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8327F" w:rsidTr="00150997">
        <w:tc>
          <w:tcPr>
            <w:tcW w:w="6408" w:type="dxa"/>
          </w:tcPr>
          <w:p w:rsidR="006C5D39" w:rsidRPr="00F8327F" w:rsidRDefault="00021E66" w:rsidP="00C97D78">
            <w:pPr>
              <w:tabs>
                <w:tab w:val="left" w:pos="7200"/>
              </w:tabs>
              <w:spacing w:before="0"/>
              <w:rPr>
                <w:rFonts w:eastAsiaTheme="minorEastAsia"/>
                <w:b/>
                <w:szCs w:val="22"/>
                <w:lang w:val="en-CA"/>
              </w:rPr>
            </w:pPr>
            <w:r w:rsidRPr="00021E66">
              <w:rPr>
                <w:rFonts w:eastAsiaTheme="minorEastAsia"/>
                <w:b/>
                <w:szCs w:val="22"/>
                <w:lang w:val="en-CA"/>
              </w:rPr>
              <w:pict>
                <v:group id="_x0000_s1026" style="position:absolute;margin-left:-4.3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021E66">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021E66">
              <w:rPr>
                <w:rFonts w:eastAsiaTheme="minorEastAsia"/>
                <w:b/>
                <w:szCs w:val="22"/>
                <w:lang w:val="en-CA"/>
              </w:rPr>
              <w:pict>
                <v:shape id="_x0000_s1050" type="#_x0000_t75" style="position:absolute;margin-left:21.15pt;margin-top:-25.1pt;width:23.2pt;height:21.05pt;z-index:2">
                  <v:imagedata r:id="rId8" o:title=""/>
                </v:shape>
              </w:pict>
            </w:r>
            <w:r w:rsidR="00E61DAC" w:rsidRPr="00F8327F">
              <w:rPr>
                <w:rFonts w:eastAsiaTheme="minorEastAsia"/>
                <w:b/>
                <w:szCs w:val="22"/>
                <w:lang w:val="en-CA"/>
              </w:rPr>
              <w:t xml:space="preserve">Joint </w:t>
            </w:r>
            <w:r w:rsidR="006C5D39" w:rsidRPr="00F8327F">
              <w:rPr>
                <w:rFonts w:eastAsiaTheme="minorEastAsia"/>
                <w:b/>
                <w:szCs w:val="22"/>
                <w:lang w:val="en-CA"/>
              </w:rPr>
              <w:t>Collaborative</w:t>
            </w:r>
            <w:r w:rsidR="00E61DAC" w:rsidRPr="00F8327F">
              <w:rPr>
                <w:rFonts w:eastAsiaTheme="minorEastAsia"/>
                <w:b/>
                <w:szCs w:val="22"/>
                <w:lang w:val="en-CA"/>
              </w:rPr>
              <w:t xml:space="preserve"> Team </w:t>
            </w:r>
            <w:r w:rsidR="006C5D39" w:rsidRPr="00F8327F">
              <w:rPr>
                <w:rFonts w:eastAsiaTheme="minorEastAsia"/>
                <w:b/>
                <w:szCs w:val="22"/>
                <w:lang w:val="en-CA"/>
              </w:rPr>
              <w:t xml:space="preserve">on </w:t>
            </w:r>
            <w:r w:rsidR="00150997" w:rsidRPr="00F8327F">
              <w:rPr>
                <w:rFonts w:eastAsiaTheme="minorEastAsia"/>
                <w:b/>
                <w:szCs w:val="22"/>
                <w:lang w:val="en-CA"/>
              </w:rPr>
              <w:t>3D Video Coding Extensions</w:t>
            </w:r>
          </w:p>
          <w:p w:rsidR="00E61DAC" w:rsidRPr="00F8327F" w:rsidRDefault="00E54511" w:rsidP="00C97D78">
            <w:pPr>
              <w:tabs>
                <w:tab w:val="left" w:pos="7200"/>
              </w:tabs>
              <w:spacing w:before="0"/>
              <w:rPr>
                <w:rFonts w:eastAsiaTheme="minorEastAsia"/>
                <w:b/>
                <w:szCs w:val="22"/>
                <w:lang w:val="en-CA"/>
              </w:rPr>
            </w:pPr>
            <w:r w:rsidRPr="00F8327F">
              <w:rPr>
                <w:rFonts w:eastAsiaTheme="minorEastAsia"/>
                <w:b/>
                <w:szCs w:val="22"/>
                <w:lang w:val="en-CA"/>
              </w:rPr>
              <w:t xml:space="preserve">of </w:t>
            </w:r>
            <w:r w:rsidR="007F1F8B" w:rsidRPr="00F8327F">
              <w:rPr>
                <w:rFonts w:eastAsiaTheme="minorEastAsia"/>
                <w:b/>
                <w:szCs w:val="22"/>
                <w:lang w:val="en-CA"/>
              </w:rPr>
              <w:t>ITU-T SG</w:t>
            </w:r>
            <w:r w:rsidR="005E1AC6" w:rsidRPr="00F8327F">
              <w:rPr>
                <w:rFonts w:eastAsiaTheme="minorEastAsia"/>
                <w:b/>
                <w:szCs w:val="22"/>
                <w:lang w:val="en-CA"/>
              </w:rPr>
              <w:t> </w:t>
            </w:r>
            <w:r w:rsidR="007F1F8B" w:rsidRPr="00F8327F">
              <w:rPr>
                <w:rFonts w:eastAsiaTheme="minorEastAsia"/>
                <w:b/>
                <w:szCs w:val="22"/>
                <w:lang w:val="en-CA"/>
              </w:rPr>
              <w:t>16 WP</w:t>
            </w:r>
            <w:r w:rsidR="005E1AC6" w:rsidRPr="00F8327F">
              <w:rPr>
                <w:rFonts w:eastAsiaTheme="minorEastAsia"/>
                <w:b/>
                <w:szCs w:val="22"/>
                <w:lang w:val="en-CA"/>
              </w:rPr>
              <w:t> </w:t>
            </w:r>
            <w:r w:rsidR="007F1F8B" w:rsidRPr="00F8327F">
              <w:rPr>
                <w:rFonts w:eastAsiaTheme="minorEastAsia"/>
                <w:b/>
                <w:szCs w:val="22"/>
                <w:lang w:val="en-CA"/>
              </w:rPr>
              <w:t>3 and ISO/IEC JTC</w:t>
            </w:r>
            <w:r w:rsidR="005E1AC6" w:rsidRPr="00F8327F">
              <w:rPr>
                <w:rFonts w:eastAsiaTheme="minorEastAsia"/>
                <w:b/>
                <w:szCs w:val="22"/>
                <w:lang w:val="en-CA"/>
              </w:rPr>
              <w:t> </w:t>
            </w:r>
            <w:r w:rsidR="007F1F8B" w:rsidRPr="00F8327F">
              <w:rPr>
                <w:rFonts w:eastAsiaTheme="minorEastAsia"/>
                <w:b/>
                <w:szCs w:val="22"/>
                <w:lang w:val="en-CA"/>
              </w:rPr>
              <w:t>1/SC</w:t>
            </w:r>
            <w:r w:rsidR="005E1AC6" w:rsidRPr="00F8327F">
              <w:rPr>
                <w:rFonts w:eastAsiaTheme="minorEastAsia"/>
                <w:b/>
                <w:szCs w:val="22"/>
                <w:lang w:val="en-CA"/>
              </w:rPr>
              <w:t> </w:t>
            </w:r>
            <w:r w:rsidR="007F1F8B" w:rsidRPr="00F8327F">
              <w:rPr>
                <w:rFonts w:eastAsiaTheme="minorEastAsia"/>
                <w:b/>
                <w:szCs w:val="22"/>
                <w:lang w:val="en-CA"/>
              </w:rPr>
              <w:t>29/WG</w:t>
            </w:r>
            <w:r w:rsidR="005E1AC6" w:rsidRPr="00F8327F">
              <w:rPr>
                <w:rFonts w:eastAsiaTheme="minorEastAsia"/>
                <w:b/>
                <w:szCs w:val="22"/>
                <w:lang w:val="en-CA"/>
              </w:rPr>
              <w:t> </w:t>
            </w:r>
            <w:r w:rsidR="007F1F8B" w:rsidRPr="00F8327F">
              <w:rPr>
                <w:rFonts w:eastAsiaTheme="minorEastAsia"/>
                <w:b/>
                <w:szCs w:val="22"/>
                <w:lang w:val="en-CA"/>
              </w:rPr>
              <w:t>11</w:t>
            </w:r>
          </w:p>
          <w:p w:rsidR="00E61DAC" w:rsidRPr="00F8327F" w:rsidRDefault="00D919C5" w:rsidP="00085877">
            <w:pPr>
              <w:tabs>
                <w:tab w:val="left" w:pos="7200"/>
              </w:tabs>
              <w:spacing w:before="0"/>
              <w:rPr>
                <w:rFonts w:eastAsiaTheme="minorEastAsia"/>
                <w:b/>
                <w:szCs w:val="22"/>
                <w:lang w:val="en-CA"/>
              </w:rPr>
            </w:pPr>
            <w:r w:rsidRPr="00F8327F">
              <w:rPr>
                <w:rFonts w:eastAsiaTheme="minorEastAsia"/>
                <w:szCs w:val="22"/>
                <w:lang w:val="en-CA"/>
              </w:rPr>
              <w:t xml:space="preserve">9th Meeting: Sapporo, JP, </w:t>
            </w:r>
            <w:r w:rsidR="00410012" w:rsidRPr="00F8327F">
              <w:rPr>
                <w:rFonts w:eastAsiaTheme="minorEastAsia"/>
                <w:szCs w:val="22"/>
                <w:lang w:val="en-CA"/>
              </w:rPr>
              <w:t>3–</w:t>
            </w:r>
            <w:r w:rsidRPr="00F8327F">
              <w:rPr>
                <w:rFonts w:eastAsiaTheme="minorEastAsia"/>
                <w:szCs w:val="22"/>
                <w:lang w:val="en-CA"/>
              </w:rPr>
              <w:t>9 July 2014</w:t>
            </w:r>
          </w:p>
        </w:tc>
        <w:tc>
          <w:tcPr>
            <w:tcW w:w="3168" w:type="dxa"/>
          </w:tcPr>
          <w:p w:rsidR="008A4B4C" w:rsidRPr="00F8327F" w:rsidRDefault="00E61DAC" w:rsidP="00D919C5">
            <w:pPr>
              <w:tabs>
                <w:tab w:val="left" w:pos="7200"/>
              </w:tabs>
              <w:rPr>
                <w:rFonts w:eastAsiaTheme="minorEastAsia" w:hint="eastAsia"/>
                <w:u w:val="single"/>
                <w:lang w:val="en-CA" w:eastAsia="ko-KR"/>
              </w:rPr>
            </w:pPr>
            <w:r w:rsidRPr="00F8327F">
              <w:rPr>
                <w:rFonts w:eastAsiaTheme="minorEastAsia"/>
                <w:lang w:val="en-CA"/>
              </w:rPr>
              <w:t>Document</w:t>
            </w:r>
            <w:r w:rsidR="006C5D39" w:rsidRPr="00F8327F">
              <w:rPr>
                <w:rFonts w:eastAsiaTheme="minorEastAsia"/>
                <w:lang w:val="en-CA"/>
              </w:rPr>
              <w:t>: JC</w:t>
            </w:r>
            <w:r w:rsidRPr="00F8327F">
              <w:rPr>
                <w:rFonts w:eastAsiaTheme="minorEastAsia"/>
                <w:lang w:val="en-CA"/>
              </w:rPr>
              <w:t>T</w:t>
            </w:r>
            <w:r w:rsidR="00B74ABA" w:rsidRPr="00F8327F">
              <w:rPr>
                <w:rFonts w:eastAsiaTheme="minorEastAsia"/>
                <w:lang w:val="en-CA"/>
              </w:rPr>
              <w:t>3V</w:t>
            </w:r>
            <w:r w:rsidRPr="00F8327F">
              <w:rPr>
                <w:rFonts w:eastAsiaTheme="minorEastAsia"/>
                <w:lang w:val="en-CA"/>
              </w:rPr>
              <w:t>-</w:t>
            </w:r>
            <w:r w:rsidR="00D919C5" w:rsidRPr="003C1D8F">
              <w:rPr>
                <w:rFonts w:eastAsiaTheme="minorEastAsia"/>
                <w:lang w:val="en-CA"/>
              </w:rPr>
              <w:t>I</w:t>
            </w:r>
            <w:r w:rsidR="003C1D8F" w:rsidRPr="003C1D8F">
              <w:rPr>
                <w:rFonts w:eastAsiaTheme="minorEastAsia" w:hint="eastAsia"/>
                <w:lang w:val="en-CA" w:eastAsia="ko-KR"/>
              </w:rPr>
              <w:t>0194</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F8327F">
        <w:tc>
          <w:tcPr>
            <w:tcW w:w="1458" w:type="dxa"/>
          </w:tcPr>
          <w:p w:rsidR="00E61DAC" w:rsidRPr="00F8327F" w:rsidRDefault="00E61DAC">
            <w:pPr>
              <w:spacing w:before="60" w:after="60"/>
              <w:rPr>
                <w:rFonts w:eastAsiaTheme="minorEastAsia"/>
                <w:i/>
                <w:szCs w:val="22"/>
                <w:lang w:val="en-CA"/>
              </w:rPr>
            </w:pPr>
            <w:r w:rsidRPr="00F8327F">
              <w:rPr>
                <w:rFonts w:eastAsiaTheme="minorEastAsia"/>
                <w:i/>
                <w:szCs w:val="22"/>
                <w:lang w:val="en-CA"/>
              </w:rPr>
              <w:t>Title:</w:t>
            </w:r>
          </w:p>
        </w:tc>
        <w:tc>
          <w:tcPr>
            <w:tcW w:w="8118" w:type="dxa"/>
            <w:gridSpan w:val="3"/>
          </w:tcPr>
          <w:p w:rsidR="00E61DAC" w:rsidRPr="00F8327F" w:rsidRDefault="004A7C68" w:rsidP="009B0389">
            <w:pPr>
              <w:spacing w:before="60" w:after="60"/>
              <w:rPr>
                <w:rFonts w:eastAsiaTheme="minorEastAsia"/>
                <w:b/>
                <w:szCs w:val="22"/>
                <w:lang w:val="en-CA" w:eastAsia="ko-KR"/>
              </w:rPr>
            </w:pPr>
            <w:r>
              <w:rPr>
                <w:b/>
                <w:szCs w:val="22"/>
                <w:lang w:val="en-CA"/>
              </w:rPr>
              <w:t xml:space="preserve">BoG report on </w:t>
            </w:r>
            <w:r w:rsidR="009B0389" w:rsidRPr="00F8327F">
              <w:rPr>
                <w:rFonts w:eastAsiaTheme="minorEastAsia" w:hint="eastAsia"/>
                <w:b/>
                <w:szCs w:val="22"/>
                <w:lang w:val="en-CA" w:eastAsia="ko-KR"/>
              </w:rPr>
              <w:t>DBBP (Depth Based Block Partitioning)</w:t>
            </w:r>
          </w:p>
        </w:tc>
      </w:tr>
      <w:tr w:rsidR="00E61DAC" w:rsidRPr="00F8327F">
        <w:tc>
          <w:tcPr>
            <w:tcW w:w="1458" w:type="dxa"/>
          </w:tcPr>
          <w:p w:rsidR="00E61DAC" w:rsidRPr="00F8327F" w:rsidRDefault="00E61DAC">
            <w:pPr>
              <w:spacing w:before="60" w:after="60"/>
              <w:rPr>
                <w:rFonts w:eastAsiaTheme="minorEastAsia"/>
                <w:i/>
                <w:szCs w:val="22"/>
                <w:lang w:val="en-CA"/>
              </w:rPr>
            </w:pPr>
            <w:r w:rsidRPr="00F8327F">
              <w:rPr>
                <w:rFonts w:eastAsiaTheme="minorEastAsia"/>
                <w:i/>
                <w:szCs w:val="22"/>
                <w:lang w:val="en-CA"/>
              </w:rPr>
              <w:t>Status:</w:t>
            </w:r>
          </w:p>
        </w:tc>
        <w:tc>
          <w:tcPr>
            <w:tcW w:w="8118" w:type="dxa"/>
            <w:gridSpan w:val="3"/>
          </w:tcPr>
          <w:p w:rsidR="00E61DAC" w:rsidRPr="00F8327F" w:rsidRDefault="007E79A4" w:rsidP="007E79A4">
            <w:pPr>
              <w:spacing w:before="60" w:after="60"/>
              <w:rPr>
                <w:rFonts w:eastAsiaTheme="minorEastAsia"/>
                <w:szCs w:val="22"/>
                <w:lang w:val="en-CA"/>
              </w:rPr>
            </w:pPr>
            <w:r w:rsidRPr="005B217D">
              <w:rPr>
                <w:szCs w:val="22"/>
                <w:lang w:val="en-CA"/>
              </w:rPr>
              <w:t>Input Document to JCT-</w:t>
            </w:r>
            <w:r w:rsidRPr="00F8327F">
              <w:rPr>
                <w:rFonts w:eastAsiaTheme="minorEastAsia" w:hint="eastAsia"/>
                <w:szCs w:val="22"/>
                <w:lang w:val="en-CA" w:eastAsia="ko-KR"/>
              </w:rPr>
              <w:t>3</w:t>
            </w:r>
            <w:r w:rsidRPr="005B217D">
              <w:rPr>
                <w:szCs w:val="22"/>
                <w:lang w:val="en-CA"/>
              </w:rPr>
              <w:t>V</w:t>
            </w:r>
          </w:p>
        </w:tc>
      </w:tr>
      <w:tr w:rsidR="00E61DAC" w:rsidRPr="00F8327F">
        <w:tc>
          <w:tcPr>
            <w:tcW w:w="1458" w:type="dxa"/>
          </w:tcPr>
          <w:p w:rsidR="00E61DAC" w:rsidRPr="00F8327F" w:rsidRDefault="00E61DAC">
            <w:pPr>
              <w:spacing w:before="60" w:after="60"/>
              <w:rPr>
                <w:rFonts w:eastAsiaTheme="minorEastAsia"/>
                <w:i/>
                <w:szCs w:val="22"/>
                <w:lang w:val="en-CA"/>
              </w:rPr>
            </w:pPr>
            <w:r w:rsidRPr="00F8327F">
              <w:rPr>
                <w:rFonts w:eastAsiaTheme="minorEastAsia"/>
                <w:i/>
                <w:szCs w:val="22"/>
                <w:lang w:val="en-CA"/>
              </w:rPr>
              <w:t>Purpose:</w:t>
            </w:r>
          </w:p>
        </w:tc>
        <w:tc>
          <w:tcPr>
            <w:tcW w:w="8118" w:type="dxa"/>
            <w:gridSpan w:val="3"/>
          </w:tcPr>
          <w:p w:rsidR="00E61DAC" w:rsidRPr="00F8327F" w:rsidRDefault="007E79A4" w:rsidP="007E79A4">
            <w:pPr>
              <w:spacing w:before="60" w:after="60"/>
              <w:rPr>
                <w:rFonts w:eastAsiaTheme="minorEastAsia"/>
                <w:szCs w:val="22"/>
                <w:lang w:val="en-CA"/>
              </w:rPr>
            </w:pPr>
            <w:r w:rsidRPr="00F8327F">
              <w:rPr>
                <w:rFonts w:eastAsiaTheme="minorEastAsia" w:hint="eastAsia"/>
                <w:szCs w:val="22"/>
                <w:lang w:val="en-CA" w:eastAsia="ko-KR"/>
              </w:rPr>
              <w:t>Report</w:t>
            </w:r>
          </w:p>
        </w:tc>
      </w:tr>
      <w:tr w:rsidR="00E61DAC" w:rsidRPr="00F8327F">
        <w:tc>
          <w:tcPr>
            <w:tcW w:w="1458" w:type="dxa"/>
          </w:tcPr>
          <w:p w:rsidR="00E61DAC" w:rsidRPr="00F8327F" w:rsidRDefault="00E61DAC">
            <w:pPr>
              <w:spacing w:before="60" w:after="60"/>
              <w:rPr>
                <w:rFonts w:eastAsiaTheme="minorEastAsia"/>
                <w:i/>
                <w:szCs w:val="22"/>
                <w:lang w:val="en-CA"/>
              </w:rPr>
            </w:pPr>
            <w:r w:rsidRPr="00F8327F">
              <w:rPr>
                <w:rFonts w:eastAsiaTheme="minorEastAsia"/>
                <w:i/>
                <w:szCs w:val="22"/>
                <w:lang w:val="en-CA"/>
              </w:rPr>
              <w:t>Author(s) or</w:t>
            </w:r>
            <w:r w:rsidRPr="00F8327F">
              <w:rPr>
                <w:rFonts w:eastAsiaTheme="minorEastAsia"/>
                <w:i/>
                <w:szCs w:val="22"/>
                <w:lang w:val="en-CA"/>
              </w:rPr>
              <w:br/>
              <w:t>Contact(s):</w:t>
            </w:r>
          </w:p>
        </w:tc>
        <w:tc>
          <w:tcPr>
            <w:tcW w:w="4050" w:type="dxa"/>
          </w:tcPr>
          <w:p w:rsidR="00E61DAC" w:rsidRPr="00F8327F" w:rsidRDefault="00E8517E" w:rsidP="00A71169">
            <w:pPr>
              <w:spacing w:before="60" w:after="60"/>
              <w:rPr>
                <w:rFonts w:eastAsiaTheme="minorEastAsia"/>
                <w:szCs w:val="22"/>
                <w:lang w:val="en-CA" w:eastAsia="ko-KR"/>
              </w:rPr>
            </w:pPr>
            <w:r w:rsidRPr="00F8327F">
              <w:rPr>
                <w:rFonts w:eastAsiaTheme="minorEastAsia" w:hint="eastAsia"/>
                <w:szCs w:val="22"/>
                <w:lang w:val="en-CA" w:eastAsia="ko-KR"/>
              </w:rPr>
              <w:t>Sehoon Yea</w:t>
            </w:r>
            <w:r w:rsidR="00E61DAC" w:rsidRPr="00F8327F">
              <w:rPr>
                <w:rFonts w:eastAsiaTheme="minorEastAsia"/>
                <w:szCs w:val="22"/>
                <w:lang w:val="en-CA"/>
              </w:rPr>
              <w:br/>
            </w:r>
            <w:r w:rsidR="00A71169" w:rsidRPr="00F8327F">
              <w:rPr>
                <w:rFonts w:eastAsiaTheme="minorEastAsia" w:hint="eastAsia"/>
                <w:szCs w:val="22"/>
                <w:lang w:val="en-CA" w:eastAsia="ko-KR"/>
              </w:rPr>
              <w:t xml:space="preserve"> </w:t>
            </w:r>
            <w:r w:rsidR="00E61DAC" w:rsidRPr="00F8327F">
              <w:rPr>
                <w:rFonts w:eastAsiaTheme="minorEastAsia"/>
                <w:szCs w:val="22"/>
                <w:lang w:val="en-CA"/>
              </w:rPr>
              <w:br/>
            </w:r>
            <w:r w:rsidRPr="00F8327F">
              <w:rPr>
                <w:rFonts w:eastAsiaTheme="minorEastAsia" w:hint="eastAsia"/>
                <w:szCs w:val="22"/>
                <w:lang w:val="en-CA" w:eastAsia="ko-KR"/>
              </w:rPr>
              <w:t xml:space="preserve"> </w:t>
            </w:r>
          </w:p>
        </w:tc>
        <w:tc>
          <w:tcPr>
            <w:tcW w:w="900" w:type="dxa"/>
          </w:tcPr>
          <w:p w:rsidR="00E61DAC" w:rsidRPr="00F8327F" w:rsidRDefault="00E61DAC" w:rsidP="00E8517E">
            <w:pPr>
              <w:spacing w:before="60" w:after="60"/>
              <w:rPr>
                <w:rFonts w:eastAsiaTheme="minorEastAsia"/>
                <w:szCs w:val="22"/>
                <w:lang w:val="en-CA" w:eastAsia="ko-KR"/>
              </w:rPr>
            </w:pPr>
            <w:r w:rsidRPr="00F8327F">
              <w:rPr>
                <w:rFonts w:eastAsiaTheme="minorEastAsia"/>
                <w:szCs w:val="22"/>
                <w:lang w:val="en-CA"/>
              </w:rPr>
              <w:t>Email:</w:t>
            </w:r>
            <w:r w:rsidR="00E8517E" w:rsidRPr="00F8327F">
              <w:rPr>
                <w:rFonts w:eastAsiaTheme="minorEastAsia" w:hint="eastAsia"/>
                <w:szCs w:val="22"/>
                <w:lang w:val="en-CA" w:eastAsia="ko-KR"/>
              </w:rPr>
              <w:t xml:space="preserve"> </w:t>
            </w:r>
          </w:p>
        </w:tc>
        <w:tc>
          <w:tcPr>
            <w:tcW w:w="3168" w:type="dxa"/>
          </w:tcPr>
          <w:p w:rsidR="00E61DAC" w:rsidRPr="00F8327F" w:rsidRDefault="00E8517E" w:rsidP="00A71169">
            <w:pPr>
              <w:spacing w:before="60" w:after="60"/>
              <w:rPr>
                <w:rFonts w:eastAsiaTheme="minorEastAsia"/>
                <w:szCs w:val="22"/>
                <w:lang w:val="en-CA" w:eastAsia="ko-KR"/>
              </w:rPr>
            </w:pPr>
            <w:r w:rsidRPr="00F8327F">
              <w:rPr>
                <w:rFonts w:eastAsiaTheme="minorEastAsia" w:hint="eastAsia"/>
                <w:szCs w:val="22"/>
                <w:lang w:val="en-CA" w:eastAsia="ko-KR"/>
              </w:rPr>
              <w:t>s</w:t>
            </w:r>
            <w:r w:rsidRPr="00F8327F">
              <w:rPr>
                <w:rFonts w:eastAsiaTheme="minorEastAsia"/>
                <w:szCs w:val="22"/>
                <w:lang w:val="en-CA" w:eastAsia="ko-KR"/>
              </w:rPr>
              <w:t>ehoon</w:t>
            </w:r>
            <w:r w:rsidRPr="00F8327F">
              <w:rPr>
                <w:rFonts w:eastAsiaTheme="minorEastAsia" w:hint="eastAsia"/>
                <w:szCs w:val="22"/>
                <w:lang w:val="en-CA" w:eastAsia="ko-KR"/>
              </w:rPr>
              <w:t>.yea@lge.com</w:t>
            </w:r>
            <w:r w:rsidR="00E61DAC" w:rsidRPr="00F8327F">
              <w:rPr>
                <w:rFonts w:eastAsiaTheme="minorEastAsia"/>
                <w:szCs w:val="22"/>
                <w:lang w:val="en-CA"/>
              </w:rPr>
              <w:br/>
            </w:r>
            <w:r w:rsidR="00A71169" w:rsidRPr="00F8327F">
              <w:rPr>
                <w:rFonts w:eastAsiaTheme="minorEastAsia" w:hint="eastAsia"/>
                <w:szCs w:val="22"/>
                <w:lang w:val="en-CA" w:eastAsia="ko-KR"/>
              </w:rPr>
              <w:t xml:space="preserve"> </w:t>
            </w:r>
          </w:p>
        </w:tc>
      </w:tr>
      <w:tr w:rsidR="00E61DAC" w:rsidRPr="00F8327F">
        <w:tc>
          <w:tcPr>
            <w:tcW w:w="1458" w:type="dxa"/>
          </w:tcPr>
          <w:p w:rsidR="00E61DAC" w:rsidRPr="00F8327F" w:rsidRDefault="00E61DAC">
            <w:pPr>
              <w:spacing w:before="60" w:after="60"/>
              <w:rPr>
                <w:rFonts w:eastAsiaTheme="minorEastAsia"/>
                <w:i/>
                <w:szCs w:val="22"/>
                <w:lang w:val="en-CA"/>
              </w:rPr>
            </w:pPr>
            <w:r w:rsidRPr="00F8327F">
              <w:rPr>
                <w:rFonts w:eastAsiaTheme="minorEastAsia"/>
                <w:i/>
                <w:szCs w:val="22"/>
                <w:lang w:val="en-CA"/>
              </w:rPr>
              <w:t>Source:</w:t>
            </w:r>
          </w:p>
        </w:tc>
        <w:tc>
          <w:tcPr>
            <w:tcW w:w="8118" w:type="dxa"/>
            <w:gridSpan w:val="3"/>
          </w:tcPr>
          <w:p w:rsidR="00E61DAC" w:rsidRPr="00F8327F" w:rsidRDefault="007E79A4" w:rsidP="007E79A4">
            <w:pPr>
              <w:spacing w:before="60" w:after="60"/>
              <w:rPr>
                <w:rFonts w:eastAsiaTheme="minorEastAsia"/>
                <w:szCs w:val="22"/>
                <w:lang w:val="en-CA"/>
              </w:rPr>
            </w:pPr>
            <w:r w:rsidRPr="00F8327F">
              <w:rPr>
                <w:rFonts w:eastAsiaTheme="minorEastAsia" w:hint="eastAsia"/>
                <w:szCs w:val="22"/>
                <w:lang w:val="en-CA" w:eastAsia="ko-KR"/>
              </w:rPr>
              <w:t>BoG</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59719F" w:rsidP="009234A5">
      <w:pPr>
        <w:pStyle w:val="1"/>
        <w:numPr>
          <w:ilvl w:val="0"/>
          <w:numId w:val="0"/>
        </w:numPr>
        <w:ind w:left="432" w:hanging="432"/>
        <w:rPr>
          <w:lang w:val="en-CA" w:eastAsia="ko-KR"/>
        </w:rPr>
      </w:pPr>
      <w:r>
        <w:rPr>
          <w:rFonts w:hint="eastAsia"/>
          <w:lang w:val="en-CA" w:eastAsia="ko-KR"/>
        </w:rPr>
        <w:t>Summary</w:t>
      </w:r>
    </w:p>
    <w:p w:rsidR="0012580B" w:rsidRPr="005B217D" w:rsidRDefault="009439BC" w:rsidP="009439BC">
      <w:pPr>
        <w:rPr>
          <w:szCs w:val="22"/>
          <w:lang w:val="en-CA" w:eastAsia="ko-KR"/>
        </w:rPr>
      </w:pPr>
      <w:r>
        <w:rPr>
          <w:rFonts w:hint="eastAsia"/>
          <w:lang w:val="en-CA" w:eastAsia="ko-KR"/>
        </w:rPr>
        <w:t xml:space="preserve">  </w:t>
      </w:r>
    </w:p>
    <w:p w:rsidR="009439BC" w:rsidRDefault="009439BC" w:rsidP="009439BC">
      <w:pPr>
        <w:rPr>
          <w:lang w:val="en-CA" w:eastAsia="ko-KR"/>
        </w:rPr>
      </w:pPr>
      <w:r>
        <w:rPr>
          <w:lang w:val="en-CA"/>
        </w:rPr>
        <w:t xml:space="preserve">The BoG met </w:t>
      </w:r>
      <w:r>
        <w:rPr>
          <w:rFonts w:hint="eastAsia"/>
          <w:lang w:val="en-CA" w:eastAsia="ko-KR"/>
        </w:rPr>
        <w:t>on 5</w:t>
      </w:r>
      <w:r w:rsidRPr="009439BC">
        <w:rPr>
          <w:rFonts w:hint="eastAsia"/>
          <w:vertAlign w:val="superscript"/>
          <w:lang w:val="en-CA" w:eastAsia="ko-KR"/>
        </w:rPr>
        <w:t>th</w:t>
      </w:r>
      <w:r>
        <w:rPr>
          <w:rFonts w:hint="eastAsia"/>
          <w:lang w:val="en-CA" w:eastAsia="ko-KR"/>
        </w:rPr>
        <w:t xml:space="preserve"> of July</w:t>
      </w:r>
      <w:r w:rsidR="00434237">
        <w:rPr>
          <w:lang w:val="en-CA"/>
        </w:rPr>
        <w:t xml:space="preserve"> 2014</w:t>
      </w:r>
      <w:r w:rsidR="00434237">
        <w:rPr>
          <w:rFonts w:hint="eastAsia"/>
          <w:lang w:val="en-CA" w:eastAsia="ko-KR"/>
        </w:rPr>
        <w:t xml:space="preserve"> to review contributions </w:t>
      </w:r>
      <w:r w:rsidR="003676A6">
        <w:rPr>
          <w:rFonts w:hint="eastAsia"/>
          <w:lang w:val="en-CA" w:eastAsia="ko-KR"/>
        </w:rPr>
        <w:t xml:space="preserve">related to DBBP (Depth Based Block Partitioning). </w:t>
      </w:r>
      <w:r w:rsidR="00434237">
        <w:rPr>
          <w:rFonts w:hint="eastAsia"/>
          <w:lang w:val="en-CA" w:eastAsia="ko-KR"/>
        </w:rPr>
        <w:t xml:space="preserve">A total of </w:t>
      </w:r>
      <w:r w:rsidR="003676A6">
        <w:rPr>
          <w:rFonts w:hint="eastAsia"/>
          <w:lang w:val="en-CA" w:eastAsia="ko-KR"/>
        </w:rPr>
        <w:t xml:space="preserve">15 input contributions were presented and discussed during the BoG meeting. These contributions can be categorized as in the </w:t>
      </w:r>
      <w:r w:rsidR="003676A6">
        <w:rPr>
          <w:lang w:val="en-CA" w:eastAsia="ko-KR"/>
        </w:rPr>
        <w:t>following</w:t>
      </w:r>
      <w:r w:rsidR="003676A6">
        <w:rPr>
          <w:rFonts w:hint="eastAsia"/>
          <w:lang w:val="en-CA" w:eastAsia="ko-KR"/>
        </w:rPr>
        <w:t xml:space="preserve"> table. Several </w:t>
      </w:r>
      <w:r w:rsidR="003676A6">
        <w:rPr>
          <w:lang w:val="en-CA" w:eastAsia="ko-KR"/>
        </w:rPr>
        <w:t>recommendations were</w:t>
      </w:r>
      <w:r w:rsidR="003676A6">
        <w:rPr>
          <w:rFonts w:hint="eastAsia"/>
          <w:lang w:val="en-CA" w:eastAsia="ko-KR"/>
        </w:rPr>
        <w:t xml:space="preserve"> made by BoG</w:t>
      </w:r>
      <w:r w:rsidR="003676A6">
        <w:rPr>
          <w:lang w:val="en-CA" w:eastAsia="ko-KR"/>
        </w:rPr>
        <w:t xml:space="preserve"> regarding the disposition of the input contributions.</w:t>
      </w:r>
    </w:p>
    <w:p w:rsidR="00116B95" w:rsidRPr="005B217D" w:rsidRDefault="00116B95" w:rsidP="009234A5">
      <w:pPr>
        <w:jc w:val="both"/>
        <w:rPr>
          <w:szCs w:val="22"/>
          <w:lang w:val="en-CA"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247"/>
        <w:gridCol w:w="1247"/>
        <w:gridCol w:w="1247"/>
        <w:gridCol w:w="1247"/>
        <w:gridCol w:w="1247"/>
        <w:gridCol w:w="1248"/>
      </w:tblGrid>
      <w:tr w:rsidR="00F8327F" w:rsidRPr="00F8327F" w:rsidTr="00F8327F">
        <w:tc>
          <w:tcPr>
            <w:tcW w:w="2093" w:type="dxa"/>
          </w:tcPr>
          <w:p w:rsidR="00116B95" w:rsidRPr="00F8327F" w:rsidRDefault="00116B95" w:rsidP="00F8327F">
            <w:pPr>
              <w:jc w:val="both"/>
              <w:rPr>
                <w:rFonts w:eastAsiaTheme="minorEastAsia"/>
                <w:b/>
                <w:szCs w:val="22"/>
                <w:lang w:val="en-CA" w:eastAsia="ko-KR"/>
              </w:rPr>
            </w:pPr>
            <w:r w:rsidRPr="00F8327F">
              <w:rPr>
                <w:rFonts w:eastAsiaTheme="minorEastAsia" w:hint="eastAsia"/>
                <w:b/>
                <w:szCs w:val="22"/>
                <w:lang w:val="en-CA" w:eastAsia="ko-KR"/>
              </w:rPr>
              <w:t>Category</w:t>
            </w:r>
          </w:p>
        </w:tc>
        <w:tc>
          <w:tcPr>
            <w:tcW w:w="1247" w:type="dxa"/>
          </w:tcPr>
          <w:p w:rsidR="00116B95"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Samsung</w:t>
            </w:r>
          </w:p>
        </w:tc>
        <w:tc>
          <w:tcPr>
            <w:tcW w:w="1247" w:type="dxa"/>
          </w:tcPr>
          <w:p w:rsidR="00116B95"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Qualcomm</w:t>
            </w:r>
          </w:p>
        </w:tc>
        <w:tc>
          <w:tcPr>
            <w:tcW w:w="1247" w:type="dxa"/>
          </w:tcPr>
          <w:p w:rsidR="00116B95"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MediaTek</w:t>
            </w:r>
          </w:p>
        </w:tc>
        <w:tc>
          <w:tcPr>
            <w:tcW w:w="1247" w:type="dxa"/>
          </w:tcPr>
          <w:p w:rsidR="00116B95"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RWTH</w:t>
            </w:r>
          </w:p>
        </w:tc>
        <w:tc>
          <w:tcPr>
            <w:tcW w:w="1247" w:type="dxa"/>
          </w:tcPr>
          <w:p w:rsidR="00116B95"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Sharp</w:t>
            </w:r>
          </w:p>
        </w:tc>
        <w:tc>
          <w:tcPr>
            <w:tcW w:w="1248" w:type="dxa"/>
          </w:tcPr>
          <w:p w:rsidR="00116B95"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Hisilicon</w:t>
            </w:r>
          </w:p>
        </w:tc>
      </w:tr>
      <w:tr w:rsidR="00F8327F" w:rsidRPr="00F8327F" w:rsidTr="00F8327F">
        <w:tc>
          <w:tcPr>
            <w:tcW w:w="2093" w:type="dxa"/>
          </w:tcPr>
          <w:p w:rsidR="00116B95" w:rsidRPr="00F8327F" w:rsidRDefault="00116B95" w:rsidP="00F8327F">
            <w:pPr>
              <w:jc w:val="both"/>
              <w:rPr>
                <w:rFonts w:eastAsiaTheme="minorEastAsia"/>
                <w:szCs w:val="22"/>
                <w:lang w:val="en-CA" w:eastAsia="ko-KR"/>
              </w:rPr>
            </w:pPr>
            <w:r w:rsidRPr="00F8327F">
              <w:rPr>
                <w:rFonts w:eastAsiaTheme="minorEastAsia" w:hint="eastAsia"/>
                <w:szCs w:val="22"/>
                <w:lang w:val="en-CA" w:eastAsia="ko-KR"/>
              </w:rPr>
              <w:t xml:space="preserve">Partition </w:t>
            </w:r>
            <w:r w:rsidR="00090D3A" w:rsidRPr="00F8327F">
              <w:rPr>
                <w:rFonts w:eastAsiaTheme="minorEastAsia" w:hint="eastAsia"/>
                <w:szCs w:val="22"/>
                <w:lang w:val="en-CA" w:eastAsia="ko-KR"/>
              </w:rPr>
              <w:t>D</w:t>
            </w:r>
            <w:r w:rsidR="00EE345E" w:rsidRPr="00F8327F">
              <w:rPr>
                <w:rFonts w:eastAsiaTheme="minorEastAsia" w:hint="eastAsia"/>
                <w:szCs w:val="22"/>
                <w:lang w:val="en-CA" w:eastAsia="ko-KR"/>
              </w:rPr>
              <w:t>erivation</w:t>
            </w:r>
            <w:r w:rsidR="001E16EF" w:rsidRPr="00F8327F">
              <w:rPr>
                <w:rFonts w:eastAsiaTheme="minorEastAsia" w:hint="eastAsia"/>
                <w:szCs w:val="22"/>
                <w:lang w:val="en-CA" w:eastAsia="ko-KR"/>
              </w:rPr>
              <w:t xml:space="preserve"> </w:t>
            </w:r>
          </w:p>
        </w:tc>
        <w:tc>
          <w:tcPr>
            <w:tcW w:w="1247" w:type="dxa"/>
          </w:tcPr>
          <w:p w:rsidR="00090D3A"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I0077</w:t>
            </w:r>
            <w:r w:rsidR="001E16EF" w:rsidRPr="00F8327F">
              <w:rPr>
                <w:rFonts w:eastAsiaTheme="minorEastAsia" w:hint="eastAsia"/>
                <w:szCs w:val="22"/>
                <w:lang w:val="en-CA" w:eastAsia="ko-KR"/>
              </w:rPr>
              <w:t xml:space="preserve">, </w:t>
            </w:r>
          </w:p>
          <w:p w:rsidR="00116B95" w:rsidRPr="00F8327F" w:rsidRDefault="003676A6" w:rsidP="00F8327F">
            <w:pPr>
              <w:jc w:val="both"/>
              <w:rPr>
                <w:rFonts w:eastAsiaTheme="minorEastAsia"/>
                <w:szCs w:val="22"/>
                <w:lang w:val="en-CA" w:eastAsia="ko-KR"/>
              </w:rPr>
            </w:pPr>
            <w:r w:rsidRPr="00F8327F">
              <w:rPr>
                <w:rFonts w:eastAsiaTheme="minorEastAsia" w:hint="eastAsia"/>
                <w:szCs w:val="22"/>
                <w:lang w:val="en-CA" w:eastAsia="ko-KR"/>
              </w:rPr>
              <w:t>I</w:t>
            </w:r>
            <w:r w:rsidR="001E16EF" w:rsidRPr="00F8327F">
              <w:rPr>
                <w:rFonts w:eastAsiaTheme="minorEastAsia" w:hint="eastAsia"/>
                <w:szCs w:val="22"/>
                <w:lang w:val="en-CA" w:eastAsia="ko-KR"/>
              </w:rPr>
              <w:t>0076</w:t>
            </w: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090D3A"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I0097</w:t>
            </w:r>
            <w:r w:rsidR="001E16EF" w:rsidRPr="00F8327F">
              <w:rPr>
                <w:rFonts w:eastAsiaTheme="minorEastAsia" w:hint="eastAsia"/>
                <w:szCs w:val="22"/>
                <w:lang w:val="en-CA" w:eastAsia="ko-KR"/>
              </w:rPr>
              <w:t xml:space="preserve">, </w:t>
            </w:r>
          </w:p>
          <w:p w:rsidR="00116B95" w:rsidRPr="00F8327F" w:rsidRDefault="003676A6" w:rsidP="00F8327F">
            <w:pPr>
              <w:jc w:val="both"/>
              <w:rPr>
                <w:rFonts w:eastAsiaTheme="minorEastAsia"/>
                <w:szCs w:val="22"/>
                <w:lang w:val="en-CA" w:eastAsia="ko-KR"/>
              </w:rPr>
            </w:pPr>
            <w:r w:rsidRPr="00F8327F">
              <w:rPr>
                <w:rFonts w:eastAsiaTheme="minorEastAsia" w:hint="eastAsia"/>
                <w:szCs w:val="22"/>
                <w:lang w:val="en-CA" w:eastAsia="ko-KR"/>
              </w:rPr>
              <w:t>I</w:t>
            </w:r>
            <w:r w:rsidR="001E16EF" w:rsidRPr="00F8327F">
              <w:rPr>
                <w:rFonts w:eastAsiaTheme="minorEastAsia" w:hint="eastAsia"/>
                <w:szCs w:val="22"/>
                <w:lang w:val="en-CA" w:eastAsia="ko-KR"/>
              </w:rPr>
              <w:t>0094</w:t>
            </w:r>
          </w:p>
        </w:tc>
        <w:tc>
          <w:tcPr>
            <w:tcW w:w="1247" w:type="dxa"/>
          </w:tcPr>
          <w:p w:rsidR="00090D3A"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I0056</w:t>
            </w:r>
            <w:r w:rsidR="004D6746">
              <w:rPr>
                <w:rFonts w:eastAsiaTheme="minorEastAsia" w:hint="eastAsia"/>
                <w:szCs w:val="22"/>
                <w:lang w:val="en-CA" w:eastAsia="ko-KR"/>
              </w:rPr>
              <w:t xml:space="preserve"> </w:t>
            </w:r>
          </w:p>
          <w:p w:rsidR="00CA5C36" w:rsidRPr="00F8327F" w:rsidRDefault="00CA5C36" w:rsidP="00F8327F">
            <w:pPr>
              <w:jc w:val="both"/>
              <w:rPr>
                <w:rFonts w:eastAsiaTheme="minorEastAsia"/>
                <w:szCs w:val="22"/>
                <w:lang w:val="en-CA" w:eastAsia="ko-KR"/>
              </w:rPr>
            </w:pPr>
          </w:p>
        </w:tc>
        <w:tc>
          <w:tcPr>
            <w:tcW w:w="1247" w:type="dxa"/>
          </w:tcPr>
          <w:p w:rsidR="00116B95" w:rsidRPr="00F8327F" w:rsidRDefault="00331CC8" w:rsidP="00F8327F">
            <w:pPr>
              <w:jc w:val="both"/>
              <w:rPr>
                <w:rFonts w:eastAsiaTheme="minorEastAsia"/>
                <w:szCs w:val="22"/>
                <w:lang w:val="en-CA" w:eastAsia="ko-KR"/>
              </w:rPr>
            </w:pPr>
            <w:r w:rsidRPr="00F8327F">
              <w:rPr>
                <w:rFonts w:eastAsiaTheme="minorEastAsia" w:hint="eastAsia"/>
                <w:szCs w:val="22"/>
                <w:lang w:val="en-CA" w:eastAsia="ko-KR"/>
              </w:rPr>
              <w:t>I0107</w:t>
            </w:r>
          </w:p>
        </w:tc>
        <w:tc>
          <w:tcPr>
            <w:tcW w:w="1248" w:type="dxa"/>
          </w:tcPr>
          <w:p w:rsidR="00CA5C36" w:rsidRPr="00F8327F" w:rsidRDefault="00EE345E" w:rsidP="00F8327F">
            <w:pPr>
              <w:jc w:val="both"/>
              <w:rPr>
                <w:rFonts w:eastAsiaTheme="minorEastAsia"/>
                <w:szCs w:val="22"/>
                <w:lang w:val="en-CA" w:eastAsia="ko-KR"/>
              </w:rPr>
            </w:pPr>
            <w:r w:rsidRPr="00F8327F">
              <w:rPr>
                <w:rFonts w:eastAsiaTheme="minorEastAsia" w:hint="eastAsia"/>
                <w:szCs w:val="22"/>
                <w:lang w:val="en-CA" w:eastAsia="ko-KR"/>
              </w:rPr>
              <w:t>I0070</w:t>
            </w:r>
            <w:r w:rsidR="00CA5C36" w:rsidRPr="00F8327F">
              <w:rPr>
                <w:rFonts w:eastAsiaTheme="minorEastAsia" w:hint="eastAsia"/>
                <w:szCs w:val="22"/>
                <w:lang w:val="en-CA" w:eastAsia="ko-KR"/>
              </w:rPr>
              <w:t>,</w:t>
            </w:r>
          </w:p>
          <w:p w:rsidR="00CA5C36" w:rsidRPr="00F8327F" w:rsidRDefault="00CA5C36" w:rsidP="00F8327F">
            <w:pPr>
              <w:jc w:val="both"/>
              <w:rPr>
                <w:rFonts w:eastAsiaTheme="minorEastAsia"/>
                <w:szCs w:val="22"/>
                <w:lang w:val="en-CA" w:eastAsia="ko-KR"/>
              </w:rPr>
            </w:pPr>
            <w:r w:rsidRPr="00F8327F">
              <w:rPr>
                <w:rFonts w:eastAsiaTheme="minorEastAsia" w:hint="eastAsia"/>
                <w:szCs w:val="22"/>
                <w:lang w:val="en-CA" w:eastAsia="ko-KR"/>
              </w:rPr>
              <w:t>I0125</w:t>
            </w:r>
          </w:p>
        </w:tc>
      </w:tr>
      <w:tr w:rsidR="00F8327F" w:rsidRPr="00F8327F" w:rsidTr="00F8327F">
        <w:tc>
          <w:tcPr>
            <w:tcW w:w="2093" w:type="dxa"/>
          </w:tcPr>
          <w:p w:rsidR="00116B95" w:rsidRPr="00F8327F" w:rsidRDefault="00116B95" w:rsidP="00F8327F">
            <w:pPr>
              <w:jc w:val="both"/>
              <w:rPr>
                <w:rFonts w:eastAsiaTheme="minorEastAsia"/>
                <w:szCs w:val="22"/>
                <w:lang w:val="en-CA" w:eastAsia="ko-KR"/>
              </w:rPr>
            </w:pPr>
            <w:r w:rsidRPr="00F8327F">
              <w:rPr>
                <w:rFonts w:eastAsiaTheme="minorEastAsia" w:hint="eastAsia"/>
                <w:szCs w:val="22"/>
                <w:lang w:val="en-CA" w:eastAsia="ko-KR"/>
              </w:rPr>
              <w:t>Filter Simplification</w:t>
            </w:r>
          </w:p>
        </w:tc>
        <w:tc>
          <w:tcPr>
            <w:tcW w:w="1247" w:type="dxa"/>
          </w:tcPr>
          <w:p w:rsidR="00116B95" w:rsidRPr="00F8327F" w:rsidRDefault="001C4A15" w:rsidP="00F8327F">
            <w:pPr>
              <w:jc w:val="both"/>
              <w:rPr>
                <w:rFonts w:eastAsiaTheme="minorEastAsia"/>
                <w:szCs w:val="22"/>
                <w:lang w:val="en-CA" w:eastAsia="ko-KR"/>
              </w:rPr>
            </w:pPr>
            <w:r w:rsidRPr="00F8327F">
              <w:rPr>
                <w:rFonts w:eastAsiaTheme="minorEastAsia" w:hint="eastAsia"/>
                <w:szCs w:val="22"/>
                <w:lang w:val="en-CA" w:eastAsia="ko-KR"/>
              </w:rPr>
              <w:t>I0088</w:t>
            </w: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FC68CB" w:rsidP="00F8327F">
            <w:pPr>
              <w:jc w:val="both"/>
              <w:rPr>
                <w:rFonts w:eastAsiaTheme="minorEastAsia"/>
                <w:szCs w:val="22"/>
                <w:lang w:val="en-CA" w:eastAsia="ko-KR"/>
              </w:rPr>
            </w:pPr>
            <w:r w:rsidRPr="00F8327F">
              <w:rPr>
                <w:rFonts w:eastAsiaTheme="minorEastAsia" w:hint="eastAsia"/>
                <w:szCs w:val="22"/>
                <w:lang w:val="en-CA" w:eastAsia="ko-KR"/>
              </w:rPr>
              <w:t>I0094</w:t>
            </w: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1C4A15" w:rsidP="00F8327F">
            <w:pPr>
              <w:jc w:val="both"/>
              <w:rPr>
                <w:rFonts w:eastAsiaTheme="minorEastAsia"/>
                <w:szCs w:val="22"/>
                <w:lang w:val="en-CA" w:eastAsia="ko-KR"/>
              </w:rPr>
            </w:pPr>
            <w:r w:rsidRPr="00F8327F">
              <w:rPr>
                <w:rFonts w:eastAsiaTheme="minorEastAsia" w:hint="eastAsia"/>
                <w:szCs w:val="22"/>
                <w:lang w:val="en-CA" w:eastAsia="ko-KR"/>
              </w:rPr>
              <w:t>I0109</w:t>
            </w:r>
          </w:p>
        </w:tc>
        <w:tc>
          <w:tcPr>
            <w:tcW w:w="1248" w:type="dxa"/>
          </w:tcPr>
          <w:p w:rsidR="00116B95" w:rsidRPr="00F8327F" w:rsidRDefault="001C4A15" w:rsidP="00F8327F">
            <w:pPr>
              <w:jc w:val="both"/>
              <w:rPr>
                <w:rFonts w:eastAsiaTheme="minorEastAsia"/>
                <w:szCs w:val="22"/>
                <w:lang w:val="en-CA" w:eastAsia="ko-KR"/>
              </w:rPr>
            </w:pPr>
            <w:r w:rsidRPr="00F8327F">
              <w:rPr>
                <w:rFonts w:eastAsiaTheme="minorEastAsia" w:hint="eastAsia"/>
                <w:szCs w:val="22"/>
                <w:lang w:val="en-CA" w:eastAsia="ko-KR"/>
              </w:rPr>
              <w:t>I0124</w:t>
            </w:r>
          </w:p>
        </w:tc>
      </w:tr>
      <w:tr w:rsidR="00F8327F" w:rsidRPr="00F8327F" w:rsidTr="00F8327F">
        <w:tc>
          <w:tcPr>
            <w:tcW w:w="2093" w:type="dxa"/>
          </w:tcPr>
          <w:p w:rsidR="00116B95" w:rsidRPr="00F8327F" w:rsidRDefault="00331CC8" w:rsidP="00F8327F">
            <w:pPr>
              <w:jc w:val="both"/>
              <w:rPr>
                <w:rFonts w:eastAsiaTheme="minorEastAsia"/>
                <w:szCs w:val="22"/>
                <w:lang w:val="en-CA" w:eastAsia="ko-KR"/>
              </w:rPr>
            </w:pPr>
            <w:r w:rsidRPr="00F8327F">
              <w:rPr>
                <w:rFonts w:eastAsiaTheme="minorEastAsia" w:hint="eastAsia"/>
                <w:szCs w:val="22"/>
                <w:lang w:val="en-CA" w:eastAsia="ko-KR"/>
              </w:rPr>
              <w:t xml:space="preserve">Memory </w:t>
            </w:r>
          </w:p>
          <w:p w:rsidR="00331CC8" w:rsidRPr="00F8327F" w:rsidRDefault="00331CC8" w:rsidP="00F8327F">
            <w:pPr>
              <w:jc w:val="both"/>
              <w:rPr>
                <w:rFonts w:eastAsiaTheme="minorEastAsia"/>
                <w:szCs w:val="22"/>
                <w:lang w:val="en-CA" w:eastAsia="ko-KR"/>
              </w:rPr>
            </w:pPr>
            <w:r w:rsidRPr="00F8327F">
              <w:rPr>
                <w:rFonts w:eastAsiaTheme="minorEastAsia" w:hint="eastAsia"/>
                <w:szCs w:val="22"/>
                <w:lang w:val="en-CA" w:eastAsia="ko-KR"/>
              </w:rPr>
              <w:t>Requirement</w:t>
            </w:r>
          </w:p>
        </w:tc>
        <w:tc>
          <w:tcPr>
            <w:tcW w:w="1247" w:type="dxa"/>
          </w:tcPr>
          <w:p w:rsidR="00116B95" w:rsidRPr="00F8327F" w:rsidRDefault="001C4A15" w:rsidP="00F8327F">
            <w:pPr>
              <w:jc w:val="both"/>
              <w:rPr>
                <w:rFonts w:eastAsiaTheme="minorEastAsia"/>
                <w:szCs w:val="22"/>
                <w:lang w:val="en-CA" w:eastAsia="ko-KR"/>
              </w:rPr>
            </w:pPr>
            <w:r w:rsidRPr="00F8327F">
              <w:rPr>
                <w:rFonts w:eastAsiaTheme="minorEastAsia" w:hint="eastAsia"/>
                <w:szCs w:val="22"/>
                <w:lang w:val="en-CA" w:eastAsia="ko-KR"/>
              </w:rPr>
              <w:t xml:space="preserve">I0078 </w:t>
            </w:r>
            <w:r w:rsidR="00331CC8" w:rsidRPr="00F8327F">
              <w:rPr>
                <w:rFonts w:eastAsiaTheme="minorEastAsia" w:hint="eastAsia"/>
                <w:szCs w:val="22"/>
                <w:lang w:val="en-CA" w:eastAsia="ko-KR"/>
              </w:rPr>
              <w:t xml:space="preserve"> </w:t>
            </w: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1C4A15" w:rsidP="00F8327F">
            <w:pPr>
              <w:jc w:val="both"/>
              <w:rPr>
                <w:rFonts w:eastAsiaTheme="minorEastAsia"/>
                <w:szCs w:val="22"/>
                <w:lang w:val="en-CA" w:eastAsia="ko-KR"/>
              </w:rPr>
            </w:pPr>
            <w:r w:rsidRPr="00F8327F">
              <w:rPr>
                <w:rFonts w:eastAsiaTheme="minorEastAsia" w:hint="eastAsia"/>
                <w:szCs w:val="22"/>
                <w:lang w:val="en-CA" w:eastAsia="ko-KR"/>
              </w:rPr>
              <w:t>I0108</w:t>
            </w:r>
          </w:p>
        </w:tc>
        <w:tc>
          <w:tcPr>
            <w:tcW w:w="1248" w:type="dxa"/>
          </w:tcPr>
          <w:p w:rsidR="00116B95" w:rsidRPr="00F8327F" w:rsidRDefault="00116B95" w:rsidP="00F8327F">
            <w:pPr>
              <w:jc w:val="both"/>
              <w:rPr>
                <w:rFonts w:eastAsiaTheme="minorEastAsia"/>
                <w:szCs w:val="22"/>
                <w:lang w:val="en-CA" w:eastAsia="ko-KR"/>
              </w:rPr>
            </w:pPr>
          </w:p>
        </w:tc>
      </w:tr>
      <w:tr w:rsidR="00F8327F" w:rsidRPr="00F8327F" w:rsidTr="00F8327F">
        <w:tc>
          <w:tcPr>
            <w:tcW w:w="2093" w:type="dxa"/>
          </w:tcPr>
          <w:p w:rsidR="00116B95" w:rsidRPr="00F8327F" w:rsidRDefault="00331CC8" w:rsidP="00F8327F">
            <w:pPr>
              <w:jc w:val="both"/>
              <w:rPr>
                <w:rFonts w:eastAsiaTheme="minorEastAsia"/>
                <w:szCs w:val="22"/>
                <w:lang w:val="en-CA" w:eastAsia="ko-KR"/>
              </w:rPr>
            </w:pPr>
            <w:r w:rsidRPr="00F8327F">
              <w:rPr>
                <w:rFonts w:eastAsiaTheme="minorEastAsia" w:hint="eastAsia"/>
                <w:szCs w:val="22"/>
                <w:lang w:val="en-CA" w:eastAsia="ko-KR"/>
              </w:rPr>
              <w:t>Motion/Disparity</w:t>
            </w:r>
          </w:p>
          <w:p w:rsidR="00331CC8" w:rsidRPr="00F8327F" w:rsidRDefault="00331CC8" w:rsidP="00F8327F">
            <w:pPr>
              <w:jc w:val="both"/>
              <w:rPr>
                <w:rFonts w:eastAsiaTheme="minorEastAsia"/>
                <w:szCs w:val="22"/>
                <w:lang w:val="en-CA" w:eastAsia="ko-KR"/>
              </w:rPr>
            </w:pPr>
            <w:r w:rsidRPr="00F8327F">
              <w:rPr>
                <w:rFonts w:eastAsiaTheme="minorEastAsia" w:hint="eastAsia"/>
                <w:szCs w:val="22"/>
                <w:lang w:val="en-CA" w:eastAsia="ko-KR"/>
              </w:rPr>
              <w:t>Derivation</w:t>
            </w: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331CC8" w:rsidP="00F8327F">
            <w:pPr>
              <w:jc w:val="both"/>
              <w:rPr>
                <w:rFonts w:eastAsiaTheme="minorEastAsia"/>
                <w:szCs w:val="22"/>
                <w:lang w:val="en-CA" w:eastAsia="ko-KR"/>
              </w:rPr>
            </w:pPr>
            <w:r w:rsidRPr="00F8327F">
              <w:rPr>
                <w:rFonts w:eastAsiaTheme="minorEastAsia" w:hint="eastAsia"/>
                <w:szCs w:val="22"/>
                <w:lang w:val="en-CA" w:eastAsia="ko-KR"/>
              </w:rPr>
              <w:t>I0054</w:t>
            </w:r>
          </w:p>
        </w:tc>
        <w:tc>
          <w:tcPr>
            <w:tcW w:w="1247" w:type="dxa"/>
          </w:tcPr>
          <w:p w:rsidR="00116B95" w:rsidRPr="00F8327F" w:rsidRDefault="00116B95" w:rsidP="00F8327F">
            <w:pPr>
              <w:jc w:val="both"/>
              <w:rPr>
                <w:rFonts w:eastAsiaTheme="minorEastAsia"/>
                <w:szCs w:val="22"/>
                <w:lang w:val="en-CA" w:eastAsia="ko-KR"/>
              </w:rPr>
            </w:pPr>
          </w:p>
        </w:tc>
        <w:tc>
          <w:tcPr>
            <w:tcW w:w="1247" w:type="dxa"/>
          </w:tcPr>
          <w:p w:rsidR="00116B95" w:rsidRPr="00F8327F" w:rsidRDefault="004D6746" w:rsidP="00F8327F">
            <w:pPr>
              <w:jc w:val="both"/>
              <w:rPr>
                <w:rFonts w:eastAsiaTheme="minorEastAsia"/>
                <w:szCs w:val="22"/>
                <w:lang w:val="en-CA" w:eastAsia="ko-KR"/>
              </w:rPr>
            </w:pPr>
            <w:r w:rsidRPr="00F8327F">
              <w:rPr>
                <w:rFonts w:eastAsiaTheme="minorEastAsia" w:hint="eastAsia"/>
                <w:szCs w:val="22"/>
                <w:lang w:val="en-CA" w:eastAsia="ko-KR"/>
              </w:rPr>
              <w:t>I0058</w:t>
            </w:r>
          </w:p>
        </w:tc>
        <w:tc>
          <w:tcPr>
            <w:tcW w:w="1247" w:type="dxa"/>
          </w:tcPr>
          <w:p w:rsidR="00116B95" w:rsidRPr="00F8327F" w:rsidRDefault="00116B95" w:rsidP="00F8327F">
            <w:pPr>
              <w:jc w:val="both"/>
              <w:rPr>
                <w:rFonts w:eastAsiaTheme="minorEastAsia"/>
                <w:szCs w:val="22"/>
                <w:lang w:val="en-CA" w:eastAsia="ko-KR"/>
              </w:rPr>
            </w:pPr>
          </w:p>
        </w:tc>
        <w:tc>
          <w:tcPr>
            <w:tcW w:w="1248" w:type="dxa"/>
          </w:tcPr>
          <w:p w:rsidR="00116B95" w:rsidRPr="00F8327F" w:rsidRDefault="00116B95" w:rsidP="00F8327F">
            <w:pPr>
              <w:jc w:val="both"/>
              <w:rPr>
                <w:rFonts w:eastAsiaTheme="minorEastAsia"/>
                <w:szCs w:val="22"/>
                <w:lang w:val="en-CA" w:eastAsia="ko-KR"/>
              </w:rPr>
            </w:pPr>
          </w:p>
        </w:tc>
      </w:tr>
    </w:tbl>
    <w:p w:rsidR="00263398" w:rsidRPr="005B217D" w:rsidRDefault="00263398" w:rsidP="009234A5">
      <w:pPr>
        <w:jc w:val="both"/>
        <w:rPr>
          <w:szCs w:val="22"/>
          <w:lang w:val="en-CA" w:eastAsia="ko-KR"/>
        </w:rPr>
      </w:pPr>
    </w:p>
    <w:p w:rsidR="00E61DAC" w:rsidRDefault="0059719F" w:rsidP="00D07AD8">
      <w:pPr>
        <w:pStyle w:val="1"/>
        <w:jc w:val="both"/>
        <w:rPr>
          <w:szCs w:val="22"/>
          <w:lang w:val="en-CA" w:eastAsia="ko-KR"/>
        </w:rPr>
      </w:pPr>
      <w:r w:rsidRPr="00610A0B">
        <w:rPr>
          <w:rFonts w:hint="eastAsia"/>
          <w:lang w:val="en-CA" w:eastAsia="ko-KR"/>
        </w:rPr>
        <w:t>Document Review Details</w:t>
      </w:r>
      <w:r w:rsidR="00610A0B" w:rsidRPr="00610A0B">
        <w:rPr>
          <w:rFonts w:hint="eastAsia"/>
          <w:szCs w:val="22"/>
          <w:lang w:val="en-CA" w:eastAsia="ko-KR"/>
        </w:rPr>
        <w:t xml:space="preserve"> </w:t>
      </w:r>
    </w:p>
    <w:p w:rsidR="00B661E9" w:rsidRPr="00B661E9" w:rsidRDefault="00B661E9" w:rsidP="00B661E9">
      <w:pPr>
        <w:rPr>
          <w:lang w:val="en-CA" w:eastAsia="ko-KR"/>
        </w:rPr>
      </w:pPr>
    </w:p>
    <w:p w:rsidR="00610A0B" w:rsidRDefault="00610A0B" w:rsidP="00610A0B">
      <w:pPr>
        <w:pStyle w:val="2"/>
        <w:rPr>
          <w:lang w:val="en-CA" w:eastAsia="ko-KR"/>
        </w:rPr>
      </w:pPr>
      <w:r>
        <w:rPr>
          <w:rFonts w:hint="eastAsia"/>
          <w:lang w:val="en-CA" w:eastAsia="ko-KR"/>
        </w:rPr>
        <w:t xml:space="preserve">Partition </w:t>
      </w:r>
      <w:r w:rsidR="00EE345E">
        <w:rPr>
          <w:rFonts w:hint="eastAsia"/>
          <w:lang w:val="en-CA" w:eastAsia="ko-KR"/>
        </w:rPr>
        <w:t>Derivation</w:t>
      </w:r>
      <w:r>
        <w:rPr>
          <w:rFonts w:hint="eastAsia"/>
          <w:lang w:val="en-CA" w:eastAsia="ko-KR"/>
        </w:rPr>
        <w:t xml:space="preserve"> </w:t>
      </w:r>
    </w:p>
    <w:p w:rsidR="00610A0B" w:rsidRDefault="00A96DD7" w:rsidP="00265412">
      <w:pPr>
        <w:ind w:left="360"/>
        <w:rPr>
          <w:lang w:val="en-CA" w:eastAsia="ko-KR"/>
        </w:rPr>
      </w:pPr>
      <w:r>
        <w:rPr>
          <w:rFonts w:hint="eastAsia"/>
          <w:lang w:val="en-CA" w:eastAsia="ko-KR"/>
        </w:rPr>
        <w:t xml:space="preserve"> </w:t>
      </w:r>
    </w:p>
    <w:p w:rsidR="00E219FE" w:rsidRPr="00F918BD" w:rsidRDefault="00265412" w:rsidP="00E219FE">
      <w:pPr>
        <w:pStyle w:val="9"/>
        <w:rPr>
          <w:sz w:val="24"/>
          <w:szCs w:val="24"/>
          <w:lang w:val="en-CA" w:eastAsia="de-DE"/>
        </w:rPr>
      </w:pPr>
      <w:r>
        <w:rPr>
          <w:rFonts w:hint="eastAsia"/>
          <w:lang w:val="en-CA" w:eastAsia="ko-KR"/>
        </w:rPr>
        <w:t xml:space="preserve"> </w:t>
      </w:r>
      <w:hyperlink r:id="rId9" w:history="1">
        <w:r w:rsidR="00E219FE" w:rsidRPr="00F918BD">
          <w:rPr>
            <w:color w:val="0000FF"/>
            <w:sz w:val="24"/>
            <w:szCs w:val="24"/>
            <w:u w:val="single"/>
            <w:lang w:val="en-CA" w:eastAsia="de-DE"/>
          </w:rPr>
          <w:t>JCT3V-I0097</w:t>
        </w:r>
      </w:hyperlink>
      <w:r w:rsidR="00E219FE" w:rsidRPr="00F918BD">
        <w:rPr>
          <w:sz w:val="24"/>
          <w:szCs w:val="24"/>
          <w:lang w:val="en-CA" w:eastAsia="de-DE"/>
        </w:rPr>
        <w:t xml:space="preserve"> Removal of the decoder-side DBBP partition derivation process [J.-L. Lin, Y.-W. Chen, X. Zhang, K. Zhang, Y.-W. Huang, S. Lei (MediaTek)]</w:t>
      </w:r>
    </w:p>
    <w:p w:rsidR="00E219FE" w:rsidRDefault="00E219FE" w:rsidP="00E219FE">
      <w:pPr>
        <w:rPr>
          <w:lang w:val="en-CA" w:eastAsia="ko-KR"/>
        </w:rPr>
      </w:pPr>
      <w:r>
        <w:rPr>
          <w:rFonts w:hint="eastAsia"/>
          <w:lang w:val="en-CA" w:eastAsia="ko-KR"/>
        </w:rPr>
        <w:t>- Abstract</w:t>
      </w:r>
    </w:p>
    <w:p w:rsidR="00E219FE" w:rsidRDefault="00E219FE" w:rsidP="00E219FE">
      <w:pPr>
        <w:jc w:val="both"/>
        <w:rPr>
          <w:szCs w:val="24"/>
          <w:lang w:eastAsia="zh-TW"/>
        </w:rPr>
      </w:pPr>
      <w:r>
        <w:rPr>
          <w:szCs w:val="24"/>
          <w:lang w:eastAsia="zh-TW"/>
        </w:rPr>
        <w:t xml:space="preserve">To signal the depth-based block partitioning (DBBP) mode, </w:t>
      </w:r>
      <w:r>
        <w:rPr>
          <w:szCs w:val="22"/>
          <w:lang w:eastAsia="ja-JP"/>
        </w:rPr>
        <w:t xml:space="preserve">a </w:t>
      </w:r>
      <w:r w:rsidRPr="00696428">
        <w:rPr>
          <w:i/>
          <w:szCs w:val="22"/>
          <w:lang w:eastAsia="ja-JP"/>
        </w:rPr>
        <w:t>dbbp_flag</w:t>
      </w:r>
      <w:r>
        <w:rPr>
          <w:szCs w:val="22"/>
          <w:lang w:eastAsia="ja-JP"/>
        </w:rPr>
        <w:t xml:space="preserve"> is signaled at CU level after a partition mode (</w:t>
      </w:r>
      <w:r w:rsidRPr="00284B2E">
        <w:rPr>
          <w:i/>
          <w:szCs w:val="22"/>
          <w:lang w:eastAsia="ja-JP"/>
        </w:rPr>
        <w:t>part_mode</w:t>
      </w:r>
      <w:r>
        <w:rPr>
          <w:szCs w:val="22"/>
          <w:lang w:eastAsia="ja-JP"/>
        </w:rPr>
        <w:t xml:space="preserve">) is transmitted. When the DBBP is enabled, the transmitted partition mode </w:t>
      </w:r>
      <w:r>
        <w:rPr>
          <w:szCs w:val="22"/>
          <w:lang w:eastAsia="ja-JP"/>
        </w:rPr>
        <w:lastRenderedPageBreak/>
        <w:t xml:space="preserve">will be further replaced by a modified partition mode which is implicitly derived from the corresponding depth block. </w:t>
      </w:r>
      <w:r>
        <w:rPr>
          <w:rFonts w:hint="eastAsia"/>
          <w:szCs w:val="22"/>
          <w:lang w:eastAsia="zh-TW"/>
        </w:rPr>
        <w:t>S</w:t>
      </w:r>
      <w:r>
        <w:rPr>
          <w:lang w:val="en-CA" w:eastAsia="zh-CN"/>
        </w:rPr>
        <w:t xml:space="preserve">ince the </w:t>
      </w:r>
      <w:r>
        <w:rPr>
          <w:szCs w:val="22"/>
          <w:lang w:eastAsia="ja-JP"/>
        </w:rPr>
        <w:t>partition mode is always transmitted to the decoder to indicate the PU partition of current CU even when the DBBP mode is enabled</w:t>
      </w:r>
      <w:r>
        <w:rPr>
          <w:rFonts w:hint="eastAsia"/>
          <w:szCs w:val="22"/>
          <w:lang w:eastAsia="zh-TW"/>
        </w:rPr>
        <w:t>,</w:t>
      </w:r>
      <w:r>
        <w:rPr>
          <w:szCs w:val="22"/>
          <w:lang w:eastAsia="ja-JP"/>
        </w:rPr>
        <w:t xml:space="preserve"> </w:t>
      </w:r>
      <w:r>
        <w:rPr>
          <w:rFonts w:hint="eastAsia"/>
          <w:szCs w:val="22"/>
          <w:lang w:eastAsia="zh-TW"/>
        </w:rPr>
        <w:t>t</w:t>
      </w:r>
      <w:r>
        <w:rPr>
          <w:szCs w:val="22"/>
          <w:lang w:eastAsia="ja-JP"/>
        </w:rPr>
        <w:t xml:space="preserve">he partition derivation process for DBBP on the decoder-side in not necessary and could be totally removed. It is proposed to let encoder directly transmit the </w:t>
      </w:r>
      <w:r>
        <w:rPr>
          <w:rFonts w:hint="eastAsia"/>
          <w:szCs w:val="22"/>
          <w:lang w:eastAsia="zh-TW"/>
        </w:rPr>
        <w:t>DBBP</w:t>
      </w:r>
      <w:r>
        <w:rPr>
          <w:szCs w:val="22"/>
          <w:lang w:eastAsia="ja-JP"/>
        </w:rPr>
        <w:t xml:space="preserve"> partition mode to the decoder through the </w:t>
      </w:r>
      <w:r w:rsidRPr="00284B2E">
        <w:rPr>
          <w:i/>
          <w:szCs w:val="22"/>
          <w:lang w:eastAsia="ja-JP"/>
        </w:rPr>
        <w:t>part_mode</w:t>
      </w:r>
      <w:r>
        <w:rPr>
          <w:szCs w:val="22"/>
          <w:lang w:eastAsia="ja-JP"/>
        </w:rPr>
        <w:t xml:space="preserve"> </w:t>
      </w:r>
      <w:r>
        <w:rPr>
          <w:rFonts w:hint="eastAsia"/>
          <w:szCs w:val="22"/>
          <w:lang w:eastAsia="zh-TW"/>
        </w:rPr>
        <w:t>syntax</w:t>
      </w:r>
      <w:r>
        <w:rPr>
          <w:szCs w:val="22"/>
          <w:lang w:eastAsia="ja-JP"/>
        </w:rPr>
        <w:t xml:space="preserve"> and remove the decoder-side DBBP partition derivation process. </w:t>
      </w:r>
      <w:r>
        <w:rPr>
          <w:lang w:val="en-CA" w:eastAsia="zh-CN"/>
        </w:rPr>
        <w:t>The experiment results reported</w:t>
      </w:r>
      <w:r>
        <w:rPr>
          <w:rFonts w:hint="eastAsia"/>
          <w:lang w:val="en-CA" w:eastAsia="zh-TW"/>
        </w:rPr>
        <w:t>ly</w:t>
      </w:r>
      <w:r>
        <w:rPr>
          <w:lang w:val="en-CA" w:eastAsia="zh-CN"/>
        </w:rPr>
        <w:t xml:space="preserve"> show no coding loss.</w:t>
      </w:r>
    </w:p>
    <w:p w:rsidR="00E219FE" w:rsidRDefault="00E219FE" w:rsidP="00E219FE">
      <w:pPr>
        <w:rPr>
          <w:lang w:val="en-CA" w:eastAsia="ko-KR"/>
        </w:rPr>
      </w:pPr>
    </w:p>
    <w:p w:rsidR="00E219FE" w:rsidRDefault="00E219FE" w:rsidP="00E219FE">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E219FE" w:rsidRDefault="00E219FE" w:rsidP="00E219FE">
      <w:pPr>
        <w:numPr>
          <w:ilvl w:val="0"/>
          <w:numId w:val="12"/>
        </w:numPr>
        <w:rPr>
          <w:lang w:val="en-CA" w:eastAsia="ko-KR"/>
        </w:rPr>
      </w:pPr>
      <w:r>
        <w:rPr>
          <w:rFonts w:hint="eastAsia"/>
          <w:lang w:val="en-CA" w:eastAsia="ko-KR"/>
        </w:rPr>
        <w:t xml:space="preserve">not necessary to derive the partition mode as it is signaled by encoder </w:t>
      </w:r>
    </w:p>
    <w:p w:rsidR="00E219FE" w:rsidRDefault="00E219FE" w:rsidP="00E219FE">
      <w:pPr>
        <w:numPr>
          <w:ilvl w:val="0"/>
          <w:numId w:val="12"/>
        </w:numPr>
        <w:rPr>
          <w:lang w:val="en-CA" w:eastAsia="ko-KR"/>
        </w:rPr>
      </w:pPr>
      <w:r>
        <w:rPr>
          <w:rFonts w:hint="eastAsia"/>
          <w:lang w:val="en-CA" w:eastAsia="ko-KR"/>
        </w:rPr>
        <w:t>Two related syntax changes are proposed (Test1/Test2)</w:t>
      </w:r>
    </w:p>
    <w:p w:rsidR="00E219FE" w:rsidRDefault="00E219FE" w:rsidP="00E219FE">
      <w:pPr>
        <w:rPr>
          <w:lang w:val="en-CA" w:eastAsia="ko-KR"/>
        </w:rPr>
      </w:pPr>
      <w:r>
        <w:rPr>
          <w:rFonts w:hint="eastAsia"/>
          <w:lang w:val="en-CA" w:eastAsia="ko-KR"/>
        </w:rPr>
        <w:t>: reports no impact on coding performance, WD provided</w:t>
      </w:r>
    </w:p>
    <w:p w:rsidR="00E219FE" w:rsidRDefault="00E219FE" w:rsidP="00E219FE">
      <w:pPr>
        <w:rPr>
          <w:lang w:val="en-CA" w:eastAsia="ko-KR"/>
        </w:rPr>
      </w:pPr>
      <w:r w:rsidRPr="009D5EC8">
        <w:rPr>
          <w:rFonts w:hint="eastAsia"/>
          <w:lang w:val="en-CA" w:eastAsia="ko-KR"/>
        </w:rPr>
        <w:t>•</w:t>
      </w:r>
      <w:r w:rsidRPr="009D5EC8">
        <w:rPr>
          <w:lang w:val="en-CA" w:eastAsia="ko-KR"/>
        </w:rPr>
        <w:tab/>
        <w:t>BoG identified there are some minor differences in experimental results (e.g. due to the misalignment of WD with the SW regarding initialization values of context model for DBBP flag signaling)</w:t>
      </w:r>
    </w:p>
    <w:p w:rsidR="00E219FE" w:rsidRDefault="00E219FE" w:rsidP="00E219FE">
      <w:pPr>
        <w:rPr>
          <w:lang w:val="en-CA" w:eastAsia="ko-KR"/>
        </w:rPr>
      </w:pPr>
      <w:r w:rsidRPr="009D5EC8">
        <w:rPr>
          <w:rFonts w:hint="eastAsia"/>
          <w:lang w:val="en-CA" w:eastAsia="ko-KR"/>
        </w:rPr>
        <w:t>•</w:t>
      </w:r>
      <w:r w:rsidRPr="009D5EC8">
        <w:rPr>
          <w:lang w:val="en-CA" w:eastAsia="ko-KR"/>
        </w:rPr>
        <w:tab/>
      </w:r>
      <w:r w:rsidRPr="00511AF6">
        <w:rPr>
          <w:highlight w:val="yellow"/>
          <w:lang w:val="en-CA" w:eastAsia="ko-KR"/>
        </w:rPr>
        <w:t>BoG recommends adoption</w:t>
      </w:r>
      <w:r w:rsidRPr="009D5EC8">
        <w:rPr>
          <w:lang w:val="en-CA" w:eastAsia="ko-KR"/>
        </w:rPr>
        <w:t xml:space="preserve"> of the removal of decoder-side partition derivation (e.g. Test1 in I0097 with the proposed WD change</w:t>
      </w:r>
      <w:r>
        <w:rPr>
          <w:rFonts w:hint="eastAsia"/>
          <w:lang w:val="en-CA" w:eastAsia="ko-KR"/>
        </w:rPr>
        <w:t xml:space="preserve">, </w:t>
      </w:r>
      <w:r w:rsidRPr="006F3B58">
        <w:rPr>
          <w:rFonts w:hint="eastAsia"/>
          <w:lang w:val="en-CA" w:eastAsia="ko-KR"/>
        </w:rPr>
        <w:t>all common in I0056, I0077,I0070</w:t>
      </w:r>
      <w:r>
        <w:rPr>
          <w:rFonts w:hint="eastAsia"/>
          <w:lang w:val="en-CA" w:eastAsia="ko-KR"/>
        </w:rPr>
        <w:t>,I0097</w:t>
      </w:r>
      <w:r w:rsidRPr="009D5EC8">
        <w:rPr>
          <w:lang w:val="en-CA" w:eastAsia="ko-KR"/>
        </w:rPr>
        <w:t xml:space="preserve">) and adoption of syntax condition of the partition mode as per Test2 (the corresponding WD text is also provided in I0097). </w:t>
      </w:r>
      <w:r w:rsidRPr="00511AF6">
        <w:rPr>
          <w:highlight w:val="yellow"/>
          <w:lang w:val="en-CA" w:eastAsia="ko-KR"/>
        </w:rPr>
        <w:t>Use the WD (harmonized with  I0125) and the SW as provided in I0077.</w:t>
      </w:r>
    </w:p>
    <w:p w:rsidR="00E219FE" w:rsidRDefault="00E219FE" w:rsidP="00E219FE">
      <w:pPr>
        <w:jc w:val="both"/>
        <w:rPr>
          <w:szCs w:val="22"/>
          <w:lang w:val="en-CA" w:eastAsia="ko-KR"/>
        </w:rPr>
      </w:pPr>
    </w:p>
    <w:p w:rsidR="00FC68CB" w:rsidRPr="00A71169" w:rsidRDefault="00FC68CB" w:rsidP="00FC68CB">
      <w:pPr>
        <w:rPr>
          <w:b/>
          <w:lang w:val="en-CA" w:eastAsia="ko-KR"/>
        </w:rPr>
      </w:pPr>
    </w:p>
    <w:p w:rsidR="00610A0B" w:rsidRDefault="00021E66" w:rsidP="00610A0B">
      <w:pPr>
        <w:pStyle w:val="9"/>
        <w:rPr>
          <w:sz w:val="24"/>
          <w:szCs w:val="24"/>
          <w:lang w:val="en-CA" w:eastAsia="ko-KR"/>
        </w:rPr>
      </w:pPr>
      <w:hyperlink r:id="rId10" w:history="1">
        <w:r w:rsidR="00610A0B" w:rsidRPr="00F918BD">
          <w:rPr>
            <w:color w:val="0000FF"/>
            <w:sz w:val="24"/>
            <w:szCs w:val="24"/>
            <w:u w:val="single"/>
            <w:lang w:val="en-CA" w:eastAsia="de-DE"/>
          </w:rPr>
          <w:t>JCT3V-I0077</w:t>
        </w:r>
      </w:hyperlink>
      <w:r w:rsidR="00610A0B" w:rsidRPr="00F918BD">
        <w:rPr>
          <w:sz w:val="24"/>
          <w:szCs w:val="24"/>
          <w:lang w:val="en-CA" w:eastAsia="de-DE"/>
        </w:rPr>
        <w:t xml:space="preserve"> Partition Derivation for DBBP [M. W. Park, J. Y. Lee, Y. Cho, C. Kim (Samsung)]</w:t>
      </w:r>
      <w:r w:rsidR="00036D44">
        <w:rPr>
          <w:rFonts w:hint="eastAsia"/>
          <w:sz w:val="24"/>
          <w:szCs w:val="24"/>
          <w:lang w:val="en-CA" w:eastAsia="ko-KR"/>
        </w:rPr>
        <w:t xml:space="preserve"> </w:t>
      </w:r>
    </w:p>
    <w:p w:rsidR="00610A0B" w:rsidRDefault="00265412" w:rsidP="00610A0B">
      <w:pPr>
        <w:rPr>
          <w:lang w:val="en-CA" w:eastAsia="ko-KR"/>
        </w:rPr>
      </w:pPr>
      <w:r>
        <w:rPr>
          <w:rFonts w:hint="eastAsia"/>
          <w:lang w:val="en-CA" w:eastAsia="ko-KR"/>
        </w:rPr>
        <w:t xml:space="preserve">- </w:t>
      </w:r>
      <w:r w:rsidR="00F41FAD">
        <w:rPr>
          <w:rFonts w:hint="eastAsia"/>
          <w:lang w:val="en-CA" w:eastAsia="ko-KR"/>
        </w:rPr>
        <w:t>Abstract</w:t>
      </w:r>
    </w:p>
    <w:p w:rsidR="00F41FAD" w:rsidRDefault="00F41FAD" w:rsidP="00F41FAD">
      <w:pPr>
        <w:jc w:val="both"/>
        <w:rPr>
          <w:lang w:val="en-CA" w:eastAsia="ko-KR"/>
        </w:rPr>
      </w:pPr>
      <w:r>
        <w:rPr>
          <w:rFonts w:hint="eastAsia"/>
          <w:lang w:val="en-CA" w:eastAsia="ko-KR"/>
        </w:rPr>
        <w:t xml:space="preserve">In the </w:t>
      </w:r>
      <w:r>
        <w:rPr>
          <w:lang w:val="en-CA" w:eastAsia="ko-KR"/>
        </w:rPr>
        <w:t>current</w:t>
      </w:r>
      <w:r>
        <w:rPr>
          <w:rFonts w:hint="eastAsia"/>
          <w:lang w:val="en-CA" w:eastAsia="ko-KR"/>
        </w:rPr>
        <w:t xml:space="preserve"> 3D-HEVC, when the DBBP mode is enabled, the </w:t>
      </w:r>
      <w:r>
        <w:rPr>
          <w:lang w:val="en-CA" w:eastAsia="ko-KR"/>
        </w:rPr>
        <w:t>partition</w:t>
      </w:r>
      <w:r>
        <w:rPr>
          <w:rFonts w:hint="eastAsia"/>
          <w:lang w:val="en-CA" w:eastAsia="ko-KR"/>
        </w:rPr>
        <w:t xml:space="preserve"> mode used for storing the motion parameters needs to be decided between PART_2NxN and PART_Nx2N at the decoder side. However, the partition derivation has a relatively </w:t>
      </w:r>
      <w:r>
        <w:rPr>
          <w:lang w:val="en-CA" w:eastAsia="ko-KR"/>
        </w:rPr>
        <w:t>high</w:t>
      </w:r>
      <w:r>
        <w:rPr>
          <w:rFonts w:hint="eastAsia"/>
          <w:lang w:val="en-CA" w:eastAsia="ko-KR"/>
        </w:rPr>
        <w:t xml:space="preserve"> complexity since it needs to derive a threshold and then to generate a 4x4 block-wise segmentation map by using the derived threshold. To reduce the complexity of the partition derivation, two options of simplified methods are proposed. </w:t>
      </w:r>
      <w:r>
        <w:rPr>
          <w:lang w:val="en-CA" w:eastAsia="ko-KR"/>
        </w:rPr>
        <w:t>T</w:t>
      </w:r>
      <w:r>
        <w:rPr>
          <w:rFonts w:hint="eastAsia"/>
          <w:lang w:val="en-CA" w:eastAsia="ko-KR"/>
        </w:rPr>
        <w:t>he first option is to use three corner samples in the corresponding depth block at decoder side and to signal the enabling flag only when the partition mode is PART_2NxN to remove redundant</w:t>
      </w:r>
      <w:r w:rsidRPr="00083787">
        <w:rPr>
          <w:rFonts w:hint="eastAsia"/>
          <w:lang w:eastAsia="ko-KR"/>
        </w:rPr>
        <w:t xml:space="preserve"> </w:t>
      </w:r>
      <w:r w:rsidRPr="00083787">
        <w:rPr>
          <w:lang w:eastAsia="ko-KR"/>
        </w:rPr>
        <w:t>signaling</w:t>
      </w:r>
      <w:r>
        <w:rPr>
          <w:rFonts w:hint="eastAsia"/>
          <w:lang w:val="en-CA" w:eastAsia="ko-KR"/>
        </w:rPr>
        <w:t xml:space="preserve"> of the flag. The first option reportedly provides 0.07% bit-saving on coded views. </w:t>
      </w:r>
      <w:r>
        <w:rPr>
          <w:lang w:val="en-CA" w:eastAsia="ko-KR"/>
        </w:rPr>
        <w:t>A</w:t>
      </w:r>
      <w:r>
        <w:rPr>
          <w:rFonts w:hint="eastAsia"/>
          <w:lang w:val="en-CA" w:eastAsia="ko-KR"/>
        </w:rPr>
        <w:t xml:space="preserve">nd the other option is to completely remove the partition derivation process from the decoder and to signal the enabling flag only when the partition mode is PART_2NxN and PART_Nx2N so that received partition mode can be used as is to store the </w:t>
      </w:r>
      <w:r>
        <w:rPr>
          <w:lang w:val="en-CA" w:eastAsia="ko-KR"/>
        </w:rPr>
        <w:t>motion parameters.</w:t>
      </w:r>
      <w:r>
        <w:rPr>
          <w:rFonts w:hint="eastAsia"/>
          <w:lang w:val="en-CA" w:eastAsia="ko-KR"/>
        </w:rPr>
        <w:t xml:space="preserve"> </w:t>
      </w:r>
      <w:r>
        <w:rPr>
          <w:lang w:val="en-CA" w:eastAsia="ko-KR"/>
        </w:rPr>
        <w:t>T</w:t>
      </w:r>
      <w:r>
        <w:rPr>
          <w:rFonts w:hint="eastAsia"/>
          <w:lang w:val="en-CA" w:eastAsia="ko-KR"/>
        </w:rPr>
        <w:t>he second option reportedly provides 0.03% bit-saving on coded views.</w:t>
      </w:r>
    </w:p>
    <w:p w:rsidR="00265412" w:rsidRDefault="00265412" w:rsidP="00265412">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265412" w:rsidRDefault="00265412" w:rsidP="00265412">
      <w:pPr>
        <w:numPr>
          <w:ilvl w:val="0"/>
          <w:numId w:val="12"/>
        </w:numPr>
        <w:rPr>
          <w:lang w:val="en-CA" w:eastAsia="ko-KR"/>
        </w:rPr>
      </w:pPr>
      <w:r>
        <w:rPr>
          <w:rFonts w:hint="eastAsia"/>
          <w:lang w:val="en-CA" w:eastAsia="ko-KR"/>
        </w:rPr>
        <w:t>essentially the same approach as Test1 &amp; Test2 in I0097</w:t>
      </w:r>
    </w:p>
    <w:p w:rsidR="00F41FAD" w:rsidRDefault="00F41FAD" w:rsidP="00610A0B">
      <w:pPr>
        <w:rPr>
          <w:lang w:val="en-CA" w:eastAsia="ko-KR"/>
        </w:rPr>
      </w:pPr>
    </w:p>
    <w:p w:rsidR="00610A0B" w:rsidRDefault="00610A0B" w:rsidP="009234A5">
      <w:pPr>
        <w:jc w:val="both"/>
        <w:rPr>
          <w:szCs w:val="22"/>
          <w:lang w:val="en-CA" w:eastAsia="ko-KR"/>
        </w:rPr>
      </w:pPr>
    </w:p>
    <w:p w:rsidR="00610A0B" w:rsidRPr="00F918BD" w:rsidRDefault="00021E66" w:rsidP="00610A0B">
      <w:pPr>
        <w:pStyle w:val="9"/>
        <w:rPr>
          <w:sz w:val="24"/>
          <w:szCs w:val="24"/>
          <w:lang w:val="en-CA" w:eastAsia="de-DE"/>
        </w:rPr>
      </w:pPr>
      <w:hyperlink r:id="rId11" w:history="1">
        <w:r w:rsidR="00610A0B" w:rsidRPr="00F918BD">
          <w:rPr>
            <w:color w:val="0000FF"/>
            <w:sz w:val="24"/>
            <w:szCs w:val="24"/>
            <w:u w:val="single"/>
            <w:lang w:val="en-CA" w:eastAsia="de-DE"/>
          </w:rPr>
          <w:t>JCT3V-I0056</w:t>
        </w:r>
      </w:hyperlink>
      <w:r w:rsidR="00610A0B" w:rsidRPr="00F918BD">
        <w:rPr>
          <w:sz w:val="24"/>
          <w:szCs w:val="24"/>
          <w:lang w:val="en-CA" w:eastAsia="de-DE"/>
        </w:rPr>
        <w:t xml:space="preserve"> Cleanup of Depth-based Block Partitioning (DBBP) [F. Jäger (RWTH Aachen University)]</w:t>
      </w:r>
    </w:p>
    <w:p w:rsidR="00AF3863" w:rsidRDefault="00F37358" w:rsidP="00AF3863">
      <w:pPr>
        <w:rPr>
          <w:lang w:val="en-CA" w:eastAsia="ko-KR"/>
        </w:rPr>
      </w:pPr>
      <w:r>
        <w:rPr>
          <w:rFonts w:hint="eastAsia"/>
          <w:lang w:val="en-CA" w:eastAsia="ko-KR"/>
        </w:rPr>
        <w:t xml:space="preserve">- </w:t>
      </w:r>
      <w:r w:rsidR="00AF3863">
        <w:rPr>
          <w:rFonts w:hint="eastAsia"/>
          <w:lang w:val="en-CA" w:eastAsia="ko-KR"/>
        </w:rPr>
        <w:t>Abstract</w:t>
      </w:r>
    </w:p>
    <w:p w:rsidR="00265412" w:rsidRDefault="00AF3863" w:rsidP="00265412">
      <w:pPr>
        <w:jc w:val="both"/>
        <w:rPr>
          <w:lang w:val="en-CA" w:eastAsia="ko-KR"/>
        </w:rPr>
      </w:pPr>
      <w:r>
        <w:rPr>
          <w:lang w:val="en-CA"/>
        </w:rPr>
        <w:t>At the 6</w:t>
      </w:r>
      <w:r w:rsidRPr="00595A55">
        <w:rPr>
          <w:vertAlign w:val="superscript"/>
          <w:lang w:val="en-CA"/>
        </w:rPr>
        <w:t>th</w:t>
      </w:r>
      <w:r>
        <w:rPr>
          <w:lang w:val="en-CA"/>
        </w:rPr>
        <w:t xml:space="preserve"> JCT-3V meeting, a motion/disparity prediction method was introduced in JCT3V-G0106 </w:t>
      </w:r>
      <w:r w:rsidR="00021E66">
        <w:rPr>
          <w:lang w:val="en-CA"/>
        </w:rPr>
        <w:fldChar w:fldCharType="begin"/>
      </w:r>
      <w:r>
        <w:rPr>
          <w:lang w:val="en-CA"/>
        </w:rPr>
        <w:instrText xml:space="preserve"> ADDIN PAPERS2_CITATIONS &lt;citation&gt;&lt;uuid&gt;04D1A384-DFE8-4AF9-A82E-29750B033007&lt;/uuid&gt;&lt;priority&gt;0&lt;/priority&gt;&lt;publications&gt;&lt;publication&gt;&lt;location&gt;&amp;lt;html&amp;gt;&amp;lt;head&amp;gt;&amp;lt;meta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sidR="00021E66">
        <w:rPr>
          <w:lang w:val="en-CA"/>
        </w:rPr>
        <w:fldChar w:fldCharType="separate"/>
      </w:r>
      <w:r>
        <w:rPr>
          <w:szCs w:val="22"/>
          <w:lang w:val="de-DE" w:eastAsia="de-DE"/>
        </w:rPr>
        <w:t>[1]</w:t>
      </w:r>
      <w:r w:rsidR="00021E66">
        <w:rPr>
          <w:lang w:val="en-CA"/>
        </w:rPr>
        <w:fldChar w:fldCharType="end"/>
      </w:r>
      <w:r>
        <w:rPr>
          <w:lang w:val="en-CA"/>
        </w:rPr>
        <w:t xml:space="preserve"> that uses a depth-derived binary segmentation mask for the derivation of PU partitioning and for merging </w:t>
      </w:r>
      <w:r>
        <w:rPr>
          <w:lang w:val="en-CA"/>
        </w:rPr>
        <w:lastRenderedPageBreak/>
        <w:t>of two prediction signals. The method is called Depth-based Block Partitioning (DBBP). The segmentation process in JCT3V-G0106 results in two segments, which motion information is coded as a conventional bi-partitioned coding unit with two sets of motion information. At the 7</w:t>
      </w:r>
      <w:r w:rsidRPr="00320319">
        <w:rPr>
          <w:vertAlign w:val="superscript"/>
          <w:lang w:val="en-CA"/>
        </w:rPr>
        <w:t>th</w:t>
      </w:r>
      <w:r>
        <w:rPr>
          <w:lang w:val="en-CA"/>
        </w:rPr>
        <w:t xml:space="preserve"> meeting a minor modification to the partitioning derivation process and the signalling of the DBBP flag was proposed in JCT3V-H0094 </w:t>
      </w:r>
      <w:r w:rsidR="00021E66">
        <w:rPr>
          <w:lang w:val="en-CA"/>
        </w:rPr>
        <w:fldChar w:fldCharType="begin"/>
      </w:r>
      <w:r>
        <w:rPr>
          <w:lang w:val="en-CA"/>
        </w:rPr>
        <w:instrText xml:space="preserve"> ADDIN PAPERS2_CITATIONS &lt;citation&gt;&lt;uuid&gt;8E76EDC8-7D1E-4641-88E5-5E9478CF4AB4&lt;/uuid&gt;&lt;priority&gt;1&lt;/priority&gt;&lt;publications&gt;&lt;publication&gt;&lt;location&gt;&amp;lt;html&amp;gt;&amp;lt;head&amp;gt;&amp;lt;meta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Home&amp;lt;/a&amp;gt;&amp;lt;/div&amp;gt;&amp;lt;/body&amp;gt;&amp;lt;/html&amp;gt;&lt;/location&gt;&lt;title&gt;Improvement on the signaling of DBBP&lt;/title&gt;&lt;uuid&gt;A4E78AF8-0496-4FDB-A429-4516697555B0&lt;/uuid&gt;&lt;subtype&gt;701&lt;/subtype&gt;&lt;publisher&gt;Joint Collaborative Team on 3D Video Coding Extension Development (JCT-3V) of ITU-T VCEG and ISO/IEC MPEG&lt;/publisher&gt;&lt;type&gt;700&lt;/type&gt;&lt;place&gt;Valencia&lt;/place&gt;&lt;publication_date&gt;99201404031200000000222000&lt;/publication_date&gt;&lt;authors&gt;&lt;author&gt;&lt;firstName&gt;J&lt;/firstName&gt;&lt;middleNames&gt;L&lt;/middleNames&gt;&lt;lastName&gt;Lin&lt;/lastName&gt;&lt;/author&gt;&lt;author&gt;&lt;firstName&gt;Y&lt;/firstName&gt;&lt;middleNames&gt;W&lt;/middleNames&gt;&lt;lastName&gt;Chen&lt;/lastName&gt;&lt;/author&gt;&lt;author&gt;&lt;firstName&gt;T&lt;/firstName&gt;&lt;middleNames&gt;D&lt;/middleNames&gt;&lt;lastName&gt;Chuang&lt;/lastName&gt;&lt;/author&gt;&lt;author&gt;&lt;firstName&gt;X&lt;/firstName&gt;&lt;lastName&gt;Zhang&lt;/lastName&gt;&lt;/author&gt;&lt;author&gt;&lt;firstName&gt;Y&lt;/firstName&gt;&lt;middleNames&gt;W&lt;/middleNames&gt;&lt;lastName&gt;Huang&lt;/lastName&gt;&lt;/author&gt;&lt;author&gt;&lt;firstName&gt;S&lt;/firstName&gt;&lt;lastName&gt;Lei&lt;/lastName&gt;&lt;/author&gt;&lt;/authors&gt;&lt;/publication&gt;&lt;/publications&gt;&lt;cites&gt;&lt;/cites&gt;&lt;/citation&gt;</w:instrText>
      </w:r>
      <w:r w:rsidR="00021E66">
        <w:rPr>
          <w:lang w:val="en-CA"/>
        </w:rPr>
        <w:fldChar w:fldCharType="separate"/>
      </w:r>
      <w:r>
        <w:rPr>
          <w:szCs w:val="22"/>
          <w:lang w:val="de-DE" w:eastAsia="de-DE"/>
        </w:rPr>
        <w:t>[2]</w:t>
      </w:r>
      <w:r w:rsidR="00021E66">
        <w:rPr>
          <w:lang w:val="en-CA"/>
        </w:rPr>
        <w:fldChar w:fldCharType="end"/>
      </w:r>
      <w:r>
        <w:rPr>
          <w:lang w:val="en-CA"/>
        </w:rPr>
        <w:t>, which implied some clean-up work to be required. This contribution proposed this clean-up of various aspects of D</w:t>
      </w:r>
      <w:bookmarkStart w:id="0" w:name="_GoBack"/>
      <w:bookmarkEnd w:id="0"/>
      <w:r>
        <w:rPr>
          <w:lang w:val="en-CA"/>
        </w:rPr>
        <w:t>BBP. The resulting impact on the coding performance is a very minor gain of 0.03% under common test conditions.</w:t>
      </w:r>
    </w:p>
    <w:p w:rsidR="00265412" w:rsidRDefault="00265412" w:rsidP="00265412">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610A0B" w:rsidRPr="00265412" w:rsidRDefault="00265412" w:rsidP="00265412">
      <w:pPr>
        <w:numPr>
          <w:ilvl w:val="0"/>
          <w:numId w:val="18"/>
        </w:numPr>
        <w:jc w:val="both"/>
        <w:rPr>
          <w:lang w:val="en-CA"/>
        </w:rPr>
      </w:pPr>
      <w:r>
        <w:rPr>
          <w:rFonts w:hint="eastAsia"/>
          <w:lang w:val="en-CA" w:eastAsia="ko-KR"/>
        </w:rPr>
        <w:t>E</w:t>
      </w:r>
      <w:r w:rsidRPr="00265412">
        <w:rPr>
          <w:lang w:val="en-CA"/>
        </w:rPr>
        <w:t>ssentially the same approach as Test1 &amp; Test2 in I0097</w:t>
      </w:r>
    </w:p>
    <w:p w:rsidR="00610A0B" w:rsidRPr="00F918BD" w:rsidRDefault="00021E66" w:rsidP="00610A0B">
      <w:pPr>
        <w:pStyle w:val="9"/>
        <w:rPr>
          <w:sz w:val="24"/>
          <w:szCs w:val="24"/>
          <w:lang w:val="en-CA" w:eastAsia="de-DE"/>
        </w:rPr>
      </w:pPr>
      <w:hyperlink r:id="rId12" w:history="1">
        <w:r w:rsidR="00610A0B" w:rsidRPr="00F918BD">
          <w:rPr>
            <w:color w:val="0000FF"/>
            <w:sz w:val="24"/>
            <w:szCs w:val="24"/>
            <w:u w:val="single"/>
            <w:lang w:val="en-CA" w:eastAsia="de-DE"/>
          </w:rPr>
          <w:t>JCT3V-I0107</w:t>
        </w:r>
      </w:hyperlink>
      <w:r w:rsidR="00610A0B" w:rsidRPr="00F918BD">
        <w:rPr>
          <w:sz w:val="24"/>
          <w:szCs w:val="24"/>
          <w:lang w:val="en-CA" w:eastAsia="de-DE"/>
        </w:rPr>
        <w:t xml:space="preserve"> Partition decision unification for DBBP and VS</w:t>
      </w:r>
      <w:r w:rsidR="00610A0B">
        <w:rPr>
          <w:sz w:val="24"/>
          <w:szCs w:val="24"/>
          <w:lang w:val="en-CA" w:eastAsia="de-DE"/>
        </w:rPr>
        <w:t>P [T. Ikai, T. Tsukuba (Sharp)]</w:t>
      </w:r>
    </w:p>
    <w:p w:rsidR="00610A0B" w:rsidRDefault="00C84E04" w:rsidP="00610A0B">
      <w:pPr>
        <w:tabs>
          <w:tab w:val="left" w:pos="792"/>
          <w:tab w:val="left" w:pos="1565"/>
          <w:tab w:val="left" w:pos="2412"/>
          <w:tab w:val="left" w:pos="3256"/>
          <w:tab w:val="left" w:pos="4106"/>
          <w:tab w:val="left" w:pos="6075"/>
          <w:tab w:val="left" w:pos="7814"/>
        </w:tabs>
        <w:rPr>
          <w:sz w:val="24"/>
          <w:szCs w:val="24"/>
          <w:lang w:val="en-CA" w:eastAsia="ko-KR"/>
        </w:rPr>
      </w:pPr>
      <w:r>
        <w:rPr>
          <w:rFonts w:hint="eastAsia"/>
          <w:sz w:val="24"/>
          <w:szCs w:val="24"/>
          <w:lang w:val="en-CA" w:eastAsia="ko-KR"/>
        </w:rPr>
        <w:t>- Abstract</w:t>
      </w:r>
    </w:p>
    <w:p w:rsidR="00C84E04" w:rsidRPr="00C65AC6" w:rsidRDefault="00C84E04" w:rsidP="00C84E04">
      <w:pPr>
        <w:rPr>
          <w:lang w:val="en-CA" w:eastAsia="ja-JP"/>
        </w:rPr>
      </w:pPr>
      <w:r w:rsidRPr="00C65AC6">
        <w:rPr>
          <w:rFonts w:hint="eastAsia"/>
          <w:szCs w:val="22"/>
          <w:lang w:val="en-CA" w:eastAsia="ja-JP"/>
        </w:rPr>
        <w:t xml:space="preserve">This contribution proposes a unified partition </w:t>
      </w:r>
      <w:r w:rsidRPr="00C65AC6">
        <w:rPr>
          <w:szCs w:val="22"/>
          <w:lang w:val="en-CA" w:eastAsia="ja-JP"/>
        </w:rPr>
        <w:t>decision</w:t>
      </w:r>
      <w:r w:rsidRPr="00C65AC6">
        <w:rPr>
          <w:rFonts w:hint="eastAsia"/>
          <w:szCs w:val="22"/>
          <w:lang w:val="en-CA" w:eastAsia="ja-JP"/>
        </w:rPr>
        <w:t xml:space="preserve"> for DBBP and VSP. The proposed method utilizes the unified partition method which uses four corner of the target block. The BD</w:t>
      </w:r>
      <w:r>
        <w:rPr>
          <w:rFonts w:hint="eastAsia"/>
          <w:szCs w:val="22"/>
          <w:lang w:val="en-CA" w:eastAsia="ja-JP"/>
        </w:rPr>
        <w:t>-rate change is reported as -0.01</w:t>
      </w:r>
      <w:r w:rsidRPr="00C65AC6">
        <w:rPr>
          <w:rFonts w:hint="eastAsia"/>
          <w:szCs w:val="22"/>
          <w:lang w:val="en-CA" w:eastAsia="ja-JP"/>
        </w:rPr>
        <w:t xml:space="preserve"> </w:t>
      </w:r>
      <w:r>
        <w:rPr>
          <w:rFonts w:hint="eastAsia"/>
          <w:szCs w:val="22"/>
          <w:lang w:val="en-CA" w:eastAsia="ja-JP"/>
        </w:rPr>
        <w:t>%, -0.01</w:t>
      </w:r>
      <w:r w:rsidRPr="00C65AC6">
        <w:rPr>
          <w:rFonts w:hint="eastAsia"/>
          <w:szCs w:val="22"/>
          <w:lang w:val="en-CA" w:eastAsia="ja-JP"/>
        </w:rPr>
        <w:t xml:space="preserve"> % and </w:t>
      </w:r>
      <w:r>
        <w:rPr>
          <w:rFonts w:hint="eastAsia"/>
          <w:szCs w:val="22"/>
          <w:lang w:val="en-CA" w:eastAsia="ja-JP"/>
        </w:rPr>
        <w:t>-</w:t>
      </w:r>
      <w:r w:rsidRPr="00C65AC6">
        <w:rPr>
          <w:rFonts w:hint="eastAsia"/>
          <w:szCs w:val="22"/>
          <w:lang w:val="en-CA" w:eastAsia="ja-JP"/>
        </w:rPr>
        <w:t>0.01% in texture, video and synthesis respectively.</w:t>
      </w:r>
    </w:p>
    <w:p w:rsidR="000C6E13" w:rsidRDefault="000C6E13" w:rsidP="000C6E13">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C84E04" w:rsidRDefault="000C6E13" w:rsidP="000C6E13">
      <w:pPr>
        <w:numPr>
          <w:ilvl w:val="0"/>
          <w:numId w:val="18"/>
        </w:numPr>
        <w:tabs>
          <w:tab w:val="left" w:pos="792"/>
          <w:tab w:val="left" w:pos="1565"/>
          <w:tab w:val="left" w:pos="2412"/>
          <w:tab w:val="left" w:pos="3256"/>
          <w:tab w:val="left" w:pos="4106"/>
          <w:tab w:val="left" w:pos="6075"/>
          <w:tab w:val="left" w:pos="7814"/>
        </w:tabs>
        <w:rPr>
          <w:sz w:val="24"/>
          <w:szCs w:val="24"/>
          <w:lang w:val="en-CA" w:eastAsia="ko-KR"/>
        </w:rPr>
      </w:pPr>
      <w:r>
        <w:rPr>
          <w:rFonts w:hint="eastAsia"/>
          <w:sz w:val="24"/>
          <w:szCs w:val="24"/>
          <w:lang w:val="en-CA" w:eastAsia="ko-KR"/>
        </w:rPr>
        <w:t>No need to be discussed with the recommended adoption of</w:t>
      </w:r>
      <w:r w:rsidR="00454CC8">
        <w:rPr>
          <w:rFonts w:hint="eastAsia"/>
          <w:sz w:val="24"/>
          <w:szCs w:val="24"/>
          <w:lang w:val="en-CA" w:eastAsia="ko-KR"/>
        </w:rPr>
        <w:t xml:space="preserve"> </w:t>
      </w:r>
      <w:r>
        <w:rPr>
          <w:rFonts w:hint="eastAsia"/>
          <w:sz w:val="24"/>
          <w:szCs w:val="24"/>
          <w:lang w:val="en-CA" w:eastAsia="ko-KR"/>
        </w:rPr>
        <w:t>I0097</w:t>
      </w:r>
    </w:p>
    <w:p w:rsidR="00610A0B" w:rsidRDefault="00021E66" w:rsidP="00610A0B">
      <w:pPr>
        <w:pStyle w:val="9"/>
        <w:rPr>
          <w:sz w:val="24"/>
          <w:szCs w:val="24"/>
          <w:lang w:val="en-CA" w:eastAsia="ko-KR"/>
        </w:rPr>
      </w:pPr>
      <w:hyperlink r:id="rId13" w:history="1">
        <w:r w:rsidR="00610A0B" w:rsidRPr="00F918BD">
          <w:rPr>
            <w:color w:val="0000FF"/>
            <w:sz w:val="24"/>
            <w:szCs w:val="24"/>
            <w:u w:val="single"/>
            <w:lang w:val="en-CA" w:eastAsia="de-DE"/>
          </w:rPr>
          <w:t>JCT3V-I0070</w:t>
        </w:r>
      </w:hyperlink>
      <w:r w:rsidR="00610A0B" w:rsidRPr="00F918BD">
        <w:rPr>
          <w:sz w:val="24"/>
          <w:szCs w:val="24"/>
          <w:lang w:val="en-CA" w:eastAsia="de-DE"/>
        </w:rPr>
        <w:t xml:space="preserve"> Simplification of partition derivation in DBBP [C. Zhu, Y.-H. Zhang (UESTC), Y.-B. Lin, J.-H. Zheng (HiSilicon), J.-J. Song (UESTC)]</w:t>
      </w:r>
    </w:p>
    <w:p w:rsidR="00C84E04" w:rsidRDefault="00C84E04" w:rsidP="00C84E04">
      <w:pPr>
        <w:rPr>
          <w:lang w:val="en-CA" w:eastAsia="ko-KR"/>
        </w:rPr>
      </w:pPr>
      <w:r>
        <w:rPr>
          <w:rFonts w:hint="eastAsia"/>
          <w:lang w:val="en-CA" w:eastAsia="ko-KR"/>
        </w:rPr>
        <w:t>- Abstract</w:t>
      </w:r>
    </w:p>
    <w:p w:rsidR="00C84E04" w:rsidRPr="005B217D" w:rsidRDefault="00C84E04" w:rsidP="00C84E04">
      <w:pPr>
        <w:jc w:val="both"/>
        <w:rPr>
          <w:szCs w:val="22"/>
          <w:lang w:val="en-CA" w:eastAsia="zh-CN"/>
        </w:rPr>
      </w:pPr>
      <w:r w:rsidRPr="00E04710">
        <w:rPr>
          <w:szCs w:val="22"/>
          <w:lang w:val="en-CA" w:eastAsia="zh-CN"/>
        </w:rPr>
        <w:t>In the current 3D-HEVC, the depth-based block partitioning (DBBP)</w:t>
      </w:r>
      <w:r>
        <w:rPr>
          <w:rFonts w:hint="eastAsia"/>
          <w:szCs w:val="22"/>
          <w:lang w:val="en-CA" w:eastAsia="zh-CN"/>
        </w:rPr>
        <w:t xml:space="preserve"> </w:t>
      </w:r>
      <w:r w:rsidRPr="00090C64">
        <w:rPr>
          <w:szCs w:val="22"/>
          <w:lang w:val="en-CA" w:eastAsia="zh-CN"/>
        </w:rPr>
        <w:t>[1]</w:t>
      </w:r>
      <w:r w:rsidRPr="00E04710">
        <w:rPr>
          <w:szCs w:val="22"/>
          <w:lang w:val="en-CA" w:eastAsia="zh-CN"/>
        </w:rPr>
        <w:t xml:space="preserve"> comprises steps of </w:t>
      </w:r>
      <w:r w:rsidRPr="004F5BD0">
        <w:rPr>
          <w:szCs w:val="22"/>
          <w:lang w:val="en-CA" w:eastAsia="zh-CN"/>
        </w:rPr>
        <w:t>partitioning derivation</w:t>
      </w:r>
      <w:r w:rsidRPr="00E04710">
        <w:rPr>
          <w:szCs w:val="22"/>
          <w:lang w:val="en-CA" w:eastAsia="zh-CN"/>
        </w:rPr>
        <w:t>, segment mask generation</w:t>
      </w:r>
      <w:r>
        <w:rPr>
          <w:rFonts w:hint="eastAsia"/>
          <w:szCs w:val="22"/>
          <w:lang w:val="en-CA" w:eastAsia="zh-CN"/>
        </w:rPr>
        <w:t>,</w:t>
      </w:r>
      <w:r w:rsidRPr="00E04710">
        <w:rPr>
          <w:szCs w:val="22"/>
          <w:lang w:val="en-CA" w:eastAsia="zh-CN"/>
        </w:rPr>
        <w:t xml:space="preserve"> </w:t>
      </w:r>
      <w:r w:rsidRPr="001239C5">
        <w:rPr>
          <w:szCs w:val="22"/>
          <w:lang w:val="en-CA" w:eastAsia="zh-CN"/>
        </w:rPr>
        <w:t>bi-segment compensation</w:t>
      </w:r>
      <w:r>
        <w:rPr>
          <w:rFonts w:hint="eastAsia"/>
          <w:szCs w:val="22"/>
          <w:lang w:val="en-CA" w:eastAsia="zh-CN"/>
        </w:rPr>
        <w:t>, and m</w:t>
      </w:r>
      <w:r w:rsidRPr="00126058">
        <w:rPr>
          <w:szCs w:val="22"/>
          <w:lang w:val="en-CA" w:eastAsia="zh-CN"/>
        </w:rPr>
        <w:t xml:space="preserve">erging of </w:t>
      </w:r>
      <w:r>
        <w:rPr>
          <w:rFonts w:hint="eastAsia"/>
          <w:szCs w:val="22"/>
          <w:lang w:val="en-CA" w:eastAsia="zh-CN"/>
        </w:rPr>
        <w:t>p</w:t>
      </w:r>
      <w:r w:rsidRPr="00126058">
        <w:rPr>
          <w:szCs w:val="22"/>
          <w:lang w:val="en-CA" w:eastAsia="zh-CN"/>
        </w:rPr>
        <w:t xml:space="preserve">rediction </w:t>
      </w:r>
      <w:r>
        <w:rPr>
          <w:rFonts w:hint="eastAsia"/>
          <w:szCs w:val="22"/>
          <w:lang w:val="en-CA" w:eastAsia="zh-CN"/>
        </w:rPr>
        <w:t>s</w:t>
      </w:r>
      <w:r w:rsidRPr="00126058">
        <w:rPr>
          <w:szCs w:val="22"/>
          <w:lang w:val="en-CA" w:eastAsia="zh-CN"/>
        </w:rPr>
        <w:t>ignals</w:t>
      </w:r>
      <w:r w:rsidRPr="001239C5">
        <w:rPr>
          <w:szCs w:val="22"/>
          <w:lang w:val="en-CA" w:eastAsia="zh-CN"/>
        </w:rPr>
        <w:t>.</w:t>
      </w:r>
      <w:r w:rsidRPr="00E04710">
        <w:rPr>
          <w:szCs w:val="22"/>
          <w:lang w:val="en-CA" w:eastAsia="zh-CN"/>
        </w:rPr>
        <w:t xml:space="preserve"> </w:t>
      </w:r>
      <w:r>
        <w:rPr>
          <w:rFonts w:hint="eastAsia"/>
          <w:szCs w:val="22"/>
          <w:lang w:val="en-CA" w:eastAsia="zh-CN"/>
        </w:rPr>
        <w:t>T</w:t>
      </w:r>
      <w:r w:rsidRPr="004F5BD0">
        <w:rPr>
          <w:szCs w:val="22"/>
          <w:lang w:val="en-CA" w:eastAsia="zh-CN"/>
        </w:rPr>
        <w:t>he partitioning derivation process</w:t>
      </w:r>
      <w:r w:rsidRPr="00E04710">
        <w:rPr>
          <w:szCs w:val="22"/>
          <w:lang w:val="en-CA" w:eastAsia="zh-CN"/>
        </w:rPr>
        <w:t xml:space="preserve">, with derived virtual depth as input, </w:t>
      </w:r>
      <w:r w:rsidRPr="00B174CD">
        <w:rPr>
          <w:szCs w:val="22"/>
          <w:lang w:val="en-CA" w:eastAsia="zh-CN"/>
        </w:rPr>
        <w:t xml:space="preserve">is relatively high complex, as it needs to </w:t>
      </w:r>
      <w:r>
        <w:rPr>
          <w:rFonts w:hint="eastAsia"/>
          <w:szCs w:val="22"/>
          <w:lang w:val="en-CA" w:eastAsia="zh-CN"/>
        </w:rPr>
        <w:t>perform</w:t>
      </w:r>
      <w:r w:rsidRPr="00E04710">
        <w:rPr>
          <w:szCs w:val="22"/>
          <w:lang w:val="en-CA" w:eastAsia="zh-CN"/>
        </w:rPr>
        <w:t xml:space="preserve"> sub-sample mean value calculation</w:t>
      </w:r>
      <w:r>
        <w:rPr>
          <w:rFonts w:hint="eastAsia"/>
          <w:szCs w:val="22"/>
          <w:lang w:val="en-CA" w:eastAsia="zh-CN"/>
        </w:rPr>
        <w:t xml:space="preserve"> and</w:t>
      </w:r>
      <w:r w:rsidRPr="00E04710">
        <w:rPr>
          <w:szCs w:val="22"/>
          <w:lang w:val="en-CA" w:eastAsia="zh-CN"/>
        </w:rPr>
        <w:t xml:space="preserve"> </w:t>
      </w:r>
      <w:r>
        <w:rPr>
          <w:rFonts w:hint="eastAsia"/>
          <w:szCs w:val="22"/>
          <w:lang w:val="en-CA" w:eastAsia="zh-CN"/>
        </w:rPr>
        <w:t xml:space="preserve">to search the most </w:t>
      </w:r>
      <w:r>
        <w:rPr>
          <w:szCs w:val="22"/>
          <w:lang w:val="en-CA" w:eastAsia="zh-CN"/>
        </w:rPr>
        <w:t xml:space="preserve">matched </w:t>
      </w:r>
      <w:r w:rsidRPr="00E04710">
        <w:rPr>
          <w:szCs w:val="22"/>
          <w:lang w:val="en-CA" w:eastAsia="zh-CN"/>
        </w:rPr>
        <w:t xml:space="preserve">partition mode. In this contribution, two methods are proposed to simplify the partition </w:t>
      </w:r>
      <w:r w:rsidRPr="003F46FC">
        <w:rPr>
          <w:szCs w:val="22"/>
          <w:lang w:val="en-CA" w:eastAsia="zh-CN"/>
        </w:rPr>
        <w:t>derivation</w:t>
      </w:r>
      <w:r w:rsidRPr="00E04710">
        <w:rPr>
          <w:szCs w:val="22"/>
          <w:lang w:val="en-CA" w:eastAsia="zh-CN"/>
        </w:rPr>
        <w:t xml:space="preserve"> for DBBP. </w:t>
      </w:r>
      <w:r>
        <w:rPr>
          <w:rFonts w:hint="eastAsia"/>
          <w:szCs w:val="22"/>
          <w:lang w:val="en-CA" w:eastAsia="zh-CN"/>
        </w:rPr>
        <w:t xml:space="preserve">Method #1 proposes to use default partition mode in order to remove the existing process of DBBP partition derivation. Method #2 proposes to derive the partition by simply comparing the mask value of two cornor pixels. </w:t>
      </w:r>
      <w:r w:rsidRPr="00E04710">
        <w:rPr>
          <w:szCs w:val="22"/>
          <w:lang w:val="en-CA" w:eastAsia="zh-CN"/>
        </w:rPr>
        <w:t xml:space="preserve">Experimental results reportedly show the proposed simplifications bring </w:t>
      </w:r>
      <w:r>
        <w:rPr>
          <w:rFonts w:hint="eastAsia"/>
          <w:szCs w:val="22"/>
          <w:lang w:val="en-CA" w:eastAsia="zh-CN"/>
        </w:rPr>
        <w:t>almost no</w:t>
      </w:r>
      <w:r w:rsidRPr="00E04710">
        <w:rPr>
          <w:szCs w:val="22"/>
          <w:lang w:val="en-CA" w:eastAsia="zh-CN"/>
        </w:rPr>
        <w:t xml:space="preserve"> coding efficiency loss.</w:t>
      </w:r>
    </w:p>
    <w:p w:rsidR="00C84E04" w:rsidRPr="00C84E04" w:rsidRDefault="00C84E04" w:rsidP="00C84E04">
      <w:pPr>
        <w:rPr>
          <w:lang w:val="en-CA" w:eastAsia="ko-KR"/>
        </w:rPr>
      </w:pPr>
    </w:p>
    <w:p w:rsidR="00265412" w:rsidRDefault="00265412" w:rsidP="00265412">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265412" w:rsidRDefault="00265412" w:rsidP="00265412">
      <w:pPr>
        <w:numPr>
          <w:ilvl w:val="0"/>
          <w:numId w:val="18"/>
        </w:numPr>
        <w:rPr>
          <w:lang w:val="en-CA" w:eastAsia="ko-KR"/>
        </w:rPr>
      </w:pPr>
      <w:r>
        <w:rPr>
          <w:rFonts w:hint="eastAsia"/>
          <w:lang w:val="en-CA" w:eastAsia="ko-KR"/>
        </w:rPr>
        <w:t>Method#1 (default partition mode)</w:t>
      </w:r>
    </w:p>
    <w:p w:rsidR="00265412" w:rsidRDefault="00265412" w:rsidP="00265412">
      <w:pPr>
        <w:rPr>
          <w:lang w:val="en-CA" w:eastAsia="ko-KR"/>
        </w:rPr>
      </w:pPr>
      <w:r>
        <w:rPr>
          <w:rFonts w:hint="eastAsia"/>
          <w:lang w:val="en-CA" w:eastAsia="ko-KR"/>
        </w:rPr>
        <w:t xml:space="preserve">=&gt; propose to use Nx2N only as it shows no coding impact (BD-loss of 0.01%, entirely remove the need for </w:t>
      </w:r>
      <w:r>
        <w:rPr>
          <w:lang w:val="en-CA" w:eastAsia="ko-KR"/>
        </w:rPr>
        <w:t>derivation</w:t>
      </w:r>
      <w:r>
        <w:rPr>
          <w:rFonts w:hint="eastAsia"/>
          <w:lang w:val="en-CA" w:eastAsia="ko-KR"/>
        </w:rPr>
        <w:t xml:space="preserve"> both at encoder &amp; decoder)</w:t>
      </w:r>
    </w:p>
    <w:p w:rsidR="00265412" w:rsidRDefault="00265412" w:rsidP="00265412">
      <w:pPr>
        <w:rPr>
          <w:lang w:val="en-CA" w:eastAsia="ko-KR"/>
        </w:rPr>
      </w:pPr>
      <w:r>
        <w:rPr>
          <w:rFonts w:hint="eastAsia"/>
          <w:lang w:val="en-CA" w:eastAsia="ko-KR"/>
        </w:rPr>
        <w:t xml:space="preserve">=&gt; General comment: Nx2N and 2NxN motion-vector prediction is already in the HEVC version 1 </w:t>
      </w:r>
    </w:p>
    <w:p w:rsidR="00265412" w:rsidRDefault="00265412" w:rsidP="00265412">
      <w:pPr>
        <w:numPr>
          <w:ilvl w:val="0"/>
          <w:numId w:val="19"/>
        </w:numPr>
        <w:rPr>
          <w:lang w:val="en-CA" w:eastAsia="ko-KR"/>
        </w:rPr>
      </w:pPr>
      <w:r>
        <w:rPr>
          <w:rFonts w:hint="eastAsia"/>
          <w:lang w:val="en-CA" w:eastAsia="ko-KR"/>
        </w:rPr>
        <w:t>Method#2 (simplification of derivation)</w:t>
      </w:r>
    </w:p>
    <w:p w:rsidR="00265412" w:rsidRDefault="00265412" w:rsidP="00265412">
      <w:pPr>
        <w:rPr>
          <w:lang w:val="en-CA" w:eastAsia="ko-KR"/>
        </w:rPr>
      </w:pPr>
      <w:r>
        <w:rPr>
          <w:rFonts w:hint="eastAsia"/>
          <w:lang w:val="en-CA" w:eastAsia="ko-KR"/>
        </w:rPr>
        <w:t xml:space="preserve">=&gt; Removes the need for derivation of the anchor method, but employs a condition check to </w:t>
      </w:r>
      <w:r>
        <w:rPr>
          <w:lang w:val="en-CA" w:eastAsia="ko-KR"/>
        </w:rPr>
        <w:t>adaptively</w:t>
      </w:r>
      <w:r>
        <w:rPr>
          <w:rFonts w:hint="eastAsia"/>
          <w:lang w:val="en-CA" w:eastAsia="ko-KR"/>
        </w:rPr>
        <w:t xml:space="preserve"> choose between Nx2N and 2NxN</w:t>
      </w:r>
    </w:p>
    <w:p w:rsidR="00265412" w:rsidRDefault="00265412" w:rsidP="00265412">
      <w:pPr>
        <w:rPr>
          <w:lang w:val="en-CA" w:eastAsia="ko-KR"/>
        </w:rPr>
      </w:pPr>
      <w:r>
        <w:rPr>
          <w:rFonts w:hint="eastAsia"/>
          <w:lang w:val="en-CA" w:eastAsia="ko-KR"/>
        </w:rPr>
        <w:t>=&gt; BD-savings of -0.01%</w:t>
      </w:r>
    </w:p>
    <w:p w:rsidR="00265412" w:rsidRDefault="00265412" w:rsidP="00265412">
      <w:pPr>
        <w:numPr>
          <w:ilvl w:val="0"/>
          <w:numId w:val="20"/>
        </w:numPr>
        <w:rPr>
          <w:lang w:val="en-CA" w:eastAsia="ko-KR"/>
        </w:rPr>
      </w:pPr>
      <w:r>
        <w:rPr>
          <w:rFonts w:hint="eastAsia"/>
          <w:lang w:val="en-CA" w:eastAsia="ko-KR"/>
        </w:rPr>
        <w:t>Proponent prefers Method#1</w:t>
      </w:r>
    </w:p>
    <w:p w:rsidR="00265412" w:rsidRDefault="00265412" w:rsidP="00265412">
      <w:pPr>
        <w:rPr>
          <w:lang w:val="en-CA" w:eastAsia="ko-KR"/>
        </w:rPr>
      </w:pPr>
    </w:p>
    <w:p w:rsidR="00610A0B" w:rsidRDefault="00610A0B" w:rsidP="00610A0B">
      <w:pPr>
        <w:rPr>
          <w:lang w:val="en-CA" w:eastAsia="ko-KR"/>
        </w:rPr>
      </w:pPr>
    </w:p>
    <w:p w:rsidR="00A71169" w:rsidRDefault="00021E66" w:rsidP="00A71169">
      <w:pPr>
        <w:pStyle w:val="9"/>
        <w:rPr>
          <w:sz w:val="24"/>
          <w:szCs w:val="24"/>
          <w:lang w:val="en-CA" w:eastAsia="ko-KR"/>
        </w:rPr>
      </w:pPr>
      <w:hyperlink r:id="rId14" w:history="1">
        <w:r w:rsidR="00A71169" w:rsidRPr="00F918BD">
          <w:rPr>
            <w:color w:val="0000FF"/>
            <w:sz w:val="24"/>
            <w:szCs w:val="24"/>
            <w:u w:val="single"/>
            <w:lang w:val="en-CA" w:eastAsia="de-DE"/>
          </w:rPr>
          <w:t>JCT3V-I0076</w:t>
        </w:r>
      </w:hyperlink>
      <w:r w:rsidR="00A71169" w:rsidRPr="00F918BD">
        <w:rPr>
          <w:sz w:val="24"/>
          <w:szCs w:val="24"/>
          <w:lang w:val="en-CA" w:eastAsia="de-DE"/>
        </w:rPr>
        <w:t xml:space="preserve"> Simplification of Threshold Derivation for DBBP and DMM4 [M. W. Park, J. Y. Lee, Y. Cho, C. Kim (Samsung)]</w:t>
      </w:r>
    </w:p>
    <w:p w:rsidR="00C84E04" w:rsidRDefault="00C84E04" w:rsidP="00C84E04">
      <w:pPr>
        <w:rPr>
          <w:lang w:val="en-CA" w:eastAsia="ko-KR"/>
        </w:rPr>
      </w:pPr>
      <w:r>
        <w:rPr>
          <w:rFonts w:hint="eastAsia"/>
          <w:lang w:val="en-CA" w:eastAsia="ko-KR"/>
        </w:rPr>
        <w:t>- Abstract</w:t>
      </w:r>
    </w:p>
    <w:p w:rsidR="00C84E04" w:rsidRDefault="00C84E04" w:rsidP="00C84E04">
      <w:pPr>
        <w:jc w:val="both"/>
        <w:rPr>
          <w:lang w:val="en-CA" w:eastAsia="ko-KR"/>
        </w:rPr>
      </w:pPr>
      <w:r>
        <w:rPr>
          <w:rFonts w:hint="eastAsia"/>
          <w:lang w:val="en-CA" w:eastAsia="ko-KR"/>
        </w:rPr>
        <w:t xml:space="preserve">In the current 3D-HEVC, DBBP and DMM4 need to generate a binary segmentation mask used for the </w:t>
      </w:r>
      <w:r>
        <w:rPr>
          <w:lang w:val="en-CA" w:eastAsia="ko-KR"/>
        </w:rPr>
        <w:t>segmentation</w:t>
      </w:r>
      <w:r>
        <w:rPr>
          <w:rFonts w:hint="eastAsia"/>
          <w:lang w:val="en-CA" w:eastAsia="ko-KR"/>
        </w:rPr>
        <w:t xml:space="preserve"> based prediction. </w:t>
      </w:r>
      <w:r>
        <w:rPr>
          <w:lang w:val="en-CA" w:eastAsia="ko-KR"/>
        </w:rPr>
        <w:t>T</w:t>
      </w:r>
      <w:r>
        <w:rPr>
          <w:rFonts w:hint="eastAsia"/>
          <w:lang w:val="en-CA" w:eastAsia="ko-KR"/>
        </w:rPr>
        <w:t>he binary segmentation mask is generated by using the threshold derived by averaging all the samples in the corresponding depth or texture block. However, accessing all the samples could cause increasing the computation complexity. Therefore, in order to reduce the complexity, this contribution proposes to use four corner samples in the corresponding block to derive the threshold. The proposed method reportedly provides no coding loss with 96.7% encoding time under the common test conditions. For DMM4, the results based on the all intra test conditions reportedly show 0.1% bit-saving for synthesized views.</w:t>
      </w:r>
    </w:p>
    <w:p w:rsidR="00C84E04" w:rsidRPr="00C84E04" w:rsidRDefault="00C84E04" w:rsidP="00C84E04">
      <w:pPr>
        <w:rPr>
          <w:lang w:val="en-CA" w:eastAsia="ko-KR"/>
        </w:rPr>
      </w:pPr>
    </w:p>
    <w:p w:rsidR="00F45DD1" w:rsidRDefault="00F45DD1" w:rsidP="00F45DD1">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265412" w:rsidRDefault="00265412" w:rsidP="00265412">
      <w:pPr>
        <w:numPr>
          <w:ilvl w:val="0"/>
          <w:numId w:val="21"/>
        </w:numPr>
        <w:rPr>
          <w:lang w:val="en-CA" w:eastAsia="ko-KR"/>
        </w:rPr>
      </w:pPr>
      <w:r>
        <w:rPr>
          <w:rFonts w:hint="eastAsia"/>
          <w:lang w:val="en-CA" w:eastAsia="ko-KR"/>
        </w:rPr>
        <w:t>Propose to use four-corner samples in calculating the threshold value common in DBBP and DMM4.</w:t>
      </w:r>
    </w:p>
    <w:p w:rsidR="00265412" w:rsidRDefault="00265412" w:rsidP="00265412">
      <w:pPr>
        <w:numPr>
          <w:ilvl w:val="0"/>
          <w:numId w:val="21"/>
        </w:numPr>
        <w:rPr>
          <w:lang w:val="en-CA" w:eastAsia="ko-KR"/>
        </w:rPr>
      </w:pPr>
      <w:r>
        <w:rPr>
          <w:rFonts w:hint="eastAsia"/>
          <w:lang w:val="en-CA" w:eastAsia="ko-KR"/>
        </w:rPr>
        <w:t>No coding impact. Simplifies threshold calculation.</w:t>
      </w:r>
    </w:p>
    <w:p w:rsidR="00265412" w:rsidRDefault="00265412" w:rsidP="00265412">
      <w:pPr>
        <w:numPr>
          <w:ilvl w:val="0"/>
          <w:numId w:val="21"/>
        </w:numPr>
        <w:rPr>
          <w:lang w:val="en-CA" w:eastAsia="ko-KR"/>
        </w:rPr>
      </w:pPr>
      <w:r w:rsidRPr="00F1551F">
        <w:rPr>
          <w:rFonts w:hint="eastAsia"/>
          <w:highlight w:val="yellow"/>
          <w:lang w:val="en-CA" w:eastAsia="ko-KR"/>
        </w:rPr>
        <w:t>BoG recommends adoption of this proposal (I0076)</w:t>
      </w:r>
      <w:r>
        <w:rPr>
          <w:rFonts w:hint="eastAsia"/>
          <w:lang w:val="en-CA" w:eastAsia="ko-KR"/>
        </w:rPr>
        <w:t xml:space="preserve"> </w:t>
      </w:r>
    </w:p>
    <w:p w:rsidR="00A71169" w:rsidRPr="00B355B8" w:rsidRDefault="00A71169" w:rsidP="00A71169">
      <w:pPr>
        <w:rPr>
          <w:lang w:val="en-CA" w:eastAsia="ko-KR"/>
        </w:rPr>
      </w:pPr>
    </w:p>
    <w:p w:rsidR="00A71169" w:rsidRDefault="00021E66" w:rsidP="00A71169">
      <w:pPr>
        <w:pStyle w:val="9"/>
        <w:rPr>
          <w:sz w:val="24"/>
          <w:szCs w:val="24"/>
          <w:lang w:val="en-CA" w:eastAsia="ko-KR"/>
        </w:rPr>
      </w:pPr>
      <w:hyperlink r:id="rId15" w:history="1">
        <w:r w:rsidR="00A71169" w:rsidRPr="00F918BD">
          <w:rPr>
            <w:color w:val="0000FF"/>
            <w:sz w:val="24"/>
            <w:szCs w:val="24"/>
            <w:u w:val="single"/>
            <w:lang w:val="en-CA" w:eastAsia="de-DE"/>
          </w:rPr>
          <w:t>JCT3V-I0094</w:t>
        </w:r>
      </w:hyperlink>
      <w:r w:rsidR="00A71169" w:rsidRPr="00F918BD">
        <w:rPr>
          <w:sz w:val="24"/>
          <w:szCs w:val="24"/>
          <w:lang w:val="en-CA" w:eastAsia="de-DE"/>
        </w:rPr>
        <w:t xml:space="preserve"> DBBP simplification based on sub-block level processing [X. Zhang, K. Zhang, J. An, H. Huang, J.-L. Lin, S. Lei (MediaTek)]</w:t>
      </w:r>
    </w:p>
    <w:p w:rsidR="00A96DD7" w:rsidRDefault="00A96DD7" w:rsidP="00A96DD7">
      <w:pPr>
        <w:rPr>
          <w:lang w:val="en-CA" w:eastAsia="ko-KR"/>
        </w:rPr>
      </w:pPr>
      <w:r>
        <w:rPr>
          <w:rFonts w:hint="eastAsia"/>
          <w:lang w:val="en-CA" w:eastAsia="ko-KR"/>
        </w:rPr>
        <w:t>- Abstract</w:t>
      </w:r>
    </w:p>
    <w:p w:rsidR="00A96DD7" w:rsidRDefault="00A96DD7" w:rsidP="00A96DD7">
      <w:pPr>
        <w:keepNext/>
        <w:jc w:val="both"/>
        <w:rPr>
          <w:lang w:val="en-CA" w:eastAsia="zh-TW"/>
        </w:rPr>
      </w:pPr>
      <w:bookmarkStart w:id="1" w:name="OLE_LINK50"/>
      <w:bookmarkStart w:id="2" w:name="OLE_LINK53"/>
      <w:bookmarkStart w:id="3" w:name="OLE_LINK54"/>
      <w:bookmarkStart w:id="4" w:name="OLE_LINK68"/>
      <w:r w:rsidRPr="00FB5B4C">
        <w:rPr>
          <w:szCs w:val="22"/>
          <w:lang w:eastAsia="ja-JP"/>
        </w:rPr>
        <w:t xml:space="preserve">In </w:t>
      </w:r>
      <w:r w:rsidRPr="00FB5B4C">
        <w:rPr>
          <w:rFonts w:hint="eastAsia"/>
          <w:szCs w:val="22"/>
          <w:lang w:eastAsia="ja-JP"/>
        </w:rPr>
        <w:t xml:space="preserve">the </w:t>
      </w:r>
      <w:r w:rsidRPr="00FB5B4C">
        <w:rPr>
          <w:szCs w:val="22"/>
          <w:lang w:eastAsia="ja-JP"/>
        </w:rPr>
        <w:t xml:space="preserve">current 3D-HEVC, </w:t>
      </w:r>
      <w:bookmarkEnd w:id="1"/>
      <w:bookmarkEnd w:id="2"/>
      <w:bookmarkEnd w:id="3"/>
      <w:bookmarkEnd w:id="4"/>
      <w:r w:rsidRPr="00FB5B4C">
        <w:rPr>
          <w:szCs w:val="22"/>
          <w:lang w:val="en-CA" w:eastAsia="ja-JP"/>
        </w:rPr>
        <w:t>depth-based block partitioning (DBBP)</w:t>
      </w:r>
      <w:r>
        <w:rPr>
          <w:rFonts w:hint="eastAsia"/>
          <w:szCs w:val="22"/>
          <w:lang w:val="en-CA" w:eastAsia="zh-TW"/>
        </w:rPr>
        <w:t xml:space="preserve"> </w:t>
      </w:r>
      <w:r>
        <w:rPr>
          <w:szCs w:val="22"/>
          <w:lang w:val="en-CA" w:eastAsia="zh-TW"/>
        </w:rPr>
        <w:t>is designed</w:t>
      </w:r>
      <w:r>
        <w:rPr>
          <w:rFonts w:hint="eastAsia"/>
          <w:szCs w:val="22"/>
          <w:lang w:val="en-CA" w:eastAsia="zh-TW"/>
        </w:rPr>
        <w:t xml:space="preserve"> </w:t>
      </w:r>
      <w:r>
        <w:rPr>
          <w:szCs w:val="22"/>
          <w:lang w:val="en-CA" w:eastAsia="zh-TW"/>
        </w:rPr>
        <w:t xml:space="preserve">to </w:t>
      </w:r>
      <w:r>
        <w:rPr>
          <w:rFonts w:hint="eastAsia"/>
          <w:szCs w:val="22"/>
          <w:lang w:val="en-CA" w:eastAsia="zh-TW"/>
        </w:rPr>
        <w:t xml:space="preserve">generate </w:t>
      </w:r>
      <w:r>
        <w:rPr>
          <w:szCs w:val="22"/>
          <w:lang w:val="en-CA" w:eastAsia="zh-TW"/>
        </w:rPr>
        <w:t>a</w:t>
      </w:r>
      <w:r>
        <w:rPr>
          <w:rFonts w:hint="eastAsia"/>
          <w:szCs w:val="22"/>
          <w:lang w:val="en-CA" w:eastAsia="zh-TW"/>
        </w:rPr>
        <w:t xml:space="preserve"> segment</w:t>
      </w:r>
      <w:r>
        <w:rPr>
          <w:szCs w:val="22"/>
          <w:lang w:val="en-CA" w:eastAsia="zh-TW"/>
        </w:rPr>
        <w:t xml:space="preserve"> mask, combine two predicted blocks and internally filter the combined block all at pixel-level</w:t>
      </w:r>
      <w:r w:rsidRPr="00FB5B4C">
        <w:rPr>
          <w:szCs w:val="22"/>
          <w:lang w:val="en-CA" w:eastAsia="ja-JP"/>
        </w:rPr>
        <w:t>.</w:t>
      </w:r>
      <w:r>
        <w:rPr>
          <w:szCs w:val="22"/>
          <w:lang w:val="en-CA" w:eastAsia="zh-TW"/>
        </w:rPr>
        <w:t xml:space="preserve"> </w:t>
      </w:r>
      <w:r w:rsidRPr="00FB5B4C">
        <w:rPr>
          <w:szCs w:val="22"/>
          <w:lang w:val="en-CA" w:eastAsia="ja-JP"/>
        </w:rPr>
        <w:t>In this contribution,</w:t>
      </w:r>
      <w:r>
        <w:rPr>
          <w:szCs w:val="22"/>
          <w:lang w:val="en-CA" w:eastAsia="ja-JP"/>
        </w:rPr>
        <w:t xml:space="preserve"> it is proposed to calculate the mask values at 2x2 sub-block level to reduce complexity of DBBP</w:t>
      </w:r>
      <w:r>
        <w:rPr>
          <w:rFonts w:hint="eastAsia"/>
          <w:lang w:val="en-CA" w:eastAsia="zh-TW"/>
        </w:rPr>
        <w:t>.</w:t>
      </w:r>
      <w:r>
        <w:rPr>
          <w:lang w:val="en-CA" w:eastAsia="zh-TW"/>
        </w:rPr>
        <w:t xml:space="preserve"> Experimental results reportedly show such a simplification brings no coding loss.</w:t>
      </w:r>
    </w:p>
    <w:p w:rsidR="00A96DD7" w:rsidRDefault="00A96DD7" w:rsidP="00A96DD7">
      <w:pPr>
        <w:keepNext/>
        <w:jc w:val="both"/>
        <w:rPr>
          <w:lang w:val="en-CA" w:eastAsia="zh-TW"/>
        </w:rPr>
      </w:pPr>
    </w:p>
    <w:p w:rsidR="00A96DD7" w:rsidRPr="00A96DD7" w:rsidRDefault="00A96DD7" w:rsidP="00A96DD7">
      <w:pPr>
        <w:rPr>
          <w:lang w:val="en-CA" w:eastAsia="ko-KR"/>
        </w:rPr>
      </w:pPr>
    </w:p>
    <w:p w:rsidR="00172FCA" w:rsidRDefault="00172FCA" w:rsidP="00172FCA">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265412" w:rsidRDefault="00265412" w:rsidP="00265412">
      <w:pPr>
        <w:numPr>
          <w:ilvl w:val="0"/>
          <w:numId w:val="22"/>
        </w:numPr>
        <w:rPr>
          <w:lang w:val="en-CA" w:eastAsia="ko-KR"/>
        </w:rPr>
      </w:pPr>
      <w:r>
        <w:rPr>
          <w:rFonts w:hint="eastAsia"/>
          <w:lang w:val="en-CA" w:eastAsia="ko-KR"/>
        </w:rPr>
        <w:t>On simplification on mask-generation</w:t>
      </w:r>
    </w:p>
    <w:p w:rsidR="00265412" w:rsidRDefault="00265412" w:rsidP="00265412">
      <w:pPr>
        <w:rPr>
          <w:lang w:val="en-CA" w:eastAsia="ko-KR"/>
        </w:rPr>
      </w:pPr>
      <w:r>
        <w:rPr>
          <w:rFonts w:hint="eastAsia"/>
          <w:lang w:val="en-CA" w:eastAsia="ko-KR"/>
        </w:rPr>
        <w:t>=&gt; proposes to use 2x2 subblock to generate the mask (i.e. use one pixel out of 4 in a 2x2 subblock)</w:t>
      </w:r>
    </w:p>
    <w:p w:rsidR="00265412" w:rsidRDefault="00265412" w:rsidP="00265412">
      <w:pPr>
        <w:rPr>
          <w:lang w:val="en-CA" w:eastAsia="ko-KR"/>
        </w:rPr>
      </w:pPr>
      <w:r>
        <w:rPr>
          <w:rFonts w:hint="eastAsia"/>
          <w:lang w:val="en-CA" w:eastAsia="ko-KR"/>
        </w:rPr>
        <w:t>=&gt; reduces half of add/cmp operations in filtering, mask generation, and block combination processes with no coding impact. The major benefit, as claimed by the proponent, is block-fetch step can be more regular.</w:t>
      </w:r>
    </w:p>
    <w:p w:rsidR="00265412" w:rsidRPr="000857FF" w:rsidRDefault="00265412" w:rsidP="00265412">
      <w:pPr>
        <w:rPr>
          <w:lang w:val="en-CA" w:eastAsia="ko-KR"/>
        </w:rPr>
      </w:pPr>
      <w:r>
        <w:rPr>
          <w:rFonts w:hint="eastAsia"/>
          <w:lang w:val="en-CA" w:eastAsia="ko-KR"/>
        </w:rPr>
        <w:t>=&gt; it was suggested the numbers regarding overall (MC+DBBP) computational savings be provided</w:t>
      </w:r>
    </w:p>
    <w:p w:rsidR="00265412" w:rsidRPr="00610A0B" w:rsidRDefault="00265412" w:rsidP="00265412">
      <w:pPr>
        <w:rPr>
          <w:lang w:val="en-CA" w:eastAsia="ko-KR"/>
        </w:rPr>
      </w:pPr>
    </w:p>
    <w:p w:rsidR="00CC1EF1" w:rsidRPr="00CC1EF1" w:rsidRDefault="00CC1EF1" w:rsidP="00CC1EF1">
      <w:pPr>
        <w:rPr>
          <w:lang w:val="en-CA" w:eastAsia="ko-KR"/>
        </w:rPr>
      </w:pPr>
    </w:p>
    <w:p w:rsidR="00CC1EF1" w:rsidRDefault="00021E66" w:rsidP="00CC1EF1">
      <w:pPr>
        <w:pStyle w:val="9"/>
        <w:rPr>
          <w:sz w:val="24"/>
          <w:szCs w:val="24"/>
          <w:lang w:val="en-CA" w:eastAsia="ko-KR"/>
        </w:rPr>
      </w:pPr>
      <w:hyperlink r:id="rId16" w:history="1">
        <w:r w:rsidR="00CC1EF1" w:rsidRPr="00F918BD">
          <w:rPr>
            <w:color w:val="0000FF"/>
            <w:sz w:val="24"/>
            <w:szCs w:val="24"/>
            <w:u w:val="single"/>
            <w:lang w:val="en-CA" w:eastAsia="de-DE"/>
          </w:rPr>
          <w:t>JCT3V-I0125</w:t>
        </w:r>
      </w:hyperlink>
      <w:r w:rsidR="00CC1EF1" w:rsidRPr="00F918BD">
        <w:rPr>
          <w:sz w:val="24"/>
          <w:szCs w:val="24"/>
          <w:lang w:val="en-CA" w:eastAsia="de-DE"/>
        </w:rPr>
        <w:t xml:space="preserve"> Bug-fixing of depth-based block partitioning signaling [Y. Lin, J. Zheng (HiSilicon), X. Wang, C. Zhu (UESTC)]</w:t>
      </w:r>
    </w:p>
    <w:p w:rsidR="00A96DD7" w:rsidRDefault="00A96DD7" w:rsidP="00A96DD7">
      <w:pPr>
        <w:rPr>
          <w:lang w:val="en-CA" w:eastAsia="ko-KR"/>
        </w:rPr>
      </w:pPr>
      <w:r>
        <w:rPr>
          <w:rFonts w:hint="eastAsia"/>
          <w:lang w:val="en-CA" w:eastAsia="ko-KR"/>
        </w:rPr>
        <w:t>- Abstract</w:t>
      </w:r>
    </w:p>
    <w:p w:rsidR="00A96DD7" w:rsidRPr="00D272CB" w:rsidRDefault="00A96DD7" w:rsidP="00A96DD7">
      <w:pPr>
        <w:jc w:val="both"/>
        <w:rPr>
          <w:rFonts w:eastAsia="SimSun"/>
          <w:szCs w:val="22"/>
          <w:lang w:eastAsia="zh-CN"/>
        </w:rPr>
      </w:pPr>
      <w:r w:rsidRPr="00D272CB">
        <w:rPr>
          <w:rFonts w:eastAsia="SimSun" w:hint="eastAsia"/>
          <w:szCs w:val="22"/>
          <w:lang w:eastAsia="zh-CN"/>
        </w:rPr>
        <w:t xml:space="preserve">In the current 3D-HEVC, </w:t>
      </w:r>
      <w:r>
        <w:rPr>
          <w:rFonts w:eastAsia="SimSun" w:hint="eastAsia"/>
          <w:szCs w:val="22"/>
          <w:lang w:eastAsia="zh-CN"/>
        </w:rPr>
        <w:t xml:space="preserve">the block partition mode of </w:t>
      </w:r>
      <w:r w:rsidRPr="00D272CB">
        <w:rPr>
          <w:rFonts w:eastAsia="SimSun" w:hint="eastAsia"/>
          <w:szCs w:val="22"/>
          <w:lang w:eastAsia="zh-CN"/>
        </w:rPr>
        <w:t>depth-based block partitioning (DBBP)</w:t>
      </w:r>
      <w:r>
        <w:rPr>
          <w:rFonts w:eastAsia="SimSun" w:hint="eastAsia"/>
          <w:szCs w:val="22"/>
          <w:lang w:eastAsia="zh-CN"/>
        </w:rPr>
        <w:t xml:space="preserve"> is selected among 2NxN and Nx2N. </w:t>
      </w:r>
      <w:r w:rsidRPr="00D272CB">
        <w:rPr>
          <w:rFonts w:eastAsia="SimSun" w:hint="eastAsia"/>
          <w:szCs w:val="22"/>
          <w:lang w:eastAsia="zh-CN"/>
        </w:rPr>
        <w:t xml:space="preserve">In the syntax design [1], </w:t>
      </w:r>
      <w:r>
        <w:rPr>
          <w:rFonts w:eastAsia="SimSun" w:hint="eastAsia"/>
          <w:szCs w:val="22"/>
          <w:lang w:eastAsia="zh-CN"/>
        </w:rPr>
        <w:t xml:space="preserve">an </w:t>
      </w:r>
      <w:r w:rsidRPr="00D272CB">
        <w:rPr>
          <w:rFonts w:eastAsia="SimSun" w:hint="eastAsia"/>
          <w:szCs w:val="22"/>
          <w:lang w:eastAsia="zh-CN"/>
        </w:rPr>
        <w:t xml:space="preserve">encoder signals a DBBP flag to a decoder in </w:t>
      </w:r>
      <w:bookmarkStart w:id="5" w:name="OLE_LINK28"/>
      <w:bookmarkStart w:id="6" w:name="OLE_LINK29"/>
      <w:bookmarkStart w:id="7" w:name="OLE_LINK31"/>
      <w:r w:rsidRPr="00D272CB">
        <w:rPr>
          <w:rFonts w:eastAsia="SimSun" w:hint="eastAsia"/>
          <w:szCs w:val="22"/>
          <w:lang w:eastAsia="zh-CN"/>
        </w:rPr>
        <w:t xml:space="preserve">a </w:t>
      </w:r>
      <w:r w:rsidRPr="00D272CB">
        <w:rPr>
          <w:rFonts w:eastAsia="SimSun"/>
          <w:szCs w:val="22"/>
          <w:lang w:eastAsia="zh-CN"/>
        </w:rPr>
        <w:t>condition</w:t>
      </w:r>
      <w:r w:rsidRPr="00D272CB">
        <w:rPr>
          <w:rFonts w:eastAsia="SimSun" w:hint="eastAsia"/>
          <w:szCs w:val="22"/>
          <w:lang w:eastAsia="zh-CN"/>
        </w:rPr>
        <w:t xml:space="preserve"> that the coding CU block </w:t>
      </w:r>
      <w:r>
        <w:rPr>
          <w:rFonts w:eastAsia="SimSun" w:hint="eastAsia"/>
          <w:szCs w:val="22"/>
          <w:lang w:eastAsia="zh-CN"/>
        </w:rPr>
        <w:t>should</w:t>
      </w:r>
      <w:r w:rsidRPr="00D272CB">
        <w:rPr>
          <w:rFonts w:eastAsia="SimSun" w:hint="eastAsia"/>
          <w:szCs w:val="22"/>
          <w:lang w:eastAsia="zh-CN"/>
        </w:rPr>
        <w:t xml:space="preserve"> not be coded with intra mode</w:t>
      </w:r>
      <w:bookmarkEnd w:id="5"/>
      <w:bookmarkEnd w:id="6"/>
      <w:bookmarkEnd w:id="7"/>
      <w:r w:rsidRPr="00D272CB">
        <w:rPr>
          <w:rFonts w:eastAsia="SimSun" w:hint="eastAsia"/>
          <w:szCs w:val="22"/>
          <w:lang w:eastAsia="zh-CN"/>
        </w:rPr>
        <w:t xml:space="preserve">. </w:t>
      </w:r>
      <w:bookmarkStart w:id="8" w:name="OLE_LINK19"/>
      <w:bookmarkStart w:id="9" w:name="OLE_LINK20"/>
      <w:bookmarkStart w:id="10" w:name="OLE_LINK21"/>
      <w:r w:rsidRPr="00D272CB">
        <w:rPr>
          <w:rFonts w:eastAsia="SimSun"/>
          <w:szCs w:val="22"/>
          <w:lang w:eastAsia="zh-CN"/>
        </w:rPr>
        <w:t>H</w:t>
      </w:r>
      <w:r w:rsidRPr="00D272CB">
        <w:rPr>
          <w:rFonts w:eastAsia="SimSun" w:hint="eastAsia"/>
          <w:szCs w:val="22"/>
          <w:lang w:eastAsia="zh-CN"/>
        </w:rPr>
        <w:t xml:space="preserve">owever, </w:t>
      </w:r>
      <w:r>
        <w:rPr>
          <w:rFonts w:eastAsia="SimSun" w:hint="eastAsia"/>
          <w:szCs w:val="22"/>
          <w:lang w:eastAsia="zh-CN"/>
        </w:rPr>
        <w:t xml:space="preserve">this condition will </w:t>
      </w:r>
      <w:r>
        <w:rPr>
          <w:rFonts w:eastAsia="SimSun" w:hint="eastAsia"/>
          <w:szCs w:val="22"/>
          <w:lang w:eastAsia="zh-CN"/>
        </w:rPr>
        <w:lastRenderedPageBreak/>
        <w:t xml:space="preserve">lead to the DBBP flag transmission when the block </w:t>
      </w:r>
      <w:bookmarkStart w:id="11" w:name="OLE_LINK1"/>
      <w:bookmarkStart w:id="12" w:name="OLE_LINK2"/>
      <w:bookmarkStart w:id="13" w:name="OLE_LINK3"/>
      <w:r>
        <w:rPr>
          <w:rFonts w:eastAsia="SimSun" w:hint="eastAsia"/>
          <w:szCs w:val="22"/>
          <w:lang w:eastAsia="zh-CN"/>
        </w:rPr>
        <w:t>is coded in inter mode</w:t>
      </w:r>
      <w:r w:rsidRPr="000B169E">
        <w:rPr>
          <w:rFonts w:eastAsia="SimSun" w:hint="eastAsia"/>
          <w:szCs w:val="22"/>
          <w:lang w:eastAsia="zh-CN"/>
        </w:rPr>
        <w:t xml:space="preserve"> </w:t>
      </w:r>
      <w:r>
        <w:rPr>
          <w:rFonts w:eastAsia="SimSun" w:hint="eastAsia"/>
          <w:szCs w:val="22"/>
          <w:lang w:eastAsia="zh-CN"/>
        </w:rPr>
        <w:t>with other kinds of partition modes.</w:t>
      </w:r>
      <w:bookmarkEnd w:id="11"/>
      <w:bookmarkEnd w:id="12"/>
      <w:bookmarkEnd w:id="13"/>
      <w:r>
        <w:rPr>
          <w:rFonts w:eastAsia="SimSun" w:hint="eastAsia"/>
          <w:szCs w:val="22"/>
          <w:lang w:eastAsia="zh-CN"/>
        </w:rPr>
        <w:t xml:space="preserve"> Moreover, </w:t>
      </w:r>
      <w:r w:rsidRPr="00D272CB">
        <w:rPr>
          <w:rFonts w:eastAsia="SimSun" w:hint="eastAsia"/>
          <w:szCs w:val="22"/>
          <w:lang w:eastAsia="zh-CN"/>
        </w:rPr>
        <w:t xml:space="preserve">in the corresponding software HTM-11.0 [2], this condition is </w:t>
      </w:r>
      <w:bookmarkEnd w:id="8"/>
      <w:bookmarkEnd w:id="9"/>
      <w:bookmarkEnd w:id="10"/>
      <w:r>
        <w:rPr>
          <w:rFonts w:eastAsia="SimSun" w:hint="eastAsia"/>
          <w:szCs w:val="22"/>
          <w:lang w:eastAsia="zh-CN"/>
        </w:rPr>
        <w:t xml:space="preserve">missed which additionally lead to the DBBP flag transmission when the block is coded in intra mode. In this proposal, </w:t>
      </w:r>
      <w:r w:rsidRPr="00D272CB">
        <w:rPr>
          <w:rFonts w:eastAsia="SimSun" w:hint="eastAsia"/>
          <w:szCs w:val="22"/>
          <w:lang w:eastAsia="zh-CN"/>
        </w:rPr>
        <w:t>a solution</w:t>
      </w:r>
      <w:r>
        <w:rPr>
          <w:rFonts w:eastAsia="SimSun" w:hint="eastAsia"/>
          <w:szCs w:val="22"/>
          <w:lang w:eastAsia="zh-CN"/>
        </w:rPr>
        <w:t xml:space="preserve"> has been proposed</w:t>
      </w:r>
      <w:r w:rsidRPr="00D272CB">
        <w:rPr>
          <w:rFonts w:eastAsia="SimSun" w:hint="eastAsia"/>
          <w:szCs w:val="22"/>
          <w:lang w:eastAsia="zh-CN"/>
        </w:rPr>
        <w:t xml:space="preserve"> to fix this bug. The experiment results reportedly show the </w:t>
      </w:r>
      <w:r w:rsidRPr="00D272CB">
        <w:rPr>
          <w:rFonts w:eastAsia="SimSun"/>
          <w:szCs w:val="22"/>
          <w:lang w:eastAsia="zh-CN"/>
        </w:rPr>
        <w:t>rate-saving.</w:t>
      </w:r>
    </w:p>
    <w:p w:rsidR="00A96DD7" w:rsidRPr="00A96DD7" w:rsidRDefault="00A96DD7" w:rsidP="00A96DD7">
      <w:pPr>
        <w:rPr>
          <w:lang w:val="en-CA" w:eastAsia="ko-KR"/>
        </w:rPr>
      </w:pPr>
    </w:p>
    <w:p w:rsidR="00CC1EF1" w:rsidRPr="00CC1EF1" w:rsidRDefault="00CC1EF1" w:rsidP="00CC1EF1">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CC1EF1" w:rsidRDefault="00CC1EF1" w:rsidP="00CC1EF1">
      <w:pPr>
        <w:numPr>
          <w:ilvl w:val="0"/>
          <w:numId w:val="27"/>
        </w:numPr>
        <w:rPr>
          <w:lang w:val="en-CA" w:eastAsia="ko-KR"/>
        </w:rPr>
      </w:pPr>
      <w:r>
        <w:rPr>
          <w:rFonts w:hint="eastAsia"/>
          <w:lang w:val="en-CA" w:eastAsia="ko-KR"/>
        </w:rPr>
        <w:t>DBBP_flag is still being signaled when the partition mode is neither of Nx2N or 2NxN (both in SW &amp; WD)</w:t>
      </w:r>
    </w:p>
    <w:p w:rsidR="00CC1EF1" w:rsidRDefault="00CC1EF1" w:rsidP="00CC1EF1">
      <w:pPr>
        <w:numPr>
          <w:ilvl w:val="0"/>
          <w:numId w:val="28"/>
        </w:numPr>
        <w:rPr>
          <w:lang w:val="en-CA" w:eastAsia="ko-KR"/>
        </w:rPr>
      </w:pPr>
      <w:r>
        <w:rPr>
          <w:rFonts w:hint="eastAsia"/>
          <w:lang w:val="en-CA" w:eastAsia="ko-KR"/>
        </w:rPr>
        <w:t>See notes for the proposal I0097 in Section 1.1</w:t>
      </w:r>
    </w:p>
    <w:p w:rsidR="00CC1EF1" w:rsidRDefault="00CC1EF1" w:rsidP="00CC1EF1">
      <w:pPr>
        <w:numPr>
          <w:ilvl w:val="0"/>
          <w:numId w:val="28"/>
        </w:numPr>
        <w:rPr>
          <w:lang w:val="en-CA" w:eastAsia="ko-KR"/>
        </w:rPr>
      </w:pPr>
      <w:r>
        <w:rPr>
          <w:rFonts w:hint="eastAsia"/>
          <w:lang w:val="en-CA" w:eastAsia="ko-KR"/>
        </w:rPr>
        <w:t xml:space="preserve">BoG recommends to adopt I0125 </w:t>
      </w:r>
    </w:p>
    <w:p w:rsidR="00CC1EF1" w:rsidRDefault="00CC1EF1" w:rsidP="00CC1EF1">
      <w:pPr>
        <w:rPr>
          <w:lang w:val="en-CA" w:eastAsia="ko-KR"/>
        </w:rPr>
      </w:pPr>
      <w:r>
        <w:rPr>
          <w:rFonts w:hint="eastAsia"/>
          <w:lang w:val="en-CA" w:eastAsia="ko-KR"/>
        </w:rPr>
        <w:t xml:space="preserve">=&gt; Upload a harmonized version of the WD text as a revision of I0077 </w:t>
      </w:r>
    </w:p>
    <w:p w:rsidR="00A71169" w:rsidRDefault="00A71169" w:rsidP="00A71169">
      <w:pPr>
        <w:tabs>
          <w:tab w:val="left" w:pos="792"/>
          <w:tab w:val="left" w:pos="1565"/>
          <w:tab w:val="left" w:pos="2412"/>
          <w:tab w:val="left" w:pos="3256"/>
          <w:tab w:val="left" w:pos="4106"/>
          <w:tab w:val="left" w:pos="6075"/>
          <w:tab w:val="left" w:pos="7814"/>
        </w:tabs>
        <w:rPr>
          <w:sz w:val="24"/>
          <w:szCs w:val="24"/>
          <w:lang w:val="en-CA" w:eastAsia="ko-KR"/>
        </w:rPr>
      </w:pPr>
    </w:p>
    <w:p w:rsidR="00A71169" w:rsidRDefault="00A71169" w:rsidP="00610A0B">
      <w:pPr>
        <w:rPr>
          <w:lang w:val="en-CA" w:eastAsia="ko-KR"/>
        </w:rPr>
      </w:pPr>
    </w:p>
    <w:p w:rsidR="00036D44" w:rsidRPr="00036D44" w:rsidRDefault="00036D44" w:rsidP="00036D44">
      <w:pPr>
        <w:pStyle w:val="3"/>
        <w:rPr>
          <w:szCs w:val="22"/>
          <w:lang w:val="en-CA" w:eastAsia="ko-KR"/>
        </w:rPr>
      </w:pPr>
      <w:r>
        <w:rPr>
          <w:rFonts w:hint="eastAsia"/>
          <w:lang w:val="en-CA" w:eastAsia="ko-KR"/>
        </w:rPr>
        <w:t xml:space="preserve">Crosschecks for Contributions in </w:t>
      </w:r>
      <w:r w:rsidRPr="00036D44">
        <w:rPr>
          <w:rFonts w:hint="eastAsia"/>
          <w:i/>
          <w:lang w:val="en-CA" w:eastAsia="ko-KR"/>
        </w:rPr>
        <w:t xml:space="preserve">Partition </w:t>
      </w:r>
      <w:r w:rsidR="00EE345E">
        <w:rPr>
          <w:rFonts w:hint="eastAsia"/>
          <w:i/>
          <w:lang w:val="en-CA" w:eastAsia="ko-KR"/>
        </w:rPr>
        <w:t>Derivation</w:t>
      </w:r>
    </w:p>
    <w:bookmarkStart w:id="14" w:name="_JCT3V-I0183_Crosscheck_on"/>
    <w:bookmarkEnd w:id="14"/>
    <w:p w:rsidR="00F41FAD" w:rsidRDefault="00021E66" w:rsidP="00F41FAD">
      <w:pPr>
        <w:pStyle w:val="3"/>
        <w:numPr>
          <w:ilvl w:val="0"/>
          <w:numId w:val="0"/>
        </w:numPr>
        <w:rPr>
          <w:sz w:val="24"/>
          <w:szCs w:val="24"/>
          <w:lang w:val="en-CA" w:eastAsia="ko-KR"/>
        </w:rPr>
      </w:pPr>
      <w:r w:rsidRPr="00036D44">
        <w:rPr>
          <w:sz w:val="24"/>
          <w:szCs w:val="24"/>
          <w:lang w:val="en-CA" w:eastAsia="de-DE"/>
        </w:rPr>
        <w:fldChar w:fldCharType="begin"/>
      </w:r>
      <w:r w:rsidR="00036D44" w:rsidRPr="00036D44">
        <w:rPr>
          <w:sz w:val="24"/>
          <w:szCs w:val="24"/>
          <w:lang w:val="en-CA" w:eastAsia="de-DE"/>
        </w:rPr>
        <w:instrText xml:space="preserve"> HYPERLINK "http://phenix.it-sudparis.eu/jct3v/doc_end_user/current_document.php?id=2271" </w:instrText>
      </w:r>
      <w:r w:rsidRPr="00036D44">
        <w:rPr>
          <w:sz w:val="24"/>
          <w:szCs w:val="24"/>
          <w:lang w:val="en-CA" w:eastAsia="de-DE"/>
        </w:rPr>
        <w:fldChar w:fldCharType="separate"/>
      </w:r>
      <w:r w:rsidR="00036D44" w:rsidRPr="00036D44">
        <w:rPr>
          <w:rStyle w:val="a6"/>
          <w:sz w:val="24"/>
          <w:szCs w:val="24"/>
          <w:lang w:val="en-CA" w:eastAsia="de-DE"/>
        </w:rPr>
        <w:t>JCT3V-I0183</w:t>
      </w:r>
      <w:r w:rsidRPr="00036D44">
        <w:rPr>
          <w:sz w:val="24"/>
          <w:szCs w:val="24"/>
          <w:lang w:val="en-CA" w:eastAsia="de-DE"/>
        </w:rPr>
        <w:fldChar w:fldCharType="end"/>
      </w:r>
      <w:r w:rsidR="00036D44" w:rsidRPr="00036D44">
        <w:rPr>
          <w:sz w:val="24"/>
          <w:szCs w:val="24"/>
          <w:lang w:val="en-CA" w:eastAsia="de-DE"/>
        </w:rPr>
        <w:t xml:space="preserve"> Crosscheck on Partition Derivation for DBBP (JCT3V-I0077) [S. Shimizu (NTT)] [late]</w:t>
      </w:r>
      <w:bookmarkStart w:id="15" w:name="_JCT3V-I0186_Crosscheck_on"/>
      <w:bookmarkEnd w:id="15"/>
    </w:p>
    <w:p w:rsidR="00DC2E0C" w:rsidRDefault="00021E66" w:rsidP="00DC2E0C">
      <w:pPr>
        <w:pStyle w:val="3"/>
        <w:numPr>
          <w:ilvl w:val="0"/>
          <w:numId w:val="0"/>
        </w:numPr>
        <w:rPr>
          <w:sz w:val="24"/>
          <w:szCs w:val="24"/>
          <w:lang w:val="en-CA" w:eastAsia="ko-KR"/>
        </w:rPr>
      </w:pPr>
      <w:hyperlink r:id="rId17" w:history="1">
        <w:r w:rsidR="00F41FAD" w:rsidRPr="00545108">
          <w:rPr>
            <w:rStyle w:val="a6"/>
            <w:sz w:val="24"/>
            <w:szCs w:val="24"/>
            <w:lang w:val="en-CA" w:eastAsia="de-DE"/>
          </w:rPr>
          <w:t>JCT3V-I0186</w:t>
        </w:r>
      </w:hyperlink>
      <w:r w:rsidR="00F41FAD">
        <w:rPr>
          <w:sz w:val="24"/>
          <w:szCs w:val="24"/>
          <w:lang w:val="en-CA" w:eastAsia="de-DE"/>
        </w:rPr>
        <w:t xml:space="preserve"> </w:t>
      </w:r>
      <w:r w:rsidR="00F41FAD" w:rsidRPr="00545108">
        <w:rPr>
          <w:sz w:val="24"/>
          <w:szCs w:val="24"/>
          <w:lang w:val="en-CA" w:eastAsia="de-DE"/>
        </w:rPr>
        <w:t>Crosscheck on removal of the decoder-side DBBP partition derivation process (JCT3V-I0097)</w:t>
      </w:r>
      <w:r w:rsidR="00F41FAD">
        <w:rPr>
          <w:sz w:val="24"/>
          <w:szCs w:val="24"/>
          <w:lang w:val="en-CA" w:eastAsia="de-DE"/>
        </w:rPr>
        <w:t xml:space="preserve"> [</w:t>
      </w:r>
      <w:r w:rsidR="00F41FAD" w:rsidRPr="00545108">
        <w:rPr>
          <w:sz w:val="24"/>
          <w:szCs w:val="24"/>
          <w:lang w:val="en-CA" w:eastAsia="de-DE"/>
        </w:rPr>
        <w:t>S. Shimizu (NTT)</w:t>
      </w:r>
      <w:r w:rsidR="00F41FAD">
        <w:rPr>
          <w:sz w:val="24"/>
          <w:szCs w:val="24"/>
          <w:lang w:val="en-CA" w:eastAsia="de-DE"/>
        </w:rPr>
        <w:t>]</w:t>
      </w:r>
      <w:r w:rsidR="00F41FAD" w:rsidRPr="00545108">
        <w:rPr>
          <w:sz w:val="24"/>
          <w:szCs w:val="24"/>
          <w:lang w:val="en-CA" w:eastAsia="de-DE"/>
        </w:rPr>
        <w:t xml:space="preserve"> </w:t>
      </w:r>
      <w:r w:rsidR="00F41FAD">
        <w:rPr>
          <w:sz w:val="24"/>
          <w:szCs w:val="24"/>
          <w:lang w:val="en-CA" w:eastAsia="de-DE"/>
        </w:rPr>
        <w:t>[late]</w:t>
      </w:r>
      <w:bookmarkStart w:id="16" w:name="_JCT3V-I0065_Cross_check"/>
      <w:bookmarkEnd w:id="16"/>
    </w:p>
    <w:p w:rsidR="00DC2E0C" w:rsidRPr="00F918BD" w:rsidRDefault="00021E66" w:rsidP="00DC2E0C">
      <w:pPr>
        <w:pStyle w:val="3"/>
        <w:numPr>
          <w:ilvl w:val="0"/>
          <w:numId w:val="0"/>
        </w:numPr>
        <w:rPr>
          <w:sz w:val="24"/>
          <w:szCs w:val="24"/>
          <w:lang w:val="en-CA" w:eastAsia="de-DE"/>
        </w:rPr>
      </w:pPr>
      <w:hyperlink r:id="rId18" w:history="1">
        <w:r w:rsidR="00DC2E0C" w:rsidRPr="00F918BD">
          <w:rPr>
            <w:color w:val="0000FF"/>
            <w:sz w:val="24"/>
            <w:szCs w:val="24"/>
            <w:u w:val="single"/>
            <w:lang w:val="en-CA" w:eastAsia="de-DE"/>
          </w:rPr>
          <w:t>JCT3V-I0065</w:t>
        </w:r>
      </w:hyperlink>
      <w:r w:rsidR="00DC2E0C" w:rsidRPr="00F918BD">
        <w:rPr>
          <w:sz w:val="24"/>
          <w:szCs w:val="24"/>
          <w:lang w:val="en-CA" w:eastAsia="de-DE"/>
        </w:rPr>
        <w:t xml:space="preserve"> Cross check of cleanup of DBBP (JCT3V-I0056) [P. Merkle (HHI)]</w:t>
      </w:r>
    </w:p>
    <w:p w:rsidR="00FA29A3" w:rsidRPr="00B26CE8" w:rsidRDefault="00021E66" w:rsidP="00FA29A3">
      <w:pPr>
        <w:pStyle w:val="9"/>
        <w:rPr>
          <w:sz w:val="24"/>
          <w:szCs w:val="24"/>
          <w:lang w:val="en-CA" w:eastAsia="de-DE"/>
        </w:rPr>
      </w:pPr>
      <w:hyperlink r:id="rId19" w:history="1">
        <w:r w:rsidR="00FA29A3" w:rsidRPr="00B26CE8">
          <w:rPr>
            <w:color w:val="0000FF"/>
            <w:sz w:val="24"/>
            <w:szCs w:val="24"/>
            <w:u w:val="single"/>
            <w:lang w:val="en-CA" w:eastAsia="de-DE"/>
          </w:rPr>
          <w:t>JCT3V-I0145</w:t>
        </w:r>
      </w:hyperlink>
      <w:r w:rsidR="00FA29A3" w:rsidRPr="00B26CE8">
        <w:rPr>
          <w:sz w:val="24"/>
          <w:szCs w:val="24"/>
          <w:lang w:val="en-CA" w:eastAsia="de-DE"/>
        </w:rPr>
        <w:t xml:space="preserve"> Cross check of Partition decision unification for DBBP and VSP (JCT3V-I0107) [M. W. Park, C. Kim (Samsung)]</w:t>
      </w:r>
    </w:p>
    <w:p w:rsidR="00FA29A3" w:rsidRDefault="00021E66" w:rsidP="00FA29A3">
      <w:pPr>
        <w:pStyle w:val="9"/>
        <w:rPr>
          <w:sz w:val="24"/>
          <w:szCs w:val="24"/>
          <w:lang w:val="en-CA" w:eastAsia="ko-KR"/>
        </w:rPr>
      </w:pPr>
      <w:hyperlink r:id="rId20" w:history="1">
        <w:r w:rsidR="00FA29A3" w:rsidRPr="00B26CE8">
          <w:rPr>
            <w:color w:val="0000FF"/>
            <w:sz w:val="24"/>
            <w:szCs w:val="24"/>
            <w:u w:val="single"/>
            <w:lang w:val="en-CA" w:eastAsia="de-DE"/>
          </w:rPr>
          <w:t>JCT3V-I0148</w:t>
        </w:r>
      </w:hyperlink>
      <w:r w:rsidR="00FA29A3" w:rsidRPr="00B26CE8">
        <w:rPr>
          <w:sz w:val="24"/>
          <w:szCs w:val="24"/>
          <w:lang w:val="en-CA" w:eastAsia="de-DE"/>
        </w:rPr>
        <w:t xml:space="preserve"> Cross check of Simplification of partition derivation in DBBP (JCT3V-I0070) [M. W. Park, C. Kim (Samsung)] [</w:t>
      </w:r>
      <w:r w:rsidR="00FA29A3">
        <w:rPr>
          <w:sz w:val="24"/>
          <w:szCs w:val="24"/>
          <w:lang w:val="en-CA" w:eastAsia="de-DE"/>
        </w:rPr>
        <w:t>late</w:t>
      </w:r>
      <w:r w:rsidR="00FA29A3" w:rsidRPr="00B26CE8">
        <w:rPr>
          <w:sz w:val="24"/>
          <w:szCs w:val="24"/>
          <w:lang w:val="en-CA" w:eastAsia="de-DE"/>
        </w:rPr>
        <w:t>]</w:t>
      </w:r>
    </w:p>
    <w:p w:rsidR="009F5033" w:rsidRPr="00277103" w:rsidRDefault="00021E66" w:rsidP="009F5033">
      <w:pPr>
        <w:pStyle w:val="9"/>
        <w:rPr>
          <w:sz w:val="24"/>
          <w:szCs w:val="24"/>
          <w:lang w:val="en-CA" w:eastAsia="de-DE"/>
        </w:rPr>
      </w:pPr>
      <w:hyperlink r:id="rId21" w:history="1">
        <w:r w:rsidR="009F5033" w:rsidRPr="00277103">
          <w:rPr>
            <w:color w:val="0000FF"/>
            <w:sz w:val="24"/>
            <w:szCs w:val="24"/>
            <w:u w:val="single"/>
            <w:lang w:val="en-CA" w:eastAsia="de-DE"/>
          </w:rPr>
          <w:t>JCT3V-I0153</w:t>
        </w:r>
      </w:hyperlink>
      <w:r w:rsidR="009F5033" w:rsidRPr="00277103">
        <w:rPr>
          <w:sz w:val="24"/>
          <w:szCs w:val="24"/>
          <w:lang w:val="en-CA" w:eastAsia="de-DE"/>
        </w:rPr>
        <w:t xml:space="preserve"> Cross check of DBBP simplification based on sub-block level processing (JCT3V-I0094) [J. Y. Lee, C. Kim (Samsung)] [late]</w:t>
      </w:r>
    </w:p>
    <w:p w:rsidR="009F5033" w:rsidRPr="00B26CE8" w:rsidRDefault="00021E66" w:rsidP="009F5033">
      <w:pPr>
        <w:pStyle w:val="9"/>
        <w:rPr>
          <w:sz w:val="24"/>
          <w:szCs w:val="24"/>
          <w:lang w:val="en-CA" w:eastAsia="de-DE"/>
        </w:rPr>
      </w:pPr>
      <w:hyperlink r:id="rId22" w:history="1">
        <w:r w:rsidR="009F5033" w:rsidRPr="00B26CE8">
          <w:rPr>
            <w:color w:val="0000FF"/>
            <w:sz w:val="24"/>
            <w:szCs w:val="24"/>
            <w:u w:val="single"/>
            <w:lang w:val="en-CA" w:eastAsia="de-DE"/>
          </w:rPr>
          <w:t>JCT3V-I0138</w:t>
        </w:r>
      </w:hyperlink>
      <w:r w:rsidR="009F5033" w:rsidRPr="00B26CE8">
        <w:rPr>
          <w:sz w:val="24"/>
          <w:szCs w:val="24"/>
          <w:lang w:val="en-CA" w:eastAsia="de-DE"/>
        </w:rPr>
        <w:t xml:space="preserve"> Crosscheck for JCT3V-I0076 Simplification of Threshold Derivation for DBBP and DMM4 [H. Huang (MediaTek)] </w:t>
      </w:r>
      <w:r w:rsidR="009F5033">
        <w:rPr>
          <w:sz w:val="24"/>
          <w:szCs w:val="24"/>
          <w:lang w:val="en-CA" w:eastAsia="de-DE"/>
        </w:rPr>
        <w:t>[late]</w:t>
      </w:r>
    </w:p>
    <w:p w:rsidR="00E219FE" w:rsidRDefault="00021E66" w:rsidP="00E219FE">
      <w:pPr>
        <w:jc w:val="both"/>
        <w:rPr>
          <w:szCs w:val="22"/>
          <w:lang w:val="en-CA" w:eastAsia="ko-KR"/>
        </w:rPr>
      </w:pPr>
      <w:hyperlink r:id="rId23" w:history="1">
        <w:r w:rsidR="00E219FE" w:rsidRPr="00800FA9">
          <w:rPr>
            <w:b/>
            <w:color w:val="0000FF"/>
            <w:sz w:val="24"/>
            <w:szCs w:val="24"/>
            <w:u w:val="single"/>
            <w:lang w:val="en-CA" w:eastAsia="de-DE"/>
          </w:rPr>
          <w:t>JCT3V-I0163</w:t>
        </w:r>
      </w:hyperlink>
      <w:r w:rsidR="00E219FE" w:rsidRPr="00277103">
        <w:rPr>
          <w:sz w:val="24"/>
          <w:szCs w:val="24"/>
          <w:lang w:val="en-CA" w:eastAsia="de-DE"/>
        </w:rPr>
        <w:t xml:space="preserve"> </w:t>
      </w:r>
      <w:r w:rsidR="00E219FE" w:rsidRPr="00C52C8A">
        <w:rPr>
          <w:b/>
          <w:sz w:val="24"/>
          <w:szCs w:val="24"/>
          <w:lang w:val="en-CA" w:eastAsia="de-DE"/>
        </w:rPr>
        <w:t>Cross-check of Bug-fixing of depth-based block partitioning signaling (JCT3V-I0125) [T. Ikai, T. Tsukuba (Sharp)] [late]</w:t>
      </w:r>
    </w:p>
    <w:p w:rsidR="009F5033" w:rsidRPr="00F918BD" w:rsidRDefault="009F5033" w:rsidP="009F5033">
      <w:pPr>
        <w:rPr>
          <w:lang w:val="en-CA"/>
        </w:rPr>
      </w:pPr>
    </w:p>
    <w:p w:rsidR="009F5033" w:rsidRDefault="009F5033" w:rsidP="009F5033">
      <w:pPr>
        <w:jc w:val="both"/>
        <w:rPr>
          <w:szCs w:val="22"/>
          <w:lang w:val="en-CA" w:eastAsia="ko-KR"/>
        </w:rPr>
      </w:pPr>
    </w:p>
    <w:p w:rsidR="009F5033" w:rsidRDefault="009F5033" w:rsidP="009F5033">
      <w:pPr>
        <w:jc w:val="both"/>
        <w:rPr>
          <w:szCs w:val="22"/>
          <w:lang w:val="en-CA" w:eastAsia="ko-KR"/>
        </w:rPr>
      </w:pPr>
    </w:p>
    <w:p w:rsidR="00610A0B" w:rsidRDefault="00610A0B" w:rsidP="00610A0B">
      <w:pPr>
        <w:rPr>
          <w:lang w:val="en-CA" w:eastAsia="ko-KR"/>
        </w:rPr>
      </w:pPr>
    </w:p>
    <w:p w:rsidR="0099453F" w:rsidRDefault="0099453F" w:rsidP="0099453F">
      <w:pPr>
        <w:pStyle w:val="2"/>
        <w:rPr>
          <w:lang w:val="en-CA" w:eastAsia="ko-KR"/>
        </w:rPr>
      </w:pPr>
      <w:r>
        <w:rPr>
          <w:rFonts w:hint="eastAsia"/>
          <w:lang w:val="en-CA" w:eastAsia="ko-KR"/>
        </w:rPr>
        <w:t>Filter Simplification</w:t>
      </w:r>
    </w:p>
    <w:p w:rsidR="00A9761D" w:rsidRPr="00A71169" w:rsidRDefault="00434EE8" w:rsidP="00F05DA3">
      <w:pPr>
        <w:rPr>
          <w:b/>
          <w:lang w:val="en-CA" w:eastAsia="ko-KR"/>
        </w:rPr>
      </w:pPr>
      <w:r>
        <w:rPr>
          <w:rFonts w:hint="eastAsia"/>
          <w:b/>
          <w:lang w:val="en-CA" w:eastAsia="ko-KR"/>
        </w:rPr>
        <w:t xml:space="preserve"> </w:t>
      </w:r>
    </w:p>
    <w:p w:rsidR="0099453F" w:rsidRDefault="00021E66" w:rsidP="0085225D">
      <w:pPr>
        <w:pStyle w:val="9"/>
        <w:rPr>
          <w:sz w:val="24"/>
          <w:szCs w:val="24"/>
          <w:lang w:val="en-CA" w:eastAsia="ko-KR"/>
        </w:rPr>
      </w:pPr>
      <w:hyperlink r:id="rId24" w:history="1">
        <w:r w:rsidR="0099453F" w:rsidRPr="00F918BD">
          <w:rPr>
            <w:color w:val="0000FF"/>
            <w:sz w:val="24"/>
            <w:szCs w:val="24"/>
            <w:u w:val="single"/>
            <w:lang w:val="en-CA" w:eastAsia="de-DE"/>
          </w:rPr>
          <w:t>JCT3V-I0109</w:t>
        </w:r>
      </w:hyperlink>
      <w:r w:rsidR="0099453F" w:rsidRPr="00F918BD">
        <w:rPr>
          <w:sz w:val="24"/>
          <w:szCs w:val="24"/>
          <w:lang w:val="en-CA" w:eastAsia="de-DE"/>
        </w:rPr>
        <w:t xml:space="preserve"> One dimensional DBBP boundary filterin</w:t>
      </w:r>
      <w:r w:rsidR="0099453F">
        <w:rPr>
          <w:sz w:val="24"/>
          <w:szCs w:val="24"/>
          <w:lang w:val="en-CA" w:eastAsia="de-DE"/>
        </w:rPr>
        <w:t>g [T. Ikai, T. Tsukuba (Sharp)]</w:t>
      </w:r>
    </w:p>
    <w:p w:rsidR="00C12B20" w:rsidRDefault="00C12B20" w:rsidP="00C12B20">
      <w:pPr>
        <w:rPr>
          <w:lang w:val="en-CA" w:eastAsia="ko-KR"/>
        </w:rPr>
      </w:pPr>
      <w:r>
        <w:rPr>
          <w:rFonts w:hint="eastAsia"/>
          <w:lang w:val="en-CA" w:eastAsia="ko-KR"/>
        </w:rPr>
        <w:t>- Abstract</w:t>
      </w:r>
    </w:p>
    <w:p w:rsidR="00C12B20" w:rsidRDefault="00C12B20" w:rsidP="00C12B20">
      <w:pPr>
        <w:rPr>
          <w:lang w:val="en-CA" w:eastAsia="ja-JP"/>
        </w:rPr>
      </w:pPr>
      <w:r>
        <w:rPr>
          <w:rFonts w:hint="eastAsia"/>
          <w:szCs w:val="22"/>
          <w:lang w:val="en-CA" w:eastAsia="ja-JP"/>
        </w:rPr>
        <w:t>This contribution proposes a simplification for DBBP filtering</w:t>
      </w:r>
      <w:r>
        <w:rPr>
          <w:rFonts w:hint="eastAsia"/>
          <w:lang w:val="en-CA" w:eastAsia="ja-JP"/>
        </w:rPr>
        <w:t xml:space="preserve">. The proposal replaces two dimensional horizontal and vertical filtering with one dimensional horizontal or vertical filtering, which decided </w:t>
      </w:r>
      <w:r>
        <w:rPr>
          <w:lang w:val="en-CA" w:eastAsia="ja-JP"/>
        </w:rPr>
        <w:t>on the basis of</w:t>
      </w:r>
      <w:r>
        <w:rPr>
          <w:rFonts w:hint="eastAsia"/>
          <w:lang w:val="en-CA" w:eastAsia="ja-JP"/>
        </w:rPr>
        <w:t xml:space="preserve"> PartMode. It is reported that the BD-rate change is 0.01 %, 0.01 % and 0.01 % in texture, video, and synthesis respectively.</w:t>
      </w:r>
    </w:p>
    <w:p w:rsidR="00C12B20" w:rsidRPr="003724BC" w:rsidRDefault="00C12B20" w:rsidP="00C12B20">
      <w:pPr>
        <w:rPr>
          <w:szCs w:val="22"/>
          <w:lang w:val="en-CA" w:eastAsia="ja-JP"/>
        </w:rPr>
      </w:pPr>
      <w:r>
        <w:rPr>
          <w:rFonts w:hint="eastAsia"/>
          <w:szCs w:val="22"/>
          <w:lang w:val="en-CA" w:eastAsia="ja-JP"/>
        </w:rPr>
        <w:t>Revision1</w:t>
      </w:r>
      <w:r w:rsidRPr="003724BC">
        <w:rPr>
          <w:rFonts w:hint="eastAsia"/>
          <w:szCs w:val="22"/>
          <w:lang w:val="en-CA" w:eastAsia="ja-JP"/>
        </w:rPr>
        <w:t xml:space="preserve"> added option2</w:t>
      </w:r>
      <w:r>
        <w:rPr>
          <w:rFonts w:hint="eastAsia"/>
          <w:szCs w:val="22"/>
          <w:lang w:val="en-CA" w:eastAsia="ja-JP"/>
        </w:rPr>
        <w:t>, which further simplifies the decision by replacing left/current/right (top/current/bottom) based decision with left/right (top/bottom) based decision</w:t>
      </w:r>
      <w:r w:rsidRPr="003724BC">
        <w:rPr>
          <w:rFonts w:hint="eastAsia"/>
          <w:szCs w:val="22"/>
          <w:lang w:val="en-CA" w:eastAsia="ja-JP"/>
        </w:rPr>
        <w:t>. It is</w:t>
      </w:r>
      <w:r>
        <w:rPr>
          <w:rFonts w:hint="eastAsia"/>
          <w:szCs w:val="22"/>
          <w:lang w:val="en-CA" w:eastAsia="ja-JP"/>
        </w:rPr>
        <w:t xml:space="preserve"> </w:t>
      </w:r>
      <w:r>
        <w:rPr>
          <w:rFonts w:hint="eastAsia"/>
          <w:lang w:val="en-CA" w:eastAsia="ja-JP"/>
        </w:rPr>
        <w:t>reported that the BD-rate change is 0.01 %, 0.01 % and 0.00 % in texture, video, and synthesis respectively.</w:t>
      </w:r>
    </w:p>
    <w:p w:rsidR="00C12B20" w:rsidRPr="00C12B20" w:rsidRDefault="00C12B20" w:rsidP="00C12B20">
      <w:pPr>
        <w:rPr>
          <w:lang w:val="en-CA" w:eastAsia="ko-KR"/>
        </w:rPr>
      </w:pPr>
    </w:p>
    <w:p w:rsidR="005B0EC3" w:rsidRDefault="005B0EC3" w:rsidP="005B0EC3">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5B0EC3" w:rsidRDefault="005B0EC3" w:rsidP="005B0EC3">
      <w:pPr>
        <w:numPr>
          <w:ilvl w:val="0"/>
          <w:numId w:val="23"/>
        </w:numPr>
        <w:rPr>
          <w:lang w:val="en-CA" w:eastAsia="ko-KR"/>
        </w:rPr>
      </w:pPr>
      <w:r>
        <w:rPr>
          <w:rFonts w:hint="eastAsia"/>
          <w:lang w:val="en-CA" w:eastAsia="ko-KR"/>
        </w:rPr>
        <w:t xml:space="preserve">20% reduction of </w:t>
      </w:r>
      <w:r>
        <w:rPr>
          <w:lang w:val="en-CA" w:eastAsia="ko-KR"/>
        </w:rPr>
        <w:t>addition</w:t>
      </w:r>
      <w:r>
        <w:rPr>
          <w:rFonts w:hint="eastAsia"/>
          <w:lang w:val="en-CA" w:eastAsia="ko-KR"/>
        </w:rPr>
        <w:t>, comparison in the filtering operation</w:t>
      </w:r>
    </w:p>
    <w:p w:rsidR="005B0EC3" w:rsidRDefault="005B0EC3" w:rsidP="005B0EC3">
      <w:pPr>
        <w:numPr>
          <w:ilvl w:val="0"/>
          <w:numId w:val="23"/>
        </w:numPr>
        <w:rPr>
          <w:lang w:val="en-CA" w:eastAsia="ko-KR"/>
        </w:rPr>
      </w:pPr>
      <w:r>
        <w:rPr>
          <w:rFonts w:hint="eastAsia"/>
          <w:lang w:val="en-CA" w:eastAsia="ko-KR"/>
        </w:rPr>
        <w:t xml:space="preserve">Options2 combines filter simplification from I0088 and I0094 (filtering condition simplification) with one-dimensional filtering simplification </w:t>
      </w:r>
    </w:p>
    <w:p w:rsidR="005B0EC3" w:rsidRDefault="005B0EC3" w:rsidP="005B0EC3">
      <w:pPr>
        <w:numPr>
          <w:ilvl w:val="0"/>
          <w:numId w:val="23"/>
        </w:numPr>
        <w:rPr>
          <w:lang w:val="en-CA" w:eastAsia="ko-KR"/>
        </w:rPr>
      </w:pPr>
      <w:r w:rsidRPr="00AA167A">
        <w:rPr>
          <w:rFonts w:hint="eastAsia"/>
          <w:highlight w:val="yellow"/>
          <w:lang w:val="en-CA" w:eastAsia="ko-KR"/>
        </w:rPr>
        <w:t>BoG recommends adoption of option2 of I0109</w:t>
      </w:r>
      <w:r>
        <w:rPr>
          <w:rFonts w:hint="eastAsia"/>
          <w:lang w:val="en-CA" w:eastAsia="ko-KR"/>
        </w:rPr>
        <w:t xml:space="preserve"> </w:t>
      </w:r>
    </w:p>
    <w:p w:rsidR="005B0EC3" w:rsidRPr="005B0EC3" w:rsidRDefault="005B0EC3" w:rsidP="005B0EC3">
      <w:pPr>
        <w:rPr>
          <w:lang w:val="en-CA" w:eastAsia="ko-KR"/>
        </w:rPr>
      </w:pPr>
    </w:p>
    <w:p w:rsidR="001E16EF" w:rsidRDefault="00021E66" w:rsidP="001E16EF">
      <w:pPr>
        <w:pStyle w:val="9"/>
        <w:rPr>
          <w:sz w:val="24"/>
          <w:szCs w:val="24"/>
          <w:lang w:val="en-CA" w:eastAsia="ko-KR"/>
        </w:rPr>
      </w:pPr>
      <w:hyperlink r:id="rId25" w:history="1">
        <w:r w:rsidR="001E16EF" w:rsidRPr="00F918BD">
          <w:rPr>
            <w:color w:val="0000FF"/>
            <w:sz w:val="24"/>
            <w:szCs w:val="24"/>
            <w:u w:val="single"/>
            <w:lang w:val="en-CA" w:eastAsia="de-DE"/>
          </w:rPr>
          <w:t>JCT3V-I0088</w:t>
        </w:r>
      </w:hyperlink>
      <w:r w:rsidR="001E16EF" w:rsidRPr="00F918BD">
        <w:rPr>
          <w:sz w:val="24"/>
          <w:szCs w:val="24"/>
          <w:lang w:val="en-CA" w:eastAsia="de-DE"/>
        </w:rPr>
        <w:t xml:space="preserve"> Simplification of filtering in DBBP and its extension to PU boundary [J. Y. Lee, M. Mishurovskiy, M. W. Park, Y. Cho, C. Kim (Samsung)]</w:t>
      </w:r>
    </w:p>
    <w:p w:rsidR="00C12B20" w:rsidRDefault="00C12B20" w:rsidP="00C12B20">
      <w:pPr>
        <w:rPr>
          <w:lang w:val="en-CA" w:eastAsia="ko-KR"/>
        </w:rPr>
      </w:pPr>
      <w:r>
        <w:rPr>
          <w:rFonts w:hint="eastAsia"/>
          <w:lang w:val="en-CA" w:eastAsia="ko-KR"/>
        </w:rPr>
        <w:t>- Abstract</w:t>
      </w:r>
    </w:p>
    <w:p w:rsidR="00C12B20" w:rsidRDefault="00C12B20" w:rsidP="00C12B20">
      <w:pPr>
        <w:pStyle w:val="NormalBold"/>
        <w:jc w:val="both"/>
        <w:rPr>
          <w:rFonts w:eastAsia="맑은 고딕"/>
          <w:b w:val="0"/>
          <w:sz w:val="22"/>
          <w:szCs w:val="22"/>
          <w:lang w:eastAsia="ko-KR"/>
        </w:rPr>
      </w:pPr>
      <w:r>
        <w:rPr>
          <w:rFonts w:eastAsia="맑은 고딕" w:hint="eastAsia"/>
          <w:b w:val="0"/>
          <w:sz w:val="22"/>
          <w:szCs w:val="22"/>
          <w:lang w:eastAsia="ko-KR"/>
        </w:rPr>
        <w:t>In DBBP,</w:t>
      </w:r>
      <w:r w:rsidRPr="00273DA0">
        <w:rPr>
          <w:rFonts w:eastAsia="맑은 고딕" w:hint="eastAsia"/>
          <w:b w:val="0"/>
          <w:sz w:val="22"/>
          <w:szCs w:val="22"/>
          <w:lang w:eastAsia="ko-KR"/>
        </w:rPr>
        <w:t xml:space="preserve"> </w:t>
      </w:r>
      <w:r w:rsidRPr="00273DA0">
        <w:rPr>
          <w:b w:val="0"/>
          <w:sz w:val="22"/>
          <w:szCs w:val="22"/>
        </w:rPr>
        <w:t xml:space="preserve">an arbitrarily shaped block partitioning for </w:t>
      </w:r>
      <w:r>
        <w:rPr>
          <w:rFonts w:eastAsia="맑은 고딕" w:hint="eastAsia"/>
          <w:b w:val="0"/>
          <w:sz w:val="22"/>
          <w:szCs w:val="22"/>
          <w:lang w:eastAsia="ko-KR"/>
        </w:rPr>
        <w:t>a</w:t>
      </w:r>
      <w:r w:rsidRPr="00273DA0">
        <w:rPr>
          <w:b w:val="0"/>
          <w:sz w:val="22"/>
          <w:szCs w:val="22"/>
        </w:rPr>
        <w:t xml:space="preserve"> collocated texture block is derived </w:t>
      </w:r>
      <w:r>
        <w:rPr>
          <w:rFonts w:eastAsia="맑은 고딕" w:hint="eastAsia"/>
          <w:b w:val="0"/>
          <w:sz w:val="22"/>
          <w:szCs w:val="22"/>
          <w:lang w:eastAsia="ko-KR"/>
        </w:rPr>
        <w:t>from a</w:t>
      </w:r>
      <w:r w:rsidRPr="00273DA0">
        <w:rPr>
          <w:b w:val="0"/>
          <w:sz w:val="22"/>
          <w:szCs w:val="22"/>
        </w:rPr>
        <w:t xml:space="preserve"> binary segmentation mask computed </w:t>
      </w:r>
      <w:r>
        <w:rPr>
          <w:rFonts w:eastAsia="맑은 고딕" w:hint="eastAsia"/>
          <w:b w:val="0"/>
          <w:sz w:val="22"/>
          <w:szCs w:val="22"/>
          <w:lang w:eastAsia="ko-KR"/>
        </w:rPr>
        <w:t>by</w:t>
      </w:r>
      <w:r w:rsidRPr="00273DA0">
        <w:rPr>
          <w:b w:val="0"/>
          <w:sz w:val="22"/>
          <w:szCs w:val="22"/>
        </w:rPr>
        <w:t xml:space="preserve"> </w:t>
      </w:r>
      <w:r>
        <w:rPr>
          <w:rFonts w:eastAsia="맑은 고딕" w:hint="eastAsia"/>
          <w:b w:val="0"/>
          <w:sz w:val="22"/>
          <w:szCs w:val="22"/>
          <w:lang w:eastAsia="ko-KR"/>
        </w:rPr>
        <w:t>its</w:t>
      </w:r>
      <w:r w:rsidRPr="00273DA0">
        <w:rPr>
          <w:b w:val="0"/>
          <w:sz w:val="22"/>
          <w:szCs w:val="22"/>
        </w:rPr>
        <w:t xml:space="preserve"> </w:t>
      </w:r>
      <w:r>
        <w:rPr>
          <w:rFonts w:eastAsia="맑은 고딕" w:hint="eastAsia"/>
          <w:b w:val="0"/>
          <w:sz w:val="22"/>
          <w:szCs w:val="22"/>
          <w:lang w:eastAsia="ko-KR"/>
        </w:rPr>
        <w:t xml:space="preserve">corresponding </w:t>
      </w:r>
      <w:r w:rsidRPr="00273DA0">
        <w:rPr>
          <w:b w:val="0"/>
          <w:sz w:val="22"/>
          <w:szCs w:val="22"/>
        </w:rPr>
        <w:t xml:space="preserve">depth </w:t>
      </w:r>
      <w:r>
        <w:rPr>
          <w:rFonts w:eastAsia="맑은 고딕" w:hint="eastAsia"/>
          <w:b w:val="0"/>
          <w:sz w:val="22"/>
          <w:szCs w:val="22"/>
          <w:lang w:eastAsia="ko-KR"/>
        </w:rPr>
        <w:t>block</w:t>
      </w:r>
      <w:r w:rsidRPr="00273DA0">
        <w:rPr>
          <w:b w:val="0"/>
          <w:sz w:val="22"/>
          <w:szCs w:val="22"/>
        </w:rPr>
        <w:t xml:space="preserve">. </w:t>
      </w:r>
      <w:r>
        <w:rPr>
          <w:rFonts w:eastAsia="맑은 고딕" w:hint="eastAsia"/>
          <w:b w:val="0"/>
          <w:sz w:val="22"/>
          <w:szCs w:val="22"/>
          <w:lang w:eastAsia="ko-KR"/>
        </w:rPr>
        <w:t>Two</w:t>
      </w:r>
      <w:r w:rsidRPr="00273DA0">
        <w:rPr>
          <w:b w:val="0"/>
          <w:sz w:val="22"/>
          <w:szCs w:val="22"/>
        </w:rPr>
        <w:t xml:space="preserve"> partition</w:t>
      </w:r>
      <w:r>
        <w:rPr>
          <w:rFonts w:eastAsia="맑은 고딕" w:hint="eastAsia"/>
          <w:b w:val="0"/>
          <w:sz w:val="22"/>
          <w:szCs w:val="22"/>
          <w:lang w:eastAsia="ko-KR"/>
        </w:rPr>
        <w:t>s</w:t>
      </w:r>
      <w:r w:rsidRPr="00273DA0">
        <w:rPr>
          <w:b w:val="0"/>
          <w:sz w:val="22"/>
          <w:szCs w:val="22"/>
        </w:rPr>
        <w:t xml:space="preserve"> </w:t>
      </w:r>
      <w:r>
        <w:rPr>
          <w:rFonts w:eastAsia="맑은 고딕" w:hint="eastAsia"/>
          <w:b w:val="0"/>
          <w:sz w:val="22"/>
          <w:szCs w:val="22"/>
          <w:lang w:eastAsia="ko-KR"/>
        </w:rPr>
        <w:t>are</w:t>
      </w:r>
      <w:r w:rsidRPr="00273DA0">
        <w:rPr>
          <w:b w:val="0"/>
          <w:sz w:val="22"/>
          <w:szCs w:val="22"/>
        </w:rPr>
        <w:t xml:space="preserve"> motion</w:t>
      </w:r>
      <w:r>
        <w:rPr>
          <w:rFonts w:eastAsia="맑은 고딕" w:hint="eastAsia"/>
          <w:b w:val="0"/>
          <w:sz w:val="22"/>
          <w:szCs w:val="22"/>
          <w:lang w:eastAsia="ko-KR"/>
        </w:rPr>
        <w:t>-</w:t>
      </w:r>
      <w:r w:rsidRPr="00273DA0">
        <w:rPr>
          <w:b w:val="0"/>
          <w:sz w:val="22"/>
          <w:szCs w:val="22"/>
        </w:rPr>
        <w:t xml:space="preserve">compensated and </w:t>
      </w:r>
      <w:r>
        <w:rPr>
          <w:rFonts w:eastAsia="맑은 고딕" w:hint="eastAsia"/>
          <w:b w:val="0"/>
          <w:sz w:val="22"/>
          <w:szCs w:val="22"/>
          <w:lang w:eastAsia="ko-KR"/>
        </w:rPr>
        <w:t>then</w:t>
      </w:r>
      <w:r w:rsidRPr="00273DA0">
        <w:rPr>
          <w:b w:val="0"/>
          <w:sz w:val="22"/>
          <w:szCs w:val="22"/>
        </w:rPr>
        <w:t xml:space="preserve"> merged based on </w:t>
      </w:r>
      <w:r>
        <w:rPr>
          <w:rFonts w:eastAsia="맑은 고딕" w:hint="eastAsia"/>
          <w:b w:val="0"/>
          <w:sz w:val="22"/>
          <w:szCs w:val="22"/>
          <w:lang w:eastAsia="ko-KR"/>
        </w:rPr>
        <w:t>the</w:t>
      </w:r>
      <w:r w:rsidRPr="00273DA0">
        <w:rPr>
          <w:b w:val="0"/>
          <w:sz w:val="22"/>
          <w:szCs w:val="22"/>
        </w:rPr>
        <w:t xml:space="preserve"> mask.</w:t>
      </w:r>
      <w:r>
        <w:rPr>
          <w:rFonts w:eastAsia="맑은 고딕" w:hint="eastAsia"/>
          <w:b w:val="0"/>
          <w:sz w:val="22"/>
          <w:szCs w:val="22"/>
          <w:lang w:eastAsia="ko-KR"/>
        </w:rPr>
        <w:t xml:space="preserve"> Finally, both luminance and chrominance components of boundary </w:t>
      </w:r>
      <w:r>
        <w:rPr>
          <w:rFonts w:eastAsia="맑은 고딕"/>
          <w:b w:val="0"/>
          <w:sz w:val="22"/>
          <w:szCs w:val="22"/>
          <w:lang w:eastAsia="ko-KR"/>
        </w:rPr>
        <w:t>pixels</w:t>
      </w:r>
      <w:r>
        <w:rPr>
          <w:rFonts w:eastAsia="맑은 고딕" w:hint="eastAsia"/>
          <w:b w:val="0"/>
          <w:sz w:val="22"/>
          <w:szCs w:val="22"/>
          <w:lang w:eastAsia="ko-KR"/>
        </w:rPr>
        <w:t xml:space="preserve"> in the merged block is filtered. In order to simplify the filtering process, this contribution proposes to remove the filtering in the chrominance. Also, the contribution proposes to extend the filtering into PU boundaries in general partitioned modes. The result demonstrates that the proposed method obtains the gain of about -0.3% in dependent views and about -0.1% in overall performance. </w:t>
      </w:r>
    </w:p>
    <w:p w:rsidR="00C12B20" w:rsidRPr="00C12B20" w:rsidRDefault="00C12B20" w:rsidP="00C12B20">
      <w:pPr>
        <w:rPr>
          <w:lang w:eastAsia="ko-KR"/>
        </w:rPr>
      </w:pPr>
    </w:p>
    <w:p w:rsidR="003D4929" w:rsidRDefault="003D4929" w:rsidP="003D4929">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3D4929" w:rsidRDefault="003D4929" w:rsidP="003D4929">
      <w:pPr>
        <w:numPr>
          <w:ilvl w:val="0"/>
          <w:numId w:val="24"/>
        </w:numPr>
        <w:rPr>
          <w:lang w:val="en-CA" w:eastAsia="ko-KR"/>
        </w:rPr>
      </w:pPr>
      <w:r>
        <w:rPr>
          <w:rFonts w:hint="eastAsia"/>
          <w:lang w:val="en-CA" w:eastAsia="ko-KR"/>
        </w:rPr>
        <w:t xml:space="preserve">proposes to apply the same one-dimensional filter as </w:t>
      </w:r>
      <w:r>
        <w:rPr>
          <w:lang w:val="en-CA" w:eastAsia="ko-KR"/>
        </w:rPr>
        <w:t xml:space="preserve">in I0109 (used for DBBP) </w:t>
      </w:r>
      <w:r>
        <w:rPr>
          <w:rFonts w:hint="eastAsia"/>
          <w:lang w:val="en-CA" w:eastAsia="ko-KR"/>
        </w:rPr>
        <w:t>for all PU-boundaries and achieves -0.1%,-0.1%,-0.1% BD-savings for video, total, and synthesis measure cases</w:t>
      </w:r>
    </w:p>
    <w:p w:rsidR="003D4929" w:rsidRDefault="003D4929" w:rsidP="003D4929">
      <w:pPr>
        <w:numPr>
          <w:ilvl w:val="0"/>
          <w:numId w:val="24"/>
        </w:numPr>
        <w:rPr>
          <w:lang w:val="en-CA" w:eastAsia="ko-KR"/>
        </w:rPr>
      </w:pPr>
      <w:r>
        <w:rPr>
          <w:rFonts w:hint="eastAsia"/>
          <w:lang w:val="en-CA" w:eastAsia="ko-KR"/>
        </w:rPr>
        <w:t>not a DBBP related proposal</w:t>
      </w:r>
    </w:p>
    <w:p w:rsidR="003D4929" w:rsidRDefault="003D4929" w:rsidP="003D4929">
      <w:pPr>
        <w:numPr>
          <w:ilvl w:val="0"/>
          <w:numId w:val="24"/>
        </w:numPr>
        <w:rPr>
          <w:lang w:val="en-CA" w:eastAsia="ko-KR"/>
        </w:rPr>
      </w:pPr>
      <w:r>
        <w:rPr>
          <w:rFonts w:hint="eastAsia"/>
          <w:lang w:val="en-CA" w:eastAsia="ko-KR"/>
        </w:rPr>
        <w:t>Several experts commented it is not a good idea to use this filter for extended purposes</w:t>
      </w:r>
    </w:p>
    <w:p w:rsidR="003D4929" w:rsidRDefault="003D4929" w:rsidP="003D4929">
      <w:pPr>
        <w:rPr>
          <w:lang w:val="en-CA" w:eastAsia="ko-KR"/>
        </w:rPr>
      </w:pPr>
    </w:p>
    <w:p w:rsidR="003D4929" w:rsidRPr="003D4929" w:rsidRDefault="003D4929" w:rsidP="003D4929">
      <w:pPr>
        <w:rPr>
          <w:lang w:val="en-CA" w:eastAsia="ko-KR"/>
        </w:rPr>
      </w:pPr>
    </w:p>
    <w:p w:rsidR="0085225D" w:rsidRDefault="00021E66" w:rsidP="0085225D">
      <w:pPr>
        <w:pStyle w:val="9"/>
        <w:rPr>
          <w:sz w:val="24"/>
          <w:szCs w:val="24"/>
          <w:lang w:val="en-CA" w:eastAsia="ko-KR"/>
        </w:rPr>
      </w:pPr>
      <w:hyperlink r:id="rId26" w:history="1">
        <w:r w:rsidR="0085225D" w:rsidRPr="00F918BD">
          <w:rPr>
            <w:color w:val="0000FF"/>
            <w:sz w:val="24"/>
            <w:szCs w:val="24"/>
            <w:u w:val="single"/>
            <w:lang w:val="en-CA" w:eastAsia="de-DE"/>
          </w:rPr>
          <w:t>JCT3V-I0124</w:t>
        </w:r>
      </w:hyperlink>
      <w:r w:rsidR="0085225D" w:rsidRPr="00F918BD">
        <w:rPr>
          <w:sz w:val="24"/>
          <w:szCs w:val="24"/>
          <w:lang w:val="en-CA" w:eastAsia="de-DE"/>
        </w:rPr>
        <w:t xml:space="preserve"> On DBBP Filtering Simplification [Z. Gu (SCU), J. Zheng (HiSilicon), N. Li</w:t>
      </w:r>
      <w:r w:rsidR="0085225D">
        <w:rPr>
          <w:sz w:val="24"/>
          <w:szCs w:val="24"/>
          <w:lang w:val="en-CA" w:eastAsia="de-DE"/>
        </w:rPr>
        <w:t>ng (SCU), P. Zhang (HiSilicon)]</w:t>
      </w:r>
    </w:p>
    <w:p w:rsidR="00C12B20" w:rsidRDefault="00C12B20" w:rsidP="00C12B20">
      <w:pPr>
        <w:rPr>
          <w:lang w:val="en-CA" w:eastAsia="ko-KR"/>
        </w:rPr>
      </w:pPr>
      <w:r>
        <w:rPr>
          <w:rFonts w:hint="eastAsia"/>
          <w:lang w:val="en-CA" w:eastAsia="ko-KR"/>
        </w:rPr>
        <w:t>- Abstract</w:t>
      </w:r>
    </w:p>
    <w:p w:rsidR="00C12B20" w:rsidRDefault="00C12B20" w:rsidP="00C12B20">
      <w:pPr>
        <w:jc w:val="both"/>
        <w:rPr>
          <w:lang w:val="en-CA"/>
        </w:rPr>
      </w:pPr>
      <w:r>
        <w:rPr>
          <w:lang w:val="en-CA"/>
        </w:rPr>
        <w:t xml:space="preserve">This contribution proposes a simplified filtering process for Depth Based Block Partitioning (DBBP). It </w:t>
      </w:r>
      <w:r w:rsidRPr="002F0855">
        <w:t xml:space="preserve">reduces the mask checking position </w:t>
      </w:r>
      <w:r>
        <w:t>from</w:t>
      </w:r>
      <w:r w:rsidRPr="002F0855">
        <w:t xml:space="preserve"> 4 positions </w:t>
      </w:r>
      <w:r>
        <w:t xml:space="preserve">to 5 positions and also </w:t>
      </w:r>
      <w:r>
        <w:rPr>
          <w:lang w:val="en-CA"/>
        </w:rPr>
        <w:t>reduces filtering cases from 4 cases to 2 cases.  Experiment result show that this proposal simplified DBBP boundary filtering process without BD-bitrate loss under CTC</w:t>
      </w:r>
      <w:r>
        <w:rPr>
          <w:lang w:val="de-AT" w:eastAsia="ko-KR"/>
        </w:rPr>
        <w:t>.</w:t>
      </w:r>
    </w:p>
    <w:p w:rsidR="00C12B20" w:rsidRPr="00C12B20" w:rsidRDefault="00C12B20" w:rsidP="00C12B20">
      <w:pPr>
        <w:rPr>
          <w:lang w:val="en-CA" w:eastAsia="ko-KR"/>
        </w:rPr>
      </w:pPr>
    </w:p>
    <w:p w:rsidR="003D4929" w:rsidRDefault="003D4929" w:rsidP="003D4929">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3D4929" w:rsidRDefault="003D4929" w:rsidP="003D4929">
      <w:pPr>
        <w:numPr>
          <w:ilvl w:val="0"/>
          <w:numId w:val="25"/>
        </w:numPr>
        <w:rPr>
          <w:lang w:val="en-CA" w:eastAsia="ko-KR"/>
        </w:rPr>
      </w:pPr>
      <w:r>
        <w:rPr>
          <w:rFonts w:hint="eastAsia"/>
          <w:lang w:val="en-CA" w:eastAsia="ko-KR"/>
        </w:rPr>
        <w:t xml:space="preserve">DBBP uses condition check to determine one out of four two-dimensional filter masks  </w:t>
      </w:r>
    </w:p>
    <w:p w:rsidR="003D4929" w:rsidRDefault="003D4929" w:rsidP="003D4929">
      <w:pPr>
        <w:numPr>
          <w:ilvl w:val="0"/>
          <w:numId w:val="25"/>
        </w:numPr>
        <w:rPr>
          <w:lang w:val="en-CA" w:eastAsia="ko-KR"/>
        </w:rPr>
      </w:pPr>
      <w:r>
        <w:rPr>
          <w:rFonts w:hint="eastAsia"/>
          <w:lang w:val="en-CA" w:eastAsia="ko-KR"/>
        </w:rPr>
        <w:t xml:space="preserve">proposes to use only one condition check instead of four in the anchor and reduce the number of </w:t>
      </w:r>
      <w:r>
        <w:rPr>
          <w:lang w:val="en-CA" w:eastAsia="ko-KR"/>
        </w:rPr>
        <w:t>candidate</w:t>
      </w:r>
      <w:r>
        <w:rPr>
          <w:rFonts w:hint="eastAsia"/>
          <w:lang w:val="en-CA" w:eastAsia="ko-KR"/>
        </w:rPr>
        <w:t xml:space="preserve"> masks down to two (from four). </w:t>
      </w:r>
      <w:r>
        <w:rPr>
          <w:lang w:val="en-CA" w:eastAsia="ko-KR"/>
        </w:rPr>
        <w:t>I</w:t>
      </w:r>
      <w:r>
        <w:rPr>
          <w:rFonts w:hint="eastAsia"/>
          <w:lang w:val="en-CA" w:eastAsia="ko-KR"/>
        </w:rPr>
        <w:t xml:space="preserve">t also remove the mask checking at the center position as in </w:t>
      </w:r>
      <w:r>
        <w:rPr>
          <w:lang w:val="en-CA" w:eastAsia="ko-KR"/>
        </w:rPr>
        <w:t>other</w:t>
      </w:r>
      <w:r>
        <w:rPr>
          <w:rFonts w:hint="eastAsia"/>
          <w:lang w:val="en-CA" w:eastAsia="ko-KR"/>
        </w:rPr>
        <w:t xml:space="preserve"> three proposals (i.e. I0088, I0094, I0109)</w:t>
      </w:r>
    </w:p>
    <w:p w:rsidR="003D4929" w:rsidRDefault="003D4929" w:rsidP="003D4929">
      <w:pPr>
        <w:numPr>
          <w:ilvl w:val="0"/>
          <w:numId w:val="26"/>
        </w:numPr>
        <w:rPr>
          <w:lang w:val="en-CA" w:eastAsia="ko-KR"/>
        </w:rPr>
      </w:pPr>
      <w:r>
        <w:rPr>
          <w:rFonts w:hint="eastAsia"/>
          <w:lang w:val="en-CA" w:eastAsia="ko-KR"/>
        </w:rPr>
        <w:t>no coding impact</w:t>
      </w:r>
    </w:p>
    <w:p w:rsidR="003D4929" w:rsidRDefault="003D4929" w:rsidP="003D4929">
      <w:pPr>
        <w:numPr>
          <w:ilvl w:val="0"/>
          <w:numId w:val="27"/>
        </w:numPr>
        <w:rPr>
          <w:lang w:val="en-CA" w:eastAsia="ko-KR"/>
        </w:rPr>
      </w:pPr>
      <w:r>
        <w:rPr>
          <w:rFonts w:hint="eastAsia"/>
          <w:lang w:val="en-CA" w:eastAsia="ko-KR"/>
        </w:rPr>
        <w:t>Experts seem to prefer the I0109 solution over this.</w:t>
      </w:r>
    </w:p>
    <w:p w:rsidR="003D4929" w:rsidRPr="00F05DA3" w:rsidRDefault="003D4929" w:rsidP="003D4929">
      <w:pPr>
        <w:rPr>
          <w:lang w:val="en-CA" w:eastAsia="ko-KR"/>
        </w:rPr>
      </w:pPr>
    </w:p>
    <w:p w:rsidR="0099453F" w:rsidRDefault="0099453F" w:rsidP="0099453F">
      <w:pPr>
        <w:rPr>
          <w:lang w:val="en-CA"/>
        </w:rPr>
      </w:pPr>
    </w:p>
    <w:p w:rsidR="00210262" w:rsidRDefault="00210262" w:rsidP="00210262">
      <w:pPr>
        <w:pStyle w:val="3"/>
        <w:rPr>
          <w:lang w:val="en-CA" w:eastAsia="ko-KR"/>
        </w:rPr>
      </w:pPr>
      <w:r w:rsidRPr="009F5033">
        <w:rPr>
          <w:lang w:val="en-CA" w:eastAsia="ko-KR"/>
        </w:rPr>
        <w:t>C</w:t>
      </w:r>
      <w:r>
        <w:rPr>
          <w:lang w:val="en-CA" w:eastAsia="ko-KR"/>
        </w:rPr>
        <w:t>rosschecks for Contributions in</w:t>
      </w:r>
      <w:r>
        <w:rPr>
          <w:rFonts w:hint="eastAsia"/>
          <w:lang w:val="en-CA" w:eastAsia="ko-KR"/>
        </w:rPr>
        <w:t xml:space="preserve"> </w:t>
      </w:r>
      <w:r>
        <w:rPr>
          <w:rFonts w:hint="eastAsia"/>
          <w:i/>
          <w:lang w:val="en-CA" w:eastAsia="ko-KR"/>
        </w:rPr>
        <w:t>Filter Simplification</w:t>
      </w:r>
    </w:p>
    <w:p w:rsidR="00210262" w:rsidRPr="00B26CE8" w:rsidRDefault="00021E66" w:rsidP="00210262">
      <w:pPr>
        <w:pStyle w:val="9"/>
        <w:rPr>
          <w:sz w:val="24"/>
          <w:szCs w:val="24"/>
          <w:lang w:val="en-CA" w:eastAsia="de-DE"/>
        </w:rPr>
      </w:pPr>
      <w:hyperlink r:id="rId27" w:history="1">
        <w:r w:rsidR="00210262" w:rsidRPr="00B26CE8">
          <w:rPr>
            <w:color w:val="0000FF"/>
            <w:sz w:val="24"/>
            <w:szCs w:val="24"/>
            <w:u w:val="single"/>
            <w:lang w:val="en-CA" w:eastAsia="de-DE"/>
          </w:rPr>
          <w:t>JCT3V-I0137</w:t>
        </w:r>
      </w:hyperlink>
      <w:r w:rsidR="00210262" w:rsidRPr="00B26CE8">
        <w:rPr>
          <w:sz w:val="24"/>
          <w:szCs w:val="24"/>
          <w:lang w:val="en-CA" w:eastAsia="de-DE"/>
        </w:rPr>
        <w:t xml:space="preserve"> Crosscheck for JCT3V-I0088, Samsung's Simplification of filtering in DBBP and its extension to PU boundary [X. Zhang (MediaTek)] [</w:t>
      </w:r>
      <w:r w:rsidR="00210262">
        <w:rPr>
          <w:sz w:val="24"/>
          <w:szCs w:val="24"/>
          <w:lang w:val="en-CA" w:eastAsia="de-DE"/>
        </w:rPr>
        <w:t>late</w:t>
      </w:r>
      <w:r w:rsidR="00210262" w:rsidRPr="00B26CE8">
        <w:rPr>
          <w:sz w:val="24"/>
          <w:szCs w:val="24"/>
          <w:lang w:val="en-CA" w:eastAsia="de-DE"/>
        </w:rPr>
        <w:t>]</w:t>
      </w:r>
    </w:p>
    <w:p w:rsidR="00210262" w:rsidRPr="00B26CE8" w:rsidRDefault="00021E66" w:rsidP="00210262">
      <w:pPr>
        <w:pStyle w:val="9"/>
        <w:rPr>
          <w:sz w:val="24"/>
          <w:szCs w:val="24"/>
          <w:lang w:val="en-CA" w:eastAsia="de-DE"/>
        </w:rPr>
      </w:pPr>
      <w:hyperlink r:id="rId28" w:history="1">
        <w:r w:rsidR="00210262" w:rsidRPr="00B26CE8">
          <w:rPr>
            <w:color w:val="0000FF"/>
            <w:sz w:val="24"/>
            <w:szCs w:val="24"/>
            <w:u w:val="single"/>
            <w:lang w:val="en-CA" w:eastAsia="de-DE"/>
          </w:rPr>
          <w:t>JCT3V-I0144</w:t>
        </w:r>
      </w:hyperlink>
      <w:r w:rsidR="00210262" w:rsidRPr="00B26CE8">
        <w:rPr>
          <w:sz w:val="24"/>
          <w:szCs w:val="24"/>
          <w:lang w:val="en-CA" w:eastAsia="de-DE"/>
        </w:rPr>
        <w:t xml:space="preserve"> Cross check of One dimensional DBBP boundary filtering (JCT3V-I0109) [M. W. Park, C. Kim (Samsung)] [</w:t>
      </w:r>
      <w:r w:rsidR="00210262">
        <w:rPr>
          <w:sz w:val="24"/>
          <w:szCs w:val="24"/>
          <w:lang w:val="en-CA" w:eastAsia="de-DE"/>
        </w:rPr>
        <w:t>late</w:t>
      </w:r>
      <w:r w:rsidR="00210262" w:rsidRPr="00B26CE8">
        <w:rPr>
          <w:sz w:val="24"/>
          <w:szCs w:val="24"/>
          <w:lang w:val="en-CA" w:eastAsia="de-DE"/>
        </w:rPr>
        <w:t>]</w:t>
      </w:r>
    </w:p>
    <w:p w:rsidR="00210262" w:rsidRDefault="00021E66" w:rsidP="00210262">
      <w:pPr>
        <w:pStyle w:val="9"/>
        <w:rPr>
          <w:sz w:val="24"/>
          <w:szCs w:val="24"/>
          <w:lang w:val="en-CA" w:eastAsia="de-DE"/>
        </w:rPr>
      </w:pPr>
      <w:hyperlink r:id="rId29" w:history="1">
        <w:r w:rsidR="00210262" w:rsidRPr="00E47C00">
          <w:rPr>
            <w:rStyle w:val="a6"/>
            <w:sz w:val="24"/>
            <w:szCs w:val="24"/>
            <w:lang w:val="en-CA" w:eastAsia="de-DE"/>
          </w:rPr>
          <w:t>JCT3V-I0189</w:t>
        </w:r>
      </w:hyperlink>
      <w:r w:rsidR="00210262">
        <w:rPr>
          <w:sz w:val="24"/>
          <w:szCs w:val="24"/>
          <w:lang w:val="en-CA" w:eastAsia="de-DE"/>
        </w:rPr>
        <w:t xml:space="preserve"> </w:t>
      </w:r>
      <w:r w:rsidR="00210262" w:rsidRPr="00E47C00">
        <w:rPr>
          <w:sz w:val="24"/>
          <w:szCs w:val="24"/>
          <w:lang w:val="en-CA" w:eastAsia="de-DE"/>
        </w:rPr>
        <w:t>Cross check for option2 of one dimensional DBBP boundary filtering (JCT3V-I0109)</w:t>
      </w:r>
      <w:r w:rsidR="00210262">
        <w:rPr>
          <w:sz w:val="24"/>
          <w:szCs w:val="24"/>
          <w:lang w:val="en-CA" w:eastAsia="de-DE"/>
        </w:rPr>
        <w:t xml:space="preserve"> [</w:t>
      </w:r>
      <w:r w:rsidR="00210262" w:rsidRPr="00E47C00">
        <w:rPr>
          <w:sz w:val="24"/>
          <w:szCs w:val="24"/>
          <w:lang w:val="en-CA" w:eastAsia="de-DE"/>
        </w:rPr>
        <w:t>H. Huang (MediaTek)</w:t>
      </w:r>
      <w:r w:rsidR="00210262">
        <w:rPr>
          <w:sz w:val="24"/>
          <w:szCs w:val="24"/>
          <w:lang w:val="en-CA" w:eastAsia="de-DE"/>
        </w:rPr>
        <w:t>] [late]</w:t>
      </w:r>
    </w:p>
    <w:p w:rsidR="00CC1EF1" w:rsidRDefault="00021E66" w:rsidP="00C12B20">
      <w:pPr>
        <w:pStyle w:val="9"/>
        <w:rPr>
          <w:lang w:val="en-CA" w:eastAsia="ko-KR"/>
        </w:rPr>
      </w:pPr>
      <w:hyperlink r:id="rId30" w:history="1">
        <w:r w:rsidR="00C528D5" w:rsidRPr="005E725A">
          <w:rPr>
            <w:color w:val="0000FF"/>
            <w:sz w:val="24"/>
            <w:szCs w:val="24"/>
            <w:u w:val="single"/>
            <w:lang w:val="en-CA" w:eastAsia="de-DE"/>
          </w:rPr>
          <w:t>JCT3V-I0165</w:t>
        </w:r>
      </w:hyperlink>
      <w:r w:rsidR="00C528D5" w:rsidRPr="005E725A">
        <w:rPr>
          <w:sz w:val="24"/>
          <w:szCs w:val="24"/>
          <w:lang w:val="en-CA" w:eastAsia="de-DE"/>
        </w:rPr>
        <w:t xml:space="preserve"> Crosscheck for JCT3V-I0124, On DBBP Filtering Simplification [X. Zha</w:t>
      </w:r>
      <w:r w:rsidR="00C528D5">
        <w:rPr>
          <w:sz w:val="24"/>
          <w:szCs w:val="24"/>
          <w:lang w:val="en-CA" w:eastAsia="de-DE"/>
        </w:rPr>
        <w:t>ng, K. Zhang (MediaTek)] [late]</w:t>
      </w:r>
    </w:p>
    <w:p w:rsidR="00116B95" w:rsidRDefault="00116B95" w:rsidP="00116B95">
      <w:pPr>
        <w:rPr>
          <w:lang w:val="en-CA"/>
        </w:rPr>
      </w:pPr>
    </w:p>
    <w:p w:rsidR="00800FA9" w:rsidRPr="00F918BD" w:rsidRDefault="00800FA9" w:rsidP="00800FA9">
      <w:pPr>
        <w:rPr>
          <w:lang w:val="en-CA"/>
        </w:rPr>
      </w:pPr>
    </w:p>
    <w:p w:rsidR="00A71169" w:rsidRDefault="00A71169" w:rsidP="00A71169">
      <w:pPr>
        <w:pStyle w:val="2"/>
        <w:rPr>
          <w:lang w:val="en-CA" w:eastAsia="ko-KR"/>
        </w:rPr>
      </w:pPr>
      <w:r>
        <w:rPr>
          <w:rFonts w:hint="eastAsia"/>
          <w:lang w:val="en-CA" w:eastAsia="ko-KR"/>
        </w:rPr>
        <w:t xml:space="preserve">Memory Requirement </w:t>
      </w:r>
    </w:p>
    <w:p w:rsidR="00A71169" w:rsidRDefault="00A71169" w:rsidP="00A71169">
      <w:pPr>
        <w:rPr>
          <w:lang w:val="en-CA" w:eastAsia="ko-KR"/>
        </w:rPr>
      </w:pPr>
    </w:p>
    <w:p w:rsidR="00B07C7F" w:rsidRPr="00F918BD" w:rsidRDefault="00021E66" w:rsidP="00B07C7F">
      <w:pPr>
        <w:pStyle w:val="9"/>
        <w:rPr>
          <w:sz w:val="24"/>
          <w:szCs w:val="24"/>
          <w:lang w:val="en-CA" w:eastAsia="de-DE"/>
        </w:rPr>
      </w:pPr>
      <w:hyperlink r:id="rId31" w:history="1">
        <w:r w:rsidR="00B07C7F" w:rsidRPr="00F918BD">
          <w:rPr>
            <w:color w:val="0000FF"/>
            <w:sz w:val="24"/>
            <w:szCs w:val="24"/>
            <w:u w:val="single"/>
            <w:lang w:val="en-CA" w:eastAsia="de-DE"/>
          </w:rPr>
          <w:t>JCT3V-I0078</w:t>
        </w:r>
      </w:hyperlink>
      <w:r w:rsidR="00B07C7F" w:rsidRPr="00F918BD">
        <w:rPr>
          <w:sz w:val="24"/>
          <w:szCs w:val="24"/>
          <w:lang w:val="en-CA" w:eastAsia="de-DE"/>
        </w:rPr>
        <w:t xml:space="preserve"> Memory Complexity for DBBP and VSP [M. W. Park, J. Y. Lee, Y. Cho, C. Kim (Samsung)]</w:t>
      </w:r>
    </w:p>
    <w:p w:rsidR="00B07C7F" w:rsidRDefault="00B07C7F" w:rsidP="00B07C7F">
      <w:pPr>
        <w:jc w:val="both"/>
        <w:rPr>
          <w:lang w:val="en-CA"/>
        </w:rPr>
      </w:pPr>
      <w:r>
        <w:rPr>
          <w:lang w:val="en-CA"/>
        </w:rPr>
        <w:t>(</w:t>
      </w:r>
      <w:r w:rsidRPr="00A40AA2">
        <w:rPr>
          <w:highlight w:val="yellow"/>
          <w:lang w:val="en-CA"/>
        </w:rPr>
        <w:t>include summary</w:t>
      </w:r>
      <w:r>
        <w:rPr>
          <w:lang w:val="en-CA"/>
        </w:rPr>
        <w:t>)</w:t>
      </w:r>
    </w:p>
    <w:p w:rsidR="00B07C7F" w:rsidRDefault="00B07C7F" w:rsidP="00B07C7F">
      <w:pPr>
        <w:jc w:val="both"/>
        <w:rPr>
          <w:lang w:val="en-CA"/>
        </w:rPr>
      </w:pPr>
      <w:r>
        <w:rPr>
          <w:lang w:val="en-CA"/>
        </w:rPr>
        <w:t>Analysis shows that the worst case memory bandwidth of DBBP increases the current HEVC worst case to approx. 128%.</w:t>
      </w:r>
    </w:p>
    <w:p w:rsidR="00B07C7F" w:rsidRDefault="00B07C7F" w:rsidP="00B07C7F">
      <w:pPr>
        <w:jc w:val="both"/>
        <w:rPr>
          <w:lang w:val="en-CA"/>
        </w:rPr>
      </w:pPr>
      <w:r>
        <w:rPr>
          <w:lang w:val="en-CA"/>
        </w:rPr>
        <w:t>The contribution also includes a proposal how to resolve that – to be discussed in DBBP BoG.</w:t>
      </w:r>
    </w:p>
    <w:p w:rsidR="00A71169" w:rsidRDefault="00AB2239" w:rsidP="00116B95">
      <w:pPr>
        <w:rPr>
          <w:lang w:val="en-CA" w:eastAsia="ko-KR"/>
        </w:rPr>
      </w:pPr>
      <w:r>
        <w:rPr>
          <w:rFonts w:hint="eastAsia"/>
          <w:lang w:val="en-CA" w:eastAsia="ko-KR"/>
        </w:rPr>
        <w:t>- Abstract</w:t>
      </w:r>
    </w:p>
    <w:p w:rsidR="00AB2239" w:rsidRDefault="00AB2239" w:rsidP="00AB2239">
      <w:pPr>
        <w:jc w:val="both"/>
        <w:rPr>
          <w:lang w:val="en-CA" w:eastAsia="ko-KR"/>
        </w:rPr>
      </w:pPr>
      <w:r>
        <w:rPr>
          <w:rFonts w:hint="eastAsia"/>
          <w:lang w:val="en-CA" w:eastAsia="ko-KR"/>
        </w:rPr>
        <w:t xml:space="preserve">In this contribution, the memory complexity analysis for DBBP and VSP is presented. In the current 3D-HEVC, DBBP uses DoNBDV to derive a binary segmentation map. However, using DoNBDV can cause increasing an external memory bandwidth requirement since it needs to fetch two depth blocks in addition to the motion </w:t>
      </w:r>
      <w:r>
        <w:rPr>
          <w:lang w:val="en-CA" w:eastAsia="ko-KR"/>
        </w:rPr>
        <w:t>compensation</w:t>
      </w:r>
      <w:r>
        <w:rPr>
          <w:rFonts w:hint="eastAsia"/>
          <w:lang w:val="en-CA" w:eastAsia="ko-KR"/>
        </w:rPr>
        <w:t xml:space="preserve">. Therefore, this </w:t>
      </w:r>
      <w:r>
        <w:rPr>
          <w:lang w:val="en-CA" w:eastAsia="ko-KR"/>
        </w:rPr>
        <w:t>contribution</w:t>
      </w:r>
      <w:r>
        <w:rPr>
          <w:rFonts w:hint="eastAsia"/>
          <w:lang w:val="en-CA" w:eastAsia="ko-KR"/>
        </w:rPr>
        <w:t xml:space="preserve"> proposes two methods to reduce the worst case memory bandwidth of DBBP. </w:t>
      </w:r>
      <w:r>
        <w:rPr>
          <w:lang w:val="en-CA" w:eastAsia="ko-KR"/>
        </w:rPr>
        <w:t>T</w:t>
      </w:r>
      <w:r>
        <w:rPr>
          <w:rFonts w:hint="eastAsia"/>
          <w:lang w:val="en-CA" w:eastAsia="ko-KR"/>
        </w:rPr>
        <w:t xml:space="preserve">he first method is to use NBDV instead of DoNBDV. With this method, the worst case memory bandwidth is reportedly reduced from 120% to 110% with a coding loss of 0.06%. The second method is to allow DBBP only when the current CU size is greater than 8. With this method, the worst case memory bandwidth is reportedly reduced from 120% to 79% without any coding loss </w:t>
      </w:r>
      <w:r>
        <w:rPr>
          <w:rFonts w:hint="eastAsia"/>
          <w:lang w:val="en-CA" w:eastAsia="ko-KR"/>
        </w:rPr>
        <w:lastRenderedPageBreak/>
        <w:t xml:space="preserve">(0.00%). Additionally, VSP allows only one depth block fetch to minimize the memory complexity. However, the worst case memory bandwidth for VSP is only 50%. So, it is proposed to allow two depth block fetches for VSP to improve the coding efficiency. </w:t>
      </w:r>
      <w:r>
        <w:rPr>
          <w:lang w:val="en-CA" w:eastAsia="ko-KR"/>
        </w:rPr>
        <w:t>W</w:t>
      </w:r>
      <w:r>
        <w:rPr>
          <w:rFonts w:hint="eastAsia"/>
          <w:lang w:val="en-CA" w:eastAsia="ko-KR"/>
        </w:rPr>
        <w:t>ith this method, the worst case memory bandwidth is reportedly increased from 50% to 59%, but a coding gain of 0.05% can be achieved.</w:t>
      </w:r>
    </w:p>
    <w:p w:rsidR="00AB2239" w:rsidRDefault="00AB2239" w:rsidP="00116B95">
      <w:pPr>
        <w:rPr>
          <w:lang w:val="en-CA" w:eastAsia="ko-KR"/>
        </w:rPr>
      </w:pPr>
    </w:p>
    <w:p w:rsidR="00B07C7F" w:rsidRDefault="00B07C7F" w:rsidP="00B07C7F">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B07C7F" w:rsidRDefault="00B07C7F" w:rsidP="00B07C7F">
      <w:pPr>
        <w:numPr>
          <w:ilvl w:val="0"/>
          <w:numId w:val="27"/>
        </w:numPr>
        <w:rPr>
          <w:lang w:val="en-CA" w:eastAsia="ko-KR"/>
        </w:rPr>
      </w:pPr>
      <w:r>
        <w:rPr>
          <w:rFonts w:hint="eastAsia"/>
          <w:lang w:val="en-CA" w:eastAsia="ko-KR"/>
        </w:rPr>
        <w:t>proposes two methods</w:t>
      </w:r>
    </w:p>
    <w:p w:rsidR="00B07C7F" w:rsidRDefault="00B07C7F" w:rsidP="00B07C7F">
      <w:pPr>
        <w:numPr>
          <w:ilvl w:val="0"/>
          <w:numId w:val="27"/>
        </w:numPr>
        <w:rPr>
          <w:lang w:val="en-CA" w:eastAsia="ko-KR"/>
        </w:rPr>
      </w:pPr>
      <w:r>
        <w:rPr>
          <w:rFonts w:hint="eastAsia"/>
          <w:lang w:val="en-CA" w:eastAsia="ko-KR"/>
        </w:rPr>
        <w:t>Method1</w:t>
      </w:r>
    </w:p>
    <w:p w:rsidR="00B07C7F" w:rsidRDefault="00B07C7F" w:rsidP="00B07C7F">
      <w:pPr>
        <w:rPr>
          <w:lang w:val="en-CA" w:eastAsia="ko-KR"/>
        </w:rPr>
      </w:pPr>
      <w:r>
        <w:rPr>
          <w:rFonts w:hint="eastAsia"/>
          <w:lang w:val="en-CA" w:eastAsia="ko-KR"/>
        </w:rPr>
        <w:t>=&gt; Use NBDV instead of DoNBDV</w:t>
      </w:r>
    </w:p>
    <w:p w:rsidR="00B07C7F" w:rsidRDefault="00B07C7F" w:rsidP="00B07C7F">
      <w:pPr>
        <w:rPr>
          <w:lang w:val="en-CA" w:eastAsia="ko-KR"/>
        </w:rPr>
      </w:pPr>
      <w:r>
        <w:rPr>
          <w:rFonts w:hint="eastAsia"/>
          <w:lang w:val="en-CA" w:eastAsia="ko-KR"/>
        </w:rPr>
        <w:t>=&gt; 128% to 114% with no coding impact</w:t>
      </w:r>
    </w:p>
    <w:p w:rsidR="00B07C7F" w:rsidRDefault="00B07C7F" w:rsidP="00B07C7F">
      <w:pPr>
        <w:numPr>
          <w:ilvl w:val="0"/>
          <w:numId w:val="29"/>
        </w:numPr>
        <w:rPr>
          <w:lang w:val="en-CA" w:eastAsia="ko-KR"/>
        </w:rPr>
      </w:pPr>
      <w:r>
        <w:rPr>
          <w:rFonts w:hint="eastAsia"/>
          <w:lang w:val="en-CA" w:eastAsia="ko-KR"/>
        </w:rPr>
        <w:t>Method2</w:t>
      </w:r>
    </w:p>
    <w:p w:rsidR="00B07C7F" w:rsidRDefault="00B07C7F" w:rsidP="00B07C7F">
      <w:pPr>
        <w:rPr>
          <w:lang w:val="en-CA" w:eastAsia="ko-KR"/>
        </w:rPr>
      </w:pPr>
      <w:r>
        <w:rPr>
          <w:rFonts w:hint="eastAsia"/>
          <w:lang w:val="en-CA" w:eastAsia="ko-KR"/>
        </w:rPr>
        <w:t>=&gt; disallow DBBP for 8x8 CU</w:t>
      </w:r>
    </w:p>
    <w:p w:rsidR="00B07C7F" w:rsidRDefault="00B07C7F" w:rsidP="00B07C7F">
      <w:pPr>
        <w:rPr>
          <w:lang w:val="en-CA" w:eastAsia="ko-KR"/>
        </w:rPr>
      </w:pPr>
      <w:r>
        <w:rPr>
          <w:rFonts w:hint="eastAsia"/>
          <w:lang w:val="en-CA" w:eastAsia="ko-KR"/>
        </w:rPr>
        <w:t>=&gt; from 128% to 69% with no coding impact</w:t>
      </w:r>
    </w:p>
    <w:p w:rsidR="00B07C7F" w:rsidRDefault="00B07C7F" w:rsidP="00B07C7F">
      <w:pPr>
        <w:numPr>
          <w:ilvl w:val="0"/>
          <w:numId w:val="29"/>
        </w:numPr>
        <w:rPr>
          <w:lang w:val="en-CA" w:eastAsia="ko-KR"/>
        </w:rPr>
      </w:pPr>
      <w:r w:rsidRPr="00B07C7F">
        <w:rPr>
          <w:rFonts w:hint="eastAsia"/>
          <w:highlight w:val="yellow"/>
          <w:lang w:val="en-CA" w:eastAsia="ko-KR"/>
        </w:rPr>
        <w:t xml:space="preserve">BoG </w:t>
      </w:r>
      <w:r w:rsidRPr="00B07C7F">
        <w:rPr>
          <w:highlight w:val="yellow"/>
          <w:lang w:val="en-CA" w:eastAsia="ko-KR"/>
        </w:rPr>
        <w:t>recommends</w:t>
      </w:r>
      <w:r w:rsidRPr="00B07C7F">
        <w:rPr>
          <w:rFonts w:hint="eastAsia"/>
          <w:highlight w:val="yellow"/>
          <w:lang w:val="en-CA" w:eastAsia="ko-KR"/>
        </w:rPr>
        <w:t xml:space="preserve"> to adopt Method 2</w:t>
      </w:r>
      <w:r>
        <w:rPr>
          <w:rFonts w:hint="eastAsia"/>
          <w:lang w:val="en-CA" w:eastAsia="ko-KR"/>
        </w:rPr>
        <w:t xml:space="preserve">, which is conceptually orthogonal to the issue of multiple depth-fetch which seems to merit further study </w:t>
      </w:r>
    </w:p>
    <w:p w:rsidR="00B07C7F" w:rsidRDefault="00B07C7F" w:rsidP="00B07C7F">
      <w:pPr>
        <w:rPr>
          <w:lang w:val="en-CA" w:eastAsia="ko-KR"/>
        </w:rPr>
      </w:pPr>
    </w:p>
    <w:p w:rsidR="00B07C7F" w:rsidRDefault="00021E66" w:rsidP="00B07C7F">
      <w:pPr>
        <w:pStyle w:val="9"/>
        <w:rPr>
          <w:sz w:val="24"/>
          <w:szCs w:val="24"/>
          <w:lang w:val="en-CA" w:eastAsia="ko-KR"/>
        </w:rPr>
      </w:pPr>
      <w:hyperlink r:id="rId32" w:history="1">
        <w:r w:rsidR="00B07C7F" w:rsidRPr="00F918BD">
          <w:rPr>
            <w:color w:val="0000FF"/>
            <w:sz w:val="24"/>
            <w:szCs w:val="24"/>
            <w:u w:val="single"/>
            <w:lang w:val="en-CA" w:eastAsia="de-DE"/>
          </w:rPr>
          <w:t>JCT3V-I0108</w:t>
        </w:r>
      </w:hyperlink>
      <w:r w:rsidR="00B07C7F" w:rsidRPr="00F918BD">
        <w:rPr>
          <w:sz w:val="24"/>
          <w:szCs w:val="24"/>
          <w:lang w:val="en-CA" w:eastAsia="de-DE"/>
        </w:rPr>
        <w:t xml:space="preserve"> Disparity vector unification for DBBP and VSP [T. Ikai, T. Tsukuba (Sharp)</w:t>
      </w:r>
      <w:r w:rsidR="00B07C7F">
        <w:rPr>
          <w:sz w:val="24"/>
          <w:szCs w:val="24"/>
          <w:lang w:val="en-CA" w:eastAsia="de-DE"/>
        </w:rPr>
        <w:t>]</w:t>
      </w:r>
    </w:p>
    <w:p w:rsidR="00C13C96" w:rsidRDefault="00C13C96" w:rsidP="00C13C96">
      <w:pPr>
        <w:rPr>
          <w:lang w:val="en-CA" w:eastAsia="ko-KR"/>
        </w:rPr>
      </w:pPr>
      <w:r>
        <w:rPr>
          <w:rFonts w:hint="eastAsia"/>
          <w:lang w:val="en-CA" w:eastAsia="ko-KR"/>
        </w:rPr>
        <w:t>- Abstract</w:t>
      </w:r>
    </w:p>
    <w:p w:rsidR="00C13C96" w:rsidRPr="00761C68" w:rsidRDefault="00C13C96" w:rsidP="00C13C96">
      <w:pPr>
        <w:rPr>
          <w:szCs w:val="22"/>
          <w:lang w:val="en-CA" w:eastAsia="ja-JP"/>
        </w:rPr>
      </w:pPr>
      <w:r>
        <w:rPr>
          <w:rFonts w:hint="eastAsia"/>
          <w:szCs w:val="22"/>
          <w:lang w:val="en-CA" w:eastAsia="ja-JP"/>
        </w:rPr>
        <w:t xml:space="preserve">This contribution proposes a unification of DMM and VSP for disparity vector (DV). As JCT3V-H0069 reported, DBBP uses DoNBDV for depth access, which requires depth access twice as opposed to other related component such as VSP, which uses NBDV for depth access. In this proposal, we propose to use DoNBDV in DBBP and VSP only when the PU size is larger than 8x8, otherwise we use NBDV. It is asserted that the proposal reduces memory bandwidth complexity in DBBP with unified depth access between VSP and DBBP. </w:t>
      </w:r>
      <w:r>
        <w:rPr>
          <w:rFonts w:hint="eastAsia"/>
          <w:lang w:val="en-CA" w:eastAsia="ja-JP"/>
        </w:rPr>
        <w:t>It was reported that the gain of proposed method is 0.03 %, 0.03 % and 0.02 % in texture, video and synthesis respectively.</w:t>
      </w:r>
    </w:p>
    <w:p w:rsidR="00C13C96" w:rsidRPr="00C13C96" w:rsidRDefault="00C13C96" w:rsidP="00C13C96">
      <w:pPr>
        <w:rPr>
          <w:lang w:val="en-CA" w:eastAsia="ko-KR"/>
        </w:rPr>
      </w:pPr>
    </w:p>
    <w:p w:rsidR="00B07C7F" w:rsidRDefault="00B07C7F" w:rsidP="00B07C7F">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B07C7F" w:rsidRDefault="00B07C7F" w:rsidP="00B07C7F">
      <w:pPr>
        <w:tabs>
          <w:tab w:val="left" w:pos="792"/>
          <w:tab w:val="left" w:pos="1565"/>
          <w:tab w:val="left" w:pos="2412"/>
          <w:tab w:val="left" w:pos="3256"/>
          <w:tab w:val="left" w:pos="4106"/>
          <w:tab w:val="left" w:pos="6075"/>
          <w:tab w:val="left" w:pos="7814"/>
        </w:tabs>
        <w:rPr>
          <w:sz w:val="24"/>
          <w:szCs w:val="24"/>
          <w:lang w:val="en-CA" w:eastAsia="de-DE"/>
        </w:rPr>
      </w:pPr>
    </w:p>
    <w:p w:rsidR="00B07C7F" w:rsidRDefault="00B07C7F" w:rsidP="00B07C7F">
      <w:pPr>
        <w:numPr>
          <w:ilvl w:val="0"/>
          <w:numId w:val="29"/>
        </w:numPr>
        <w:rPr>
          <w:lang w:val="en-CA" w:eastAsia="ko-KR"/>
        </w:rPr>
      </w:pPr>
      <w:r>
        <w:rPr>
          <w:rFonts w:hint="eastAsia"/>
          <w:lang w:val="en-CA" w:eastAsia="ko-KR"/>
        </w:rPr>
        <w:t>proposes, for DBBP and VSP, to use DoNBDV for P</w:t>
      </w:r>
      <w:r>
        <w:rPr>
          <w:lang w:val="en-CA" w:eastAsia="ko-KR"/>
        </w:rPr>
        <w:t>Us</w:t>
      </w:r>
      <w:r>
        <w:rPr>
          <w:rFonts w:hint="eastAsia"/>
          <w:lang w:val="en-CA" w:eastAsia="ko-KR"/>
        </w:rPr>
        <w:t xml:space="preserve"> of sizes 16x8, 8x16, 16x16 and NBDV for other sizes</w:t>
      </w:r>
    </w:p>
    <w:p w:rsidR="00B07C7F" w:rsidRDefault="00B07C7F" w:rsidP="00B07C7F">
      <w:pPr>
        <w:numPr>
          <w:ilvl w:val="0"/>
          <w:numId w:val="29"/>
        </w:numPr>
        <w:rPr>
          <w:lang w:val="en-CA" w:eastAsia="ko-KR"/>
        </w:rPr>
      </w:pPr>
      <w:r>
        <w:rPr>
          <w:rFonts w:hint="eastAsia"/>
          <w:lang w:val="en-CA" w:eastAsia="ko-KR"/>
        </w:rPr>
        <w:t>implies two fetches (possible leading to more cycles) even though the bandwidth requirement is the same as that in Method1 I0078</w:t>
      </w:r>
    </w:p>
    <w:p w:rsidR="00B07C7F" w:rsidRDefault="00B07C7F" w:rsidP="00B07C7F">
      <w:pPr>
        <w:numPr>
          <w:ilvl w:val="0"/>
          <w:numId w:val="29"/>
        </w:numPr>
        <w:rPr>
          <w:lang w:val="en-CA" w:eastAsia="ko-KR"/>
        </w:rPr>
      </w:pPr>
      <w:r>
        <w:rPr>
          <w:rFonts w:hint="eastAsia"/>
          <w:lang w:val="en-CA" w:eastAsia="ko-KR"/>
        </w:rPr>
        <w:t>A concern was expressed increased number of depth fetch is undesirable, which was discussed and agreed in previous meetings</w:t>
      </w:r>
    </w:p>
    <w:p w:rsidR="00E219FE" w:rsidRDefault="00E219FE" w:rsidP="00E219FE">
      <w:pPr>
        <w:pStyle w:val="3"/>
        <w:rPr>
          <w:lang w:val="en-CA" w:eastAsia="ko-KR"/>
        </w:rPr>
      </w:pPr>
      <w:r w:rsidRPr="009F5033">
        <w:rPr>
          <w:lang w:val="en-CA" w:eastAsia="ko-KR"/>
        </w:rPr>
        <w:t>C</w:t>
      </w:r>
      <w:r>
        <w:rPr>
          <w:lang w:val="en-CA" w:eastAsia="ko-KR"/>
        </w:rPr>
        <w:t>rosschecks for Contributions in</w:t>
      </w:r>
      <w:r>
        <w:rPr>
          <w:rFonts w:hint="eastAsia"/>
          <w:lang w:val="en-CA" w:eastAsia="ko-KR"/>
        </w:rPr>
        <w:t xml:space="preserve"> </w:t>
      </w:r>
      <w:r>
        <w:rPr>
          <w:rFonts w:hint="eastAsia"/>
          <w:i/>
          <w:lang w:val="en-CA" w:eastAsia="ko-KR"/>
        </w:rPr>
        <w:t>Memory Requirement</w:t>
      </w:r>
    </w:p>
    <w:p w:rsidR="00E219FE" w:rsidRDefault="00021E66" w:rsidP="00E219FE">
      <w:pPr>
        <w:pStyle w:val="9"/>
        <w:rPr>
          <w:sz w:val="24"/>
          <w:szCs w:val="24"/>
          <w:lang w:val="en-CA" w:eastAsia="ko-KR"/>
        </w:rPr>
      </w:pPr>
      <w:hyperlink r:id="rId33" w:history="1">
        <w:r w:rsidR="00E219FE" w:rsidRPr="00277103">
          <w:rPr>
            <w:color w:val="0000FF"/>
            <w:sz w:val="24"/>
            <w:szCs w:val="24"/>
            <w:u w:val="single"/>
            <w:lang w:val="en-CA" w:eastAsia="de-DE"/>
          </w:rPr>
          <w:t>JCT3V-I0160</w:t>
        </w:r>
      </w:hyperlink>
      <w:r w:rsidR="00E219FE" w:rsidRPr="00277103">
        <w:rPr>
          <w:sz w:val="24"/>
          <w:szCs w:val="24"/>
          <w:lang w:val="en-CA" w:eastAsia="de-DE"/>
        </w:rPr>
        <w:t xml:space="preserve"> Cross-check of Memory Complexity for DBBP and VSP (JCT3V-</w:t>
      </w:r>
      <w:r w:rsidR="00E219FE">
        <w:rPr>
          <w:sz w:val="24"/>
          <w:szCs w:val="24"/>
          <w:lang w:val="en-CA" w:eastAsia="de-DE"/>
        </w:rPr>
        <w:t>I0078) [T. Ikai (Sharp)] [late]</w:t>
      </w:r>
    </w:p>
    <w:p w:rsidR="00E219FE" w:rsidRDefault="00E219FE" w:rsidP="00E219FE">
      <w:pPr>
        <w:rPr>
          <w:lang w:val="en-CA" w:eastAsia="ko-KR"/>
        </w:rPr>
      </w:pPr>
    </w:p>
    <w:p w:rsidR="00E219FE" w:rsidRPr="00B26CE8" w:rsidRDefault="00021E66" w:rsidP="00E219FE">
      <w:pPr>
        <w:pStyle w:val="9"/>
        <w:rPr>
          <w:sz w:val="24"/>
          <w:szCs w:val="24"/>
          <w:lang w:val="en-CA" w:eastAsia="de-DE"/>
        </w:rPr>
      </w:pPr>
      <w:hyperlink r:id="rId34" w:history="1">
        <w:r w:rsidR="00E219FE" w:rsidRPr="00B26CE8">
          <w:rPr>
            <w:color w:val="0000FF"/>
            <w:sz w:val="24"/>
            <w:szCs w:val="24"/>
            <w:u w:val="single"/>
            <w:lang w:val="en-CA" w:eastAsia="de-DE"/>
          </w:rPr>
          <w:t>JCT3V-I0146</w:t>
        </w:r>
      </w:hyperlink>
      <w:r w:rsidR="00E219FE" w:rsidRPr="00B26CE8">
        <w:rPr>
          <w:sz w:val="24"/>
          <w:szCs w:val="24"/>
          <w:lang w:val="en-CA" w:eastAsia="de-DE"/>
        </w:rPr>
        <w:t xml:space="preserve"> Cross check of Disparity vector unification of DBBP and VSP (JCT3V-I0108) [M. W. Park, C. Kim (Samsung)]</w:t>
      </w:r>
    </w:p>
    <w:p w:rsidR="00E219FE" w:rsidRPr="00F918BD" w:rsidRDefault="00E219FE" w:rsidP="00E219FE">
      <w:pPr>
        <w:tabs>
          <w:tab w:val="left" w:pos="792"/>
          <w:tab w:val="left" w:pos="1565"/>
          <w:tab w:val="left" w:pos="2412"/>
          <w:tab w:val="left" w:pos="3256"/>
          <w:tab w:val="left" w:pos="4106"/>
          <w:tab w:val="left" w:pos="6075"/>
          <w:tab w:val="left" w:pos="7814"/>
        </w:tabs>
        <w:rPr>
          <w:sz w:val="24"/>
          <w:szCs w:val="24"/>
          <w:lang w:val="en-CA" w:eastAsia="de-DE"/>
        </w:rPr>
      </w:pPr>
    </w:p>
    <w:p w:rsidR="00B07C7F" w:rsidRPr="00116B95" w:rsidRDefault="00B07C7F" w:rsidP="00116B95">
      <w:pPr>
        <w:rPr>
          <w:lang w:val="en-CA" w:eastAsia="ko-KR"/>
        </w:rPr>
      </w:pPr>
    </w:p>
    <w:p w:rsidR="00A2431A" w:rsidRDefault="00A2431A" w:rsidP="00A2431A">
      <w:pPr>
        <w:pStyle w:val="2"/>
        <w:rPr>
          <w:lang w:val="en-CA" w:eastAsia="ko-KR"/>
        </w:rPr>
      </w:pPr>
      <w:r>
        <w:rPr>
          <w:rFonts w:hint="eastAsia"/>
          <w:lang w:val="en-CA" w:eastAsia="ko-KR"/>
        </w:rPr>
        <w:t>Motion/</w:t>
      </w:r>
      <w:r w:rsidR="00A71169">
        <w:rPr>
          <w:rFonts w:hint="eastAsia"/>
          <w:lang w:val="en-CA" w:eastAsia="ko-KR"/>
        </w:rPr>
        <w:t>Disparity Vector Derivation</w:t>
      </w:r>
    </w:p>
    <w:p w:rsidR="00800FA9" w:rsidRDefault="00800FA9" w:rsidP="00800FA9">
      <w:pPr>
        <w:tabs>
          <w:tab w:val="left" w:pos="792"/>
          <w:tab w:val="left" w:pos="1565"/>
          <w:tab w:val="left" w:pos="2412"/>
          <w:tab w:val="left" w:pos="3256"/>
          <w:tab w:val="left" w:pos="4106"/>
          <w:tab w:val="left" w:pos="6075"/>
          <w:tab w:val="left" w:pos="7814"/>
        </w:tabs>
        <w:rPr>
          <w:sz w:val="24"/>
          <w:szCs w:val="24"/>
          <w:lang w:val="en-CA" w:eastAsia="ko-KR"/>
        </w:rPr>
      </w:pPr>
    </w:p>
    <w:p w:rsidR="00A2431A" w:rsidRDefault="00021E66" w:rsidP="00A2431A">
      <w:pPr>
        <w:pStyle w:val="9"/>
        <w:rPr>
          <w:sz w:val="24"/>
          <w:szCs w:val="24"/>
          <w:lang w:val="en-CA" w:eastAsia="ko-KR"/>
        </w:rPr>
      </w:pPr>
      <w:hyperlink r:id="rId35" w:history="1">
        <w:r w:rsidR="00A2431A" w:rsidRPr="00F918BD">
          <w:rPr>
            <w:color w:val="0000FF"/>
            <w:sz w:val="24"/>
            <w:szCs w:val="24"/>
            <w:u w:val="single"/>
            <w:lang w:val="en-CA" w:eastAsia="de-DE"/>
          </w:rPr>
          <w:t>JCT3V-I0054</w:t>
        </w:r>
      </w:hyperlink>
      <w:r w:rsidR="00A2431A" w:rsidRPr="00F918BD">
        <w:rPr>
          <w:sz w:val="24"/>
          <w:szCs w:val="24"/>
          <w:lang w:val="en-CA" w:eastAsia="de-DE"/>
        </w:rPr>
        <w:t xml:space="preserve"> Improved DBBP in 3D-HEVC [Y. Chen, Q. Yu, H. Liu (Qualcomm), S. Ma (PKU)]</w:t>
      </w:r>
    </w:p>
    <w:p w:rsidR="00C13C96" w:rsidRDefault="00C13C96" w:rsidP="00C13C96">
      <w:pPr>
        <w:rPr>
          <w:lang w:val="en-CA" w:eastAsia="ko-KR"/>
        </w:rPr>
      </w:pPr>
      <w:r>
        <w:rPr>
          <w:rFonts w:hint="eastAsia"/>
          <w:lang w:val="en-CA" w:eastAsia="ko-KR"/>
        </w:rPr>
        <w:t>- Abstract</w:t>
      </w:r>
    </w:p>
    <w:p w:rsidR="00C13C96" w:rsidRPr="005B217D" w:rsidRDefault="00C13C96" w:rsidP="00C13C96">
      <w:pPr>
        <w:jc w:val="both"/>
        <w:rPr>
          <w:szCs w:val="22"/>
          <w:lang w:val="en-CA" w:eastAsia="zh-TW"/>
        </w:rPr>
      </w:pPr>
      <w:r>
        <w:rPr>
          <w:rFonts w:hint="eastAsia"/>
          <w:szCs w:val="22"/>
          <w:lang w:eastAsia="zh-CN"/>
        </w:rPr>
        <w:t xml:space="preserve">In the current 3D-HEVC, </w:t>
      </w:r>
      <w:r>
        <w:rPr>
          <w:szCs w:val="22"/>
          <w:lang w:eastAsia="zh-CN"/>
        </w:rPr>
        <w:t xml:space="preserve">similar with HEVC inter prediction modes, </w:t>
      </w:r>
      <w:r>
        <w:rPr>
          <w:rFonts w:hint="eastAsia"/>
          <w:szCs w:val="22"/>
          <w:lang w:eastAsia="zh-CN"/>
        </w:rPr>
        <w:t>DBBP (Depth-</w:t>
      </w:r>
      <w:r>
        <w:rPr>
          <w:szCs w:val="22"/>
          <w:lang w:eastAsia="zh-CN"/>
        </w:rPr>
        <w:t>B</w:t>
      </w:r>
      <w:r>
        <w:rPr>
          <w:rFonts w:hint="eastAsia"/>
          <w:szCs w:val="22"/>
          <w:lang w:eastAsia="zh-CN"/>
        </w:rPr>
        <w:t xml:space="preserve">ased Block Partition) </w:t>
      </w:r>
      <w:r>
        <w:rPr>
          <w:szCs w:val="22"/>
          <w:lang w:eastAsia="zh-CN"/>
        </w:rPr>
        <w:t xml:space="preserve">requires computationally intensive motion estimation to find the best motion vector in </w:t>
      </w:r>
      <w:r>
        <w:rPr>
          <w:rFonts w:hint="eastAsia"/>
          <w:szCs w:val="22"/>
          <w:lang w:val="en-CA" w:eastAsia="zh-CN"/>
        </w:rPr>
        <w:t xml:space="preserve">AMVP </w:t>
      </w:r>
      <w:r>
        <w:rPr>
          <w:lang w:eastAsia="zh-CN"/>
        </w:rPr>
        <w:t xml:space="preserve">(Advanced Motion Vector Prediction) </w:t>
      </w:r>
      <w:r>
        <w:rPr>
          <w:rFonts w:hint="eastAsia"/>
          <w:szCs w:val="22"/>
          <w:lang w:val="en-CA" w:eastAsia="zh-CN"/>
        </w:rPr>
        <w:t>mode</w:t>
      </w:r>
      <w:r>
        <w:rPr>
          <w:lang w:val="en-CA" w:eastAsia="zh-TW"/>
        </w:rPr>
        <w:t>, which</w:t>
      </w:r>
      <w:r>
        <w:rPr>
          <w:rFonts w:hint="eastAsia"/>
          <w:lang w:eastAsia="zh-CN"/>
        </w:rPr>
        <w:t xml:space="preserve"> increase</w:t>
      </w:r>
      <w:r>
        <w:rPr>
          <w:lang w:eastAsia="zh-CN"/>
        </w:rPr>
        <w:t>s</w:t>
      </w:r>
      <w:r>
        <w:rPr>
          <w:rFonts w:hint="eastAsia"/>
          <w:lang w:eastAsia="zh-CN"/>
        </w:rPr>
        <w:t xml:space="preserve"> the computational complexity</w:t>
      </w:r>
      <w:r>
        <w:rPr>
          <w:lang w:eastAsia="zh-CN"/>
        </w:rPr>
        <w:t xml:space="preserve"> of encoder</w:t>
      </w:r>
      <w:r>
        <w:t xml:space="preserve">. </w:t>
      </w:r>
      <w:r>
        <w:rPr>
          <w:rFonts w:hint="eastAsia"/>
          <w:lang w:eastAsia="zh-CN"/>
        </w:rPr>
        <w:t>T</w:t>
      </w:r>
      <w:r>
        <w:t>his contribution</w:t>
      </w:r>
      <w:r>
        <w:rPr>
          <w:rFonts w:hint="eastAsia"/>
          <w:lang w:eastAsia="zh-CN"/>
        </w:rPr>
        <w:t xml:space="preserve"> proposes to </w:t>
      </w:r>
      <w:r>
        <w:rPr>
          <w:lang w:eastAsia="zh-CN"/>
        </w:rPr>
        <w:t>bypass the motion estimation process and derive</w:t>
      </w:r>
      <w:r>
        <w:rPr>
          <w:rFonts w:hint="eastAsia"/>
          <w:lang w:eastAsia="zh-CN"/>
        </w:rPr>
        <w:t xml:space="preserve"> disparity vectors</w:t>
      </w:r>
      <w:r>
        <w:rPr>
          <w:lang w:eastAsia="zh-CN"/>
        </w:rPr>
        <w:t xml:space="preserve"> for DBBP coded PU directly in AVMP mode</w:t>
      </w:r>
      <w:r>
        <w:t>. It is reported</w:t>
      </w:r>
      <w:r>
        <w:rPr>
          <w:rFonts w:hint="eastAsia"/>
          <w:lang w:eastAsia="zh-CN"/>
        </w:rPr>
        <w:t xml:space="preserve"> that</w:t>
      </w:r>
      <w:r>
        <w:t xml:space="preserve"> </w:t>
      </w:r>
      <w:r>
        <w:rPr>
          <w:rFonts w:hint="eastAsia"/>
          <w:lang w:eastAsia="zh-TW"/>
        </w:rPr>
        <w:t xml:space="preserve">proposed simplification </w:t>
      </w:r>
      <w:r>
        <w:rPr>
          <w:lang w:eastAsia="zh-TW"/>
        </w:rPr>
        <w:t xml:space="preserve">can reduce the encoding time by around 10% and </w:t>
      </w:r>
      <w:r>
        <w:rPr>
          <w:rFonts w:hint="eastAsia"/>
          <w:lang w:eastAsia="zh-TW"/>
        </w:rPr>
        <w:t xml:space="preserve">bring </w:t>
      </w:r>
      <w:r>
        <w:rPr>
          <w:lang w:eastAsia="zh-CN"/>
        </w:rPr>
        <w:t>0.2% coding gain on dependent views</w:t>
      </w:r>
      <w:r>
        <w:rPr>
          <w:rFonts w:hint="eastAsia"/>
          <w:lang w:eastAsia="zh-TW"/>
        </w:rPr>
        <w:t>.</w:t>
      </w:r>
    </w:p>
    <w:p w:rsidR="00C13C96" w:rsidRPr="00C13C96" w:rsidRDefault="00C13C96" w:rsidP="00C13C96">
      <w:pPr>
        <w:rPr>
          <w:lang w:val="en-CA" w:eastAsia="ko-KR"/>
        </w:rPr>
      </w:pPr>
    </w:p>
    <w:p w:rsidR="003C5B7A" w:rsidRDefault="003C5B7A" w:rsidP="003C5B7A">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3C5B7A" w:rsidRDefault="003C5B7A" w:rsidP="003C5B7A">
      <w:pPr>
        <w:numPr>
          <w:ilvl w:val="0"/>
          <w:numId w:val="30"/>
        </w:numPr>
        <w:rPr>
          <w:lang w:val="en-CA" w:eastAsia="ko-KR"/>
        </w:rPr>
      </w:pPr>
      <w:r>
        <w:rPr>
          <w:rFonts w:hint="eastAsia"/>
          <w:lang w:val="en-CA" w:eastAsia="ko-KR"/>
        </w:rPr>
        <w:t>proposes to use depth information (from the baseview) to derive disparity vectors for AMVP mode</w:t>
      </w:r>
    </w:p>
    <w:p w:rsidR="003C5B7A" w:rsidRDefault="003C5B7A" w:rsidP="003C5B7A">
      <w:pPr>
        <w:numPr>
          <w:ilvl w:val="0"/>
          <w:numId w:val="31"/>
        </w:numPr>
        <w:rPr>
          <w:lang w:val="en-CA" w:eastAsia="ko-KR"/>
        </w:rPr>
      </w:pPr>
      <w:r>
        <w:rPr>
          <w:rFonts w:hint="eastAsia"/>
          <w:lang w:val="en-CA" w:eastAsia="ko-KR"/>
        </w:rPr>
        <w:t xml:space="preserve">worth noting I0058 also proposes a method to </w:t>
      </w:r>
      <w:r>
        <w:rPr>
          <w:lang w:val="en-CA" w:eastAsia="ko-KR"/>
        </w:rPr>
        <w:t>derive</w:t>
      </w:r>
      <w:r>
        <w:rPr>
          <w:rFonts w:hint="eastAsia"/>
          <w:lang w:val="en-CA" w:eastAsia="ko-KR"/>
        </w:rPr>
        <w:t xml:space="preserve"> motion/disparity information for DBBP via the merge-list construction process</w:t>
      </w:r>
    </w:p>
    <w:p w:rsidR="003C5B7A" w:rsidRDefault="003C5B7A" w:rsidP="003C5B7A">
      <w:pPr>
        <w:rPr>
          <w:lang w:val="en-CA" w:eastAsia="ko-KR"/>
        </w:rPr>
      </w:pPr>
      <w:r>
        <w:rPr>
          <w:rFonts w:hint="eastAsia"/>
          <w:lang w:val="en-CA" w:eastAsia="ko-KR"/>
        </w:rPr>
        <w:t>=&gt; In terms of coding gain improvement, I0058 seems more effective. Further study encouraged.</w:t>
      </w:r>
    </w:p>
    <w:p w:rsidR="003C5B7A" w:rsidRDefault="003C5B7A" w:rsidP="003C5B7A">
      <w:pPr>
        <w:rPr>
          <w:lang w:val="en-CA" w:eastAsia="ko-KR"/>
        </w:rPr>
      </w:pPr>
    </w:p>
    <w:p w:rsidR="004D6746" w:rsidRDefault="00021E66" w:rsidP="004D6746">
      <w:pPr>
        <w:pStyle w:val="9"/>
        <w:rPr>
          <w:sz w:val="24"/>
          <w:szCs w:val="24"/>
          <w:lang w:val="en-CA" w:eastAsia="ko-KR"/>
        </w:rPr>
      </w:pPr>
      <w:hyperlink r:id="rId36" w:history="1">
        <w:r w:rsidR="004D6746" w:rsidRPr="00F918BD">
          <w:rPr>
            <w:color w:val="0000FF"/>
            <w:sz w:val="24"/>
            <w:szCs w:val="24"/>
            <w:u w:val="single"/>
            <w:lang w:val="en-CA" w:eastAsia="de-DE"/>
          </w:rPr>
          <w:t>JCT3V-I0058</w:t>
        </w:r>
      </w:hyperlink>
      <w:r w:rsidR="004D6746" w:rsidRPr="00F918BD">
        <w:rPr>
          <w:sz w:val="24"/>
          <w:szCs w:val="24"/>
          <w:lang w:val="en-CA" w:eastAsia="de-DE"/>
        </w:rPr>
        <w:t xml:space="preserve"> Segment-wise Prediction (SP) Merge Candidate [F. Jäger (RWTH Aachen University), J. Konieczny, G. Cordara (Huawei Technologies)] </w:t>
      </w:r>
    </w:p>
    <w:p w:rsidR="004D6746" w:rsidRDefault="004D6746" w:rsidP="004D6746">
      <w:pPr>
        <w:rPr>
          <w:lang w:val="en-CA" w:eastAsia="ko-KR"/>
        </w:rPr>
      </w:pPr>
      <w:r>
        <w:rPr>
          <w:rFonts w:hint="eastAsia"/>
          <w:lang w:val="en-CA" w:eastAsia="ko-KR"/>
        </w:rPr>
        <w:t>- Abstract</w:t>
      </w:r>
    </w:p>
    <w:p w:rsidR="004D6746" w:rsidRPr="00DA5620" w:rsidRDefault="004D6746" w:rsidP="004D6746">
      <w:pPr>
        <w:jc w:val="both"/>
      </w:pPr>
      <w:r>
        <w:rPr>
          <w:lang w:val="en-CA"/>
        </w:rPr>
        <w:t>At the 6</w:t>
      </w:r>
      <w:r w:rsidRPr="00595A55">
        <w:rPr>
          <w:vertAlign w:val="superscript"/>
          <w:lang w:val="en-CA"/>
        </w:rPr>
        <w:t>th</w:t>
      </w:r>
      <w:r>
        <w:rPr>
          <w:lang w:val="en-CA"/>
        </w:rPr>
        <w:t xml:space="preserve"> JCT-3V meeting, a motion/disparity prediction method was introduced in JCT3V-G0106 </w:t>
      </w:r>
      <w:r w:rsidR="00021E66">
        <w:rPr>
          <w:lang w:val="en-CA"/>
        </w:rPr>
        <w:fldChar w:fldCharType="begin"/>
      </w:r>
      <w:r>
        <w:rPr>
          <w:lang w:val="en-CA"/>
        </w:rPr>
        <w:instrText xml:space="preserve"> ADDIN PAPERS2_CITATIONS &lt;citation&gt;&lt;uuid&gt;04D1A384-DFE8-4AF9-A82E-29750B033007&lt;/uuid&gt;&lt;priority&gt;0&lt;/priority&gt;&lt;publications&gt;&lt;publication&gt;&lt;location&gt;&amp;lt;html&amp;gt;&amp;lt;head&amp;gt;&amp;lt;meta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sidR="00021E66">
        <w:rPr>
          <w:lang w:val="en-CA"/>
        </w:rPr>
        <w:fldChar w:fldCharType="separate"/>
      </w:r>
      <w:r>
        <w:rPr>
          <w:szCs w:val="22"/>
          <w:lang w:val="de-DE" w:eastAsia="de-DE"/>
        </w:rPr>
        <w:t>[1]</w:t>
      </w:r>
      <w:r w:rsidR="00021E66">
        <w:rPr>
          <w:lang w:val="en-CA"/>
        </w:rPr>
        <w:fldChar w:fldCharType="end"/>
      </w:r>
      <w:r>
        <w:rPr>
          <w:lang w:val="en-CA"/>
        </w:rPr>
        <w:t xml:space="preserve"> that uses a depth-derived binary segmentation mask for the derivation of PU partitioning and for merging of two prediction signals. The method is called Depth-based Block Partitioning (DBBP). The segmentation process in JCT3V-G0106 results in two segments, which motion information is coded as a conventional bi-partitioned coding unit with two sets of motion information. This contribution proposed to use the same prediction method as a new Segment-wise Prediction (SP) merge candidate. The corresponding two sets motion information are derived from the already checked merge candidate positions. The proposed method yields 0.12% coding efficiency gain under common test conditions for video PSNR over total bitrate.</w:t>
      </w:r>
    </w:p>
    <w:p w:rsidR="004D6746" w:rsidRPr="00A96DD7" w:rsidRDefault="004D6746" w:rsidP="004D6746">
      <w:pPr>
        <w:rPr>
          <w:lang w:eastAsia="ko-KR"/>
        </w:rPr>
      </w:pPr>
    </w:p>
    <w:p w:rsidR="004D6746" w:rsidRDefault="004D6746" w:rsidP="004D6746">
      <w:pPr>
        <w:rPr>
          <w:lang w:val="en-CA" w:eastAsia="ko-KR"/>
        </w:rPr>
      </w:pPr>
      <w:r>
        <w:rPr>
          <w:rFonts w:hint="eastAsia"/>
          <w:lang w:val="en-CA" w:eastAsia="ko-KR"/>
        </w:rPr>
        <w:t xml:space="preserve">- </w:t>
      </w:r>
      <w:r w:rsidRPr="006F3B58">
        <w:rPr>
          <w:rFonts w:hint="eastAsia"/>
          <w:u w:val="single"/>
          <w:lang w:val="en-CA" w:eastAsia="ko-KR"/>
        </w:rPr>
        <w:t>Notes from BoG discussion</w:t>
      </w:r>
    </w:p>
    <w:p w:rsidR="004D6746" w:rsidRDefault="004D6746" w:rsidP="004D6746">
      <w:pPr>
        <w:numPr>
          <w:ilvl w:val="0"/>
          <w:numId w:val="27"/>
        </w:numPr>
        <w:rPr>
          <w:lang w:val="en-CA" w:eastAsia="ko-KR"/>
        </w:rPr>
      </w:pPr>
      <w:r>
        <w:rPr>
          <w:rFonts w:hint="eastAsia"/>
          <w:lang w:val="en-CA" w:eastAsia="ko-KR"/>
        </w:rPr>
        <w:t xml:space="preserve">Proposes to introduce an </w:t>
      </w:r>
      <w:r>
        <w:rPr>
          <w:lang w:val="en-CA" w:eastAsia="ko-KR"/>
        </w:rPr>
        <w:t>additional</w:t>
      </w:r>
      <w:r>
        <w:rPr>
          <w:rFonts w:hint="eastAsia"/>
          <w:lang w:val="en-CA" w:eastAsia="ko-KR"/>
        </w:rPr>
        <w:t xml:space="preserve"> merge-candidate which indicates the use of derived motion vectors from spatial and temporal neighbors for DBBP (for 2Nx2N P</w:t>
      </w:r>
      <w:r>
        <w:rPr>
          <w:lang w:val="en-CA" w:eastAsia="ko-KR"/>
        </w:rPr>
        <w:t>Us</w:t>
      </w:r>
      <w:r>
        <w:rPr>
          <w:rFonts w:hint="eastAsia"/>
          <w:lang w:val="en-CA" w:eastAsia="ko-KR"/>
        </w:rPr>
        <w:t>) in addition to the current anchor DBBP MC-prediction process</w:t>
      </w:r>
    </w:p>
    <w:p w:rsidR="004D6746" w:rsidRDefault="004D6746" w:rsidP="004D6746">
      <w:pPr>
        <w:numPr>
          <w:ilvl w:val="0"/>
          <w:numId w:val="27"/>
        </w:numPr>
        <w:rPr>
          <w:lang w:val="en-CA" w:eastAsia="ko-KR"/>
        </w:rPr>
      </w:pPr>
      <w:r>
        <w:rPr>
          <w:rFonts w:hint="eastAsia"/>
          <w:lang w:val="en-CA" w:eastAsia="ko-KR"/>
        </w:rPr>
        <w:t>shows BD-saving of -0.1%,-0.1%,-0.1%</w:t>
      </w:r>
    </w:p>
    <w:p w:rsidR="004D6746" w:rsidRPr="00F918BD" w:rsidRDefault="004D6746" w:rsidP="004D6746">
      <w:pPr>
        <w:numPr>
          <w:ilvl w:val="0"/>
          <w:numId w:val="27"/>
        </w:numPr>
        <w:rPr>
          <w:lang w:val="en-CA" w:eastAsia="ko-KR"/>
        </w:rPr>
      </w:pPr>
      <w:r>
        <w:rPr>
          <w:rFonts w:hint="eastAsia"/>
          <w:lang w:val="en-CA" w:eastAsia="ko-KR"/>
        </w:rPr>
        <w:t xml:space="preserve">BoG encourages further study </w:t>
      </w:r>
    </w:p>
    <w:p w:rsidR="004D6746" w:rsidRDefault="004D6746" w:rsidP="003C5B7A">
      <w:pPr>
        <w:rPr>
          <w:lang w:val="en-CA" w:eastAsia="ko-KR"/>
        </w:rPr>
      </w:pPr>
    </w:p>
    <w:p w:rsidR="00E219FE" w:rsidRPr="00E219FE" w:rsidRDefault="00E219FE" w:rsidP="00E219FE">
      <w:pPr>
        <w:pStyle w:val="3"/>
        <w:rPr>
          <w:lang w:val="en-CA" w:eastAsia="ko-KR"/>
        </w:rPr>
      </w:pPr>
      <w:r w:rsidRPr="009F5033">
        <w:rPr>
          <w:lang w:val="en-CA" w:eastAsia="ko-KR"/>
        </w:rPr>
        <w:t>C</w:t>
      </w:r>
      <w:r>
        <w:rPr>
          <w:lang w:val="en-CA" w:eastAsia="ko-KR"/>
        </w:rPr>
        <w:t>rosschecks for Contributions in</w:t>
      </w:r>
      <w:r>
        <w:rPr>
          <w:rFonts w:hint="eastAsia"/>
          <w:lang w:val="en-CA" w:eastAsia="ko-KR"/>
        </w:rPr>
        <w:t xml:space="preserve"> Motion/Disparity Vector Derivation</w:t>
      </w:r>
    </w:p>
    <w:p w:rsidR="00A2431A" w:rsidRPr="00F918BD" w:rsidRDefault="00A2431A" w:rsidP="00A2431A">
      <w:pPr>
        <w:rPr>
          <w:lang w:val="en-CA" w:eastAsia="ko-KR"/>
        </w:rPr>
      </w:pPr>
    </w:p>
    <w:p w:rsidR="00E219FE" w:rsidRPr="00F918BD" w:rsidRDefault="00021E66" w:rsidP="00E219FE">
      <w:pPr>
        <w:pStyle w:val="9"/>
        <w:rPr>
          <w:sz w:val="24"/>
          <w:szCs w:val="24"/>
          <w:lang w:val="en-CA" w:eastAsia="de-DE"/>
        </w:rPr>
      </w:pPr>
      <w:hyperlink r:id="rId37" w:history="1">
        <w:r w:rsidR="00E219FE" w:rsidRPr="00F918BD">
          <w:rPr>
            <w:color w:val="0000FF"/>
            <w:sz w:val="24"/>
            <w:szCs w:val="24"/>
            <w:u w:val="single"/>
            <w:lang w:val="en-CA" w:eastAsia="de-DE"/>
          </w:rPr>
          <w:t>JCT3V-I0061</w:t>
        </w:r>
      </w:hyperlink>
      <w:r w:rsidR="00E219FE" w:rsidRPr="00F918BD">
        <w:rPr>
          <w:sz w:val="24"/>
          <w:szCs w:val="24"/>
          <w:lang w:val="en-CA" w:eastAsia="de-DE"/>
        </w:rPr>
        <w:t xml:space="preserve"> Cross Check of Improved DBBP in 3D-HEVC (JCT3V-I0054) [F. </w:t>
      </w:r>
      <w:r w:rsidR="00E219FE">
        <w:rPr>
          <w:sz w:val="24"/>
          <w:szCs w:val="24"/>
          <w:lang w:val="en-CA" w:eastAsia="de-DE"/>
        </w:rPr>
        <w:t>Jäger (RWTH Aachen University)]</w:t>
      </w:r>
    </w:p>
    <w:p w:rsidR="004D6746" w:rsidRDefault="00021E66" w:rsidP="004D6746">
      <w:pPr>
        <w:pStyle w:val="9"/>
        <w:rPr>
          <w:sz w:val="24"/>
          <w:szCs w:val="24"/>
          <w:lang w:val="en-CA" w:eastAsia="de-DE"/>
        </w:rPr>
      </w:pPr>
      <w:hyperlink r:id="rId38" w:history="1">
        <w:r w:rsidR="004D6746" w:rsidRPr="005E725A">
          <w:rPr>
            <w:color w:val="0000FF"/>
            <w:sz w:val="24"/>
            <w:szCs w:val="24"/>
            <w:u w:val="single"/>
            <w:lang w:val="en-CA" w:eastAsia="de-DE"/>
          </w:rPr>
          <w:t>JCT3V-I0170</w:t>
        </w:r>
      </w:hyperlink>
      <w:r w:rsidR="004D6746">
        <w:rPr>
          <w:sz w:val="24"/>
          <w:szCs w:val="24"/>
          <w:lang w:val="en-CA" w:eastAsia="de-DE"/>
        </w:rPr>
        <w:t xml:space="preserve"> </w:t>
      </w:r>
      <w:r w:rsidR="004D6746" w:rsidRPr="005E725A">
        <w:rPr>
          <w:sz w:val="24"/>
          <w:szCs w:val="24"/>
          <w:lang w:val="en-CA" w:eastAsia="de-DE"/>
        </w:rPr>
        <w:t xml:space="preserve">Crosscheck of segment-wise Prediction (SP) Merge Candidate (JCT3V-I0058) </w:t>
      </w:r>
      <w:r w:rsidR="004D6746">
        <w:rPr>
          <w:sz w:val="24"/>
          <w:szCs w:val="24"/>
          <w:lang w:val="en-CA" w:eastAsia="de-DE"/>
        </w:rPr>
        <w:t>[</w:t>
      </w:r>
      <w:r w:rsidR="004D6746" w:rsidRPr="005E725A">
        <w:rPr>
          <w:sz w:val="24"/>
          <w:szCs w:val="24"/>
          <w:lang w:val="en-CA" w:eastAsia="de-DE"/>
        </w:rPr>
        <w:t>H. Liu (Qualcomm)</w:t>
      </w:r>
      <w:r w:rsidR="004D6746">
        <w:rPr>
          <w:sz w:val="24"/>
          <w:szCs w:val="24"/>
          <w:lang w:val="en-CA" w:eastAsia="de-DE"/>
        </w:rPr>
        <w:t>] [late]</w:t>
      </w:r>
    </w:p>
    <w:p w:rsidR="00A2431A" w:rsidRPr="00F918BD" w:rsidRDefault="00A2431A" w:rsidP="00800FA9">
      <w:pPr>
        <w:tabs>
          <w:tab w:val="left" w:pos="792"/>
          <w:tab w:val="left" w:pos="1565"/>
          <w:tab w:val="left" w:pos="2412"/>
          <w:tab w:val="left" w:pos="3256"/>
          <w:tab w:val="left" w:pos="4106"/>
          <w:tab w:val="left" w:pos="6075"/>
          <w:tab w:val="left" w:pos="7814"/>
        </w:tabs>
        <w:rPr>
          <w:sz w:val="24"/>
          <w:szCs w:val="24"/>
          <w:lang w:val="en-CA" w:eastAsia="ko-KR"/>
        </w:rPr>
      </w:pPr>
    </w:p>
    <w:p w:rsidR="00800FA9" w:rsidRDefault="00800FA9" w:rsidP="00800FA9">
      <w:pPr>
        <w:rPr>
          <w:lang w:val="en-CA"/>
        </w:rPr>
      </w:pPr>
    </w:p>
    <w:sectPr w:rsidR="00800FA9" w:rsidSect="00A01439">
      <w:footerReference w:type="default" r:id="rId3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CCA" w:rsidRDefault="00E26CCA">
      <w:r>
        <w:separator/>
      </w:r>
    </w:p>
  </w:endnote>
  <w:endnote w:type="continuationSeparator" w:id="0">
    <w:p w:rsidR="00E26CCA" w:rsidRDefault="00E26C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21E66">
      <w:rPr>
        <w:rStyle w:val="a5"/>
      </w:rPr>
      <w:fldChar w:fldCharType="begin"/>
    </w:r>
    <w:r>
      <w:rPr>
        <w:rStyle w:val="a5"/>
      </w:rPr>
      <w:instrText xml:space="preserve"> PAGE </w:instrText>
    </w:r>
    <w:r w:rsidR="00021E66">
      <w:rPr>
        <w:rStyle w:val="a5"/>
      </w:rPr>
      <w:fldChar w:fldCharType="separate"/>
    </w:r>
    <w:r w:rsidR="003C1D8F">
      <w:rPr>
        <w:rStyle w:val="a5"/>
        <w:noProof/>
      </w:rPr>
      <w:t>1</w:t>
    </w:r>
    <w:r w:rsidR="00021E66">
      <w:rPr>
        <w:rStyle w:val="a5"/>
      </w:rPr>
      <w:fldChar w:fldCharType="end"/>
    </w:r>
    <w:r>
      <w:rPr>
        <w:rStyle w:val="a5"/>
      </w:rPr>
      <w:tab/>
      <w:t xml:space="preserve">Date Saved: </w:t>
    </w:r>
    <w:r w:rsidR="00021E66">
      <w:rPr>
        <w:rStyle w:val="a5"/>
      </w:rPr>
      <w:fldChar w:fldCharType="begin"/>
    </w:r>
    <w:r>
      <w:rPr>
        <w:rStyle w:val="a5"/>
      </w:rPr>
      <w:instrText xml:space="preserve"> SAVEDATE  \@ "yyyy-MM-dd"  \* MERGEFORMAT </w:instrText>
    </w:r>
    <w:r w:rsidR="00021E66">
      <w:rPr>
        <w:rStyle w:val="a5"/>
      </w:rPr>
      <w:fldChar w:fldCharType="separate"/>
    </w:r>
    <w:r w:rsidR="003C1D8F">
      <w:rPr>
        <w:rStyle w:val="a5"/>
        <w:noProof/>
      </w:rPr>
      <w:t>2014-07-05</w:t>
    </w:r>
    <w:r w:rsidR="00021E66">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CCA" w:rsidRDefault="00E26CCA">
      <w:r>
        <w:separator/>
      </w:r>
    </w:p>
  </w:footnote>
  <w:footnote w:type="continuationSeparator" w:id="0">
    <w:p w:rsidR="00E26CCA" w:rsidRDefault="00E26C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7E6A80"/>
    <w:multiLevelType w:val="hybridMultilevel"/>
    <w:tmpl w:val="A0E017F2"/>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135589"/>
    <w:multiLevelType w:val="hybridMultilevel"/>
    <w:tmpl w:val="758AB3C4"/>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141C41"/>
    <w:multiLevelType w:val="hybridMultilevel"/>
    <w:tmpl w:val="5DCE0E60"/>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D174A1"/>
    <w:multiLevelType w:val="hybridMultilevel"/>
    <w:tmpl w:val="42DAF284"/>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34B540D7"/>
    <w:multiLevelType w:val="hybridMultilevel"/>
    <w:tmpl w:val="6E923E40"/>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E01255"/>
    <w:multiLevelType w:val="hybridMultilevel"/>
    <w:tmpl w:val="743CC292"/>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E74843"/>
    <w:multiLevelType w:val="hybridMultilevel"/>
    <w:tmpl w:val="E72C2BB0"/>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3D875CD"/>
    <w:multiLevelType w:val="hybridMultilevel"/>
    <w:tmpl w:val="269A645C"/>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9F2426"/>
    <w:multiLevelType w:val="hybridMultilevel"/>
    <w:tmpl w:val="6B003F14"/>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6B0DEB"/>
    <w:multiLevelType w:val="hybridMultilevel"/>
    <w:tmpl w:val="5ECAD9CC"/>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721951"/>
    <w:multiLevelType w:val="hybridMultilevel"/>
    <w:tmpl w:val="4412F130"/>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ED60F74"/>
    <w:multiLevelType w:val="hybridMultilevel"/>
    <w:tmpl w:val="1E2836C8"/>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0072DEB"/>
    <w:multiLevelType w:val="hybridMultilevel"/>
    <w:tmpl w:val="A0489116"/>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10D009E"/>
    <w:multiLevelType w:val="hybridMultilevel"/>
    <w:tmpl w:val="B372A1B8"/>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752C5C9E"/>
    <w:multiLevelType w:val="hybridMultilevel"/>
    <w:tmpl w:val="39EC74B2"/>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7EC606F"/>
    <w:multiLevelType w:val="hybridMultilevel"/>
    <w:tmpl w:val="0F628A22"/>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BC8690B"/>
    <w:multiLevelType w:val="hybridMultilevel"/>
    <w:tmpl w:val="0E2287B4"/>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087D9F"/>
    <w:multiLevelType w:val="hybridMultilevel"/>
    <w:tmpl w:val="1722DBAC"/>
    <w:lvl w:ilvl="0" w:tplc="F1C0DB2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BA764C"/>
    <w:multiLevelType w:val="hybridMultilevel"/>
    <w:tmpl w:val="0AD26D64"/>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F01D62"/>
    <w:multiLevelType w:val="hybridMultilevel"/>
    <w:tmpl w:val="09101862"/>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7"/>
  </w:num>
  <w:num w:numId="4">
    <w:abstractNumId w:val="15"/>
  </w:num>
  <w:num w:numId="5">
    <w:abstractNumId w:val="16"/>
  </w:num>
  <w:num w:numId="6">
    <w:abstractNumId w:val="8"/>
  </w:num>
  <w:num w:numId="7">
    <w:abstractNumId w:val="10"/>
  </w:num>
  <w:num w:numId="8">
    <w:abstractNumId w:val="8"/>
  </w:num>
  <w:num w:numId="9">
    <w:abstractNumId w:val="1"/>
  </w:num>
  <w:num w:numId="10">
    <w:abstractNumId w:val="6"/>
  </w:num>
  <w:num w:numId="11">
    <w:abstractNumId w:val="4"/>
  </w:num>
  <w:num w:numId="12">
    <w:abstractNumId w:val="14"/>
  </w:num>
  <w:num w:numId="13">
    <w:abstractNumId w:val="29"/>
  </w:num>
  <w:num w:numId="14">
    <w:abstractNumId w:val="13"/>
  </w:num>
  <w:num w:numId="15">
    <w:abstractNumId w:val="28"/>
  </w:num>
  <w:num w:numId="16">
    <w:abstractNumId w:val="18"/>
  </w:num>
  <w:num w:numId="17">
    <w:abstractNumId w:val="26"/>
  </w:num>
  <w:num w:numId="18">
    <w:abstractNumId w:val="11"/>
  </w:num>
  <w:num w:numId="19">
    <w:abstractNumId w:val="12"/>
  </w:num>
  <w:num w:numId="20">
    <w:abstractNumId w:val="21"/>
  </w:num>
  <w:num w:numId="21">
    <w:abstractNumId w:val="19"/>
  </w:num>
  <w:num w:numId="22">
    <w:abstractNumId w:val="9"/>
  </w:num>
  <w:num w:numId="23">
    <w:abstractNumId w:val="3"/>
  </w:num>
  <w:num w:numId="24">
    <w:abstractNumId w:val="25"/>
  </w:num>
  <w:num w:numId="25">
    <w:abstractNumId w:val="22"/>
  </w:num>
  <w:num w:numId="26">
    <w:abstractNumId w:val="20"/>
  </w:num>
  <w:num w:numId="27">
    <w:abstractNumId w:val="2"/>
  </w:num>
  <w:num w:numId="28">
    <w:abstractNumId w:val="7"/>
  </w:num>
  <w:num w:numId="29">
    <w:abstractNumId w:val="24"/>
  </w:num>
  <w:num w:numId="30">
    <w:abstractNumId w:val="5"/>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10A53"/>
    <w:rsid w:val="0001565F"/>
    <w:rsid w:val="00017480"/>
    <w:rsid w:val="00021E66"/>
    <w:rsid w:val="0003529F"/>
    <w:rsid w:val="00036D44"/>
    <w:rsid w:val="000458BC"/>
    <w:rsid w:val="00045C41"/>
    <w:rsid w:val="00046C03"/>
    <w:rsid w:val="0005735E"/>
    <w:rsid w:val="0007614F"/>
    <w:rsid w:val="000857FF"/>
    <w:rsid w:val="00085877"/>
    <w:rsid w:val="0008769A"/>
    <w:rsid w:val="00090D3A"/>
    <w:rsid w:val="000A6F4C"/>
    <w:rsid w:val="000B1C6B"/>
    <w:rsid w:val="000B3429"/>
    <w:rsid w:val="000B4FF9"/>
    <w:rsid w:val="000C09AC"/>
    <w:rsid w:val="000C4734"/>
    <w:rsid w:val="000C6E13"/>
    <w:rsid w:val="000D7CD9"/>
    <w:rsid w:val="000E00F3"/>
    <w:rsid w:val="000F158C"/>
    <w:rsid w:val="000F4B11"/>
    <w:rsid w:val="00102F3D"/>
    <w:rsid w:val="0010643D"/>
    <w:rsid w:val="00107D44"/>
    <w:rsid w:val="00116B95"/>
    <w:rsid w:val="00124E38"/>
    <w:rsid w:val="0012580B"/>
    <w:rsid w:val="00131F90"/>
    <w:rsid w:val="0013526E"/>
    <w:rsid w:val="00150997"/>
    <w:rsid w:val="00157E37"/>
    <w:rsid w:val="00171371"/>
    <w:rsid w:val="00172FCA"/>
    <w:rsid w:val="00175A24"/>
    <w:rsid w:val="00176BBA"/>
    <w:rsid w:val="00187E58"/>
    <w:rsid w:val="001A297E"/>
    <w:rsid w:val="001A368E"/>
    <w:rsid w:val="001A7329"/>
    <w:rsid w:val="001B4E28"/>
    <w:rsid w:val="001B68ED"/>
    <w:rsid w:val="001B789E"/>
    <w:rsid w:val="001C3525"/>
    <w:rsid w:val="001C4A15"/>
    <w:rsid w:val="001D1BD2"/>
    <w:rsid w:val="001E02BE"/>
    <w:rsid w:val="001E02EA"/>
    <w:rsid w:val="001E16EF"/>
    <w:rsid w:val="001E3B37"/>
    <w:rsid w:val="001E4B3F"/>
    <w:rsid w:val="001F2594"/>
    <w:rsid w:val="00200512"/>
    <w:rsid w:val="002055A6"/>
    <w:rsid w:val="00206460"/>
    <w:rsid w:val="002069B4"/>
    <w:rsid w:val="00210262"/>
    <w:rsid w:val="00215DFC"/>
    <w:rsid w:val="002212DF"/>
    <w:rsid w:val="00226DE9"/>
    <w:rsid w:val="00227BA7"/>
    <w:rsid w:val="00263398"/>
    <w:rsid w:val="00265412"/>
    <w:rsid w:val="00272B39"/>
    <w:rsid w:val="00275BCF"/>
    <w:rsid w:val="00292257"/>
    <w:rsid w:val="00293E4E"/>
    <w:rsid w:val="00294F6E"/>
    <w:rsid w:val="002A4054"/>
    <w:rsid w:val="002A54E0"/>
    <w:rsid w:val="002A69A3"/>
    <w:rsid w:val="002B1595"/>
    <w:rsid w:val="002B191D"/>
    <w:rsid w:val="002C750A"/>
    <w:rsid w:val="002D0AF6"/>
    <w:rsid w:val="002D4D2D"/>
    <w:rsid w:val="002F164D"/>
    <w:rsid w:val="002F3625"/>
    <w:rsid w:val="00306206"/>
    <w:rsid w:val="00317D85"/>
    <w:rsid w:val="00326E64"/>
    <w:rsid w:val="00327C56"/>
    <w:rsid w:val="003315A1"/>
    <w:rsid w:val="00331CC8"/>
    <w:rsid w:val="003373EC"/>
    <w:rsid w:val="00342FF4"/>
    <w:rsid w:val="00362822"/>
    <w:rsid w:val="003676A6"/>
    <w:rsid w:val="00367A72"/>
    <w:rsid w:val="003706CC"/>
    <w:rsid w:val="00372B3A"/>
    <w:rsid w:val="003759B6"/>
    <w:rsid w:val="00377710"/>
    <w:rsid w:val="00384E0F"/>
    <w:rsid w:val="00394C39"/>
    <w:rsid w:val="003A0208"/>
    <w:rsid w:val="003A2D8E"/>
    <w:rsid w:val="003B78A9"/>
    <w:rsid w:val="003C0961"/>
    <w:rsid w:val="003C1D8F"/>
    <w:rsid w:val="003C20E4"/>
    <w:rsid w:val="003C5B7A"/>
    <w:rsid w:val="003D4929"/>
    <w:rsid w:val="003E6F90"/>
    <w:rsid w:val="003F070E"/>
    <w:rsid w:val="003F5D0F"/>
    <w:rsid w:val="00410012"/>
    <w:rsid w:val="00414101"/>
    <w:rsid w:val="004148B3"/>
    <w:rsid w:val="00431D9E"/>
    <w:rsid w:val="00433DDB"/>
    <w:rsid w:val="00434237"/>
    <w:rsid w:val="00434EE8"/>
    <w:rsid w:val="00437619"/>
    <w:rsid w:val="00454CC8"/>
    <w:rsid w:val="004960CA"/>
    <w:rsid w:val="004A025C"/>
    <w:rsid w:val="004A062A"/>
    <w:rsid w:val="004A2A63"/>
    <w:rsid w:val="004A7C68"/>
    <w:rsid w:val="004B210C"/>
    <w:rsid w:val="004B326D"/>
    <w:rsid w:val="004B4D6F"/>
    <w:rsid w:val="004C68EC"/>
    <w:rsid w:val="004D405F"/>
    <w:rsid w:val="004D6746"/>
    <w:rsid w:val="004E4F4F"/>
    <w:rsid w:val="004E6789"/>
    <w:rsid w:val="004F23C0"/>
    <w:rsid w:val="004F61E3"/>
    <w:rsid w:val="0051015C"/>
    <w:rsid w:val="00511AF6"/>
    <w:rsid w:val="00512001"/>
    <w:rsid w:val="00515AFD"/>
    <w:rsid w:val="00516CF1"/>
    <w:rsid w:val="005268B0"/>
    <w:rsid w:val="00530BD8"/>
    <w:rsid w:val="00531AE9"/>
    <w:rsid w:val="00542D03"/>
    <w:rsid w:val="00550A66"/>
    <w:rsid w:val="005644A7"/>
    <w:rsid w:val="00567EC7"/>
    <w:rsid w:val="00570013"/>
    <w:rsid w:val="005801A2"/>
    <w:rsid w:val="005952A5"/>
    <w:rsid w:val="0059719F"/>
    <w:rsid w:val="005A33A1"/>
    <w:rsid w:val="005B0EC3"/>
    <w:rsid w:val="005B217D"/>
    <w:rsid w:val="005B3F84"/>
    <w:rsid w:val="005C385F"/>
    <w:rsid w:val="005C5C96"/>
    <w:rsid w:val="005E1AC6"/>
    <w:rsid w:val="005F6F1B"/>
    <w:rsid w:val="00610A0B"/>
    <w:rsid w:val="00610D43"/>
    <w:rsid w:val="00624B33"/>
    <w:rsid w:val="00630AA2"/>
    <w:rsid w:val="00642C26"/>
    <w:rsid w:val="00646707"/>
    <w:rsid w:val="006477EC"/>
    <w:rsid w:val="006622D8"/>
    <w:rsid w:val="00662E58"/>
    <w:rsid w:val="006633D1"/>
    <w:rsid w:val="00664DCF"/>
    <w:rsid w:val="00675C97"/>
    <w:rsid w:val="006B7147"/>
    <w:rsid w:val="006C2DE4"/>
    <w:rsid w:val="006C5D39"/>
    <w:rsid w:val="006E2810"/>
    <w:rsid w:val="006E4B77"/>
    <w:rsid w:val="006E5417"/>
    <w:rsid w:val="006F05E6"/>
    <w:rsid w:val="006F3B58"/>
    <w:rsid w:val="00712F60"/>
    <w:rsid w:val="00720E3B"/>
    <w:rsid w:val="0072549F"/>
    <w:rsid w:val="00727AC4"/>
    <w:rsid w:val="0073111D"/>
    <w:rsid w:val="00742E83"/>
    <w:rsid w:val="00745F6B"/>
    <w:rsid w:val="0075585E"/>
    <w:rsid w:val="00770571"/>
    <w:rsid w:val="00776159"/>
    <w:rsid w:val="007768FF"/>
    <w:rsid w:val="00781317"/>
    <w:rsid w:val="007824D3"/>
    <w:rsid w:val="0078480B"/>
    <w:rsid w:val="007954C1"/>
    <w:rsid w:val="00796EE3"/>
    <w:rsid w:val="007A7D29"/>
    <w:rsid w:val="007B4AB8"/>
    <w:rsid w:val="007C12B2"/>
    <w:rsid w:val="007D3F52"/>
    <w:rsid w:val="007D4361"/>
    <w:rsid w:val="007D4489"/>
    <w:rsid w:val="007E1655"/>
    <w:rsid w:val="007E79A4"/>
    <w:rsid w:val="007F1F8B"/>
    <w:rsid w:val="007F51D3"/>
    <w:rsid w:val="007F67A1"/>
    <w:rsid w:val="00800FA9"/>
    <w:rsid w:val="00803D1E"/>
    <w:rsid w:val="008206C8"/>
    <w:rsid w:val="00832741"/>
    <w:rsid w:val="008413D1"/>
    <w:rsid w:val="00847192"/>
    <w:rsid w:val="0085225D"/>
    <w:rsid w:val="00872E95"/>
    <w:rsid w:val="00874A6C"/>
    <w:rsid w:val="008759E8"/>
    <w:rsid w:val="00876C65"/>
    <w:rsid w:val="00883358"/>
    <w:rsid w:val="008A4B4C"/>
    <w:rsid w:val="008A76F0"/>
    <w:rsid w:val="008B5F80"/>
    <w:rsid w:val="008C239F"/>
    <w:rsid w:val="008E1DDF"/>
    <w:rsid w:val="008E480C"/>
    <w:rsid w:val="00907757"/>
    <w:rsid w:val="009168F0"/>
    <w:rsid w:val="009212B0"/>
    <w:rsid w:val="009234A5"/>
    <w:rsid w:val="009336F7"/>
    <w:rsid w:val="009374A7"/>
    <w:rsid w:val="009439BC"/>
    <w:rsid w:val="009658C3"/>
    <w:rsid w:val="00974847"/>
    <w:rsid w:val="0098551D"/>
    <w:rsid w:val="0099453F"/>
    <w:rsid w:val="0099518F"/>
    <w:rsid w:val="009A523D"/>
    <w:rsid w:val="009B0389"/>
    <w:rsid w:val="009D5755"/>
    <w:rsid w:val="009D5EC8"/>
    <w:rsid w:val="009F1414"/>
    <w:rsid w:val="009F496B"/>
    <w:rsid w:val="009F5033"/>
    <w:rsid w:val="009F7338"/>
    <w:rsid w:val="00A01439"/>
    <w:rsid w:val="00A02E61"/>
    <w:rsid w:val="00A05CFF"/>
    <w:rsid w:val="00A16B63"/>
    <w:rsid w:val="00A2431A"/>
    <w:rsid w:val="00A2758E"/>
    <w:rsid w:val="00A3286C"/>
    <w:rsid w:val="00A438CE"/>
    <w:rsid w:val="00A56B97"/>
    <w:rsid w:val="00A6093D"/>
    <w:rsid w:val="00A71169"/>
    <w:rsid w:val="00A76A6D"/>
    <w:rsid w:val="00A83253"/>
    <w:rsid w:val="00A96DD7"/>
    <w:rsid w:val="00A9761D"/>
    <w:rsid w:val="00AA167A"/>
    <w:rsid w:val="00AA6E84"/>
    <w:rsid w:val="00AB2239"/>
    <w:rsid w:val="00AB2494"/>
    <w:rsid w:val="00AB263A"/>
    <w:rsid w:val="00AB366E"/>
    <w:rsid w:val="00AC529C"/>
    <w:rsid w:val="00AC6BCD"/>
    <w:rsid w:val="00AE341B"/>
    <w:rsid w:val="00AE756C"/>
    <w:rsid w:val="00AF3863"/>
    <w:rsid w:val="00B07C7F"/>
    <w:rsid w:val="00B07CA7"/>
    <w:rsid w:val="00B1279A"/>
    <w:rsid w:val="00B13CB7"/>
    <w:rsid w:val="00B32F8F"/>
    <w:rsid w:val="00B355B8"/>
    <w:rsid w:val="00B449C5"/>
    <w:rsid w:val="00B5222E"/>
    <w:rsid w:val="00B573E5"/>
    <w:rsid w:val="00B61C96"/>
    <w:rsid w:val="00B628C1"/>
    <w:rsid w:val="00B661E9"/>
    <w:rsid w:val="00B73A2A"/>
    <w:rsid w:val="00B74ABA"/>
    <w:rsid w:val="00B94B06"/>
    <w:rsid w:val="00B94C28"/>
    <w:rsid w:val="00BB6827"/>
    <w:rsid w:val="00BC10BA"/>
    <w:rsid w:val="00BC5AFD"/>
    <w:rsid w:val="00BC6D43"/>
    <w:rsid w:val="00BC719C"/>
    <w:rsid w:val="00BF66B5"/>
    <w:rsid w:val="00C04F43"/>
    <w:rsid w:val="00C0609D"/>
    <w:rsid w:val="00C115AB"/>
    <w:rsid w:val="00C12B20"/>
    <w:rsid w:val="00C1361F"/>
    <w:rsid w:val="00C13C96"/>
    <w:rsid w:val="00C272FD"/>
    <w:rsid w:val="00C30249"/>
    <w:rsid w:val="00C3723B"/>
    <w:rsid w:val="00C43C3A"/>
    <w:rsid w:val="00C528D5"/>
    <w:rsid w:val="00C52C8A"/>
    <w:rsid w:val="00C606C9"/>
    <w:rsid w:val="00C657D3"/>
    <w:rsid w:val="00C80288"/>
    <w:rsid w:val="00C84003"/>
    <w:rsid w:val="00C84E04"/>
    <w:rsid w:val="00C90650"/>
    <w:rsid w:val="00C950F3"/>
    <w:rsid w:val="00C97D78"/>
    <w:rsid w:val="00CA5C36"/>
    <w:rsid w:val="00CC1EF1"/>
    <w:rsid w:val="00CC2AAE"/>
    <w:rsid w:val="00CC5A42"/>
    <w:rsid w:val="00CD0EAB"/>
    <w:rsid w:val="00CE0A4C"/>
    <w:rsid w:val="00CF08AB"/>
    <w:rsid w:val="00CF34DB"/>
    <w:rsid w:val="00CF558F"/>
    <w:rsid w:val="00D0270D"/>
    <w:rsid w:val="00D073E2"/>
    <w:rsid w:val="00D07AD8"/>
    <w:rsid w:val="00D1461B"/>
    <w:rsid w:val="00D1724C"/>
    <w:rsid w:val="00D23EB6"/>
    <w:rsid w:val="00D446EC"/>
    <w:rsid w:val="00D51BF0"/>
    <w:rsid w:val="00D55942"/>
    <w:rsid w:val="00D745B0"/>
    <w:rsid w:val="00D807BF"/>
    <w:rsid w:val="00D86F69"/>
    <w:rsid w:val="00D919C5"/>
    <w:rsid w:val="00DA7887"/>
    <w:rsid w:val="00DB24F1"/>
    <w:rsid w:val="00DB2C26"/>
    <w:rsid w:val="00DC2E0C"/>
    <w:rsid w:val="00DC3DBD"/>
    <w:rsid w:val="00DC559D"/>
    <w:rsid w:val="00DD22BE"/>
    <w:rsid w:val="00DE6B43"/>
    <w:rsid w:val="00DF2882"/>
    <w:rsid w:val="00E02BB4"/>
    <w:rsid w:val="00E11923"/>
    <w:rsid w:val="00E15328"/>
    <w:rsid w:val="00E219FE"/>
    <w:rsid w:val="00E21F20"/>
    <w:rsid w:val="00E262D4"/>
    <w:rsid w:val="00E26CCA"/>
    <w:rsid w:val="00E314D9"/>
    <w:rsid w:val="00E36250"/>
    <w:rsid w:val="00E463CF"/>
    <w:rsid w:val="00E54511"/>
    <w:rsid w:val="00E61DAC"/>
    <w:rsid w:val="00E72616"/>
    <w:rsid w:val="00E72B80"/>
    <w:rsid w:val="00E75FE3"/>
    <w:rsid w:val="00E8331D"/>
    <w:rsid w:val="00E8517E"/>
    <w:rsid w:val="00E86C4C"/>
    <w:rsid w:val="00E95A41"/>
    <w:rsid w:val="00EA6089"/>
    <w:rsid w:val="00EB0EB8"/>
    <w:rsid w:val="00EB7AB1"/>
    <w:rsid w:val="00ED0DFD"/>
    <w:rsid w:val="00ED5EDC"/>
    <w:rsid w:val="00ED72E6"/>
    <w:rsid w:val="00ED731E"/>
    <w:rsid w:val="00EE345E"/>
    <w:rsid w:val="00EF4834"/>
    <w:rsid w:val="00EF48CC"/>
    <w:rsid w:val="00F05DA3"/>
    <w:rsid w:val="00F1551F"/>
    <w:rsid w:val="00F37358"/>
    <w:rsid w:val="00F41FAD"/>
    <w:rsid w:val="00F45DD1"/>
    <w:rsid w:val="00F54E55"/>
    <w:rsid w:val="00F624F4"/>
    <w:rsid w:val="00F73032"/>
    <w:rsid w:val="00F8327F"/>
    <w:rsid w:val="00F848FC"/>
    <w:rsid w:val="00F9234B"/>
    <w:rsid w:val="00F9282A"/>
    <w:rsid w:val="00F96BAD"/>
    <w:rsid w:val="00FA29A3"/>
    <w:rsid w:val="00FB0E84"/>
    <w:rsid w:val="00FB4436"/>
    <w:rsid w:val="00FC08E6"/>
    <w:rsid w:val="00FC389D"/>
    <w:rsid w:val="00FC68CB"/>
    <w:rsid w:val="00FD01C2"/>
    <w:rsid w:val="00FE6638"/>
    <w:rsid w:val="00FF0CE3"/>
    <w:rsid w:val="00FF62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lang/>
    </w:rPr>
  </w:style>
  <w:style w:type="paragraph" w:styleId="4">
    <w:name w:val="heading 4"/>
    <w:basedOn w:val="a"/>
    <w:next w:val="a"/>
    <w:link w:val="4Char"/>
    <w:qFormat/>
    <w:rsid w:val="00AB366E"/>
    <w:pPr>
      <w:keepNext/>
      <w:numPr>
        <w:ilvl w:val="3"/>
        <w:numId w:val="6"/>
      </w:numPr>
      <w:spacing w:before="240" w:after="60"/>
      <w:ind w:left="1080" w:hanging="1080"/>
      <w:outlineLvl w:val="3"/>
    </w:pPr>
    <w:rPr>
      <w:b/>
      <w:bCs/>
      <w:sz w:val="24"/>
      <w:szCs w:val="28"/>
      <w:lang/>
    </w:rPr>
  </w:style>
  <w:style w:type="paragraph" w:styleId="5">
    <w:name w:val="heading 5"/>
    <w:basedOn w:val="a"/>
    <w:next w:val="a"/>
    <w:link w:val="5Char"/>
    <w:qFormat/>
    <w:rsid w:val="00C657D3"/>
    <w:pPr>
      <w:keepNext/>
      <w:numPr>
        <w:ilvl w:val="4"/>
        <w:numId w:val="6"/>
      </w:numPr>
      <w:spacing w:before="240" w:after="60"/>
      <w:ind w:left="1080" w:hanging="1080"/>
      <w:outlineLvl w:val="4"/>
    </w:pPr>
    <w:rPr>
      <w:b/>
      <w:bCs/>
      <w:i/>
      <w:iCs/>
      <w:szCs w:val="26"/>
      <w:lang/>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lang/>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lang/>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02BB4"/>
    <w:pPr>
      <w:tabs>
        <w:tab w:val="center" w:pos="4320"/>
        <w:tab w:val="right" w:pos="8640"/>
      </w:tabs>
    </w:pPr>
  </w:style>
  <w:style w:type="paragraph" w:styleId="a4">
    <w:name w:val="footer"/>
    <w:basedOn w:val="a"/>
    <w:rsid w:val="00E02BB4"/>
    <w:pPr>
      <w:tabs>
        <w:tab w:val="center" w:pos="4320"/>
        <w:tab w:val="right" w:pos="8640"/>
      </w:tabs>
    </w:pPr>
  </w:style>
  <w:style w:type="character" w:styleId="a5">
    <w:name w:val="page number"/>
    <w:basedOn w:val="a0"/>
    <w:rsid w:val="00E02BB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AB366E"/>
    <w:rPr>
      <w:b/>
      <w:bCs/>
      <w:sz w:val="24"/>
      <w:szCs w:val="28"/>
    </w:rPr>
  </w:style>
  <w:style w:type="character" w:customStyle="1" w:styleId="5Char">
    <w:name w:val="제목 5 Char"/>
    <w:link w:val="5"/>
    <w:rsid w:val="00C657D3"/>
    <w:rPr>
      <w:b/>
      <w:bCs/>
      <w:i/>
      <w:iCs/>
      <w:sz w:val="22"/>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table" w:styleId="aa">
    <w:name w:val="Table Grid"/>
    <w:basedOn w:val="a1"/>
    <w:rsid w:val="00116B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old">
    <w:name w:val="Normal + Bold"/>
    <w:basedOn w:val="a"/>
    <w:rsid w:val="00C12B20"/>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t-sudparis.eu/jct3v/doc_end_user/current_document.php?id=2153" TargetMode="External"/><Relationship Id="rId18" Type="http://schemas.openxmlformats.org/officeDocument/2006/relationships/hyperlink" Target="http://phenix.it-sudparis.eu/jct3v/doc_end_user/current_document.php?id=2148" TargetMode="External"/><Relationship Id="rId26" Type="http://schemas.openxmlformats.org/officeDocument/2006/relationships/hyperlink" Target="http://phenix.it-sudparis.eu/jct3v/doc_end_user/current_document.php?id=2207"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phenix.it-sudparis.eu/jct3v/doc_end_user/current_document.php?id=2236" TargetMode="External"/><Relationship Id="rId34" Type="http://schemas.openxmlformats.org/officeDocument/2006/relationships/hyperlink" Target="http://phenix.it-sudparis.eu/jct3v/doc_end_user/current_document.php?id=2229" TargetMode="External"/><Relationship Id="rId7" Type="http://schemas.openxmlformats.org/officeDocument/2006/relationships/image" Target="media/image1.png"/><Relationship Id="rId12" Type="http://schemas.openxmlformats.org/officeDocument/2006/relationships/hyperlink" Target="http://phenix.it-sudparis.eu/jct3v/doc_end_user/current_document.php?id=2190" TargetMode="External"/><Relationship Id="rId17" Type="http://schemas.openxmlformats.org/officeDocument/2006/relationships/hyperlink" Target="http://phenix.it-sudparis.eu/jct3v/doc_end_user/current_document.php?id=2274" TargetMode="External"/><Relationship Id="rId25" Type="http://schemas.openxmlformats.org/officeDocument/2006/relationships/hyperlink" Target="http://phenix.it-sudparis.eu/jct3v/doc_end_user/current_document.php?id=2171" TargetMode="External"/><Relationship Id="rId33" Type="http://schemas.openxmlformats.org/officeDocument/2006/relationships/hyperlink" Target="http://phenix.it-sudparis.eu/jct3v/doc_end_user/current_document.php?id=2243" TargetMode="External"/><Relationship Id="rId38" Type="http://schemas.openxmlformats.org/officeDocument/2006/relationships/hyperlink" Target="http://phenix.it-sudparis.eu/jct3v/doc_end_user/current_document.php?id=2253" TargetMode="External"/><Relationship Id="rId2" Type="http://schemas.openxmlformats.org/officeDocument/2006/relationships/styles" Target="styles.xml"/><Relationship Id="rId16" Type="http://schemas.openxmlformats.org/officeDocument/2006/relationships/hyperlink" Target="http://phenix.it-sudparis.eu/jct3v/doc_end_user/current_document.php?id=2208" TargetMode="External"/><Relationship Id="rId20" Type="http://schemas.openxmlformats.org/officeDocument/2006/relationships/hyperlink" Target="http://phenix.it-sudparis.eu/jct3v/doc_end_user/current_document.php?id=2231" TargetMode="External"/><Relationship Id="rId29" Type="http://schemas.openxmlformats.org/officeDocument/2006/relationships/hyperlink" Target="http://phenix.it-sudparis.eu/jct3v/doc_end_user/current_document.php?id=2282"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enix.it-sudparis.eu/jct3v/doc_end_user/current_document.php?id=2139" TargetMode="External"/><Relationship Id="rId24" Type="http://schemas.openxmlformats.org/officeDocument/2006/relationships/hyperlink" Target="http://phenix.it-sudparis.eu/jct3v/doc_end_user/current_document.php?id=2192" TargetMode="External"/><Relationship Id="rId32" Type="http://schemas.openxmlformats.org/officeDocument/2006/relationships/hyperlink" Target="http://phenix.it-sudparis.eu/jct3v/doc_end_user/current_document.php?id=2191" TargetMode="External"/><Relationship Id="rId37" Type="http://schemas.openxmlformats.org/officeDocument/2006/relationships/hyperlink" Target="http://phenix.it-sudparis.eu/jct3v/doc_end_user/current_document.php?id=2144"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henix.it-sudparis.eu/jct3v/doc_end_user/current_document.php?id=2177" TargetMode="External"/><Relationship Id="rId23" Type="http://schemas.openxmlformats.org/officeDocument/2006/relationships/hyperlink" Target="http://phenix.it-sudparis.eu/jct3v/doc_end_user/current_document.php?id=2246" TargetMode="External"/><Relationship Id="rId28" Type="http://schemas.openxmlformats.org/officeDocument/2006/relationships/hyperlink" Target="http://phenix.it-sudparis.eu/jct3v/doc_end_user/current_document.php?id=2227" TargetMode="External"/><Relationship Id="rId36" Type="http://schemas.openxmlformats.org/officeDocument/2006/relationships/hyperlink" Target="http://phenix.it-sudparis.eu/jct3v/doc_end_user/current_document.php?id=2141" TargetMode="External"/><Relationship Id="rId10" Type="http://schemas.openxmlformats.org/officeDocument/2006/relationships/hyperlink" Target="http://phenix.it-sudparis.eu/jct3v/doc_end_user/current_document.php?id=2160" TargetMode="External"/><Relationship Id="rId19" Type="http://schemas.openxmlformats.org/officeDocument/2006/relationships/hyperlink" Target="http://phenix.it-sudparis.eu/jct3v/doc_end_user/current_document.php?id=2228" TargetMode="External"/><Relationship Id="rId31" Type="http://schemas.openxmlformats.org/officeDocument/2006/relationships/hyperlink" Target="http://phenix.it-sudparis.eu/jct3v/doc_end_user/current_document.php?id=2161" TargetMode="External"/><Relationship Id="rId4" Type="http://schemas.openxmlformats.org/officeDocument/2006/relationships/webSettings" Target="webSettings.xml"/><Relationship Id="rId9" Type="http://schemas.openxmlformats.org/officeDocument/2006/relationships/hyperlink" Target="http://phenix.it-sudparis.eu/jct3v/doc_end_user/current_document.php?id=2180" TargetMode="External"/><Relationship Id="rId14" Type="http://schemas.openxmlformats.org/officeDocument/2006/relationships/hyperlink" Target="http://phenix.it-sudparis.eu/jct3v/doc_end_user/current_document.php?id=2159" TargetMode="External"/><Relationship Id="rId22" Type="http://schemas.openxmlformats.org/officeDocument/2006/relationships/hyperlink" Target="http://phenix.it-sudparis.eu/jct3v/doc_end_user/current_document.php?id=2221" TargetMode="External"/><Relationship Id="rId27" Type="http://schemas.openxmlformats.org/officeDocument/2006/relationships/hyperlink" Target="http://phenix.it-sudparis.eu/jct3v/doc_end_user/current_document.php?id=2220" TargetMode="External"/><Relationship Id="rId30" Type="http://schemas.openxmlformats.org/officeDocument/2006/relationships/hyperlink" Target="http://phenix.it-sudparis.eu/jct3v/doc_end_user/current_document.php?id=2248" TargetMode="External"/><Relationship Id="rId35" Type="http://schemas.openxmlformats.org/officeDocument/2006/relationships/hyperlink" Target="http://phenix.it-sudparis.eu/jct3v/doc_end_user/current_document.php?id=2136"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10</Pages>
  <Words>4624</Words>
  <Characters>26357</Characters>
  <Application>Microsoft Office Word</Application>
  <DocSecurity>0</DocSecurity>
  <Lines>219</Lines>
  <Paragraphs>61</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3D Video (JCT-3V) Contribution</vt:lpstr>
      <vt:lpstr>Joint Collaborative Team on 3D Video (JCT-3V) Contribution</vt:lpstr>
      <vt:lpstr>Joint Collaborative Team on 3D Video (JCT-3V) Contribution</vt:lpstr>
    </vt:vector>
  </TitlesOfParts>
  <Company>JCT-3V</Company>
  <LinksUpToDate>false</LinksUpToDate>
  <CharactersWithSpaces>30920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creator>Gary J. Sullivan &amp; Jens-Rainer Ohm</dc:creator>
  <cp:keywords>JCT-3V, MPEG, VCEG</cp:keywords>
  <cp:lastModifiedBy>junghak.nam</cp:lastModifiedBy>
  <cp:revision>145</cp:revision>
  <cp:lastPrinted>1601-01-01T00:00:00Z</cp:lastPrinted>
  <dcterms:created xsi:type="dcterms:W3CDTF">2014-07-04T22:10:00Z</dcterms:created>
  <dcterms:modified xsi:type="dcterms:W3CDTF">2014-07-05T09:03:00Z</dcterms:modified>
</cp:coreProperties>
</file>