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493" w:rsidRPr="00803612" w:rsidRDefault="00B82493" w:rsidP="00B91FE5">
      <w:pPr>
        <w:jc w:val="both"/>
        <w:outlineLvl w:val="0"/>
      </w:pPr>
      <w:r w:rsidRPr="00803612">
        <w:t xml:space="preserve">All the changes are highlighted in </w:t>
      </w:r>
      <w:r w:rsidRPr="00803612">
        <w:rPr>
          <w:highlight w:val="green"/>
        </w:rPr>
        <w:t>green</w:t>
      </w:r>
      <w:r w:rsidRPr="00803612">
        <w:t xml:space="preserve"> or </w:t>
      </w:r>
      <w:r w:rsidRPr="00803612">
        <w:rPr>
          <w:strike/>
          <w:color w:val="FF0000"/>
        </w:rPr>
        <w:t>red strikethrough</w:t>
      </w:r>
      <w:r w:rsidRPr="00803612">
        <w:t>.</w:t>
      </w:r>
    </w:p>
    <w:p w:rsidR="00B91FE5" w:rsidRPr="001E7D4B" w:rsidRDefault="005E4EDC" w:rsidP="005E4EDC">
      <w:pPr>
        <w:pStyle w:val="3H3"/>
        <w:numPr>
          <w:ilvl w:val="0"/>
          <w:numId w:val="0"/>
        </w:numPr>
        <w:rPr>
          <w:lang w:val="en-US"/>
        </w:rPr>
      </w:pPr>
      <w:bookmarkStart w:id="0" w:name="_Ref332658649"/>
      <w:r>
        <w:rPr>
          <w:rFonts w:eastAsiaTheme="minorEastAsia" w:hint="eastAsia"/>
          <w:lang w:val="en-US" w:eastAsia="zh-CN"/>
        </w:rPr>
        <w:t xml:space="preserve">I.8.5.3.2 </w:t>
      </w:r>
      <w:r w:rsidR="00B91FE5" w:rsidRPr="001E7D4B">
        <w:rPr>
          <w:lang w:val="en-US"/>
        </w:rPr>
        <w:t>Derivation process for motion vector components and reference indices</w:t>
      </w:r>
      <w:bookmarkEnd w:id="0"/>
    </w:p>
    <w:p w:rsidR="00B91FE5" w:rsidRPr="001E7D4B" w:rsidRDefault="00B91FE5" w:rsidP="00B91FE5">
      <w:pPr>
        <w:pStyle w:val="3N0"/>
        <w:rPr>
          <w:lang w:val="en-US"/>
        </w:rPr>
      </w:pPr>
      <w:r w:rsidRPr="001E7D4B">
        <w:rPr>
          <w:lang w:val="en-US" w:eastAsia="ko-KR"/>
        </w:rPr>
        <w:t xml:space="preserve">Inputs to </w:t>
      </w:r>
      <w:r w:rsidRPr="001E7D4B">
        <w:rPr>
          <w:lang w:val="en-US"/>
        </w:rPr>
        <w:t>this</w:t>
      </w:r>
      <w:r w:rsidRPr="001E7D4B">
        <w:rPr>
          <w:lang w:val="en-US" w:eastAsia="ko-KR"/>
        </w:rPr>
        <w:t xml:space="preserve"> process are:</w:t>
      </w:r>
    </w:p>
    <w:p w:rsidR="00B82493" w:rsidRDefault="00B91FE5" w:rsidP="00B82493">
      <w:pPr>
        <w:pStyle w:val="3N0"/>
        <w:rPr>
          <w:rFonts w:eastAsiaTheme="minorEastAsia"/>
          <w:lang w:val="en-US" w:eastAsia="zh-CN"/>
        </w:rPr>
      </w:pPr>
      <w:r>
        <w:rPr>
          <w:rFonts w:eastAsiaTheme="minorEastAsia"/>
          <w:lang w:val="en-US" w:eastAsia="zh-CN"/>
        </w:rPr>
        <w:t>……</w:t>
      </w:r>
    </w:p>
    <w:p w:rsidR="00B82493" w:rsidRPr="001E7D4B" w:rsidRDefault="00B82493" w:rsidP="00B82493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>For the derivation of the variables mvL0 and mvL1, refIdxL0 and refIdxL1, as well as predFlagL0 and predFlagL1, the following applies:</w:t>
      </w:r>
    </w:p>
    <w:p w:rsidR="00B82493" w:rsidRPr="000212DA" w:rsidRDefault="00B82493" w:rsidP="00B82493">
      <w:pPr>
        <w:pStyle w:val="3D0"/>
        <w:rPr>
          <w:lang w:val="en-US" w:eastAsia="ko-KR"/>
        </w:rPr>
      </w:pPr>
      <w:r w:rsidRPr="001E7D4B">
        <w:rPr>
          <w:lang w:val="en-US" w:eastAsia="ko-KR"/>
        </w:rPr>
        <w:t xml:space="preserve">If </w:t>
      </w:r>
      <w:proofErr w:type="spellStart"/>
      <w:r w:rsidRPr="00B96346">
        <w:rPr>
          <w:rFonts w:eastAsia="MS Mincho"/>
          <w:highlight w:val="cyan"/>
          <w:lang w:val="en-US" w:eastAsia="ja-JP"/>
        </w:rPr>
        <w:t>MergeFlag</w:t>
      </w:r>
      <w:proofErr w:type="spellEnd"/>
      <w:r w:rsidRPr="001E7D4B">
        <w:rPr>
          <w:rFonts w:eastAsia="MS Mincho"/>
          <w:lang w:val="en-US" w:eastAsia="ja-JP"/>
        </w:rPr>
        <w:t>[ </w:t>
      </w:r>
      <w:proofErr w:type="spellStart"/>
      <w:r w:rsidRPr="001E7D4B">
        <w:rPr>
          <w:rFonts w:eastAsia="MS Mincho"/>
          <w:lang w:val="en-US" w:eastAsia="ja-JP"/>
        </w:rPr>
        <w:t>xPb</w:t>
      </w:r>
      <w:proofErr w:type="spellEnd"/>
      <w:r w:rsidRPr="001E7D4B">
        <w:rPr>
          <w:rFonts w:eastAsia="MS Mincho"/>
          <w:lang w:val="en-US" w:eastAsia="ja-JP"/>
        </w:rPr>
        <w:t> ][ </w:t>
      </w:r>
      <w:proofErr w:type="spellStart"/>
      <w:r w:rsidRPr="001E7D4B">
        <w:rPr>
          <w:rFonts w:eastAsia="MS Mincho"/>
          <w:lang w:val="en-US" w:eastAsia="ja-JP"/>
        </w:rPr>
        <w:t>yPb</w:t>
      </w:r>
      <w:proofErr w:type="spellEnd"/>
      <w:r w:rsidRPr="001E7D4B">
        <w:rPr>
          <w:rFonts w:eastAsia="MS Mincho"/>
          <w:lang w:val="en-US" w:eastAsia="ja-JP"/>
        </w:rPr>
        <w:t> ] is equal to 1</w:t>
      </w:r>
      <w:r w:rsidRPr="00B82493">
        <w:rPr>
          <w:strike/>
          <w:color w:val="FF0000"/>
          <w:lang w:val="en-US" w:eastAsia="ko-KR"/>
        </w:rPr>
        <w:t xml:space="preserve">, the derivation process for </w:t>
      </w:r>
      <w:proofErr w:type="spellStart"/>
      <w:r w:rsidRPr="00B82493">
        <w:rPr>
          <w:strike/>
          <w:color w:val="FF0000"/>
          <w:lang w:val="en-US" w:eastAsia="ko-KR"/>
        </w:rPr>
        <w:t>luma</w:t>
      </w:r>
      <w:proofErr w:type="spellEnd"/>
      <w:r w:rsidRPr="00B82493">
        <w:rPr>
          <w:strike/>
          <w:color w:val="FF0000"/>
          <w:lang w:val="en-US" w:eastAsia="ko-KR"/>
        </w:rPr>
        <w:t xml:space="preserve"> motion vectors for merge mode as specified in </w:t>
      </w:r>
      <w:proofErr w:type="spellStart"/>
      <w:r w:rsidRPr="00B82493">
        <w:rPr>
          <w:strike/>
          <w:color w:val="FF0000"/>
          <w:lang w:val="en-US" w:eastAsia="ko-KR"/>
        </w:rPr>
        <w:t>subclause</w:t>
      </w:r>
      <w:proofErr w:type="spellEnd"/>
      <w:r w:rsidRPr="00B82493">
        <w:rPr>
          <w:strike/>
          <w:color w:val="FF0000"/>
          <w:lang w:val="en-US" w:eastAsia="ko-KR"/>
        </w:rPr>
        <w:t xml:space="preserve"> </w:t>
      </w:r>
      <w:fldSimple w:instr=" REF _Ref279147148 \r \h  \* MERGEFORMAT " w:fldLock="1">
        <w:r w:rsidRPr="00B82493">
          <w:rPr>
            <w:strike/>
            <w:color w:val="FF0000"/>
            <w:lang w:val="en-US" w:eastAsia="ko-KR"/>
          </w:rPr>
          <w:t>I.8.5.3.2.1</w:t>
        </w:r>
      </w:fldSimple>
      <w:r w:rsidRPr="00B82493">
        <w:rPr>
          <w:strike/>
          <w:color w:val="FF0000"/>
          <w:lang w:val="en-US" w:eastAsia="ko-KR"/>
        </w:rPr>
        <w:t xml:space="preserve"> is invoked with the </w:t>
      </w:r>
      <w:proofErr w:type="spellStart"/>
      <w:r w:rsidRPr="00B82493">
        <w:rPr>
          <w:strike/>
          <w:color w:val="FF0000"/>
          <w:lang w:val="en-US" w:eastAsia="ko-KR"/>
        </w:rPr>
        <w:t>luma</w:t>
      </w:r>
      <w:proofErr w:type="spellEnd"/>
      <w:r w:rsidRPr="00B82493">
        <w:rPr>
          <w:strike/>
          <w:color w:val="FF0000"/>
          <w:lang w:val="en-US" w:eastAsia="ko-KR"/>
        </w:rPr>
        <w:t xml:space="preserve"> location ( </w:t>
      </w:r>
      <w:proofErr w:type="spellStart"/>
      <w:r w:rsidRPr="00B82493">
        <w:rPr>
          <w:strike/>
          <w:color w:val="FF0000"/>
          <w:lang w:val="en-US" w:eastAsia="ko-KR"/>
        </w:rPr>
        <w:t>xCb</w:t>
      </w:r>
      <w:proofErr w:type="spellEnd"/>
      <w:r w:rsidRPr="00B82493">
        <w:rPr>
          <w:strike/>
          <w:color w:val="FF0000"/>
          <w:lang w:val="en-US" w:eastAsia="ko-KR"/>
        </w:rPr>
        <w:t>, </w:t>
      </w:r>
      <w:proofErr w:type="spellStart"/>
      <w:r w:rsidRPr="00B82493">
        <w:rPr>
          <w:strike/>
          <w:color w:val="FF0000"/>
          <w:lang w:val="en-US" w:eastAsia="ko-KR"/>
        </w:rPr>
        <w:t>yCb</w:t>
      </w:r>
      <w:proofErr w:type="spellEnd"/>
      <w:r w:rsidRPr="00B82493">
        <w:rPr>
          <w:strike/>
          <w:color w:val="FF0000"/>
          <w:lang w:val="en-US" w:eastAsia="ko-KR"/>
        </w:rPr>
        <w:t xml:space="preserve"> ), the </w:t>
      </w:r>
      <w:proofErr w:type="spellStart"/>
      <w:r w:rsidRPr="00B82493">
        <w:rPr>
          <w:strike/>
          <w:color w:val="FF0000"/>
          <w:lang w:val="en-US" w:eastAsia="ko-KR"/>
        </w:rPr>
        <w:t>luma</w:t>
      </w:r>
      <w:proofErr w:type="spellEnd"/>
      <w:r w:rsidRPr="00B82493">
        <w:rPr>
          <w:strike/>
          <w:color w:val="FF0000"/>
          <w:lang w:val="en-US" w:eastAsia="ko-KR"/>
        </w:rPr>
        <w:t xml:space="preserve"> location ( </w:t>
      </w:r>
      <w:proofErr w:type="spellStart"/>
      <w:r w:rsidRPr="00B82493">
        <w:rPr>
          <w:strike/>
          <w:color w:val="FF0000"/>
          <w:lang w:val="en-US" w:eastAsia="ko-KR"/>
        </w:rPr>
        <w:t>xPb</w:t>
      </w:r>
      <w:proofErr w:type="spellEnd"/>
      <w:r w:rsidRPr="00B82493">
        <w:rPr>
          <w:strike/>
          <w:color w:val="FF0000"/>
          <w:lang w:val="en-US" w:eastAsia="ko-KR"/>
        </w:rPr>
        <w:t>, </w:t>
      </w:r>
      <w:proofErr w:type="spellStart"/>
      <w:r w:rsidRPr="00B82493">
        <w:rPr>
          <w:strike/>
          <w:color w:val="FF0000"/>
          <w:lang w:val="en-US" w:eastAsia="ko-KR"/>
        </w:rPr>
        <w:t>yPb</w:t>
      </w:r>
      <w:proofErr w:type="spellEnd"/>
      <w:r w:rsidRPr="00B82493">
        <w:rPr>
          <w:strike/>
          <w:color w:val="FF0000"/>
          <w:lang w:val="en-US" w:eastAsia="ko-KR"/>
        </w:rPr>
        <w:t xml:space="preserve"> ), the variables </w:t>
      </w:r>
      <w:proofErr w:type="spellStart"/>
      <w:r w:rsidRPr="00B82493">
        <w:rPr>
          <w:strike/>
          <w:color w:val="FF0000"/>
          <w:lang w:val="en-US" w:eastAsia="ko-KR"/>
        </w:rPr>
        <w:t>nCbS</w:t>
      </w:r>
      <w:proofErr w:type="spellEnd"/>
      <w:r w:rsidRPr="00B82493">
        <w:rPr>
          <w:strike/>
          <w:color w:val="FF0000"/>
          <w:lang w:val="en-US" w:eastAsia="ko-KR"/>
        </w:rPr>
        <w:t xml:space="preserve">, </w:t>
      </w:r>
      <w:proofErr w:type="spellStart"/>
      <w:r w:rsidRPr="00B82493">
        <w:rPr>
          <w:strike/>
          <w:color w:val="FF0000"/>
          <w:lang w:val="en-US" w:eastAsia="ko-KR"/>
        </w:rPr>
        <w:t>nPbW</w:t>
      </w:r>
      <w:proofErr w:type="spellEnd"/>
      <w:r w:rsidRPr="00B82493">
        <w:rPr>
          <w:strike/>
          <w:color w:val="FF0000"/>
          <w:lang w:val="en-US" w:eastAsia="ko-KR"/>
        </w:rPr>
        <w:t xml:space="preserve">, </w:t>
      </w:r>
      <w:proofErr w:type="spellStart"/>
      <w:r w:rsidRPr="00B82493">
        <w:rPr>
          <w:strike/>
          <w:color w:val="FF0000"/>
          <w:lang w:val="en-US" w:eastAsia="ko-KR"/>
        </w:rPr>
        <w:t>nPbH</w:t>
      </w:r>
      <w:proofErr w:type="spellEnd"/>
      <w:r w:rsidRPr="00B82493">
        <w:rPr>
          <w:strike/>
          <w:color w:val="FF0000"/>
          <w:lang w:val="en-US" w:eastAsia="ko-KR"/>
        </w:rPr>
        <w:t xml:space="preserve">, and the partition index </w:t>
      </w:r>
      <w:proofErr w:type="spellStart"/>
      <w:r w:rsidRPr="00B82493">
        <w:rPr>
          <w:strike/>
          <w:color w:val="FF0000"/>
          <w:lang w:val="en-US" w:eastAsia="ko-KR"/>
        </w:rPr>
        <w:t>partIdx</w:t>
      </w:r>
      <w:proofErr w:type="spellEnd"/>
      <w:r w:rsidRPr="00B82493">
        <w:rPr>
          <w:strike/>
          <w:color w:val="FF0000"/>
          <w:lang w:val="en-US" w:eastAsia="ko-KR"/>
        </w:rPr>
        <w:t xml:space="preserve"> as inputs, and the output being the </w:t>
      </w:r>
      <w:proofErr w:type="spellStart"/>
      <w:r w:rsidRPr="00B82493">
        <w:rPr>
          <w:strike/>
          <w:color w:val="FF0000"/>
          <w:lang w:val="en-US" w:eastAsia="ko-KR"/>
        </w:rPr>
        <w:t>luma</w:t>
      </w:r>
      <w:proofErr w:type="spellEnd"/>
      <w:r w:rsidRPr="00B82493">
        <w:rPr>
          <w:strike/>
          <w:color w:val="FF0000"/>
          <w:lang w:val="en-US" w:eastAsia="ko-KR"/>
        </w:rPr>
        <w:t xml:space="preserve"> motion vectors mvL0, mvL1, the reference indices refIdxL0, refIdxL1, and the prediction list utilization flags predFlagL0 and predFlagL1,</w:t>
      </w:r>
      <w:r w:rsidRPr="00B82493">
        <w:rPr>
          <w:strike/>
          <w:color w:val="FF0000"/>
          <w:highlight w:val="cyan"/>
          <w:lang w:val="en-US" w:eastAsia="ko-KR"/>
        </w:rPr>
        <w:t xml:space="preserve">, the flag </w:t>
      </w:r>
      <w:proofErr w:type="spellStart"/>
      <w:r w:rsidRPr="00B82493">
        <w:rPr>
          <w:strike/>
          <w:color w:val="FF0000"/>
          <w:highlight w:val="cyan"/>
          <w:lang w:val="en-US" w:eastAsia="ko-KR"/>
        </w:rPr>
        <w:t>ivpMvFlag</w:t>
      </w:r>
      <w:proofErr w:type="spellEnd"/>
      <w:r w:rsidRPr="00B82493">
        <w:rPr>
          <w:strike/>
          <w:color w:val="FF0000"/>
          <w:highlight w:val="cyan"/>
          <w:lang w:val="en-US" w:eastAsia="ko-KR"/>
        </w:rPr>
        <w:t xml:space="preserve">, the flag </w:t>
      </w:r>
      <w:proofErr w:type="spellStart"/>
      <w:r w:rsidRPr="00B82493">
        <w:rPr>
          <w:strike/>
          <w:color w:val="FF0000"/>
          <w:highlight w:val="cyan"/>
          <w:lang w:val="en-US" w:eastAsia="ko-KR"/>
        </w:rPr>
        <w:t>vspModeFlag</w:t>
      </w:r>
      <w:proofErr w:type="spellEnd"/>
      <w:r w:rsidRPr="00B82493">
        <w:rPr>
          <w:strike/>
          <w:color w:val="FF0000"/>
          <w:highlight w:val="cyan"/>
          <w:lang w:val="en-US" w:eastAsia="ko-KR"/>
        </w:rPr>
        <w:t xml:space="preserve">, the flag </w:t>
      </w:r>
      <w:proofErr w:type="spellStart"/>
      <w:r w:rsidRPr="00B82493">
        <w:rPr>
          <w:strike/>
          <w:color w:val="FF0000"/>
          <w:highlight w:val="cyan"/>
          <w:lang w:val="en-US" w:eastAsia="ko-KR"/>
        </w:rPr>
        <w:t>subPbMotionFlag</w:t>
      </w:r>
      <w:proofErr w:type="spellEnd"/>
      <w:r w:rsidRPr="00B82493">
        <w:rPr>
          <w:strike/>
          <w:color w:val="FF0000"/>
          <w:highlight w:val="cyan"/>
          <w:lang w:val="en-US" w:eastAsia="ko-KR"/>
        </w:rPr>
        <w:t xml:space="preserve">, the flag </w:t>
      </w:r>
      <w:proofErr w:type="spellStart"/>
      <w:r w:rsidRPr="00B82493">
        <w:rPr>
          <w:strike/>
          <w:color w:val="FF0000"/>
          <w:highlight w:val="cyan"/>
          <w:lang w:val="en-US" w:eastAsia="ko-KR"/>
        </w:rPr>
        <w:t>dispDerivedDepthFlag</w:t>
      </w:r>
      <w:proofErr w:type="spellEnd"/>
      <w:r w:rsidRPr="00B82493">
        <w:rPr>
          <w:strike/>
          <w:color w:val="FF0000"/>
          <w:highlight w:val="cyan"/>
          <w:lang w:val="en-US" w:eastAsia="ko-KR"/>
        </w:rPr>
        <w:t xml:space="preserve"> and the variable </w:t>
      </w:r>
      <w:proofErr w:type="spellStart"/>
      <w:r w:rsidRPr="00B82493">
        <w:rPr>
          <w:strike/>
          <w:color w:val="FF0000"/>
          <w:highlight w:val="cyan"/>
          <w:lang w:val="en-US" w:eastAsia="ko-KR"/>
        </w:rPr>
        <w:t>dispDerivedDepthVal</w:t>
      </w:r>
      <w:proofErr w:type="spellEnd"/>
      <w:r w:rsidRPr="00B82493">
        <w:rPr>
          <w:strike/>
          <w:color w:val="FF0000"/>
          <w:highlight w:val="cyan"/>
          <w:lang w:val="en-US" w:eastAsia="ko-KR"/>
        </w:rPr>
        <w:t>.</w:t>
      </w:r>
      <w:r w:rsidRPr="00B82493">
        <w:rPr>
          <w:lang w:val="en-US" w:eastAsia="ko-KR"/>
        </w:rPr>
        <w:t xml:space="preserve">, </w:t>
      </w:r>
      <w:r w:rsidRPr="00B82493">
        <w:rPr>
          <w:rFonts w:eastAsiaTheme="minorEastAsia" w:hint="eastAsia"/>
          <w:lang w:val="en-US" w:eastAsia="zh-CN"/>
        </w:rPr>
        <w:t xml:space="preserve"> </w:t>
      </w:r>
      <w:r w:rsidRPr="00B82493">
        <w:rPr>
          <w:highlight w:val="green"/>
          <w:lang w:val="en-US" w:eastAsia="ko-KR"/>
        </w:rPr>
        <w:t xml:space="preserve">depending on </w:t>
      </w:r>
      <w:proofErr w:type="spellStart"/>
      <w:r w:rsidRPr="00B82493">
        <w:rPr>
          <w:highlight w:val="green"/>
          <w:lang w:val="en-US" w:eastAsia="ko-KR"/>
        </w:rPr>
        <w:t>PartMode</w:t>
      </w:r>
      <w:proofErr w:type="spellEnd"/>
      <w:r w:rsidRPr="00B82493">
        <w:rPr>
          <w:rFonts w:eastAsiaTheme="minorEastAsia" w:hint="eastAsia"/>
          <w:highlight w:val="green"/>
          <w:lang w:val="en-US" w:eastAsia="zh-CN"/>
        </w:rPr>
        <w:t xml:space="preserve"> and </w:t>
      </w:r>
      <w:proofErr w:type="spellStart"/>
      <w:r w:rsidRPr="00B82493">
        <w:rPr>
          <w:highlight w:val="green"/>
          <w:lang w:val="en-US" w:eastAsia="ko-KR"/>
        </w:rPr>
        <w:t>DepthFlag</w:t>
      </w:r>
      <w:proofErr w:type="spellEnd"/>
      <w:r w:rsidRPr="00B82493">
        <w:rPr>
          <w:highlight w:val="green"/>
          <w:lang w:val="en-US" w:eastAsia="ko-KR"/>
        </w:rPr>
        <w:t>, the following applies:</w:t>
      </w:r>
    </w:p>
    <w:p w:rsidR="00B82493" w:rsidRPr="00B82493" w:rsidRDefault="00B82493" w:rsidP="00B82493">
      <w:pPr>
        <w:pStyle w:val="3D1"/>
        <w:rPr>
          <w:highlight w:val="green"/>
          <w:lang w:val="en-US" w:eastAsia="ko-KR"/>
        </w:rPr>
      </w:pPr>
      <w:r w:rsidRPr="00B82493">
        <w:rPr>
          <w:highlight w:val="green"/>
          <w:lang w:val="en-US" w:eastAsia="ko-KR"/>
        </w:rPr>
        <w:t xml:space="preserve">If </w:t>
      </w:r>
      <w:proofErr w:type="spellStart"/>
      <w:r w:rsidRPr="00B82493">
        <w:rPr>
          <w:highlight w:val="green"/>
          <w:lang w:val="en-US" w:eastAsia="ko-KR"/>
        </w:rPr>
        <w:t>PartMode</w:t>
      </w:r>
      <w:proofErr w:type="spellEnd"/>
      <w:r w:rsidRPr="00B82493">
        <w:rPr>
          <w:highlight w:val="green"/>
          <w:lang w:val="en-US" w:eastAsia="ko-KR"/>
        </w:rPr>
        <w:t xml:space="preserve"> is equal to PART_2Nx2N</w:t>
      </w:r>
      <w:r w:rsidRPr="00B82493">
        <w:rPr>
          <w:rFonts w:eastAsiaTheme="minorEastAsia" w:hint="eastAsia"/>
          <w:highlight w:val="green"/>
          <w:lang w:val="en-US" w:eastAsia="zh-CN"/>
        </w:rPr>
        <w:t xml:space="preserve"> or </w:t>
      </w:r>
      <w:proofErr w:type="spellStart"/>
      <w:r w:rsidRPr="00B82493">
        <w:rPr>
          <w:rFonts w:eastAsiaTheme="minorEastAsia" w:hint="eastAsia"/>
          <w:highlight w:val="green"/>
          <w:lang w:val="en-US" w:eastAsia="zh-CN"/>
        </w:rPr>
        <w:t>DepthFlag</w:t>
      </w:r>
      <w:proofErr w:type="spellEnd"/>
      <w:r w:rsidRPr="00B82493">
        <w:rPr>
          <w:rFonts w:eastAsiaTheme="minorEastAsia" w:hint="eastAsia"/>
          <w:highlight w:val="green"/>
          <w:lang w:val="en-US" w:eastAsia="zh-CN"/>
        </w:rPr>
        <w:t xml:space="preserve"> is equal to 0</w:t>
      </w:r>
      <w:r w:rsidRPr="00B82493">
        <w:rPr>
          <w:highlight w:val="green"/>
          <w:lang w:val="en-US" w:eastAsia="ko-KR"/>
        </w:rPr>
        <w:t xml:space="preserve">, the derivation process for </w:t>
      </w:r>
      <w:proofErr w:type="spellStart"/>
      <w:r w:rsidRPr="00B82493">
        <w:rPr>
          <w:highlight w:val="green"/>
          <w:lang w:val="en-US" w:eastAsia="ko-KR"/>
        </w:rPr>
        <w:t>luma</w:t>
      </w:r>
      <w:proofErr w:type="spellEnd"/>
      <w:r w:rsidRPr="00B82493">
        <w:rPr>
          <w:highlight w:val="green"/>
          <w:lang w:val="en-US" w:eastAsia="ko-KR"/>
        </w:rPr>
        <w:t xml:space="preserve"> motion vectors for merge mode as specified in </w:t>
      </w:r>
      <w:proofErr w:type="spellStart"/>
      <w:r w:rsidRPr="00B82493">
        <w:rPr>
          <w:highlight w:val="green"/>
          <w:lang w:val="en-US" w:eastAsia="ko-KR"/>
        </w:rPr>
        <w:t>subclause</w:t>
      </w:r>
      <w:proofErr w:type="spellEnd"/>
      <w:r w:rsidRPr="00B82493">
        <w:rPr>
          <w:highlight w:val="green"/>
          <w:lang w:val="en-US" w:eastAsia="ko-KR"/>
        </w:rPr>
        <w:t xml:space="preserve"> I.8.5.3.2.1 is invoked with the </w:t>
      </w:r>
      <w:proofErr w:type="spellStart"/>
      <w:r w:rsidRPr="00B82493">
        <w:rPr>
          <w:highlight w:val="green"/>
          <w:lang w:val="en-US" w:eastAsia="ko-KR"/>
        </w:rPr>
        <w:t>luma</w:t>
      </w:r>
      <w:proofErr w:type="spellEnd"/>
      <w:r w:rsidRPr="00B82493">
        <w:rPr>
          <w:highlight w:val="green"/>
          <w:lang w:val="en-US" w:eastAsia="ko-KR"/>
        </w:rPr>
        <w:t xml:space="preserve"> location ( </w:t>
      </w:r>
      <w:proofErr w:type="spellStart"/>
      <w:r w:rsidRPr="00B82493">
        <w:rPr>
          <w:highlight w:val="green"/>
          <w:lang w:val="en-US" w:eastAsia="ko-KR"/>
        </w:rPr>
        <w:t>xCb</w:t>
      </w:r>
      <w:proofErr w:type="spellEnd"/>
      <w:r w:rsidRPr="00B82493">
        <w:rPr>
          <w:highlight w:val="green"/>
          <w:lang w:val="en-US" w:eastAsia="ko-KR"/>
        </w:rPr>
        <w:t xml:space="preserve">, </w:t>
      </w:r>
      <w:proofErr w:type="spellStart"/>
      <w:r w:rsidRPr="00B82493">
        <w:rPr>
          <w:highlight w:val="green"/>
          <w:lang w:val="en-US" w:eastAsia="ko-KR"/>
        </w:rPr>
        <w:t>yCb</w:t>
      </w:r>
      <w:proofErr w:type="spellEnd"/>
      <w:r w:rsidRPr="00B82493">
        <w:rPr>
          <w:highlight w:val="green"/>
          <w:lang w:val="en-US" w:eastAsia="ko-KR"/>
        </w:rPr>
        <w:t xml:space="preserve"> ), the </w:t>
      </w:r>
      <w:proofErr w:type="spellStart"/>
      <w:r w:rsidRPr="00B82493">
        <w:rPr>
          <w:highlight w:val="green"/>
          <w:lang w:val="en-US" w:eastAsia="ko-KR"/>
        </w:rPr>
        <w:t>luma</w:t>
      </w:r>
      <w:proofErr w:type="spellEnd"/>
      <w:r w:rsidRPr="00B82493">
        <w:rPr>
          <w:highlight w:val="green"/>
          <w:lang w:val="en-US" w:eastAsia="ko-KR"/>
        </w:rPr>
        <w:t xml:space="preserve"> location ( </w:t>
      </w:r>
      <w:proofErr w:type="spellStart"/>
      <w:r w:rsidRPr="00B82493">
        <w:rPr>
          <w:highlight w:val="green"/>
          <w:lang w:val="en-US" w:eastAsia="ko-KR"/>
        </w:rPr>
        <w:t>xPb</w:t>
      </w:r>
      <w:proofErr w:type="spellEnd"/>
      <w:r w:rsidRPr="00B82493">
        <w:rPr>
          <w:highlight w:val="green"/>
          <w:lang w:val="en-US" w:eastAsia="ko-KR"/>
        </w:rPr>
        <w:t xml:space="preserve">, </w:t>
      </w:r>
      <w:proofErr w:type="spellStart"/>
      <w:r w:rsidRPr="00B82493">
        <w:rPr>
          <w:highlight w:val="green"/>
          <w:lang w:val="en-US" w:eastAsia="ko-KR"/>
        </w:rPr>
        <w:t>yPb</w:t>
      </w:r>
      <w:proofErr w:type="spellEnd"/>
      <w:r w:rsidRPr="00B82493">
        <w:rPr>
          <w:highlight w:val="green"/>
          <w:lang w:val="en-US" w:eastAsia="ko-KR"/>
        </w:rPr>
        <w:t xml:space="preserve"> ), the variables </w:t>
      </w:r>
      <w:proofErr w:type="spellStart"/>
      <w:r w:rsidRPr="00B82493">
        <w:rPr>
          <w:highlight w:val="green"/>
          <w:lang w:val="en-US" w:eastAsia="ko-KR"/>
        </w:rPr>
        <w:t>nCbS</w:t>
      </w:r>
      <w:proofErr w:type="spellEnd"/>
      <w:r w:rsidRPr="00B82493">
        <w:rPr>
          <w:highlight w:val="green"/>
          <w:lang w:val="en-US" w:eastAsia="ko-KR"/>
        </w:rPr>
        <w:t xml:space="preserve">, </w:t>
      </w:r>
      <w:proofErr w:type="spellStart"/>
      <w:r w:rsidRPr="00B82493">
        <w:rPr>
          <w:highlight w:val="green"/>
          <w:lang w:val="en-US" w:eastAsia="ko-KR"/>
        </w:rPr>
        <w:t>nPbW</w:t>
      </w:r>
      <w:proofErr w:type="spellEnd"/>
      <w:r w:rsidRPr="00B82493">
        <w:rPr>
          <w:highlight w:val="green"/>
          <w:lang w:val="en-US" w:eastAsia="ko-KR"/>
        </w:rPr>
        <w:t xml:space="preserve">, </w:t>
      </w:r>
      <w:proofErr w:type="spellStart"/>
      <w:r w:rsidRPr="00B82493">
        <w:rPr>
          <w:highlight w:val="green"/>
          <w:lang w:val="en-US" w:eastAsia="ko-KR"/>
        </w:rPr>
        <w:t>nPbH</w:t>
      </w:r>
      <w:proofErr w:type="spellEnd"/>
      <w:r w:rsidRPr="00B82493">
        <w:rPr>
          <w:highlight w:val="green"/>
          <w:lang w:val="en-US" w:eastAsia="ko-KR"/>
        </w:rPr>
        <w:t xml:space="preserve">, and the partition index </w:t>
      </w:r>
      <w:proofErr w:type="spellStart"/>
      <w:r w:rsidRPr="00B82493">
        <w:rPr>
          <w:highlight w:val="green"/>
          <w:lang w:val="en-US" w:eastAsia="ko-KR"/>
        </w:rPr>
        <w:t>partIdx</w:t>
      </w:r>
      <w:proofErr w:type="spellEnd"/>
      <w:r w:rsidRPr="00B82493">
        <w:rPr>
          <w:highlight w:val="green"/>
          <w:lang w:val="en-US" w:eastAsia="ko-KR"/>
        </w:rPr>
        <w:t xml:space="preserve"> as inputs, and the output being the </w:t>
      </w:r>
      <w:proofErr w:type="spellStart"/>
      <w:r w:rsidRPr="00B82493">
        <w:rPr>
          <w:highlight w:val="green"/>
          <w:lang w:val="en-US" w:eastAsia="ko-KR"/>
        </w:rPr>
        <w:t>luma</w:t>
      </w:r>
      <w:proofErr w:type="spellEnd"/>
      <w:r w:rsidRPr="00B82493">
        <w:rPr>
          <w:highlight w:val="green"/>
          <w:lang w:val="en-US" w:eastAsia="ko-KR"/>
        </w:rPr>
        <w:t xml:space="preserve"> motion vectors mvL0, mvL1, the reference indices refIdxL0, refIdxL1, and the prediction list utilization flags predFlagL0 and predFlagL1, the flag </w:t>
      </w:r>
      <w:proofErr w:type="spellStart"/>
      <w:r w:rsidRPr="00B82493">
        <w:rPr>
          <w:highlight w:val="green"/>
          <w:lang w:val="en-US" w:eastAsia="ko-KR"/>
        </w:rPr>
        <w:t>ivpMvFlag</w:t>
      </w:r>
      <w:proofErr w:type="spellEnd"/>
      <w:r w:rsidRPr="00B82493">
        <w:rPr>
          <w:highlight w:val="green"/>
          <w:lang w:val="en-US" w:eastAsia="ko-KR"/>
        </w:rPr>
        <w:t xml:space="preserve">, the flag </w:t>
      </w:r>
      <w:proofErr w:type="spellStart"/>
      <w:r w:rsidRPr="00B82493">
        <w:rPr>
          <w:highlight w:val="green"/>
          <w:lang w:val="en-US" w:eastAsia="ko-KR"/>
        </w:rPr>
        <w:t>vspModeFlag</w:t>
      </w:r>
      <w:proofErr w:type="spellEnd"/>
      <w:r w:rsidRPr="00B82493">
        <w:rPr>
          <w:highlight w:val="green"/>
          <w:lang w:val="en-US" w:eastAsia="ko-KR"/>
        </w:rPr>
        <w:t xml:space="preserve">, the flag </w:t>
      </w:r>
      <w:proofErr w:type="spellStart"/>
      <w:r w:rsidRPr="00B82493">
        <w:rPr>
          <w:highlight w:val="green"/>
          <w:lang w:val="en-US" w:eastAsia="ko-KR"/>
        </w:rPr>
        <w:t>subPbMotionFlag</w:t>
      </w:r>
      <w:proofErr w:type="spellEnd"/>
      <w:r w:rsidRPr="00B82493">
        <w:rPr>
          <w:highlight w:val="green"/>
          <w:lang w:val="en-US" w:eastAsia="ko-KR"/>
        </w:rPr>
        <w:t xml:space="preserve">, the flag </w:t>
      </w:r>
      <w:proofErr w:type="spellStart"/>
      <w:r w:rsidRPr="00B82493">
        <w:rPr>
          <w:highlight w:val="green"/>
          <w:lang w:val="en-US" w:eastAsia="ko-KR"/>
        </w:rPr>
        <w:t>dispDerivedDepthFlag</w:t>
      </w:r>
      <w:proofErr w:type="spellEnd"/>
      <w:r w:rsidRPr="00B82493">
        <w:rPr>
          <w:highlight w:val="green"/>
          <w:lang w:val="en-US" w:eastAsia="ko-KR"/>
        </w:rPr>
        <w:t xml:space="preserve"> and the variable </w:t>
      </w:r>
      <w:proofErr w:type="spellStart"/>
      <w:r w:rsidRPr="00B82493">
        <w:rPr>
          <w:highlight w:val="green"/>
          <w:lang w:val="en-US" w:eastAsia="ko-KR"/>
        </w:rPr>
        <w:t>dispDerivedDepthVal</w:t>
      </w:r>
      <w:proofErr w:type="spellEnd"/>
      <w:r w:rsidRPr="00B82493">
        <w:rPr>
          <w:highlight w:val="green"/>
          <w:lang w:val="en-US" w:eastAsia="ko-KR"/>
        </w:rPr>
        <w:t>.</w:t>
      </w:r>
    </w:p>
    <w:p w:rsidR="00B82493" w:rsidRPr="00B82493" w:rsidRDefault="00B82493" w:rsidP="00B82493">
      <w:pPr>
        <w:pStyle w:val="3D1"/>
        <w:rPr>
          <w:highlight w:val="green"/>
          <w:lang w:val="en-US" w:eastAsia="ko-KR"/>
        </w:rPr>
      </w:pPr>
      <w:r w:rsidRPr="00B82493">
        <w:rPr>
          <w:highlight w:val="green"/>
          <w:lang w:val="en-US" w:eastAsia="ko-KR"/>
        </w:rPr>
        <w:t>Otherwise (</w:t>
      </w:r>
      <w:proofErr w:type="spellStart"/>
      <w:r w:rsidRPr="00B82493">
        <w:rPr>
          <w:highlight w:val="green"/>
          <w:lang w:val="en-US" w:eastAsia="ko-KR"/>
        </w:rPr>
        <w:t>PartMode</w:t>
      </w:r>
      <w:proofErr w:type="spellEnd"/>
      <w:r w:rsidRPr="00B82493">
        <w:rPr>
          <w:highlight w:val="green"/>
          <w:lang w:val="en-US" w:eastAsia="ko-KR"/>
        </w:rPr>
        <w:t xml:space="preserve"> is not equal to PART_2Nx2N</w:t>
      </w:r>
      <w:r w:rsidRPr="00B82493">
        <w:rPr>
          <w:rFonts w:eastAsiaTheme="minorEastAsia" w:hint="eastAsia"/>
          <w:highlight w:val="green"/>
          <w:lang w:val="en-US" w:eastAsia="zh-CN"/>
        </w:rPr>
        <w:t xml:space="preserve"> and </w:t>
      </w:r>
      <w:proofErr w:type="spellStart"/>
      <w:r w:rsidRPr="00B82493">
        <w:rPr>
          <w:rFonts w:eastAsiaTheme="minorEastAsia" w:hint="eastAsia"/>
          <w:highlight w:val="green"/>
          <w:lang w:val="en-US" w:eastAsia="zh-CN"/>
        </w:rPr>
        <w:t>DepthFlag</w:t>
      </w:r>
      <w:proofErr w:type="spellEnd"/>
      <w:r w:rsidRPr="00B82493">
        <w:rPr>
          <w:rFonts w:eastAsiaTheme="minorEastAsia" w:hint="eastAsia"/>
          <w:highlight w:val="green"/>
          <w:lang w:val="en-US" w:eastAsia="zh-CN"/>
        </w:rPr>
        <w:t xml:space="preserve"> is equal to 1</w:t>
      </w:r>
      <w:r w:rsidRPr="00B82493">
        <w:rPr>
          <w:highlight w:val="green"/>
          <w:lang w:val="en-US" w:eastAsia="ko-KR"/>
        </w:rPr>
        <w:t xml:space="preserve">), the derivation process for the base merge candidate list as specified in </w:t>
      </w:r>
      <w:proofErr w:type="spellStart"/>
      <w:r w:rsidRPr="00B82493">
        <w:rPr>
          <w:highlight w:val="green"/>
          <w:lang w:val="en-US" w:eastAsia="ko-KR"/>
        </w:rPr>
        <w:t>subclause</w:t>
      </w:r>
      <w:proofErr w:type="spellEnd"/>
      <w:r w:rsidRPr="00B82493">
        <w:rPr>
          <w:highlight w:val="green"/>
          <w:lang w:val="en-US" w:eastAsia="ko-KR"/>
        </w:rPr>
        <w:t xml:space="preserve"> 8.5.3.2.1 is invoked with the following modifications:</w:t>
      </w:r>
    </w:p>
    <w:p w:rsidR="00B82493" w:rsidRPr="00B82493" w:rsidRDefault="00B82493" w:rsidP="00B82493">
      <w:pPr>
        <w:pStyle w:val="3D2"/>
        <w:rPr>
          <w:highlight w:val="green"/>
          <w:lang w:val="en-US" w:eastAsia="ko-KR"/>
        </w:rPr>
      </w:pPr>
      <w:r w:rsidRPr="00B82493">
        <w:rPr>
          <w:highlight w:val="green"/>
          <w:lang w:val="en-US" w:eastAsia="ko-KR"/>
        </w:rPr>
        <w:t xml:space="preserve">"When </w:t>
      </w:r>
      <w:proofErr w:type="spellStart"/>
      <w:r w:rsidRPr="00B82493">
        <w:rPr>
          <w:highlight w:val="green"/>
          <w:lang w:val="en-US" w:eastAsia="ko-KR"/>
        </w:rPr>
        <w:t>slice_type</w:t>
      </w:r>
      <w:proofErr w:type="spellEnd"/>
      <w:r w:rsidRPr="00B82493">
        <w:rPr>
          <w:highlight w:val="green"/>
          <w:lang w:val="en-US" w:eastAsia="ko-KR"/>
        </w:rPr>
        <w:t xml:space="preserve"> is equal to B, the derivation process for combined bi-predictive merging candidates" is replaced by "When </w:t>
      </w:r>
      <w:proofErr w:type="spellStart"/>
      <w:r w:rsidRPr="00B82493">
        <w:rPr>
          <w:highlight w:val="green"/>
          <w:lang w:val="en-US" w:eastAsia="ko-KR"/>
        </w:rPr>
        <w:t>slice_type</w:t>
      </w:r>
      <w:proofErr w:type="spellEnd"/>
      <w:r w:rsidRPr="00B82493">
        <w:rPr>
          <w:highlight w:val="green"/>
          <w:lang w:val="en-US" w:eastAsia="ko-KR"/>
        </w:rPr>
        <w:t xml:space="preserve"> is equal to B and </w:t>
      </w:r>
      <w:proofErr w:type="spellStart"/>
      <w:r w:rsidRPr="00B82493">
        <w:rPr>
          <w:highlight w:val="green"/>
          <w:lang w:val="en-US" w:eastAsia="ko-KR"/>
        </w:rPr>
        <w:t>numMergeCand</w:t>
      </w:r>
      <w:proofErr w:type="spellEnd"/>
      <w:r w:rsidRPr="00B82493">
        <w:rPr>
          <w:highlight w:val="green"/>
          <w:lang w:val="en-US" w:eastAsia="ko-KR"/>
        </w:rPr>
        <w:t xml:space="preserve"> is less than 5, the derivation process for combined bi-predictive merging candidates"</w:t>
      </w:r>
    </w:p>
    <w:p w:rsidR="00B82493" w:rsidRPr="00B82493" w:rsidRDefault="00B82493" w:rsidP="00B82493">
      <w:pPr>
        <w:pStyle w:val="3D2"/>
        <w:rPr>
          <w:highlight w:val="green"/>
          <w:lang w:val="en-US" w:eastAsia="ko-KR"/>
        </w:rPr>
      </w:pPr>
      <w:r w:rsidRPr="00B82493">
        <w:rPr>
          <w:highlight w:val="green"/>
          <w:lang w:val="en-US" w:eastAsia="ko-KR"/>
        </w:rPr>
        <w:t xml:space="preserve">"temporal </w:t>
      </w:r>
      <w:proofErr w:type="spellStart"/>
      <w:r w:rsidRPr="00B82493">
        <w:rPr>
          <w:highlight w:val="green"/>
          <w:lang w:val="en-US" w:eastAsia="ko-KR"/>
        </w:rPr>
        <w:t>luma</w:t>
      </w:r>
      <w:proofErr w:type="spellEnd"/>
      <w:r w:rsidRPr="00B82493">
        <w:rPr>
          <w:highlight w:val="green"/>
          <w:lang w:val="en-US" w:eastAsia="ko-KR"/>
        </w:rPr>
        <w:t xml:space="preserve"> motion vector prediction in </w:t>
      </w:r>
      <w:proofErr w:type="spellStart"/>
      <w:r w:rsidRPr="00B82493">
        <w:rPr>
          <w:highlight w:val="green"/>
          <w:lang w:val="en-US" w:eastAsia="ko-KR"/>
        </w:rPr>
        <w:t>subclause</w:t>
      </w:r>
      <w:proofErr w:type="spellEnd"/>
      <w:r w:rsidRPr="00B82493">
        <w:rPr>
          <w:highlight w:val="green"/>
          <w:lang w:val="en-US" w:eastAsia="ko-KR"/>
        </w:rPr>
        <w:t xml:space="preserve"> 8.5.3.2.7 is invoked" is replaced by "temporal </w:t>
      </w:r>
      <w:proofErr w:type="spellStart"/>
      <w:r w:rsidRPr="00B82493">
        <w:rPr>
          <w:highlight w:val="green"/>
          <w:lang w:val="en-US" w:eastAsia="ko-KR"/>
        </w:rPr>
        <w:t>luma</w:t>
      </w:r>
      <w:proofErr w:type="spellEnd"/>
      <w:r w:rsidRPr="00B82493">
        <w:rPr>
          <w:highlight w:val="green"/>
          <w:lang w:val="en-US" w:eastAsia="ko-KR"/>
        </w:rPr>
        <w:t xml:space="preserve"> motion vector prediction in </w:t>
      </w:r>
      <w:proofErr w:type="spellStart"/>
      <w:r w:rsidRPr="00B82493">
        <w:rPr>
          <w:highlight w:val="green"/>
          <w:lang w:val="en-US" w:eastAsia="ko-KR"/>
        </w:rPr>
        <w:t>subclause</w:t>
      </w:r>
      <w:proofErr w:type="spellEnd"/>
      <w:r w:rsidRPr="00B82493">
        <w:rPr>
          <w:highlight w:val="green"/>
          <w:lang w:val="en-US" w:eastAsia="ko-KR"/>
        </w:rPr>
        <w:t xml:space="preserve"> I.8.5.3.2.7 is invoked"</w:t>
      </w:r>
    </w:p>
    <w:p w:rsidR="00B82493" w:rsidRPr="001E7D4B" w:rsidRDefault="00B82493" w:rsidP="00B82493">
      <w:pPr>
        <w:pStyle w:val="3D0"/>
        <w:rPr>
          <w:lang w:val="en-US" w:eastAsia="ko-KR"/>
        </w:rPr>
      </w:pPr>
      <w:r w:rsidRPr="001E7D4B">
        <w:rPr>
          <w:lang w:val="en-US" w:eastAsia="ko-KR"/>
        </w:rPr>
        <w:t xml:space="preserve">Otherwise, for X being replaced by either 0 or 1 in the variables </w:t>
      </w:r>
      <w:proofErr w:type="spellStart"/>
      <w:r w:rsidRPr="001E7D4B">
        <w:rPr>
          <w:lang w:val="en-US" w:eastAsia="ko-KR"/>
        </w:rPr>
        <w:t>predFlagLX</w:t>
      </w:r>
      <w:proofErr w:type="spellEnd"/>
      <w:r w:rsidRPr="001E7D4B">
        <w:rPr>
          <w:lang w:val="en-US" w:eastAsia="ko-KR"/>
        </w:rPr>
        <w:t xml:space="preserve">, </w:t>
      </w:r>
      <w:proofErr w:type="spellStart"/>
      <w:r w:rsidRPr="001E7D4B">
        <w:rPr>
          <w:lang w:val="en-US" w:eastAsia="ko-KR"/>
        </w:rPr>
        <w:t>mvLX</w:t>
      </w:r>
      <w:proofErr w:type="spellEnd"/>
      <w:r w:rsidRPr="001E7D4B">
        <w:rPr>
          <w:lang w:val="en-US" w:eastAsia="ko-KR"/>
        </w:rPr>
        <w:t xml:space="preserve">, and </w:t>
      </w:r>
      <w:proofErr w:type="spellStart"/>
      <w:r w:rsidRPr="001E7D4B">
        <w:rPr>
          <w:lang w:val="en-US" w:eastAsia="ko-KR"/>
        </w:rPr>
        <w:t>refIdxLX</w:t>
      </w:r>
      <w:proofErr w:type="spellEnd"/>
      <w:r w:rsidRPr="001E7D4B">
        <w:rPr>
          <w:lang w:val="en-US" w:eastAsia="ko-KR"/>
        </w:rPr>
        <w:t xml:space="preserve">, in PRED_LX, and in the syntax elements </w:t>
      </w:r>
      <w:proofErr w:type="spellStart"/>
      <w:r w:rsidRPr="00B96346">
        <w:rPr>
          <w:highlight w:val="cyan"/>
          <w:lang w:val="en-US" w:eastAsia="ko-KR"/>
        </w:rPr>
        <w:t>PuRefIdxLX</w:t>
      </w:r>
      <w:proofErr w:type="spellEnd"/>
      <w:r w:rsidRPr="001E7D4B">
        <w:rPr>
          <w:lang w:val="en-US" w:eastAsia="ko-KR"/>
        </w:rPr>
        <w:t xml:space="preserve"> and </w:t>
      </w:r>
      <w:proofErr w:type="spellStart"/>
      <w:r w:rsidRPr="001E7D4B">
        <w:rPr>
          <w:lang w:val="en-US" w:eastAsia="ko-KR"/>
        </w:rPr>
        <w:t>MvdLX</w:t>
      </w:r>
      <w:proofErr w:type="spellEnd"/>
      <w:r w:rsidRPr="001E7D4B">
        <w:rPr>
          <w:lang w:val="en-US" w:eastAsia="ko-KR"/>
        </w:rPr>
        <w:t>, the following applies:</w:t>
      </w:r>
    </w:p>
    <w:p w:rsidR="00B82493" w:rsidRDefault="00B82493"/>
    <w:sectPr w:rsidR="00B82493" w:rsidSect="00E0344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FE5" w:rsidRDefault="00B91FE5" w:rsidP="00B91FE5">
      <w:pPr>
        <w:spacing w:after="0" w:line="240" w:lineRule="auto"/>
      </w:pPr>
      <w:r>
        <w:separator/>
      </w:r>
    </w:p>
  </w:endnote>
  <w:endnote w:type="continuationSeparator" w:id="0">
    <w:p w:rsidR="00B91FE5" w:rsidRDefault="00B91FE5" w:rsidP="00B91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FE5" w:rsidRDefault="00B91FE5" w:rsidP="00B91FE5">
      <w:pPr>
        <w:spacing w:after="0" w:line="240" w:lineRule="auto"/>
      </w:pPr>
      <w:r>
        <w:separator/>
      </w:r>
    </w:p>
  </w:footnote>
  <w:footnote w:type="continuationSeparator" w:id="0">
    <w:p w:rsidR="00B91FE5" w:rsidRDefault="00B91FE5" w:rsidP="00B91F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82493"/>
    <w:rsid w:val="005E4EDC"/>
    <w:rsid w:val="006B1096"/>
    <w:rsid w:val="00B82493"/>
    <w:rsid w:val="00B91FE5"/>
    <w:rsid w:val="00E03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4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N0">
    <w:name w:val="3N0"/>
    <w:basedOn w:val="a"/>
    <w:link w:val="3N0Char"/>
    <w:qFormat/>
    <w:rsid w:val="00B82493"/>
    <w:pPr>
      <w:widowControl w:val="0"/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customStyle="1" w:styleId="3N0Char">
    <w:name w:val="3N0 Char"/>
    <w:link w:val="3N0"/>
    <w:rsid w:val="00B82493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0">
    <w:name w:val="3D0"/>
    <w:basedOn w:val="3N0"/>
    <w:link w:val="3D0Char"/>
    <w:qFormat/>
    <w:rsid w:val="00B82493"/>
    <w:pPr>
      <w:numPr>
        <w:numId w:val="1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B82493"/>
    <w:pPr>
      <w:numPr>
        <w:ilvl w:val="1"/>
      </w:numPr>
    </w:pPr>
  </w:style>
  <w:style w:type="character" w:customStyle="1" w:styleId="3D0Char">
    <w:name w:val="3D0 Char"/>
    <w:link w:val="3D0"/>
    <w:rsid w:val="00B82493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2">
    <w:name w:val="3D2"/>
    <w:basedOn w:val="3D1"/>
    <w:link w:val="3D2Char"/>
    <w:qFormat/>
    <w:rsid w:val="00B82493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B82493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3">
    <w:name w:val="3D3"/>
    <w:basedOn w:val="3D2"/>
    <w:qFormat/>
    <w:rsid w:val="00B82493"/>
    <w:pPr>
      <w:numPr>
        <w:ilvl w:val="3"/>
      </w:numPr>
      <w:tabs>
        <w:tab w:val="num" w:pos="360"/>
        <w:tab w:val="num" w:pos="1191"/>
      </w:tabs>
    </w:pPr>
  </w:style>
  <w:style w:type="character" w:customStyle="1" w:styleId="3D2Char">
    <w:name w:val="3D2 Char"/>
    <w:link w:val="3D2"/>
    <w:rsid w:val="00B82493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4">
    <w:name w:val="3D4"/>
    <w:basedOn w:val="3D3"/>
    <w:qFormat/>
    <w:rsid w:val="00B82493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B82493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B82493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B82493"/>
    <w:pPr>
      <w:numPr>
        <w:ilvl w:val="7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8">
    <w:name w:val="3D8"/>
    <w:basedOn w:val="a"/>
    <w:rsid w:val="00B82493"/>
    <w:pPr>
      <w:numPr>
        <w:ilvl w:val="8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a3">
    <w:name w:val="Document Map"/>
    <w:basedOn w:val="a"/>
    <w:link w:val="Char"/>
    <w:uiPriority w:val="99"/>
    <w:semiHidden/>
    <w:unhideWhenUsed/>
    <w:rsid w:val="00B91FE5"/>
    <w:pPr>
      <w:spacing w:after="0" w:line="240" w:lineRule="auto"/>
    </w:pPr>
    <w:rPr>
      <w:rFonts w:ascii="宋体" w:eastAsia="宋体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B91FE5"/>
    <w:rPr>
      <w:rFonts w:ascii="宋体" w:eastAsia="宋体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B91FE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页眉 Char"/>
    <w:basedOn w:val="a0"/>
    <w:link w:val="a4"/>
    <w:uiPriority w:val="99"/>
    <w:semiHidden/>
    <w:rsid w:val="00B91FE5"/>
  </w:style>
  <w:style w:type="paragraph" w:styleId="a5">
    <w:name w:val="footer"/>
    <w:basedOn w:val="a"/>
    <w:link w:val="Char1"/>
    <w:uiPriority w:val="99"/>
    <w:semiHidden/>
    <w:unhideWhenUsed/>
    <w:rsid w:val="00B91FE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页脚 Char"/>
    <w:basedOn w:val="a0"/>
    <w:link w:val="a5"/>
    <w:uiPriority w:val="99"/>
    <w:semiHidden/>
    <w:rsid w:val="00B91FE5"/>
  </w:style>
  <w:style w:type="paragraph" w:customStyle="1" w:styleId="3H0">
    <w:name w:val="3H0"/>
    <w:next w:val="3N0"/>
    <w:qFormat/>
    <w:rsid w:val="00B91FE5"/>
    <w:pPr>
      <w:keepNext/>
      <w:keepLines/>
      <w:numPr>
        <w:ilvl w:val="1"/>
        <w:numId w:val="2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B91FE5"/>
    <w:pPr>
      <w:numPr>
        <w:ilvl w:val="2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3N0"/>
    <w:qFormat/>
    <w:rsid w:val="00B91FE5"/>
    <w:pPr>
      <w:numPr>
        <w:ilvl w:val="3"/>
      </w:numPr>
      <w:outlineLvl w:val="3"/>
    </w:pPr>
  </w:style>
  <w:style w:type="paragraph" w:customStyle="1" w:styleId="3H3">
    <w:name w:val="3H3"/>
    <w:basedOn w:val="3H2"/>
    <w:next w:val="3N0"/>
    <w:link w:val="3H3Char"/>
    <w:qFormat/>
    <w:rsid w:val="00B91FE5"/>
    <w:pPr>
      <w:numPr>
        <w:ilvl w:val="4"/>
      </w:numPr>
      <w:outlineLvl w:val="4"/>
    </w:pPr>
  </w:style>
  <w:style w:type="paragraph" w:customStyle="1" w:styleId="3H4">
    <w:name w:val="3H4"/>
    <w:basedOn w:val="3H3"/>
    <w:next w:val="3N0"/>
    <w:qFormat/>
    <w:rsid w:val="00B91FE5"/>
    <w:pPr>
      <w:numPr>
        <w:ilvl w:val="5"/>
      </w:numPr>
      <w:tabs>
        <w:tab w:val="clear" w:pos="794"/>
        <w:tab w:val="num" w:pos="360"/>
      </w:tabs>
      <w:outlineLvl w:val="5"/>
    </w:pPr>
  </w:style>
  <w:style w:type="character" w:customStyle="1" w:styleId="3H3Char">
    <w:name w:val="3H3 Char"/>
    <w:link w:val="3H3"/>
    <w:rsid w:val="00B91FE5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3H5">
    <w:name w:val="3H5"/>
    <w:basedOn w:val="3H4"/>
    <w:next w:val="3N0"/>
    <w:qFormat/>
    <w:rsid w:val="00B91FE5"/>
    <w:pPr>
      <w:numPr>
        <w:ilvl w:val="6"/>
      </w:numPr>
      <w:tabs>
        <w:tab w:val="clear" w:pos="794"/>
        <w:tab w:val="num" w:pos="360"/>
      </w:tabs>
    </w:pPr>
  </w:style>
  <w:style w:type="paragraph" w:customStyle="1" w:styleId="3H6">
    <w:name w:val="3H6"/>
    <w:basedOn w:val="a"/>
    <w:rsid w:val="00B91FE5"/>
    <w:pPr>
      <w:numPr>
        <w:ilvl w:val="7"/>
        <w:numId w:val="2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7">
    <w:name w:val="3H7"/>
    <w:basedOn w:val="a"/>
    <w:rsid w:val="00B91FE5"/>
    <w:pPr>
      <w:numPr>
        <w:ilvl w:val="8"/>
        <w:numId w:val="2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Annex">
    <w:name w:val="3HAnnex"/>
    <w:basedOn w:val="a"/>
    <w:qFormat/>
    <w:rsid w:val="00B91FE5"/>
    <w:pPr>
      <w:keepNext/>
      <w:keepLines/>
      <w:numPr>
        <w:numId w:val="2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jc w:val="center"/>
      <w:textAlignment w:val="baseline"/>
      <w:outlineLvl w:val="0"/>
    </w:pPr>
    <w:rPr>
      <w:rFonts w:ascii="Times New Roman" w:eastAsia="Malgun Gothic" w:hAnsi="Times New Roman" w:cs="Times New Roman"/>
      <w:b/>
      <w:noProof/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366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 Huang</dc:creator>
  <cp:lastModifiedBy>Han Huang</cp:lastModifiedBy>
  <cp:revision>3</cp:revision>
  <dcterms:created xsi:type="dcterms:W3CDTF">2014-03-18T02:54:00Z</dcterms:created>
  <dcterms:modified xsi:type="dcterms:W3CDTF">2014-03-20T10:14:00Z</dcterms:modified>
</cp:coreProperties>
</file>