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DF70A7">
        <w:tc>
          <w:tcPr>
            <w:tcW w:w="6408" w:type="dxa"/>
          </w:tcPr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DF70A7" w:rsidRDefault="00865179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7th Meeting: San José,  US, 11–17 Jan. 2014</w:t>
            </w:r>
          </w:p>
        </w:tc>
        <w:tc>
          <w:tcPr>
            <w:tcW w:w="3168" w:type="dxa"/>
          </w:tcPr>
          <w:p w:rsidR="00A66DB7" w:rsidRPr="00DF70A7" w:rsidRDefault="008E50F3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F70A7">
              <w:rPr>
                <w:lang w:val="en-CA"/>
              </w:rPr>
              <w:t>Document: JCT3V-</w:t>
            </w:r>
            <w:r w:rsidR="00EF32A4" w:rsidRPr="00DF70A7">
              <w:rPr>
                <w:rFonts w:hint="eastAsia"/>
                <w:lang w:val="en-CA" w:eastAsia="ja-JP"/>
              </w:rPr>
              <w:t>G</w:t>
            </w:r>
            <w:r w:rsidR="00A16A06">
              <w:rPr>
                <w:rFonts w:hint="eastAsia"/>
                <w:u w:val="single"/>
                <w:lang w:val="en-CA" w:eastAsia="ja-JP"/>
              </w:rPr>
              <w:t>0</w:t>
            </w:r>
            <w:r w:rsidR="00770483">
              <w:rPr>
                <w:rFonts w:hint="eastAsia"/>
                <w:u w:val="single"/>
                <w:lang w:val="en-CA" w:eastAsia="ja-JP"/>
              </w:rPr>
              <w:t>208</w:t>
            </w:r>
            <w:ins w:id="0" w:author="s124087_0209" w:date="2014-01-11T02:31:00Z">
              <w:r w:rsidR="008F6968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E61DAC" w:rsidRPr="00DF70A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F70A7" w:rsidRDefault="00302A48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AHG10: Complexity </w:t>
            </w:r>
            <w:r>
              <w:rPr>
                <w:b/>
                <w:szCs w:val="22"/>
                <w:lang w:val="en-CA" w:eastAsia="ja-JP"/>
              </w:rPr>
              <w:t>assessment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6A6673">
              <w:rPr>
                <w:rFonts w:hint="eastAsia"/>
                <w:b/>
                <w:szCs w:val="22"/>
                <w:lang w:val="en-CA" w:eastAsia="ja-JP"/>
              </w:rPr>
              <w:t>of</w:t>
            </w:r>
            <w:r w:rsidR="00F02CFE">
              <w:rPr>
                <w:rFonts w:hint="eastAsia"/>
                <w:b/>
                <w:szCs w:val="22"/>
                <w:lang w:val="en-CA" w:eastAsia="ja-JP"/>
              </w:rPr>
              <w:t xml:space="preserve"> m</w:t>
            </w:r>
            <w:r>
              <w:rPr>
                <w:rFonts w:hint="eastAsia"/>
                <w:b/>
                <w:szCs w:val="22"/>
                <w:lang w:val="en-CA" w:eastAsia="ja-JP"/>
              </w:rPr>
              <w:t>otion compensation process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szCs w:val="22"/>
                <w:lang w:val="en-CA"/>
              </w:rPr>
              <w:t xml:space="preserve">Input Document to </w:t>
            </w:r>
            <w:r w:rsidR="00690052" w:rsidRPr="00DF70A7">
              <w:rPr>
                <w:szCs w:val="22"/>
                <w:lang w:val="en-CA"/>
              </w:rPr>
              <w:t>JCT-3V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F70A7" w:rsidRDefault="00B51C49" w:rsidP="00A66DB7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Author(s) or</w:t>
            </w:r>
            <w:r w:rsidRPr="00DF70A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rFonts w:hint="eastAsia"/>
                <w:szCs w:val="22"/>
                <w:lang w:eastAsia="ja-JP"/>
              </w:rPr>
              <w:t xml:space="preserve">Tomohiro </w:t>
            </w:r>
            <w:proofErr w:type="spellStart"/>
            <w:r w:rsidRPr="00DF70A7">
              <w:rPr>
                <w:rFonts w:hint="eastAsia"/>
                <w:szCs w:val="22"/>
                <w:lang w:eastAsia="ja-JP"/>
              </w:rPr>
              <w:t>Ikai</w:t>
            </w:r>
            <w:proofErr w:type="spellEnd"/>
            <w:r w:rsidRPr="00DF70A7">
              <w:rPr>
                <w:szCs w:val="22"/>
                <w:lang w:val="en-CA"/>
              </w:rPr>
              <w:br/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 xml:space="preserve">1-9-2 </w:t>
            </w:r>
            <w:proofErr w:type="spellStart"/>
            <w:r w:rsidRPr="00DF70A7">
              <w:rPr>
                <w:szCs w:val="22"/>
                <w:lang w:eastAsia="ja-JP"/>
              </w:rPr>
              <w:t>Nakase</w:t>
            </w:r>
            <w:proofErr w:type="spellEnd"/>
            <w:r w:rsidRPr="00DF70A7">
              <w:rPr>
                <w:szCs w:val="22"/>
                <w:lang w:eastAsia="ja-JP"/>
              </w:rPr>
              <w:t>, Mihama-</w:t>
            </w:r>
            <w:proofErr w:type="spellStart"/>
            <w:r w:rsidRPr="00DF70A7">
              <w:rPr>
                <w:szCs w:val="22"/>
                <w:lang w:eastAsia="ja-JP"/>
              </w:rPr>
              <w:t>ku</w:t>
            </w:r>
            <w:proofErr w:type="spellEnd"/>
            <w:r w:rsidRPr="00DF70A7">
              <w:rPr>
                <w:szCs w:val="22"/>
                <w:lang w:eastAsia="ja-JP"/>
              </w:rPr>
              <w:t>, Chiba-</w:t>
            </w:r>
            <w:proofErr w:type="spellStart"/>
            <w:r w:rsidRPr="00DF70A7">
              <w:rPr>
                <w:szCs w:val="22"/>
                <w:lang w:eastAsia="ja-JP"/>
              </w:rPr>
              <w:t>shi</w:t>
            </w:r>
            <w:proofErr w:type="spellEnd"/>
            <w:r w:rsidRPr="00DF70A7">
              <w:rPr>
                <w:szCs w:val="22"/>
                <w:lang w:eastAsia="ja-JP"/>
              </w:rPr>
              <w:t>,</w:t>
            </w:r>
            <w:r w:rsidRPr="00DF70A7">
              <w:rPr>
                <w:rFonts w:eastAsia="Calibri"/>
                <w:szCs w:val="22"/>
              </w:rPr>
              <w:t xml:space="preserve"> </w:t>
            </w:r>
            <w:r w:rsidRPr="00DF70A7">
              <w:rPr>
                <w:szCs w:val="22"/>
                <w:lang w:eastAsia="ja-JP"/>
              </w:rPr>
              <w:t>Chiba 261-8520</w:t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DF70A7" w:rsidRDefault="00935613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  <w:t>Tel:</w:t>
            </w:r>
            <w:r w:rsidRPr="00DF70A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DF70A7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</w:r>
            <w:r w:rsidRPr="00DF70A7">
              <w:rPr>
                <w:szCs w:val="22"/>
              </w:rPr>
              <w:t>+81-43-299-8526</w:t>
            </w:r>
            <w:r w:rsidRPr="00DF70A7">
              <w:rPr>
                <w:szCs w:val="22"/>
                <w:lang w:val="en-CA"/>
              </w:rPr>
              <w:br/>
            </w:r>
            <w:hyperlink r:id="rId8" w:history="1">
              <w:r w:rsidRPr="00DF70A7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DF70A7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F70A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F70A7">
        <w:rPr>
          <w:szCs w:val="22"/>
          <w:u w:val="single"/>
          <w:lang w:val="en-CA"/>
        </w:rPr>
        <w:t>_____________________________</w:t>
      </w:r>
    </w:p>
    <w:p w:rsidR="00275BCF" w:rsidRPr="00DF70A7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DF70A7">
        <w:rPr>
          <w:lang w:val="en-CA"/>
        </w:rPr>
        <w:t>Abstract</w:t>
      </w:r>
    </w:p>
    <w:p w:rsidR="006871A2" w:rsidRDefault="00F94E4A" w:rsidP="00C77B3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proposal reports a complexity assessment </w:t>
      </w:r>
      <w:r w:rsidR="00DA0875">
        <w:rPr>
          <w:rFonts w:hint="eastAsia"/>
          <w:lang w:val="en-CA" w:eastAsia="ja-JP"/>
        </w:rPr>
        <w:t>of</w:t>
      </w:r>
      <w:r w:rsidR="00713F02">
        <w:rPr>
          <w:rFonts w:hint="eastAsia"/>
          <w:lang w:val="en-CA" w:eastAsia="ja-JP"/>
        </w:rPr>
        <w:t xml:space="preserve"> motion compensation process</w:t>
      </w:r>
      <w:r w:rsidR="00C25698">
        <w:rPr>
          <w:rFonts w:hint="eastAsia"/>
          <w:lang w:val="en-CA" w:eastAsia="ja-JP"/>
        </w:rPr>
        <w:t>, especially considering</w:t>
      </w:r>
      <w:r w:rsidR="001A269A">
        <w:rPr>
          <w:rFonts w:hint="eastAsia"/>
          <w:lang w:val="en-CA" w:eastAsia="ja-JP"/>
        </w:rPr>
        <w:t xml:space="preserve"> </w:t>
      </w:r>
      <w:r w:rsidR="009B0C6A">
        <w:rPr>
          <w:rFonts w:hint="eastAsia"/>
          <w:lang w:val="en-CA" w:eastAsia="ja-JP"/>
        </w:rPr>
        <w:t xml:space="preserve">the </w:t>
      </w:r>
      <w:r w:rsidR="00A27495">
        <w:rPr>
          <w:rFonts w:hint="eastAsia"/>
          <w:lang w:val="en-CA" w:eastAsia="ja-JP"/>
        </w:rPr>
        <w:t>worst case</w:t>
      </w:r>
      <w:r w:rsidR="00713F02">
        <w:rPr>
          <w:rFonts w:hint="eastAsia"/>
          <w:lang w:val="en-CA" w:eastAsia="ja-JP"/>
        </w:rPr>
        <w:t xml:space="preserve">. </w:t>
      </w:r>
      <w:r w:rsidR="002269FB">
        <w:rPr>
          <w:rFonts w:hint="eastAsia"/>
          <w:lang w:val="en-CA" w:eastAsia="ja-JP"/>
        </w:rPr>
        <w:t>3D-HEVC enhance</w:t>
      </w:r>
      <w:r w:rsidR="005212B5">
        <w:rPr>
          <w:rFonts w:hint="eastAsia"/>
          <w:lang w:val="en-CA" w:eastAsia="ja-JP"/>
        </w:rPr>
        <w:t>s</w:t>
      </w:r>
      <w:r w:rsidR="002269FB">
        <w:rPr>
          <w:rFonts w:hint="eastAsia"/>
          <w:lang w:val="en-CA" w:eastAsia="ja-JP"/>
        </w:rPr>
        <w:t xml:space="preserve"> motion compensation process </w:t>
      </w:r>
      <w:r w:rsidR="005212B5">
        <w:rPr>
          <w:rFonts w:hint="eastAsia"/>
          <w:lang w:val="en-CA" w:eastAsia="ja-JP"/>
        </w:rPr>
        <w:t xml:space="preserve">by introducing </w:t>
      </w:r>
      <w:r w:rsidR="00CC0122">
        <w:rPr>
          <w:rFonts w:hint="eastAsia"/>
          <w:lang w:val="en-CA" w:eastAsia="ja-JP"/>
        </w:rPr>
        <w:t>Sub</w:t>
      </w:r>
      <w:r w:rsidR="009945F9">
        <w:rPr>
          <w:lang w:val="en-CA" w:eastAsia="ja-JP"/>
        </w:rPr>
        <w:t>-</w:t>
      </w:r>
      <w:r w:rsidR="00863E71">
        <w:rPr>
          <w:rFonts w:hint="eastAsia"/>
          <w:lang w:val="en-CA" w:eastAsia="ja-JP"/>
        </w:rPr>
        <w:t xml:space="preserve">block, </w:t>
      </w:r>
      <w:r w:rsidR="005212B5">
        <w:rPr>
          <w:rFonts w:hint="eastAsia"/>
          <w:lang w:val="en-CA" w:eastAsia="ja-JP"/>
        </w:rPr>
        <w:t>VSP, ARP an</w:t>
      </w:r>
      <w:r w:rsidR="00C141ED">
        <w:rPr>
          <w:rFonts w:hint="eastAsia"/>
          <w:lang w:val="en-CA" w:eastAsia="ja-JP"/>
        </w:rPr>
        <w:t>d IC</w:t>
      </w:r>
      <w:r w:rsidR="002D1832">
        <w:rPr>
          <w:rFonts w:hint="eastAsia"/>
          <w:lang w:val="en-CA" w:eastAsia="ja-JP"/>
        </w:rPr>
        <w:t xml:space="preserve"> method</w:t>
      </w:r>
      <w:r w:rsidR="005B414F">
        <w:rPr>
          <w:rFonts w:hint="eastAsia"/>
          <w:lang w:val="en-CA" w:eastAsia="ja-JP"/>
        </w:rPr>
        <w:t>s</w:t>
      </w:r>
      <w:r w:rsidR="00C141ED">
        <w:rPr>
          <w:rFonts w:hint="eastAsia"/>
          <w:lang w:val="en-CA" w:eastAsia="ja-JP"/>
        </w:rPr>
        <w:t>. This evaluation is carried out by spreadsheet</w:t>
      </w:r>
      <w:r w:rsidR="005212B5">
        <w:rPr>
          <w:rFonts w:hint="eastAsia"/>
          <w:lang w:val="en-CA" w:eastAsia="ja-JP"/>
        </w:rPr>
        <w:t xml:space="preserve"> in terms of number of operation and data </w:t>
      </w:r>
      <w:r w:rsidR="00715322">
        <w:rPr>
          <w:rFonts w:hint="eastAsia"/>
          <w:lang w:val="en-CA" w:eastAsia="ja-JP"/>
        </w:rPr>
        <w:t xml:space="preserve">transfer </w:t>
      </w:r>
      <w:r w:rsidR="00B443BD">
        <w:rPr>
          <w:rFonts w:hint="eastAsia"/>
          <w:lang w:val="en-CA" w:eastAsia="ja-JP"/>
        </w:rPr>
        <w:t>rate.</w:t>
      </w:r>
      <w:r w:rsidR="00EC65AB">
        <w:rPr>
          <w:rFonts w:hint="eastAsia"/>
          <w:lang w:val="en-CA" w:eastAsia="ja-JP"/>
        </w:rPr>
        <w:t xml:space="preserve"> </w:t>
      </w:r>
      <w:r w:rsidR="0090698E">
        <w:rPr>
          <w:rFonts w:hint="eastAsia"/>
          <w:lang w:val="en-CA" w:eastAsia="ja-JP"/>
        </w:rPr>
        <w:t>It is reported that the</w:t>
      </w:r>
      <w:r w:rsidR="0098106A">
        <w:rPr>
          <w:rFonts w:hint="eastAsia"/>
          <w:lang w:val="en-CA" w:eastAsia="ja-JP"/>
        </w:rPr>
        <w:t xml:space="preserve"> simplification</w:t>
      </w:r>
      <w:r w:rsidR="0090698E">
        <w:rPr>
          <w:rFonts w:hint="eastAsia"/>
          <w:lang w:val="en-CA" w:eastAsia="ja-JP"/>
        </w:rPr>
        <w:t xml:space="preserve"> techniques</w:t>
      </w:r>
      <w:r w:rsidR="00942FF3">
        <w:rPr>
          <w:rFonts w:hint="eastAsia"/>
          <w:lang w:val="en-CA" w:eastAsia="ja-JP"/>
        </w:rPr>
        <w:t xml:space="preserve"> for </w:t>
      </w:r>
      <w:r w:rsidR="00F67DDD">
        <w:rPr>
          <w:rFonts w:hint="eastAsia"/>
          <w:lang w:val="en-CA" w:eastAsia="ja-JP"/>
        </w:rPr>
        <w:t xml:space="preserve">the </w:t>
      </w:r>
      <w:r w:rsidR="00942FF3">
        <w:rPr>
          <w:rFonts w:hint="eastAsia"/>
          <w:lang w:val="en-CA" w:eastAsia="ja-JP"/>
        </w:rPr>
        <w:t>tools</w:t>
      </w:r>
      <w:r w:rsidR="003060DB">
        <w:rPr>
          <w:rFonts w:hint="eastAsia"/>
          <w:lang w:val="en-CA" w:eastAsia="ja-JP"/>
        </w:rPr>
        <w:t>,</w:t>
      </w:r>
      <w:r w:rsidR="001E2B80">
        <w:rPr>
          <w:rFonts w:hint="eastAsia"/>
          <w:lang w:val="en-CA" w:eastAsia="ja-JP"/>
        </w:rPr>
        <w:t xml:space="preserve"> such as </w:t>
      </w:r>
      <w:r w:rsidR="0090698E">
        <w:rPr>
          <w:rFonts w:hint="eastAsia"/>
          <w:lang w:val="en-CA" w:eastAsia="ja-JP"/>
        </w:rPr>
        <w:t>horizontal only motion c</w:t>
      </w:r>
      <w:r w:rsidR="00AB538F">
        <w:rPr>
          <w:rFonts w:hint="eastAsia"/>
          <w:lang w:val="en-CA" w:eastAsia="ja-JP"/>
        </w:rPr>
        <w:t>omp in VSP</w:t>
      </w:r>
      <w:r w:rsidR="003060DB">
        <w:rPr>
          <w:rFonts w:hint="eastAsia"/>
          <w:lang w:val="en-CA" w:eastAsia="ja-JP"/>
        </w:rPr>
        <w:t>,</w:t>
      </w:r>
      <w:r w:rsidR="0090698E">
        <w:rPr>
          <w:rFonts w:hint="eastAsia"/>
          <w:lang w:val="en-CA" w:eastAsia="ja-JP"/>
        </w:rPr>
        <w:t xml:space="preserve"> is useful</w:t>
      </w:r>
      <w:r w:rsidR="006871A2">
        <w:rPr>
          <w:rFonts w:hint="eastAsia"/>
          <w:lang w:val="en-CA" w:eastAsia="ja-JP"/>
        </w:rPr>
        <w:t xml:space="preserve"> to </w:t>
      </w:r>
      <w:r w:rsidR="00934807">
        <w:rPr>
          <w:rFonts w:hint="eastAsia"/>
          <w:lang w:val="en-CA" w:eastAsia="ja-JP"/>
        </w:rPr>
        <w:t xml:space="preserve">reduce </w:t>
      </w:r>
      <w:r w:rsidR="00373819">
        <w:rPr>
          <w:rFonts w:hint="eastAsia"/>
          <w:lang w:val="en-CA" w:eastAsia="ja-JP"/>
        </w:rPr>
        <w:t xml:space="preserve">the </w:t>
      </w:r>
      <w:r w:rsidR="00934807">
        <w:rPr>
          <w:rFonts w:hint="eastAsia"/>
          <w:lang w:val="en-CA" w:eastAsia="ja-JP"/>
        </w:rPr>
        <w:t>worst case complexity to be comparable to HEVC version1.</w:t>
      </w:r>
      <w:r w:rsidR="00A371AC">
        <w:rPr>
          <w:rFonts w:hint="eastAsia"/>
          <w:lang w:val="en-CA" w:eastAsia="ja-JP"/>
        </w:rPr>
        <w:t xml:space="preserve"> </w:t>
      </w:r>
    </w:p>
    <w:p w:rsidR="00F01B9E" w:rsidRDefault="00264A25" w:rsidP="00C77B30">
      <w:pPr>
        <w:rPr>
          <w:ins w:id="1" w:author="s124087_0209" w:date="2014-01-11T02:38:00Z"/>
          <w:lang w:val="en-CA" w:eastAsia="ja-JP"/>
        </w:rPr>
      </w:pPr>
      <w:r>
        <w:rPr>
          <w:rFonts w:hint="eastAsia"/>
          <w:lang w:val="en-CA" w:eastAsia="ja-JP"/>
        </w:rPr>
        <w:t xml:space="preserve">It is recommended to </w:t>
      </w:r>
      <w:r w:rsidR="00187FA9">
        <w:rPr>
          <w:rFonts w:hint="eastAsia"/>
          <w:lang w:val="en-CA" w:eastAsia="ja-JP"/>
        </w:rPr>
        <w:t>retain</w:t>
      </w:r>
      <w:r w:rsidR="00A371AC">
        <w:rPr>
          <w:rFonts w:hint="eastAsia"/>
          <w:lang w:val="en-CA" w:eastAsia="ja-JP"/>
        </w:rPr>
        <w:t xml:space="preserve"> </w:t>
      </w:r>
      <w:r w:rsidR="00D47E5B">
        <w:rPr>
          <w:rFonts w:hint="eastAsia"/>
          <w:lang w:val="en-CA" w:eastAsia="ja-JP"/>
        </w:rPr>
        <w:t xml:space="preserve">these </w:t>
      </w:r>
      <w:r w:rsidR="00903CC5">
        <w:rPr>
          <w:rFonts w:hint="eastAsia"/>
          <w:lang w:val="en-CA" w:eastAsia="ja-JP"/>
        </w:rPr>
        <w:t xml:space="preserve">simplification </w:t>
      </w:r>
      <w:r w:rsidR="00D47E5B">
        <w:rPr>
          <w:rFonts w:hint="eastAsia"/>
          <w:lang w:val="en-CA" w:eastAsia="ja-JP"/>
        </w:rPr>
        <w:t xml:space="preserve">techniques and </w:t>
      </w:r>
      <w:r w:rsidR="00F17525">
        <w:rPr>
          <w:rFonts w:hint="eastAsia"/>
          <w:lang w:val="en-CA" w:eastAsia="ja-JP"/>
        </w:rPr>
        <w:t xml:space="preserve">keep </w:t>
      </w:r>
      <w:r w:rsidR="00380038">
        <w:rPr>
          <w:rFonts w:hint="eastAsia"/>
          <w:lang w:val="en-CA" w:eastAsia="ja-JP"/>
        </w:rPr>
        <w:t>complexity in check for further development.</w:t>
      </w:r>
    </w:p>
    <w:p w:rsidR="00B512B1" w:rsidRDefault="00B512B1" w:rsidP="00C77B30">
      <w:pPr>
        <w:rPr>
          <w:lang w:val="en-CA" w:eastAsia="ja-JP"/>
        </w:rPr>
      </w:pPr>
      <w:ins w:id="2" w:author="s124087_0209" w:date="2014-01-11T02:38:00Z">
        <w:r>
          <w:rPr>
            <w:rFonts w:hint="eastAsia"/>
            <w:lang w:val="en-CA" w:eastAsia="ja-JP"/>
          </w:rPr>
          <w:t>Revision1 fixed the IC part</w:t>
        </w:r>
      </w:ins>
      <w:ins w:id="3" w:author="s124087_0209" w:date="2014-01-11T02:39:00Z">
        <w:r>
          <w:rPr>
            <w:lang w:val="en-CA" w:eastAsia="ja-JP"/>
          </w:rPr>
          <w:t>’</w:t>
        </w:r>
        <w:r>
          <w:rPr>
            <w:rFonts w:hint="eastAsia"/>
            <w:lang w:val="en-CA" w:eastAsia="ja-JP"/>
          </w:rPr>
          <w:t>s computation (thank you very much</w:t>
        </w:r>
        <w:r w:rsidR="00E578F9">
          <w:rPr>
            <w:rFonts w:hint="eastAsia"/>
            <w:lang w:val="en-CA" w:eastAsia="ja-JP"/>
          </w:rPr>
          <w:t xml:space="preserve"> for </w:t>
        </w:r>
        <w:r w:rsidR="00E578F9">
          <w:rPr>
            <w:lang w:val="en-CA" w:eastAsia="ja-JP"/>
          </w:rPr>
          <w:t>pointing</w:t>
        </w:r>
        <w:r w:rsidR="00E578F9">
          <w:rPr>
            <w:rFonts w:hint="eastAsia"/>
            <w:lang w:val="en-CA" w:eastAsia="ja-JP"/>
          </w:rPr>
          <w:t xml:space="preserve"> out</w:t>
        </w:r>
        <w:r w:rsidR="00A97FE3">
          <w:rPr>
            <w:rFonts w:hint="eastAsia"/>
            <w:lang w:val="en-CA" w:eastAsia="ja-JP"/>
          </w:rPr>
          <w:t xml:space="preserve">, </w:t>
        </w:r>
      </w:ins>
      <w:ins w:id="4" w:author="s124087_0209" w:date="2014-01-11T02:40:00Z">
        <w:r w:rsidR="00A845F6" w:rsidRPr="00A845F6">
          <w:rPr>
            <w:lang w:val="en-CA" w:eastAsia="ja-JP"/>
          </w:rPr>
          <w:t>Chun-Fu Chen</w:t>
        </w:r>
        <w:r w:rsidR="00A845F6">
          <w:rPr>
            <w:rFonts w:hint="eastAsia"/>
            <w:lang w:val="en-CA" w:eastAsia="ja-JP"/>
          </w:rPr>
          <w:t>)</w:t>
        </w:r>
      </w:ins>
      <w:ins w:id="5" w:author="s124087_0209" w:date="2014-01-11T17:04:00Z">
        <w:r w:rsidR="00BE7D35">
          <w:rPr>
            <w:rFonts w:hint="eastAsia"/>
            <w:lang w:val="en-CA" w:eastAsia="ja-JP"/>
          </w:rPr>
          <w:t xml:space="preserve"> and </w:t>
        </w:r>
      </w:ins>
      <w:ins w:id="6" w:author="s124087_0209" w:date="2014-01-14T05:46:00Z">
        <w:r w:rsidR="0060446B">
          <w:rPr>
            <w:rFonts w:hint="eastAsia"/>
            <w:lang w:val="en-CA" w:eastAsia="ja-JP"/>
          </w:rPr>
          <w:t xml:space="preserve">added </w:t>
        </w:r>
      </w:ins>
      <w:ins w:id="7" w:author="s124087_0209" w:date="2014-01-11T17:04:00Z">
        <w:r w:rsidR="00BE7D35">
          <w:rPr>
            <w:rFonts w:hint="eastAsia"/>
            <w:lang w:val="en-CA" w:eastAsia="ja-JP"/>
          </w:rPr>
          <w:t xml:space="preserve">VSP 8x4/4x8 </w:t>
        </w:r>
        <w:proofErr w:type="spellStart"/>
        <w:r w:rsidR="00BE7D35">
          <w:rPr>
            <w:rFonts w:hint="eastAsia"/>
            <w:lang w:val="en-CA" w:eastAsia="ja-JP"/>
          </w:rPr>
          <w:t>bipred</w:t>
        </w:r>
        <w:proofErr w:type="spellEnd"/>
        <w:r w:rsidR="00BE7D35">
          <w:rPr>
            <w:rFonts w:hint="eastAsia"/>
            <w:lang w:val="en-CA" w:eastAsia="ja-JP"/>
          </w:rPr>
          <w:t xml:space="preserve"> case</w:t>
        </w:r>
        <w:r w:rsidR="00C73B03">
          <w:rPr>
            <w:rFonts w:hint="eastAsia"/>
            <w:lang w:val="en-CA" w:eastAsia="ja-JP"/>
          </w:rPr>
          <w:t>.</w:t>
        </w:r>
      </w:ins>
    </w:p>
    <w:p w:rsidR="00C77B30" w:rsidRDefault="00C77B30" w:rsidP="00C77B30">
      <w:pPr>
        <w:pStyle w:val="1"/>
        <w:rPr>
          <w:lang w:val="en-CA" w:eastAsia="ja-JP"/>
        </w:rPr>
      </w:pPr>
      <w:r w:rsidRPr="00DF70A7">
        <w:rPr>
          <w:lang w:val="en-CA"/>
        </w:rPr>
        <w:t>Introduction</w:t>
      </w:r>
    </w:p>
    <w:p w:rsidR="005C4C95" w:rsidRDefault="000D7891" w:rsidP="005C4C95">
      <w:pPr>
        <w:rPr>
          <w:lang w:val="en-CA" w:eastAsia="ja-JP"/>
        </w:rPr>
      </w:pPr>
      <w:r>
        <w:rPr>
          <w:rFonts w:hint="eastAsia"/>
          <w:lang w:val="en-CA" w:eastAsia="ja-JP"/>
        </w:rPr>
        <w:t>3D-HEVC enhance</w:t>
      </w:r>
      <w:r w:rsidR="009B5D00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the motion compensation </w:t>
      </w:r>
      <w:r>
        <w:rPr>
          <w:lang w:val="en-CA" w:eastAsia="ja-JP"/>
        </w:rPr>
        <w:t>process</w:t>
      </w:r>
      <w:r>
        <w:rPr>
          <w:rFonts w:hint="eastAsia"/>
          <w:lang w:val="en-CA" w:eastAsia="ja-JP"/>
        </w:rPr>
        <w:t xml:space="preserve"> with the following way.</w:t>
      </w:r>
    </w:p>
    <w:p w:rsidR="00EF6074" w:rsidRDefault="003E01AF" w:rsidP="003C013B">
      <w:pPr>
        <w:pStyle w:val="ae"/>
        <w:numPr>
          <w:ilvl w:val="0"/>
          <w:numId w:val="47"/>
        </w:numPr>
        <w:ind w:leftChars="0"/>
        <w:rPr>
          <w:lang w:val="en-CA" w:eastAsia="ja-JP"/>
        </w:rPr>
      </w:pPr>
      <w:r w:rsidRPr="00EF6074">
        <w:rPr>
          <w:rFonts w:hint="eastAsia"/>
          <w:lang w:val="en-CA" w:eastAsia="ja-JP"/>
        </w:rPr>
        <w:t>Sub</w:t>
      </w:r>
      <w:r w:rsidR="009945F9">
        <w:rPr>
          <w:rFonts w:hint="eastAsia"/>
          <w:lang w:val="en-CA" w:eastAsia="ja-JP"/>
        </w:rPr>
        <w:t>-</w:t>
      </w:r>
      <w:r w:rsidRPr="00EF6074">
        <w:rPr>
          <w:rFonts w:hint="eastAsia"/>
          <w:lang w:val="en-CA" w:eastAsia="ja-JP"/>
        </w:rPr>
        <w:t xml:space="preserve">block uses </w:t>
      </w:r>
      <w:r w:rsidR="00B9396E" w:rsidRPr="00EF6074">
        <w:rPr>
          <w:rFonts w:hint="eastAsia"/>
          <w:lang w:val="en-CA" w:eastAsia="ja-JP"/>
        </w:rPr>
        <w:t>8x8 sub-block motion compensation</w:t>
      </w:r>
    </w:p>
    <w:p w:rsidR="00EF6074" w:rsidRDefault="00211132" w:rsidP="003C013B">
      <w:pPr>
        <w:pStyle w:val="ae"/>
        <w:numPr>
          <w:ilvl w:val="0"/>
          <w:numId w:val="47"/>
        </w:numPr>
        <w:ind w:leftChars="0"/>
        <w:rPr>
          <w:lang w:val="en-CA" w:eastAsia="ja-JP"/>
        </w:rPr>
      </w:pPr>
      <w:r w:rsidRPr="00EF6074">
        <w:rPr>
          <w:rFonts w:hint="eastAsia"/>
          <w:lang w:val="en-CA" w:eastAsia="ja-JP"/>
        </w:rPr>
        <w:t xml:space="preserve">VSP uses </w:t>
      </w:r>
      <w:r w:rsidR="00977635" w:rsidRPr="00FD697C">
        <w:rPr>
          <w:rFonts w:hint="eastAsia"/>
          <w:u w:val="single"/>
          <w:lang w:val="en-CA" w:eastAsia="ja-JP"/>
        </w:rPr>
        <w:t>horizontal only motion</w:t>
      </w:r>
      <w:r w:rsidR="00977635" w:rsidRPr="006E6140">
        <w:rPr>
          <w:rFonts w:hint="eastAsia"/>
          <w:u w:val="single"/>
          <w:lang w:val="en-CA" w:eastAsia="ja-JP"/>
        </w:rPr>
        <w:t xml:space="preserve"> compen</w:t>
      </w:r>
      <w:r w:rsidR="00F16D65" w:rsidRPr="006E6140">
        <w:rPr>
          <w:rFonts w:hint="eastAsia"/>
          <w:u w:val="single"/>
          <w:lang w:val="en-CA" w:eastAsia="ja-JP"/>
        </w:rPr>
        <w:t>sation</w:t>
      </w:r>
      <w:r w:rsidR="00F16D65">
        <w:rPr>
          <w:rFonts w:hint="eastAsia"/>
          <w:lang w:val="en-CA" w:eastAsia="ja-JP"/>
        </w:rPr>
        <w:t xml:space="preserve"> with 8x4 or 4x8 sub</w:t>
      </w:r>
      <w:r w:rsidR="006E6140">
        <w:rPr>
          <w:rFonts w:hint="eastAsia"/>
          <w:lang w:val="en-CA" w:eastAsia="ja-JP"/>
        </w:rPr>
        <w:t>-</w:t>
      </w:r>
      <w:r w:rsidR="00F16D65">
        <w:rPr>
          <w:rFonts w:hint="eastAsia"/>
          <w:lang w:val="en-CA" w:eastAsia="ja-JP"/>
        </w:rPr>
        <w:t>block</w:t>
      </w:r>
    </w:p>
    <w:p w:rsidR="00EF6074" w:rsidRDefault="00EF261A" w:rsidP="00014501">
      <w:pPr>
        <w:pStyle w:val="ae"/>
        <w:numPr>
          <w:ilvl w:val="0"/>
          <w:numId w:val="47"/>
        </w:numPr>
        <w:ind w:leftChars="0"/>
        <w:rPr>
          <w:lang w:val="en-CA" w:eastAsia="ja-JP"/>
        </w:rPr>
      </w:pPr>
      <w:r w:rsidRPr="00EF6074">
        <w:rPr>
          <w:rFonts w:hint="eastAsia"/>
          <w:lang w:val="en-CA" w:eastAsia="ja-JP"/>
        </w:rPr>
        <w:t>ARP</w:t>
      </w:r>
      <w:r w:rsidR="009833FC" w:rsidRPr="00EF6074">
        <w:rPr>
          <w:rFonts w:hint="eastAsia"/>
          <w:lang w:val="en-CA" w:eastAsia="ja-JP"/>
        </w:rPr>
        <w:t xml:space="preserve"> uses </w:t>
      </w:r>
      <w:r w:rsidR="00D9601A" w:rsidRPr="00EF6074">
        <w:rPr>
          <w:rFonts w:hint="eastAsia"/>
          <w:lang w:val="en-CA" w:eastAsia="ja-JP"/>
        </w:rPr>
        <w:t>motion compensation process three times</w:t>
      </w:r>
      <w:r w:rsidR="009E0575" w:rsidRPr="00EF6074">
        <w:rPr>
          <w:rFonts w:hint="eastAsia"/>
          <w:lang w:val="en-CA" w:eastAsia="ja-JP"/>
        </w:rPr>
        <w:t xml:space="preserve"> </w:t>
      </w:r>
      <w:r w:rsidR="009E0575" w:rsidRPr="001F274E">
        <w:rPr>
          <w:rFonts w:hint="eastAsia"/>
          <w:u w:val="single"/>
          <w:lang w:val="en-CA" w:eastAsia="ja-JP"/>
        </w:rPr>
        <w:t>with bi-linear filter</w:t>
      </w:r>
      <w:r w:rsidR="000772AD" w:rsidRPr="00F438EB">
        <w:rPr>
          <w:rFonts w:hint="eastAsia"/>
          <w:lang w:val="en-CA" w:eastAsia="ja-JP"/>
        </w:rPr>
        <w:t xml:space="preserve"> (</w:t>
      </w:r>
      <w:r w:rsidR="003A5722" w:rsidRPr="00F438EB">
        <w:rPr>
          <w:rFonts w:hint="eastAsia"/>
          <w:lang w:val="en-CA" w:eastAsia="ja-JP"/>
        </w:rPr>
        <w:t>2Nx2N</w:t>
      </w:r>
      <w:r w:rsidR="000772AD" w:rsidRPr="00F438EB">
        <w:rPr>
          <w:rFonts w:hint="eastAsia"/>
          <w:lang w:val="en-CA" w:eastAsia="ja-JP"/>
        </w:rPr>
        <w:t xml:space="preserve"> only)</w:t>
      </w:r>
    </w:p>
    <w:p w:rsidR="002F489E" w:rsidRPr="007D1633" w:rsidRDefault="009B1197" w:rsidP="00014501">
      <w:pPr>
        <w:pStyle w:val="ae"/>
        <w:numPr>
          <w:ilvl w:val="0"/>
          <w:numId w:val="47"/>
        </w:numPr>
        <w:ind w:leftChars="0"/>
        <w:rPr>
          <w:lang w:val="en-CA" w:eastAsia="ja-JP"/>
        </w:rPr>
      </w:pPr>
      <w:r w:rsidRPr="00EF6074">
        <w:rPr>
          <w:rFonts w:hint="eastAsia"/>
          <w:lang w:val="en-CA" w:eastAsia="ja-JP"/>
        </w:rPr>
        <w:t>IC uses linear model filtering after the conventional motion compensation process</w:t>
      </w:r>
      <w:r w:rsidR="006E6140">
        <w:rPr>
          <w:rFonts w:hint="eastAsia"/>
          <w:lang w:val="en-CA" w:eastAsia="ja-JP"/>
        </w:rPr>
        <w:t xml:space="preserve"> </w:t>
      </w:r>
      <w:r w:rsidR="000D46BA" w:rsidRPr="006472DC">
        <w:rPr>
          <w:rFonts w:hint="eastAsia"/>
          <w:lang w:val="en-CA" w:eastAsia="ja-JP"/>
        </w:rPr>
        <w:t>(</w:t>
      </w:r>
      <w:r w:rsidR="006472DC" w:rsidRPr="00F438EB">
        <w:rPr>
          <w:rFonts w:hint="eastAsia"/>
          <w:lang w:val="en-CA" w:eastAsia="ja-JP"/>
        </w:rPr>
        <w:t>2Nx2N only</w:t>
      </w:r>
      <w:r w:rsidR="006472DC">
        <w:rPr>
          <w:rFonts w:hint="eastAsia"/>
          <w:u w:val="single"/>
          <w:lang w:val="en-CA" w:eastAsia="ja-JP"/>
        </w:rPr>
        <w:t xml:space="preserve">, </w:t>
      </w:r>
      <w:r w:rsidR="002A51C0">
        <w:rPr>
          <w:rFonts w:hint="eastAsia"/>
          <w:u w:val="single"/>
          <w:lang w:val="en-CA" w:eastAsia="ja-JP"/>
        </w:rPr>
        <w:t xml:space="preserve">4x4 </w:t>
      </w:r>
      <w:proofErr w:type="spellStart"/>
      <w:r w:rsidR="002A51C0">
        <w:rPr>
          <w:rFonts w:hint="eastAsia"/>
          <w:u w:val="single"/>
          <w:lang w:val="en-CA" w:eastAsia="ja-JP"/>
        </w:rPr>
        <w:t>chroma</w:t>
      </w:r>
      <w:proofErr w:type="spellEnd"/>
      <w:r w:rsidR="002A51C0">
        <w:rPr>
          <w:rFonts w:hint="eastAsia"/>
          <w:u w:val="single"/>
          <w:lang w:val="en-CA" w:eastAsia="ja-JP"/>
        </w:rPr>
        <w:t xml:space="preserve"> off and </w:t>
      </w:r>
      <w:proofErr w:type="spellStart"/>
      <w:r w:rsidR="002A51C0">
        <w:rPr>
          <w:rFonts w:hint="eastAsia"/>
          <w:u w:val="single"/>
          <w:lang w:val="en-CA" w:eastAsia="ja-JP"/>
        </w:rPr>
        <w:t>subsampling</w:t>
      </w:r>
      <w:proofErr w:type="spellEnd"/>
      <w:r w:rsidR="002A51C0">
        <w:rPr>
          <w:rFonts w:hint="eastAsia"/>
          <w:u w:val="single"/>
          <w:lang w:val="en-CA" w:eastAsia="ja-JP"/>
        </w:rPr>
        <w:t xml:space="preserve"> in parameter derivation</w:t>
      </w:r>
      <w:r w:rsidR="000772AD" w:rsidRPr="000772AD">
        <w:rPr>
          <w:rFonts w:hint="eastAsia"/>
          <w:u w:val="single"/>
          <w:lang w:val="en-CA" w:eastAsia="ja-JP"/>
        </w:rPr>
        <w:t>)</w:t>
      </w:r>
    </w:p>
    <w:p w:rsidR="009B1815" w:rsidRDefault="009B1815" w:rsidP="009B1815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Report</w:t>
      </w:r>
    </w:p>
    <w:p w:rsidR="008D0AF6" w:rsidRDefault="004C7F88" w:rsidP="00155B0C">
      <w:pPr>
        <w:rPr>
          <w:lang w:val="en-CA" w:eastAsia="ja-JP"/>
        </w:rPr>
      </w:pPr>
      <w:r>
        <w:rPr>
          <w:rFonts w:hint="eastAsia"/>
          <w:lang w:val="en-CA" w:eastAsia="ja-JP"/>
        </w:rPr>
        <w:t>In either the number of operation</w:t>
      </w:r>
      <w:r w:rsidR="006E6140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or data transfer rate, </w:t>
      </w:r>
      <w:r w:rsidR="006E6140">
        <w:rPr>
          <w:rFonts w:hint="eastAsia"/>
          <w:lang w:val="en-CA" w:eastAsia="ja-JP"/>
        </w:rPr>
        <w:t xml:space="preserve">the </w:t>
      </w:r>
      <w:r w:rsidR="00E479F2">
        <w:rPr>
          <w:rFonts w:hint="eastAsia"/>
          <w:lang w:val="en-CA" w:eastAsia="ja-JP"/>
        </w:rPr>
        <w:t xml:space="preserve">worst case </w:t>
      </w:r>
      <w:r w:rsidR="006E6140">
        <w:rPr>
          <w:rFonts w:hint="eastAsia"/>
          <w:lang w:val="en-CA" w:eastAsia="ja-JP"/>
        </w:rPr>
        <w:t xml:space="preserve">in HEVC </w:t>
      </w:r>
      <w:r w:rsidR="004A2F2A">
        <w:rPr>
          <w:rFonts w:hint="eastAsia"/>
          <w:lang w:val="en-CA" w:eastAsia="ja-JP"/>
        </w:rPr>
        <w:t>version1 (</w:t>
      </w:r>
      <w:r w:rsidR="006920F5">
        <w:rPr>
          <w:rFonts w:hint="eastAsia"/>
          <w:lang w:val="en-CA" w:eastAsia="ja-JP"/>
        </w:rPr>
        <w:t>Main profile</w:t>
      </w:r>
      <w:r w:rsidR="004A2F2A">
        <w:rPr>
          <w:rFonts w:hint="eastAsia"/>
          <w:lang w:val="en-CA" w:eastAsia="ja-JP"/>
        </w:rPr>
        <w:t>)</w:t>
      </w:r>
      <w:r w:rsidR="006920F5">
        <w:rPr>
          <w:rFonts w:hint="eastAsia"/>
          <w:lang w:val="en-CA" w:eastAsia="ja-JP"/>
        </w:rPr>
        <w:t xml:space="preserve"> </w:t>
      </w:r>
      <w:r w:rsidR="00E479F2">
        <w:rPr>
          <w:rFonts w:hint="eastAsia"/>
          <w:lang w:val="en-CA" w:eastAsia="ja-JP"/>
        </w:rPr>
        <w:t xml:space="preserve">resides in </w:t>
      </w:r>
      <w:r w:rsidR="006D5CFC">
        <w:rPr>
          <w:rFonts w:hint="eastAsia"/>
          <w:lang w:val="en-CA" w:eastAsia="ja-JP"/>
        </w:rPr>
        <w:t>8x8 bi-</w:t>
      </w:r>
      <w:proofErr w:type="spellStart"/>
      <w:r w:rsidR="006D5CFC">
        <w:rPr>
          <w:rFonts w:hint="eastAsia"/>
          <w:lang w:val="en-CA" w:eastAsia="ja-JP"/>
        </w:rPr>
        <w:t>pred</w:t>
      </w:r>
      <w:proofErr w:type="spellEnd"/>
      <w:r w:rsidR="006D5CFC">
        <w:rPr>
          <w:rFonts w:hint="eastAsia"/>
          <w:lang w:val="en-CA" w:eastAsia="ja-JP"/>
        </w:rPr>
        <w:t xml:space="preserve"> case</w:t>
      </w:r>
      <w:r w:rsidR="00BE3883">
        <w:rPr>
          <w:rFonts w:hint="eastAsia"/>
          <w:lang w:val="en-CA" w:eastAsia="ja-JP"/>
        </w:rPr>
        <w:t>.</w:t>
      </w:r>
      <w:r w:rsidR="00AF6367">
        <w:rPr>
          <w:rFonts w:hint="eastAsia"/>
          <w:lang w:val="en-CA" w:eastAsia="ja-JP"/>
        </w:rPr>
        <w:t xml:space="preserve"> In this contribution, </w:t>
      </w:r>
      <w:r w:rsidR="0055223B">
        <w:rPr>
          <w:rFonts w:hint="eastAsia"/>
          <w:lang w:val="en-CA" w:eastAsia="ja-JP"/>
        </w:rPr>
        <w:t xml:space="preserve">the </w:t>
      </w:r>
      <w:r w:rsidR="008D0AF6">
        <w:rPr>
          <w:rFonts w:hint="eastAsia"/>
          <w:lang w:val="en-CA" w:eastAsia="ja-JP"/>
        </w:rPr>
        <w:t xml:space="preserve">worst case </w:t>
      </w:r>
      <w:r w:rsidR="0055223B">
        <w:rPr>
          <w:rFonts w:hint="eastAsia"/>
          <w:lang w:val="en-CA" w:eastAsia="ja-JP"/>
        </w:rPr>
        <w:t xml:space="preserve">in 3D-HEVC tools </w:t>
      </w:r>
      <w:r w:rsidR="008D0AF6">
        <w:rPr>
          <w:rFonts w:hint="eastAsia"/>
          <w:lang w:val="en-CA" w:eastAsia="ja-JP"/>
        </w:rPr>
        <w:t xml:space="preserve">is compared with the </w:t>
      </w:r>
      <w:r w:rsidR="00582B43">
        <w:rPr>
          <w:rFonts w:hint="eastAsia"/>
          <w:lang w:val="en-CA" w:eastAsia="ja-JP"/>
        </w:rPr>
        <w:t>HEVC worst cas</w:t>
      </w:r>
      <w:r w:rsidR="00862ED2">
        <w:rPr>
          <w:rFonts w:hint="eastAsia"/>
          <w:lang w:val="en-CA" w:eastAsia="ja-JP"/>
        </w:rPr>
        <w:t>e</w:t>
      </w:r>
      <w:r w:rsidR="008D0AF6">
        <w:rPr>
          <w:rFonts w:hint="eastAsia"/>
          <w:lang w:val="en-CA" w:eastAsia="ja-JP"/>
        </w:rPr>
        <w:t>.</w:t>
      </w:r>
    </w:p>
    <w:p w:rsidR="00155B0C" w:rsidRDefault="00DE4736" w:rsidP="00155B0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1 </w:t>
      </w:r>
      <w:r w:rsidR="00661CE1">
        <w:rPr>
          <w:rFonts w:hint="eastAsia"/>
          <w:lang w:val="en-CA" w:eastAsia="ja-JP"/>
        </w:rPr>
        <w:t xml:space="preserve">shows </w:t>
      </w:r>
      <w:r w:rsidR="004739DC">
        <w:rPr>
          <w:rFonts w:hint="eastAsia"/>
          <w:lang w:val="en-CA" w:eastAsia="ja-JP"/>
        </w:rPr>
        <w:t>3D-HEVC tool</w:t>
      </w:r>
      <w:r w:rsidR="004739DC">
        <w:rPr>
          <w:lang w:val="en-CA" w:eastAsia="ja-JP"/>
        </w:rPr>
        <w:t>’</w:t>
      </w:r>
      <w:r w:rsidR="004739DC">
        <w:rPr>
          <w:rFonts w:hint="eastAsia"/>
          <w:lang w:val="en-CA" w:eastAsia="ja-JP"/>
        </w:rPr>
        <w:t>s worst case comparison</w:t>
      </w:r>
      <w:r w:rsidR="00920D64">
        <w:rPr>
          <w:rFonts w:hint="eastAsia"/>
          <w:lang w:val="en-CA" w:eastAsia="ja-JP"/>
        </w:rPr>
        <w:t xml:space="preserve"> (% means the ratio to HEVC 8x8 bi</w:t>
      </w:r>
      <w:r w:rsidR="002B7365">
        <w:rPr>
          <w:lang w:val="en-CA" w:eastAsia="ja-JP"/>
        </w:rPr>
        <w:t>-</w:t>
      </w:r>
      <w:proofErr w:type="spellStart"/>
      <w:r w:rsidR="00920D64">
        <w:rPr>
          <w:rFonts w:hint="eastAsia"/>
          <w:lang w:val="en-CA" w:eastAsia="ja-JP"/>
        </w:rPr>
        <w:t>pred</w:t>
      </w:r>
      <w:proofErr w:type="spellEnd"/>
      <w:r w:rsidR="00920D64">
        <w:rPr>
          <w:rFonts w:hint="eastAsia"/>
          <w:lang w:val="en-CA" w:eastAsia="ja-JP"/>
        </w:rPr>
        <w:t xml:space="preserve"> case)</w:t>
      </w:r>
    </w:p>
    <w:p w:rsidR="002C3C38" w:rsidRDefault="002C3C38" w:rsidP="00155B0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As we can see, </w:t>
      </w:r>
    </w:p>
    <w:p w:rsidR="002C3C38" w:rsidRDefault="002C3C38" w:rsidP="0006722A">
      <w:pPr>
        <w:pStyle w:val="ae"/>
        <w:numPr>
          <w:ilvl w:val="0"/>
          <w:numId w:val="46"/>
        </w:numPr>
        <w:ind w:leftChars="0"/>
        <w:rPr>
          <w:lang w:val="en-CA" w:eastAsia="ja-JP"/>
        </w:rPr>
      </w:pPr>
      <w:r w:rsidRPr="0006722A">
        <w:rPr>
          <w:rFonts w:hint="eastAsia"/>
          <w:lang w:val="en-CA" w:eastAsia="ja-JP"/>
        </w:rPr>
        <w:t>Sub</w:t>
      </w:r>
      <w:r w:rsidR="009945F9">
        <w:rPr>
          <w:lang w:val="en-CA" w:eastAsia="ja-JP"/>
        </w:rPr>
        <w:t>-</w:t>
      </w:r>
      <w:r w:rsidRPr="0006722A">
        <w:rPr>
          <w:rFonts w:hint="eastAsia"/>
          <w:lang w:val="en-CA" w:eastAsia="ja-JP"/>
        </w:rPr>
        <w:t>block doesn</w:t>
      </w:r>
      <w:r w:rsidRPr="0006722A">
        <w:rPr>
          <w:lang w:val="en-CA" w:eastAsia="ja-JP"/>
        </w:rPr>
        <w:t>’</w:t>
      </w:r>
      <w:r w:rsidRPr="0006722A">
        <w:rPr>
          <w:rFonts w:hint="eastAsia"/>
          <w:lang w:val="en-CA" w:eastAsia="ja-JP"/>
        </w:rPr>
        <w:t>t change</w:t>
      </w:r>
      <w:r w:rsidR="00AF4D4F" w:rsidRPr="0006722A">
        <w:rPr>
          <w:rFonts w:hint="eastAsia"/>
          <w:lang w:val="en-CA" w:eastAsia="ja-JP"/>
        </w:rPr>
        <w:t xml:space="preserve"> the worst case but it </w:t>
      </w:r>
      <w:r w:rsidR="00CD5DD6" w:rsidRPr="0006722A">
        <w:rPr>
          <w:rFonts w:hint="eastAsia"/>
          <w:lang w:val="en-CA" w:eastAsia="ja-JP"/>
        </w:rPr>
        <w:t xml:space="preserve">may </w:t>
      </w:r>
      <w:r w:rsidR="00455108" w:rsidRPr="0006722A">
        <w:rPr>
          <w:rFonts w:hint="eastAsia"/>
          <w:lang w:val="en-CA" w:eastAsia="ja-JP"/>
        </w:rPr>
        <w:t>impact average case (</w:t>
      </w:r>
      <w:r w:rsidR="0036148C">
        <w:rPr>
          <w:rFonts w:hint="eastAsia"/>
          <w:lang w:val="en-CA" w:eastAsia="ja-JP"/>
        </w:rPr>
        <w:t xml:space="preserve">average case </w:t>
      </w:r>
      <w:r w:rsidR="0036148C">
        <w:rPr>
          <w:lang w:val="en-CA" w:eastAsia="ja-JP"/>
        </w:rPr>
        <w:t xml:space="preserve">is </w:t>
      </w:r>
      <w:r w:rsidR="00455108" w:rsidRPr="0006722A">
        <w:rPr>
          <w:rFonts w:hint="eastAsia"/>
          <w:lang w:val="en-CA" w:eastAsia="ja-JP"/>
        </w:rPr>
        <w:t>not evaluated in this contribution).</w:t>
      </w:r>
    </w:p>
    <w:p w:rsidR="0006722A" w:rsidRDefault="00290392" w:rsidP="00155B0C">
      <w:pPr>
        <w:pStyle w:val="ae"/>
        <w:numPr>
          <w:ilvl w:val="0"/>
          <w:numId w:val="46"/>
        </w:numPr>
        <w:ind w:leftChars="0"/>
        <w:rPr>
          <w:lang w:val="en-CA" w:eastAsia="ja-JP"/>
        </w:rPr>
      </w:pPr>
      <w:r w:rsidRPr="0006722A">
        <w:rPr>
          <w:rFonts w:hint="eastAsia"/>
          <w:lang w:val="en-CA" w:eastAsia="ja-JP"/>
        </w:rPr>
        <w:t>VSP</w:t>
      </w:r>
      <w:r w:rsidRPr="0006722A">
        <w:rPr>
          <w:lang w:val="en-CA" w:eastAsia="ja-JP"/>
        </w:rPr>
        <w:t>’</w:t>
      </w:r>
      <w:r w:rsidRPr="0006722A">
        <w:rPr>
          <w:rFonts w:hint="eastAsia"/>
          <w:lang w:val="en-CA" w:eastAsia="ja-JP"/>
        </w:rPr>
        <w:t xml:space="preserve">s </w:t>
      </w:r>
      <w:r w:rsidR="00063B41" w:rsidRPr="0006722A">
        <w:rPr>
          <w:rFonts w:hint="eastAsia"/>
          <w:lang w:val="en-CA" w:eastAsia="ja-JP"/>
        </w:rPr>
        <w:t xml:space="preserve">worst case </w:t>
      </w:r>
      <w:r w:rsidR="005B1BE8" w:rsidRPr="0006722A">
        <w:rPr>
          <w:rFonts w:hint="eastAsia"/>
          <w:lang w:val="en-CA" w:eastAsia="ja-JP"/>
        </w:rPr>
        <w:t>complexity is</w:t>
      </w:r>
      <w:r w:rsidRPr="0006722A">
        <w:rPr>
          <w:rFonts w:hint="eastAsia"/>
          <w:lang w:val="en-CA" w:eastAsia="ja-JP"/>
        </w:rPr>
        <w:t xml:space="preserve"> re</w:t>
      </w:r>
      <w:r w:rsidR="007A7545">
        <w:rPr>
          <w:rFonts w:hint="eastAsia"/>
          <w:lang w:val="en-CA" w:eastAsia="ja-JP"/>
        </w:rPr>
        <w:t>latively low in this evaluation</w:t>
      </w:r>
    </w:p>
    <w:p w:rsidR="0006722A" w:rsidRDefault="00503F5A" w:rsidP="00155B0C">
      <w:pPr>
        <w:pStyle w:val="ae"/>
        <w:numPr>
          <w:ilvl w:val="0"/>
          <w:numId w:val="46"/>
        </w:numPr>
        <w:ind w:leftChars="0"/>
        <w:rPr>
          <w:lang w:val="en-CA" w:eastAsia="ja-JP"/>
        </w:rPr>
      </w:pPr>
      <w:r w:rsidRPr="0006722A">
        <w:rPr>
          <w:rFonts w:hint="eastAsia"/>
          <w:lang w:val="en-CA" w:eastAsia="ja-JP"/>
        </w:rPr>
        <w:lastRenderedPageBreak/>
        <w:t xml:space="preserve">ARP </w:t>
      </w:r>
      <w:r w:rsidR="003242D9" w:rsidRPr="0006722A">
        <w:rPr>
          <w:rFonts w:hint="eastAsia"/>
          <w:lang w:val="en-CA" w:eastAsia="ja-JP"/>
        </w:rPr>
        <w:t>doesn</w:t>
      </w:r>
      <w:r w:rsidR="003242D9" w:rsidRPr="0006722A">
        <w:rPr>
          <w:lang w:val="en-CA" w:eastAsia="ja-JP"/>
        </w:rPr>
        <w:t>’</w:t>
      </w:r>
      <w:r w:rsidR="003242D9" w:rsidRPr="0006722A">
        <w:rPr>
          <w:rFonts w:hint="eastAsia"/>
          <w:lang w:val="en-CA" w:eastAsia="ja-JP"/>
        </w:rPr>
        <w:t>t increase th</w:t>
      </w:r>
      <w:r w:rsidR="00A35D13" w:rsidRPr="0006722A">
        <w:rPr>
          <w:rFonts w:hint="eastAsia"/>
          <w:lang w:val="en-CA" w:eastAsia="ja-JP"/>
        </w:rPr>
        <w:t xml:space="preserve">e number of operation </w:t>
      </w:r>
      <w:r w:rsidR="00042474">
        <w:rPr>
          <w:rFonts w:hint="eastAsia"/>
          <w:lang w:val="en-CA" w:eastAsia="ja-JP"/>
        </w:rPr>
        <w:t>in worst case</w:t>
      </w:r>
      <w:r w:rsidR="00724038">
        <w:rPr>
          <w:rFonts w:hint="eastAsia"/>
          <w:lang w:val="en-CA" w:eastAsia="ja-JP"/>
        </w:rPr>
        <w:t xml:space="preserve"> in this evaluation</w:t>
      </w:r>
      <w:r w:rsidR="00042474">
        <w:rPr>
          <w:rFonts w:hint="eastAsia"/>
          <w:lang w:val="en-CA" w:eastAsia="ja-JP"/>
        </w:rPr>
        <w:t xml:space="preserve"> </w:t>
      </w:r>
      <w:r w:rsidR="00A35D13" w:rsidRPr="0006722A">
        <w:rPr>
          <w:rFonts w:hint="eastAsia"/>
          <w:lang w:val="en-CA" w:eastAsia="ja-JP"/>
        </w:rPr>
        <w:t xml:space="preserve">but it may increase data transfer rate by </w:t>
      </w:r>
      <w:r w:rsidR="007A7545">
        <w:rPr>
          <w:rFonts w:hint="eastAsia"/>
          <w:lang w:val="en-CA" w:eastAsia="ja-JP"/>
        </w:rPr>
        <w:t>22%</w:t>
      </w:r>
    </w:p>
    <w:p w:rsidR="00720B4D" w:rsidRDefault="00720B4D" w:rsidP="00155B0C">
      <w:pPr>
        <w:pStyle w:val="ae"/>
        <w:numPr>
          <w:ilvl w:val="0"/>
          <w:numId w:val="46"/>
        </w:numPr>
        <w:ind w:leftChars="0"/>
        <w:rPr>
          <w:lang w:val="en-CA" w:eastAsia="ja-JP"/>
        </w:rPr>
      </w:pPr>
      <w:r w:rsidRPr="0006722A">
        <w:rPr>
          <w:rFonts w:hint="eastAsia"/>
          <w:lang w:val="en-CA" w:eastAsia="ja-JP"/>
        </w:rPr>
        <w:t xml:space="preserve">IC increases the number of operation and data transfer rate by </w:t>
      </w:r>
      <w:r w:rsidR="00AB2BA7" w:rsidRPr="0006722A">
        <w:rPr>
          <w:rFonts w:hint="eastAsia"/>
          <w:lang w:val="en-CA" w:eastAsia="ja-JP"/>
        </w:rPr>
        <w:t xml:space="preserve">5, 7 and 4 % in </w:t>
      </w:r>
      <w:proofErr w:type="spellStart"/>
      <w:r w:rsidR="009E0DD8" w:rsidRPr="0006722A">
        <w:rPr>
          <w:rFonts w:hint="eastAsia"/>
          <w:lang w:val="en-CA" w:eastAsia="ja-JP"/>
        </w:rPr>
        <w:t>mul</w:t>
      </w:r>
      <w:proofErr w:type="spellEnd"/>
      <w:r w:rsidR="009E0DD8" w:rsidRPr="0006722A">
        <w:rPr>
          <w:rFonts w:hint="eastAsia"/>
          <w:lang w:val="en-CA" w:eastAsia="ja-JP"/>
        </w:rPr>
        <w:t xml:space="preserve">, add, and </w:t>
      </w:r>
      <w:r w:rsidR="00E926E5">
        <w:rPr>
          <w:rFonts w:hint="eastAsia"/>
          <w:lang w:val="en-CA" w:eastAsia="ja-JP"/>
        </w:rPr>
        <w:t>data transfer rate respectively</w:t>
      </w:r>
      <w:r w:rsidR="004C5309">
        <w:rPr>
          <w:rFonts w:hint="eastAsia"/>
          <w:lang w:val="en-CA" w:eastAsia="ja-JP"/>
        </w:rPr>
        <w:t>, in worst case</w:t>
      </w:r>
      <w:r w:rsidR="00DD3C76">
        <w:rPr>
          <w:rFonts w:hint="eastAsia"/>
          <w:lang w:val="en-CA" w:eastAsia="ja-JP"/>
        </w:rPr>
        <w:t>.</w:t>
      </w:r>
    </w:p>
    <w:p w:rsidR="00AA366B" w:rsidRDefault="00AA366B" w:rsidP="00AA366B">
      <w:pPr>
        <w:rPr>
          <w:lang w:val="en-CA" w:eastAsia="ja-JP"/>
        </w:rPr>
      </w:pPr>
    </w:p>
    <w:p w:rsidR="00721E71" w:rsidRDefault="00AA366B" w:rsidP="00721E71">
      <w:pPr>
        <w:rPr>
          <w:lang w:val="en-CA" w:eastAsia="ja-JP"/>
        </w:rPr>
      </w:pPr>
      <w:r>
        <w:rPr>
          <w:rFonts w:hint="eastAsia"/>
          <w:lang w:val="en-CA" w:eastAsia="ja-JP"/>
        </w:rPr>
        <w:t>Table 2 shows</w:t>
      </w:r>
      <w:r w:rsidR="001752D9">
        <w:rPr>
          <w:rFonts w:hint="eastAsia"/>
          <w:lang w:val="en-CA" w:eastAsia="ja-JP"/>
        </w:rPr>
        <w:t xml:space="preserve"> a tentative evaluation </w:t>
      </w:r>
      <w:r w:rsidR="00DE24B7">
        <w:rPr>
          <w:rFonts w:hint="eastAsia"/>
          <w:lang w:val="en-CA" w:eastAsia="ja-JP"/>
        </w:rPr>
        <w:t xml:space="preserve">in non 3D-HEVC setting where </w:t>
      </w:r>
      <w:r w:rsidR="00721E71" w:rsidRPr="008A2B73">
        <w:rPr>
          <w:rFonts w:hint="eastAsia"/>
          <w:u w:val="single"/>
          <w:lang w:val="en-CA" w:eastAsia="ja-JP"/>
        </w:rPr>
        <w:t>VSP uses vertical filtering</w:t>
      </w:r>
      <w:r w:rsidR="00721E71">
        <w:rPr>
          <w:rFonts w:hint="eastAsia"/>
          <w:lang w:val="en-CA" w:eastAsia="ja-JP"/>
        </w:rPr>
        <w:t xml:space="preserve">, </w:t>
      </w:r>
      <w:r w:rsidR="00721E71" w:rsidRPr="008A2B73">
        <w:rPr>
          <w:rFonts w:hint="eastAsia"/>
          <w:u w:val="single"/>
          <w:lang w:val="en-CA" w:eastAsia="ja-JP"/>
        </w:rPr>
        <w:t>ARP uses 8/4 taps</w:t>
      </w:r>
      <w:r w:rsidR="00721E71">
        <w:rPr>
          <w:rFonts w:hint="eastAsia"/>
          <w:lang w:val="en-CA" w:eastAsia="ja-JP"/>
        </w:rPr>
        <w:t xml:space="preserve">, </w:t>
      </w:r>
      <w:r w:rsidR="00721E71" w:rsidRPr="008A2B73">
        <w:rPr>
          <w:rFonts w:hint="eastAsia"/>
          <w:u w:val="single"/>
          <w:lang w:val="en-CA" w:eastAsia="ja-JP"/>
        </w:rPr>
        <w:t xml:space="preserve">IC uses 4x4 </w:t>
      </w:r>
      <w:proofErr w:type="spellStart"/>
      <w:r w:rsidR="00721E71" w:rsidRPr="008A2B73">
        <w:rPr>
          <w:rFonts w:hint="eastAsia"/>
          <w:u w:val="single"/>
          <w:lang w:val="en-CA" w:eastAsia="ja-JP"/>
        </w:rPr>
        <w:t>chroma</w:t>
      </w:r>
      <w:proofErr w:type="spellEnd"/>
      <w:r w:rsidR="00721E71" w:rsidRPr="008A2B73">
        <w:rPr>
          <w:rFonts w:hint="eastAsia"/>
          <w:u w:val="single"/>
          <w:lang w:val="en-CA" w:eastAsia="ja-JP"/>
        </w:rPr>
        <w:t xml:space="preserve"> and full sampling</w:t>
      </w:r>
      <w:r w:rsidR="00721E71">
        <w:rPr>
          <w:rFonts w:hint="eastAsia"/>
          <w:lang w:val="en-CA" w:eastAsia="ja-JP"/>
        </w:rPr>
        <w:t>.</w:t>
      </w:r>
      <w:r w:rsidR="00136B46">
        <w:rPr>
          <w:rFonts w:hint="eastAsia"/>
          <w:lang w:val="en-CA" w:eastAsia="ja-JP"/>
        </w:rPr>
        <w:t xml:space="preserve"> </w:t>
      </w:r>
      <w:r w:rsidR="00111CDD">
        <w:rPr>
          <w:rFonts w:hint="eastAsia"/>
          <w:lang w:val="en-CA" w:eastAsia="ja-JP"/>
        </w:rPr>
        <w:t xml:space="preserve">The setting </w:t>
      </w:r>
      <w:r w:rsidR="005B60D6">
        <w:rPr>
          <w:rFonts w:hint="eastAsia"/>
          <w:lang w:val="en-CA" w:eastAsia="ja-JP"/>
        </w:rPr>
        <w:t xml:space="preserve">shows 3D-HEVC tools </w:t>
      </w:r>
      <w:r w:rsidR="00111CDD">
        <w:rPr>
          <w:rFonts w:hint="eastAsia"/>
          <w:lang w:val="en-CA" w:eastAsia="ja-JP"/>
        </w:rPr>
        <w:t>without any complexity reduction</w:t>
      </w:r>
      <w:r w:rsidR="001B13F8">
        <w:rPr>
          <w:rFonts w:hint="eastAsia"/>
          <w:lang w:val="en-CA" w:eastAsia="ja-JP"/>
        </w:rPr>
        <w:t xml:space="preserve"> techniques</w:t>
      </w:r>
      <w:r w:rsidR="00B7127E">
        <w:rPr>
          <w:rFonts w:hint="eastAsia"/>
          <w:lang w:val="en-CA" w:eastAsia="ja-JP"/>
        </w:rPr>
        <w:t xml:space="preserve"> increase the worst case significantly</w:t>
      </w:r>
      <w:r w:rsidR="00237252">
        <w:rPr>
          <w:rFonts w:hint="eastAsia"/>
          <w:lang w:val="en-CA" w:eastAsia="ja-JP"/>
        </w:rPr>
        <w:t>. On the other hand,</w:t>
      </w:r>
      <w:r w:rsidR="00646F89">
        <w:rPr>
          <w:rFonts w:hint="eastAsia"/>
          <w:lang w:val="en-CA" w:eastAsia="ja-JP"/>
        </w:rPr>
        <w:t xml:space="preserve"> the </w:t>
      </w:r>
      <w:r w:rsidR="00646F89">
        <w:rPr>
          <w:lang w:val="en-CA" w:eastAsia="ja-JP"/>
        </w:rPr>
        <w:t>complexity</w:t>
      </w:r>
      <w:r w:rsidR="00601F2C">
        <w:rPr>
          <w:rFonts w:hint="eastAsia"/>
          <w:lang w:val="en-CA" w:eastAsia="ja-JP"/>
        </w:rPr>
        <w:t xml:space="preserve"> </w:t>
      </w:r>
      <w:r w:rsidR="00646F89">
        <w:rPr>
          <w:rFonts w:hint="eastAsia"/>
          <w:lang w:val="en-CA" w:eastAsia="ja-JP"/>
        </w:rPr>
        <w:t>in the current 3D-HEVC</w:t>
      </w:r>
      <w:r w:rsidR="005C73F8">
        <w:rPr>
          <w:rFonts w:hint="eastAsia"/>
          <w:lang w:val="en-CA" w:eastAsia="ja-JP"/>
        </w:rPr>
        <w:t xml:space="preserve"> as mentioned in Table 1 seems comparable to HEVC version 1.</w:t>
      </w:r>
    </w:p>
    <w:p w:rsidR="00015368" w:rsidRDefault="00015368" w:rsidP="00721E71">
      <w:pPr>
        <w:rPr>
          <w:lang w:val="en-CA" w:eastAsia="ja-JP"/>
        </w:rPr>
      </w:pPr>
    </w:p>
    <w:p w:rsidR="00AA366B" w:rsidRPr="00AA366B" w:rsidRDefault="00A05725" w:rsidP="00AA366B">
      <w:pPr>
        <w:rPr>
          <w:lang w:val="en-CA" w:eastAsia="ja-JP"/>
        </w:rPr>
      </w:pPr>
      <w:r>
        <w:rPr>
          <w:rFonts w:hint="eastAsia"/>
          <w:lang w:val="en-CA" w:eastAsia="ja-JP"/>
        </w:rPr>
        <w:t>Table 3 shows the detail of the evaluation.</w:t>
      </w:r>
    </w:p>
    <w:p w:rsidR="00155B0C" w:rsidRPr="00155B0C" w:rsidRDefault="00155B0C" w:rsidP="00155B0C">
      <w:pPr>
        <w:rPr>
          <w:lang w:val="en-CA" w:eastAsia="ja-JP"/>
        </w:rPr>
      </w:pPr>
    </w:p>
    <w:p w:rsidR="00BF669A" w:rsidRDefault="00BF669A" w:rsidP="00BF669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1 Summary of </w:t>
      </w:r>
      <w:r w:rsidR="004D13ED">
        <w:rPr>
          <w:rFonts w:hint="eastAsia"/>
          <w:lang w:val="en-CA" w:eastAsia="ja-JP"/>
        </w:rPr>
        <w:t xml:space="preserve">complexity evaluation </w:t>
      </w:r>
      <w:r>
        <w:rPr>
          <w:rFonts w:hint="eastAsia"/>
          <w:lang w:val="en-CA" w:eastAsia="ja-JP"/>
        </w:rPr>
        <w:t>(</w:t>
      </w:r>
      <w:r w:rsidR="008847B1">
        <w:rPr>
          <w:rFonts w:hint="eastAsia"/>
          <w:lang w:val="en-CA" w:eastAsia="ja-JP"/>
        </w:rPr>
        <w:t xml:space="preserve">HEVC case and </w:t>
      </w:r>
      <w:r w:rsidR="00A84160">
        <w:rPr>
          <w:rFonts w:hint="eastAsia"/>
          <w:lang w:val="en-CA" w:eastAsia="ja-JP"/>
        </w:rPr>
        <w:t xml:space="preserve">3D-HEVC </w:t>
      </w:r>
      <w:r w:rsidR="00FF5BCC">
        <w:rPr>
          <w:rFonts w:hint="eastAsia"/>
          <w:lang w:val="en-CA" w:eastAsia="ja-JP"/>
        </w:rPr>
        <w:t>Worst case</w:t>
      </w:r>
      <w:r>
        <w:rPr>
          <w:rFonts w:hint="eastAsia"/>
          <w:lang w:val="en-CA" w:eastAsia="ja-JP"/>
        </w:rPr>
        <w:t>)</w:t>
      </w:r>
    </w:p>
    <w:tbl>
      <w:tblPr>
        <w:tblW w:w="937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924"/>
        <w:gridCol w:w="1009"/>
        <w:gridCol w:w="882"/>
        <w:gridCol w:w="882"/>
        <w:gridCol w:w="882"/>
        <w:gridCol w:w="882"/>
        <w:gridCol w:w="1124"/>
        <w:gridCol w:w="882"/>
        <w:gridCol w:w="882"/>
        <w:gridCol w:w="1124"/>
      </w:tblGrid>
      <w:tr w:rsidR="004429AF" w:rsidRPr="008930F7" w:rsidTr="00702F75">
        <w:trPr>
          <w:trHeight w:val="27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2B7365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val="en-CA" w:eastAsia="ja-JP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  <w:proofErr w:type="spellEnd"/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EE262C" w:rsidRPr="008930F7" w:rsidTr="00702F75">
        <w:trPr>
          <w:trHeight w:val="270"/>
        </w:trPr>
        <w:tc>
          <w:tcPr>
            <w:tcW w:w="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HEVC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42.1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35.8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3.7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36%</w:t>
            </w:r>
          </w:p>
        </w:tc>
      </w:tr>
      <w:tr w:rsidR="00EE262C" w:rsidRPr="008930F7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44.3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</w:tr>
      <w:tr w:rsidR="00EE262C" w:rsidRPr="008930F7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EE262C" w:rsidRPr="008930F7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EE262C" w:rsidRPr="008930F7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31.5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EE262C" w:rsidRPr="008930F7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28.5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24.3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8930F7" w:rsidRDefault="00EE262C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0126CC" w:rsidRPr="008930F7" w:rsidTr="00702F75">
        <w:trPr>
          <w:trHeight w:val="270"/>
        </w:trPr>
        <w:tc>
          <w:tcPr>
            <w:tcW w:w="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3D-HEVC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Sub</w:t>
            </w:r>
            <w:r w:rsidR="00574D1A"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  <w:t>-</w:t>
            </w: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block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0126CC" w:rsidRPr="008930F7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VSP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0126CC" w:rsidRPr="008930F7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39.0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25.5 </w:t>
            </w:r>
          </w:p>
        </w:tc>
        <w:tc>
          <w:tcPr>
            <w:tcW w:w="11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12.3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68%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</w:tr>
      <w:tr w:rsidR="000126CC" w:rsidRPr="008930F7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IC+MC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59.7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51.8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104%</w:t>
            </w:r>
          </w:p>
        </w:tc>
      </w:tr>
    </w:tbl>
    <w:p w:rsidR="00AA366B" w:rsidRDefault="00AA366B" w:rsidP="002A542C">
      <w:pPr>
        <w:rPr>
          <w:lang w:val="en-CA" w:eastAsia="ja-JP"/>
        </w:rPr>
      </w:pPr>
    </w:p>
    <w:p w:rsidR="00B12B50" w:rsidRDefault="005C0210" w:rsidP="002A542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Note: </w:t>
      </w:r>
      <w:r w:rsidR="00B77556">
        <w:rPr>
          <w:rFonts w:hint="eastAsia"/>
          <w:lang w:val="en-CA" w:eastAsia="ja-JP"/>
        </w:rPr>
        <w:t xml:space="preserve">In </w:t>
      </w:r>
      <w:r w:rsidR="00B73BE4">
        <w:rPr>
          <w:rFonts w:hint="eastAsia"/>
          <w:lang w:val="en-CA" w:eastAsia="ja-JP"/>
        </w:rPr>
        <w:t>VSP</w:t>
      </w:r>
      <w:r w:rsidR="002901A7">
        <w:rPr>
          <w:rFonts w:hint="eastAsia"/>
          <w:lang w:val="en-CA" w:eastAsia="ja-JP"/>
        </w:rPr>
        <w:t xml:space="preserve"> evaluation</w:t>
      </w:r>
      <w:r w:rsidR="008155C9">
        <w:rPr>
          <w:rFonts w:hint="eastAsia"/>
          <w:lang w:val="en-CA" w:eastAsia="ja-JP"/>
        </w:rPr>
        <w:t>, depth access</w:t>
      </w:r>
      <w:r w:rsidR="00D37536">
        <w:rPr>
          <w:rFonts w:hint="eastAsia"/>
          <w:lang w:val="en-CA" w:eastAsia="ja-JP"/>
        </w:rPr>
        <w:t xml:space="preserve"> is excluded.</w:t>
      </w:r>
      <w:r w:rsidR="009C6939">
        <w:rPr>
          <w:rFonts w:hint="eastAsia"/>
          <w:lang w:val="en-CA" w:eastAsia="ja-JP"/>
        </w:rPr>
        <w:t xml:space="preserve"> </w:t>
      </w:r>
      <w:r w:rsidR="005F0D6D" w:rsidRPr="00DE5825">
        <w:rPr>
          <w:rFonts w:hint="eastAsia"/>
          <w:shd w:val="clear" w:color="auto" w:fill="92D050"/>
          <w:lang w:val="en-CA" w:eastAsia="ja-JP"/>
        </w:rPr>
        <w:t>Green</w:t>
      </w:r>
      <w:r w:rsidR="005F0D6D">
        <w:rPr>
          <w:rFonts w:hint="eastAsia"/>
          <w:lang w:val="en-CA" w:eastAsia="ja-JP"/>
        </w:rPr>
        <w:t xml:space="preserve"> </w:t>
      </w:r>
      <w:r w:rsidR="004C11EC">
        <w:rPr>
          <w:rFonts w:hint="eastAsia"/>
          <w:lang w:val="en-CA" w:eastAsia="ja-JP"/>
        </w:rPr>
        <w:t xml:space="preserve">highlight </w:t>
      </w:r>
      <w:r w:rsidR="005F0D6D">
        <w:rPr>
          <w:rFonts w:hint="eastAsia"/>
          <w:lang w:val="en-CA" w:eastAsia="ja-JP"/>
        </w:rPr>
        <w:t xml:space="preserve">shows the HEVC worst case and </w:t>
      </w:r>
      <w:r w:rsidR="00245A82" w:rsidRPr="00DE5825">
        <w:rPr>
          <w:rFonts w:hint="eastAsia"/>
          <w:shd w:val="clear" w:color="auto" w:fill="FFFF00"/>
          <w:lang w:val="en-CA" w:eastAsia="ja-JP"/>
        </w:rPr>
        <w:t>Yellow</w:t>
      </w:r>
      <w:r w:rsidR="00245A82">
        <w:rPr>
          <w:rFonts w:hint="eastAsia"/>
          <w:lang w:val="en-CA" w:eastAsia="ja-JP"/>
        </w:rPr>
        <w:t xml:space="preserve"> </w:t>
      </w:r>
      <w:r w:rsidR="000F3D87">
        <w:rPr>
          <w:rFonts w:hint="eastAsia"/>
          <w:lang w:val="en-CA" w:eastAsia="ja-JP"/>
        </w:rPr>
        <w:t xml:space="preserve">highlight </w:t>
      </w:r>
      <w:r w:rsidR="00B54917">
        <w:rPr>
          <w:rFonts w:hint="eastAsia"/>
          <w:lang w:val="en-CA" w:eastAsia="ja-JP"/>
        </w:rPr>
        <w:t>shows over 100% case.</w:t>
      </w:r>
    </w:p>
    <w:p w:rsidR="00B54917" w:rsidRDefault="00B54917" w:rsidP="002A542C">
      <w:pPr>
        <w:rPr>
          <w:lang w:val="en-CA" w:eastAsia="ja-JP"/>
        </w:rPr>
      </w:pPr>
    </w:p>
    <w:p w:rsidR="002A542C" w:rsidRDefault="008907E8" w:rsidP="002A542C">
      <w:pPr>
        <w:rPr>
          <w:lang w:val="en-CA" w:eastAsia="ja-JP"/>
        </w:rPr>
      </w:pPr>
      <w:r>
        <w:rPr>
          <w:rFonts w:hint="eastAsia"/>
          <w:lang w:val="en-CA" w:eastAsia="ja-JP"/>
        </w:rPr>
        <w:t>Table 2</w:t>
      </w:r>
      <w:r w:rsidR="00073C26">
        <w:rPr>
          <w:rFonts w:hint="eastAsia"/>
          <w:lang w:val="en-CA" w:eastAsia="ja-JP"/>
        </w:rPr>
        <w:t xml:space="preserve"> </w:t>
      </w:r>
      <w:r w:rsidR="006670CB">
        <w:rPr>
          <w:rFonts w:hint="eastAsia"/>
          <w:lang w:val="en-CA" w:eastAsia="ja-JP"/>
        </w:rPr>
        <w:t>Tentative complexity eva</w:t>
      </w:r>
      <w:r w:rsidR="00CD26E9">
        <w:rPr>
          <w:rFonts w:hint="eastAsia"/>
          <w:lang w:val="en-CA" w:eastAsia="ja-JP"/>
        </w:rPr>
        <w:t xml:space="preserve">luation for </w:t>
      </w:r>
      <w:r w:rsidR="00073C26">
        <w:rPr>
          <w:rFonts w:hint="eastAsia"/>
          <w:lang w:val="en-CA" w:eastAsia="ja-JP"/>
        </w:rPr>
        <w:t>non-3D HEVC case (</w:t>
      </w:r>
      <w:r w:rsidR="002A542C">
        <w:rPr>
          <w:rFonts w:hint="eastAsia"/>
          <w:lang w:val="en-CA" w:eastAsia="ja-JP"/>
        </w:rPr>
        <w:t>VSP uses vertical filtering, ARP uses 8/4 taps, IC us</w:t>
      </w:r>
      <w:r w:rsidR="00073C26">
        <w:rPr>
          <w:rFonts w:hint="eastAsia"/>
          <w:lang w:val="en-CA" w:eastAsia="ja-JP"/>
        </w:rPr>
        <w:t xml:space="preserve">es 4x4 </w:t>
      </w:r>
      <w:proofErr w:type="spellStart"/>
      <w:r w:rsidR="00073C26">
        <w:rPr>
          <w:rFonts w:hint="eastAsia"/>
          <w:lang w:val="en-CA" w:eastAsia="ja-JP"/>
        </w:rPr>
        <w:t>chroma</w:t>
      </w:r>
      <w:proofErr w:type="spellEnd"/>
      <w:r w:rsidR="00073C26">
        <w:rPr>
          <w:rFonts w:hint="eastAsia"/>
          <w:lang w:val="en-CA" w:eastAsia="ja-JP"/>
        </w:rPr>
        <w:t xml:space="preserve"> and full sampling)</w:t>
      </w:r>
    </w:p>
    <w:tbl>
      <w:tblPr>
        <w:tblW w:w="937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934"/>
        <w:gridCol w:w="920"/>
        <w:gridCol w:w="892"/>
        <w:gridCol w:w="891"/>
        <w:gridCol w:w="891"/>
        <w:gridCol w:w="891"/>
        <w:gridCol w:w="1136"/>
        <w:gridCol w:w="891"/>
        <w:gridCol w:w="891"/>
        <w:gridCol w:w="1136"/>
      </w:tblGrid>
      <w:tr w:rsidR="00EE262C" w:rsidRPr="00FB0025" w:rsidTr="00702F75">
        <w:trPr>
          <w:trHeight w:val="270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075DA">
              <w:rPr>
                <w:rFonts w:ascii="ＭＳ Ｐゴシック" w:eastAsia="ＭＳ Ｐゴシック" w:hAnsi="ＭＳ Ｐゴシック" w:cs="ＭＳ Ｐゴシック" w:hint="eastAsia"/>
                <w:b/>
                <w:color w:val="FF0000"/>
                <w:szCs w:val="22"/>
                <w:lang w:eastAsia="ja-JP"/>
              </w:rPr>
              <w:t>non</w:t>
            </w:r>
            <w:r w:rsidRPr="003075DA">
              <w:rPr>
                <w:rFonts w:ascii="ＭＳ Ｐゴシック" w:eastAsia="ＭＳ Ｐゴシック" w:hAnsi="ＭＳ Ｐゴシック" w:cs="ＭＳ Ｐゴシック" w:hint="eastAsia"/>
                <w:color w:val="FF0000"/>
                <w:szCs w:val="22"/>
                <w:lang w:eastAsia="ja-JP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3D-HEVC setting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  <w:proofErr w:type="spellEnd"/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EE262C" w:rsidRPr="00FB0025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VSP0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74.0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63.0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14.7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130%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146%</w:t>
            </w:r>
          </w:p>
        </w:tc>
      </w:tr>
      <w:tr w:rsidR="00EE262C" w:rsidRPr="00FB0025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2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171.0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151.5 </w:t>
            </w:r>
          </w:p>
        </w:tc>
        <w:tc>
          <w:tcPr>
            <w:tcW w:w="11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30.3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300%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312%</w:t>
            </w:r>
          </w:p>
        </w:tc>
        <w:tc>
          <w:tcPr>
            <w:tcW w:w="95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300%</w:t>
            </w:r>
          </w:p>
        </w:tc>
      </w:tr>
      <w:tr w:rsidR="00EE262C" w:rsidRPr="00FB0025" w:rsidTr="00702F75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IC0+MC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62.5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56.4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8" w:author="s124087_0209" w:date="2014-01-11T02:41:00Z">
              <w:r w:rsidRPr="00650896"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t xml:space="preserve">11.6 </w:t>
              </w:r>
            </w:ins>
            <w:del w:id="9" w:author="s124087_0209" w:date="2014-01-11T02:41:00Z">
              <w:r w:rsidRPr="00FB0025" w:rsidDel="00650896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delText>11.1</w:delText>
              </w:r>
            </w:del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116%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262C" w:rsidRPr="00FB0025" w:rsidRDefault="00EE262C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0" w:author="s124087_0209" w:date="2014-01-11T02:33:00Z">
              <w:r w:rsidRPr="00C81E47"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t>115%</w:t>
              </w:r>
            </w:ins>
            <w:del w:id="11" w:author="s124087_0209" w:date="2014-01-11T02:33:00Z">
              <w:r w:rsidRPr="00FB0025" w:rsidDel="00C81E47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delText>110%</w:delText>
              </w:r>
            </w:del>
          </w:p>
        </w:tc>
      </w:tr>
    </w:tbl>
    <w:p w:rsidR="002A542C" w:rsidRDefault="002A542C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DB34A8" w:rsidRDefault="00DB34A8" w:rsidP="00DB34A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</w:t>
      </w:r>
      <w:r w:rsidR="008907E8">
        <w:rPr>
          <w:rFonts w:hint="eastAsia"/>
          <w:lang w:val="en-CA" w:eastAsia="ja-JP"/>
        </w:rPr>
        <w:t>3</w:t>
      </w:r>
      <w:r>
        <w:rPr>
          <w:rFonts w:hint="eastAsia"/>
          <w:lang w:val="en-CA" w:eastAsia="ja-JP"/>
        </w:rPr>
        <w:t xml:space="preserve"> Detail of complexity evaluation</w:t>
      </w:r>
    </w:p>
    <w:tbl>
      <w:tblPr>
        <w:tblW w:w="947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825"/>
        <w:gridCol w:w="951"/>
        <w:gridCol w:w="1103"/>
        <w:gridCol w:w="859"/>
        <w:gridCol w:w="859"/>
        <w:gridCol w:w="859"/>
        <w:gridCol w:w="1148"/>
        <w:gridCol w:w="859"/>
        <w:gridCol w:w="859"/>
        <w:gridCol w:w="1148"/>
        <w:tblGridChange w:id="12">
          <w:tblGrid>
            <w:gridCol w:w="94"/>
            <w:gridCol w:w="731"/>
            <w:gridCol w:w="94"/>
            <w:gridCol w:w="857"/>
            <w:gridCol w:w="94"/>
            <w:gridCol w:w="1009"/>
            <w:gridCol w:w="94"/>
            <w:gridCol w:w="765"/>
            <w:gridCol w:w="94"/>
            <w:gridCol w:w="765"/>
            <w:gridCol w:w="94"/>
            <w:gridCol w:w="765"/>
            <w:gridCol w:w="94"/>
            <w:gridCol w:w="1054"/>
            <w:gridCol w:w="94"/>
            <w:gridCol w:w="765"/>
            <w:gridCol w:w="94"/>
            <w:gridCol w:w="765"/>
            <w:gridCol w:w="94"/>
            <w:gridCol w:w="1054"/>
            <w:gridCol w:w="94"/>
          </w:tblGrid>
        </w:tblGridChange>
      </w:tblGrid>
      <w:tr w:rsidR="00DB34A8" w:rsidRPr="008930F7" w:rsidTr="00CF0BCD">
        <w:trPr>
          <w:trHeight w:val="27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D13DB2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val="en-CA" w:eastAsia="ja-JP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proofErr w:type="spellStart"/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  <w:proofErr w:type="spellEnd"/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[%]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HEVC</w:t>
            </w: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42.1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35.8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3.7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36%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44.3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4.4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31.5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28.5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24.3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2D2C09" w:rsidRPr="008930F7" w:rsidTr="00CF0BCD">
        <w:trPr>
          <w:trHeight w:val="405"/>
        </w:trPr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Sub</w:t>
            </w:r>
            <w:r w:rsidR="0032647B"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  <w:t>-</w:t>
            </w: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block</w:t>
            </w:r>
          </w:p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(8x8)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2D2C09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2D2C09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2D2C09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2D2C09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31.5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2D2C09" w:rsidRPr="008930F7" w:rsidTr="00CF0BCD">
        <w:trPr>
          <w:trHeight w:val="74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28.5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9504C2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Sub</w:t>
            </w:r>
            <w:r w:rsidR="0032647B"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  <w:t>-</w:t>
            </w: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block</w:t>
            </w:r>
          </w:p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(16x16)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9504C2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9504C2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9504C2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9504C2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37.0 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31.5 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8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9504C2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8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28.5 </w:t>
            </w:r>
          </w:p>
        </w:tc>
        <w:tc>
          <w:tcPr>
            <w:tcW w:w="8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24.3 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8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8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8D2A3F" w:rsidRPr="008930F7" w:rsidTr="00CF0BCD">
        <w:trPr>
          <w:trHeight w:val="358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VSP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bookmarkStart w:id="13" w:name="_GoBack"/>
            <w:bookmarkEnd w:id="13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10.0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2.8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27%</w:t>
            </w:r>
          </w:p>
        </w:tc>
      </w:tr>
      <w:tr w:rsidR="008D2A3F" w:rsidRPr="008930F7" w:rsidTr="00CF0BCD">
        <w:trPr>
          <w:trHeight w:val="74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10.0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8.5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4.0 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40%</w:t>
            </w:r>
          </w:p>
        </w:tc>
      </w:tr>
      <w:tr w:rsidR="00CF0BCD" w:rsidRPr="008930F7" w:rsidTr="004E4F94">
        <w:tblPrEx>
          <w:tblW w:w="9470" w:type="dxa"/>
          <w:tblInd w:w="85" w:type="dxa"/>
          <w:tblCellMar>
            <w:left w:w="99" w:type="dxa"/>
            <w:right w:w="99" w:type="dxa"/>
          </w:tblCellMar>
          <w:tblPrExChange w:id="14" w:author="s124087_0209" w:date="2014-01-11T17:04:00Z">
            <w:tblPrEx>
              <w:tblW w:w="9470" w:type="dxa"/>
              <w:tblInd w:w="85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513"/>
          <w:trPrChange w:id="15" w:author="s124087_0209" w:date="2014-01-11T17:04:00Z">
            <w:trPr>
              <w:gridAfter w:val="0"/>
              <w:trHeight w:val="74"/>
            </w:trPr>
          </w:trPrChange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6" w:author="s124087_0209" w:date="2014-01-11T17:04:00Z">
              <w:tcPr>
                <w:tcW w:w="825" w:type="dxa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7" w:author="s124087_0209" w:date="2014-01-11T17:04:00Z">
              <w:tcPr>
                <w:tcW w:w="951" w:type="dxa"/>
                <w:gridSpan w:val="2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" w:author="s124087_0209" w:date="2014-01-11T17:0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19" w:author="s124087_0209" w:date="2014-01-11T17:03:00Z">
              <w:r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VSP</w:t>
              </w:r>
            </w:ins>
          </w:p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0" w:author="s124087_0209" w:date="2014-01-11T17:03:00Z">
              <w:r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*if 8x4/4x8 bi allowed</w:t>
              </w:r>
            </w:ins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21" w:author="s124087_0209" w:date="2014-01-11T17:04:00Z">
              <w:tcPr>
                <w:tcW w:w="1103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2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3" w:author="s124087_0209" w:date="2014-01-11T17:04:00Z">
              <w:tcPr>
                <w:tcW w:w="85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4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8x4</w:t>
              </w:r>
            </w:ins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25" w:author="s124087_0209" w:date="2014-01-11T17:04:00Z">
              <w:tcPr>
                <w:tcW w:w="85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6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20.0 </w:t>
              </w:r>
            </w:ins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27" w:author="s124087_0209" w:date="2014-01-11T17:04:00Z">
              <w:tcPr>
                <w:tcW w:w="85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8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17.0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9" w:author="s124087_0209" w:date="2014-01-11T17:04:00Z">
              <w:tcPr>
                <w:tcW w:w="11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0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5.5 </w:t>
              </w:r>
            </w:ins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31" w:author="s124087_0209" w:date="2014-01-11T17:04:00Z">
              <w:tcPr>
                <w:tcW w:w="859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2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35%</w:t>
              </w:r>
            </w:ins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33" w:author="s124087_0209" w:date="2014-01-11T17:04:00Z">
              <w:tcPr>
                <w:tcW w:w="85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4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35%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35" w:author="s124087_0209" w:date="2014-01-11T17:04:00Z">
              <w:tcPr>
                <w:tcW w:w="11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6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54%</w:t>
              </w:r>
            </w:ins>
          </w:p>
        </w:tc>
      </w:tr>
      <w:tr w:rsidR="00CF0BCD" w:rsidRPr="008930F7" w:rsidTr="004E4F94">
        <w:tblPrEx>
          <w:tblW w:w="9470" w:type="dxa"/>
          <w:tblInd w:w="85" w:type="dxa"/>
          <w:tblCellMar>
            <w:left w:w="99" w:type="dxa"/>
            <w:right w:w="99" w:type="dxa"/>
          </w:tblCellMar>
          <w:tblPrExChange w:id="37" w:author="s124087_0209" w:date="2014-01-11T17:04:00Z">
            <w:tblPrEx>
              <w:tblW w:w="9470" w:type="dxa"/>
              <w:tblInd w:w="85" w:type="dxa"/>
              <w:tblCellMar>
                <w:left w:w="99" w:type="dxa"/>
                <w:right w:w="99" w:type="dxa"/>
              </w:tblCellMar>
            </w:tblPrEx>
          </w:tblPrExChange>
        </w:tblPrEx>
        <w:trPr>
          <w:trHeight w:val="549"/>
          <w:trPrChange w:id="38" w:author="s124087_0209" w:date="2014-01-11T17:04:00Z">
            <w:trPr>
              <w:gridAfter w:val="0"/>
              <w:trHeight w:val="362"/>
            </w:trPr>
          </w:trPrChange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39" w:author="s124087_0209" w:date="2014-01-11T17:04:00Z">
              <w:tcPr>
                <w:tcW w:w="825" w:type="dxa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40" w:author="s124087_0209" w:date="2014-01-11T17:04:00Z">
              <w:tcPr>
                <w:tcW w:w="951" w:type="dxa"/>
                <w:gridSpan w:val="2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41" w:author="s124087_0209" w:date="2014-01-11T17:04:00Z">
              <w:tcPr>
                <w:tcW w:w="1103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42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8x8</w:t>
              </w:r>
            </w:ins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43" w:author="s124087_0209" w:date="2014-01-11T17:04:00Z">
              <w:tcPr>
                <w:tcW w:w="85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44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4x8</w:t>
              </w:r>
            </w:ins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45" w:author="s124087_0209" w:date="2014-01-11T17:04:00Z">
              <w:tcPr>
                <w:tcW w:w="85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46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20.0 </w:t>
              </w:r>
            </w:ins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47" w:author="s124087_0209" w:date="2014-01-11T17:04:00Z">
              <w:tcPr>
                <w:tcW w:w="85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48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17.0 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49" w:author="s124087_0209" w:date="2014-01-11T17:04:00Z">
              <w:tcPr>
                <w:tcW w:w="11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50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 xml:space="preserve">8.0 </w:t>
              </w:r>
            </w:ins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51" w:author="s124087_0209" w:date="2014-01-11T17:04:00Z">
              <w:tcPr>
                <w:tcW w:w="859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52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35%</w:t>
              </w:r>
            </w:ins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  <w:tcPrChange w:id="53" w:author="s124087_0209" w:date="2014-01-11T17:04:00Z">
              <w:tcPr>
                <w:tcW w:w="85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54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35%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55" w:author="s124087_0209" w:date="2014-01-11T17:04:00Z">
              <w:tcPr>
                <w:tcW w:w="11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CF0BCD" w:rsidRPr="008930F7" w:rsidRDefault="00CF0BCD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56" w:author="s124087_0209" w:date="2014-01-11T17:03:00Z">
              <w:r w:rsidRPr="008D0273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79%</w:t>
              </w:r>
            </w:ins>
          </w:p>
        </w:tc>
      </w:tr>
      <w:tr w:rsidR="008D2A3F" w:rsidRPr="008930F7" w:rsidTr="00CF0BCD">
        <w:trPr>
          <w:trHeight w:val="324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36.4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24.2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36.8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9.8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37.5 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24.8 </w:t>
            </w:r>
          </w:p>
        </w:tc>
        <w:tc>
          <w:tcPr>
            <w:tcW w:w="11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10.6 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66%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51%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39.0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25.5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12.3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68%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</w:tr>
      <w:tr w:rsidR="008D2A3F" w:rsidRPr="008930F7" w:rsidTr="00CF0BCD">
        <w:trPr>
          <w:trHeight w:val="271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IC+MC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45.3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39.1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3.8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81%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37%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47.5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4.6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83%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45%</w:t>
            </w:r>
          </w:p>
        </w:tc>
      </w:tr>
      <w:tr w:rsidR="008D2A3F" w:rsidRPr="008930F7" w:rsidTr="00CF0BCD">
        <w:trPr>
          <w:trHeight w:val="270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52.1 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45.5 </w:t>
            </w:r>
          </w:p>
        </w:tc>
        <w:tc>
          <w:tcPr>
            <w:tcW w:w="11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6.4 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91%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94%</w:t>
            </w:r>
          </w:p>
        </w:tc>
        <w:tc>
          <w:tcPr>
            <w:tcW w:w="11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63%</w:t>
            </w:r>
          </w:p>
        </w:tc>
      </w:tr>
      <w:tr w:rsidR="008D2A3F" w:rsidRPr="008930F7" w:rsidTr="00CF0BCD">
        <w:trPr>
          <w:trHeight w:val="74"/>
        </w:trPr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59.7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51.8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10.5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D2A3F" w:rsidRPr="008930F7" w:rsidRDefault="008D2A3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104%</w:t>
            </w:r>
          </w:p>
        </w:tc>
      </w:tr>
    </w:tbl>
    <w:p w:rsidR="00186495" w:rsidRDefault="00186495" w:rsidP="00E215D0">
      <w:pPr>
        <w:rPr>
          <w:ins w:id="57" w:author="s124087_0209" w:date="2014-01-11T02:35:00Z"/>
          <w:rFonts w:ascii="Arial" w:hAnsi="Arial" w:cs="Arial"/>
          <w:sz w:val="20"/>
          <w:lang w:eastAsia="ja-JP"/>
        </w:rPr>
      </w:pPr>
    </w:p>
    <w:p w:rsidR="00186495" w:rsidRDefault="00186495" w:rsidP="00186495">
      <w:pPr>
        <w:pStyle w:val="1"/>
        <w:ind w:left="360" w:hanging="360"/>
        <w:rPr>
          <w:ins w:id="58" w:author="s124087_0209" w:date="2014-01-11T02:36:00Z"/>
          <w:lang w:val="en-CA" w:eastAsia="ja-JP"/>
        </w:rPr>
      </w:pPr>
      <w:ins w:id="59" w:author="s124087_0209" w:date="2014-01-11T02:36:00Z">
        <w:r>
          <w:rPr>
            <w:rFonts w:hint="eastAsia"/>
            <w:lang w:val="en-CA" w:eastAsia="ja-JP"/>
          </w:rPr>
          <w:t>References</w:t>
        </w:r>
      </w:ins>
    </w:p>
    <w:p w:rsidR="00186495" w:rsidRPr="00CB12E2" w:rsidRDefault="00186495" w:rsidP="00CB12E2">
      <w:pPr>
        <w:tabs>
          <w:tab w:val="clear" w:pos="720"/>
        </w:tabs>
        <w:jc w:val="both"/>
        <w:rPr>
          <w:szCs w:val="22"/>
          <w:lang w:val="en-CA" w:eastAsia="ja-JP"/>
        </w:rPr>
      </w:pPr>
      <w:proofErr w:type="gramStart"/>
      <w:ins w:id="60" w:author="s124087_0209" w:date="2014-01-11T02:36:00Z">
        <w:r>
          <w:rPr>
            <w:rFonts w:hint="eastAsia"/>
            <w:lang w:val="en-CA" w:eastAsia="ja-JP"/>
          </w:rPr>
          <w:t xml:space="preserve">[1] </w:t>
        </w:r>
        <w:r w:rsidRPr="00186495">
          <w:rPr>
            <w:lang w:val="en-CA" w:eastAsia="ja-JP"/>
          </w:rPr>
          <w:t>G. G. Lee, B.-S.</w:t>
        </w:r>
        <w:proofErr w:type="gramEnd"/>
        <w:r w:rsidRPr="00186495">
          <w:rPr>
            <w:lang w:val="en-CA" w:eastAsia="ja-JP"/>
          </w:rPr>
          <w:t xml:space="preserve"> </w:t>
        </w:r>
        <w:proofErr w:type="gramStart"/>
        <w:r w:rsidRPr="00186495">
          <w:rPr>
            <w:lang w:val="en-CA" w:eastAsia="ja-JP"/>
          </w:rPr>
          <w:t>Li, C.-</w:t>
        </w:r>
        <w:r>
          <w:rPr>
            <w:lang w:val="en-CA" w:eastAsia="ja-JP"/>
          </w:rPr>
          <w:t>F.</w:t>
        </w:r>
        <w:proofErr w:type="gramEnd"/>
        <w:r>
          <w:rPr>
            <w:lang w:val="en-CA" w:eastAsia="ja-JP"/>
          </w:rPr>
          <w:t xml:space="preserve"> </w:t>
        </w:r>
        <w:proofErr w:type="gramStart"/>
        <w:r>
          <w:rPr>
            <w:lang w:val="en-CA" w:eastAsia="ja-JP"/>
          </w:rPr>
          <w:t>Chen, Z.-H.</w:t>
        </w:r>
        <w:proofErr w:type="gramEnd"/>
        <w:r>
          <w:rPr>
            <w:lang w:val="en-CA" w:eastAsia="ja-JP"/>
          </w:rPr>
          <w:t xml:space="preserve"> </w:t>
        </w:r>
        <w:proofErr w:type="gramStart"/>
        <w:r>
          <w:rPr>
            <w:lang w:val="en-CA" w:eastAsia="ja-JP"/>
          </w:rPr>
          <w:t>Yu, C.-H.</w:t>
        </w:r>
        <w:proofErr w:type="gramEnd"/>
        <w:r>
          <w:rPr>
            <w:lang w:val="en-CA" w:eastAsia="ja-JP"/>
          </w:rPr>
          <w:t xml:space="preserve"> Huang</w:t>
        </w:r>
        <w:r>
          <w:rPr>
            <w:rFonts w:hint="eastAsia"/>
            <w:lang w:val="en-CA" w:eastAsia="ja-JP"/>
          </w:rPr>
          <w:t xml:space="preserve">, </w:t>
        </w:r>
        <w:r>
          <w:rPr>
            <w:lang w:val="en-CA" w:eastAsia="ja-JP"/>
          </w:rPr>
          <w:t>“</w:t>
        </w:r>
        <w:r w:rsidR="00E74F05" w:rsidRPr="00E74F05">
          <w:rPr>
            <w:lang w:eastAsia="ja-JP"/>
          </w:rPr>
          <w:t>AHG 10: Complexity Assessment on Illumination Compensation (IC)</w:t>
        </w:r>
        <w:r>
          <w:rPr>
            <w:bCs/>
            <w:lang w:eastAsia="ja-JP"/>
          </w:rPr>
          <w:t>”</w:t>
        </w:r>
        <w:r>
          <w:rPr>
            <w:rFonts w:hint="eastAsia"/>
            <w:bCs/>
            <w:lang w:eastAsia="ja-JP"/>
          </w:rPr>
          <w:t xml:space="preserve"> JCT3V-G</w:t>
        </w:r>
        <w:r w:rsidR="00E74F05">
          <w:rPr>
            <w:rFonts w:hint="eastAsia"/>
            <w:bCs/>
            <w:lang w:eastAsia="ja-JP"/>
          </w:rPr>
          <w:t>0114</w:t>
        </w:r>
        <w:r>
          <w:rPr>
            <w:rFonts w:hint="eastAsia"/>
            <w:bCs/>
            <w:lang w:eastAsia="ja-JP"/>
          </w:rPr>
          <w:t xml:space="preserve">, JCT3V </w:t>
        </w:r>
        <w:r w:rsidRPr="00DF70A7">
          <w:rPr>
            <w:szCs w:val="22"/>
            <w:lang w:val="en-CA"/>
          </w:rPr>
          <w:t>7th Meeting: San José</w:t>
        </w:r>
        <w:proofErr w:type="gramStart"/>
        <w:r w:rsidRPr="00DF70A7">
          <w:rPr>
            <w:szCs w:val="22"/>
            <w:lang w:val="en-CA"/>
          </w:rPr>
          <w:t>,  US</w:t>
        </w:r>
        <w:proofErr w:type="gramEnd"/>
        <w:r w:rsidRPr="00DF70A7">
          <w:rPr>
            <w:szCs w:val="22"/>
            <w:lang w:val="en-CA"/>
          </w:rPr>
          <w:t>, 11–17 Jan. 2014</w:t>
        </w:r>
      </w:ins>
    </w:p>
    <w:sectPr w:rsidR="00186495" w:rsidRPr="00CB12E2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20D" w:rsidRDefault="0025320D">
      <w:r>
        <w:separator/>
      </w:r>
    </w:p>
  </w:endnote>
  <w:endnote w:type="continuationSeparator" w:id="0">
    <w:p w:rsidR="0025320D" w:rsidRDefault="00253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D3" w:rsidRDefault="004655D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C0971">
      <w:rPr>
        <w:rStyle w:val="a5"/>
      </w:rPr>
      <w:fldChar w:fldCharType="begin"/>
    </w:r>
    <w:r>
      <w:rPr>
        <w:rStyle w:val="a5"/>
      </w:rPr>
      <w:instrText xml:space="preserve"> PAGE </w:instrText>
    </w:r>
    <w:r w:rsidR="00BC0971">
      <w:rPr>
        <w:rStyle w:val="a5"/>
      </w:rPr>
      <w:fldChar w:fldCharType="separate"/>
    </w:r>
    <w:r w:rsidR="00CB12E2">
      <w:rPr>
        <w:rStyle w:val="a5"/>
        <w:noProof/>
      </w:rPr>
      <w:t>3</w:t>
    </w:r>
    <w:r w:rsidR="00BC097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C097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C0971">
      <w:rPr>
        <w:rStyle w:val="a5"/>
      </w:rPr>
      <w:fldChar w:fldCharType="separate"/>
    </w:r>
    <w:ins w:id="61" w:author="s124087_0209" w:date="2014-01-14T05:46:00Z">
      <w:r w:rsidR="0060446B">
        <w:rPr>
          <w:rStyle w:val="a5"/>
          <w:noProof/>
        </w:rPr>
        <w:t>2014-01-11</w:t>
      </w:r>
    </w:ins>
    <w:del w:id="62" w:author="s124087_0209" w:date="2014-01-11T16:59:00Z">
      <w:r w:rsidR="008F6968" w:rsidDel="00D206DC">
        <w:rPr>
          <w:rStyle w:val="a5"/>
          <w:noProof/>
        </w:rPr>
        <w:delText>2014-01-07</w:delText>
      </w:r>
    </w:del>
    <w:r w:rsidR="00BC097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20D" w:rsidRDefault="0025320D">
      <w:r>
        <w:separator/>
      </w:r>
    </w:p>
  </w:footnote>
  <w:footnote w:type="continuationSeparator" w:id="0">
    <w:p w:rsidR="0025320D" w:rsidRDefault="002532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D9C3D17"/>
    <w:multiLevelType w:val="hybridMultilevel"/>
    <w:tmpl w:val="ECD0A718"/>
    <w:lvl w:ilvl="0" w:tplc="D1A2F198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4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6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D582C"/>
    <w:multiLevelType w:val="multilevel"/>
    <w:tmpl w:val="3A82E334"/>
    <w:numStyleLink w:val="3DEquation"/>
  </w:abstractNum>
  <w:abstractNum w:abstractNumId="1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0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6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7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E860EA7"/>
    <w:multiLevelType w:val="multilevel"/>
    <w:tmpl w:val="EE04B4FE"/>
    <w:numStyleLink w:val="3DNumbering"/>
  </w:abstractNum>
  <w:abstractNum w:abstractNumId="29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1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78F93966"/>
    <w:multiLevelType w:val="multilevel"/>
    <w:tmpl w:val="144E5F8E"/>
    <w:numStyleLink w:val="3DHeading"/>
  </w:abstractNum>
  <w:abstractNum w:abstractNumId="33">
    <w:nsid w:val="7ECB7E84"/>
    <w:multiLevelType w:val="hybridMultilevel"/>
    <w:tmpl w:val="50D8ED7E"/>
    <w:lvl w:ilvl="0" w:tplc="6AE8D044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4"/>
  </w:num>
  <w:num w:numId="4">
    <w:abstractNumId w:val="22"/>
  </w:num>
  <w:num w:numId="5">
    <w:abstractNumId w:val="23"/>
  </w:num>
  <w:num w:numId="6">
    <w:abstractNumId w:val="11"/>
  </w:num>
  <w:num w:numId="7">
    <w:abstractNumId w:val="17"/>
  </w:num>
  <w:num w:numId="8">
    <w:abstractNumId w:val="11"/>
  </w:num>
  <w:num w:numId="9">
    <w:abstractNumId w:val="1"/>
  </w:num>
  <w:num w:numId="10">
    <w:abstractNumId w:val="9"/>
  </w:num>
  <w:num w:numId="11">
    <w:abstractNumId w:val="6"/>
  </w:num>
  <w:num w:numId="12">
    <w:abstractNumId w:val="14"/>
  </w:num>
  <w:num w:numId="13">
    <w:abstractNumId w:val="7"/>
  </w:num>
  <w:num w:numId="14">
    <w:abstractNumId w:val="25"/>
  </w:num>
  <w:num w:numId="15">
    <w:abstractNumId w:val="32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2"/>
  </w:num>
  <w:num w:numId="17">
    <w:abstractNumId w:val="26"/>
  </w:num>
  <w:num w:numId="18">
    <w:abstractNumId w:val="27"/>
  </w:num>
  <w:num w:numId="19">
    <w:abstractNumId w:val="11"/>
  </w:num>
  <w:num w:numId="20">
    <w:abstractNumId w:val="19"/>
  </w:num>
  <w:num w:numId="21">
    <w:abstractNumId w:val="15"/>
  </w:num>
  <w:num w:numId="22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20"/>
  </w:num>
  <w:num w:numId="26">
    <w:abstractNumId w:val="13"/>
  </w:num>
  <w:num w:numId="27">
    <w:abstractNumId w:val="2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10"/>
  </w:num>
  <w:num w:numId="32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1"/>
  </w:num>
  <w:num w:numId="35">
    <w:abstractNumId w:val="29"/>
  </w:num>
  <w:num w:numId="36">
    <w:abstractNumId w:val="8"/>
  </w:num>
  <w:num w:numId="37">
    <w:abstractNumId w:val="12"/>
  </w:num>
  <w:num w:numId="38">
    <w:abstractNumId w:val="21"/>
  </w:num>
  <w:num w:numId="39">
    <w:abstractNumId w:val="3"/>
  </w:num>
  <w:num w:numId="40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9"/>
  </w:num>
  <w:num w:numId="42">
    <w:abstractNumId w:val="16"/>
  </w:num>
  <w:num w:numId="43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6">
    <w:abstractNumId w:val="33"/>
  </w:num>
  <w:num w:numId="4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62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59E4"/>
    <w:rsid w:val="00005AA1"/>
    <w:rsid w:val="00006B16"/>
    <w:rsid w:val="000126CC"/>
    <w:rsid w:val="0001293A"/>
    <w:rsid w:val="00014501"/>
    <w:rsid w:val="00014D05"/>
    <w:rsid w:val="00015368"/>
    <w:rsid w:val="00015EA3"/>
    <w:rsid w:val="00020AF7"/>
    <w:rsid w:val="00022260"/>
    <w:rsid w:val="000243AA"/>
    <w:rsid w:val="00024851"/>
    <w:rsid w:val="00032C1D"/>
    <w:rsid w:val="00032E83"/>
    <w:rsid w:val="00033DBF"/>
    <w:rsid w:val="000344DB"/>
    <w:rsid w:val="000350EC"/>
    <w:rsid w:val="00035AF5"/>
    <w:rsid w:val="00035F4F"/>
    <w:rsid w:val="00037286"/>
    <w:rsid w:val="00037EA1"/>
    <w:rsid w:val="00037FC8"/>
    <w:rsid w:val="00040B1D"/>
    <w:rsid w:val="00041395"/>
    <w:rsid w:val="000422EA"/>
    <w:rsid w:val="00042474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6869"/>
    <w:rsid w:val="00057DB4"/>
    <w:rsid w:val="00061F84"/>
    <w:rsid w:val="00063B41"/>
    <w:rsid w:val="0006722A"/>
    <w:rsid w:val="00071717"/>
    <w:rsid w:val="000728ED"/>
    <w:rsid w:val="00073C26"/>
    <w:rsid w:val="0007414C"/>
    <w:rsid w:val="000741F6"/>
    <w:rsid w:val="0007455F"/>
    <w:rsid w:val="00074687"/>
    <w:rsid w:val="0007614F"/>
    <w:rsid w:val="00077239"/>
    <w:rsid w:val="000772AD"/>
    <w:rsid w:val="0007752D"/>
    <w:rsid w:val="00077E2F"/>
    <w:rsid w:val="00080C8E"/>
    <w:rsid w:val="0008115D"/>
    <w:rsid w:val="00081943"/>
    <w:rsid w:val="00082AB3"/>
    <w:rsid w:val="000845CC"/>
    <w:rsid w:val="00084BAD"/>
    <w:rsid w:val="0008582C"/>
    <w:rsid w:val="00085FEF"/>
    <w:rsid w:val="00086B7D"/>
    <w:rsid w:val="0008730C"/>
    <w:rsid w:val="000873E6"/>
    <w:rsid w:val="00087C73"/>
    <w:rsid w:val="00092CDA"/>
    <w:rsid w:val="00093044"/>
    <w:rsid w:val="00095F18"/>
    <w:rsid w:val="000973D1"/>
    <w:rsid w:val="00097CE0"/>
    <w:rsid w:val="000A202A"/>
    <w:rsid w:val="000A2357"/>
    <w:rsid w:val="000A2E5D"/>
    <w:rsid w:val="000A4C67"/>
    <w:rsid w:val="000A6E34"/>
    <w:rsid w:val="000B17DD"/>
    <w:rsid w:val="000B1C6B"/>
    <w:rsid w:val="000B38A1"/>
    <w:rsid w:val="000B4034"/>
    <w:rsid w:val="000B4F43"/>
    <w:rsid w:val="000B4FF9"/>
    <w:rsid w:val="000B5A90"/>
    <w:rsid w:val="000B60C7"/>
    <w:rsid w:val="000B74BD"/>
    <w:rsid w:val="000B751F"/>
    <w:rsid w:val="000C09AC"/>
    <w:rsid w:val="000C0F52"/>
    <w:rsid w:val="000C1B8F"/>
    <w:rsid w:val="000C2C36"/>
    <w:rsid w:val="000C3BF3"/>
    <w:rsid w:val="000C4B21"/>
    <w:rsid w:val="000C52FA"/>
    <w:rsid w:val="000D0411"/>
    <w:rsid w:val="000D0E1E"/>
    <w:rsid w:val="000D0F27"/>
    <w:rsid w:val="000D1E2B"/>
    <w:rsid w:val="000D35B6"/>
    <w:rsid w:val="000D46BA"/>
    <w:rsid w:val="000D4EA7"/>
    <w:rsid w:val="000D6092"/>
    <w:rsid w:val="000D7891"/>
    <w:rsid w:val="000E00F3"/>
    <w:rsid w:val="000E0FBB"/>
    <w:rsid w:val="000E174D"/>
    <w:rsid w:val="000E1C45"/>
    <w:rsid w:val="000E2A76"/>
    <w:rsid w:val="000E35E4"/>
    <w:rsid w:val="000E377E"/>
    <w:rsid w:val="000E4B53"/>
    <w:rsid w:val="000E6C9B"/>
    <w:rsid w:val="000E6CE7"/>
    <w:rsid w:val="000F0395"/>
    <w:rsid w:val="000F0570"/>
    <w:rsid w:val="000F0DF4"/>
    <w:rsid w:val="000F158C"/>
    <w:rsid w:val="000F1D48"/>
    <w:rsid w:val="000F26FC"/>
    <w:rsid w:val="000F3610"/>
    <w:rsid w:val="000F38FF"/>
    <w:rsid w:val="000F3D87"/>
    <w:rsid w:val="000F5B57"/>
    <w:rsid w:val="000F79F3"/>
    <w:rsid w:val="000F7D3A"/>
    <w:rsid w:val="00102F3D"/>
    <w:rsid w:val="00111CDD"/>
    <w:rsid w:val="00113ED4"/>
    <w:rsid w:val="00116330"/>
    <w:rsid w:val="001202B7"/>
    <w:rsid w:val="00120665"/>
    <w:rsid w:val="00120798"/>
    <w:rsid w:val="00122184"/>
    <w:rsid w:val="00123A42"/>
    <w:rsid w:val="00124796"/>
    <w:rsid w:val="00124E38"/>
    <w:rsid w:val="0012580B"/>
    <w:rsid w:val="00127574"/>
    <w:rsid w:val="00127DEF"/>
    <w:rsid w:val="00130C72"/>
    <w:rsid w:val="00130E11"/>
    <w:rsid w:val="00131F90"/>
    <w:rsid w:val="001322B1"/>
    <w:rsid w:val="001324CD"/>
    <w:rsid w:val="00133D53"/>
    <w:rsid w:val="00133D6E"/>
    <w:rsid w:val="00134C6F"/>
    <w:rsid w:val="0013526E"/>
    <w:rsid w:val="00136B46"/>
    <w:rsid w:val="00137B0D"/>
    <w:rsid w:val="00137DB8"/>
    <w:rsid w:val="0014032A"/>
    <w:rsid w:val="001423FC"/>
    <w:rsid w:val="0014489F"/>
    <w:rsid w:val="00144CE3"/>
    <w:rsid w:val="00145B30"/>
    <w:rsid w:val="00146266"/>
    <w:rsid w:val="00146A6C"/>
    <w:rsid w:val="00146E71"/>
    <w:rsid w:val="001473B9"/>
    <w:rsid w:val="001524E7"/>
    <w:rsid w:val="00155B0C"/>
    <w:rsid w:val="0015610B"/>
    <w:rsid w:val="0015733A"/>
    <w:rsid w:val="00157DD5"/>
    <w:rsid w:val="001609B5"/>
    <w:rsid w:val="00160FBC"/>
    <w:rsid w:val="00161C44"/>
    <w:rsid w:val="0016389F"/>
    <w:rsid w:val="0016458A"/>
    <w:rsid w:val="00165CF7"/>
    <w:rsid w:val="00167929"/>
    <w:rsid w:val="00167CE8"/>
    <w:rsid w:val="00170122"/>
    <w:rsid w:val="0017046D"/>
    <w:rsid w:val="00171371"/>
    <w:rsid w:val="001750D9"/>
    <w:rsid w:val="001751C2"/>
    <w:rsid w:val="001752D9"/>
    <w:rsid w:val="00175921"/>
    <w:rsid w:val="00175A24"/>
    <w:rsid w:val="001768F4"/>
    <w:rsid w:val="00181D6A"/>
    <w:rsid w:val="00186495"/>
    <w:rsid w:val="001878B2"/>
    <w:rsid w:val="00187BCF"/>
    <w:rsid w:val="00187E58"/>
    <w:rsid w:val="00187FA9"/>
    <w:rsid w:val="00190198"/>
    <w:rsid w:val="001914EA"/>
    <w:rsid w:val="0019191D"/>
    <w:rsid w:val="001920AB"/>
    <w:rsid w:val="00192A38"/>
    <w:rsid w:val="00193F17"/>
    <w:rsid w:val="001955EB"/>
    <w:rsid w:val="001A269A"/>
    <w:rsid w:val="001A297E"/>
    <w:rsid w:val="001A368E"/>
    <w:rsid w:val="001A4624"/>
    <w:rsid w:val="001A4741"/>
    <w:rsid w:val="001A4EB5"/>
    <w:rsid w:val="001A5571"/>
    <w:rsid w:val="001A58DF"/>
    <w:rsid w:val="001A7329"/>
    <w:rsid w:val="001B0394"/>
    <w:rsid w:val="001B06E9"/>
    <w:rsid w:val="001B09C2"/>
    <w:rsid w:val="001B13F8"/>
    <w:rsid w:val="001B183D"/>
    <w:rsid w:val="001B3D6C"/>
    <w:rsid w:val="001B4E28"/>
    <w:rsid w:val="001B79E7"/>
    <w:rsid w:val="001C15FE"/>
    <w:rsid w:val="001C2EC5"/>
    <w:rsid w:val="001C3377"/>
    <w:rsid w:val="001C3525"/>
    <w:rsid w:val="001C662E"/>
    <w:rsid w:val="001C6B81"/>
    <w:rsid w:val="001D0421"/>
    <w:rsid w:val="001D1387"/>
    <w:rsid w:val="001D1BD2"/>
    <w:rsid w:val="001D1F06"/>
    <w:rsid w:val="001D509B"/>
    <w:rsid w:val="001D6479"/>
    <w:rsid w:val="001D6745"/>
    <w:rsid w:val="001E02BE"/>
    <w:rsid w:val="001E041C"/>
    <w:rsid w:val="001E0ACB"/>
    <w:rsid w:val="001E105B"/>
    <w:rsid w:val="001E13EB"/>
    <w:rsid w:val="001E2B80"/>
    <w:rsid w:val="001E3B37"/>
    <w:rsid w:val="001E40EF"/>
    <w:rsid w:val="001E414E"/>
    <w:rsid w:val="001E4731"/>
    <w:rsid w:val="001E649A"/>
    <w:rsid w:val="001E6AC4"/>
    <w:rsid w:val="001E6B78"/>
    <w:rsid w:val="001E7031"/>
    <w:rsid w:val="001F24CC"/>
    <w:rsid w:val="001F2594"/>
    <w:rsid w:val="001F274E"/>
    <w:rsid w:val="001F3304"/>
    <w:rsid w:val="001F3606"/>
    <w:rsid w:val="001F3667"/>
    <w:rsid w:val="001F4F47"/>
    <w:rsid w:val="001F6BC9"/>
    <w:rsid w:val="001F749B"/>
    <w:rsid w:val="001F7DE2"/>
    <w:rsid w:val="00200950"/>
    <w:rsid w:val="00201E78"/>
    <w:rsid w:val="0020307D"/>
    <w:rsid w:val="00203350"/>
    <w:rsid w:val="00203E9F"/>
    <w:rsid w:val="00204FCD"/>
    <w:rsid w:val="00204FED"/>
    <w:rsid w:val="002055A6"/>
    <w:rsid w:val="00206460"/>
    <w:rsid w:val="002069B4"/>
    <w:rsid w:val="00210486"/>
    <w:rsid w:val="00211132"/>
    <w:rsid w:val="00213B94"/>
    <w:rsid w:val="002155A0"/>
    <w:rsid w:val="00215BA9"/>
    <w:rsid w:val="00215C30"/>
    <w:rsid w:val="00215DFC"/>
    <w:rsid w:val="0021689F"/>
    <w:rsid w:val="002212DF"/>
    <w:rsid w:val="00221E3A"/>
    <w:rsid w:val="002221C0"/>
    <w:rsid w:val="00222CD4"/>
    <w:rsid w:val="00223256"/>
    <w:rsid w:val="00223AD5"/>
    <w:rsid w:val="0022587E"/>
    <w:rsid w:val="002264A6"/>
    <w:rsid w:val="002269FB"/>
    <w:rsid w:val="00227BA7"/>
    <w:rsid w:val="0023011C"/>
    <w:rsid w:val="00233618"/>
    <w:rsid w:val="0023537B"/>
    <w:rsid w:val="002355A2"/>
    <w:rsid w:val="00235F54"/>
    <w:rsid w:val="00237252"/>
    <w:rsid w:val="00241D0A"/>
    <w:rsid w:val="0024274F"/>
    <w:rsid w:val="00242877"/>
    <w:rsid w:val="00243272"/>
    <w:rsid w:val="00245226"/>
    <w:rsid w:val="00245A82"/>
    <w:rsid w:val="00250746"/>
    <w:rsid w:val="00250F70"/>
    <w:rsid w:val="002529B0"/>
    <w:rsid w:val="0025320D"/>
    <w:rsid w:val="0025375E"/>
    <w:rsid w:val="00253EFB"/>
    <w:rsid w:val="00253FF1"/>
    <w:rsid w:val="00256A14"/>
    <w:rsid w:val="00261A63"/>
    <w:rsid w:val="002625C3"/>
    <w:rsid w:val="0026338E"/>
    <w:rsid w:val="00263398"/>
    <w:rsid w:val="00264A25"/>
    <w:rsid w:val="00265EDA"/>
    <w:rsid w:val="00270469"/>
    <w:rsid w:val="00270E3E"/>
    <w:rsid w:val="00271732"/>
    <w:rsid w:val="00271AB3"/>
    <w:rsid w:val="00275BCF"/>
    <w:rsid w:val="00277F04"/>
    <w:rsid w:val="00281CB5"/>
    <w:rsid w:val="002823CF"/>
    <w:rsid w:val="00282D8C"/>
    <w:rsid w:val="00283BC8"/>
    <w:rsid w:val="00283F59"/>
    <w:rsid w:val="00285632"/>
    <w:rsid w:val="00285C36"/>
    <w:rsid w:val="00285DCD"/>
    <w:rsid w:val="00287873"/>
    <w:rsid w:val="002901A7"/>
    <w:rsid w:val="00290392"/>
    <w:rsid w:val="00290514"/>
    <w:rsid w:val="00292257"/>
    <w:rsid w:val="00292B39"/>
    <w:rsid w:val="002934EF"/>
    <w:rsid w:val="00295A6A"/>
    <w:rsid w:val="002A001B"/>
    <w:rsid w:val="002A012B"/>
    <w:rsid w:val="002A042B"/>
    <w:rsid w:val="002A0EBD"/>
    <w:rsid w:val="002A13C7"/>
    <w:rsid w:val="002A303E"/>
    <w:rsid w:val="002A332B"/>
    <w:rsid w:val="002A51C0"/>
    <w:rsid w:val="002A542C"/>
    <w:rsid w:val="002A54E0"/>
    <w:rsid w:val="002A5E15"/>
    <w:rsid w:val="002B1595"/>
    <w:rsid w:val="002B191D"/>
    <w:rsid w:val="002B5EA2"/>
    <w:rsid w:val="002B7365"/>
    <w:rsid w:val="002C0812"/>
    <w:rsid w:val="002C1DDF"/>
    <w:rsid w:val="002C1E0E"/>
    <w:rsid w:val="002C1FEA"/>
    <w:rsid w:val="002C31C2"/>
    <w:rsid w:val="002C3C38"/>
    <w:rsid w:val="002C49AA"/>
    <w:rsid w:val="002C5371"/>
    <w:rsid w:val="002C6E39"/>
    <w:rsid w:val="002D06CF"/>
    <w:rsid w:val="002D0AF6"/>
    <w:rsid w:val="002D0B1D"/>
    <w:rsid w:val="002D1790"/>
    <w:rsid w:val="002D1832"/>
    <w:rsid w:val="002D1D59"/>
    <w:rsid w:val="002D2C09"/>
    <w:rsid w:val="002D4367"/>
    <w:rsid w:val="002D50BC"/>
    <w:rsid w:val="002D54EF"/>
    <w:rsid w:val="002D5AA1"/>
    <w:rsid w:val="002D5EA5"/>
    <w:rsid w:val="002D724B"/>
    <w:rsid w:val="002E0241"/>
    <w:rsid w:val="002E075D"/>
    <w:rsid w:val="002E17B5"/>
    <w:rsid w:val="002E2009"/>
    <w:rsid w:val="002E2494"/>
    <w:rsid w:val="002E28E1"/>
    <w:rsid w:val="002E2BDB"/>
    <w:rsid w:val="002E4170"/>
    <w:rsid w:val="002E63BD"/>
    <w:rsid w:val="002E6A0B"/>
    <w:rsid w:val="002F03F8"/>
    <w:rsid w:val="002F089B"/>
    <w:rsid w:val="002F1520"/>
    <w:rsid w:val="002F164D"/>
    <w:rsid w:val="002F34C7"/>
    <w:rsid w:val="002F489E"/>
    <w:rsid w:val="002F4D6F"/>
    <w:rsid w:val="002F555B"/>
    <w:rsid w:val="002F5ADE"/>
    <w:rsid w:val="002F628F"/>
    <w:rsid w:val="002F7623"/>
    <w:rsid w:val="002F785D"/>
    <w:rsid w:val="002F7F80"/>
    <w:rsid w:val="0030074A"/>
    <w:rsid w:val="00301A0A"/>
    <w:rsid w:val="00302A48"/>
    <w:rsid w:val="00302BEC"/>
    <w:rsid w:val="00302F6E"/>
    <w:rsid w:val="003060DB"/>
    <w:rsid w:val="00306206"/>
    <w:rsid w:val="003075DA"/>
    <w:rsid w:val="00307BD0"/>
    <w:rsid w:val="0031109D"/>
    <w:rsid w:val="00311D4A"/>
    <w:rsid w:val="00312130"/>
    <w:rsid w:val="00312149"/>
    <w:rsid w:val="00312A99"/>
    <w:rsid w:val="00313472"/>
    <w:rsid w:val="00316399"/>
    <w:rsid w:val="003167E7"/>
    <w:rsid w:val="00316B88"/>
    <w:rsid w:val="00317B9D"/>
    <w:rsid w:val="00317D85"/>
    <w:rsid w:val="003208BF"/>
    <w:rsid w:val="003242D9"/>
    <w:rsid w:val="00324B82"/>
    <w:rsid w:val="003252E0"/>
    <w:rsid w:val="0032647B"/>
    <w:rsid w:val="00326771"/>
    <w:rsid w:val="00327C56"/>
    <w:rsid w:val="003315A1"/>
    <w:rsid w:val="00331BD5"/>
    <w:rsid w:val="00335945"/>
    <w:rsid w:val="00336823"/>
    <w:rsid w:val="003373EC"/>
    <w:rsid w:val="00340940"/>
    <w:rsid w:val="00340F29"/>
    <w:rsid w:val="003418E5"/>
    <w:rsid w:val="00342FF4"/>
    <w:rsid w:val="0034315C"/>
    <w:rsid w:val="00343922"/>
    <w:rsid w:val="00344579"/>
    <w:rsid w:val="003464C8"/>
    <w:rsid w:val="0035267E"/>
    <w:rsid w:val="00352913"/>
    <w:rsid w:val="00360F07"/>
    <w:rsid w:val="0036148C"/>
    <w:rsid w:val="00365048"/>
    <w:rsid w:val="003669EA"/>
    <w:rsid w:val="003674B3"/>
    <w:rsid w:val="003700DA"/>
    <w:rsid w:val="003706CC"/>
    <w:rsid w:val="00373819"/>
    <w:rsid w:val="003743F4"/>
    <w:rsid w:val="00375552"/>
    <w:rsid w:val="00377710"/>
    <w:rsid w:val="003777F0"/>
    <w:rsid w:val="00377F09"/>
    <w:rsid w:val="00380038"/>
    <w:rsid w:val="00380E1B"/>
    <w:rsid w:val="0038300E"/>
    <w:rsid w:val="00386156"/>
    <w:rsid w:val="003903E3"/>
    <w:rsid w:val="00392A18"/>
    <w:rsid w:val="00392B02"/>
    <w:rsid w:val="00393240"/>
    <w:rsid w:val="00396373"/>
    <w:rsid w:val="00397908"/>
    <w:rsid w:val="003A22BF"/>
    <w:rsid w:val="003A2D8E"/>
    <w:rsid w:val="003A33A8"/>
    <w:rsid w:val="003A3955"/>
    <w:rsid w:val="003A3C94"/>
    <w:rsid w:val="003A4328"/>
    <w:rsid w:val="003A5722"/>
    <w:rsid w:val="003A6572"/>
    <w:rsid w:val="003B1BB6"/>
    <w:rsid w:val="003B1CEC"/>
    <w:rsid w:val="003B2101"/>
    <w:rsid w:val="003B25A6"/>
    <w:rsid w:val="003B3314"/>
    <w:rsid w:val="003B3331"/>
    <w:rsid w:val="003B7B9C"/>
    <w:rsid w:val="003C013B"/>
    <w:rsid w:val="003C20E4"/>
    <w:rsid w:val="003C7022"/>
    <w:rsid w:val="003D3F42"/>
    <w:rsid w:val="003D58B4"/>
    <w:rsid w:val="003D5E09"/>
    <w:rsid w:val="003D7683"/>
    <w:rsid w:val="003E01AF"/>
    <w:rsid w:val="003E230C"/>
    <w:rsid w:val="003E250A"/>
    <w:rsid w:val="003E5EDA"/>
    <w:rsid w:val="003E6BD0"/>
    <w:rsid w:val="003E6F90"/>
    <w:rsid w:val="003F1937"/>
    <w:rsid w:val="003F3F79"/>
    <w:rsid w:val="003F401D"/>
    <w:rsid w:val="003F4173"/>
    <w:rsid w:val="003F59F8"/>
    <w:rsid w:val="003F5D0F"/>
    <w:rsid w:val="003F5E23"/>
    <w:rsid w:val="003F6744"/>
    <w:rsid w:val="003F6F26"/>
    <w:rsid w:val="00401BE5"/>
    <w:rsid w:val="00403CDF"/>
    <w:rsid w:val="004070A7"/>
    <w:rsid w:val="0040795D"/>
    <w:rsid w:val="00413319"/>
    <w:rsid w:val="00413EF9"/>
    <w:rsid w:val="00414101"/>
    <w:rsid w:val="0041627E"/>
    <w:rsid w:val="004224A9"/>
    <w:rsid w:val="00422E5A"/>
    <w:rsid w:val="00426558"/>
    <w:rsid w:val="00431145"/>
    <w:rsid w:val="00432C25"/>
    <w:rsid w:val="00433DDB"/>
    <w:rsid w:val="00434EEF"/>
    <w:rsid w:val="00435B0B"/>
    <w:rsid w:val="00437619"/>
    <w:rsid w:val="00441588"/>
    <w:rsid w:val="004417E1"/>
    <w:rsid w:val="004429AF"/>
    <w:rsid w:val="004429D6"/>
    <w:rsid w:val="00444B95"/>
    <w:rsid w:val="00444E44"/>
    <w:rsid w:val="0044564C"/>
    <w:rsid w:val="00446CEF"/>
    <w:rsid w:val="004478FD"/>
    <w:rsid w:val="00451E24"/>
    <w:rsid w:val="00455108"/>
    <w:rsid w:val="00456204"/>
    <w:rsid w:val="004575A4"/>
    <w:rsid w:val="004615FF"/>
    <w:rsid w:val="00463F9A"/>
    <w:rsid w:val="00464878"/>
    <w:rsid w:val="004655D3"/>
    <w:rsid w:val="004664A8"/>
    <w:rsid w:val="004706CE"/>
    <w:rsid w:val="004739DC"/>
    <w:rsid w:val="004752AE"/>
    <w:rsid w:val="00475BE9"/>
    <w:rsid w:val="00475DE6"/>
    <w:rsid w:val="004805EC"/>
    <w:rsid w:val="004829B7"/>
    <w:rsid w:val="00483CE4"/>
    <w:rsid w:val="00483D24"/>
    <w:rsid w:val="0048603B"/>
    <w:rsid w:val="004905D2"/>
    <w:rsid w:val="004935F0"/>
    <w:rsid w:val="0049392C"/>
    <w:rsid w:val="004940A5"/>
    <w:rsid w:val="00495E47"/>
    <w:rsid w:val="00496F55"/>
    <w:rsid w:val="004A2A63"/>
    <w:rsid w:val="004A2F2A"/>
    <w:rsid w:val="004A42E0"/>
    <w:rsid w:val="004A4BC7"/>
    <w:rsid w:val="004A7E1F"/>
    <w:rsid w:val="004B16F3"/>
    <w:rsid w:val="004B210C"/>
    <w:rsid w:val="004B29ED"/>
    <w:rsid w:val="004C11EC"/>
    <w:rsid w:val="004C1CDE"/>
    <w:rsid w:val="004C3685"/>
    <w:rsid w:val="004C3A72"/>
    <w:rsid w:val="004C5309"/>
    <w:rsid w:val="004C643B"/>
    <w:rsid w:val="004C6B10"/>
    <w:rsid w:val="004C7F88"/>
    <w:rsid w:val="004D094D"/>
    <w:rsid w:val="004D13ED"/>
    <w:rsid w:val="004D34E4"/>
    <w:rsid w:val="004D405F"/>
    <w:rsid w:val="004D5432"/>
    <w:rsid w:val="004D5BC3"/>
    <w:rsid w:val="004E12D5"/>
    <w:rsid w:val="004E215E"/>
    <w:rsid w:val="004E4D29"/>
    <w:rsid w:val="004E4F4F"/>
    <w:rsid w:val="004E4F94"/>
    <w:rsid w:val="004E6789"/>
    <w:rsid w:val="004E72F5"/>
    <w:rsid w:val="004F0090"/>
    <w:rsid w:val="004F25EB"/>
    <w:rsid w:val="004F2B2B"/>
    <w:rsid w:val="004F32F2"/>
    <w:rsid w:val="004F37BF"/>
    <w:rsid w:val="004F39B0"/>
    <w:rsid w:val="004F5583"/>
    <w:rsid w:val="004F61E3"/>
    <w:rsid w:val="004F7FEE"/>
    <w:rsid w:val="0050147A"/>
    <w:rsid w:val="00502BBF"/>
    <w:rsid w:val="00502E10"/>
    <w:rsid w:val="00503E7B"/>
    <w:rsid w:val="00503F5A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252A"/>
    <w:rsid w:val="005131DC"/>
    <w:rsid w:val="00516013"/>
    <w:rsid w:val="00516CF1"/>
    <w:rsid w:val="005170E7"/>
    <w:rsid w:val="00517393"/>
    <w:rsid w:val="00517DA1"/>
    <w:rsid w:val="00520E7A"/>
    <w:rsid w:val="005212B5"/>
    <w:rsid w:val="0052167D"/>
    <w:rsid w:val="005219B1"/>
    <w:rsid w:val="00522D40"/>
    <w:rsid w:val="00522FAF"/>
    <w:rsid w:val="00524917"/>
    <w:rsid w:val="00524CC6"/>
    <w:rsid w:val="00524F01"/>
    <w:rsid w:val="00525FC7"/>
    <w:rsid w:val="00526415"/>
    <w:rsid w:val="0053051B"/>
    <w:rsid w:val="00530D8B"/>
    <w:rsid w:val="00530EA8"/>
    <w:rsid w:val="00531301"/>
    <w:rsid w:val="00531AE9"/>
    <w:rsid w:val="0053261B"/>
    <w:rsid w:val="00532C02"/>
    <w:rsid w:val="00536049"/>
    <w:rsid w:val="005374E1"/>
    <w:rsid w:val="005377DE"/>
    <w:rsid w:val="005407EE"/>
    <w:rsid w:val="00542A44"/>
    <w:rsid w:val="005458D3"/>
    <w:rsid w:val="005469E9"/>
    <w:rsid w:val="00547852"/>
    <w:rsid w:val="00550105"/>
    <w:rsid w:val="00550A66"/>
    <w:rsid w:val="00551100"/>
    <w:rsid w:val="0055223B"/>
    <w:rsid w:val="00555164"/>
    <w:rsid w:val="00557850"/>
    <w:rsid w:val="00557889"/>
    <w:rsid w:val="00560205"/>
    <w:rsid w:val="00560F59"/>
    <w:rsid w:val="00561A37"/>
    <w:rsid w:val="00562FCC"/>
    <w:rsid w:val="00564522"/>
    <w:rsid w:val="00564CAF"/>
    <w:rsid w:val="00566D9B"/>
    <w:rsid w:val="005673E4"/>
    <w:rsid w:val="00567EC7"/>
    <w:rsid w:val="00570013"/>
    <w:rsid w:val="00571525"/>
    <w:rsid w:val="005718E0"/>
    <w:rsid w:val="00571B8A"/>
    <w:rsid w:val="00574D1A"/>
    <w:rsid w:val="00575D3D"/>
    <w:rsid w:val="00576269"/>
    <w:rsid w:val="00577022"/>
    <w:rsid w:val="0057733A"/>
    <w:rsid w:val="005801A2"/>
    <w:rsid w:val="005827E8"/>
    <w:rsid w:val="0058284D"/>
    <w:rsid w:val="005829F9"/>
    <w:rsid w:val="00582B43"/>
    <w:rsid w:val="0058344A"/>
    <w:rsid w:val="00584B7C"/>
    <w:rsid w:val="0058683C"/>
    <w:rsid w:val="005877D5"/>
    <w:rsid w:val="005914EF"/>
    <w:rsid w:val="00591666"/>
    <w:rsid w:val="00594A46"/>
    <w:rsid w:val="00594DCB"/>
    <w:rsid w:val="005952A5"/>
    <w:rsid w:val="00597353"/>
    <w:rsid w:val="00597898"/>
    <w:rsid w:val="005A1097"/>
    <w:rsid w:val="005A2188"/>
    <w:rsid w:val="005A33A1"/>
    <w:rsid w:val="005A397F"/>
    <w:rsid w:val="005A3E60"/>
    <w:rsid w:val="005A3F92"/>
    <w:rsid w:val="005A417D"/>
    <w:rsid w:val="005A7609"/>
    <w:rsid w:val="005B0D2F"/>
    <w:rsid w:val="005B0F8C"/>
    <w:rsid w:val="005B1BE8"/>
    <w:rsid w:val="005B217D"/>
    <w:rsid w:val="005B2E10"/>
    <w:rsid w:val="005B414F"/>
    <w:rsid w:val="005B5901"/>
    <w:rsid w:val="005B5AAE"/>
    <w:rsid w:val="005B60D6"/>
    <w:rsid w:val="005B7DD0"/>
    <w:rsid w:val="005C0210"/>
    <w:rsid w:val="005C03BF"/>
    <w:rsid w:val="005C0A9D"/>
    <w:rsid w:val="005C0C53"/>
    <w:rsid w:val="005C1B7C"/>
    <w:rsid w:val="005C1BEE"/>
    <w:rsid w:val="005C1E06"/>
    <w:rsid w:val="005C385F"/>
    <w:rsid w:val="005C4B0C"/>
    <w:rsid w:val="005C4C95"/>
    <w:rsid w:val="005C5193"/>
    <w:rsid w:val="005C5234"/>
    <w:rsid w:val="005C5314"/>
    <w:rsid w:val="005C53F3"/>
    <w:rsid w:val="005C68EC"/>
    <w:rsid w:val="005C73F8"/>
    <w:rsid w:val="005C782C"/>
    <w:rsid w:val="005D1C38"/>
    <w:rsid w:val="005D2714"/>
    <w:rsid w:val="005D2991"/>
    <w:rsid w:val="005D3C16"/>
    <w:rsid w:val="005E10BE"/>
    <w:rsid w:val="005E122A"/>
    <w:rsid w:val="005E1AC6"/>
    <w:rsid w:val="005E3FA9"/>
    <w:rsid w:val="005E639E"/>
    <w:rsid w:val="005E7CAF"/>
    <w:rsid w:val="005F0716"/>
    <w:rsid w:val="005F0B70"/>
    <w:rsid w:val="005F0D6D"/>
    <w:rsid w:val="005F2692"/>
    <w:rsid w:val="005F3FA7"/>
    <w:rsid w:val="005F4913"/>
    <w:rsid w:val="005F50A8"/>
    <w:rsid w:val="005F6F1B"/>
    <w:rsid w:val="00601171"/>
    <w:rsid w:val="00601648"/>
    <w:rsid w:val="00601F2C"/>
    <w:rsid w:val="00602232"/>
    <w:rsid w:val="00603562"/>
    <w:rsid w:val="0060446B"/>
    <w:rsid w:val="0060573A"/>
    <w:rsid w:val="00612A5B"/>
    <w:rsid w:val="0061382C"/>
    <w:rsid w:val="00614B33"/>
    <w:rsid w:val="00615FFC"/>
    <w:rsid w:val="00620D68"/>
    <w:rsid w:val="00624B33"/>
    <w:rsid w:val="006254DF"/>
    <w:rsid w:val="00627000"/>
    <w:rsid w:val="00630AA2"/>
    <w:rsid w:val="00631732"/>
    <w:rsid w:val="00632C51"/>
    <w:rsid w:val="00634396"/>
    <w:rsid w:val="006357C2"/>
    <w:rsid w:val="0063692C"/>
    <w:rsid w:val="006376C7"/>
    <w:rsid w:val="00640236"/>
    <w:rsid w:val="0064066C"/>
    <w:rsid w:val="00641052"/>
    <w:rsid w:val="00641529"/>
    <w:rsid w:val="00641D58"/>
    <w:rsid w:val="0064638B"/>
    <w:rsid w:val="00646707"/>
    <w:rsid w:val="00646F89"/>
    <w:rsid w:val="006471F7"/>
    <w:rsid w:val="006472DC"/>
    <w:rsid w:val="0064755F"/>
    <w:rsid w:val="00650896"/>
    <w:rsid w:val="00650AC0"/>
    <w:rsid w:val="0065362D"/>
    <w:rsid w:val="00655243"/>
    <w:rsid w:val="006560FE"/>
    <w:rsid w:val="00656D7C"/>
    <w:rsid w:val="0065766A"/>
    <w:rsid w:val="0066165D"/>
    <w:rsid w:val="00661ADA"/>
    <w:rsid w:val="00661CE1"/>
    <w:rsid w:val="00662E58"/>
    <w:rsid w:val="00664DCF"/>
    <w:rsid w:val="00665424"/>
    <w:rsid w:val="00665FD2"/>
    <w:rsid w:val="006670CB"/>
    <w:rsid w:val="00673C3E"/>
    <w:rsid w:val="00673E9C"/>
    <w:rsid w:val="006745A7"/>
    <w:rsid w:val="0067551C"/>
    <w:rsid w:val="006755DD"/>
    <w:rsid w:val="006757A2"/>
    <w:rsid w:val="006766AA"/>
    <w:rsid w:val="00682244"/>
    <w:rsid w:val="006823FD"/>
    <w:rsid w:val="006838EC"/>
    <w:rsid w:val="00683E1D"/>
    <w:rsid w:val="006871A2"/>
    <w:rsid w:val="00690052"/>
    <w:rsid w:val="006901A7"/>
    <w:rsid w:val="006909A6"/>
    <w:rsid w:val="0069111D"/>
    <w:rsid w:val="00691C21"/>
    <w:rsid w:val="00691FB8"/>
    <w:rsid w:val="006920F5"/>
    <w:rsid w:val="0069299A"/>
    <w:rsid w:val="00692D8C"/>
    <w:rsid w:val="00693EB6"/>
    <w:rsid w:val="0069517F"/>
    <w:rsid w:val="006958E8"/>
    <w:rsid w:val="0069648E"/>
    <w:rsid w:val="006965D4"/>
    <w:rsid w:val="00696811"/>
    <w:rsid w:val="006A01D2"/>
    <w:rsid w:val="006A1F76"/>
    <w:rsid w:val="006A3D64"/>
    <w:rsid w:val="006A4ED4"/>
    <w:rsid w:val="006A53AD"/>
    <w:rsid w:val="006A6673"/>
    <w:rsid w:val="006A71DE"/>
    <w:rsid w:val="006B0813"/>
    <w:rsid w:val="006B16C5"/>
    <w:rsid w:val="006B1DA6"/>
    <w:rsid w:val="006B5179"/>
    <w:rsid w:val="006B58F8"/>
    <w:rsid w:val="006C14ED"/>
    <w:rsid w:val="006C1C74"/>
    <w:rsid w:val="006C28BC"/>
    <w:rsid w:val="006C493B"/>
    <w:rsid w:val="006C5A36"/>
    <w:rsid w:val="006C5D39"/>
    <w:rsid w:val="006C5F8B"/>
    <w:rsid w:val="006D47B0"/>
    <w:rsid w:val="006D50FD"/>
    <w:rsid w:val="006D5581"/>
    <w:rsid w:val="006D5CFC"/>
    <w:rsid w:val="006D5EEE"/>
    <w:rsid w:val="006E0D4C"/>
    <w:rsid w:val="006E1505"/>
    <w:rsid w:val="006E1C2A"/>
    <w:rsid w:val="006E2810"/>
    <w:rsid w:val="006E4A9F"/>
    <w:rsid w:val="006E5417"/>
    <w:rsid w:val="006E56B4"/>
    <w:rsid w:val="006E6140"/>
    <w:rsid w:val="006E751B"/>
    <w:rsid w:val="006F0020"/>
    <w:rsid w:val="006F0429"/>
    <w:rsid w:val="006F2921"/>
    <w:rsid w:val="006F35AB"/>
    <w:rsid w:val="006F370A"/>
    <w:rsid w:val="006F402F"/>
    <w:rsid w:val="006F5779"/>
    <w:rsid w:val="006F777E"/>
    <w:rsid w:val="00702F75"/>
    <w:rsid w:val="00705A22"/>
    <w:rsid w:val="00706DCD"/>
    <w:rsid w:val="00711675"/>
    <w:rsid w:val="00712F60"/>
    <w:rsid w:val="00713F02"/>
    <w:rsid w:val="00714A50"/>
    <w:rsid w:val="00715322"/>
    <w:rsid w:val="007158C7"/>
    <w:rsid w:val="007208C3"/>
    <w:rsid w:val="00720B4D"/>
    <w:rsid w:val="00720E3B"/>
    <w:rsid w:val="00721E71"/>
    <w:rsid w:val="00722A2E"/>
    <w:rsid w:val="00722C5C"/>
    <w:rsid w:val="0072332F"/>
    <w:rsid w:val="00723784"/>
    <w:rsid w:val="00724038"/>
    <w:rsid w:val="007244D6"/>
    <w:rsid w:val="0072458D"/>
    <w:rsid w:val="00725F01"/>
    <w:rsid w:val="007266C1"/>
    <w:rsid w:val="007271CC"/>
    <w:rsid w:val="00727E16"/>
    <w:rsid w:val="007301DB"/>
    <w:rsid w:val="00732538"/>
    <w:rsid w:val="00733085"/>
    <w:rsid w:val="00734732"/>
    <w:rsid w:val="0073478B"/>
    <w:rsid w:val="007365E9"/>
    <w:rsid w:val="007406D0"/>
    <w:rsid w:val="00742903"/>
    <w:rsid w:val="00742ADE"/>
    <w:rsid w:val="00742DC4"/>
    <w:rsid w:val="00742FB5"/>
    <w:rsid w:val="00745F49"/>
    <w:rsid w:val="00745F6B"/>
    <w:rsid w:val="0074659C"/>
    <w:rsid w:val="00746EE8"/>
    <w:rsid w:val="007478D2"/>
    <w:rsid w:val="00751309"/>
    <w:rsid w:val="00751B8C"/>
    <w:rsid w:val="00753F14"/>
    <w:rsid w:val="00754F61"/>
    <w:rsid w:val="0075585E"/>
    <w:rsid w:val="0075704B"/>
    <w:rsid w:val="00757118"/>
    <w:rsid w:val="007607B8"/>
    <w:rsid w:val="00761CFA"/>
    <w:rsid w:val="00761D20"/>
    <w:rsid w:val="0076220E"/>
    <w:rsid w:val="00762D4A"/>
    <w:rsid w:val="00763038"/>
    <w:rsid w:val="00763976"/>
    <w:rsid w:val="00764EB1"/>
    <w:rsid w:val="00770483"/>
    <w:rsid w:val="00770571"/>
    <w:rsid w:val="00770D9F"/>
    <w:rsid w:val="00774450"/>
    <w:rsid w:val="0077471A"/>
    <w:rsid w:val="00774B48"/>
    <w:rsid w:val="0077565F"/>
    <w:rsid w:val="00776561"/>
    <w:rsid w:val="007768FF"/>
    <w:rsid w:val="0077740D"/>
    <w:rsid w:val="007819FD"/>
    <w:rsid w:val="007824D3"/>
    <w:rsid w:val="00784752"/>
    <w:rsid w:val="0078483C"/>
    <w:rsid w:val="00787FE1"/>
    <w:rsid w:val="007915F7"/>
    <w:rsid w:val="007954C7"/>
    <w:rsid w:val="00796EE3"/>
    <w:rsid w:val="007A069A"/>
    <w:rsid w:val="007A1C9E"/>
    <w:rsid w:val="007A379D"/>
    <w:rsid w:val="007A6921"/>
    <w:rsid w:val="007A70CE"/>
    <w:rsid w:val="007A7545"/>
    <w:rsid w:val="007A7D29"/>
    <w:rsid w:val="007B0546"/>
    <w:rsid w:val="007B4501"/>
    <w:rsid w:val="007B4AB8"/>
    <w:rsid w:val="007B4E74"/>
    <w:rsid w:val="007B5A6A"/>
    <w:rsid w:val="007B6917"/>
    <w:rsid w:val="007C3F53"/>
    <w:rsid w:val="007C45EB"/>
    <w:rsid w:val="007C4D1B"/>
    <w:rsid w:val="007C51C6"/>
    <w:rsid w:val="007C521B"/>
    <w:rsid w:val="007C5924"/>
    <w:rsid w:val="007D106C"/>
    <w:rsid w:val="007D1633"/>
    <w:rsid w:val="007D188D"/>
    <w:rsid w:val="007D4C51"/>
    <w:rsid w:val="007D4F73"/>
    <w:rsid w:val="007D57D9"/>
    <w:rsid w:val="007D739C"/>
    <w:rsid w:val="007E0B71"/>
    <w:rsid w:val="007E1201"/>
    <w:rsid w:val="007E153D"/>
    <w:rsid w:val="007E5267"/>
    <w:rsid w:val="007E5525"/>
    <w:rsid w:val="007E66AD"/>
    <w:rsid w:val="007F1F8B"/>
    <w:rsid w:val="007F67A1"/>
    <w:rsid w:val="007F6C61"/>
    <w:rsid w:val="0080199C"/>
    <w:rsid w:val="008021AC"/>
    <w:rsid w:val="008032EB"/>
    <w:rsid w:val="00804209"/>
    <w:rsid w:val="00804A6D"/>
    <w:rsid w:val="00806F90"/>
    <w:rsid w:val="0081124B"/>
    <w:rsid w:val="00811C05"/>
    <w:rsid w:val="00812050"/>
    <w:rsid w:val="00813A40"/>
    <w:rsid w:val="008151A4"/>
    <w:rsid w:val="008155C9"/>
    <w:rsid w:val="008176C5"/>
    <w:rsid w:val="008206C8"/>
    <w:rsid w:val="0082085B"/>
    <w:rsid w:val="00822F7D"/>
    <w:rsid w:val="0082496A"/>
    <w:rsid w:val="00827FB9"/>
    <w:rsid w:val="00833A47"/>
    <w:rsid w:val="00833A68"/>
    <w:rsid w:val="0083550B"/>
    <w:rsid w:val="00835EB6"/>
    <w:rsid w:val="00836321"/>
    <w:rsid w:val="00836711"/>
    <w:rsid w:val="00837B67"/>
    <w:rsid w:val="008428A1"/>
    <w:rsid w:val="00842FEE"/>
    <w:rsid w:val="00846912"/>
    <w:rsid w:val="00846C36"/>
    <w:rsid w:val="00847450"/>
    <w:rsid w:val="00851E18"/>
    <w:rsid w:val="008530FE"/>
    <w:rsid w:val="008577D2"/>
    <w:rsid w:val="0086025E"/>
    <w:rsid w:val="00860341"/>
    <w:rsid w:val="008618E9"/>
    <w:rsid w:val="008626CD"/>
    <w:rsid w:val="00862ED2"/>
    <w:rsid w:val="008633E6"/>
    <w:rsid w:val="0086387C"/>
    <w:rsid w:val="00863E71"/>
    <w:rsid w:val="00864912"/>
    <w:rsid w:val="00865179"/>
    <w:rsid w:val="00866566"/>
    <w:rsid w:val="008665CE"/>
    <w:rsid w:val="0086747F"/>
    <w:rsid w:val="008703E2"/>
    <w:rsid w:val="0087057C"/>
    <w:rsid w:val="00871ABA"/>
    <w:rsid w:val="00874A6C"/>
    <w:rsid w:val="0087518D"/>
    <w:rsid w:val="00875837"/>
    <w:rsid w:val="00876C65"/>
    <w:rsid w:val="00880E27"/>
    <w:rsid w:val="00883BA1"/>
    <w:rsid w:val="008847B1"/>
    <w:rsid w:val="00884B2D"/>
    <w:rsid w:val="008879F9"/>
    <w:rsid w:val="008907E8"/>
    <w:rsid w:val="008917BD"/>
    <w:rsid w:val="00892537"/>
    <w:rsid w:val="008930F7"/>
    <w:rsid w:val="008936C9"/>
    <w:rsid w:val="00896A26"/>
    <w:rsid w:val="00896A9B"/>
    <w:rsid w:val="00896D27"/>
    <w:rsid w:val="008A2651"/>
    <w:rsid w:val="008A297F"/>
    <w:rsid w:val="008A2B73"/>
    <w:rsid w:val="008A44B9"/>
    <w:rsid w:val="008A4AAD"/>
    <w:rsid w:val="008A4B4C"/>
    <w:rsid w:val="008A57CA"/>
    <w:rsid w:val="008A57E3"/>
    <w:rsid w:val="008B0E70"/>
    <w:rsid w:val="008B12FF"/>
    <w:rsid w:val="008B25A4"/>
    <w:rsid w:val="008B4279"/>
    <w:rsid w:val="008B604F"/>
    <w:rsid w:val="008B693D"/>
    <w:rsid w:val="008B6ACE"/>
    <w:rsid w:val="008C239F"/>
    <w:rsid w:val="008C3128"/>
    <w:rsid w:val="008C481E"/>
    <w:rsid w:val="008C4EDE"/>
    <w:rsid w:val="008C6146"/>
    <w:rsid w:val="008C67E2"/>
    <w:rsid w:val="008D0273"/>
    <w:rsid w:val="008D0AF6"/>
    <w:rsid w:val="008D1758"/>
    <w:rsid w:val="008D1B40"/>
    <w:rsid w:val="008D2033"/>
    <w:rsid w:val="008D2A3F"/>
    <w:rsid w:val="008D7522"/>
    <w:rsid w:val="008D7E68"/>
    <w:rsid w:val="008E1EC9"/>
    <w:rsid w:val="008E2E68"/>
    <w:rsid w:val="008E4037"/>
    <w:rsid w:val="008E463F"/>
    <w:rsid w:val="008E46B4"/>
    <w:rsid w:val="008E480C"/>
    <w:rsid w:val="008E4BB8"/>
    <w:rsid w:val="008E50F3"/>
    <w:rsid w:val="008E618C"/>
    <w:rsid w:val="008E62E3"/>
    <w:rsid w:val="008E72C3"/>
    <w:rsid w:val="008E780F"/>
    <w:rsid w:val="008F0D21"/>
    <w:rsid w:val="008F149C"/>
    <w:rsid w:val="008F3223"/>
    <w:rsid w:val="008F3343"/>
    <w:rsid w:val="008F6957"/>
    <w:rsid w:val="008F6968"/>
    <w:rsid w:val="00900C83"/>
    <w:rsid w:val="00900D25"/>
    <w:rsid w:val="00902350"/>
    <w:rsid w:val="00902525"/>
    <w:rsid w:val="0090285D"/>
    <w:rsid w:val="00903496"/>
    <w:rsid w:val="00903CC5"/>
    <w:rsid w:val="00903EAE"/>
    <w:rsid w:val="0090698E"/>
    <w:rsid w:val="00907757"/>
    <w:rsid w:val="009110EE"/>
    <w:rsid w:val="00914F0F"/>
    <w:rsid w:val="0091524C"/>
    <w:rsid w:val="00915EC5"/>
    <w:rsid w:val="00916A27"/>
    <w:rsid w:val="00920D64"/>
    <w:rsid w:val="009212B0"/>
    <w:rsid w:val="009234A5"/>
    <w:rsid w:val="0092484F"/>
    <w:rsid w:val="00924900"/>
    <w:rsid w:val="0092678E"/>
    <w:rsid w:val="00927A6A"/>
    <w:rsid w:val="00927ECB"/>
    <w:rsid w:val="00930091"/>
    <w:rsid w:val="009336F7"/>
    <w:rsid w:val="00934301"/>
    <w:rsid w:val="00934807"/>
    <w:rsid w:val="009354CF"/>
    <w:rsid w:val="00935613"/>
    <w:rsid w:val="009374A7"/>
    <w:rsid w:val="0094025F"/>
    <w:rsid w:val="00941D71"/>
    <w:rsid w:val="00942212"/>
    <w:rsid w:val="00942416"/>
    <w:rsid w:val="00942FF3"/>
    <w:rsid w:val="009433A6"/>
    <w:rsid w:val="00943CF8"/>
    <w:rsid w:val="00945F7A"/>
    <w:rsid w:val="00946AB6"/>
    <w:rsid w:val="009504C2"/>
    <w:rsid w:val="00950AC9"/>
    <w:rsid w:val="00950EEC"/>
    <w:rsid w:val="00952238"/>
    <w:rsid w:val="0095268F"/>
    <w:rsid w:val="0095370A"/>
    <w:rsid w:val="0095577E"/>
    <w:rsid w:val="00956CA7"/>
    <w:rsid w:val="009600B5"/>
    <w:rsid w:val="00960D49"/>
    <w:rsid w:val="00961820"/>
    <w:rsid w:val="00963714"/>
    <w:rsid w:val="00963E17"/>
    <w:rsid w:val="00963F12"/>
    <w:rsid w:val="00966867"/>
    <w:rsid w:val="00972704"/>
    <w:rsid w:val="009759F1"/>
    <w:rsid w:val="00977635"/>
    <w:rsid w:val="009779FB"/>
    <w:rsid w:val="0098106A"/>
    <w:rsid w:val="00981A67"/>
    <w:rsid w:val="00982F52"/>
    <w:rsid w:val="009833FC"/>
    <w:rsid w:val="0098551D"/>
    <w:rsid w:val="00985D2F"/>
    <w:rsid w:val="00985E1A"/>
    <w:rsid w:val="009901AC"/>
    <w:rsid w:val="009903DF"/>
    <w:rsid w:val="00990AC9"/>
    <w:rsid w:val="009936C9"/>
    <w:rsid w:val="0099408E"/>
    <w:rsid w:val="009945F9"/>
    <w:rsid w:val="0099518F"/>
    <w:rsid w:val="009967F7"/>
    <w:rsid w:val="00996BD4"/>
    <w:rsid w:val="00996DAA"/>
    <w:rsid w:val="00997AD8"/>
    <w:rsid w:val="009A0F55"/>
    <w:rsid w:val="009A0FBB"/>
    <w:rsid w:val="009A24D3"/>
    <w:rsid w:val="009A3AE8"/>
    <w:rsid w:val="009A4B71"/>
    <w:rsid w:val="009A523D"/>
    <w:rsid w:val="009A5621"/>
    <w:rsid w:val="009A6534"/>
    <w:rsid w:val="009A69FF"/>
    <w:rsid w:val="009A7418"/>
    <w:rsid w:val="009A7467"/>
    <w:rsid w:val="009A7473"/>
    <w:rsid w:val="009B012A"/>
    <w:rsid w:val="009B0C6A"/>
    <w:rsid w:val="009B110F"/>
    <w:rsid w:val="009B1197"/>
    <w:rsid w:val="009B1815"/>
    <w:rsid w:val="009B23A2"/>
    <w:rsid w:val="009B514A"/>
    <w:rsid w:val="009B5D00"/>
    <w:rsid w:val="009B76DB"/>
    <w:rsid w:val="009C00C5"/>
    <w:rsid w:val="009C0D36"/>
    <w:rsid w:val="009C2BE7"/>
    <w:rsid w:val="009C5B53"/>
    <w:rsid w:val="009C6939"/>
    <w:rsid w:val="009C7519"/>
    <w:rsid w:val="009C76E1"/>
    <w:rsid w:val="009D1DBF"/>
    <w:rsid w:val="009D1FA8"/>
    <w:rsid w:val="009D2D9F"/>
    <w:rsid w:val="009D3380"/>
    <w:rsid w:val="009D41DD"/>
    <w:rsid w:val="009D6BDC"/>
    <w:rsid w:val="009E0430"/>
    <w:rsid w:val="009E0575"/>
    <w:rsid w:val="009E0729"/>
    <w:rsid w:val="009E0DD8"/>
    <w:rsid w:val="009E1091"/>
    <w:rsid w:val="009E1CC6"/>
    <w:rsid w:val="009E2322"/>
    <w:rsid w:val="009E25E2"/>
    <w:rsid w:val="009E31B5"/>
    <w:rsid w:val="009E5B8B"/>
    <w:rsid w:val="009E611F"/>
    <w:rsid w:val="009E6530"/>
    <w:rsid w:val="009E67F0"/>
    <w:rsid w:val="009E7ACE"/>
    <w:rsid w:val="009F04B3"/>
    <w:rsid w:val="009F1722"/>
    <w:rsid w:val="009F24E1"/>
    <w:rsid w:val="009F3836"/>
    <w:rsid w:val="009F496B"/>
    <w:rsid w:val="009F4ACA"/>
    <w:rsid w:val="009F4D17"/>
    <w:rsid w:val="009F570A"/>
    <w:rsid w:val="009F5FEB"/>
    <w:rsid w:val="009F6B4B"/>
    <w:rsid w:val="009F7B26"/>
    <w:rsid w:val="00A01439"/>
    <w:rsid w:val="00A02623"/>
    <w:rsid w:val="00A02E61"/>
    <w:rsid w:val="00A05725"/>
    <w:rsid w:val="00A059B7"/>
    <w:rsid w:val="00A05CFF"/>
    <w:rsid w:val="00A10FF9"/>
    <w:rsid w:val="00A135DA"/>
    <w:rsid w:val="00A16A06"/>
    <w:rsid w:val="00A20174"/>
    <w:rsid w:val="00A202F9"/>
    <w:rsid w:val="00A20524"/>
    <w:rsid w:val="00A21A77"/>
    <w:rsid w:val="00A22BC5"/>
    <w:rsid w:val="00A22F0C"/>
    <w:rsid w:val="00A25BD8"/>
    <w:rsid w:val="00A27495"/>
    <w:rsid w:val="00A27AF1"/>
    <w:rsid w:val="00A31E2D"/>
    <w:rsid w:val="00A32114"/>
    <w:rsid w:val="00A324FC"/>
    <w:rsid w:val="00A340F4"/>
    <w:rsid w:val="00A3531C"/>
    <w:rsid w:val="00A35D13"/>
    <w:rsid w:val="00A371AC"/>
    <w:rsid w:val="00A375B9"/>
    <w:rsid w:val="00A3768D"/>
    <w:rsid w:val="00A37C33"/>
    <w:rsid w:val="00A40834"/>
    <w:rsid w:val="00A42A03"/>
    <w:rsid w:val="00A50795"/>
    <w:rsid w:val="00A50E06"/>
    <w:rsid w:val="00A519D0"/>
    <w:rsid w:val="00A51CD1"/>
    <w:rsid w:val="00A525AA"/>
    <w:rsid w:val="00A52608"/>
    <w:rsid w:val="00A531A1"/>
    <w:rsid w:val="00A54662"/>
    <w:rsid w:val="00A553A2"/>
    <w:rsid w:val="00A5548B"/>
    <w:rsid w:val="00A55AC8"/>
    <w:rsid w:val="00A55DA5"/>
    <w:rsid w:val="00A562ED"/>
    <w:rsid w:val="00A56B97"/>
    <w:rsid w:val="00A6093D"/>
    <w:rsid w:val="00A616CD"/>
    <w:rsid w:val="00A61720"/>
    <w:rsid w:val="00A62835"/>
    <w:rsid w:val="00A62DD2"/>
    <w:rsid w:val="00A66DB7"/>
    <w:rsid w:val="00A6746B"/>
    <w:rsid w:val="00A74148"/>
    <w:rsid w:val="00A74729"/>
    <w:rsid w:val="00A76A6D"/>
    <w:rsid w:val="00A77521"/>
    <w:rsid w:val="00A83253"/>
    <w:rsid w:val="00A84160"/>
    <w:rsid w:val="00A845F6"/>
    <w:rsid w:val="00A84B41"/>
    <w:rsid w:val="00A861FD"/>
    <w:rsid w:val="00A87793"/>
    <w:rsid w:val="00A903A1"/>
    <w:rsid w:val="00A91C42"/>
    <w:rsid w:val="00A927BA"/>
    <w:rsid w:val="00A9325D"/>
    <w:rsid w:val="00A93EF3"/>
    <w:rsid w:val="00A94A44"/>
    <w:rsid w:val="00A95368"/>
    <w:rsid w:val="00A95993"/>
    <w:rsid w:val="00A96878"/>
    <w:rsid w:val="00A96BD4"/>
    <w:rsid w:val="00A9756C"/>
    <w:rsid w:val="00A97FE3"/>
    <w:rsid w:val="00AA171B"/>
    <w:rsid w:val="00AA1BCC"/>
    <w:rsid w:val="00AA1E99"/>
    <w:rsid w:val="00AA265C"/>
    <w:rsid w:val="00AA366B"/>
    <w:rsid w:val="00AA3FDB"/>
    <w:rsid w:val="00AA4250"/>
    <w:rsid w:val="00AA4C0A"/>
    <w:rsid w:val="00AA62F9"/>
    <w:rsid w:val="00AA6E84"/>
    <w:rsid w:val="00AA79C8"/>
    <w:rsid w:val="00AB0C84"/>
    <w:rsid w:val="00AB1E83"/>
    <w:rsid w:val="00AB2BA7"/>
    <w:rsid w:val="00AB3A95"/>
    <w:rsid w:val="00AB3C1C"/>
    <w:rsid w:val="00AB3D16"/>
    <w:rsid w:val="00AB4023"/>
    <w:rsid w:val="00AB538F"/>
    <w:rsid w:val="00AB5FC6"/>
    <w:rsid w:val="00AB718C"/>
    <w:rsid w:val="00AB726F"/>
    <w:rsid w:val="00AB7900"/>
    <w:rsid w:val="00AC13BF"/>
    <w:rsid w:val="00AC2B45"/>
    <w:rsid w:val="00AC35BC"/>
    <w:rsid w:val="00AC495F"/>
    <w:rsid w:val="00AC5F0C"/>
    <w:rsid w:val="00AC6E25"/>
    <w:rsid w:val="00AD4127"/>
    <w:rsid w:val="00AD4485"/>
    <w:rsid w:val="00AE24B3"/>
    <w:rsid w:val="00AE341B"/>
    <w:rsid w:val="00AE37A3"/>
    <w:rsid w:val="00AE3AAA"/>
    <w:rsid w:val="00AE3E7E"/>
    <w:rsid w:val="00AE467B"/>
    <w:rsid w:val="00AE6453"/>
    <w:rsid w:val="00AE66D1"/>
    <w:rsid w:val="00AE78B5"/>
    <w:rsid w:val="00AF1A60"/>
    <w:rsid w:val="00AF4D4F"/>
    <w:rsid w:val="00AF519B"/>
    <w:rsid w:val="00AF6367"/>
    <w:rsid w:val="00AF66E2"/>
    <w:rsid w:val="00AF6C18"/>
    <w:rsid w:val="00AF70EF"/>
    <w:rsid w:val="00B00127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2B50"/>
    <w:rsid w:val="00B13396"/>
    <w:rsid w:val="00B14803"/>
    <w:rsid w:val="00B22EA1"/>
    <w:rsid w:val="00B24799"/>
    <w:rsid w:val="00B25841"/>
    <w:rsid w:val="00B2746F"/>
    <w:rsid w:val="00B27832"/>
    <w:rsid w:val="00B34399"/>
    <w:rsid w:val="00B36594"/>
    <w:rsid w:val="00B404E8"/>
    <w:rsid w:val="00B40530"/>
    <w:rsid w:val="00B40C3C"/>
    <w:rsid w:val="00B4194A"/>
    <w:rsid w:val="00B4210D"/>
    <w:rsid w:val="00B42574"/>
    <w:rsid w:val="00B42CE8"/>
    <w:rsid w:val="00B43B53"/>
    <w:rsid w:val="00B443BD"/>
    <w:rsid w:val="00B46245"/>
    <w:rsid w:val="00B475CA"/>
    <w:rsid w:val="00B50D7F"/>
    <w:rsid w:val="00B512B1"/>
    <w:rsid w:val="00B515A9"/>
    <w:rsid w:val="00B51C49"/>
    <w:rsid w:val="00B5222E"/>
    <w:rsid w:val="00B5262D"/>
    <w:rsid w:val="00B5312A"/>
    <w:rsid w:val="00B53179"/>
    <w:rsid w:val="00B53AF4"/>
    <w:rsid w:val="00B53CF7"/>
    <w:rsid w:val="00B54917"/>
    <w:rsid w:val="00B555A5"/>
    <w:rsid w:val="00B56424"/>
    <w:rsid w:val="00B570C7"/>
    <w:rsid w:val="00B5734D"/>
    <w:rsid w:val="00B60D3A"/>
    <w:rsid w:val="00B61C96"/>
    <w:rsid w:val="00B6239F"/>
    <w:rsid w:val="00B6285E"/>
    <w:rsid w:val="00B64916"/>
    <w:rsid w:val="00B65AD4"/>
    <w:rsid w:val="00B70433"/>
    <w:rsid w:val="00B704D2"/>
    <w:rsid w:val="00B70B4C"/>
    <w:rsid w:val="00B7127E"/>
    <w:rsid w:val="00B73A2A"/>
    <w:rsid w:val="00B73BE4"/>
    <w:rsid w:val="00B750B4"/>
    <w:rsid w:val="00B75554"/>
    <w:rsid w:val="00B75F84"/>
    <w:rsid w:val="00B76063"/>
    <w:rsid w:val="00B76664"/>
    <w:rsid w:val="00B76867"/>
    <w:rsid w:val="00B770C2"/>
    <w:rsid w:val="00B77556"/>
    <w:rsid w:val="00B81913"/>
    <w:rsid w:val="00B82713"/>
    <w:rsid w:val="00B82CB9"/>
    <w:rsid w:val="00B84CD4"/>
    <w:rsid w:val="00B8542B"/>
    <w:rsid w:val="00B86C84"/>
    <w:rsid w:val="00B874D2"/>
    <w:rsid w:val="00B87752"/>
    <w:rsid w:val="00B879CD"/>
    <w:rsid w:val="00B87F7D"/>
    <w:rsid w:val="00B91924"/>
    <w:rsid w:val="00B92C46"/>
    <w:rsid w:val="00B9396E"/>
    <w:rsid w:val="00B94B06"/>
    <w:rsid w:val="00B94C28"/>
    <w:rsid w:val="00B95B9E"/>
    <w:rsid w:val="00B966B4"/>
    <w:rsid w:val="00B97101"/>
    <w:rsid w:val="00BA2241"/>
    <w:rsid w:val="00BA3321"/>
    <w:rsid w:val="00BA59DA"/>
    <w:rsid w:val="00BB0BCD"/>
    <w:rsid w:val="00BB4E2D"/>
    <w:rsid w:val="00BB54B7"/>
    <w:rsid w:val="00BB5E76"/>
    <w:rsid w:val="00BB5F45"/>
    <w:rsid w:val="00BB5F6A"/>
    <w:rsid w:val="00BB65D1"/>
    <w:rsid w:val="00BB682F"/>
    <w:rsid w:val="00BB6AAE"/>
    <w:rsid w:val="00BB6E9A"/>
    <w:rsid w:val="00BC01F4"/>
    <w:rsid w:val="00BC0971"/>
    <w:rsid w:val="00BC102D"/>
    <w:rsid w:val="00BC10BA"/>
    <w:rsid w:val="00BC45D8"/>
    <w:rsid w:val="00BC498B"/>
    <w:rsid w:val="00BC5AFD"/>
    <w:rsid w:val="00BC7FEE"/>
    <w:rsid w:val="00BD2B55"/>
    <w:rsid w:val="00BD4999"/>
    <w:rsid w:val="00BD4E00"/>
    <w:rsid w:val="00BD6B8F"/>
    <w:rsid w:val="00BE0EA6"/>
    <w:rsid w:val="00BE227B"/>
    <w:rsid w:val="00BE3883"/>
    <w:rsid w:val="00BE4547"/>
    <w:rsid w:val="00BE5394"/>
    <w:rsid w:val="00BE5658"/>
    <w:rsid w:val="00BE6500"/>
    <w:rsid w:val="00BE6B28"/>
    <w:rsid w:val="00BE7D35"/>
    <w:rsid w:val="00BE7FE6"/>
    <w:rsid w:val="00BF2305"/>
    <w:rsid w:val="00BF3DA4"/>
    <w:rsid w:val="00BF3DC2"/>
    <w:rsid w:val="00BF4332"/>
    <w:rsid w:val="00BF669A"/>
    <w:rsid w:val="00BF757C"/>
    <w:rsid w:val="00C04F43"/>
    <w:rsid w:val="00C0609D"/>
    <w:rsid w:val="00C0756A"/>
    <w:rsid w:val="00C077C0"/>
    <w:rsid w:val="00C077F0"/>
    <w:rsid w:val="00C07C45"/>
    <w:rsid w:val="00C07D7A"/>
    <w:rsid w:val="00C115AB"/>
    <w:rsid w:val="00C141ED"/>
    <w:rsid w:val="00C16B1D"/>
    <w:rsid w:val="00C1709E"/>
    <w:rsid w:val="00C20F48"/>
    <w:rsid w:val="00C21236"/>
    <w:rsid w:val="00C212D9"/>
    <w:rsid w:val="00C21AEC"/>
    <w:rsid w:val="00C21F96"/>
    <w:rsid w:val="00C228A3"/>
    <w:rsid w:val="00C25698"/>
    <w:rsid w:val="00C2617F"/>
    <w:rsid w:val="00C270FE"/>
    <w:rsid w:val="00C271C7"/>
    <w:rsid w:val="00C30249"/>
    <w:rsid w:val="00C31971"/>
    <w:rsid w:val="00C32AB1"/>
    <w:rsid w:val="00C34227"/>
    <w:rsid w:val="00C34FBA"/>
    <w:rsid w:val="00C352A2"/>
    <w:rsid w:val="00C3723B"/>
    <w:rsid w:val="00C4126D"/>
    <w:rsid w:val="00C434F2"/>
    <w:rsid w:val="00C43D5F"/>
    <w:rsid w:val="00C50653"/>
    <w:rsid w:val="00C50967"/>
    <w:rsid w:val="00C516C4"/>
    <w:rsid w:val="00C5189A"/>
    <w:rsid w:val="00C5273E"/>
    <w:rsid w:val="00C56FE6"/>
    <w:rsid w:val="00C606C9"/>
    <w:rsid w:val="00C6403F"/>
    <w:rsid w:val="00C64353"/>
    <w:rsid w:val="00C658DA"/>
    <w:rsid w:val="00C65A9B"/>
    <w:rsid w:val="00C67E2A"/>
    <w:rsid w:val="00C70F3F"/>
    <w:rsid w:val="00C71D95"/>
    <w:rsid w:val="00C73B03"/>
    <w:rsid w:val="00C77B30"/>
    <w:rsid w:val="00C80288"/>
    <w:rsid w:val="00C81E47"/>
    <w:rsid w:val="00C833B1"/>
    <w:rsid w:val="00C84003"/>
    <w:rsid w:val="00C85ADE"/>
    <w:rsid w:val="00C871EC"/>
    <w:rsid w:val="00C90650"/>
    <w:rsid w:val="00C9364A"/>
    <w:rsid w:val="00C941AA"/>
    <w:rsid w:val="00C94C29"/>
    <w:rsid w:val="00C95CED"/>
    <w:rsid w:val="00C97921"/>
    <w:rsid w:val="00C97B8E"/>
    <w:rsid w:val="00C97D78"/>
    <w:rsid w:val="00CA272B"/>
    <w:rsid w:val="00CA5CDE"/>
    <w:rsid w:val="00CA7D05"/>
    <w:rsid w:val="00CB08E0"/>
    <w:rsid w:val="00CB12E2"/>
    <w:rsid w:val="00CB3892"/>
    <w:rsid w:val="00CB3A92"/>
    <w:rsid w:val="00CB65DD"/>
    <w:rsid w:val="00CB65F3"/>
    <w:rsid w:val="00CB6CC7"/>
    <w:rsid w:val="00CB77CE"/>
    <w:rsid w:val="00CC0122"/>
    <w:rsid w:val="00CC15EC"/>
    <w:rsid w:val="00CC2AAE"/>
    <w:rsid w:val="00CC566F"/>
    <w:rsid w:val="00CC5A42"/>
    <w:rsid w:val="00CC5A8F"/>
    <w:rsid w:val="00CC658D"/>
    <w:rsid w:val="00CD0EAB"/>
    <w:rsid w:val="00CD17D5"/>
    <w:rsid w:val="00CD26E9"/>
    <w:rsid w:val="00CD5DD6"/>
    <w:rsid w:val="00CD7959"/>
    <w:rsid w:val="00CE0900"/>
    <w:rsid w:val="00CE1BD3"/>
    <w:rsid w:val="00CE3CB8"/>
    <w:rsid w:val="00CE4307"/>
    <w:rsid w:val="00CE45DE"/>
    <w:rsid w:val="00CE6996"/>
    <w:rsid w:val="00CF0BCD"/>
    <w:rsid w:val="00CF1B43"/>
    <w:rsid w:val="00CF21A4"/>
    <w:rsid w:val="00CF34DB"/>
    <w:rsid w:val="00CF3A53"/>
    <w:rsid w:val="00CF4F38"/>
    <w:rsid w:val="00CF558F"/>
    <w:rsid w:val="00CF7117"/>
    <w:rsid w:val="00D01CF6"/>
    <w:rsid w:val="00D03113"/>
    <w:rsid w:val="00D04C0B"/>
    <w:rsid w:val="00D056BD"/>
    <w:rsid w:val="00D05CC0"/>
    <w:rsid w:val="00D06380"/>
    <w:rsid w:val="00D073E2"/>
    <w:rsid w:val="00D07885"/>
    <w:rsid w:val="00D138F4"/>
    <w:rsid w:val="00D13DB2"/>
    <w:rsid w:val="00D13FF0"/>
    <w:rsid w:val="00D14269"/>
    <w:rsid w:val="00D145B0"/>
    <w:rsid w:val="00D1540A"/>
    <w:rsid w:val="00D15D65"/>
    <w:rsid w:val="00D16C06"/>
    <w:rsid w:val="00D17AE3"/>
    <w:rsid w:val="00D206DC"/>
    <w:rsid w:val="00D20F04"/>
    <w:rsid w:val="00D214BC"/>
    <w:rsid w:val="00D238C4"/>
    <w:rsid w:val="00D248C3"/>
    <w:rsid w:val="00D24B5C"/>
    <w:rsid w:val="00D24C40"/>
    <w:rsid w:val="00D31B7B"/>
    <w:rsid w:val="00D32C0C"/>
    <w:rsid w:val="00D349E5"/>
    <w:rsid w:val="00D35FCD"/>
    <w:rsid w:val="00D3635D"/>
    <w:rsid w:val="00D3666B"/>
    <w:rsid w:val="00D371AA"/>
    <w:rsid w:val="00D37536"/>
    <w:rsid w:val="00D375FB"/>
    <w:rsid w:val="00D404A9"/>
    <w:rsid w:val="00D41C4A"/>
    <w:rsid w:val="00D4244F"/>
    <w:rsid w:val="00D42738"/>
    <w:rsid w:val="00D42E4A"/>
    <w:rsid w:val="00D4413C"/>
    <w:rsid w:val="00D4424E"/>
    <w:rsid w:val="00D446EC"/>
    <w:rsid w:val="00D44855"/>
    <w:rsid w:val="00D449C3"/>
    <w:rsid w:val="00D44DB2"/>
    <w:rsid w:val="00D4723F"/>
    <w:rsid w:val="00D47E5B"/>
    <w:rsid w:val="00D51BF0"/>
    <w:rsid w:val="00D52FC8"/>
    <w:rsid w:val="00D53693"/>
    <w:rsid w:val="00D53F2C"/>
    <w:rsid w:val="00D55942"/>
    <w:rsid w:val="00D5788B"/>
    <w:rsid w:val="00D57950"/>
    <w:rsid w:val="00D57E5A"/>
    <w:rsid w:val="00D6370C"/>
    <w:rsid w:val="00D64012"/>
    <w:rsid w:val="00D64D59"/>
    <w:rsid w:val="00D64D97"/>
    <w:rsid w:val="00D6524F"/>
    <w:rsid w:val="00D6593F"/>
    <w:rsid w:val="00D65D0D"/>
    <w:rsid w:val="00D67564"/>
    <w:rsid w:val="00D73AB2"/>
    <w:rsid w:val="00D74C97"/>
    <w:rsid w:val="00D768BE"/>
    <w:rsid w:val="00D803D1"/>
    <w:rsid w:val="00D807BF"/>
    <w:rsid w:val="00D809E0"/>
    <w:rsid w:val="00D818B6"/>
    <w:rsid w:val="00D82FCC"/>
    <w:rsid w:val="00D848F7"/>
    <w:rsid w:val="00D84CC8"/>
    <w:rsid w:val="00D85D66"/>
    <w:rsid w:val="00D8756B"/>
    <w:rsid w:val="00D9000D"/>
    <w:rsid w:val="00D90324"/>
    <w:rsid w:val="00D90BA1"/>
    <w:rsid w:val="00D90EE5"/>
    <w:rsid w:val="00D90F7C"/>
    <w:rsid w:val="00D90FD5"/>
    <w:rsid w:val="00D92FEE"/>
    <w:rsid w:val="00D93BD0"/>
    <w:rsid w:val="00D94C9A"/>
    <w:rsid w:val="00D95B7A"/>
    <w:rsid w:val="00D9601A"/>
    <w:rsid w:val="00DA0875"/>
    <w:rsid w:val="00DA0ABE"/>
    <w:rsid w:val="00DA0FC3"/>
    <w:rsid w:val="00DA1255"/>
    <w:rsid w:val="00DA17FC"/>
    <w:rsid w:val="00DA1A10"/>
    <w:rsid w:val="00DA206A"/>
    <w:rsid w:val="00DA47FC"/>
    <w:rsid w:val="00DA4E80"/>
    <w:rsid w:val="00DA6C8F"/>
    <w:rsid w:val="00DA7887"/>
    <w:rsid w:val="00DA79E3"/>
    <w:rsid w:val="00DA7D41"/>
    <w:rsid w:val="00DB2C26"/>
    <w:rsid w:val="00DB34A8"/>
    <w:rsid w:val="00DB38EF"/>
    <w:rsid w:val="00DB4529"/>
    <w:rsid w:val="00DB5139"/>
    <w:rsid w:val="00DB5749"/>
    <w:rsid w:val="00DB5799"/>
    <w:rsid w:val="00DB60A2"/>
    <w:rsid w:val="00DB6F46"/>
    <w:rsid w:val="00DC000D"/>
    <w:rsid w:val="00DC0769"/>
    <w:rsid w:val="00DC0A3B"/>
    <w:rsid w:val="00DC29FF"/>
    <w:rsid w:val="00DC3E35"/>
    <w:rsid w:val="00DC3E85"/>
    <w:rsid w:val="00DC65AF"/>
    <w:rsid w:val="00DD050A"/>
    <w:rsid w:val="00DD05CC"/>
    <w:rsid w:val="00DD26A3"/>
    <w:rsid w:val="00DD3038"/>
    <w:rsid w:val="00DD3C76"/>
    <w:rsid w:val="00DD7C5C"/>
    <w:rsid w:val="00DE0441"/>
    <w:rsid w:val="00DE1F1C"/>
    <w:rsid w:val="00DE24B7"/>
    <w:rsid w:val="00DE3252"/>
    <w:rsid w:val="00DE4259"/>
    <w:rsid w:val="00DE4736"/>
    <w:rsid w:val="00DE5825"/>
    <w:rsid w:val="00DE6B43"/>
    <w:rsid w:val="00DF0844"/>
    <w:rsid w:val="00DF1236"/>
    <w:rsid w:val="00DF1A18"/>
    <w:rsid w:val="00DF28C8"/>
    <w:rsid w:val="00DF35BA"/>
    <w:rsid w:val="00DF42F7"/>
    <w:rsid w:val="00DF430F"/>
    <w:rsid w:val="00DF5B39"/>
    <w:rsid w:val="00DF70A7"/>
    <w:rsid w:val="00E01736"/>
    <w:rsid w:val="00E04A43"/>
    <w:rsid w:val="00E04B42"/>
    <w:rsid w:val="00E04B8E"/>
    <w:rsid w:val="00E05B0C"/>
    <w:rsid w:val="00E07303"/>
    <w:rsid w:val="00E07679"/>
    <w:rsid w:val="00E11923"/>
    <w:rsid w:val="00E14364"/>
    <w:rsid w:val="00E14DE6"/>
    <w:rsid w:val="00E16822"/>
    <w:rsid w:val="00E17B3F"/>
    <w:rsid w:val="00E202F2"/>
    <w:rsid w:val="00E210D9"/>
    <w:rsid w:val="00E215D0"/>
    <w:rsid w:val="00E23025"/>
    <w:rsid w:val="00E23085"/>
    <w:rsid w:val="00E23FDA"/>
    <w:rsid w:val="00E244CB"/>
    <w:rsid w:val="00E245B5"/>
    <w:rsid w:val="00E2607F"/>
    <w:rsid w:val="00E262D4"/>
    <w:rsid w:val="00E26819"/>
    <w:rsid w:val="00E27238"/>
    <w:rsid w:val="00E338B4"/>
    <w:rsid w:val="00E35132"/>
    <w:rsid w:val="00E3603F"/>
    <w:rsid w:val="00E36250"/>
    <w:rsid w:val="00E37300"/>
    <w:rsid w:val="00E373F5"/>
    <w:rsid w:val="00E37465"/>
    <w:rsid w:val="00E375B3"/>
    <w:rsid w:val="00E37E30"/>
    <w:rsid w:val="00E410D3"/>
    <w:rsid w:val="00E42CBE"/>
    <w:rsid w:val="00E4368E"/>
    <w:rsid w:val="00E45027"/>
    <w:rsid w:val="00E455DC"/>
    <w:rsid w:val="00E45DD3"/>
    <w:rsid w:val="00E46B5E"/>
    <w:rsid w:val="00E479F2"/>
    <w:rsid w:val="00E505E4"/>
    <w:rsid w:val="00E50673"/>
    <w:rsid w:val="00E54511"/>
    <w:rsid w:val="00E578F9"/>
    <w:rsid w:val="00E57C97"/>
    <w:rsid w:val="00E60812"/>
    <w:rsid w:val="00E61915"/>
    <w:rsid w:val="00E61DAC"/>
    <w:rsid w:val="00E6490C"/>
    <w:rsid w:val="00E669A7"/>
    <w:rsid w:val="00E67C57"/>
    <w:rsid w:val="00E71804"/>
    <w:rsid w:val="00E72B80"/>
    <w:rsid w:val="00E74F05"/>
    <w:rsid w:val="00E75FE3"/>
    <w:rsid w:val="00E7727F"/>
    <w:rsid w:val="00E816ED"/>
    <w:rsid w:val="00E86C4C"/>
    <w:rsid w:val="00E86E19"/>
    <w:rsid w:val="00E86F52"/>
    <w:rsid w:val="00E87E75"/>
    <w:rsid w:val="00E91B80"/>
    <w:rsid w:val="00E91B94"/>
    <w:rsid w:val="00E91F3C"/>
    <w:rsid w:val="00E926E5"/>
    <w:rsid w:val="00E94A82"/>
    <w:rsid w:val="00E962BE"/>
    <w:rsid w:val="00EA3003"/>
    <w:rsid w:val="00EA4F89"/>
    <w:rsid w:val="00EA5F3F"/>
    <w:rsid w:val="00EA5F5E"/>
    <w:rsid w:val="00EB1E49"/>
    <w:rsid w:val="00EB27D5"/>
    <w:rsid w:val="00EB62EF"/>
    <w:rsid w:val="00EB7AB1"/>
    <w:rsid w:val="00EC3BE4"/>
    <w:rsid w:val="00EC557A"/>
    <w:rsid w:val="00EC5AD8"/>
    <w:rsid w:val="00EC65AB"/>
    <w:rsid w:val="00EC7744"/>
    <w:rsid w:val="00ED00A7"/>
    <w:rsid w:val="00ED0FA2"/>
    <w:rsid w:val="00ED19FD"/>
    <w:rsid w:val="00ED258B"/>
    <w:rsid w:val="00ED4684"/>
    <w:rsid w:val="00ED5F39"/>
    <w:rsid w:val="00EE2139"/>
    <w:rsid w:val="00EE262C"/>
    <w:rsid w:val="00EE4F2A"/>
    <w:rsid w:val="00EE51DF"/>
    <w:rsid w:val="00EE52AC"/>
    <w:rsid w:val="00EE620E"/>
    <w:rsid w:val="00EE7EA0"/>
    <w:rsid w:val="00EF261A"/>
    <w:rsid w:val="00EF2D99"/>
    <w:rsid w:val="00EF32A4"/>
    <w:rsid w:val="00EF48CC"/>
    <w:rsid w:val="00EF6074"/>
    <w:rsid w:val="00EF7055"/>
    <w:rsid w:val="00EF7822"/>
    <w:rsid w:val="00EF7A8E"/>
    <w:rsid w:val="00F00DEB"/>
    <w:rsid w:val="00F01B9E"/>
    <w:rsid w:val="00F01FF7"/>
    <w:rsid w:val="00F02304"/>
    <w:rsid w:val="00F0269D"/>
    <w:rsid w:val="00F028CF"/>
    <w:rsid w:val="00F02918"/>
    <w:rsid w:val="00F02B92"/>
    <w:rsid w:val="00F02CFE"/>
    <w:rsid w:val="00F031D0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16D65"/>
    <w:rsid w:val="00F172AC"/>
    <w:rsid w:val="00F17525"/>
    <w:rsid w:val="00F2089C"/>
    <w:rsid w:val="00F2149E"/>
    <w:rsid w:val="00F21EF5"/>
    <w:rsid w:val="00F23025"/>
    <w:rsid w:val="00F23EA9"/>
    <w:rsid w:val="00F24AA5"/>
    <w:rsid w:val="00F262B3"/>
    <w:rsid w:val="00F26713"/>
    <w:rsid w:val="00F304DC"/>
    <w:rsid w:val="00F31CA3"/>
    <w:rsid w:val="00F3263A"/>
    <w:rsid w:val="00F33FDA"/>
    <w:rsid w:val="00F432F1"/>
    <w:rsid w:val="00F438EB"/>
    <w:rsid w:val="00F46B6E"/>
    <w:rsid w:val="00F506E6"/>
    <w:rsid w:val="00F50957"/>
    <w:rsid w:val="00F522E2"/>
    <w:rsid w:val="00F54B76"/>
    <w:rsid w:val="00F56D4B"/>
    <w:rsid w:val="00F643F6"/>
    <w:rsid w:val="00F64933"/>
    <w:rsid w:val="00F67529"/>
    <w:rsid w:val="00F67D81"/>
    <w:rsid w:val="00F67DDD"/>
    <w:rsid w:val="00F73032"/>
    <w:rsid w:val="00F76478"/>
    <w:rsid w:val="00F77923"/>
    <w:rsid w:val="00F838C0"/>
    <w:rsid w:val="00F83DDC"/>
    <w:rsid w:val="00F848FC"/>
    <w:rsid w:val="00F9282A"/>
    <w:rsid w:val="00F93AF6"/>
    <w:rsid w:val="00F93EEF"/>
    <w:rsid w:val="00F94E4A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5708"/>
    <w:rsid w:val="00FB0025"/>
    <w:rsid w:val="00FB0CF0"/>
    <w:rsid w:val="00FB0E84"/>
    <w:rsid w:val="00FB1AB0"/>
    <w:rsid w:val="00FB22F8"/>
    <w:rsid w:val="00FB6BC0"/>
    <w:rsid w:val="00FB6F9A"/>
    <w:rsid w:val="00FB729C"/>
    <w:rsid w:val="00FC2060"/>
    <w:rsid w:val="00FC290F"/>
    <w:rsid w:val="00FC3438"/>
    <w:rsid w:val="00FD01C2"/>
    <w:rsid w:val="00FD0730"/>
    <w:rsid w:val="00FD1985"/>
    <w:rsid w:val="00FD2795"/>
    <w:rsid w:val="00FD2AA0"/>
    <w:rsid w:val="00FD600B"/>
    <w:rsid w:val="00FD6719"/>
    <w:rsid w:val="00FD675E"/>
    <w:rsid w:val="00FD697C"/>
    <w:rsid w:val="00FD703B"/>
    <w:rsid w:val="00FD7F34"/>
    <w:rsid w:val="00FE1132"/>
    <w:rsid w:val="00FE2DC3"/>
    <w:rsid w:val="00FE58B9"/>
    <w:rsid w:val="00FE682D"/>
    <w:rsid w:val="00FE6DDC"/>
    <w:rsid w:val="00FE766F"/>
    <w:rsid w:val="00FE7844"/>
    <w:rsid w:val="00FE7B63"/>
    <w:rsid w:val="00FF0CE3"/>
    <w:rsid w:val="00FF253A"/>
    <w:rsid w:val="00FF3A1B"/>
    <w:rsid w:val="00FF418A"/>
    <w:rsid w:val="00FF5BCC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  <w:sz w:val="22"/>
      <w:lang w:eastAsia="en-US"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ai.tomohiro@sharp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1C4C9-65B9-4738-851A-7D32753C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5938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36</cp:revision>
  <cp:lastPrinted>2013-12-12T01:36:00Z</cp:lastPrinted>
  <dcterms:created xsi:type="dcterms:W3CDTF">2014-01-07T08:21:00Z</dcterms:created>
  <dcterms:modified xsi:type="dcterms:W3CDTF">2014-01-13T20:47:00Z</dcterms:modified>
</cp:coreProperties>
</file>