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2C1790" w:rsidTr="00E21F20">
        <w:tc>
          <w:tcPr>
            <w:tcW w:w="6858" w:type="dxa"/>
          </w:tcPr>
          <w:p w:rsidR="006C5D39" w:rsidRPr="002C1790" w:rsidRDefault="00615446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615446">
              <w:rPr>
                <w:b/>
                <w:szCs w:val="22"/>
                <w:lang w:val="en-CA"/>
              </w:rPr>
              <w:pict>
                <v:group id="_x0000_s1026" style="position:absolute;margin-left:-4.35pt;margin-top:-27.5pt;width:23.3pt;height:24.6pt;z-index:251655680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0798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2C1790">
              <w:rPr>
                <w:b/>
                <w:szCs w:val="22"/>
                <w:lang w:val="en-CA"/>
              </w:rPr>
              <w:t xml:space="preserve">Joint </w:t>
            </w:r>
            <w:r w:rsidR="006C5D39" w:rsidRPr="002C1790">
              <w:rPr>
                <w:b/>
                <w:szCs w:val="22"/>
                <w:lang w:val="en-CA"/>
              </w:rPr>
              <w:t>Collaborative</w:t>
            </w:r>
            <w:r w:rsidR="00E61DAC" w:rsidRPr="002C1790">
              <w:rPr>
                <w:b/>
                <w:szCs w:val="22"/>
                <w:lang w:val="en-CA"/>
              </w:rPr>
              <w:t xml:space="preserve"> Team </w:t>
            </w:r>
            <w:r w:rsidR="006C5D39" w:rsidRPr="002C1790">
              <w:rPr>
                <w:b/>
                <w:szCs w:val="22"/>
                <w:lang w:val="en-CA"/>
              </w:rPr>
              <w:t xml:space="preserve">on </w:t>
            </w:r>
            <w:r w:rsidR="00E21F20" w:rsidRPr="002C1790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2C1790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2C1790">
              <w:rPr>
                <w:b/>
                <w:szCs w:val="22"/>
                <w:lang w:val="en-CA"/>
              </w:rPr>
              <w:t xml:space="preserve">of </w:t>
            </w:r>
            <w:r w:rsidR="007F1F8B" w:rsidRPr="002C1790">
              <w:rPr>
                <w:b/>
                <w:szCs w:val="22"/>
                <w:lang w:val="en-CA"/>
              </w:rPr>
              <w:t>ITU-T SG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16 WP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3 and ISO/IEC JTC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1/SC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29/WG</w:t>
            </w:r>
            <w:r w:rsidR="005E1AC6" w:rsidRPr="002C1790">
              <w:rPr>
                <w:b/>
                <w:szCs w:val="22"/>
                <w:lang w:val="en-CA"/>
              </w:rPr>
              <w:t> </w:t>
            </w:r>
            <w:r w:rsidR="007F1F8B" w:rsidRPr="002C1790">
              <w:rPr>
                <w:b/>
                <w:szCs w:val="22"/>
                <w:lang w:val="en-CA"/>
              </w:rPr>
              <w:t>11</w:t>
            </w:r>
          </w:p>
          <w:p w:rsidR="00E61DAC" w:rsidRPr="002C1790" w:rsidRDefault="00ED2046" w:rsidP="00570FDB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 w:eastAsia="ko-KR"/>
              </w:rPr>
            </w:pPr>
            <w:r w:rsidRPr="003700DA">
              <w:rPr>
                <w:szCs w:val="22"/>
                <w:lang w:val="en-CA"/>
              </w:rPr>
              <w:t>5th Meeting: Vienna, AT, 27 July – 2 Aug. 2013</w:t>
            </w:r>
          </w:p>
        </w:tc>
        <w:tc>
          <w:tcPr>
            <w:tcW w:w="2718" w:type="dxa"/>
          </w:tcPr>
          <w:p w:rsidR="008A4B4C" w:rsidRPr="00570FDB" w:rsidRDefault="00E61DAC" w:rsidP="000152E9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2C1790">
              <w:rPr>
                <w:lang w:val="en-CA"/>
              </w:rPr>
              <w:t>Document</w:t>
            </w:r>
            <w:r w:rsidR="006C5D39" w:rsidRPr="002C1790">
              <w:rPr>
                <w:lang w:val="en-CA"/>
              </w:rPr>
              <w:t>: JC</w:t>
            </w:r>
            <w:r w:rsidRPr="002C1790">
              <w:rPr>
                <w:lang w:val="en-CA"/>
              </w:rPr>
              <w:t>T</w:t>
            </w:r>
            <w:r w:rsidR="00B74ABA" w:rsidRPr="002C1790">
              <w:rPr>
                <w:lang w:val="en-CA"/>
              </w:rPr>
              <w:t>3V</w:t>
            </w:r>
            <w:r w:rsidRPr="002C1790">
              <w:rPr>
                <w:lang w:val="en-CA"/>
              </w:rPr>
              <w:t>-</w:t>
            </w:r>
            <w:r w:rsidR="00570FDB">
              <w:rPr>
                <w:rFonts w:hint="eastAsia"/>
                <w:lang w:val="en-CA" w:eastAsia="ko-KR"/>
              </w:rPr>
              <w:t>E</w:t>
            </w:r>
            <w:r w:rsidR="004B78C5">
              <w:rPr>
                <w:rFonts w:hint="eastAsia"/>
                <w:lang w:val="en-CA" w:eastAsia="ko-KR"/>
              </w:rPr>
              <w:t>0191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2C1790" w:rsidRDefault="00306EFB" w:rsidP="00570FDB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rFonts w:hint="eastAsia"/>
                <w:b/>
                <w:szCs w:val="22"/>
                <w:lang w:val="en-CA" w:eastAsia="ko-KR"/>
              </w:rPr>
              <w:t>CE</w:t>
            </w:r>
            <w:r w:rsidR="00570FDB">
              <w:rPr>
                <w:rFonts w:hint="eastAsia"/>
                <w:b/>
                <w:szCs w:val="22"/>
                <w:lang w:val="en-CA" w:eastAsia="ko-KR"/>
              </w:rPr>
              <w:t>4</w:t>
            </w:r>
            <w:r>
              <w:rPr>
                <w:rFonts w:hint="eastAsia"/>
                <w:b/>
                <w:szCs w:val="22"/>
                <w:lang w:val="en-CA" w:eastAsia="ko-KR"/>
              </w:rPr>
              <w:t>.h</w:t>
            </w:r>
            <w:r w:rsidR="00FA4A56">
              <w:rPr>
                <w:rFonts w:hint="eastAsia"/>
                <w:b/>
                <w:szCs w:val="22"/>
                <w:lang w:val="en-CA" w:eastAsia="ko-KR"/>
              </w:rPr>
              <w:t>:</w:t>
            </w:r>
            <w:r w:rsidR="0039369C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 w:rsidR="00FA4A56">
              <w:rPr>
                <w:rFonts w:hint="eastAsia"/>
                <w:b/>
                <w:szCs w:val="22"/>
                <w:lang w:val="en-CA" w:eastAsia="ko-KR"/>
              </w:rPr>
              <w:t>The results on</w:t>
            </w:r>
            <w:r w:rsidR="00D17955" w:rsidRPr="002C1790">
              <w:rPr>
                <w:rFonts w:hint="eastAsia"/>
                <w:b/>
                <w:szCs w:val="22"/>
                <w:lang w:val="en-CA" w:eastAsia="ko-KR"/>
              </w:rPr>
              <w:t xml:space="preserve"> illumination compensation</w:t>
            </w:r>
            <w:r w:rsidR="00A77C50">
              <w:rPr>
                <w:rFonts w:hint="eastAsia"/>
                <w:b/>
                <w:szCs w:val="22"/>
                <w:lang w:val="en-CA" w:eastAsia="ko-KR"/>
              </w:rPr>
              <w:t xml:space="preserve"> </w:t>
            </w:r>
            <w:r w:rsidR="00FA4A56">
              <w:rPr>
                <w:rFonts w:hint="eastAsia"/>
                <w:b/>
                <w:szCs w:val="22"/>
                <w:lang w:val="en-CA" w:eastAsia="ko-KR"/>
              </w:rPr>
              <w:t>using offset model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Input Document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2C1790" w:rsidRDefault="00E61DAC" w:rsidP="001E5EB4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t>Proposal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Author(s) or</w:t>
            </w:r>
            <w:r w:rsidRPr="002C1790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2C1790" w:rsidRDefault="00C67B38" w:rsidP="008D59C2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Jiwook Jung</w:t>
            </w:r>
            <w:r w:rsidR="00E61DAC"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Hongbin Liu</w:t>
            </w:r>
            <w:r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Jie Jia</w:t>
            </w:r>
            <w:r w:rsidR="008D59C2" w:rsidRPr="002C1790">
              <w:rPr>
                <w:szCs w:val="22"/>
                <w:lang w:val="en-CA"/>
              </w:rPr>
              <w:br/>
            </w:r>
            <w:r w:rsidR="008D59C2" w:rsidRPr="002C1790">
              <w:rPr>
                <w:rFonts w:hint="eastAsia"/>
                <w:szCs w:val="22"/>
                <w:lang w:val="en-CA" w:eastAsia="ko-KR"/>
              </w:rPr>
              <w:t>Sehoon Yea</w:t>
            </w:r>
            <w:r w:rsidR="00E61DAC" w:rsidRPr="002C1790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2C1790" w:rsidRDefault="00E61DAC">
            <w:pPr>
              <w:spacing w:before="60" w:after="60"/>
              <w:rPr>
                <w:szCs w:val="22"/>
                <w:lang w:val="en-CA"/>
              </w:rPr>
            </w:pPr>
            <w:r w:rsidRPr="002C1790">
              <w:rPr>
                <w:szCs w:val="22"/>
                <w:lang w:val="en-CA"/>
              </w:rPr>
              <w:br/>
              <w:t>Tel:</w:t>
            </w:r>
            <w:r w:rsidRPr="002C1790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2C1790" w:rsidRDefault="00E61DAC" w:rsidP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+82-2-6912-6477</w:t>
            </w:r>
            <w:r w:rsidRPr="002C1790">
              <w:rPr>
                <w:szCs w:val="22"/>
                <w:lang w:val="en-CA"/>
              </w:rPr>
              <w:br/>
            </w:r>
            <w:r w:rsidR="00C67B38" w:rsidRPr="002C1790">
              <w:rPr>
                <w:rFonts w:hint="eastAsia"/>
                <w:szCs w:val="22"/>
                <w:lang w:val="en-CA" w:eastAsia="ko-KR"/>
              </w:rPr>
              <w:t>jiwook.jung@lge.com</w:t>
            </w:r>
          </w:p>
        </w:tc>
      </w:tr>
      <w:tr w:rsidR="00E61DAC" w:rsidRPr="002C1790">
        <w:tc>
          <w:tcPr>
            <w:tcW w:w="1458" w:type="dxa"/>
          </w:tcPr>
          <w:p w:rsidR="00E61DAC" w:rsidRPr="002C1790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2C1790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2C1790" w:rsidRDefault="00C67B38">
            <w:pPr>
              <w:spacing w:before="60" w:after="60"/>
              <w:rPr>
                <w:szCs w:val="22"/>
                <w:lang w:val="en-CA" w:eastAsia="ko-KR"/>
              </w:rPr>
            </w:pPr>
            <w:r w:rsidRPr="002C1790">
              <w:rPr>
                <w:rFonts w:hint="eastAsia"/>
                <w:szCs w:val="22"/>
                <w:lang w:val="en-CA" w:eastAsia="ko-KR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Default="00275BCF" w:rsidP="009234A5">
      <w:pPr>
        <w:pStyle w:val="1"/>
        <w:numPr>
          <w:ilvl w:val="0"/>
          <w:numId w:val="0"/>
        </w:numPr>
        <w:ind w:left="432" w:hanging="432"/>
        <w:rPr>
          <w:lang w:val="en-CA" w:eastAsia="ko-KR"/>
        </w:rPr>
      </w:pPr>
      <w:r w:rsidRPr="005B217D">
        <w:rPr>
          <w:lang w:val="en-CA"/>
        </w:rPr>
        <w:t>Abstract</w:t>
      </w:r>
    </w:p>
    <w:p w:rsidR="00D17955" w:rsidRPr="002353C9" w:rsidRDefault="0051054F" w:rsidP="00D17955">
      <w:pPr>
        <w:rPr>
          <w:lang w:eastAsia="ko-KR"/>
        </w:rPr>
      </w:pPr>
      <w:r>
        <w:rPr>
          <w:rFonts w:hint="eastAsia"/>
          <w:lang w:val="en-CA" w:eastAsia="ko-KR"/>
        </w:rPr>
        <w:t>In the</w:t>
      </w:r>
      <w:r w:rsidR="00793CD6">
        <w:rPr>
          <w:rFonts w:hint="eastAsia"/>
          <w:lang w:val="en-CA" w:eastAsia="ko-KR"/>
        </w:rPr>
        <w:t xml:space="preserve"> 3</w:t>
      </w:r>
      <w:r w:rsidR="00793CD6" w:rsidRPr="00FA4A56">
        <w:rPr>
          <w:rFonts w:hint="eastAsia"/>
          <w:vertAlign w:val="superscript"/>
          <w:lang w:val="en-CA" w:eastAsia="ko-KR"/>
        </w:rPr>
        <w:t>rd</w:t>
      </w:r>
      <w:r w:rsidR="00FA4A56">
        <w:rPr>
          <w:rFonts w:hint="eastAsia"/>
          <w:lang w:val="en-CA" w:eastAsia="ko-KR"/>
        </w:rPr>
        <w:t xml:space="preserve"> and 4</w:t>
      </w:r>
      <w:r w:rsidR="00FA4A56" w:rsidRPr="00FA4A56">
        <w:rPr>
          <w:rFonts w:hint="eastAsia"/>
          <w:vertAlign w:val="superscript"/>
          <w:lang w:val="en-CA" w:eastAsia="ko-KR"/>
        </w:rPr>
        <w:t>th</w:t>
      </w:r>
      <w:r w:rsidR="00FA4A56">
        <w:rPr>
          <w:rFonts w:hint="eastAsia"/>
          <w:lang w:val="en-CA" w:eastAsia="ko-KR"/>
        </w:rPr>
        <w:t xml:space="preserve"> </w:t>
      </w:r>
      <w:r w:rsidR="00793CD6">
        <w:rPr>
          <w:rFonts w:hint="eastAsia"/>
          <w:lang w:val="en-CA" w:eastAsia="ko-KR"/>
        </w:rPr>
        <w:t xml:space="preserve">JCT-3V meeting, an </w:t>
      </w:r>
      <w:r w:rsidR="00306EFB">
        <w:rPr>
          <w:rFonts w:hint="eastAsia"/>
          <w:lang w:val="en-CA" w:eastAsia="ko-KR"/>
        </w:rPr>
        <w:t xml:space="preserve">offset model </w:t>
      </w:r>
      <w:r w:rsidR="002353C9">
        <w:rPr>
          <w:rFonts w:hint="eastAsia"/>
          <w:lang w:val="en-CA" w:eastAsia="ko-KR"/>
        </w:rPr>
        <w:t>for</w:t>
      </w:r>
      <w:r w:rsidR="00306EFB"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>Illumination C</w:t>
      </w:r>
      <w:r>
        <w:rPr>
          <w:rFonts w:hint="eastAsia"/>
          <w:lang w:val="en-CA" w:eastAsia="ko-KR"/>
        </w:rPr>
        <w:t>ompensation</w:t>
      </w:r>
      <w:r w:rsidR="00385143">
        <w:rPr>
          <w:rFonts w:hint="eastAsia"/>
          <w:lang w:val="en-CA" w:eastAsia="ko-KR"/>
        </w:rPr>
        <w:t>(IC)</w:t>
      </w:r>
      <w:r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>was</w:t>
      </w:r>
      <w:r w:rsidR="008D59C2">
        <w:rPr>
          <w:rFonts w:hint="eastAsia"/>
          <w:lang w:val="en-CA" w:eastAsia="ko-KR"/>
        </w:rPr>
        <w:t xml:space="preserve"> </w:t>
      </w:r>
      <w:r w:rsidR="00306EFB">
        <w:rPr>
          <w:rFonts w:hint="eastAsia"/>
          <w:lang w:val="en-CA" w:eastAsia="ko-KR"/>
        </w:rPr>
        <w:t xml:space="preserve">proposed to simplify the </w:t>
      </w:r>
      <w:r w:rsidR="00793CD6">
        <w:rPr>
          <w:rFonts w:hint="eastAsia"/>
          <w:lang w:val="en-CA" w:eastAsia="ko-KR"/>
        </w:rPr>
        <w:t xml:space="preserve">IC </w:t>
      </w:r>
      <w:r w:rsidR="00306EFB">
        <w:rPr>
          <w:rFonts w:hint="eastAsia"/>
          <w:lang w:val="en-CA" w:eastAsia="ko-KR"/>
        </w:rPr>
        <w:t xml:space="preserve">process. </w:t>
      </w:r>
      <w:r w:rsidR="00793CD6">
        <w:rPr>
          <w:rFonts w:hint="eastAsia"/>
          <w:lang w:val="en-CA" w:eastAsia="ko-KR"/>
        </w:rPr>
        <w:t>The o</w:t>
      </w:r>
      <w:r w:rsidR="00306EFB">
        <w:rPr>
          <w:rFonts w:hint="eastAsia"/>
          <w:lang w:val="en-CA" w:eastAsia="ko-KR"/>
        </w:rPr>
        <w:t xml:space="preserve">ffset model </w:t>
      </w:r>
      <w:r w:rsidR="00793CD6">
        <w:rPr>
          <w:rFonts w:hint="eastAsia"/>
          <w:lang w:val="en-CA" w:eastAsia="ko-KR"/>
        </w:rPr>
        <w:t xml:space="preserve">requires no multiplication in the parameter </w:t>
      </w:r>
      <w:r w:rsidR="00FA4A56">
        <w:rPr>
          <w:rFonts w:hint="eastAsia"/>
          <w:lang w:val="en-CA" w:eastAsia="ko-KR"/>
        </w:rPr>
        <w:t>e</w:t>
      </w:r>
      <w:r w:rsidR="00793CD6">
        <w:rPr>
          <w:rFonts w:hint="eastAsia"/>
          <w:lang w:val="en-CA" w:eastAsia="ko-KR"/>
        </w:rPr>
        <w:t>stimation/prediction process while retaining comparable coding efficiency with the linear model.</w:t>
      </w:r>
      <w:r w:rsidR="002353C9"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 xml:space="preserve">In this proposal, </w:t>
      </w:r>
      <w:r w:rsidR="002353C9">
        <w:rPr>
          <w:rFonts w:hint="eastAsia"/>
          <w:lang w:val="en-CA" w:eastAsia="ko-KR"/>
        </w:rPr>
        <w:t xml:space="preserve">results </w:t>
      </w:r>
      <w:r w:rsidR="00385143">
        <w:rPr>
          <w:rFonts w:hint="eastAsia"/>
          <w:lang w:val="en-CA" w:eastAsia="ko-KR"/>
        </w:rPr>
        <w:t xml:space="preserve">of </w:t>
      </w:r>
      <w:r w:rsidR="00793CD6">
        <w:rPr>
          <w:rFonts w:hint="eastAsia"/>
          <w:lang w:val="en-CA" w:eastAsia="ko-KR"/>
        </w:rPr>
        <w:t xml:space="preserve">the </w:t>
      </w:r>
      <w:r w:rsidR="002353C9">
        <w:rPr>
          <w:rFonts w:hint="eastAsia"/>
          <w:lang w:val="en-CA" w:eastAsia="ko-KR"/>
        </w:rPr>
        <w:t xml:space="preserve">simplified </w:t>
      </w:r>
      <w:r w:rsidR="00385143">
        <w:rPr>
          <w:rFonts w:hint="eastAsia"/>
          <w:lang w:val="en-CA" w:eastAsia="ko-KR"/>
        </w:rPr>
        <w:t xml:space="preserve">IC </w:t>
      </w:r>
      <w:r w:rsidR="008F16E0">
        <w:rPr>
          <w:rFonts w:hint="eastAsia"/>
          <w:lang w:val="en-CA" w:eastAsia="ko-KR"/>
        </w:rPr>
        <w:t xml:space="preserve">using </w:t>
      </w:r>
      <w:r w:rsidR="00793CD6">
        <w:rPr>
          <w:rFonts w:hint="eastAsia"/>
          <w:lang w:val="en-CA" w:eastAsia="ko-KR"/>
        </w:rPr>
        <w:t xml:space="preserve">the </w:t>
      </w:r>
      <w:r w:rsidR="008F16E0">
        <w:rPr>
          <w:rFonts w:hint="eastAsia"/>
          <w:lang w:val="en-CA" w:eastAsia="ko-KR"/>
        </w:rPr>
        <w:t>offset model</w:t>
      </w:r>
      <w:r w:rsidR="00793CD6">
        <w:rPr>
          <w:rFonts w:hint="eastAsia"/>
          <w:lang w:val="en-CA" w:eastAsia="ko-KR"/>
        </w:rPr>
        <w:t xml:space="preserve"> both for texture and depth coding</w:t>
      </w:r>
      <w:r w:rsidR="00FA4A56">
        <w:rPr>
          <w:rFonts w:hint="eastAsia"/>
          <w:lang w:val="en-CA" w:eastAsia="ko-KR"/>
        </w:rPr>
        <w:t xml:space="preserve"> </w:t>
      </w:r>
      <w:r w:rsidR="00385143">
        <w:rPr>
          <w:rFonts w:hint="eastAsia"/>
          <w:lang w:val="en-CA" w:eastAsia="ko-KR"/>
        </w:rPr>
        <w:t>is presented</w:t>
      </w:r>
      <w:r w:rsidR="00385143" w:rsidRPr="0087329C">
        <w:rPr>
          <w:rFonts w:hint="eastAsia"/>
          <w:lang w:val="en-CA" w:eastAsia="ko-KR"/>
        </w:rPr>
        <w:t>.</w:t>
      </w:r>
      <w:r w:rsidR="0025432F" w:rsidRPr="0087329C">
        <w:rPr>
          <w:rFonts w:hint="eastAsia"/>
          <w:lang w:val="en-CA" w:eastAsia="ko-KR"/>
        </w:rPr>
        <w:t xml:space="preserve"> It has BD-rate </w:t>
      </w:r>
      <w:r w:rsidR="00833028" w:rsidRPr="0087329C">
        <w:rPr>
          <w:rFonts w:hint="eastAsia"/>
          <w:lang w:val="en-CA" w:eastAsia="ko-KR"/>
        </w:rPr>
        <w:t>change</w:t>
      </w:r>
      <w:r w:rsidR="0025432F" w:rsidRPr="0087329C">
        <w:rPr>
          <w:rFonts w:hint="eastAsia"/>
          <w:lang w:val="en-CA" w:eastAsia="ko-KR"/>
        </w:rPr>
        <w:t xml:space="preserve"> 0.</w:t>
      </w:r>
      <w:r w:rsidR="00833028" w:rsidRPr="0087329C">
        <w:rPr>
          <w:rFonts w:hint="eastAsia"/>
          <w:lang w:val="en-CA" w:eastAsia="ko-KR"/>
        </w:rPr>
        <w:t>0</w:t>
      </w:r>
      <w:r w:rsidR="00385143" w:rsidRPr="0087329C">
        <w:rPr>
          <w:rFonts w:hint="eastAsia"/>
          <w:lang w:val="en-CA" w:eastAsia="ko-KR"/>
        </w:rPr>
        <w:t xml:space="preserve">% </w:t>
      </w:r>
      <w:r w:rsidR="00371F29" w:rsidRPr="0087329C">
        <w:rPr>
          <w:rFonts w:hint="eastAsia"/>
          <w:lang w:val="en-CA" w:eastAsia="ko-KR"/>
        </w:rPr>
        <w:t>compared</w:t>
      </w:r>
      <w:r w:rsidR="00385143" w:rsidRPr="0087329C">
        <w:rPr>
          <w:rFonts w:hint="eastAsia"/>
          <w:lang w:val="en-CA" w:eastAsia="ko-KR"/>
        </w:rPr>
        <w:t xml:space="preserve"> to current IC model</w:t>
      </w:r>
      <w:r w:rsidR="0025432F" w:rsidRPr="0087329C">
        <w:rPr>
          <w:rFonts w:hint="eastAsia"/>
          <w:lang w:val="en-CA" w:eastAsia="ko-KR"/>
        </w:rPr>
        <w:t xml:space="preserve"> on video only</w:t>
      </w:r>
      <w:r w:rsidR="00944F54" w:rsidRPr="0087329C">
        <w:rPr>
          <w:rFonts w:hint="eastAsia"/>
          <w:lang w:val="en-CA" w:eastAsia="ko-KR"/>
        </w:rPr>
        <w:t xml:space="preserve"> </w:t>
      </w:r>
      <w:r w:rsidR="004E3C7F" w:rsidRPr="0087329C">
        <w:rPr>
          <w:rFonts w:hint="eastAsia"/>
          <w:lang w:val="en-CA" w:eastAsia="ko-KR"/>
        </w:rPr>
        <w:t xml:space="preserve">result </w:t>
      </w:r>
      <w:r w:rsidR="00944F54" w:rsidRPr="0087329C">
        <w:rPr>
          <w:rFonts w:hint="eastAsia"/>
          <w:lang w:eastAsia="ko-KR"/>
        </w:rPr>
        <w:t xml:space="preserve">with </w:t>
      </w:r>
      <w:r w:rsidR="00125C85" w:rsidRPr="0087329C">
        <w:rPr>
          <w:rFonts w:hint="eastAsia"/>
          <w:lang w:eastAsia="ko-KR"/>
        </w:rPr>
        <w:t>100.3</w:t>
      </w:r>
      <w:r w:rsidR="00944F54" w:rsidRPr="0087329C">
        <w:rPr>
          <w:rFonts w:hint="eastAsia"/>
          <w:lang w:eastAsia="ko-KR"/>
        </w:rPr>
        <w:t>% encoding</w:t>
      </w:r>
      <w:r w:rsidR="003C1292">
        <w:rPr>
          <w:rFonts w:hint="eastAsia"/>
          <w:lang w:eastAsia="ko-KR"/>
        </w:rPr>
        <w:t xml:space="preserve"> time, and 97.4</w:t>
      </w:r>
      <w:r w:rsidR="00944F54" w:rsidRPr="0087329C">
        <w:rPr>
          <w:rFonts w:hint="eastAsia"/>
          <w:lang w:eastAsia="ko-KR"/>
        </w:rPr>
        <w:t>% decoding time</w:t>
      </w:r>
      <w:r w:rsidR="00944F54" w:rsidRPr="0087329C">
        <w:rPr>
          <w:lang w:eastAsia="ko-KR"/>
        </w:rPr>
        <w:t>.</w:t>
      </w:r>
    </w:p>
    <w:p w:rsidR="00745F6B" w:rsidRDefault="00C67B38" w:rsidP="00E11923">
      <w:pPr>
        <w:pStyle w:val="1"/>
        <w:rPr>
          <w:lang w:val="en-CA" w:eastAsia="ko-KR"/>
        </w:rPr>
      </w:pPr>
      <w:r>
        <w:rPr>
          <w:lang w:val="en-CA"/>
        </w:rPr>
        <w:t xml:space="preserve">Introduction </w:t>
      </w:r>
    </w:p>
    <w:p w:rsidR="000664DD" w:rsidRPr="000664DD" w:rsidRDefault="00306EFB" w:rsidP="000664DD">
      <w:pPr>
        <w:rPr>
          <w:lang w:val="en-CA" w:eastAsia="ko-KR"/>
        </w:rPr>
      </w:pPr>
      <w:r>
        <w:rPr>
          <w:rFonts w:hint="eastAsia"/>
          <w:lang w:val="en-CA" w:eastAsia="ko-KR"/>
        </w:rPr>
        <w:t>In JCV3V-</w:t>
      </w:r>
      <w:r w:rsidR="00280BF3">
        <w:rPr>
          <w:rFonts w:hint="eastAsia"/>
          <w:lang w:val="en-CA" w:eastAsia="ko-KR"/>
        </w:rPr>
        <w:t>B</w:t>
      </w:r>
      <w:r>
        <w:rPr>
          <w:rFonts w:hint="eastAsia"/>
          <w:lang w:val="en-CA" w:eastAsia="ko-KR"/>
        </w:rPr>
        <w:t>0</w:t>
      </w:r>
      <w:r w:rsidR="001C2BF3">
        <w:rPr>
          <w:rFonts w:hint="eastAsia"/>
          <w:lang w:val="en-CA" w:eastAsia="ko-KR"/>
        </w:rPr>
        <w:t>045[1</w:t>
      </w:r>
      <w:r w:rsidR="00F16389">
        <w:rPr>
          <w:rFonts w:hint="eastAsia"/>
          <w:lang w:val="en-CA" w:eastAsia="ko-KR"/>
        </w:rPr>
        <w:t>]</w:t>
      </w:r>
      <w:r w:rsidR="000664DD">
        <w:rPr>
          <w:rFonts w:hint="eastAsia"/>
          <w:lang w:val="en-CA" w:eastAsia="ko-KR"/>
        </w:rPr>
        <w:t>, linear model compensation</w:t>
      </w:r>
      <w:r w:rsidR="007F0B39">
        <w:rPr>
          <w:rFonts w:hint="eastAsia"/>
          <w:lang w:val="en-CA" w:eastAsia="ko-KR"/>
        </w:rPr>
        <w:t xml:space="preserve"> was applied to correct inter-view luminance</w:t>
      </w:r>
      <w:r w:rsidR="002F3A3B">
        <w:rPr>
          <w:rFonts w:hint="eastAsia"/>
          <w:lang w:val="en-CA" w:eastAsia="ko-KR"/>
        </w:rPr>
        <w:t xml:space="preserve"> </w:t>
      </w:r>
      <w:r w:rsidR="007F0B39">
        <w:rPr>
          <w:rFonts w:hint="eastAsia"/>
          <w:lang w:val="en-CA" w:eastAsia="ko-KR"/>
        </w:rPr>
        <w:t>/</w:t>
      </w:r>
      <w:r w:rsidR="002F3A3B">
        <w:rPr>
          <w:rFonts w:hint="eastAsia"/>
          <w:lang w:val="en-CA" w:eastAsia="ko-KR"/>
        </w:rPr>
        <w:t xml:space="preserve"> </w:t>
      </w:r>
      <w:r w:rsidR="007F0B39">
        <w:rPr>
          <w:rFonts w:hint="eastAsia"/>
          <w:lang w:val="en-CA" w:eastAsia="ko-KR"/>
        </w:rPr>
        <w:t xml:space="preserve">chrominance mismatches. </w:t>
      </w:r>
      <w:r w:rsidR="00291F4A">
        <w:rPr>
          <w:rFonts w:hint="eastAsia"/>
          <w:lang w:val="en-CA" w:eastAsia="ko-KR"/>
        </w:rPr>
        <w:t xml:space="preserve">When the IC flag on CU was turned on, each pixel on </w:t>
      </w:r>
      <w:r w:rsidR="000664DD">
        <w:rPr>
          <w:rFonts w:hint="eastAsia"/>
          <w:lang w:val="en-CA" w:eastAsia="ko-KR"/>
        </w:rPr>
        <w:t>disparity compensated block were</w:t>
      </w:r>
      <w:r w:rsidR="00291F4A">
        <w:rPr>
          <w:rFonts w:hint="eastAsia"/>
          <w:lang w:val="en-CA" w:eastAsia="ko-KR"/>
        </w:rPr>
        <w:t xml:space="preserve"> compensated the below equations.</w:t>
      </w:r>
    </w:p>
    <w:p w:rsidR="00D17955" w:rsidRPr="0041501D" w:rsidRDefault="0041501D" w:rsidP="0041501D">
      <w:pPr>
        <w:jc w:val="center"/>
        <w:rPr>
          <w:i/>
          <w:sz w:val="24"/>
          <w:szCs w:val="24"/>
          <w:lang w:eastAsia="ko-KR"/>
        </w:rPr>
      </w:pPr>
      <m:oMathPara>
        <m:oMath>
          <m:r>
            <w:rPr>
              <w:rFonts w:ascii="Cambria Math" w:hAnsi="Cambria Math"/>
              <w:sz w:val="24"/>
              <w:szCs w:val="24"/>
              <w:lang w:eastAsia="ko-KR"/>
            </w:rPr>
            <m:t>Pred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=α</m:t>
          </m:r>
          <m:r>
            <w:rPr>
              <w:rFonts w:ascii="Cambria Math" w:hAnsi="Cambria Math" w:hint="eastAsia"/>
              <w:sz w:val="24"/>
              <w:szCs w:val="24"/>
              <w:lang w:eastAsia="ko-KR"/>
            </w:rPr>
            <m:t>·</m:t>
          </m:r>
          <m:r>
            <w:rPr>
              <w:rFonts w:ascii="Cambria Math" w:hAnsi="Cambria Math"/>
              <w:sz w:val="24"/>
              <w:szCs w:val="24"/>
              <w:lang w:eastAsia="ko-KR"/>
            </w:rPr>
            <m:t>Ref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 xml:space="preserve">+ β </m:t>
          </m:r>
        </m:oMath>
      </m:oMathPara>
    </w:p>
    <w:p w:rsidR="00124CC5" w:rsidRDefault="00291F4A" w:rsidP="00D17955">
      <w:pPr>
        <w:rPr>
          <w:szCs w:val="22"/>
          <w:lang w:eastAsia="ko-KR"/>
        </w:rPr>
      </w:pPr>
      <w:r w:rsidRPr="0041501D">
        <w:rPr>
          <w:szCs w:val="22"/>
          <w:lang w:eastAsia="ko-KR"/>
        </w:rPr>
        <w:t>W</w:t>
      </w:r>
      <w:r w:rsidR="0041501D" w:rsidRPr="0041501D">
        <w:rPr>
          <w:rFonts w:hint="eastAsia"/>
          <w:szCs w:val="22"/>
          <w:lang w:eastAsia="ko-KR"/>
        </w:rPr>
        <w:t xml:space="preserve">here, </w:t>
      </w:r>
      <m:oMath>
        <m:r>
          <w:rPr>
            <w:rFonts w:ascii="Cambria Math" w:hAnsi="Cambria Math"/>
            <w:szCs w:val="22"/>
            <w:lang w:eastAsia="ko-KR"/>
          </w:rPr>
          <m:t>Pred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  <m:r>
          <w:rPr>
            <w:rFonts w:ascii="Cambria Math" w:hAnsi="Cambria Math"/>
            <w:szCs w:val="22"/>
            <w:lang w:eastAsia="ko-KR"/>
          </w:rPr>
          <m:t xml:space="preserve"> </m:t>
        </m:r>
      </m:oMath>
      <w:r w:rsidR="0041501D" w:rsidRPr="0041501D">
        <w:rPr>
          <w:rFonts w:hint="eastAsia"/>
          <w:szCs w:val="22"/>
          <w:lang w:eastAsia="ko-KR"/>
        </w:rPr>
        <w:t>is compensated</w:t>
      </w:r>
      <w:r w:rsidR="0041501D">
        <w:rPr>
          <w:rFonts w:hint="eastAsia"/>
          <w:szCs w:val="22"/>
          <w:lang w:eastAsia="ko-KR"/>
        </w:rPr>
        <w:t xml:space="preserve"> prediction samples in a block and </w:t>
      </w:r>
      <m:oMath>
        <m:r>
          <w:rPr>
            <w:rFonts w:ascii="Cambria Math" w:hAnsi="Cambria Math"/>
            <w:szCs w:val="22"/>
            <w:lang w:eastAsia="ko-KR"/>
          </w:rPr>
          <m:t>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="0041501D">
        <w:rPr>
          <w:rFonts w:hint="eastAsia"/>
          <w:szCs w:val="22"/>
          <w:lang w:eastAsia="ko-KR"/>
        </w:rPr>
        <w:t xml:space="preserve"> is prediction samples in a block before compensation is applied. </w:t>
      </w:r>
    </w:p>
    <w:p w:rsidR="002677BA" w:rsidRPr="00124CC5" w:rsidRDefault="0041501D" w:rsidP="00D17955">
      <w:pPr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>Paramete</w:t>
      </w:r>
      <w:r w:rsidRPr="0041501D">
        <w:rPr>
          <w:rFonts w:hint="eastAsia"/>
          <w:szCs w:val="22"/>
          <w:lang w:eastAsia="ko-KR"/>
        </w:rPr>
        <w:t xml:space="preserve">r </w:t>
      </w:r>
      <m:oMath>
        <m:r>
          <w:rPr>
            <w:rFonts w:ascii="Cambria Math" w:hAnsi="Cambria Math"/>
            <w:szCs w:val="22"/>
            <w:lang w:eastAsia="ko-KR"/>
          </w:rPr>
          <m:t>α</m:t>
        </m:r>
        <m:r>
          <m:rPr>
            <m:sty m:val="p"/>
          </m:rPr>
          <w:rPr>
            <w:rFonts w:ascii="Cambria Math" w:hAnsi="Cambria Math"/>
            <w:szCs w:val="22"/>
            <w:lang w:eastAsia="ko-KR"/>
          </w:rPr>
          <m:t xml:space="preserve"> and </m:t>
        </m:r>
        <m:r>
          <w:rPr>
            <w:rFonts w:ascii="Cambria Math" w:hAnsi="Cambria Math"/>
            <w:szCs w:val="22"/>
            <w:lang w:eastAsia="ko-KR"/>
          </w:rPr>
          <m:t xml:space="preserve"> β</m:t>
        </m:r>
      </m:oMath>
      <w:r w:rsidR="002677BA">
        <w:rPr>
          <w:rFonts w:hint="eastAsia"/>
          <w:szCs w:val="22"/>
          <w:lang w:eastAsia="ko-KR"/>
        </w:rPr>
        <w:t xml:space="preserve"> can be derived</w:t>
      </w:r>
      <w:r w:rsidRPr="0041501D">
        <w:rPr>
          <w:rFonts w:hint="eastAsia"/>
          <w:szCs w:val="22"/>
          <w:lang w:eastAsia="ko-KR"/>
        </w:rPr>
        <w:t xml:space="preserve"> from reconstructed samples around </w:t>
      </w:r>
      <m:oMath>
        <m:r>
          <w:rPr>
            <w:rFonts w:ascii="Cambria Math" w:hAnsi="Cambria Math"/>
            <w:szCs w:val="22"/>
            <w:lang w:eastAsia="ko-KR"/>
          </w:rPr>
          <m:t>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Pr="0041501D">
        <w:rPr>
          <w:rFonts w:hint="eastAsia"/>
          <w:szCs w:val="22"/>
          <w:lang w:eastAsia="ko-KR"/>
        </w:rPr>
        <w:t xml:space="preserve"> ,</w:t>
      </w:r>
      <m:oMath>
        <m:r>
          <w:rPr>
            <w:rFonts w:ascii="Cambria Math" w:hAnsi="Cambria Math"/>
            <w:szCs w:val="22"/>
            <w:lang w:eastAsia="ko-KR"/>
          </w:rPr>
          <m:t xml:space="preserve"> 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="00B964B8">
        <w:rPr>
          <w:rFonts w:hint="eastAsia"/>
          <w:szCs w:val="22"/>
          <w:lang w:eastAsia="ko-KR"/>
        </w:rPr>
        <w:t>.</w:t>
      </w:r>
      <w:r w:rsidR="00124CC5">
        <w:rPr>
          <w:rFonts w:hint="eastAsia"/>
          <w:szCs w:val="22"/>
          <w:lang w:eastAsia="ko-KR"/>
        </w:rPr>
        <w:t xml:space="preserve"> </w:t>
      </w:r>
      <w:r w:rsidR="007F0B39">
        <w:rPr>
          <w:rFonts w:hint="eastAsia"/>
          <w:lang w:val="en-CA" w:eastAsia="ko-KR"/>
        </w:rPr>
        <w:t>Both encoder and decoder should</w:t>
      </w:r>
      <w:r w:rsidR="00291F4A">
        <w:rPr>
          <w:rFonts w:hint="eastAsia"/>
          <w:lang w:val="en-CA" w:eastAsia="ko-KR"/>
        </w:rPr>
        <w:t xml:space="preserve"> solve the linear least square equations to estimate </w:t>
      </w:r>
      <m:oMath>
        <m:r>
          <w:rPr>
            <w:rFonts w:ascii="Cambria Math" w:hAnsi="Cambria Math"/>
            <w:szCs w:val="22"/>
            <w:lang w:eastAsia="ko-KR"/>
          </w:rPr>
          <m:t>α</m:t>
        </m:r>
        <m:r>
          <m:rPr>
            <m:sty m:val="p"/>
          </m:rPr>
          <w:rPr>
            <w:rFonts w:ascii="Cambria Math" w:hAnsi="Cambria Math"/>
            <w:szCs w:val="22"/>
            <w:lang w:eastAsia="ko-KR"/>
          </w:rPr>
          <m:t xml:space="preserve"> and </m:t>
        </m:r>
        <m:r>
          <w:rPr>
            <w:rFonts w:ascii="Cambria Math" w:hAnsi="Cambria Math"/>
            <w:szCs w:val="22"/>
            <w:lang w:eastAsia="ko-KR"/>
          </w:rPr>
          <m:t xml:space="preserve"> β</m:t>
        </m:r>
      </m:oMath>
      <w:r>
        <w:rPr>
          <w:rFonts w:hint="eastAsia"/>
          <w:szCs w:val="22"/>
          <w:lang w:eastAsia="ko-KR"/>
        </w:rPr>
        <w:t>.</w:t>
      </w:r>
      <w:r w:rsidRPr="0041501D">
        <w:rPr>
          <w:rFonts w:hint="eastAsia"/>
          <w:szCs w:val="22"/>
          <w:lang w:eastAsia="ko-KR"/>
        </w:rPr>
        <w:t xml:space="preserve"> </w:t>
      </w:r>
      <w:r w:rsidR="00291F4A" w:rsidRPr="00291F4A">
        <w:rPr>
          <w:rFonts w:hint="eastAsia"/>
          <w:lang w:val="en-CA" w:eastAsia="ko-KR"/>
        </w:rPr>
        <w:t>The</w:t>
      </w:r>
      <w:r w:rsidR="00291F4A">
        <w:rPr>
          <w:rFonts w:hint="eastAsia"/>
          <w:lang w:val="en-CA" w:eastAsia="ko-KR"/>
        </w:rPr>
        <w:t xml:space="preserve"> below equations presents the linear least square solution. </w:t>
      </w:r>
      <w:r w:rsidR="00032887">
        <w:rPr>
          <w:rFonts w:hint="eastAsia"/>
          <w:lang w:val="en-CA" w:eastAsia="ko-KR"/>
        </w:rPr>
        <w:t xml:space="preserve">To reduce computing complexity, the division was replaced by multiplication, shift, and look-up-table. But, It has still multiplications of arbitrary sample values for computing cross-correlation of samples. </w:t>
      </w:r>
    </w:p>
    <w:p w:rsidR="00C376E6" w:rsidRPr="0041501D" w:rsidRDefault="00615446" w:rsidP="00D17955">
      <w:pPr>
        <w:rPr>
          <w:szCs w:val="22"/>
          <w:lang w:eastAsia="ko-KR"/>
        </w:rPr>
      </w:pPr>
      <w:r>
        <w:rPr>
          <w:noProof/>
          <w:szCs w:val="22"/>
          <w:lang w:eastAsia="ko-KR"/>
        </w:rPr>
        <w:pict>
          <v:rect id="_x0000_s1054" style="position:absolute;margin-left:107.95pt;margin-top:14.15pt;width:101.75pt;height:29.35pt;z-index:251658752" strokecolor="red" strokeweight="2pt">
            <v:fill opacity="0"/>
          </v:rect>
        </w:pict>
      </w:r>
    </w:p>
    <w:p w:rsidR="007B1021" w:rsidRPr="00C376E6" w:rsidRDefault="00C376E6" w:rsidP="00D17955">
      <w:pPr>
        <w:rPr>
          <w:i/>
          <w:sz w:val="28"/>
          <w:szCs w:val="28"/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α=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I∙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 w:hint="eastAsia"/>
                      <w:sz w:val="28"/>
                      <w:szCs w:val="28"/>
                      <w:lang w:val="en-CA" w:eastAsia="ko-KR"/>
                    </w:rPr>
                    <m:t>·</m:t>
                  </m:r>
                  <m:nary>
                    <m:naryPr>
                      <m:chr m:val="∑"/>
                      <m:limLoc m:val="undOvr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naryPr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i=1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Ref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N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CA" w:eastAsia="ko-KR"/>
                            </w:rPr>
                            <m:t>i</m:t>
                          </m:r>
                        </m:e>
                      </m:d>
                    </m:e>
                  </m:nary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I∙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CA" w:eastAsia="ko-KR"/>
                            </w:rPr>
                          </m:ctrlPr>
                        </m:dPr>
                        <m:e>
                          <m:nary>
                            <m:naryPr>
                              <m:chr m:val="∑"/>
                              <m:limLoc m:val="undOvr"/>
                              <m:ctrlPr>
                                <w:rPr>
                                  <w:rFonts w:ascii="Cambria Math" w:hAnsi="Cambria Math"/>
                                  <w:i/>
                                  <w:sz w:val="28"/>
                                  <w:szCs w:val="28"/>
                                  <w:lang w:val="en-CA" w:eastAsia="ko-KR"/>
                                </w:rPr>
                              </m:ctrlPr>
                            </m:naryPr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CA" w:eastAsia="ko-KR"/>
                                </w:rPr>
                                <m:t>i=1</m:t>
                              </m:r>
                            </m:sub>
                            <m:sup>
                              <m:r>
                                <w:rPr>
                                  <w:rFonts w:ascii="Cambria Math" w:hAnsi="Cambria Math"/>
                                  <w:sz w:val="28"/>
                                  <w:szCs w:val="28"/>
                                  <w:lang w:val="en-CA" w:eastAsia="ko-KR"/>
                                </w:rPr>
                                <m:t>I</m:t>
                              </m:r>
                            </m:sup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CA" w:eastAsia="ko-KR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Ref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N</m:t>
                                  </m:r>
                                </m:sub>
                              </m:sSub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28"/>
                                      <w:szCs w:val="28"/>
                                      <w:lang w:val="en-CA" w:eastAsia="ko-KR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28"/>
                                      <w:szCs w:val="28"/>
                                      <w:lang w:val="en-CA" w:eastAsia="ko-KR"/>
                                    </w:rPr>
                                    <m:t>i</m:t>
                                  </m:r>
                                </m:e>
                              </m:d>
                            </m:e>
                          </m:nary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2</m:t>
                      </m:r>
                    </m:sup>
                  </m:sSup>
                </m:e>
              </m:nary>
            </m:den>
          </m:f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2</m:t>
                  </m:r>
                </m:sub>
              </m:sSub>
            </m:den>
          </m:f>
        </m:oMath>
      </m:oMathPara>
    </w:p>
    <w:p w:rsidR="007B1021" w:rsidRDefault="00C376E6" w:rsidP="00D17955">
      <w:pPr>
        <w:rPr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β=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α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</m:t>
              </m:r>
            </m:den>
          </m:f>
        </m:oMath>
      </m:oMathPara>
    </w:p>
    <w:p w:rsidR="007B1021" w:rsidRDefault="00B964B8" w:rsidP="00D17955">
      <w:pPr>
        <w:rPr>
          <w:szCs w:val="22"/>
          <w:lang w:eastAsia="ko-KR"/>
        </w:rPr>
      </w:pPr>
      <w:r>
        <w:rPr>
          <w:lang w:val="en-CA" w:eastAsia="ko-KR"/>
        </w:rPr>
        <w:t>W</w:t>
      </w:r>
      <w:r>
        <w:rPr>
          <w:rFonts w:hint="eastAsia"/>
          <w:lang w:val="en-CA" w:eastAsia="ko-KR"/>
        </w:rPr>
        <w:t xml:space="preserve">here, </w:t>
      </w:r>
      <m:oMath>
        <m:sSub>
          <m:sSubPr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sSubPr>
          <m:e>
            <m:r>
              <w:rPr>
                <w:rFonts w:ascii="Cambria Math" w:hAnsi="Cambria Math"/>
                <w:szCs w:val="22"/>
                <w:lang w:eastAsia="ko-KR"/>
              </w:rPr>
              <m:t>Pred</m:t>
            </m:r>
          </m:e>
          <m:sub>
            <m:r>
              <w:rPr>
                <w:rFonts w:ascii="Cambria Math" w:hAnsi="Cambria Math"/>
                <w:szCs w:val="22"/>
                <w:lang w:eastAsia="ko-KR"/>
              </w:rPr>
              <m:t>N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 w:rsidRPr="0041501D">
        <w:rPr>
          <w:rFonts w:hint="eastAsia"/>
          <w:szCs w:val="22"/>
          <w:lang w:eastAsia="ko-KR"/>
        </w:rPr>
        <w:t xml:space="preserve"> ,</w:t>
      </w:r>
      <m:oMath>
        <m:r>
          <w:rPr>
            <w:rFonts w:ascii="Cambria Math" w:hAnsi="Cambria Math"/>
            <w:szCs w:val="22"/>
            <w:lang w:eastAsia="ko-KR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sSubPr>
          <m:e>
            <m:r>
              <w:rPr>
                <w:rFonts w:ascii="Cambria Math" w:hAnsi="Cambria Math"/>
                <w:szCs w:val="22"/>
                <w:lang w:eastAsia="ko-KR"/>
              </w:rPr>
              <m:t>Ref</m:t>
            </m:r>
          </m:e>
          <m:sub>
            <m:r>
              <w:rPr>
                <w:rFonts w:ascii="Cambria Math" w:hAnsi="Cambria Math"/>
                <w:szCs w:val="22"/>
                <w:lang w:eastAsia="ko-KR"/>
              </w:rPr>
              <m:t>N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>
        <w:rPr>
          <w:rFonts w:hint="eastAsia"/>
          <w:szCs w:val="22"/>
          <w:lang w:eastAsia="ko-KR"/>
        </w:rPr>
        <w:t xml:space="preserve"> are left and top neighbor pixels by </w:t>
      </w:r>
      <m:oMath>
        <m:r>
          <w:rPr>
            <w:rFonts w:ascii="Cambria Math" w:hAnsi="Cambria Math"/>
            <w:szCs w:val="22"/>
            <w:lang w:eastAsia="ko-KR"/>
          </w:rPr>
          <m:t>Pred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  <m:r>
          <w:rPr>
            <w:rFonts w:ascii="Cambria Math" w:hAnsi="Cambria Math"/>
            <w:szCs w:val="22"/>
            <w:lang w:eastAsia="ko-KR"/>
          </w:rPr>
          <m:t xml:space="preserve"> </m:t>
        </m:r>
      </m:oMath>
      <w:r w:rsidRPr="0041501D">
        <w:rPr>
          <w:rFonts w:hint="eastAsia"/>
          <w:szCs w:val="22"/>
          <w:lang w:eastAsia="ko-KR"/>
        </w:rPr>
        <w:t>,</w:t>
      </w:r>
      <m:oMath>
        <m:r>
          <w:rPr>
            <w:rFonts w:ascii="Cambria Math" w:hAnsi="Cambria Math"/>
            <w:szCs w:val="22"/>
            <w:lang w:eastAsia="ko-KR"/>
          </w:rPr>
          <m:t xml:space="preserve"> Ref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Cs w:val="22"/>
                <w:lang w:eastAsia="ko-KR"/>
              </w:rPr>
            </m:ctrlPr>
          </m:dPr>
          <m:e>
            <m:r>
              <w:rPr>
                <w:rFonts w:ascii="Cambria Math" w:hAnsi="Cambria Math"/>
                <w:szCs w:val="22"/>
                <w:lang w:eastAsia="ko-KR"/>
              </w:rPr>
              <m:t>x,y</m:t>
            </m:r>
          </m:e>
        </m:d>
      </m:oMath>
      <w:r>
        <w:rPr>
          <w:rFonts w:hint="eastAsia"/>
          <w:szCs w:val="22"/>
          <w:lang w:eastAsia="ko-KR"/>
        </w:rPr>
        <w:t>, respectively.</w:t>
      </w:r>
    </w:p>
    <w:p w:rsidR="00252129" w:rsidRDefault="00252129" w:rsidP="00D17955">
      <w:pPr>
        <w:rPr>
          <w:lang w:val="en-CA" w:eastAsia="ko-KR"/>
        </w:rPr>
      </w:pPr>
      <w:r>
        <w:rPr>
          <w:rFonts w:hint="eastAsia"/>
          <w:szCs w:val="22"/>
          <w:lang w:eastAsia="ko-KR"/>
        </w:rPr>
        <w:t>Especially, it is more important to simplify IC process as IC process has been applied to chroma, depth samples. [</w:t>
      </w:r>
      <w:r w:rsidR="000257E9">
        <w:rPr>
          <w:rFonts w:hint="eastAsia"/>
          <w:szCs w:val="22"/>
          <w:lang w:eastAsia="ko-KR"/>
        </w:rPr>
        <w:t>2</w:t>
      </w:r>
      <w:r>
        <w:rPr>
          <w:rFonts w:hint="eastAsia"/>
          <w:szCs w:val="22"/>
          <w:lang w:eastAsia="ko-KR"/>
        </w:rPr>
        <w:t>]</w:t>
      </w:r>
    </w:p>
    <w:p w:rsidR="00C67B38" w:rsidRDefault="00C67B38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lastRenderedPageBreak/>
        <w:t>Proposed Method</w:t>
      </w:r>
    </w:p>
    <w:p w:rsidR="001C2BF3" w:rsidRDefault="001C2BF3" w:rsidP="00D17955">
      <w:pPr>
        <w:rPr>
          <w:lang w:eastAsia="ko-KR"/>
        </w:rPr>
      </w:pPr>
      <w:r>
        <w:rPr>
          <w:rFonts w:hint="eastAsia"/>
          <w:lang w:val="en-CA" w:eastAsia="ko-KR"/>
        </w:rPr>
        <w:t>In the 3</w:t>
      </w:r>
      <w:r w:rsidRPr="00FA4A56">
        <w:rPr>
          <w:rFonts w:hint="eastAsia"/>
          <w:vertAlign w:val="superscript"/>
          <w:lang w:val="en-CA" w:eastAsia="ko-KR"/>
        </w:rPr>
        <w:t>rd</w:t>
      </w:r>
      <w:r>
        <w:rPr>
          <w:rFonts w:hint="eastAsia"/>
          <w:lang w:val="en-CA" w:eastAsia="ko-KR"/>
        </w:rPr>
        <w:t xml:space="preserve"> and 4</w:t>
      </w:r>
      <w:r w:rsidRPr="00FA4A56">
        <w:rPr>
          <w:rFonts w:hint="eastAsia"/>
          <w:vertAlign w:val="superscript"/>
          <w:lang w:val="en-CA" w:eastAsia="ko-KR"/>
        </w:rPr>
        <w:t>th</w:t>
      </w:r>
      <w:r>
        <w:rPr>
          <w:rFonts w:hint="eastAsia"/>
          <w:lang w:val="en-CA" w:eastAsia="ko-KR"/>
        </w:rPr>
        <w:t xml:space="preserve"> JCT-3V meeting, an offset model for Illumination Compensation(IC) was proposed to simplify the IC process. [</w:t>
      </w:r>
      <w:r w:rsidR="000257E9">
        <w:rPr>
          <w:rFonts w:hint="eastAsia"/>
          <w:lang w:val="en-CA" w:eastAsia="ko-KR"/>
        </w:rPr>
        <w:t>3</w:t>
      </w:r>
      <w:r>
        <w:rPr>
          <w:rFonts w:hint="eastAsia"/>
          <w:lang w:val="en-CA" w:eastAsia="ko-KR"/>
        </w:rPr>
        <w:t>], [</w:t>
      </w:r>
      <w:r w:rsidR="000257E9">
        <w:rPr>
          <w:rFonts w:hint="eastAsia"/>
          <w:lang w:val="en-CA" w:eastAsia="ko-KR"/>
        </w:rPr>
        <w:t>4</w:t>
      </w:r>
      <w:r>
        <w:rPr>
          <w:rFonts w:hint="eastAsia"/>
          <w:lang w:val="en-CA" w:eastAsia="ko-KR"/>
        </w:rPr>
        <w:t>]</w:t>
      </w:r>
    </w:p>
    <w:p w:rsidR="007F0B39" w:rsidRDefault="007F0B39" w:rsidP="00D17955">
      <w:pPr>
        <w:rPr>
          <w:lang w:eastAsia="ko-KR"/>
        </w:rPr>
      </w:pPr>
      <w:r>
        <w:rPr>
          <w:rFonts w:hint="eastAsia"/>
          <w:lang w:eastAsia="ko-KR"/>
        </w:rPr>
        <w:t xml:space="preserve">For the complexity reduction of </w:t>
      </w:r>
      <w:r w:rsidR="00291F4A">
        <w:rPr>
          <w:rFonts w:hint="eastAsia"/>
          <w:lang w:eastAsia="ko-KR"/>
        </w:rPr>
        <w:t xml:space="preserve">current IC, </w:t>
      </w:r>
      <w:r w:rsidR="00032887">
        <w:rPr>
          <w:rFonts w:hint="eastAsia"/>
          <w:lang w:eastAsia="ko-KR"/>
        </w:rPr>
        <w:t xml:space="preserve">Only offset model is applied to compensate luminance/chrominance mismatches. IC can be carried out using only </w:t>
      </w:r>
      <w:r w:rsidR="00032887">
        <w:rPr>
          <w:lang w:eastAsia="ko-KR"/>
        </w:rPr>
        <w:t>addition</w:t>
      </w:r>
      <w:r w:rsidR="00032887">
        <w:rPr>
          <w:rFonts w:hint="eastAsia"/>
          <w:lang w:eastAsia="ko-KR"/>
        </w:rPr>
        <w:t>s and shifts without multiplications. The compensation model is just adding an offset as the below equation.</w:t>
      </w:r>
    </w:p>
    <w:p w:rsidR="00032887" w:rsidRDefault="00C376E6" w:rsidP="00D17955">
      <w:pPr>
        <w:rPr>
          <w:lang w:eastAsia="ko-KR"/>
        </w:rPr>
      </w:pPr>
      <m:oMathPara>
        <m:oMath>
          <m:r>
            <w:rPr>
              <w:rFonts w:ascii="Cambria Math" w:hAnsi="Cambria Math"/>
              <w:sz w:val="24"/>
              <w:szCs w:val="24"/>
              <w:lang w:eastAsia="ko-KR"/>
            </w:rPr>
            <m:t>Pred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=Ref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  <w:szCs w:val="24"/>
                  <w:lang w:eastAsia="ko-KR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  <w:lang w:eastAsia="ko-KR"/>
                </w:rPr>
                <m:t>x,y</m:t>
              </m:r>
            </m:e>
          </m:d>
          <m:r>
            <w:rPr>
              <w:rFonts w:ascii="Cambria Math" w:hAnsi="Cambria Math"/>
              <w:sz w:val="24"/>
              <w:szCs w:val="24"/>
              <w:lang w:eastAsia="ko-KR"/>
            </w:rPr>
            <m:t>+ β</m:t>
          </m:r>
        </m:oMath>
      </m:oMathPara>
    </w:p>
    <w:p w:rsidR="00D17955" w:rsidRDefault="00032887" w:rsidP="00D17955">
      <w:pPr>
        <w:rPr>
          <w:lang w:eastAsia="ko-KR"/>
        </w:rPr>
      </w:pPr>
      <w:r>
        <w:rPr>
          <w:rFonts w:hint="eastAsia"/>
          <w:lang w:eastAsia="ko-KR"/>
        </w:rPr>
        <w:t xml:space="preserve">The parameter </w:t>
      </w:r>
      <m:oMath>
        <m:r>
          <w:rPr>
            <w:rFonts w:ascii="Cambria Math" w:hAnsi="Cambria Math"/>
            <w:szCs w:val="22"/>
            <w:lang w:eastAsia="ko-KR"/>
          </w:rPr>
          <m:t>β</m:t>
        </m:r>
      </m:oMath>
      <w:r>
        <w:rPr>
          <w:rFonts w:ascii="맑은 고딕" w:hAnsi="맑은 고딕" w:hint="eastAsia"/>
          <w:lang w:val="en-CA" w:eastAsia="ko-KR"/>
        </w:rPr>
        <w:t xml:space="preserve"> </w:t>
      </w:r>
      <w:r w:rsidRPr="00032887">
        <w:rPr>
          <w:rFonts w:hint="eastAsia"/>
          <w:lang w:eastAsia="ko-KR"/>
        </w:rPr>
        <w:t xml:space="preserve">can be </w:t>
      </w:r>
      <w:r w:rsidRPr="00032887">
        <w:rPr>
          <w:lang w:eastAsia="ko-KR"/>
        </w:rPr>
        <w:t>calculated</w:t>
      </w:r>
      <w:r w:rsidRPr="00032887">
        <w:rPr>
          <w:rFonts w:hint="eastAsia"/>
          <w:lang w:eastAsia="ko-KR"/>
        </w:rPr>
        <w:t xml:space="preserve"> by the below equation.</w:t>
      </w:r>
    </w:p>
    <w:p w:rsidR="00C376E6" w:rsidRDefault="00C376E6" w:rsidP="00D17955">
      <w:pPr>
        <w:rPr>
          <w:sz w:val="28"/>
          <w:szCs w:val="28"/>
          <w:lang w:val="en-CA" w:eastAsia="ko-KR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CA" w:eastAsia="ko-KR"/>
            </w:rPr>
            <m:t xml:space="preserve">β=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CA" w:eastAsia="ko-KR"/>
                </w:rPr>
              </m:ctrlPr>
            </m:fPr>
            <m:num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Pred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-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 xml:space="preserve"> 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CA" w:eastAsia="ko-KR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CA" w:eastAsia="ko-KR"/>
                    </w:rPr>
                    <m:t>I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Ref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N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CA" w:eastAsia="ko-KR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CA" w:eastAsia="ko-KR"/>
                        </w:rPr>
                        <m:t>i</m:t>
                      </m:r>
                    </m:e>
                  </m:d>
                </m:e>
              </m:nary>
            </m:num>
            <m:den>
              <m:r>
                <w:rPr>
                  <w:rFonts w:ascii="Cambria Math" w:hAnsi="Cambria Math"/>
                  <w:sz w:val="28"/>
                  <w:szCs w:val="28"/>
                  <w:lang w:val="en-CA" w:eastAsia="ko-KR"/>
                </w:rPr>
                <m:t>I</m:t>
              </m:r>
            </m:den>
          </m:f>
        </m:oMath>
      </m:oMathPara>
    </w:p>
    <w:p w:rsidR="00032887" w:rsidRDefault="00124CC5" w:rsidP="00D17955">
      <w:pPr>
        <w:rPr>
          <w:lang w:val="en-CA" w:eastAsia="ko-KR"/>
        </w:rPr>
      </w:pPr>
      <w:r>
        <w:rPr>
          <w:rFonts w:hint="eastAsia"/>
          <w:lang w:val="en-CA" w:eastAsia="ko-KR"/>
        </w:rPr>
        <w:t>There are</w:t>
      </w:r>
      <w:r w:rsidR="0097213C">
        <w:rPr>
          <w:rFonts w:hint="eastAsia"/>
          <w:lang w:val="en-CA" w:eastAsia="ko-KR"/>
        </w:rPr>
        <w:t xml:space="preserve"> some coding loss on the average</w:t>
      </w:r>
      <w:r w:rsidR="002A7246">
        <w:rPr>
          <w:rFonts w:hint="eastAsia"/>
          <w:lang w:val="en-CA" w:eastAsia="ko-KR"/>
        </w:rPr>
        <w:t xml:space="preserve"> with respect to </w:t>
      </w:r>
      <w:r w:rsidR="002A7246">
        <w:rPr>
          <w:lang w:val="en-CA" w:eastAsia="ko-KR"/>
        </w:rPr>
        <w:t xml:space="preserve">reduce the estimation </w:t>
      </w:r>
      <w:r w:rsidR="002A7246">
        <w:rPr>
          <w:rFonts w:hint="eastAsia"/>
          <w:lang w:val="en-CA" w:eastAsia="ko-KR"/>
        </w:rPr>
        <w:t>order</w:t>
      </w:r>
      <w:r w:rsidR="0097213C">
        <w:rPr>
          <w:rFonts w:hint="eastAsia"/>
          <w:lang w:val="en-CA" w:eastAsia="ko-KR"/>
        </w:rPr>
        <w:t xml:space="preserve">. However, It has the advantage removing multiplications of arbitrary numbers on IC process.  </w:t>
      </w:r>
    </w:p>
    <w:p w:rsidR="00D83172" w:rsidRDefault="00D83172" w:rsidP="00D83172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Moreover, the process of motion estimation is calculated by Mean Removed SAD(MR-SAD). The search method is </w:t>
      </w:r>
      <w:r w:rsidR="00CD3AC6">
        <w:rPr>
          <w:rFonts w:hint="eastAsia"/>
          <w:lang w:val="en-CA" w:eastAsia="ko-KR"/>
        </w:rPr>
        <w:t>matched with</w:t>
      </w:r>
      <w:r>
        <w:rPr>
          <w:rFonts w:hint="eastAsia"/>
          <w:lang w:val="en-CA" w:eastAsia="ko-KR"/>
        </w:rPr>
        <w:t xml:space="preserve"> offset model rather than linear model.</w:t>
      </w:r>
    </w:p>
    <w:p w:rsidR="00280BF3" w:rsidRPr="00D83172" w:rsidRDefault="00280BF3" w:rsidP="00D83172">
      <w:pPr>
        <w:rPr>
          <w:lang w:val="en-CA" w:eastAsia="ko-KR"/>
        </w:rPr>
      </w:pPr>
    </w:p>
    <w:p w:rsidR="00280BF3" w:rsidRDefault="00280BF3" w:rsidP="00280BF3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Experimental results</w:t>
      </w:r>
    </w:p>
    <w:p w:rsidR="00280BF3" w:rsidRDefault="00280BF3" w:rsidP="00280BF3">
      <w:pPr>
        <w:jc w:val="both"/>
        <w:rPr>
          <w:lang w:val="en-GB" w:eastAsia="ko-KR"/>
        </w:rPr>
      </w:pPr>
      <w:r>
        <w:rPr>
          <w:rFonts w:hint="eastAsia"/>
          <w:lang w:val="en-GB" w:eastAsia="ko-KR"/>
        </w:rPr>
        <w:t>The offset model is integrated into HTM-</w:t>
      </w:r>
      <w:r w:rsidR="00570FDB">
        <w:rPr>
          <w:rFonts w:hint="eastAsia"/>
          <w:lang w:val="en-GB" w:eastAsia="ko-KR"/>
        </w:rPr>
        <w:t>7</w:t>
      </w:r>
      <w:r>
        <w:rPr>
          <w:rFonts w:hint="eastAsia"/>
          <w:lang w:val="en-GB" w:eastAsia="ko-KR"/>
        </w:rPr>
        <w:t>.0</w:t>
      </w:r>
      <w:r w:rsidR="00570FDB">
        <w:rPr>
          <w:rFonts w:hint="eastAsia"/>
          <w:lang w:val="en-GB" w:eastAsia="ko-KR"/>
        </w:rPr>
        <w:t>r1</w:t>
      </w:r>
      <w:r>
        <w:rPr>
          <w:rFonts w:hint="eastAsia"/>
          <w:lang w:val="en-GB" w:eastAsia="ko-KR"/>
        </w:rPr>
        <w:t xml:space="preserve">. </w:t>
      </w:r>
      <w:r>
        <w:rPr>
          <w:rFonts w:hint="eastAsia"/>
          <w:lang w:val="en-CA" w:eastAsia="ko-KR"/>
        </w:rPr>
        <w:t xml:space="preserve">The configuration of common test condition is applied. </w:t>
      </w:r>
      <w:r>
        <w:rPr>
          <w:rFonts w:hint="eastAsia"/>
          <w:lang w:val="en-GB" w:eastAsia="ko-KR"/>
        </w:rPr>
        <w:t>Table1 and Table2 reportedly shows the experimental results.</w:t>
      </w:r>
      <w:r w:rsidR="000410EB">
        <w:rPr>
          <w:rFonts w:hint="eastAsia"/>
          <w:lang w:val="en-GB" w:eastAsia="ko-KR"/>
        </w:rPr>
        <w:t xml:space="preserve"> The simplification </w:t>
      </w:r>
      <w:r w:rsidR="000410EB">
        <w:rPr>
          <w:lang w:val="en-GB" w:eastAsia="ko-KR"/>
        </w:rPr>
        <w:t>method</w:t>
      </w:r>
      <w:r w:rsidR="000410EB">
        <w:rPr>
          <w:rFonts w:hint="eastAsia"/>
          <w:lang w:val="en-GB" w:eastAsia="ko-KR"/>
        </w:rPr>
        <w:t xml:space="preserve"> is applied on texture, depth and texture &amp; depth, respectively.</w:t>
      </w:r>
    </w:p>
    <w:p w:rsidR="000410EB" w:rsidRDefault="000410EB" w:rsidP="000410EB">
      <w:pPr>
        <w:jc w:val="both"/>
        <w:rPr>
          <w:lang w:val="en-GB" w:eastAsia="ko-KR"/>
        </w:rPr>
      </w:pPr>
    </w:p>
    <w:p w:rsidR="000410EB" w:rsidRDefault="00AF3A7F" w:rsidP="000410EB">
      <w:pPr>
        <w:jc w:val="center"/>
        <w:rPr>
          <w:lang w:val="en-GB" w:eastAsia="ko-KR"/>
        </w:rPr>
      </w:pPr>
      <w:r>
        <w:rPr>
          <w:rFonts w:hint="eastAsia"/>
          <w:lang w:val="en-GB" w:eastAsia="ko-KR"/>
        </w:rPr>
        <w:t>Table1. results on offset model</w:t>
      </w:r>
      <w:r w:rsidR="000410EB">
        <w:rPr>
          <w:rFonts w:hint="eastAsia"/>
          <w:lang w:val="en-GB" w:eastAsia="ko-KR"/>
        </w:rPr>
        <w:t xml:space="preserve"> on</w:t>
      </w:r>
      <w:r>
        <w:rPr>
          <w:rFonts w:hint="eastAsia"/>
          <w:lang w:val="en-GB" w:eastAsia="ko-KR"/>
        </w:rPr>
        <w:t xml:space="preserve"> CTC</w:t>
      </w:r>
      <w:r w:rsidR="000410EB">
        <w:rPr>
          <w:rFonts w:hint="eastAsia"/>
          <w:lang w:val="en-GB" w:eastAsia="ko-KR"/>
        </w:rPr>
        <w:t xml:space="preserve"> </w:t>
      </w:r>
      <w:r>
        <w:rPr>
          <w:rFonts w:hint="eastAsia"/>
          <w:lang w:val="en-GB" w:eastAsia="ko-KR"/>
        </w:rPr>
        <w:t>configuration</w:t>
      </w:r>
    </w:p>
    <w:p w:rsidR="00AF3A7F" w:rsidRDefault="00AF3A7F" w:rsidP="000410EB">
      <w:pPr>
        <w:jc w:val="center"/>
        <w:rPr>
          <w:lang w:val="en-GB" w:eastAsia="ko-KR"/>
        </w:rPr>
      </w:pPr>
      <w:r w:rsidRPr="00AF3A7F">
        <w:rPr>
          <w:noProof/>
          <w:lang w:eastAsia="ko-KR"/>
        </w:rPr>
        <w:drawing>
          <wp:inline distT="0" distB="0" distL="0" distR="0">
            <wp:extent cx="5943600" cy="1962326"/>
            <wp:effectExtent l="1905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62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292" w:rsidRDefault="003C1292" w:rsidP="00AF3A7F">
      <w:pPr>
        <w:jc w:val="center"/>
        <w:rPr>
          <w:lang w:val="en-GB" w:eastAsia="ko-KR"/>
        </w:rPr>
      </w:pPr>
    </w:p>
    <w:p w:rsidR="003C1292" w:rsidRDefault="003C1292" w:rsidP="00AF3A7F">
      <w:pPr>
        <w:jc w:val="center"/>
        <w:rPr>
          <w:lang w:val="en-GB" w:eastAsia="ko-KR"/>
        </w:rPr>
      </w:pPr>
    </w:p>
    <w:p w:rsidR="00252129" w:rsidRDefault="00252129" w:rsidP="00AF3A7F">
      <w:pPr>
        <w:jc w:val="center"/>
        <w:rPr>
          <w:lang w:val="en-GB" w:eastAsia="ko-KR"/>
        </w:rPr>
      </w:pPr>
    </w:p>
    <w:p w:rsidR="003C1292" w:rsidRDefault="003C1292" w:rsidP="00AF3A7F">
      <w:pPr>
        <w:jc w:val="center"/>
        <w:rPr>
          <w:lang w:val="en-GB" w:eastAsia="ko-KR"/>
        </w:rPr>
      </w:pPr>
    </w:p>
    <w:p w:rsidR="003C1292" w:rsidRDefault="003C1292" w:rsidP="00AF3A7F">
      <w:pPr>
        <w:jc w:val="center"/>
        <w:rPr>
          <w:lang w:val="en-GB" w:eastAsia="ko-KR"/>
        </w:rPr>
      </w:pPr>
    </w:p>
    <w:p w:rsidR="003C1292" w:rsidRDefault="003C1292" w:rsidP="00AF3A7F">
      <w:pPr>
        <w:jc w:val="center"/>
        <w:rPr>
          <w:lang w:val="en-GB" w:eastAsia="ko-KR"/>
        </w:rPr>
      </w:pPr>
    </w:p>
    <w:p w:rsidR="003C1292" w:rsidRDefault="003C1292" w:rsidP="00AF3A7F">
      <w:pPr>
        <w:jc w:val="center"/>
        <w:rPr>
          <w:lang w:val="en-GB" w:eastAsia="ko-KR"/>
        </w:rPr>
      </w:pPr>
    </w:p>
    <w:p w:rsidR="003C1292" w:rsidRDefault="003C1292" w:rsidP="00AF3A7F">
      <w:pPr>
        <w:jc w:val="center"/>
        <w:rPr>
          <w:lang w:val="en-GB" w:eastAsia="ko-KR"/>
        </w:rPr>
      </w:pPr>
    </w:p>
    <w:p w:rsidR="000410EB" w:rsidRPr="003C1292" w:rsidRDefault="00AF3A7F" w:rsidP="003C1292">
      <w:pPr>
        <w:jc w:val="center"/>
        <w:rPr>
          <w:lang w:val="en-GB" w:eastAsia="ko-KR"/>
        </w:rPr>
      </w:pPr>
      <w:r>
        <w:rPr>
          <w:rFonts w:hint="eastAsia"/>
          <w:lang w:val="en-GB" w:eastAsia="ko-KR"/>
        </w:rPr>
        <w:lastRenderedPageBreak/>
        <w:t>Table2. results on offset model on IBP configuration</w:t>
      </w:r>
    </w:p>
    <w:p w:rsidR="003C1292" w:rsidRDefault="003C1292" w:rsidP="000410EB">
      <w:pPr>
        <w:jc w:val="both"/>
        <w:rPr>
          <w:lang w:eastAsia="ko-KR"/>
        </w:rPr>
      </w:pPr>
      <w:r w:rsidRPr="003C1292">
        <w:rPr>
          <w:rFonts w:hint="eastAsia"/>
          <w:noProof/>
          <w:lang w:eastAsia="ko-KR"/>
        </w:rPr>
        <w:drawing>
          <wp:inline distT="0" distB="0" distL="0" distR="0">
            <wp:extent cx="5943600" cy="2124041"/>
            <wp:effectExtent l="19050" t="0" r="0" b="0"/>
            <wp:docPr id="12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124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292" w:rsidRDefault="003C1292" w:rsidP="000410EB">
      <w:pPr>
        <w:jc w:val="both"/>
        <w:rPr>
          <w:lang w:val="en-GB" w:eastAsia="ko-KR"/>
        </w:rPr>
      </w:pPr>
    </w:p>
    <w:p w:rsidR="00280BF3" w:rsidRPr="00ED5761" w:rsidRDefault="00280BF3" w:rsidP="00280BF3">
      <w:pPr>
        <w:rPr>
          <w:lang w:val="en-GB" w:eastAsia="ko-KR"/>
        </w:rPr>
      </w:pPr>
      <w:r>
        <w:rPr>
          <w:rFonts w:hint="eastAsia"/>
          <w:lang w:val="en-GB" w:eastAsia="ko-KR"/>
        </w:rPr>
        <w:t xml:space="preserve">Although the complexity is reduced, there is coding gain in some cases, especially Poznan_Hall2 video2.  </w:t>
      </w:r>
    </w:p>
    <w:p w:rsidR="0097213C" w:rsidRPr="00AF3A7F" w:rsidRDefault="0097213C" w:rsidP="00D17955">
      <w:pPr>
        <w:rPr>
          <w:lang w:val="en-GB" w:eastAsia="ko-KR"/>
        </w:rPr>
      </w:pPr>
    </w:p>
    <w:p w:rsidR="002576E5" w:rsidRDefault="002576E5" w:rsidP="0044583F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Complexity Analysis</w:t>
      </w:r>
    </w:p>
    <w:p w:rsidR="0097036D" w:rsidRDefault="0097036D" w:rsidP="0097036D">
      <w:pPr>
        <w:jc w:val="center"/>
        <w:rPr>
          <w:lang w:val="en-CA" w:eastAsia="ja-JP"/>
        </w:rPr>
      </w:pPr>
      <w:r w:rsidRPr="004C0919">
        <w:rPr>
          <w:rFonts w:hint="eastAsia"/>
          <w:lang w:val="en-CA" w:eastAsia="ja-JP"/>
        </w:rPr>
        <w:t>Table 3. N</w:t>
      </w:r>
      <w:r>
        <w:rPr>
          <w:rFonts w:hint="eastAsia"/>
          <w:lang w:val="en-CA" w:eastAsia="ja-JP"/>
        </w:rPr>
        <w:t xml:space="preserve">umber of </w:t>
      </w:r>
      <w:r>
        <w:rPr>
          <w:rFonts w:hint="eastAsia"/>
          <w:lang w:eastAsia="ja-JP"/>
        </w:rPr>
        <w:t>operations</w:t>
      </w:r>
      <w:r>
        <w:rPr>
          <w:rFonts w:hint="eastAsia"/>
          <w:lang w:val="en-CA" w:eastAsia="ja-JP"/>
        </w:rPr>
        <w:t xml:space="preserve"> of HTM70</w:t>
      </w:r>
    </w:p>
    <w:p w:rsidR="0097036D" w:rsidRPr="0097036D" w:rsidRDefault="0097036D" w:rsidP="0097036D">
      <w:pPr>
        <w:rPr>
          <w:lang w:val="en-CA" w:eastAsia="ko-KR"/>
        </w:rPr>
      </w:pPr>
      <w:r w:rsidRPr="0097036D">
        <w:rPr>
          <w:noProof/>
          <w:lang w:eastAsia="ko-KR"/>
        </w:rPr>
        <w:drawing>
          <wp:inline distT="0" distB="0" distL="0" distR="0">
            <wp:extent cx="5943600" cy="724187"/>
            <wp:effectExtent l="19050" t="0" r="0" b="0"/>
            <wp:docPr id="14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36D" w:rsidRDefault="0097036D" w:rsidP="0097036D">
      <w:pPr>
        <w:jc w:val="center"/>
        <w:rPr>
          <w:lang w:val="en-CA" w:eastAsia="ko-KR"/>
        </w:rPr>
      </w:pPr>
      <w:r w:rsidRPr="004C0919">
        <w:rPr>
          <w:rFonts w:hint="eastAsia"/>
          <w:lang w:val="en-CA" w:eastAsia="ja-JP"/>
        </w:rPr>
        <w:t xml:space="preserve">Table </w:t>
      </w:r>
      <w:r>
        <w:rPr>
          <w:rFonts w:hint="eastAsia"/>
          <w:lang w:val="en-CA" w:eastAsia="ko-KR"/>
        </w:rPr>
        <w:t>4</w:t>
      </w:r>
      <w:r w:rsidRPr="004C0919">
        <w:rPr>
          <w:rFonts w:hint="eastAsia"/>
          <w:lang w:val="en-CA" w:eastAsia="ja-JP"/>
        </w:rPr>
        <w:t>. N</w:t>
      </w:r>
      <w:r>
        <w:rPr>
          <w:rFonts w:hint="eastAsia"/>
          <w:lang w:val="en-CA" w:eastAsia="ja-JP"/>
        </w:rPr>
        <w:t xml:space="preserve">umber of </w:t>
      </w:r>
      <w:r>
        <w:rPr>
          <w:rFonts w:hint="eastAsia"/>
          <w:lang w:eastAsia="ja-JP"/>
        </w:rPr>
        <w:t>operations</w:t>
      </w:r>
      <w:r>
        <w:rPr>
          <w:rFonts w:hint="eastAsia"/>
          <w:lang w:val="en-CA" w:eastAsia="ja-JP"/>
        </w:rPr>
        <w:t xml:space="preserve"> of </w:t>
      </w:r>
      <w:r>
        <w:rPr>
          <w:rFonts w:hint="eastAsia"/>
          <w:lang w:val="en-CA" w:eastAsia="ko-KR"/>
        </w:rPr>
        <w:t>proposed method.</w:t>
      </w:r>
    </w:p>
    <w:p w:rsidR="00FA4A56" w:rsidRDefault="0097036D" w:rsidP="00750C7A">
      <w:pPr>
        <w:rPr>
          <w:lang w:val="en-CA" w:eastAsia="ko-KR"/>
        </w:rPr>
      </w:pPr>
      <w:r w:rsidRPr="0097036D">
        <w:rPr>
          <w:noProof/>
          <w:lang w:eastAsia="ko-KR"/>
        </w:rPr>
        <w:drawing>
          <wp:inline distT="0" distB="0" distL="0" distR="0">
            <wp:extent cx="5943600" cy="724187"/>
            <wp:effectExtent l="19050" t="0" r="0" b="0"/>
            <wp:docPr id="16" name="그림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41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4A56" w:rsidRDefault="00FA4A56" w:rsidP="00750C7A">
      <w:pPr>
        <w:rPr>
          <w:lang w:val="en-CA" w:eastAsia="ko-KR"/>
        </w:rPr>
      </w:pPr>
    </w:p>
    <w:p w:rsidR="00B76926" w:rsidRDefault="00B76926" w:rsidP="00750C7A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Multiplication is not used for IC. </w:t>
      </w:r>
      <w:r w:rsidR="00AF3A7F">
        <w:rPr>
          <w:rFonts w:hint="eastAsia"/>
          <w:lang w:val="en-CA" w:eastAsia="ko-KR"/>
        </w:rPr>
        <w:t xml:space="preserve">Especially, multiplication between arbitrary </w:t>
      </w:r>
      <w:r w:rsidR="00AF3A7F">
        <w:rPr>
          <w:lang w:val="en-CA" w:eastAsia="ko-KR"/>
        </w:rPr>
        <w:t>samples</w:t>
      </w:r>
      <w:r w:rsidR="00AF3A7F">
        <w:rPr>
          <w:rFonts w:hint="eastAsia"/>
          <w:lang w:val="en-CA" w:eastAsia="ko-KR"/>
        </w:rPr>
        <w:t xml:space="preserve"> is difficult to implement.</w:t>
      </w:r>
      <w:r w:rsidR="00C10463">
        <w:rPr>
          <w:rFonts w:hint="eastAsia"/>
          <w:lang w:val="en-CA" w:eastAsia="ko-KR"/>
        </w:rPr>
        <w:t xml:space="preserve"> Also, </w:t>
      </w:r>
      <w:r>
        <w:rPr>
          <w:rFonts w:hint="eastAsia"/>
          <w:lang w:val="en-CA" w:eastAsia="ko-KR"/>
        </w:rPr>
        <w:t xml:space="preserve">the number of </w:t>
      </w:r>
      <w:r>
        <w:rPr>
          <w:lang w:val="en-CA" w:eastAsia="ko-KR"/>
        </w:rPr>
        <w:t>addition</w:t>
      </w:r>
      <w:r>
        <w:rPr>
          <w:rFonts w:hint="eastAsia"/>
          <w:lang w:val="en-CA" w:eastAsia="ko-KR"/>
        </w:rPr>
        <w:t xml:space="preserve"> &amp; shi</w:t>
      </w:r>
      <w:r w:rsidR="00AF3A7F">
        <w:rPr>
          <w:rFonts w:hint="eastAsia"/>
          <w:lang w:val="en-CA" w:eastAsia="ko-KR"/>
        </w:rPr>
        <w:t>ft can be reduced by 1/3</w:t>
      </w:r>
      <w:r>
        <w:rPr>
          <w:rFonts w:hint="eastAsia"/>
          <w:lang w:val="en-CA" w:eastAsia="ko-KR"/>
        </w:rPr>
        <w:t>.</w:t>
      </w:r>
    </w:p>
    <w:p w:rsidR="00B76926" w:rsidRPr="00B76926" w:rsidRDefault="007B21B3" w:rsidP="00750C7A">
      <w:pPr>
        <w:rPr>
          <w:lang w:val="en-CA" w:eastAsia="ko-KR"/>
        </w:rPr>
      </w:pPr>
      <w:r>
        <w:rPr>
          <w:rFonts w:hint="eastAsia"/>
          <w:lang w:val="en-CA" w:eastAsia="ko-KR"/>
        </w:rPr>
        <w:t>The parameter estimation which is normative process can be calculated within 16 bit operation while the conventional linear model use 32 bit operation. Because t</w:t>
      </w:r>
      <w:r>
        <w:rPr>
          <w:lang w:val="en-CA" w:eastAsia="ko-KR"/>
        </w:rPr>
        <w:t xml:space="preserve">he correlation between samples </w:t>
      </w:r>
      <w:r>
        <w:rPr>
          <w:rFonts w:hint="eastAsia"/>
          <w:lang w:val="en-CA" w:eastAsia="ko-KR"/>
        </w:rPr>
        <w:t>increase</w:t>
      </w:r>
      <w:r>
        <w:rPr>
          <w:lang w:val="en-CA" w:eastAsia="ko-KR"/>
        </w:rPr>
        <w:t xml:space="preserve"> </w:t>
      </w:r>
      <w:r>
        <w:rPr>
          <w:rFonts w:hint="eastAsia"/>
          <w:lang w:val="en-CA" w:eastAsia="ko-KR"/>
        </w:rPr>
        <w:t>the operation range as well as the operation complexity.</w:t>
      </w:r>
    </w:p>
    <w:p w:rsidR="00C67B38" w:rsidRDefault="003E7F81" w:rsidP="00C67B38">
      <w:pPr>
        <w:pStyle w:val="1"/>
        <w:rPr>
          <w:lang w:val="en-CA" w:eastAsia="ko-KR"/>
        </w:rPr>
      </w:pPr>
      <w:r>
        <w:rPr>
          <w:rFonts w:hint="eastAsia"/>
          <w:lang w:val="en-CA" w:eastAsia="ko-KR"/>
        </w:rPr>
        <w:t>Conclusion</w:t>
      </w:r>
    </w:p>
    <w:p w:rsidR="00EB072A" w:rsidRDefault="00EB072A" w:rsidP="003E7F81">
      <w:pPr>
        <w:rPr>
          <w:lang w:val="en-CA" w:eastAsia="ko-KR"/>
        </w:rPr>
      </w:pPr>
      <w:r>
        <w:rPr>
          <w:rFonts w:hint="eastAsia"/>
          <w:lang w:val="en-CA" w:eastAsia="ko-KR"/>
        </w:rPr>
        <w:t xml:space="preserve">In this contribution, a method to use simple offset model is proposed to simplify IC process. The current method for IC is relatively complex because the process contains multiplications of arbitrary samples. </w:t>
      </w:r>
      <w:r w:rsidR="006A4537">
        <w:rPr>
          <w:rFonts w:hint="eastAsia"/>
          <w:lang w:val="en-CA" w:eastAsia="ko-KR"/>
        </w:rPr>
        <w:t>In this proposal, t</w:t>
      </w:r>
      <w:r>
        <w:rPr>
          <w:rFonts w:hint="eastAsia"/>
          <w:lang w:val="en-CA" w:eastAsia="ko-KR"/>
        </w:rPr>
        <w:t xml:space="preserve">he process to calculate least square solution is replaced with the </w:t>
      </w:r>
      <w:r>
        <w:rPr>
          <w:lang w:val="en-CA" w:eastAsia="ko-KR"/>
        </w:rPr>
        <w:t>calculation</w:t>
      </w:r>
      <w:r>
        <w:rPr>
          <w:rFonts w:hint="eastAsia"/>
          <w:lang w:val="en-CA" w:eastAsia="ko-KR"/>
        </w:rPr>
        <w:t xml:space="preserve"> of </w:t>
      </w:r>
      <w:r w:rsidR="00F4208F">
        <w:rPr>
          <w:rFonts w:hint="eastAsia"/>
          <w:lang w:val="en-CA" w:eastAsia="ko-KR"/>
        </w:rPr>
        <w:t xml:space="preserve">the difference of </w:t>
      </w:r>
      <w:r>
        <w:rPr>
          <w:rFonts w:hint="eastAsia"/>
          <w:lang w:val="en-CA" w:eastAsia="ko-KR"/>
        </w:rPr>
        <w:t xml:space="preserve">mean </w:t>
      </w:r>
      <w:r w:rsidR="00F4208F">
        <w:rPr>
          <w:rFonts w:hint="eastAsia"/>
          <w:lang w:val="en-CA" w:eastAsia="ko-KR"/>
        </w:rPr>
        <w:t xml:space="preserve">values. </w:t>
      </w:r>
      <w:r w:rsidR="006A4537">
        <w:rPr>
          <w:rFonts w:hint="eastAsia"/>
          <w:lang w:val="en-CA" w:eastAsia="ko-KR"/>
        </w:rPr>
        <w:t xml:space="preserve">The proposed method has the benefits of multiplication-free and matching with RD-metric. </w:t>
      </w:r>
      <w:r w:rsidR="00BC6B6E">
        <w:rPr>
          <w:rFonts w:hint="eastAsia"/>
          <w:lang w:val="en-CA" w:eastAsia="ko-KR"/>
        </w:rPr>
        <w:t xml:space="preserve">The result reportedly shows the simplified method has </w:t>
      </w:r>
      <w:r w:rsidR="00BC6B6E" w:rsidRPr="00BC6B6E">
        <w:rPr>
          <w:lang w:val="en-CA" w:eastAsia="ko-KR"/>
        </w:rPr>
        <w:t>negligible</w:t>
      </w:r>
      <w:r w:rsidR="00BC6B6E">
        <w:rPr>
          <w:rFonts w:hint="eastAsia"/>
          <w:lang w:val="en-CA" w:eastAsia="ko-KR"/>
        </w:rPr>
        <w:t xml:space="preserve"> change on the average coding result.</w:t>
      </w:r>
    </w:p>
    <w:p w:rsidR="003E7F81" w:rsidRDefault="009D3CF0" w:rsidP="003E7F81">
      <w:pPr>
        <w:rPr>
          <w:lang w:eastAsia="ko-KR"/>
        </w:rPr>
      </w:pPr>
      <w:r>
        <w:rPr>
          <w:rFonts w:hint="eastAsia"/>
          <w:lang w:val="en-CA" w:eastAsia="ko-KR"/>
        </w:rPr>
        <w:t>It is</w:t>
      </w:r>
      <w:r>
        <w:rPr>
          <w:rFonts w:hint="eastAsia"/>
          <w:lang w:eastAsia="ja-JP"/>
        </w:rPr>
        <w:t xml:space="preserve"> </w:t>
      </w:r>
      <w:r>
        <w:rPr>
          <w:lang w:eastAsia="ja-JP"/>
        </w:rPr>
        <w:t>recommend</w:t>
      </w:r>
      <w:r>
        <w:rPr>
          <w:rFonts w:hint="eastAsia"/>
          <w:lang w:eastAsia="ko-KR"/>
        </w:rPr>
        <w:t>ed</w:t>
      </w:r>
      <w:r>
        <w:rPr>
          <w:rFonts w:hint="eastAsia"/>
          <w:lang w:eastAsia="ja-JP"/>
        </w:rPr>
        <w:t xml:space="preserve"> that </w:t>
      </w:r>
      <w:r>
        <w:rPr>
          <w:rFonts w:hint="eastAsia"/>
          <w:lang w:eastAsia="zh-CN"/>
        </w:rPr>
        <w:t>proposed method</w:t>
      </w:r>
      <w:r>
        <w:rPr>
          <w:rFonts w:hint="eastAsia"/>
          <w:lang w:eastAsia="ja-JP"/>
        </w:rPr>
        <w:t xml:space="preserve"> is adopted into 3D-</w:t>
      </w:r>
      <w:r>
        <w:rPr>
          <w:rFonts w:hint="eastAsia"/>
          <w:lang w:eastAsia="zh-CN"/>
        </w:rPr>
        <w:t>HEVC</w:t>
      </w:r>
      <w:r>
        <w:rPr>
          <w:rFonts w:hint="eastAsia"/>
          <w:lang w:eastAsia="ja-JP"/>
        </w:rPr>
        <w:t>.</w:t>
      </w:r>
    </w:p>
    <w:p w:rsidR="00DF68FA" w:rsidRPr="00A2392A" w:rsidRDefault="00DF68FA" w:rsidP="00DF68FA">
      <w:pPr>
        <w:pStyle w:val="1"/>
      </w:pPr>
      <w:r>
        <w:rPr>
          <w:lang w:eastAsia="ja-JP"/>
        </w:rPr>
        <w:lastRenderedPageBreak/>
        <w:t>Reference</w:t>
      </w:r>
    </w:p>
    <w:p w:rsidR="00252129" w:rsidRDefault="00252129" w:rsidP="00252129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bookmarkStart w:id="0" w:name="_Ref338342051"/>
      <w:r>
        <w:rPr>
          <w:rFonts w:hint="eastAsia"/>
          <w:lang w:eastAsia="ko-KR"/>
        </w:rPr>
        <w:t>H. Liu, J. Jung, J. Sung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Pr="009F30E2">
        <w:rPr>
          <w:lang w:eastAsia="ja-JP"/>
        </w:rPr>
        <w:t>3D-CE2.h : Results of Illumination Compensation for Inter-View Prediction</w:t>
      </w:r>
      <w:r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>MPEG JCT3V-B</w:t>
      </w:r>
      <w:r>
        <w:rPr>
          <w:rFonts w:hint="eastAsia"/>
          <w:lang w:eastAsia="ko-KR"/>
        </w:rPr>
        <w:t>0045</w:t>
      </w:r>
      <w:r w:rsidRPr="000B3EBC">
        <w:rPr>
          <w:lang w:eastAsia="ja-JP"/>
        </w:rPr>
        <w:t xml:space="preserve">, Shanghai, China, </w:t>
      </w:r>
      <w:r>
        <w:rPr>
          <w:rFonts w:hint="eastAsia"/>
          <w:lang w:eastAsia="ko-KR"/>
        </w:rPr>
        <w:t xml:space="preserve">October, </w:t>
      </w:r>
      <w:r w:rsidRPr="000B3EBC">
        <w:rPr>
          <w:lang w:eastAsia="ja-JP"/>
        </w:rPr>
        <w:t>2012.</w:t>
      </w:r>
    </w:p>
    <w:p w:rsidR="00252129" w:rsidRDefault="00252129" w:rsidP="00252129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>
        <w:rPr>
          <w:rFonts w:hint="eastAsia"/>
          <w:lang w:eastAsia="ko-KR"/>
        </w:rPr>
        <w:t>H. Liu, J. Jung, J. Sung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Pr="00D1532B">
        <w:rPr>
          <w:lang w:eastAsia="ja-JP"/>
        </w:rPr>
        <w:t>CE5.h related : Bug Fix and Extension of Illumination Compensation</w:t>
      </w:r>
      <w:r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>MPEG JCT3V-</w:t>
      </w:r>
      <w:r>
        <w:rPr>
          <w:rFonts w:hint="eastAsia"/>
          <w:lang w:eastAsia="ko-KR"/>
        </w:rPr>
        <w:t>C0046</w:t>
      </w:r>
      <w:r>
        <w:rPr>
          <w:lang w:eastAsia="ja-JP"/>
        </w:rPr>
        <w:t xml:space="preserve">, </w:t>
      </w:r>
      <w:r>
        <w:rPr>
          <w:rFonts w:hint="eastAsia"/>
          <w:lang w:eastAsia="ko-KR"/>
        </w:rPr>
        <w:t>Geneva</w:t>
      </w:r>
      <w:r>
        <w:rPr>
          <w:lang w:eastAsia="ja-JP"/>
        </w:rPr>
        <w:t xml:space="preserve">, </w:t>
      </w:r>
      <w:r>
        <w:rPr>
          <w:rFonts w:hint="eastAsia"/>
          <w:lang w:eastAsia="ko-KR"/>
        </w:rPr>
        <w:t>Switzerland</w:t>
      </w:r>
      <w:r w:rsidRPr="000B3EBC">
        <w:rPr>
          <w:lang w:eastAsia="ja-JP"/>
        </w:rPr>
        <w:t xml:space="preserve">, </w:t>
      </w:r>
      <w:r>
        <w:rPr>
          <w:rFonts w:hint="eastAsia"/>
          <w:lang w:eastAsia="ko-KR"/>
        </w:rPr>
        <w:t xml:space="preserve">January, </w:t>
      </w:r>
      <w:r w:rsidRPr="000B3EBC">
        <w:rPr>
          <w:lang w:eastAsia="ja-JP"/>
        </w:rPr>
        <w:t>201</w:t>
      </w:r>
      <w:r>
        <w:rPr>
          <w:rFonts w:hint="eastAsia"/>
          <w:lang w:eastAsia="ko-KR"/>
        </w:rPr>
        <w:t>3</w:t>
      </w:r>
      <w:r w:rsidRPr="000B3EBC">
        <w:rPr>
          <w:lang w:eastAsia="ja-JP"/>
        </w:rPr>
        <w:t>.</w:t>
      </w:r>
    </w:p>
    <w:bookmarkEnd w:id="0"/>
    <w:p w:rsidR="000257E9" w:rsidRDefault="000257E9" w:rsidP="000257E9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>
        <w:rPr>
          <w:rFonts w:hint="eastAsia"/>
          <w:lang w:eastAsia="ko-KR"/>
        </w:rPr>
        <w:t>J. Jung,</w:t>
      </w:r>
      <w:r w:rsidRPr="00BC6B6E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H. Liu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>
        <w:rPr>
          <w:rFonts w:hint="eastAsia"/>
          <w:lang w:eastAsia="ko-KR"/>
        </w:rPr>
        <w:t>Non-CE</w:t>
      </w:r>
      <w:r w:rsidRPr="00D1532B">
        <w:rPr>
          <w:lang w:eastAsia="ja-JP"/>
        </w:rPr>
        <w:t xml:space="preserve"> </w:t>
      </w:r>
      <w:r>
        <w:rPr>
          <w:rFonts w:hint="eastAsia"/>
          <w:lang w:eastAsia="ko-KR"/>
        </w:rPr>
        <w:t>Simplification of</w:t>
      </w:r>
      <w:r w:rsidRPr="00D1532B">
        <w:rPr>
          <w:lang w:eastAsia="ja-JP"/>
        </w:rPr>
        <w:t xml:space="preserve"> Illumination Compensation</w:t>
      </w:r>
      <w:r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>MPEG JCT3V-</w:t>
      </w:r>
      <w:r>
        <w:rPr>
          <w:rFonts w:hint="eastAsia"/>
          <w:lang w:eastAsia="ko-KR"/>
        </w:rPr>
        <w:t>C0111</w:t>
      </w:r>
      <w:r>
        <w:rPr>
          <w:lang w:eastAsia="ja-JP"/>
        </w:rPr>
        <w:t xml:space="preserve">, </w:t>
      </w:r>
      <w:r>
        <w:rPr>
          <w:rFonts w:hint="eastAsia"/>
          <w:lang w:eastAsia="ko-KR"/>
        </w:rPr>
        <w:t>Geneva</w:t>
      </w:r>
      <w:r>
        <w:rPr>
          <w:lang w:eastAsia="ja-JP"/>
        </w:rPr>
        <w:t xml:space="preserve">, </w:t>
      </w:r>
      <w:r>
        <w:rPr>
          <w:rFonts w:hint="eastAsia"/>
          <w:lang w:eastAsia="ko-KR"/>
        </w:rPr>
        <w:t>Switzerland</w:t>
      </w:r>
      <w:r w:rsidRPr="000B3EBC">
        <w:rPr>
          <w:lang w:eastAsia="ja-JP"/>
        </w:rPr>
        <w:t xml:space="preserve">, </w:t>
      </w:r>
      <w:r>
        <w:rPr>
          <w:rFonts w:hint="eastAsia"/>
          <w:lang w:eastAsia="ko-KR"/>
        </w:rPr>
        <w:t xml:space="preserve">January, </w:t>
      </w:r>
      <w:r w:rsidRPr="000B3EBC">
        <w:rPr>
          <w:lang w:eastAsia="ja-JP"/>
        </w:rPr>
        <w:t>201</w:t>
      </w:r>
      <w:r>
        <w:rPr>
          <w:rFonts w:hint="eastAsia"/>
          <w:lang w:eastAsia="ko-KR"/>
        </w:rPr>
        <w:t>3</w:t>
      </w:r>
    </w:p>
    <w:p w:rsidR="001C2BF3" w:rsidRDefault="001C2BF3" w:rsidP="001C2BF3">
      <w:pPr>
        <w:pStyle w:val="ab"/>
        <w:numPr>
          <w:ilvl w:val="0"/>
          <w:numId w:val="12"/>
        </w:numPr>
        <w:tabs>
          <w:tab w:val="clear" w:pos="360"/>
          <w:tab w:val="left" w:pos="426"/>
        </w:tabs>
        <w:ind w:left="426" w:hanging="426"/>
        <w:rPr>
          <w:lang w:eastAsia="ja-JP"/>
        </w:rPr>
      </w:pPr>
      <w:r>
        <w:rPr>
          <w:rFonts w:hint="eastAsia"/>
          <w:lang w:eastAsia="ko-KR"/>
        </w:rPr>
        <w:t>J. Jung,</w:t>
      </w:r>
      <w:r w:rsidRPr="00BC6B6E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H. Liu</w:t>
      </w:r>
      <w:r w:rsidRPr="009F30E2">
        <w:rPr>
          <w:rFonts w:hint="eastAsia"/>
          <w:i/>
          <w:lang w:eastAsia="ko-KR"/>
        </w:rPr>
        <w:t>, etc.</w:t>
      </w:r>
      <w:r>
        <w:rPr>
          <w:rFonts w:hint="eastAsia"/>
          <w:lang w:eastAsia="ko-KR"/>
        </w:rPr>
        <w:t>,</w:t>
      </w:r>
      <w:r>
        <w:rPr>
          <w:lang w:eastAsia="ja-JP"/>
        </w:rPr>
        <w:t xml:space="preserve"> (</w:t>
      </w:r>
      <w:r>
        <w:rPr>
          <w:rFonts w:hint="eastAsia"/>
          <w:lang w:eastAsia="ko-KR"/>
        </w:rPr>
        <w:t>LG</w:t>
      </w:r>
      <w:r w:rsidRPr="00180B77">
        <w:rPr>
          <w:lang w:eastAsia="ja-JP"/>
        </w:rPr>
        <w:t>)</w:t>
      </w:r>
      <w:r w:rsidRPr="000B3EBC">
        <w:rPr>
          <w:lang w:eastAsia="ja-JP"/>
        </w:rPr>
        <w:t>, "</w:t>
      </w:r>
      <w:r w:rsidRPr="00C10463">
        <w:rPr>
          <w:rFonts w:ascii="Arial" w:hAnsi="Arial" w:cs="Arial"/>
          <w:sz w:val="20"/>
        </w:rPr>
        <w:t xml:space="preserve"> </w:t>
      </w:r>
      <w:r w:rsidRPr="00C10463">
        <w:rPr>
          <w:lang w:eastAsia="ko-KR"/>
        </w:rPr>
        <w:t>CE5.h The results on simpl</w:t>
      </w:r>
      <w:r>
        <w:rPr>
          <w:lang w:eastAsia="ko-KR"/>
        </w:rPr>
        <w:t>ified illumination compensation</w:t>
      </w:r>
      <w:r w:rsidRPr="000B3EBC">
        <w:rPr>
          <w:lang w:eastAsia="ja-JP"/>
        </w:rPr>
        <w:t>"</w:t>
      </w:r>
      <w:r>
        <w:rPr>
          <w:rFonts w:hint="eastAsia"/>
          <w:lang w:eastAsia="ko-KR"/>
        </w:rPr>
        <w:t>,</w:t>
      </w:r>
      <w:r w:rsidRPr="000B3EBC">
        <w:rPr>
          <w:lang w:eastAsia="ja-JP"/>
        </w:rPr>
        <w:t xml:space="preserve"> Joint Collaborative Team on 3D Video Coding Extension Development (JCT-3V) of ITU-T VCEG and ISO/IEC </w:t>
      </w:r>
      <w:r>
        <w:rPr>
          <w:lang w:eastAsia="ja-JP"/>
        </w:rPr>
        <w:t>MPEG JCT3V-</w:t>
      </w:r>
      <w:r>
        <w:rPr>
          <w:rFonts w:hint="eastAsia"/>
          <w:lang w:eastAsia="ko-KR"/>
        </w:rPr>
        <w:t>D0096</w:t>
      </w:r>
      <w:r>
        <w:rPr>
          <w:lang w:eastAsia="ja-JP"/>
        </w:rPr>
        <w:t xml:space="preserve">, </w:t>
      </w:r>
      <w:r>
        <w:rPr>
          <w:rFonts w:hint="eastAsia"/>
          <w:lang w:eastAsia="ko-KR"/>
        </w:rPr>
        <w:t>Incheon</w:t>
      </w:r>
      <w:r>
        <w:rPr>
          <w:lang w:eastAsia="ja-JP"/>
        </w:rPr>
        <w:t xml:space="preserve">, </w:t>
      </w:r>
      <w:r>
        <w:rPr>
          <w:rFonts w:hint="eastAsia"/>
          <w:lang w:eastAsia="ko-KR"/>
        </w:rPr>
        <w:t>Korea</w:t>
      </w:r>
      <w:r w:rsidRPr="000B3EBC">
        <w:rPr>
          <w:lang w:eastAsia="ja-JP"/>
        </w:rPr>
        <w:t xml:space="preserve">, </w:t>
      </w:r>
      <w:r>
        <w:rPr>
          <w:rFonts w:hint="eastAsia"/>
          <w:lang w:eastAsia="ko-KR"/>
        </w:rPr>
        <w:t xml:space="preserve">April, </w:t>
      </w:r>
      <w:r w:rsidRPr="000B3EBC">
        <w:rPr>
          <w:lang w:eastAsia="ja-JP"/>
        </w:rPr>
        <w:t>201</w:t>
      </w:r>
      <w:r>
        <w:rPr>
          <w:rFonts w:hint="eastAsia"/>
          <w:lang w:eastAsia="ko-KR"/>
        </w:rPr>
        <w:t>3</w:t>
      </w:r>
    </w:p>
    <w:p w:rsidR="001F2594" w:rsidRPr="005B217D" w:rsidRDefault="001F2594" w:rsidP="00E11923">
      <w:pPr>
        <w:pStyle w:val="1"/>
        <w:rPr>
          <w:lang w:val="en-CA"/>
        </w:rPr>
      </w:pPr>
      <w:r w:rsidRPr="005B217D">
        <w:rPr>
          <w:lang w:val="en-CA"/>
        </w:rPr>
        <w:t>Patent rights declaration</w:t>
      </w:r>
      <w:r w:rsidR="00B94B06" w:rsidRPr="005B217D">
        <w:rPr>
          <w:lang w:val="en-CA"/>
        </w:rPr>
        <w:t>(s)</w:t>
      </w:r>
    </w:p>
    <w:p w:rsidR="00342FF4" w:rsidRPr="005B217D" w:rsidRDefault="00001B3E" w:rsidP="009234A5">
      <w:pPr>
        <w:jc w:val="both"/>
        <w:rPr>
          <w:szCs w:val="22"/>
          <w:lang w:val="en-CA"/>
        </w:rPr>
      </w:pPr>
      <w:r>
        <w:rPr>
          <w:rFonts w:hint="eastAsia"/>
          <w:b/>
          <w:szCs w:val="22"/>
          <w:lang w:val="en-CA" w:eastAsia="ko-KR"/>
        </w:rPr>
        <w:t xml:space="preserve">LG electronics </w:t>
      </w:r>
      <w:r w:rsidR="001F2594" w:rsidRPr="005B217D">
        <w:rPr>
          <w:b/>
          <w:szCs w:val="22"/>
          <w:lang w:val="en-CA"/>
        </w:rPr>
        <w:t xml:space="preserve">may have </w:t>
      </w:r>
      <w:r w:rsidR="0098551D" w:rsidRPr="005B217D">
        <w:rPr>
          <w:b/>
          <w:szCs w:val="22"/>
          <w:lang w:val="en-CA"/>
        </w:rPr>
        <w:t>current or pending</w:t>
      </w:r>
      <w:r w:rsidR="001F2594" w:rsidRPr="005B217D">
        <w:rPr>
          <w:b/>
          <w:szCs w:val="22"/>
          <w:lang w:val="en-CA"/>
        </w:rPr>
        <w:t xml:space="preserve"> </w:t>
      </w:r>
      <w:r w:rsidR="0098551D" w:rsidRPr="005B217D">
        <w:rPr>
          <w:b/>
          <w:szCs w:val="22"/>
          <w:lang w:val="en-CA"/>
        </w:rPr>
        <w:t xml:space="preserve">patent rights </w:t>
      </w:r>
      <w:r w:rsidR="001F2594" w:rsidRPr="005B217D">
        <w:rPr>
          <w:b/>
          <w:szCs w:val="22"/>
          <w:lang w:val="en-CA"/>
        </w:rPr>
        <w:t xml:space="preserve">relating to the technology described </w:t>
      </w:r>
      <w:r w:rsidR="002F164D" w:rsidRPr="005B217D">
        <w:rPr>
          <w:b/>
          <w:szCs w:val="22"/>
          <w:lang w:val="en-CA"/>
        </w:rPr>
        <w:t xml:space="preserve">in </w:t>
      </w:r>
      <w:r w:rsidR="001F2594" w:rsidRPr="005B217D">
        <w:rPr>
          <w:b/>
          <w:szCs w:val="22"/>
          <w:lang w:val="en-CA"/>
        </w:rPr>
        <w:t>this contribution and, conditioned on reciprocity, is prepared to grant licenses under reasonable and non-discriminatory terms as necessary for implementation of the resulting ITU-T Recommendation</w:t>
      </w:r>
      <w:r w:rsidR="002F164D" w:rsidRPr="005B217D">
        <w:rPr>
          <w:b/>
          <w:szCs w:val="22"/>
          <w:lang w:val="en-CA"/>
        </w:rPr>
        <w:t xml:space="preserve"> | ISO/IEC </w:t>
      </w:r>
      <w:r w:rsidR="00A83253" w:rsidRPr="005B217D">
        <w:rPr>
          <w:b/>
          <w:szCs w:val="22"/>
          <w:lang w:val="en-CA"/>
        </w:rPr>
        <w:t xml:space="preserve">International </w:t>
      </w:r>
      <w:r w:rsidR="002F164D" w:rsidRPr="005B217D">
        <w:rPr>
          <w:b/>
          <w:szCs w:val="22"/>
          <w:lang w:val="en-CA"/>
        </w:rPr>
        <w:t>Standard</w:t>
      </w:r>
      <w:r w:rsidR="001F2594" w:rsidRPr="005B217D">
        <w:rPr>
          <w:b/>
          <w:szCs w:val="22"/>
          <w:lang w:val="en-CA"/>
        </w:rPr>
        <w:t xml:space="preserve"> (per box 2 of the ITU-T/ITU-R/ISO/IEC patent statement and licensing declaration form).</w:t>
      </w:r>
    </w:p>
    <w:p w:rsidR="007F1F8B" w:rsidRPr="005B217D" w:rsidRDefault="007F1F8B" w:rsidP="009234A5">
      <w:pPr>
        <w:jc w:val="both"/>
        <w:rPr>
          <w:szCs w:val="22"/>
          <w:lang w:val="en-CA"/>
        </w:rPr>
      </w:pPr>
    </w:p>
    <w:sectPr w:rsidR="007F1F8B" w:rsidRPr="005B217D" w:rsidSect="00A01439">
      <w:footerReference w:type="default" r:id="rId14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3779" w:rsidRDefault="00DC3779">
      <w:r>
        <w:separator/>
      </w:r>
    </w:p>
  </w:endnote>
  <w:endnote w:type="continuationSeparator" w:id="1">
    <w:p w:rsidR="00DC3779" w:rsidRDefault="00DC37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072A" w:rsidRDefault="00EB072A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615446">
      <w:rPr>
        <w:rStyle w:val="a5"/>
      </w:rPr>
      <w:fldChar w:fldCharType="begin"/>
    </w:r>
    <w:r>
      <w:rPr>
        <w:rStyle w:val="a5"/>
      </w:rPr>
      <w:instrText xml:space="preserve"> PAGE </w:instrText>
    </w:r>
    <w:r w:rsidR="00615446">
      <w:rPr>
        <w:rStyle w:val="a5"/>
      </w:rPr>
      <w:fldChar w:fldCharType="separate"/>
    </w:r>
    <w:r w:rsidR="004B78C5">
      <w:rPr>
        <w:rStyle w:val="a5"/>
        <w:noProof/>
      </w:rPr>
      <w:t>1</w:t>
    </w:r>
    <w:r w:rsidR="00615446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615446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615446">
      <w:rPr>
        <w:rStyle w:val="a5"/>
      </w:rPr>
      <w:fldChar w:fldCharType="separate"/>
    </w:r>
    <w:r w:rsidR="004B78C5">
      <w:rPr>
        <w:rStyle w:val="a5"/>
        <w:noProof/>
      </w:rPr>
      <w:t>2013-07-19</w:t>
    </w:r>
    <w:r w:rsidR="00615446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3779" w:rsidRDefault="00DC3779">
      <w:r>
        <w:separator/>
      </w:r>
    </w:p>
  </w:footnote>
  <w:footnote w:type="continuationSeparator" w:id="1">
    <w:p w:rsidR="00DC3779" w:rsidRDefault="00DC37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5E4E99"/>
    <w:multiLevelType w:val="hybridMultilevel"/>
    <w:tmpl w:val="ECD09538"/>
    <w:lvl w:ilvl="0" w:tplc="8FA42AF0">
      <w:start w:val="1"/>
      <w:numFmt w:val="decimal"/>
      <w:lvlText w:val="[%1]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B4D0571"/>
    <w:multiLevelType w:val="hybridMultilevel"/>
    <w:tmpl w:val="C53C06CA"/>
    <w:lvl w:ilvl="0" w:tplc="751086FA">
      <w:start w:val="2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45629A8"/>
    <w:multiLevelType w:val="hybridMultilevel"/>
    <w:tmpl w:val="738E9BE0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2"/>
  </w:num>
  <w:num w:numId="3">
    <w:abstractNumId w:val="10"/>
  </w:num>
  <w:num w:numId="4">
    <w:abstractNumId w:val="8"/>
  </w:num>
  <w:num w:numId="5">
    <w:abstractNumId w:val="9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  <w:num w:numId="12">
    <w:abstractNumId w:val="6"/>
  </w:num>
  <w:num w:numId="13">
    <w:abstractNumId w:val="1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96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1B3E"/>
    <w:rsid w:val="000152E9"/>
    <w:rsid w:val="000257E9"/>
    <w:rsid w:val="00032887"/>
    <w:rsid w:val="00033363"/>
    <w:rsid w:val="000410EB"/>
    <w:rsid w:val="000458BC"/>
    <w:rsid w:val="00045C41"/>
    <w:rsid w:val="00046C03"/>
    <w:rsid w:val="0005366A"/>
    <w:rsid w:val="000600DC"/>
    <w:rsid w:val="000664DD"/>
    <w:rsid w:val="000746E9"/>
    <w:rsid w:val="0007614F"/>
    <w:rsid w:val="00077066"/>
    <w:rsid w:val="00086554"/>
    <w:rsid w:val="000937CA"/>
    <w:rsid w:val="000A4598"/>
    <w:rsid w:val="000B1C6B"/>
    <w:rsid w:val="000B4FF9"/>
    <w:rsid w:val="000C09AC"/>
    <w:rsid w:val="000C7BF1"/>
    <w:rsid w:val="000E00F3"/>
    <w:rsid w:val="000E66E4"/>
    <w:rsid w:val="000F158C"/>
    <w:rsid w:val="000F5D02"/>
    <w:rsid w:val="00102F3D"/>
    <w:rsid w:val="0010643D"/>
    <w:rsid w:val="00124CC5"/>
    <w:rsid w:val="00124E38"/>
    <w:rsid w:val="0012580B"/>
    <w:rsid w:val="00125C85"/>
    <w:rsid w:val="00131F90"/>
    <w:rsid w:val="0013526E"/>
    <w:rsid w:val="001644D5"/>
    <w:rsid w:val="00171371"/>
    <w:rsid w:val="00175A24"/>
    <w:rsid w:val="00187E58"/>
    <w:rsid w:val="0019473A"/>
    <w:rsid w:val="001A297E"/>
    <w:rsid w:val="001A368E"/>
    <w:rsid w:val="001A7329"/>
    <w:rsid w:val="001B4E28"/>
    <w:rsid w:val="001C1F3C"/>
    <w:rsid w:val="001C2BF3"/>
    <w:rsid w:val="001C3525"/>
    <w:rsid w:val="001D1719"/>
    <w:rsid w:val="001D1BD2"/>
    <w:rsid w:val="001E02BE"/>
    <w:rsid w:val="001E3B37"/>
    <w:rsid w:val="001E5EB4"/>
    <w:rsid w:val="001F2594"/>
    <w:rsid w:val="00200E33"/>
    <w:rsid w:val="002055A6"/>
    <w:rsid w:val="00206460"/>
    <w:rsid w:val="002069B4"/>
    <w:rsid w:val="002077CA"/>
    <w:rsid w:val="002131C6"/>
    <w:rsid w:val="00215DFC"/>
    <w:rsid w:val="002212DF"/>
    <w:rsid w:val="00227BA7"/>
    <w:rsid w:val="002353C9"/>
    <w:rsid w:val="00235FBE"/>
    <w:rsid w:val="00250502"/>
    <w:rsid w:val="00252129"/>
    <w:rsid w:val="0025432F"/>
    <w:rsid w:val="002576E5"/>
    <w:rsid w:val="00263398"/>
    <w:rsid w:val="002677BA"/>
    <w:rsid w:val="002712A1"/>
    <w:rsid w:val="00275BCF"/>
    <w:rsid w:val="00280BF3"/>
    <w:rsid w:val="002919D7"/>
    <w:rsid w:val="00291F4A"/>
    <w:rsid w:val="00292257"/>
    <w:rsid w:val="002A1133"/>
    <w:rsid w:val="002A54E0"/>
    <w:rsid w:val="002A7246"/>
    <w:rsid w:val="002B1595"/>
    <w:rsid w:val="002B191D"/>
    <w:rsid w:val="002B3651"/>
    <w:rsid w:val="002B46B2"/>
    <w:rsid w:val="002B56F9"/>
    <w:rsid w:val="002C09CC"/>
    <w:rsid w:val="002C1790"/>
    <w:rsid w:val="002D0AF6"/>
    <w:rsid w:val="002E6EB1"/>
    <w:rsid w:val="002F164D"/>
    <w:rsid w:val="002F3A3B"/>
    <w:rsid w:val="002F3F9B"/>
    <w:rsid w:val="00306206"/>
    <w:rsid w:val="00306EFB"/>
    <w:rsid w:val="00311B66"/>
    <w:rsid w:val="00317D85"/>
    <w:rsid w:val="00327C56"/>
    <w:rsid w:val="003315A1"/>
    <w:rsid w:val="003373EC"/>
    <w:rsid w:val="00342FF4"/>
    <w:rsid w:val="003706CC"/>
    <w:rsid w:val="00371F29"/>
    <w:rsid w:val="00377710"/>
    <w:rsid w:val="00385143"/>
    <w:rsid w:val="0039369C"/>
    <w:rsid w:val="003A2D8E"/>
    <w:rsid w:val="003B281E"/>
    <w:rsid w:val="003B397F"/>
    <w:rsid w:val="003C1292"/>
    <w:rsid w:val="003C20E4"/>
    <w:rsid w:val="003C7F4D"/>
    <w:rsid w:val="003E0E54"/>
    <w:rsid w:val="003E6F90"/>
    <w:rsid w:val="003E7F81"/>
    <w:rsid w:val="003F5D0F"/>
    <w:rsid w:val="00414101"/>
    <w:rsid w:val="0041501D"/>
    <w:rsid w:val="004254C4"/>
    <w:rsid w:val="00433DDB"/>
    <w:rsid w:val="00437619"/>
    <w:rsid w:val="0044583F"/>
    <w:rsid w:val="0047541E"/>
    <w:rsid w:val="00480B65"/>
    <w:rsid w:val="00487D30"/>
    <w:rsid w:val="004A2A63"/>
    <w:rsid w:val="004A4131"/>
    <w:rsid w:val="004B210C"/>
    <w:rsid w:val="004B78C5"/>
    <w:rsid w:val="004C34F7"/>
    <w:rsid w:val="004D405F"/>
    <w:rsid w:val="004E3C7F"/>
    <w:rsid w:val="004E4F4F"/>
    <w:rsid w:val="004E6789"/>
    <w:rsid w:val="004F61E3"/>
    <w:rsid w:val="0051015C"/>
    <w:rsid w:val="0051054F"/>
    <w:rsid w:val="00516CF1"/>
    <w:rsid w:val="0052798A"/>
    <w:rsid w:val="00531AE9"/>
    <w:rsid w:val="00550A66"/>
    <w:rsid w:val="00567EC7"/>
    <w:rsid w:val="00570013"/>
    <w:rsid w:val="00570FDB"/>
    <w:rsid w:val="005801A2"/>
    <w:rsid w:val="00585833"/>
    <w:rsid w:val="005952A5"/>
    <w:rsid w:val="005A33A1"/>
    <w:rsid w:val="005B217D"/>
    <w:rsid w:val="005B7C86"/>
    <w:rsid w:val="005C385F"/>
    <w:rsid w:val="005D0B4C"/>
    <w:rsid w:val="005D0BB9"/>
    <w:rsid w:val="005E1AC6"/>
    <w:rsid w:val="005F1C0B"/>
    <w:rsid w:val="005F6F1B"/>
    <w:rsid w:val="00610D43"/>
    <w:rsid w:val="00615446"/>
    <w:rsid w:val="00624B33"/>
    <w:rsid w:val="00630AA2"/>
    <w:rsid w:val="00646707"/>
    <w:rsid w:val="00651C2D"/>
    <w:rsid w:val="00662E58"/>
    <w:rsid w:val="00664DCF"/>
    <w:rsid w:val="00665FA4"/>
    <w:rsid w:val="006858BE"/>
    <w:rsid w:val="00697C41"/>
    <w:rsid w:val="006A4537"/>
    <w:rsid w:val="006B3922"/>
    <w:rsid w:val="006C59E2"/>
    <w:rsid w:val="006C5D39"/>
    <w:rsid w:val="006D64DE"/>
    <w:rsid w:val="006E2810"/>
    <w:rsid w:val="006E5417"/>
    <w:rsid w:val="006E59B1"/>
    <w:rsid w:val="0071247C"/>
    <w:rsid w:val="00712B8A"/>
    <w:rsid w:val="00712F60"/>
    <w:rsid w:val="00720E3B"/>
    <w:rsid w:val="00745F6B"/>
    <w:rsid w:val="00750C7A"/>
    <w:rsid w:val="0075585E"/>
    <w:rsid w:val="00770571"/>
    <w:rsid w:val="007768FF"/>
    <w:rsid w:val="007824D3"/>
    <w:rsid w:val="00793CD6"/>
    <w:rsid w:val="00796EE3"/>
    <w:rsid w:val="0079799C"/>
    <w:rsid w:val="007A4052"/>
    <w:rsid w:val="007A7D29"/>
    <w:rsid w:val="007B1021"/>
    <w:rsid w:val="007B21B3"/>
    <w:rsid w:val="007B4AB8"/>
    <w:rsid w:val="007D7B2E"/>
    <w:rsid w:val="007E5BC6"/>
    <w:rsid w:val="007F0B39"/>
    <w:rsid w:val="007F1F8B"/>
    <w:rsid w:val="007F67A1"/>
    <w:rsid w:val="0080590F"/>
    <w:rsid w:val="008206C8"/>
    <w:rsid w:val="00833028"/>
    <w:rsid w:val="00840798"/>
    <w:rsid w:val="0085536F"/>
    <w:rsid w:val="00861D3A"/>
    <w:rsid w:val="0087329C"/>
    <w:rsid w:val="00874A6C"/>
    <w:rsid w:val="008759E8"/>
    <w:rsid w:val="00876C65"/>
    <w:rsid w:val="00877D6A"/>
    <w:rsid w:val="008A4B4C"/>
    <w:rsid w:val="008B0B9E"/>
    <w:rsid w:val="008B7D60"/>
    <w:rsid w:val="008C239F"/>
    <w:rsid w:val="008D59C2"/>
    <w:rsid w:val="008E362A"/>
    <w:rsid w:val="008E480C"/>
    <w:rsid w:val="008F16E0"/>
    <w:rsid w:val="008F2304"/>
    <w:rsid w:val="008F2D37"/>
    <w:rsid w:val="0090401E"/>
    <w:rsid w:val="00907757"/>
    <w:rsid w:val="00912322"/>
    <w:rsid w:val="009212B0"/>
    <w:rsid w:val="009234A5"/>
    <w:rsid w:val="00927205"/>
    <w:rsid w:val="009336F7"/>
    <w:rsid w:val="009374A7"/>
    <w:rsid w:val="00944F54"/>
    <w:rsid w:val="00953002"/>
    <w:rsid w:val="0097036D"/>
    <w:rsid w:val="0097213C"/>
    <w:rsid w:val="00974F4B"/>
    <w:rsid w:val="0098551D"/>
    <w:rsid w:val="0099518F"/>
    <w:rsid w:val="009A523D"/>
    <w:rsid w:val="009D3CF0"/>
    <w:rsid w:val="009D42CE"/>
    <w:rsid w:val="009D5755"/>
    <w:rsid w:val="009F30E2"/>
    <w:rsid w:val="009F496B"/>
    <w:rsid w:val="009F6675"/>
    <w:rsid w:val="009F7338"/>
    <w:rsid w:val="00A01439"/>
    <w:rsid w:val="00A02E61"/>
    <w:rsid w:val="00A05CFF"/>
    <w:rsid w:val="00A250A9"/>
    <w:rsid w:val="00A2758E"/>
    <w:rsid w:val="00A56B97"/>
    <w:rsid w:val="00A6093D"/>
    <w:rsid w:val="00A76A6D"/>
    <w:rsid w:val="00A77C50"/>
    <w:rsid w:val="00A83253"/>
    <w:rsid w:val="00AA6E84"/>
    <w:rsid w:val="00AB2494"/>
    <w:rsid w:val="00AE341B"/>
    <w:rsid w:val="00AF3A7F"/>
    <w:rsid w:val="00AF42E2"/>
    <w:rsid w:val="00AF72F2"/>
    <w:rsid w:val="00B07CA7"/>
    <w:rsid w:val="00B1279A"/>
    <w:rsid w:val="00B24968"/>
    <w:rsid w:val="00B356A4"/>
    <w:rsid w:val="00B369E7"/>
    <w:rsid w:val="00B470AA"/>
    <w:rsid w:val="00B5222E"/>
    <w:rsid w:val="00B61C96"/>
    <w:rsid w:val="00B73A2A"/>
    <w:rsid w:val="00B74ABA"/>
    <w:rsid w:val="00B76926"/>
    <w:rsid w:val="00B94B06"/>
    <w:rsid w:val="00B94C28"/>
    <w:rsid w:val="00B964B8"/>
    <w:rsid w:val="00BA4B9B"/>
    <w:rsid w:val="00BC10BA"/>
    <w:rsid w:val="00BC5AFD"/>
    <w:rsid w:val="00BC6B6E"/>
    <w:rsid w:val="00C04F43"/>
    <w:rsid w:val="00C0609D"/>
    <w:rsid w:val="00C10463"/>
    <w:rsid w:val="00C115AB"/>
    <w:rsid w:val="00C14A97"/>
    <w:rsid w:val="00C272FD"/>
    <w:rsid w:val="00C30249"/>
    <w:rsid w:val="00C3723B"/>
    <w:rsid w:val="00C376E6"/>
    <w:rsid w:val="00C606C9"/>
    <w:rsid w:val="00C67B38"/>
    <w:rsid w:val="00C764E6"/>
    <w:rsid w:val="00C80288"/>
    <w:rsid w:val="00C80E76"/>
    <w:rsid w:val="00C84003"/>
    <w:rsid w:val="00C90650"/>
    <w:rsid w:val="00C91CD3"/>
    <w:rsid w:val="00C97D78"/>
    <w:rsid w:val="00CA457B"/>
    <w:rsid w:val="00CC2AAE"/>
    <w:rsid w:val="00CC5A42"/>
    <w:rsid w:val="00CD0EAB"/>
    <w:rsid w:val="00CD3AC6"/>
    <w:rsid w:val="00CD3CDB"/>
    <w:rsid w:val="00CE0A4C"/>
    <w:rsid w:val="00CF34DB"/>
    <w:rsid w:val="00CF558F"/>
    <w:rsid w:val="00D073E2"/>
    <w:rsid w:val="00D1532B"/>
    <w:rsid w:val="00D16125"/>
    <w:rsid w:val="00D17955"/>
    <w:rsid w:val="00D278F1"/>
    <w:rsid w:val="00D446EC"/>
    <w:rsid w:val="00D51BF0"/>
    <w:rsid w:val="00D55942"/>
    <w:rsid w:val="00D56DCB"/>
    <w:rsid w:val="00D6663B"/>
    <w:rsid w:val="00D71FE5"/>
    <w:rsid w:val="00D807BF"/>
    <w:rsid w:val="00D83172"/>
    <w:rsid w:val="00DA7887"/>
    <w:rsid w:val="00DB091C"/>
    <w:rsid w:val="00DB2C26"/>
    <w:rsid w:val="00DC3779"/>
    <w:rsid w:val="00DC6819"/>
    <w:rsid w:val="00DD3EE3"/>
    <w:rsid w:val="00DE02E2"/>
    <w:rsid w:val="00DE6B43"/>
    <w:rsid w:val="00DF68FA"/>
    <w:rsid w:val="00E11923"/>
    <w:rsid w:val="00E20ECF"/>
    <w:rsid w:val="00E21494"/>
    <w:rsid w:val="00E21F20"/>
    <w:rsid w:val="00E262D4"/>
    <w:rsid w:val="00E36250"/>
    <w:rsid w:val="00E463CF"/>
    <w:rsid w:val="00E54511"/>
    <w:rsid w:val="00E61DAC"/>
    <w:rsid w:val="00E72B80"/>
    <w:rsid w:val="00E75FE3"/>
    <w:rsid w:val="00E801E1"/>
    <w:rsid w:val="00E86C4C"/>
    <w:rsid w:val="00E948FC"/>
    <w:rsid w:val="00EA0070"/>
    <w:rsid w:val="00EA4E09"/>
    <w:rsid w:val="00EA6089"/>
    <w:rsid w:val="00EB072A"/>
    <w:rsid w:val="00EB7AB1"/>
    <w:rsid w:val="00ED2046"/>
    <w:rsid w:val="00ED5761"/>
    <w:rsid w:val="00EE40FB"/>
    <w:rsid w:val="00EF48CC"/>
    <w:rsid w:val="00F16389"/>
    <w:rsid w:val="00F4208F"/>
    <w:rsid w:val="00F64ABA"/>
    <w:rsid w:val="00F73032"/>
    <w:rsid w:val="00F848FC"/>
    <w:rsid w:val="00F9282A"/>
    <w:rsid w:val="00F96871"/>
    <w:rsid w:val="00F96BAD"/>
    <w:rsid w:val="00FA4A56"/>
    <w:rsid w:val="00FB0E84"/>
    <w:rsid w:val="00FB21E0"/>
    <w:rsid w:val="00FB70DE"/>
    <w:rsid w:val="00FD01C2"/>
    <w:rsid w:val="00FD5E8E"/>
    <w:rsid w:val="00FE695D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uiPriority w:val="99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A4B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BA4B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BA4B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styleId="aa">
    <w:name w:val="Placeholder Text"/>
    <w:basedOn w:val="a0"/>
    <w:uiPriority w:val="99"/>
    <w:semiHidden/>
    <w:rsid w:val="000664DD"/>
    <w:rPr>
      <w:color w:val="808080"/>
    </w:rPr>
  </w:style>
  <w:style w:type="paragraph" w:styleId="ab">
    <w:name w:val="List Paragraph"/>
    <w:basedOn w:val="a"/>
    <w:uiPriority w:val="72"/>
    <w:rsid w:val="00DF68FA"/>
    <w:pPr>
      <w:ind w:left="720"/>
      <w:contextualSpacing/>
    </w:pPr>
  </w:style>
  <w:style w:type="character" w:customStyle="1" w:styleId="hp">
    <w:name w:val="hp"/>
    <w:basedOn w:val="a0"/>
    <w:rsid w:val="00DF68FA"/>
  </w:style>
  <w:style w:type="paragraph" w:styleId="ac">
    <w:name w:val="caption"/>
    <w:basedOn w:val="a"/>
    <w:next w:val="a"/>
    <w:link w:val="Char0"/>
    <w:qFormat/>
    <w:rsid w:val="005D0B4C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Equation">
    <w:name w:val="Equation"/>
    <w:basedOn w:val="a"/>
    <w:uiPriority w:val="99"/>
    <w:rsid w:val="005D0B4C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Cs w:val="22"/>
      <w:lang w:val="en-GB"/>
    </w:rPr>
  </w:style>
  <w:style w:type="character" w:customStyle="1" w:styleId="Char0">
    <w:name w:val="캡션 Char"/>
    <w:link w:val="ac"/>
    <w:locked/>
    <w:rsid w:val="005D0B4C"/>
    <w:rPr>
      <w:rFonts w:eastAsia="Times New Roman"/>
      <w:b/>
      <w:bCs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0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1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6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4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892C7-ECE8-4143-A79A-3C75D456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966</Words>
  <Characters>5512</Characters>
  <Application>Microsoft Office Word</Application>
  <DocSecurity>0</DocSecurity>
  <Lines>45</Lines>
  <Paragraphs>12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6466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정지욱/연구원/Convergence(연)ATS그룹(jiwook.jung@lge.com)</cp:lastModifiedBy>
  <cp:revision>17</cp:revision>
  <cp:lastPrinted>1601-01-01T00:00:00Z</cp:lastPrinted>
  <dcterms:created xsi:type="dcterms:W3CDTF">2013-04-13T09:28:00Z</dcterms:created>
  <dcterms:modified xsi:type="dcterms:W3CDTF">2013-07-19T13:19:00Z</dcterms:modified>
</cp:coreProperties>
</file>