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258" w:rsidRDefault="004D0258" w:rsidP="004D0258">
      <w:pPr>
        <w:pStyle w:val="3H4"/>
        <w:numPr>
          <w:ilvl w:val="0"/>
          <w:numId w:val="0"/>
        </w:numPr>
      </w:pPr>
      <w:bookmarkStart w:id="0" w:name="_Ref349923970"/>
      <w:r>
        <w:rPr>
          <w:rFonts w:eastAsia="新細明體" w:hint="eastAsia"/>
          <w:lang w:eastAsia="zh-TW"/>
        </w:rPr>
        <w:t xml:space="preserve">H.8.5.2.1.12 </w:t>
      </w:r>
      <w:r>
        <w:t>Derivation process for a view synthesis prediction merge candidate</w:t>
      </w:r>
      <w:bookmarkEnd w:id="0"/>
      <w:r>
        <w:t xml:space="preserve"> </w:t>
      </w:r>
    </w:p>
    <w:p w:rsidR="004D0258" w:rsidRDefault="004D0258" w:rsidP="004D0258">
      <w:pPr>
        <w:pStyle w:val="3N0"/>
      </w:pPr>
      <w:r>
        <w:t>Inputs to this process are:</w:t>
      </w:r>
    </w:p>
    <w:p w:rsidR="004D0258" w:rsidRDefault="004D0258" w:rsidP="004D0258">
      <w:pPr>
        <w:pStyle w:val="3D0"/>
      </w:pPr>
      <w:r>
        <w:t xml:space="preserve">a </w:t>
      </w:r>
      <w:proofErr w:type="spellStart"/>
      <w:r>
        <w:t>luma</w:t>
      </w:r>
      <w:proofErr w:type="spellEnd"/>
      <w:r>
        <w:t xml:space="preserve"> location ( </w:t>
      </w:r>
      <w:proofErr w:type="spellStart"/>
      <w:r>
        <w:t>xC</w:t>
      </w:r>
      <w:proofErr w:type="spellEnd"/>
      <w:r>
        <w:t>, </w:t>
      </w:r>
      <w:proofErr w:type="spellStart"/>
      <w:r>
        <w:t>yC</w:t>
      </w:r>
      <w:proofErr w:type="spellEnd"/>
      <w:r>
        <w:t xml:space="preserve"> ) of the top-left sample of the current </w:t>
      </w:r>
      <w:proofErr w:type="spellStart"/>
      <w:r>
        <w:t>luma</w:t>
      </w:r>
      <w:proofErr w:type="spellEnd"/>
      <w:r>
        <w:t xml:space="preserve"> coding block relative to the top-left </w:t>
      </w:r>
      <w:proofErr w:type="spellStart"/>
      <w:r>
        <w:t>luma</w:t>
      </w:r>
      <w:proofErr w:type="spellEnd"/>
      <w:r>
        <w:t xml:space="preserve"> sample of the current picture,</w:t>
      </w:r>
    </w:p>
    <w:p w:rsidR="004D0258" w:rsidRDefault="004D0258" w:rsidP="004D0258">
      <w:pPr>
        <w:pStyle w:val="3D0"/>
      </w:pPr>
      <w:r>
        <w:t xml:space="preserve">a </w:t>
      </w:r>
      <w:proofErr w:type="spellStart"/>
      <w:r>
        <w:t>luma</w:t>
      </w:r>
      <w:proofErr w:type="spellEnd"/>
      <w:r>
        <w:t xml:space="preserve"> location ( </w:t>
      </w:r>
      <w:proofErr w:type="spellStart"/>
      <w:r>
        <w:t>xP</w:t>
      </w:r>
      <w:proofErr w:type="spellEnd"/>
      <w:r>
        <w:t>, </w:t>
      </w:r>
      <w:proofErr w:type="spellStart"/>
      <w:r>
        <w:t>yP</w:t>
      </w:r>
      <w:proofErr w:type="spellEnd"/>
      <w:r>
        <w:t xml:space="preserve"> ) of the top-left </w:t>
      </w:r>
      <w:proofErr w:type="spellStart"/>
      <w:r>
        <w:t>luma</w:t>
      </w:r>
      <w:proofErr w:type="spellEnd"/>
      <w:r>
        <w:t xml:space="preserve"> sample of the current prediction unit relative to the top-left </w:t>
      </w:r>
      <w:proofErr w:type="spellStart"/>
      <w:r>
        <w:t>luma</w:t>
      </w:r>
      <w:proofErr w:type="spellEnd"/>
      <w:r>
        <w:t xml:space="preserve"> sample of the current picture,</w:t>
      </w:r>
    </w:p>
    <w:p w:rsidR="004D0258" w:rsidRDefault="004D0258" w:rsidP="004D0258">
      <w:pPr>
        <w:pStyle w:val="3D0"/>
      </w:pPr>
      <w:r>
        <w:t xml:space="preserve">a variable </w:t>
      </w:r>
      <w:proofErr w:type="spellStart"/>
      <w:r>
        <w:t>nCS</w:t>
      </w:r>
      <w:proofErr w:type="spellEnd"/>
      <w:r>
        <w:t xml:space="preserve"> specifying the size of the current </w:t>
      </w:r>
      <w:proofErr w:type="spellStart"/>
      <w:r>
        <w:t>luma</w:t>
      </w:r>
      <w:proofErr w:type="spellEnd"/>
      <w:r>
        <w:t xml:space="preserve"> coding block,</w:t>
      </w:r>
    </w:p>
    <w:p w:rsidR="004D0258" w:rsidRDefault="004D0258" w:rsidP="004D0258">
      <w:pPr>
        <w:pStyle w:val="3D0"/>
      </w:pPr>
      <w:r>
        <w:t xml:space="preserve">variables </w:t>
      </w:r>
      <w:proofErr w:type="spellStart"/>
      <w:r>
        <w:t>nPSW</w:t>
      </w:r>
      <w:proofErr w:type="spellEnd"/>
      <w:r>
        <w:t xml:space="preserve"> and </w:t>
      </w:r>
      <w:proofErr w:type="spellStart"/>
      <w:r>
        <w:t>nPSH</w:t>
      </w:r>
      <w:proofErr w:type="spellEnd"/>
      <w:r>
        <w:t xml:space="preserve"> specifying the width and the height, respectively, of the current prediction unit,</w:t>
      </w:r>
    </w:p>
    <w:p w:rsidR="004D0258" w:rsidRDefault="004D0258" w:rsidP="004D0258">
      <w:pPr>
        <w:pStyle w:val="3D0"/>
      </w:pPr>
      <w:proofErr w:type="gramStart"/>
      <w:r>
        <w:t>a</w:t>
      </w:r>
      <w:proofErr w:type="gramEnd"/>
      <w:r>
        <w:t xml:space="preserve"> variable </w:t>
      </w:r>
      <w:proofErr w:type="spellStart"/>
      <w:r>
        <w:t>partIdx</w:t>
      </w:r>
      <w:proofErr w:type="spellEnd"/>
      <w:r>
        <w:t xml:space="preserve"> specifying the index of the current prediction unit within the current coding unit.</w:t>
      </w:r>
    </w:p>
    <w:p w:rsidR="004D0258" w:rsidRDefault="004D0258" w:rsidP="004D0258">
      <w:pPr>
        <w:pStyle w:val="3N0"/>
      </w:pPr>
      <w:r>
        <w:t>Outputs of this process are</w:t>
      </w:r>
    </w:p>
    <w:p w:rsidR="004D0258" w:rsidRDefault="004D0258" w:rsidP="004D0258">
      <w:pPr>
        <w:pStyle w:val="3D0"/>
      </w:pPr>
      <w:r>
        <w:t xml:space="preserve">a view order index </w:t>
      </w:r>
      <w:proofErr w:type="spellStart"/>
      <w:r>
        <w:t>refViewIdx</w:t>
      </w:r>
      <w:proofErr w:type="spellEnd"/>
      <w:r>
        <w:t xml:space="preserve"> specifying a reference view,</w:t>
      </w:r>
    </w:p>
    <w:p w:rsidR="004D0258" w:rsidRDefault="004D0258" w:rsidP="004D0258">
      <w:pPr>
        <w:pStyle w:val="3D0"/>
      </w:pPr>
      <w:r>
        <w:t xml:space="preserve">the availability flag </w:t>
      </w:r>
      <w:proofErr w:type="spellStart"/>
      <w:r>
        <w:t>availableFlagVSP</w:t>
      </w:r>
      <w:proofErr w:type="spellEnd"/>
      <w:r>
        <w:t xml:space="preserve"> whether the VSP merge candidate is available,</w:t>
      </w:r>
    </w:p>
    <w:p w:rsidR="004D0258" w:rsidRDefault="004D0258" w:rsidP="004D0258">
      <w:pPr>
        <w:pStyle w:val="3D0"/>
      </w:pPr>
      <w:r>
        <w:t xml:space="preserve">the reference indices refIdxL0VSP and refIdxL1VSP , </w:t>
      </w:r>
    </w:p>
    <w:p w:rsidR="004D0258" w:rsidRDefault="004D0258" w:rsidP="004D0258">
      <w:pPr>
        <w:pStyle w:val="3D0"/>
      </w:pPr>
      <w:r>
        <w:t xml:space="preserve">the prediction list utilization flags predFlagL0VSP and predFlagL1VSP, </w:t>
      </w:r>
    </w:p>
    <w:p w:rsidR="004D0258" w:rsidRDefault="004D0258" w:rsidP="004D0258">
      <w:pPr>
        <w:pStyle w:val="3D0"/>
      </w:pPr>
      <w:proofErr w:type="gramStart"/>
      <w:r>
        <w:t>the</w:t>
      </w:r>
      <w:proofErr w:type="gramEnd"/>
      <w:r>
        <w:t xml:space="preserve"> motion vectors mvL0VSP and mvL1VSP. </w:t>
      </w:r>
    </w:p>
    <w:p w:rsidR="004D0258" w:rsidRDefault="004D0258" w:rsidP="004D0258">
      <w:pPr>
        <w:pStyle w:val="3N0"/>
      </w:pPr>
      <w:r>
        <w:t xml:space="preserve">The derivation process for a disparity vector as specified in </w:t>
      </w:r>
      <w:proofErr w:type="spellStart"/>
      <w:r>
        <w:t>subclause</w:t>
      </w:r>
      <w:proofErr w:type="spellEnd"/>
      <w:r>
        <w:t xml:space="preserve"> </w:t>
      </w:r>
      <w:r>
        <w:fldChar w:fldCharType="begin"/>
      </w:r>
      <w:r>
        <w:instrText xml:space="preserve"> REF _Ref349922949 \r \h </w:instrText>
      </w:r>
      <w:r>
        <w:fldChar w:fldCharType="separate"/>
      </w:r>
      <w:r>
        <w:t>H.8.5.4</w:t>
      </w:r>
      <w:r>
        <w:fldChar w:fldCharType="end"/>
      </w:r>
      <w:r>
        <w:t xml:space="preserve"> is invoked with the </w:t>
      </w:r>
      <w:proofErr w:type="spellStart"/>
      <w:r>
        <w:t>luma</w:t>
      </w:r>
      <w:proofErr w:type="spellEnd"/>
      <w:r>
        <w:t xml:space="preserve"> locations </w:t>
      </w:r>
      <w:proofErr w:type="gramStart"/>
      <w:r>
        <w:t>( </w:t>
      </w:r>
      <w:proofErr w:type="spellStart"/>
      <w:r>
        <w:t>xC</w:t>
      </w:r>
      <w:proofErr w:type="spellEnd"/>
      <w:proofErr w:type="gramEnd"/>
      <w:r>
        <w:t>, </w:t>
      </w:r>
      <w:proofErr w:type="spellStart"/>
      <w:r>
        <w:t>yC</w:t>
      </w:r>
      <w:proofErr w:type="spellEnd"/>
      <w:r>
        <w:t> ) and ( </w:t>
      </w:r>
      <w:proofErr w:type="spellStart"/>
      <w:r>
        <w:t>xP</w:t>
      </w:r>
      <w:proofErr w:type="spellEnd"/>
      <w:r>
        <w:t>, </w:t>
      </w:r>
      <w:proofErr w:type="spellStart"/>
      <w:r>
        <w:t>yP</w:t>
      </w:r>
      <w:proofErr w:type="spellEnd"/>
      <w:r>
        <w:t xml:space="preserve"> ), the coding block size </w:t>
      </w:r>
      <w:proofErr w:type="spellStart"/>
      <w:r>
        <w:t>nCS</w:t>
      </w:r>
      <w:proofErr w:type="spellEnd"/>
      <w:r>
        <w:t xml:space="preserve">, the variables </w:t>
      </w:r>
      <w:proofErr w:type="spellStart"/>
      <w:r>
        <w:t>nPSW</w:t>
      </w:r>
      <w:proofErr w:type="spellEnd"/>
      <w:r>
        <w:t xml:space="preserve"> and </w:t>
      </w:r>
      <w:proofErr w:type="spellStart"/>
      <w:r>
        <w:t>nPSH</w:t>
      </w:r>
      <w:proofErr w:type="spellEnd"/>
      <w:r>
        <w:t xml:space="preserve">, the partition index </w:t>
      </w:r>
      <w:proofErr w:type="spellStart"/>
      <w:r>
        <w:t>partIdx</w:t>
      </w:r>
      <w:proofErr w:type="spellEnd"/>
      <w:r>
        <w:t xml:space="preserve"> and the flag </w:t>
      </w:r>
      <w:proofErr w:type="spellStart"/>
      <w:r>
        <w:t>deriveFromDepthFlag</w:t>
      </w:r>
      <w:proofErr w:type="spellEnd"/>
      <w:r>
        <w:t xml:space="preserve"> being equal to </w:t>
      </w:r>
      <w:r w:rsidRPr="004D0258">
        <w:rPr>
          <w:rFonts w:eastAsia="新細明體" w:hint="eastAsia"/>
          <w:highlight w:val="green"/>
          <w:lang w:eastAsia="zh-TW"/>
        </w:rPr>
        <w:t>0</w:t>
      </w:r>
      <w:r>
        <w:t xml:space="preserve"> as the inputs and the outputs are the flag </w:t>
      </w:r>
      <w:proofErr w:type="spellStart"/>
      <w:r>
        <w:t>availableDV</w:t>
      </w:r>
      <w:proofErr w:type="spellEnd"/>
      <w:r>
        <w:t xml:space="preserve">, the view order index of the reference view </w:t>
      </w:r>
      <w:proofErr w:type="spellStart"/>
      <w:r>
        <w:t>refViewIdx</w:t>
      </w:r>
      <w:proofErr w:type="spellEnd"/>
      <w:r>
        <w:t xml:space="preserve"> and the disparity vector </w:t>
      </w:r>
      <w:proofErr w:type="spellStart"/>
      <w:r>
        <w:t>mvDisp</w:t>
      </w:r>
      <w:proofErr w:type="spellEnd"/>
      <w:r>
        <w:t>.</w:t>
      </w:r>
    </w:p>
    <w:p w:rsidR="004D0258" w:rsidRDefault="004D0258" w:rsidP="004D0258">
      <w:pPr>
        <w:pStyle w:val="3N0"/>
      </w:pPr>
      <w:r>
        <w:t xml:space="preserve">The variable </w:t>
      </w:r>
      <w:proofErr w:type="spellStart"/>
      <w:r>
        <w:t>availableFlagVSP</w:t>
      </w:r>
      <w:proofErr w:type="spellEnd"/>
      <w:r>
        <w:t xml:space="preserve"> is set equal to 1 and for X in the range of 0 to 1, inclusive, the following applies: </w:t>
      </w:r>
    </w:p>
    <w:p w:rsidR="0056169C" w:rsidRPr="004D0258" w:rsidRDefault="004D0258" w:rsidP="004D0258">
      <w:proofErr w:type="spellStart"/>
      <w:proofErr w:type="gramStart"/>
      <w:r>
        <w:t>mvLXVSP</w:t>
      </w:r>
      <w:proofErr w:type="spellEnd"/>
      <w:proofErr w:type="gramEnd"/>
      <w:r>
        <w:t xml:space="preserve"> = ( X = = 0 ) ? </w:t>
      </w:r>
      <w:proofErr w:type="spellStart"/>
      <w:proofErr w:type="gramStart"/>
      <w:r>
        <w:t>mvDisp</w:t>
      </w:r>
      <w:proofErr w:type="spellEnd"/>
      <w:r>
        <w:t xml:space="preserve"> :</w:t>
      </w:r>
      <w:proofErr w:type="gramEnd"/>
      <w:r>
        <w:t xml:space="preserve"> ( 0, 0 )</w:t>
      </w:r>
      <w:r>
        <w:tab/>
      </w:r>
      <w:r>
        <w:tab/>
        <w:t>(</w:t>
      </w:r>
      <w:r>
        <w:rPr>
          <w:lang w:eastAsia="ko-KR"/>
        </w:rPr>
        <w:fldChar w:fldCharType="begin"/>
      </w:r>
      <w:r>
        <w:rPr>
          <w:lang w:eastAsia="ko-KR"/>
        </w:rPr>
        <w:instrText xml:space="preserve"> REF H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H</w:t>
      </w:r>
      <w:r>
        <w:rPr>
          <w:lang w:eastAsia="ko-KR"/>
        </w:rPr>
        <w:fldChar w:fldCharType="end"/>
      </w:r>
      <w:r>
        <w:noBreakHyphen/>
      </w:r>
      <w:fldSimple w:instr=" SEQ Equation \* ARABIC ">
        <w:r>
          <w:rPr>
            <w:noProof/>
          </w:rPr>
          <w:t>169</w:t>
        </w:r>
      </w:fldSimple>
      <w:r>
        <w:t>)</w:t>
      </w:r>
      <w:r>
        <w:br/>
      </w:r>
      <w:proofErr w:type="spellStart"/>
      <w:r>
        <w:t>refIdxLXVSP</w:t>
      </w:r>
      <w:proofErr w:type="spellEnd"/>
      <w:r>
        <w:t xml:space="preserve"> = </w:t>
      </w:r>
      <w:r>
        <w:rPr>
          <w:lang w:eastAsia="ko-KR"/>
        </w:rPr>
        <w:t xml:space="preserve">−1 </w:t>
      </w:r>
      <w:r>
        <w:tab/>
      </w:r>
      <w:r>
        <w:tab/>
        <w:t>(</w:t>
      </w:r>
      <w:r>
        <w:rPr>
          <w:lang w:eastAsia="ko-KR"/>
        </w:rPr>
        <w:fldChar w:fldCharType="begin"/>
      </w:r>
      <w:r>
        <w:rPr>
          <w:lang w:eastAsia="ko-KR"/>
        </w:rPr>
        <w:instrText xml:space="preserve"> REF H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H</w:t>
      </w:r>
      <w:r>
        <w:rPr>
          <w:lang w:eastAsia="ko-KR"/>
        </w:rPr>
        <w:fldChar w:fldCharType="end"/>
      </w:r>
      <w:r>
        <w:noBreakHyphen/>
      </w:r>
      <w:fldSimple w:instr=" SEQ Equation \* ARABIC ">
        <w:r>
          <w:rPr>
            <w:noProof/>
          </w:rPr>
          <w:t>170</w:t>
        </w:r>
      </w:fldSimple>
      <w:r>
        <w:t>)</w:t>
      </w:r>
      <w:r>
        <w:br/>
      </w:r>
      <w:proofErr w:type="spellStart"/>
      <w:r>
        <w:t>predFlagLXVSP</w:t>
      </w:r>
      <w:proofErr w:type="spellEnd"/>
      <w:r>
        <w:t xml:space="preserve"> = ( </w:t>
      </w:r>
      <w:r>
        <w:rPr>
          <w:lang w:eastAsia="ko-KR"/>
        </w:rPr>
        <w:t>1 − X )</w:t>
      </w:r>
      <w:r>
        <w:tab/>
      </w:r>
      <w:r>
        <w:tab/>
        <w:t>(</w:t>
      </w:r>
      <w:r>
        <w:rPr>
          <w:lang w:eastAsia="ko-KR"/>
        </w:rPr>
        <w:fldChar w:fldCharType="begin"/>
      </w:r>
      <w:r>
        <w:rPr>
          <w:lang w:eastAsia="ko-KR"/>
        </w:rPr>
        <w:instrText xml:space="preserve"> REF H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H</w:t>
      </w:r>
      <w:r>
        <w:rPr>
          <w:lang w:eastAsia="ko-KR"/>
        </w:rPr>
        <w:fldChar w:fldCharType="end"/>
      </w:r>
      <w:r>
        <w:noBreakHyphen/>
      </w:r>
      <w:fldSimple w:instr=" SEQ Equation \* ARABIC ">
        <w:r>
          <w:rPr>
            <w:noProof/>
          </w:rPr>
          <w:t>171</w:t>
        </w:r>
      </w:fldSimple>
      <w:r>
        <w:t>)</w:t>
      </w:r>
    </w:p>
    <w:sectPr w:rsidR="0056169C" w:rsidRPr="004D0258" w:rsidSect="005616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7005E"/>
    <w:multiLevelType w:val="multilevel"/>
    <w:tmpl w:val="34E6AECC"/>
    <w:numStyleLink w:val="3DHeading"/>
  </w:abstractNum>
  <w:abstractNum w:abstractNumId="1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2">
    <w:nsid w:val="39FD582C"/>
    <w:multiLevelType w:val="multilevel"/>
    <w:tmpl w:val="3A82E334"/>
    <w:numStyleLink w:val="3DEquation"/>
  </w:abstractNum>
  <w:abstractNum w:abstractNumId="3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4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doNotDisplayPageBoundaries/>
  <w:proofState w:spelling="clean" w:grammar="clean"/>
  <w:defaultTabStop w:val="720"/>
  <w:characterSpacingControl w:val="doNotCompress"/>
  <w:compat>
    <w:useFELayout/>
  </w:compat>
  <w:rsids>
    <w:rsidRoot w:val="004D0258"/>
    <w:rsid w:val="004D0258"/>
    <w:rsid w:val="00561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0258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N0">
    <w:name w:val="3N0"/>
    <w:basedOn w:val="Normal"/>
    <w:link w:val="3N0Char"/>
    <w:qFormat/>
    <w:rsid w:val="004D0258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paragraph" w:customStyle="1" w:styleId="3H0">
    <w:name w:val="3H0"/>
    <w:next w:val="3N0"/>
    <w:qFormat/>
    <w:rsid w:val="004D0258"/>
    <w:pPr>
      <w:keepNext/>
      <w:keepLines/>
      <w:numPr>
        <w:numId w:val="1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character" w:customStyle="1" w:styleId="3N0Char">
    <w:name w:val="3N0 Char"/>
    <w:link w:val="3N0"/>
    <w:locked/>
    <w:rsid w:val="004D0258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4D0258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3N0"/>
    <w:qFormat/>
    <w:rsid w:val="004D0258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qFormat/>
    <w:rsid w:val="004D0258"/>
    <w:pPr>
      <w:numPr>
        <w:ilvl w:val="3"/>
      </w:numPr>
      <w:outlineLvl w:val="4"/>
    </w:pPr>
  </w:style>
  <w:style w:type="character" w:customStyle="1" w:styleId="3H4Char">
    <w:name w:val="3H4 Char"/>
    <w:link w:val="3H4"/>
    <w:locked/>
    <w:rsid w:val="004D0258"/>
    <w:rPr>
      <w:rFonts w:ascii="Times New Roman" w:hAnsi="Times New Roman" w:cs="Times New Roman"/>
      <w:b/>
      <w:lang w:val="en-GB" w:eastAsia="en-US"/>
    </w:rPr>
  </w:style>
  <w:style w:type="paragraph" w:customStyle="1" w:styleId="3H4">
    <w:name w:val="3H4"/>
    <w:basedOn w:val="3H3"/>
    <w:next w:val="3N0"/>
    <w:link w:val="3H4Char"/>
    <w:qFormat/>
    <w:rsid w:val="004D0258"/>
    <w:pPr>
      <w:numPr>
        <w:ilvl w:val="4"/>
      </w:numPr>
      <w:outlineLvl w:val="5"/>
    </w:pPr>
    <w:rPr>
      <w:rFonts w:eastAsiaTheme="minorEastAsia"/>
      <w:sz w:val="22"/>
      <w:szCs w:val="22"/>
    </w:rPr>
  </w:style>
  <w:style w:type="paragraph" w:customStyle="1" w:styleId="3H5">
    <w:name w:val="3H5"/>
    <w:basedOn w:val="3H4"/>
    <w:next w:val="3N0"/>
    <w:qFormat/>
    <w:rsid w:val="004D0258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Normal"/>
    <w:rsid w:val="004D0258"/>
    <w:pPr>
      <w:numPr>
        <w:ilvl w:val="6"/>
        <w:numId w:val="1"/>
      </w:numPr>
    </w:pPr>
  </w:style>
  <w:style w:type="paragraph" w:customStyle="1" w:styleId="3H7">
    <w:name w:val="3H7"/>
    <w:basedOn w:val="Normal"/>
    <w:rsid w:val="004D0258"/>
    <w:pPr>
      <w:numPr>
        <w:ilvl w:val="7"/>
        <w:numId w:val="1"/>
      </w:numPr>
    </w:pPr>
  </w:style>
  <w:style w:type="paragraph" w:customStyle="1" w:styleId="3H8">
    <w:name w:val="3H8"/>
    <w:basedOn w:val="Normal"/>
    <w:rsid w:val="004D0258"/>
    <w:pPr>
      <w:numPr>
        <w:ilvl w:val="8"/>
        <w:numId w:val="1"/>
      </w:numPr>
    </w:pPr>
  </w:style>
  <w:style w:type="character" w:customStyle="1" w:styleId="3DVCnormalChar">
    <w:name w:val="3DVC normal Char"/>
    <w:link w:val="3DVCnormal"/>
    <w:locked/>
    <w:rsid w:val="004D0258"/>
    <w:rPr>
      <w:rFonts w:ascii="Times New Roman" w:hAnsi="Times New Roman" w:cs="Times New Roman"/>
      <w:lang w:val="en-GB" w:eastAsia="en-US"/>
    </w:rPr>
  </w:style>
  <w:style w:type="paragraph" w:customStyle="1" w:styleId="3DVCnormal">
    <w:name w:val="3DVC normal"/>
    <w:basedOn w:val="Normal"/>
    <w:link w:val="3DVCnormalChar"/>
    <w:qFormat/>
    <w:rsid w:val="004D0258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eastAsiaTheme="minorEastAsia"/>
      <w:sz w:val="22"/>
      <w:szCs w:val="22"/>
    </w:rPr>
  </w:style>
  <w:style w:type="character" w:customStyle="1" w:styleId="3D0Char">
    <w:name w:val="3D0 Char"/>
    <w:link w:val="3D0"/>
    <w:locked/>
    <w:rsid w:val="004D0258"/>
    <w:rPr>
      <w:rFonts w:ascii="Times New Roman" w:hAnsi="Times New Roman" w:cs="Times New Roman"/>
      <w:lang w:val="en-GB" w:eastAsia="en-US"/>
    </w:rPr>
  </w:style>
  <w:style w:type="paragraph" w:customStyle="1" w:styleId="3D0">
    <w:name w:val="3D0"/>
    <w:basedOn w:val="3N0"/>
    <w:link w:val="3D0Char"/>
    <w:qFormat/>
    <w:rsid w:val="004D0258"/>
    <w:pPr>
      <w:numPr>
        <w:numId w:val="2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  <w:rPr>
      <w:rFonts w:eastAsiaTheme="minorEastAsia"/>
      <w:sz w:val="22"/>
      <w:szCs w:val="22"/>
    </w:rPr>
  </w:style>
  <w:style w:type="character" w:customStyle="1" w:styleId="3D1Char">
    <w:name w:val="3D1 Char"/>
    <w:link w:val="3D1"/>
    <w:locked/>
    <w:rsid w:val="004D0258"/>
    <w:rPr>
      <w:rFonts w:ascii="Times New Roman" w:hAnsi="Times New Roman" w:cs="Times New Roman"/>
      <w:lang w:val="en-GB" w:eastAsia="en-US"/>
    </w:rPr>
  </w:style>
  <w:style w:type="paragraph" w:customStyle="1" w:styleId="3D1">
    <w:name w:val="3D1"/>
    <w:basedOn w:val="3D0"/>
    <w:link w:val="3D1Char"/>
    <w:qFormat/>
    <w:rsid w:val="004D0258"/>
    <w:pPr>
      <w:numPr>
        <w:ilvl w:val="1"/>
      </w:numPr>
    </w:pPr>
  </w:style>
  <w:style w:type="character" w:customStyle="1" w:styleId="3D2Char">
    <w:name w:val="3D2 Char"/>
    <w:link w:val="3D2"/>
    <w:locked/>
    <w:rsid w:val="004D0258"/>
    <w:rPr>
      <w:rFonts w:ascii="Times New Roman" w:hAnsi="Times New Roman" w:cs="Times New Roman"/>
      <w:lang w:val="en-GB" w:eastAsia="en-US"/>
    </w:rPr>
  </w:style>
  <w:style w:type="paragraph" w:customStyle="1" w:styleId="3D2">
    <w:name w:val="3D2"/>
    <w:basedOn w:val="3D1"/>
    <w:link w:val="3D2Char"/>
    <w:qFormat/>
    <w:rsid w:val="004D0258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qFormat/>
    <w:rsid w:val="004D0258"/>
    <w:pPr>
      <w:numPr>
        <w:ilvl w:val="3"/>
      </w:numPr>
      <w:tabs>
        <w:tab w:val="num" w:pos="360"/>
      </w:tabs>
    </w:pPr>
  </w:style>
  <w:style w:type="paragraph" w:customStyle="1" w:styleId="3D4">
    <w:name w:val="3D4"/>
    <w:basedOn w:val="3D3"/>
    <w:qFormat/>
    <w:rsid w:val="004D0258"/>
    <w:pPr>
      <w:numPr>
        <w:ilvl w:val="4"/>
      </w:numPr>
      <w:tabs>
        <w:tab w:val="clear" w:pos="1588"/>
        <w:tab w:val="num" w:pos="360"/>
      </w:tabs>
    </w:pPr>
  </w:style>
  <w:style w:type="paragraph" w:customStyle="1" w:styleId="3D5">
    <w:name w:val="3D5"/>
    <w:basedOn w:val="3D4"/>
    <w:qFormat/>
    <w:rsid w:val="004D0258"/>
    <w:pPr>
      <w:numPr>
        <w:ilvl w:val="5"/>
      </w:numPr>
      <w:tabs>
        <w:tab w:val="clear" w:pos="1985"/>
        <w:tab w:val="num" w:pos="360"/>
      </w:tabs>
    </w:pPr>
  </w:style>
  <w:style w:type="paragraph" w:customStyle="1" w:styleId="3D6">
    <w:name w:val="3D6"/>
    <w:basedOn w:val="3D5"/>
    <w:qFormat/>
    <w:rsid w:val="004D0258"/>
    <w:pPr>
      <w:numPr>
        <w:ilvl w:val="6"/>
      </w:numPr>
      <w:tabs>
        <w:tab w:val="clear" w:pos="2381"/>
        <w:tab w:val="num" w:pos="360"/>
      </w:tabs>
    </w:pPr>
  </w:style>
  <w:style w:type="paragraph" w:customStyle="1" w:styleId="3D7">
    <w:name w:val="3D7"/>
    <w:basedOn w:val="Normal"/>
    <w:rsid w:val="004D0258"/>
    <w:pPr>
      <w:numPr>
        <w:ilvl w:val="7"/>
        <w:numId w:val="2"/>
      </w:numPr>
    </w:pPr>
  </w:style>
  <w:style w:type="paragraph" w:customStyle="1" w:styleId="3D8">
    <w:name w:val="3D8"/>
    <w:basedOn w:val="Normal"/>
    <w:rsid w:val="004D0258"/>
    <w:pPr>
      <w:numPr>
        <w:ilvl w:val="8"/>
        <w:numId w:val="2"/>
      </w:numPr>
    </w:pPr>
  </w:style>
  <w:style w:type="paragraph" w:customStyle="1" w:styleId="3E0">
    <w:name w:val="3E0"/>
    <w:basedOn w:val="3N0"/>
    <w:qFormat/>
    <w:rsid w:val="004D0258"/>
    <w:pPr>
      <w:numPr>
        <w:numId w:val="3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4D0258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4D0258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Normal"/>
    <w:qFormat/>
    <w:rsid w:val="004D0258"/>
    <w:pPr>
      <w:numPr>
        <w:ilvl w:val="3"/>
        <w:numId w:val="3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Normal"/>
    <w:qFormat/>
    <w:rsid w:val="004D0258"/>
    <w:pPr>
      <w:numPr>
        <w:ilvl w:val="4"/>
        <w:numId w:val="3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Normal"/>
    <w:qFormat/>
    <w:rsid w:val="004D0258"/>
    <w:pPr>
      <w:numPr>
        <w:ilvl w:val="5"/>
        <w:numId w:val="3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Normal"/>
    <w:qFormat/>
    <w:rsid w:val="004D0258"/>
    <w:pPr>
      <w:numPr>
        <w:ilvl w:val="6"/>
        <w:numId w:val="3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Normal"/>
    <w:qFormat/>
    <w:rsid w:val="004D0258"/>
    <w:pPr>
      <w:numPr>
        <w:ilvl w:val="7"/>
        <w:numId w:val="3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Normal"/>
    <w:qFormat/>
    <w:rsid w:val="004D0258"/>
    <w:pPr>
      <w:numPr>
        <w:ilvl w:val="8"/>
        <w:numId w:val="3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4D0258"/>
    <w:pPr>
      <w:numPr>
        <w:numId w:val="4"/>
      </w:numPr>
    </w:pPr>
  </w:style>
  <w:style w:type="numbering" w:customStyle="1" w:styleId="3DHeading">
    <w:name w:val="3D Heading"/>
    <w:uiPriority w:val="99"/>
    <w:rsid w:val="004D0258"/>
    <w:pPr>
      <w:numPr>
        <w:numId w:val="5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0258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258"/>
    <w:rPr>
      <w:rFonts w:ascii="Tahoma" w:eastAsia="Malgun Gothic" w:hAnsi="Tahoma" w:cs="Tahoma"/>
      <w:sz w:val="16"/>
      <w:szCs w:val="16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4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271</Words>
  <Characters>1547</Characters>
  <Application>Microsoft Office Word</Application>
  <DocSecurity>0</DocSecurity>
  <Lines>12</Lines>
  <Paragraphs>3</Paragraphs>
  <ScaleCrop>false</ScaleCrop>
  <Company>MediaTek Inc.</Company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MTK03795 - YiWen Chen (陳渏紋)</dc:creator>
  <cp:keywords/>
  <dc:description/>
  <cp:lastModifiedBy>MTK03795 - YiWen Chen (陳渏紋)</cp:lastModifiedBy>
  <cp:revision>1</cp:revision>
  <dcterms:created xsi:type="dcterms:W3CDTF">2013-04-13T04:17:00Z</dcterms:created>
  <dcterms:modified xsi:type="dcterms:W3CDTF">2013-04-13T04:22:00Z</dcterms:modified>
</cp:coreProperties>
</file>