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C630F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630F0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306EFB" w:rsidP="00306EF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4th</w:t>
            </w:r>
            <w:r w:rsidR="00B74ABA" w:rsidRPr="002C1790">
              <w:rPr>
                <w:szCs w:val="22"/>
                <w:lang w:val="en-CA"/>
              </w:rPr>
              <w:t xml:space="preserve"> </w:t>
            </w:r>
            <w:r w:rsidR="00E61DAC" w:rsidRPr="002C1790">
              <w:rPr>
                <w:szCs w:val="22"/>
                <w:lang w:val="en-CA"/>
              </w:rPr>
              <w:t xml:space="preserve">Meeting: </w:t>
            </w:r>
            <w:r>
              <w:rPr>
                <w:rFonts w:hint="eastAsia"/>
                <w:szCs w:val="22"/>
                <w:lang w:val="en-CA" w:eastAsia="ko-KR"/>
              </w:rPr>
              <w:t>Incheon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KR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20</w:t>
            </w:r>
            <w:r w:rsidR="005E1AC6" w:rsidRPr="002C1790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26</w:t>
            </w:r>
            <w:r w:rsidR="005E1AC6" w:rsidRPr="002C1790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Apr.</w:t>
            </w:r>
            <w:r w:rsidR="005E1AC6" w:rsidRPr="002C1790">
              <w:rPr>
                <w:szCs w:val="22"/>
                <w:lang w:val="en-CA"/>
              </w:rPr>
              <w:t xml:space="preserve"> 201</w:t>
            </w:r>
            <w:r w:rsidR="001E5EB4" w:rsidRPr="002C1790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2C1790" w:rsidRDefault="00E61DAC" w:rsidP="00306EFB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306EFB">
              <w:rPr>
                <w:rFonts w:hint="eastAsia"/>
                <w:lang w:val="en-CA" w:eastAsia="ko-KR"/>
              </w:rPr>
              <w:t>D</w:t>
            </w:r>
            <w:r w:rsidR="00F44554">
              <w:rPr>
                <w:rFonts w:hint="eastAsia"/>
                <w:lang w:val="en-CA" w:eastAsia="ko-KR"/>
              </w:rPr>
              <w:t>0095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306EFB" w:rsidP="0021654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CE</w:t>
            </w:r>
            <w:r w:rsidR="00E960D1">
              <w:rPr>
                <w:rFonts w:hint="eastAsia"/>
                <w:b/>
                <w:szCs w:val="22"/>
                <w:lang w:val="en-CA" w:eastAsia="ko-KR"/>
              </w:rPr>
              <w:t>2</w:t>
            </w:r>
            <w:r>
              <w:rPr>
                <w:rFonts w:hint="eastAsia"/>
                <w:b/>
                <w:szCs w:val="22"/>
                <w:lang w:val="en-CA" w:eastAsia="ko-KR"/>
              </w:rPr>
              <w:t>.h</w:t>
            </w:r>
            <w:r w:rsidR="00216546">
              <w:rPr>
                <w:rFonts w:hint="eastAsia"/>
                <w:b/>
                <w:szCs w:val="22"/>
                <w:lang w:val="en-CA" w:eastAsia="ko-KR"/>
              </w:rPr>
              <w:t xml:space="preserve"> related Improved</w:t>
            </w:r>
            <w:r w:rsidR="00E960D1">
              <w:rPr>
                <w:rFonts w:hint="eastAsia"/>
                <w:b/>
                <w:szCs w:val="22"/>
                <w:lang w:val="en-CA" w:eastAsia="ko-KR"/>
              </w:rPr>
              <w:t xml:space="preserve"> disparity vector derivation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E960D1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2C1790">
              <w:rPr>
                <w:szCs w:val="22"/>
                <w:lang w:val="en-CA"/>
              </w:rPr>
              <w:br/>
            </w:r>
            <w:r w:rsidR="00E960D1">
              <w:rPr>
                <w:rFonts w:hint="eastAsia"/>
                <w:szCs w:val="22"/>
                <w:lang w:val="en-CA" w:eastAsia="ko-KR"/>
              </w:rPr>
              <w:t>Jin Heo</w:t>
            </w:r>
            <w:r w:rsidRPr="002C1790">
              <w:rPr>
                <w:szCs w:val="22"/>
                <w:lang w:val="en-CA"/>
              </w:rPr>
              <w:br/>
            </w:r>
            <w:r w:rsidR="00E960D1">
              <w:rPr>
                <w:rFonts w:hint="eastAsia"/>
                <w:szCs w:val="22"/>
                <w:lang w:val="en-CA" w:eastAsia="ko-KR"/>
              </w:rPr>
              <w:t>Taesup Kim</w:t>
            </w:r>
            <w:r w:rsidR="008D59C2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2353C9" w:rsidRDefault="0011184A" w:rsidP="00D17955">
      <w:pPr>
        <w:rPr>
          <w:lang w:eastAsia="ko-KR"/>
        </w:rPr>
      </w:pPr>
      <w:r>
        <w:rPr>
          <w:rFonts w:hint="eastAsia"/>
          <w:lang w:val="en-CA" w:eastAsia="ko-KR"/>
        </w:rPr>
        <w:t xml:space="preserve">In this contribution, </w:t>
      </w:r>
      <w:r w:rsidR="00002A56">
        <w:rPr>
          <w:rFonts w:hint="eastAsia"/>
          <w:lang w:val="en-CA" w:eastAsia="ko-KR"/>
        </w:rPr>
        <w:t xml:space="preserve">an </w:t>
      </w:r>
      <w:r>
        <w:rPr>
          <w:rFonts w:hint="eastAsia"/>
          <w:lang w:val="en-CA" w:eastAsia="ko-KR"/>
        </w:rPr>
        <w:t>improve</w:t>
      </w:r>
      <w:r w:rsidR="00002A56">
        <w:rPr>
          <w:rFonts w:hint="eastAsia"/>
          <w:lang w:val="en-CA" w:eastAsia="ko-KR"/>
        </w:rPr>
        <w:t>d</w:t>
      </w:r>
      <w:r>
        <w:rPr>
          <w:rFonts w:hint="eastAsia"/>
          <w:lang w:val="en-CA" w:eastAsia="ko-KR"/>
        </w:rPr>
        <w:t xml:space="preserve"> </w:t>
      </w:r>
      <w:r w:rsidR="00D47047">
        <w:rPr>
          <w:rFonts w:hint="eastAsia"/>
          <w:lang w:val="en-CA" w:eastAsia="ko-KR"/>
        </w:rPr>
        <w:t>Disparity V</w:t>
      </w:r>
      <w:r w:rsidR="00E960D1">
        <w:rPr>
          <w:rFonts w:hint="eastAsia"/>
          <w:lang w:val="en-CA" w:eastAsia="ko-KR"/>
        </w:rPr>
        <w:t>ector</w:t>
      </w:r>
      <w:r w:rsidR="00D47047">
        <w:rPr>
          <w:rFonts w:hint="eastAsia"/>
          <w:lang w:val="en-CA" w:eastAsia="ko-KR"/>
        </w:rPr>
        <w:t>(DV)</w:t>
      </w:r>
      <w:r w:rsidR="00E960D1">
        <w:rPr>
          <w:rFonts w:hint="eastAsia"/>
          <w:lang w:val="en-CA" w:eastAsia="ko-KR"/>
        </w:rPr>
        <w:t xml:space="preserve"> derivation</w:t>
      </w:r>
      <w:r>
        <w:rPr>
          <w:rFonts w:hint="eastAsia"/>
          <w:lang w:val="en-CA" w:eastAsia="ko-KR"/>
        </w:rPr>
        <w:t xml:space="preserve"> process</w:t>
      </w:r>
      <w:r w:rsidR="00E960D1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is presented. When </w:t>
      </w:r>
      <w:r w:rsidR="00002A56">
        <w:rPr>
          <w:rFonts w:hint="eastAsia"/>
          <w:lang w:val="en-CA" w:eastAsia="ko-KR"/>
        </w:rPr>
        <w:t>no valid</w:t>
      </w:r>
      <w:r>
        <w:rPr>
          <w:rFonts w:hint="eastAsia"/>
          <w:lang w:val="en-CA" w:eastAsia="ko-KR"/>
        </w:rPr>
        <w:t xml:space="preserve"> disparity </w:t>
      </w:r>
      <w:r w:rsidR="00002A56">
        <w:rPr>
          <w:rFonts w:hint="eastAsia"/>
          <w:lang w:val="en-CA" w:eastAsia="ko-KR"/>
        </w:rPr>
        <w:t>vector can be derived</w:t>
      </w:r>
      <w:r>
        <w:rPr>
          <w:rFonts w:hint="eastAsia"/>
          <w:lang w:val="en-CA" w:eastAsia="ko-KR"/>
        </w:rPr>
        <w:t xml:space="preserve"> </w:t>
      </w:r>
      <w:r w:rsidR="00002A56">
        <w:rPr>
          <w:rFonts w:hint="eastAsia"/>
          <w:lang w:val="en-CA" w:eastAsia="ko-KR"/>
        </w:rPr>
        <w:t>a zero disparity vector</w:t>
      </w:r>
      <w:r w:rsidR="00F86D8E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is </w:t>
      </w:r>
      <w:r w:rsidR="00002A56">
        <w:rPr>
          <w:rFonts w:hint="eastAsia"/>
          <w:lang w:val="en-CA" w:eastAsia="ko-KR"/>
        </w:rPr>
        <w:t>used for</w:t>
      </w:r>
      <w:r w:rsidR="00F86D8E">
        <w:rPr>
          <w:rFonts w:hint="eastAsia"/>
          <w:lang w:val="en-CA" w:eastAsia="ko-KR"/>
        </w:rPr>
        <w:t xml:space="preserve"> </w:t>
      </w:r>
      <w:r w:rsidR="00002A56">
        <w:rPr>
          <w:rFonts w:hint="eastAsia"/>
          <w:lang w:val="en-CA" w:eastAsia="ko-KR"/>
        </w:rPr>
        <w:t xml:space="preserve">generating the </w:t>
      </w:r>
      <w:r>
        <w:rPr>
          <w:rFonts w:hint="eastAsia"/>
          <w:lang w:val="en-CA" w:eastAsia="ko-KR"/>
        </w:rPr>
        <w:t>IVMP(Inter-view Motion Vector Predictor)</w:t>
      </w:r>
      <w:r w:rsidR="00D47047">
        <w:rPr>
          <w:rFonts w:hint="eastAsia"/>
          <w:lang w:val="en-CA" w:eastAsia="ko-KR"/>
        </w:rPr>
        <w:t xml:space="preserve"> </w:t>
      </w:r>
      <w:r w:rsidR="00002A56">
        <w:rPr>
          <w:rFonts w:hint="eastAsia"/>
          <w:lang w:val="en-CA" w:eastAsia="ko-KR"/>
        </w:rPr>
        <w:t xml:space="preserve">candidate </w:t>
      </w:r>
      <w:r w:rsidR="00D47047">
        <w:rPr>
          <w:rFonts w:hint="eastAsia"/>
          <w:lang w:val="en-CA" w:eastAsia="ko-KR"/>
        </w:rPr>
        <w:t>in the current 3D-HEVC</w:t>
      </w:r>
      <w:r>
        <w:rPr>
          <w:rFonts w:hint="eastAsia"/>
          <w:lang w:val="en-CA" w:eastAsia="ko-KR"/>
        </w:rPr>
        <w:t>. H</w:t>
      </w:r>
      <w:r w:rsidR="00D47047">
        <w:rPr>
          <w:rFonts w:hint="eastAsia"/>
          <w:lang w:val="en-CA" w:eastAsia="ko-KR"/>
        </w:rPr>
        <w:t xml:space="preserve">owever, </w:t>
      </w:r>
      <w:r w:rsidR="00002A56">
        <w:rPr>
          <w:rFonts w:hint="eastAsia"/>
          <w:lang w:val="en-CA" w:eastAsia="ko-KR"/>
        </w:rPr>
        <w:t xml:space="preserve">there usually exists a non-zero disparity between the corresponding positions in two views. Hence, unlike in MCP where a zero motion vector can simply imply no motion, the use of zero DV </w:t>
      </w:r>
      <w:r w:rsidR="008674B7">
        <w:rPr>
          <w:rFonts w:hint="eastAsia"/>
          <w:lang w:val="en-CA" w:eastAsia="ko-KR"/>
        </w:rPr>
        <w:t>is not reasonable in general.</w:t>
      </w:r>
      <w:r w:rsidR="00D47047">
        <w:rPr>
          <w:rFonts w:hint="eastAsia"/>
          <w:lang w:val="en-CA" w:eastAsia="ko-KR"/>
        </w:rPr>
        <w:t xml:space="preserve">. Therefore, three </w:t>
      </w:r>
      <w:r w:rsidR="00002A56">
        <w:rPr>
          <w:rFonts w:hint="eastAsia"/>
          <w:lang w:val="en-CA" w:eastAsia="ko-KR"/>
        </w:rPr>
        <w:t xml:space="preserve"> options</w:t>
      </w:r>
      <w:r w:rsidR="00D47047">
        <w:rPr>
          <w:rFonts w:hint="eastAsia"/>
          <w:lang w:val="en-CA" w:eastAsia="ko-KR"/>
        </w:rPr>
        <w:t xml:space="preserve"> of </w:t>
      </w:r>
      <w:r w:rsidR="00002A56">
        <w:rPr>
          <w:rFonts w:hint="eastAsia"/>
          <w:lang w:val="en-CA" w:eastAsia="ko-KR"/>
        </w:rPr>
        <w:t>replacing the</w:t>
      </w:r>
      <w:r w:rsidR="00D47047">
        <w:rPr>
          <w:rFonts w:hint="eastAsia"/>
          <w:lang w:val="en-CA" w:eastAsia="ko-KR"/>
        </w:rPr>
        <w:t xml:space="preserve"> zero </w:t>
      </w:r>
      <w:r w:rsidR="00002A56">
        <w:rPr>
          <w:rFonts w:hint="eastAsia"/>
          <w:lang w:val="en-CA" w:eastAsia="ko-KR"/>
        </w:rPr>
        <w:t>DV</w:t>
      </w:r>
      <w:r w:rsidR="00D47047">
        <w:rPr>
          <w:rFonts w:hint="eastAsia"/>
          <w:lang w:val="en-CA" w:eastAsia="ko-KR"/>
        </w:rPr>
        <w:t xml:space="preserve"> are proposed in this </w:t>
      </w:r>
      <w:r w:rsidR="00002A56">
        <w:rPr>
          <w:rFonts w:hint="eastAsia"/>
          <w:lang w:val="en-CA" w:eastAsia="ko-KR"/>
        </w:rPr>
        <w:t>contribution</w:t>
      </w:r>
      <w:r w:rsidR="00D47047">
        <w:rPr>
          <w:rFonts w:hint="eastAsia"/>
          <w:lang w:val="en-CA" w:eastAsia="ko-KR"/>
        </w:rPr>
        <w:t xml:space="preserve"> </w:t>
      </w:r>
      <w:r w:rsidR="00002A56">
        <w:rPr>
          <w:rFonts w:hint="eastAsia"/>
          <w:lang w:val="en-CA" w:eastAsia="ko-KR"/>
        </w:rPr>
        <w:t>.</w:t>
      </w:r>
      <w:r w:rsidR="00D47047">
        <w:rPr>
          <w:rFonts w:hint="eastAsia"/>
          <w:lang w:val="en-CA" w:eastAsia="ko-KR"/>
        </w:rPr>
        <w:t xml:space="preserve"> </w:t>
      </w:r>
      <w:r w:rsidR="000849FC">
        <w:rPr>
          <w:rFonts w:hint="eastAsia"/>
          <w:lang w:val="en-CA" w:eastAsia="ko-KR"/>
        </w:rPr>
        <w:t>The simulation result</w:t>
      </w:r>
      <w:r w:rsidR="000849FC" w:rsidRPr="0087329C">
        <w:rPr>
          <w:rFonts w:hint="eastAsia"/>
          <w:lang w:val="en-CA" w:eastAsia="ko-KR"/>
        </w:rPr>
        <w:t xml:space="preserve"> has BD-rate change</w:t>
      </w:r>
      <w:r w:rsidR="000849FC">
        <w:rPr>
          <w:rFonts w:hint="eastAsia"/>
          <w:lang w:val="en-CA" w:eastAsia="ko-KR"/>
        </w:rPr>
        <w:t xml:space="preserve"> </w:t>
      </w:r>
      <w:r w:rsidR="000429D7">
        <w:rPr>
          <w:rFonts w:hint="eastAsia"/>
          <w:lang w:val="en-CA" w:eastAsia="ko-KR"/>
        </w:rPr>
        <w:t>video-total</w:t>
      </w:r>
      <w:r w:rsidR="000429D7" w:rsidRPr="0087329C">
        <w:rPr>
          <w:rFonts w:hint="eastAsia"/>
          <w:lang w:val="en-CA" w:eastAsia="ko-KR"/>
        </w:rPr>
        <w:t xml:space="preserve"> </w:t>
      </w:r>
      <w:r w:rsidR="000429D7">
        <w:rPr>
          <w:rFonts w:hint="eastAsia"/>
          <w:lang w:val="en-CA" w:eastAsia="ko-KR"/>
        </w:rPr>
        <w:t xml:space="preserve">: </w:t>
      </w:r>
      <w:r w:rsidR="000849FC">
        <w:rPr>
          <w:rFonts w:hint="eastAsia"/>
          <w:lang w:val="en-CA" w:eastAsia="ko-KR"/>
        </w:rPr>
        <w:t>-0.1</w:t>
      </w:r>
      <w:r w:rsidR="000849FC" w:rsidRPr="0087329C">
        <w:rPr>
          <w:rFonts w:hint="eastAsia"/>
          <w:lang w:val="en-CA" w:eastAsia="ko-KR"/>
        </w:rPr>
        <w:t xml:space="preserve">% </w:t>
      </w:r>
      <w:r w:rsidR="000849FC">
        <w:rPr>
          <w:rFonts w:hint="eastAsia"/>
          <w:lang w:val="en-CA" w:eastAsia="ko-KR"/>
        </w:rPr>
        <w:t xml:space="preserve">and </w:t>
      </w:r>
      <w:r w:rsidR="000429D7">
        <w:rPr>
          <w:rFonts w:hint="eastAsia"/>
          <w:lang w:val="en-CA" w:eastAsia="ko-KR"/>
        </w:rPr>
        <w:t>synth-total</w:t>
      </w:r>
      <w:r w:rsidR="000429D7" w:rsidRPr="0087329C">
        <w:rPr>
          <w:rFonts w:hint="eastAsia"/>
          <w:lang w:val="en-CA" w:eastAsia="ko-KR"/>
        </w:rPr>
        <w:t xml:space="preserve"> </w:t>
      </w:r>
      <w:r w:rsidR="000429D7">
        <w:rPr>
          <w:rFonts w:hint="eastAsia"/>
          <w:lang w:val="en-CA" w:eastAsia="ko-KR"/>
        </w:rPr>
        <w:t xml:space="preserve">: </w:t>
      </w:r>
      <w:r w:rsidR="000849FC">
        <w:rPr>
          <w:rFonts w:hint="eastAsia"/>
          <w:lang w:val="en-CA" w:eastAsia="ko-KR"/>
        </w:rPr>
        <w:t xml:space="preserve">-0.1% </w:t>
      </w:r>
      <w:r w:rsidR="000849FC" w:rsidRPr="0087329C">
        <w:rPr>
          <w:rFonts w:hint="eastAsia"/>
          <w:lang w:val="en-CA" w:eastAsia="ko-KR"/>
        </w:rPr>
        <w:t>compared</w:t>
      </w:r>
      <w:r w:rsidR="000849FC">
        <w:rPr>
          <w:rFonts w:hint="eastAsia"/>
          <w:lang w:val="en-CA" w:eastAsia="ko-KR"/>
        </w:rPr>
        <w:t xml:space="preserve"> to HTM-6.0</w:t>
      </w:r>
      <w:r w:rsidR="000849FC" w:rsidRPr="0087329C">
        <w:rPr>
          <w:rFonts w:hint="eastAsia"/>
          <w:lang w:val="en-CA" w:eastAsia="ko-KR"/>
        </w:rPr>
        <w:t xml:space="preserve"> </w:t>
      </w:r>
      <w:r w:rsidR="000849FC" w:rsidRPr="0087329C">
        <w:rPr>
          <w:rFonts w:hint="eastAsia"/>
          <w:lang w:eastAsia="ko-KR"/>
        </w:rPr>
        <w:t xml:space="preserve">with </w:t>
      </w:r>
      <w:r w:rsidR="000849FC">
        <w:rPr>
          <w:rFonts w:hint="eastAsia"/>
          <w:lang w:eastAsia="ko-KR"/>
        </w:rPr>
        <w:t>100.2</w:t>
      </w:r>
      <w:r w:rsidR="000849FC" w:rsidRPr="0087329C">
        <w:rPr>
          <w:rFonts w:hint="eastAsia"/>
          <w:lang w:eastAsia="ko-KR"/>
        </w:rPr>
        <w:t>% encoding</w:t>
      </w:r>
      <w:r w:rsidR="000849FC">
        <w:rPr>
          <w:rFonts w:hint="eastAsia"/>
          <w:lang w:eastAsia="ko-KR"/>
        </w:rPr>
        <w:t xml:space="preserve"> time, and 99.6</w:t>
      </w:r>
      <w:r w:rsidR="000849FC" w:rsidRPr="0087329C">
        <w:rPr>
          <w:rFonts w:hint="eastAsia"/>
          <w:lang w:eastAsia="ko-KR"/>
        </w:rPr>
        <w:t>%</w:t>
      </w:r>
      <w:r w:rsidR="000849FC">
        <w:rPr>
          <w:rFonts w:hint="eastAsia"/>
          <w:lang w:eastAsia="ko-KR"/>
        </w:rPr>
        <w:t xml:space="preserve"> decoding time</w:t>
      </w:r>
    </w:p>
    <w:p w:rsidR="00745F6B" w:rsidRDefault="00CE17D0" w:rsidP="00E11923">
      <w:pPr>
        <w:pStyle w:val="1"/>
        <w:rPr>
          <w:lang w:val="en-CA" w:eastAsia="ko-KR"/>
        </w:rPr>
      </w:pPr>
      <w:r>
        <w:rPr>
          <w:lang w:val="en-CA"/>
        </w:rPr>
        <w:t>Introduction</w:t>
      </w:r>
    </w:p>
    <w:p w:rsidR="0039141A" w:rsidRDefault="0039141A" w:rsidP="00CE17D0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In 3D-HEVC, </w:t>
      </w:r>
      <w:r w:rsidR="008674B7">
        <w:rPr>
          <w:rFonts w:hint="eastAsia"/>
          <w:lang w:val="en-CA" w:eastAsia="ko-KR"/>
        </w:rPr>
        <w:t xml:space="preserve">a </w:t>
      </w:r>
      <w:r>
        <w:rPr>
          <w:rFonts w:hint="eastAsia"/>
          <w:lang w:val="en-CA" w:eastAsia="ko-KR"/>
        </w:rPr>
        <w:t>D</w:t>
      </w:r>
      <w:r>
        <w:rPr>
          <w:lang w:val="en-CA" w:eastAsia="ko-KR"/>
        </w:rPr>
        <w:t>V is</w:t>
      </w:r>
      <w:r w:rsidR="00141C14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searched by Depth oriented NBDV process</w:t>
      </w:r>
      <w:r w:rsidR="008674B7">
        <w:rPr>
          <w:rFonts w:hint="eastAsia"/>
          <w:lang w:val="en-CA" w:eastAsia="ko-KR"/>
        </w:rPr>
        <w:t xml:space="preserve"> in order to find the corresponding position in the reference view so that motion information can be inferred across-views</w:t>
      </w:r>
      <w:r>
        <w:rPr>
          <w:rFonts w:hint="eastAsia"/>
          <w:lang w:val="en-CA" w:eastAsia="ko-KR"/>
        </w:rPr>
        <w:t xml:space="preserve">. If there is no available NBDV, </w:t>
      </w:r>
      <w:r w:rsidR="008674B7">
        <w:rPr>
          <w:rFonts w:hint="eastAsia"/>
          <w:lang w:val="en-CA" w:eastAsia="ko-KR"/>
        </w:rPr>
        <w:t xml:space="preserve">a </w:t>
      </w:r>
      <w:r>
        <w:rPr>
          <w:rFonts w:hint="eastAsia"/>
          <w:lang w:val="en-CA" w:eastAsia="ko-KR"/>
        </w:rPr>
        <w:t xml:space="preserve">zero vector is </w:t>
      </w:r>
      <w:r w:rsidR="008674B7">
        <w:rPr>
          <w:rFonts w:hint="eastAsia"/>
          <w:lang w:val="en-CA" w:eastAsia="ko-KR"/>
        </w:rPr>
        <w:t xml:space="preserve">used </w:t>
      </w:r>
      <w:r>
        <w:rPr>
          <w:rFonts w:hint="eastAsia"/>
          <w:lang w:val="en-CA" w:eastAsia="ko-KR"/>
        </w:rPr>
        <w:t xml:space="preserve">to </w:t>
      </w:r>
      <w:r w:rsidR="008674B7">
        <w:rPr>
          <w:rFonts w:hint="eastAsia"/>
          <w:lang w:val="en-CA" w:eastAsia="ko-KR"/>
        </w:rPr>
        <w:t xml:space="preserve">generate the </w:t>
      </w:r>
      <w:r>
        <w:rPr>
          <w:rFonts w:hint="eastAsia"/>
          <w:lang w:val="en-CA" w:eastAsia="ko-KR"/>
        </w:rPr>
        <w:t xml:space="preserve">IVMP(Inter-View Motion Predictor) candidate. However, </w:t>
      </w:r>
      <w:r w:rsidR="008674B7">
        <w:rPr>
          <w:rFonts w:hint="eastAsia"/>
          <w:lang w:val="en-CA" w:eastAsia="ko-KR"/>
        </w:rPr>
        <w:t xml:space="preserve">the </w:t>
      </w:r>
      <w:r>
        <w:rPr>
          <w:rFonts w:hint="eastAsia"/>
          <w:lang w:val="en-CA" w:eastAsia="ko-KR"/>
        </w:rPr>
        <w:t xml:space="preserve">zero </w:t>
      </w:r>
      <w:r w:rsidR="008674B7">
        <w:rPr>
          <w:rFonts w:hint="eastAsia"/>
          <w:lang w:val="en-CA" w:eastAsia="ko-KR"/>
        </w:rPr>
        <w:t xml:space="preserve">DV </w:t>
      </w:r>
      <w:r>
        <w:rPr>
          <w:rFonts w:hint="eastAsia"/>
          <w:lang w:val="en-CA" w:eastAsia="ko-KR"/>
        </w:rPr>
        <w:t>does</w:t>
      </w:r>
      <w:r w:rsidR="008674B7">
        <w:rPr>
          <w:rFonts w:hint="eastAsia"/>
          <w:lang w:val="en-CA" w:eastAsia="ko-KR"/>
        </w:rPr>
        <w:t xml:space="preserve"> not point to the </w:t>
      </w:r>
      <w:r>
        <w:rPr>
          <w:rFonts w:hint="eastAsia"/>
          <w:lang w:val="en-CA" w:eastAsia="ko-KR"/>
        </w:rPr>
        <w:t>co-location in</w:t>
      </w:r>
      <w:r w:rsidR="008674B7">
        <w:rPr>
          <w:rFonts w:hint="eastAsia"/>
          <w:lang w:val="en-CA" w:eastAsia="ko-KR"/>
        </w:rPr>
        <w:t xml:space="preserve"> interview cases </w:t>
      </w:r>
      <w:r>
        <w:rPr>
          <w:rFonts w:hint="eastAsia"/>
          <w:lang w:val="en-CA" w:eastAsia="ko-KR"/>
        </w:rPr>
        <w:t xml:space="preserve">unlike </w:t>
      </w:r>
      <w:r w:rsidR="008674B7">
        <w:rPr>
          <w:rFonts w:hint="eastAsia"/>
          <w:lang w:val="en-CA" w:eastAsia="ko-KR"/>
        </w:rPr>
        <w:t xml:space="preserve">with the zero motion vector case </w:t>
      </w:r>
      <w:r>
        <w:rPr>
          <w:rFonts w:hint="eastAsia"/>
          <w:lang w:val="en-CA" w:eastAsia="ko-KR"/>
        </w:rPr>
        <w:t xml:space="preserve">in </w:t>
      </w:r>
      <w:r w:rsidR="008674B7">
        <w:rPr>
          <w:rFonts w:hint="eastAsia"/>
          <w:lang w:val="en-CA" w:eastAsia="ko-KR"/>
        </w:rPr>
        <w:t xml:space="preserve">a single view video. </w:t>
      </w:r>
      <w:r>
        <w:rPr>
          <w:rFonts w:hint="eastAsia"/>
          <w:lang w:val="en-CA" w:eastAsia="ko-KR"/>
        </w:rPr>
        <w:t>There is usually</w:t>
      </w:r>
      <w:r w:rsidR="000429D7">
        <w:rPr>
          <w:rFonts w:hint="eastAsia"/>
          <w:lang w:val="en-CA" w:eastAsia="ko-KR"/>
        </w:rPr>
        <w:t xml:space="preserve"> an offset between</w:t>
      </w:r>
      <w:r>
        <w:rPr>
          <w:rFonts w:hint="eastAsia"/>
          <w:lang w:val="en-CA" w:eastAsia="ko-KR"/>
        </w:rPr>
        <w:t xml:space="preserve"> view</w:t>
      </w:r>
      <w:r w:rsidR="000429D7">
        <w:rPr>
          <w:rFonts w:hint="eastAsia"/>
          <w:lang w:val="en-CA" w:eastAsia="ko-KR"/>
        </w:rPr>
        <w:t>s because of camera setting.</w:t>
      </w:r>
    </w:p>
    <w:p w:rsidR="00D37CD2" w:rsidRDefault="00D37CD2" w:rsidP="00CE17D0">
      <w:pPr>
        <w:rPr>
          <w:lang w:val="en-CA" w:eastAsia="ko-KR"/>
        </w:rPr>
      </w:pPr>
    </w:p>
    <w:p w:rsidR="00FF2224" w:rsidRDefault="00C630F0" w:rsidP="00FF2224">
      <w:pPr>
        <w:tabs>
          <w:tab w:val="clear" w:pos="360"/>
          <w:tab w:val="clear" w:pos="720"/>
          <w:tab w:val="left" w:pos="40"/>
        </w:tabs>
        <w:rPr>
          <w:lang w:val="en-CA" w:eastAsia="ko-KR"/>
        </w:rPr>
      </w:pPr>
      <w:r>
        <w:rPr>
          <w:noProof/>
          <w:lang w:eastAsia="ko-K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-10.5pt;margin-top:142.55pt;width:38.55pt;height:31.2pt;z-index:251662848" filled="f" stroked="f">
            <v:textbox style="mso-next-textbox:#_x0000_s1066">
              <w:txbxContent>
                <w:p w:rsidR="008674B7" w:rsidRPr="007E5F33" w:rsidRDefault="008674B7">
                  <w:pPr>
                    <w:rPr>
                      <w:b/>
                      <w:color w:val="FF0000"/>
                      <w:sz w:val="20"/>
                      <w:lang w:eastAsia="ko-KR"/>
                    </w:rPr>
                  </w:pPr>
                  <w:r w:rsidRPr="007E5F33">
                    <w:rPr>
                      <w:rFonts w:hint="eastAsia"/>
                      <w:b/>
                      <w:color w:val="FF0000"/>
                      <w:sz w:val="20"/>
                      <w:lang w:eastAsia="ko-KR"/>
                    </w:rPr>
                    <w:t>offset</w:t>
                  </w:r>
                </w:p>
              </w:txbxContent>
            </v:textbox>
          </v:shape>
        </w:pict>
      </w:r>
      <w:r w:rsidR="007E5F33">
        <w:rPr>
          <w:noProof/>
          <w:lang w:eastAsia="ko-KR"/>
        </w:rPr>
        <w:drawing>
          <wp:inline distT="0" distB="0" distL="0" distR="0">
            <wp:extent cx="2828728" cy="2121408"/>
            <wp:effectExtent l="19050" t="0" r="0" b="0"/>
            <wp:docPr id="4" name="그림 21" descr="C:\Users\jiwook.jung\Documents\3DV_Ours\MPEG104\NonZeroDV\Newspaper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jiwook.jung\Documents\3DV_Ours\MPEG104\NonZeroDV\Newspaper_v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610" cy="2121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ko-K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margin-left:.8pt;margin-top:149.7pt;width:14.1pt;height:.55pt;z-index:251661824;mso-position-horizontal-relative:text;mso-position-vertical-relative:text" o:connectortype="straight" strokecolor="red">
            <v:stroke startarrow="block" endarrow="block"/>
          </v:shape>
        </w:pict>
      </w:r>
      <w:r>
        <w:rPr>
          <w:noProof/>
          <w:lang w:eastAsia="ko-KR"/>
        </w:rPr>
        <w:pict>
          <v:rect id="_x0000_s1063" style="position:absolute;margin-left:2.5pt;margin-top:119.6pt;width:24.55pt;height:25.35pt;z-index:251660800;mso-position-horizontal-relative:text;mso-position-vertical-relative:text" filled="f" strokecolor="red" strokeweight="1.5pt">
            <v:stroke dashstyle="1 1"/>
          </v:rect>
        </w:pict>
      </w:r>
      <w:r>
        <w:rPr>
          <w:noProof/>
          <w:lang w:eastAsia="ko-KR"/>
        </w:rPr>
        <w:pict>
          <v:rect id="_x0000_s1061" style="position:absolute;margin-left:14.5pt;margin-top:119.6pt;width:24.55pt;height:25.35pt;z-index:251658752;mso-position-horizontal-relative:text;mso-position-vertical-relative:text" filled="f" strokecolor="red" strokeweight="1.5pt"/>
        </w:pict>
      </w:r>
      <w:r>
        <w:rPr>
          <w:noProof/>
          <w:lang w:eastAsia="ko-KR"/>
        </w:rPr>
        <w:pict>
          <v:rect id="_x0000_s1062" style="position:absolute;margin-left:226.9pt;margin-top:119pt;width:24.55pt;height:25.35pt;z-index:251659776;mso-position-horizontal-relative:text;mso-position-vertical-relative:text" filled="f" strokecolor="red" strokeweight="1.5pt"/>
        </w:pict>
      </w:r>
      <w:r w:rsidR="00D37CD2" w:rsidRPr="00D37CD2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D37CD2">
        <w:rPr>
          <w:noProof/>
          <w:lang w:eastAsia="ko-KR"/>
        </w:rPr>
        <w:drawing>
          <wp:inline distT="0" distB="0" distL="0" distR="0">
            <wp:extent cx="2826563" cy="2119784"/>
            <wp:effectExtent l="19050" t="0" r="0" b="0"/>
            <wp:docPr id="22" name="그림 22" descr="C:\Users\jiwook.jung\Documents\3DV_Ours\MPEG104\NonZeroDV\Newspaper_v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jiwook.jung\Documents\3DV_Ours\MPEG104\NonZeroDV\Newspaper_v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445" cy="211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41A" w:rsidRDefault="0039141A" w:rsidP="00D37CD2">
      <w:pPr>
        <w:tabs>
          <w:tab w:val="clear" w:pos="360"/>
          <w:tab w:val="clear" w:pos="720"/>
          <w:tab w:val="left" w:pos="40"/>
        </w:tabs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>Figure1</w:t>
      </w:r>
      <w:r w:rsidR="00D37CD2">
        <w:rPr>
          <w:rFonts w:hint="eastAsia"/>
          <w:lang w:val="en-CA" w:eastAsia="ko-KR"/>
        </w:rPr>
        <w:t>. inter-view offset between views  (Newspaper L: view1, R: view0)</w:t>
      </w:r>
    </w:p>
    <w:p w:rsidR="007E5F33" w:rsidRDefault="007E5F33" w:rsidP="000429D7">
      <w:pPr>
        <w:rPr>
          <w:lang w:val="en-CA" w:eastAsia="ko-KR"/>
        </w:rPr>
      </w:pPr>
    </w:p>
    <w:p w:rsidR="000429D7" w:rsidRDefault="000429D7" w:rsidP="000429D7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Figure1 shows </w:t>
      </w:r>
      <w:r w:rsidR="00202078">
        <w:rPr>
          <w:rFonts w:hint="eastAsia"/>
          <w:lang w:val="en-CA" w:eastAsia="ko-KR"/>
        </w:rPr>
        <w:t xml:space="preserve">an </w:t>
      </w:r>
      <w:r>
        <w:rPr>
          <w:rFonts w:hint="eastAsia"/>
          <w:lang w:val="en-CA" w:eastAsia="ko-KR"/>
        </w:rPr>
        <w:t>example of inter-view offset</w:t>
      </w:r>
      <w:r w:rsidR="00CF714B">
        <w:rPr>
          <w:rFonts w:hint="eastAsia"/>
          <w:lang w:val="en-CA" w:eastAsia="ko-KR"/>
        </w:rPr>
        <w:t xml:space="preserve"> between views</w:t>
      </w:r>
      <w:r>
        <w:rPr>
          <w:rFonts w:hint="eastAsia"/>
          <w:lang w:val="en-CA" w:eastAsia="ko-KR"/>
        </w:rPr>
        <w:t>.</w:t>
      </w:r>
    </w:p>
    <w:p w:rsidR="0039141A" w:rsidRDefault="000429D7" w:rsidP="00CE17D0">
      <w:pPr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Therefore, zero DV insertion is not reasonable in general cases of DV derivation. Three replacements are presented to derive more a</w:t>
      </w:r>
      <w:r w:rsidR="007E5F33">
        <w:rPr>
          <w:rFonts w:hint="eastAsia"/>
          <w:lang w:val="en-CA" w:eastAsia="ko-KR"/>
        </w:rPr>
        <w:t>ccurate</w:t>
      </w:r>
      <w:r>
        <w:rPr>
          <w:rFonts w:hint="eastAsia"/>
          <w:lang w:val="en-CA" w:eastAsia="ko-KR"/>
        </w:rPr>
        <w:t xml:space="preserve"> DV.</w:t>
      </w:r>
    </w:p>
    <w:p w:rsidR="0039141A" w:rsidRPr="00CE17D0" w:rsidRDefault="00CF714B" w:rsidP="00CE17D0">
      <w:pPr>
        <w:rPr>
          <w:lang w:val="en-CA" w:eastAsia="ko-KR"/>
        </w:rPr>
      </w:pPr>
      <w:r>
        <w:rPr>
          <w:rFonts w:hint="eastAsia"/>
          <w:lang w:val="en-CA" w:eastAsia="ko-KR"/>
        </w:rPr>
        <w:t>If derivation of DV can be</w:t>
      </w:r>
      <w:r w:rsidR="000429D7">
        <w:rPr>
          <w:rFonts w:hint="eastAsia"/>
          <w:lang w:val="en-CA" w:eastAsia="ko-KR"/>
        </w:rPr>
        <w:t xml:space="preserve"> more accurate, tools using DV</w:t>
      </w:r>
      <w:r w:rsidR="00951FBC">
        <w:rPr>
          <w:rFonts w:hint="eastAsia"/>
          <w:lang w:val="en-CA" w:eastAsia="ko-KR"/>
        </w:rPr>
        <w:t xml:space="preserve"> have the benefit</w:t>
      </w:r>
      <w:r>
        <w:rPr>
          <w:rFonts w:hint="eastAsia"/>
          <w:lang w:val="en-CA" w:eastAsia="ko-KR"/>
        </w:rPr>
        <w:t xml:space="preserve">. </w:t>
      </w:r>
      <w:r w:rsidRPr="00F86D8E">
        <w:rPr>
          <w:rFonts w:hint="eastAsia"/>
          <w:lang w:val="en-CA" w:eastAsia="ko-KR"/>
        </w:rPr>
        <w:t xml:space="preserve">Especially, the zero DV replacements might have a better performance at the first time of </w:t>
      </w:r>
      <w:r w:rsidR="00141C14" w:rsidRPr="00F86D8E">
        <w:rPr>
          <w:rFonts w:hint="eastAsia"/>
          <w:lang w:val="en-CA" w:eastAsia="ko-KR"/>
        </w:rPr>
        <w:t>DCP search</w:t>
      </w:r>
      <w:r w:rsidRPr="00F86D8E">
        <w:rPr>
          <w:rFonts w:hint="eastAsia"/>
          <w:lang w:val="en-CA" w:eastAsia="ko-KR"/>
        </w:rPr>
        <w:t xml:space="preserve"> than zero vector.</w:t>
      </w:r>
      <w:r w:rsidR="00141C14">
        <w:rPr>
          <w:rFonts w:hint="eastAsia"/>
          <w:lang w:val="en-CA" w:eastAsia="ko-KR"/>
        </w:rPr>
        <w:t xml:space="preserve"> </w:t>
      </w:r>
      <w:r w:rsidR="008A3E16">
        <w:rPr>
          <w:rFonts w:hint="eastAsia"/>
          <w:lang w:val="en-CA" w:eastAsia="ko-KR"/>
        </w:rPr>
        <w:t>There is not any information for the first time of DCP search in dependent view.</w:t>
      </w:r>
      <w:r w:rsidR="00F86D8E">
        <w:rPr>
          <w:rFonts w:hint="eastAsia"/>
          <w:lang w:val="en-CA" w:eastAsia="ko-KR"/>
        </w:rPr>
        <w:t xml:space="preserve"> Therefore, no NBDV is unavailable.</w:t>
      </w:r>
      <w:r w:rsidR="008A3E16">
        <w:rPr>
          <w:rFonts w:hint="eastAsia"/>
          <w:lang w:val="en-CA" w:eastAsia="ko-KR"/>
        </w:rPr>
        <w:t xml:space="preserve"> R</w:t>
      </w:r>
      <w:r w:rsidR="00F86D8E">
        <w:rPr>
          <w:rFonts w:hint="eastAsia"/>
          <w:lang w:val="en-CA" w:eastAsia="ko-KR"/>
        </w:rPr>
        <w:t>eplacement of zero DV makes</w:t>
      </w:r>
      <w:r w:rsidR="008A3E16">
        <w:rPr>
          <w:rFonts w:hint="eastAsia"/>
          <w:lang w:val="en-CA" w:eastAsia="ko-KR"/>
        </w:rPr>
        <w:t xml:space="preserve"> first</w:t>
      </w:r>
      <w:r w:rsidR="00F86D8E">
        <w:rPr>
          <w:rFonts w:hint="eastAsia"/>
          <w:lang w:val="en-CA" w:eastAsia="ko-KR"/>
        </w:rPr>
        <w:t xml:space="preserve"> seeding</w:t>
      </w:r>
      <w:r w:rsidR="008A3E16">
        <w:rPr>
          <w:rFonts w:hint="eastAsia"/>
          <w:lang w:val="en-CA" w:eastAsia="ko-KR"/>
        </w:rPr>
        <w:t xml:space="preserve"> location</w:t>
      </w:r>
      <w:r w:rsidR="00F86D8E">
        <w:rPr>
          <w:rFonts w:hint="eastAsia"/>
          <w:lang w:val="en-CA" w:eastAsia="ko-KR"/>
        </w:rPr>
        <w:t xml:space="preserve"> for the first time of DCP search more accurate so that MVD(Motion vector Difference) needed to coded is reduced. </w:t>
      </w: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6F1827" w:rsidRDefault="006F1827" w:rsidP="006F1827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Proposed Method1</w:t>
      </w:r>
    </w:p>
    <w:p w:rsidR="00F02005" w:rsidRDefault="006F1827" w:rsidP="006F1827">
      <w:pPr>
        <w:tabs>
          <w:tab w:val="clear" w:pos="360"/>
          <w:tab w:val="clear" w:pos="720"/>
          <w:tab w:val="left" w:pos="40"/>
        </w:tabs>
        <w:rPr>
          <w:lang w:val="en-CA" w:eastAsia="ko-KR"/>
        </w:rPr>
      </w:pPr>
      <w:r>
        <w:rPr>
          <w:rFonts w:hint="eastAsia"/>
          <w:lang w:val="en-CA" w:eastAsia="ko-KR"/>
        </w:rPr>
        <w:tab/>
        <w:t>Zero DV is replaced with Depth oriented zero DV.</w:t>
      </w:r>
      <w:r w:rsidR="000429D7">
        <w:rPr>
          <w:rFonts w:hint="eastAsia"/>
          <w:lang w:val="en-CA" w:eastAsia="ko-KR"/>
        </w:rPr>
        <w:t xml:space="preserve"> </w:t>
      </w:r>
      <w:r w:rsidR="00CF714B">
        <w:rPr>
          <w:rFonts w:hint="eastAsia"/>
          <w:lang w:val="en-CA" w:eastAsia="ko-KR"/>
        </w:rPr>
        <w:t>Since d</w:t>
      </w:r>
      <w:r w:rsidR="00FF2224">
        <w:rPr>
          <w:rFonts w:hint="eastAsia"/>
          <w:lang w:val="en-CA" w:eastAsia="ko-KR"/>
        </w:rPr>
        <w:t>epth has many flat areas, depth oriented disparity</w:t>
      </w:r>
      <w:r w:rsidR="000429D7">
        <w:rPr>
          <w:rFonts w:hint="eastAsia"/>
          <w:lang w:val="en-CA" w:eastAsia="ko-KR"/>
        </w:rPr>
        <w:t xml:space="preserve"> This approach has a benefit </w:t>
      </w:r>
      <w:r w:rsidR="00FF2224">
        <w:rPr>
          <w:rFonts w:hint="eastAsia"/>
          <w:lang w:val="en-CA" w:eastAsia="ko-KR"/>
        </w:rPr>
        <w:t>changing</w:t>
      </w:r>
      <w:r w:rsidR="000429D7">
        <w:rPr>
          <w:rFonts w:hint="eastAsia"/>
          <w:lang w:val="en-CA" w:eastAsia="ko-KR"/>
        </w:rPr>
        <w:t xml:space="preserve"> conventional DV derivation process</w:t>
      </w:r>
      <w:r w:rsidR="00FF2224">
        <w:rPr>
          <w:rFonts w:hint="eastAsia"/>
          <w:lang w:val="en-CA" w:eastAsia="ko-KR"/>
        </w:rPr>
        <w:t xml:space="preserve"> merely</w:t>
      </w:r>
      <w:r w:rsidR="000429D7">
        <w:rPr>
          <w:rFonts w:hint="eastAsia"/>
          <w:lang w:val="en-CA" w:eastAsia="ko-KR"/>
        </w:rPr>
        <w:t xml:space="preserve">. </w:t>
      </w:r>
    </w:p>
    <w:p w:rsidR="00F02005" w:rsidRDefault="00216546" w:rsidP="006F1827">
      <w:pPr>
        <w:tabs>
          <w:tab w:val="clear" w:pos="360"/>
          <w:tab w:val="clear" w:pos="720"/>
          <w:tab w:val="left" w:pos="40"/>
        </w:tabs>
        <w:rPr>
          <w:lang w:val="en-CA" w:eastAsia="ko-KR"/>
        </w:rPr>
      </w:pPr>
      <w:r w:rsidRPr="00216546">
        <w:rPr>
          <w:rFonts w:hint="eastAsia"/>
          <w:noProof/>
          <w:lang w:eastAsia="ko-KR"/>
        </w:rPr>
        <w:drawing>
          <wp:inline distT="0" distB="0" distL="0" distR="0">
            <wp:extent cx="5943600" cy="2087441"/>
            <wp:effectExtent l="19050" t="0" r="0" b="0"/>
            <wp:docPr id="5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7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005" w:rsidRPr="006F1827" w:rsidRDefault="00F02005" w:rsidP="00216546">
      <w:pPr>
        <w:tabs>
          <w:tab w:val="clear" w:pos="360"/>
          <w:tab w:val="clear" w:pos="720"/>
          <w:tab w:val="left" w:pos="40"/>
        </w:tabs>
        <w:jc w:val="center"/>
        <w:rPr>
          <w:lang w:val="en-CA" w:eastAsia="ko-KR"/>
        </w:rPr>
      </w:pPr>
      <w:r>
        <w:rPr>
          <w:rFonts w:hint="eastAsia"/>
          <w:lang w:val="en-CA" w:eastAsia="ko-KR"/>
        </w:rPr>
        <w:t xml:space="preserve">Figure1. </w:t>
      </w:r>
      <w:r w:rsidR="00216546">
        <w:rPr>
          <w:rFonts w:hint="eastAsia"/>
          <w:lang w:val="en-CA" w:eastAsia="ko-KR"/>
        </w:rPr>
        <w:t>Zero DV</w:t>
      </w:r>
      <w:r>
        <w:rPr>
          <w:rFonts w:hint="eastAsia"/>
          <w:lang w:val="en-CA" w:eastAsia="ko-KR"/>
        </w:rPr>
        <w:t xml:space="preserve"> replaced with Depth oriented zero DV</w:t>
      </w:r>
    </w:p>
    <w:p w:rsidR="006F1827" w:rsidRDefault="006F1827" w:rsidP="006F1827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  <w:r w:rsidR="00CF714B">
        <w:rPr>
          <w:rFonts w:hint="eastAsia"/>
          <w:lang w:val="en-CA" w:eastAsia="ko-KR"/>
        </w:rPr>
        <w:t>2</w:t>
      </w:r>
    </w:p>
    <w:p w:rsidR="006F1827" w:rsidRDefault="006F1827" w:rsidP="006F1827">
      <w:pPr>
        <w:tabs>
          <w:tab w:val="clear" w:pos="360"/>
          <w:tab w:val="clear" w:pos="720"/>
          <w:tab w:val="left" w:pos="40"/>
        </w:tabs>
        <w:rPr>
          <w:lang w:val="en-GB" w:eastAsia="ko-KR"/>
        </w:rPr>
      </w:pPr>
      <w:r>
        <w:rPr>
          <w:rFonts w:hint="eastAsia"/>
          <w:lang w:val="en-CA" w:eastAsia="ko-KR"/>
        </w:rPr>
        <w:tab/>
        <w:t xml:space="preserve">Zero DV is replaced with depth oriented </w:t>
      </w:r>
      <w:r>
        <w:rPr>
          <w:rFonts w:hint="eastAsia"/>
          <w:lang w:val="en-GB" w:eastAsia="ko-KR"/>
        </w:rPr>
        <w:t>disparity from middle depth value</w:t>
      </w:r>
      <w:r w:rsidR="002F5197">
        <w:rPr>
          <w:rFonts w:hint="eastAsia"/>
          <w:lang w:val="en-GB" w:eastAsia="ko-KR"/>
        </w:rPr>
        <w:t>.</w:t>
      </w:r>
      <w:r w:rsidR="002F5197" w:rsidRPr="002F5197">
        <w:rPr>
          <w:rFonts w:hint="eastAsia"/>
          <w:lang w:val="en-CA" w:eastAsia="ko-KR"/>
        </w:rPr>
        <w:t xml:space="preserve"> </w:t>
      </w:r>
      <w:r w:rsidR="002F5197">
        <w:rPr>
          <w:rFonts w:hint="eastAsia"/>
          <w:lang w:val="en-CA" w:eastAsia="ko-KR"/>
        </w:rPr>
        <w:t xml:space="preserve">To improve getting virtual depth position, </w:t>
      </w:r>
      <w:r w:rsidR="002F5197">
        <w:rPr>
          <w:rFonts w:hint="eastAsia"/>
          <w:lang w:val="en-GB" w:eastAsia="ko-KR"/>
        </w:rPr>
        <w:t>this method is applied</w:t>
      </w:r>
      <w:r>
        <w:rPr>
          <w:rFonts w:hint="eastAsia"/>
          <w:lang w:val="en-CA" w:eastAsia="ko-KR"/>
        </w:rPr>
        <w:t>.</w:t>
      </w:r>
      <w:r w:rsidR="00CF714B">
        <w:rPr>
          <w:rFonts w:hint="eastAsia"/>
          <w:lang w:val="en-CA" w:eastAsia="ko-KR"/>
        </w:rPr>
        <w:t xml:space="preserve"> </w:t>
      </w:r>
      <w:r w:rsidR="002F5197">
        <w:rPr>
          <w:rFonts w:hint="eastAsia"/>
          <w:lang w:val="en-CA" w:eastAsia="ko-KR"/>
        </w:rPr>
        <w:t>T</w:t>
      </w:r>
      <w:r w:rsidR="00646E22">
        <w:rPr>
          <w:rFonts w:hint="eastAsia"/>
          <w:lang w:val="en-CA" w:eastAsia="ko-KR"/>
        </w:rPr>
        <w:t xml:space="preserve">he </w:t>
      </w:r>
      <w:r w:rsidR="002F22AD">
        <w:rPr>
          <w:rFonts w:hint="eastAsia"/>
          <w:lang w:val="en-CA" w:eastAsia="ko-KR"/>
        </w:rPr>
        <w:t xml:space="preserve">middle depth value can be </w:t>
      </w:r>
      <w:r w:rsidR="002F22AD">
        <w:rPr>
          <w:lang w:val="en-CA" w:eastAsia="ko-KR"/>
        </w:rPr>
        <w:t>derived</w:t>
      </w:r>
      <w:r w:rsidR="002F22AD">
        <w:rPr>
          <w:rFonts w:hint="eastAsia"/>
          <w:lang w:val="en-CA" w:eastAsia="ko-KR"/>
        </w:rPr>
        <w:t xml:space="preserve"> from DLT(Depth LookUp Table). DLT stores valid depth index and sample value.</w:t>
      </w:r>
      <w:r w:rsidR="002F5197">
        <w:rPr>
          <w:rFonts w:hint="eastAsia"/>
          <w:lang w:val="en-CA" w:eastAsia="ko-KR"/>
        </w:rPr>
        <w:t xml:space="preserve"> The corresponding depth sample value of the </w:t>
      </w:r>
      <w:r w:rsidR="002F5197">
        <w:rPr>
          <w:lang w:val="en-CA" w:eastAsia="ko-KR"/>
        </w:rPr>
        <w:t>middle</w:t>
      </w:r>
      <w:r w:rsidR="002F5197">
        <w:rPr>
          <w:rFonts w:hint="eastAsia"/>
          <w:lang w:val="en-CA" w:eastAsia="ko-KR"/>
        </w:rPr>
        <w:t xml:space="preserve"> index of DLT is set to middle depth value. This sample value can be converted to a disparity vector.</w:t>
      </w:r>
      <w:r w:rsidR="00646E22">
        <w:rPr>
          <w:rFonts w:hint="eastAsia"/>
          <w:lang w:val="en-GB" w:eastAsia="ko-KR"/>
        </w:rPr>
        <w:t xml:space="preserve"> The disparity</w:t>
      </w:r>
      <w:r w:rsidR="001C619E" w:rsidRPr="001C619E">
        <w:rPr>
          <w:rFonts w:hint="eastAsia"/>
          <w:lang w:val="en-GB" w:eastAsia="ko-KR"/>
        </w:rPr>
        <w:t xml:space="preserve"> </w:t>
      </w:r>
      <w:r w:rsidR="001C619E">
        <w:rPr>
          <w:rFonts w:hint="eastAsia"/>
          <w:lang w:val="en-GB" w:eastAsia="ko-KR"/>
        </w:rPr>
        <w:t>derivation</w:t>
      </w:r>
      <w:r w:rsidR="00646E22">
        <w:rPr>
          <w:rFonts w:hint="eastAsia"/>
          <w:lang w:val="en-GB" w:eastAsia="ko-KR"/>
        </w:rPr>
        <w:t xml:space="preserve"> from depth can be achieved by B-VSP LUT(Look Up Table ) or coded camera parameter. </w:t>
      </w:r>
    </w:p>
    <w:p w:rsidR="00F02005" w:rsidRPr="006F1827" w:rsidRDefault="00216546" w:rsidP="006F1827">
      <w:pPr>
        <w:tabs>
          <w:tab w:val="clear" w:pos="360"/>
          <w:tab w:val="clear" w:pos="720"/>
          <w:tab w:val="left" w:pos="40"/>
        </w:tabs>
        <w:rPr>
          <w:lang w:val="en-CA" w:eastAsia="ko-KR"/>
        </w:rPr>
      </w:pPr>
      <w:r w:rsidRPr="00216546">
        <w:rPr>
          <w:noProof/>
          <w:lang w:eastAsia="ko-KR"/>
        </w:rPr>
        <w:drawing>
          <wp:inline distT="0" distB="0" distL="0" distR="0">
            <wp:extent cx="5943600" cy="2087441"/>
            <wp:effectExtent l="19050" t="0" r="0" b="0"/>
            <wp:docPr id="6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7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827" w:rsidRDefault="006F1827" w:rsidP="006F1827">
      <w:pPr>
        <w:pStyle w:val="2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Proposed Method</w:t>
      </w:r>
      <w:r w:rsidR="00CF714B">
        <w:rPr>
          <w:rFonts w:hint="eastAsia"/>
          <w:lang w:val="en-CA" w:eastAsia="ko-KR"/>
        </w:rPr>
        <w:t>3</w:t>
      </w:r>
    </w:p>
    <w:p w:rsidR="006F1827" w:rsidRDefault="006F1827" w:rsidP="006F1827">
      <w:pPr>
        <w:tabs>
          <w:tab w:val="clear" w:pos="360"/>
          <w:tab w:val="clear" w:pos="720"/>
          <w:tab w:val="left" w:pos="40"/>
        </w:tabs>
        <w:rPr>
          <w:lang w:val="en-CA" w:eastAsia="ko-KR"/>
        </w:rPr>
      </w:pPr>
      <w:r>
        <w:rPr>
          <w:rFonts w:hint="eastAsia"/>
          <w:lang w:val="en-CA" w:eastAsia="ko-KR"/>
        </w:rPr>
        <w:tab/>
        <w:t xml:space="preserve">Zero DV is replaced with depth oriented </w:t>
      </w:r>
      <w:r>
        <w:rPr>
          <w:rFonts w:hint="eastAsia"/>
          <w:lang w:val="en-GB" w:eastAsia="ko-KR"/>
        </w:rPr>
        <w:t>disparity from LCU</w:t>
      </w:r>
      <w:r w:rsidR="00212750">
        <w:rPr>
          <w:rFonts w:hint="eastAsia"/>
          <w:lang w:val="en-GB" w:eastAsia="ko-KR"/>
        </w:rPr>
        <w:t>_</w:t>
      </w:r>
      <w:r w:rsidR="00FF2224">
        <w:rPr>
          <w:rFonts w:hint="eastAsia"/>
          <w:lang w:val="en-GB" w:eastAsia="ko-KR"/>
        </w:rPr>
        <w:t>D</w:t>
      </w:r>
      <w:r>
        <w:rPr>
          <w:rFonts w:hint="eastAsia"/>
          <w:lang w:val="en-GB" w:eastAsia="ko-KR"/>
        </w:rPr>
        <w:t>V</w:t>
      </w:r>
      <w:r w:rsidR="00212750">
        <w:rPr>
          <w:rFonts w:hint="eastAsia"/>
          <w:lang w:val="en-GB" w:eastAsia="ko-KR"/>
        </w:rPr>
        <w:t>(Largest CU DV)</w:t>
      </w:r>
      <w:r>
        <w:rPr>
          <w:rFonts w:hint="eastAsia"/>
          <w:lang w:val="en-CA" w:eastAsia="ko-KR"/>
        </w:rPr>
        <w:t>.</w:t>
      </w:r>
      <w:r w:rsidR="00FF2224">
        <w:rPr>
          <w:rFonts w:hint="eastAsia"/>
          <w:lang w:val="en-CA" w:eastAsia="ko-KR"/>
        </w:rPr>
        <w:t xml:space="preserve"> </w:t>
      </w:r>
      <w:r w:rsidR="00212750">
        <w:rPr>
          <w:rFonts w:hint="eastAsia"/>
          <w:lang w:val="en-CA" w:eastAsia="ko-KR"/>
        </w:rPr>
        <w:t>To search more accurate virtual depth position,</w:t>
      </w:r>
      <w:r w:rsidR="00FF2224">
        <w:rPr>
          <w:rFonts w:hint="eastAsia"/>
          <w:lang w:val="en-CA" w:eastAsia="ko-KR"/>
        </w:rPr>
        <w:t xml:space="preserve"> </w:t>
      </w:r>
      <w:r w:rsidR="00FF2224">
        <w:rPr>
          <w:lang w:val="en-CA" w:eastAsia="ko-KR"/>
        </w:rPr>
        <w:t>additional</w:t>
      </w:r>
      <w:r w:rsidR="00FF2224">
        <w:rPr>
          <w:rFonts w:hint="eastAsia"/>
          <w:lang w:val="en-CA" w:eastAsia="ko-KR"/>
        </w:rPr>
        <w:t xml:space="preserve"> DV derivation process for LCU is necessary for each LCU.</w:t>
      </w:r>
      <w:r w:rsidR="00212750">
        <w:rPr>
          <w:rFonts w:hint="eastAsia"/>
          <w:lang w:val="en-CA" w:eastAsia="ko-KR"/>
        </w:rPr>
        <w:t xml:space="preserve"> LCU_DV can be derived from the DoNBDV</w:t>
      </w:r>
      <w:r w:rsidR="00247ADF">
        <w:rPr>
          <w:rFonts w:hint="eastAsia"/>
          <w:lang w:val="en-CA" w:eastAsia="ko-KR"/>
        </w:rPr>
        <w:t>[2]</w:t>
      </w:r>
      <w:r w:rsidR="00212750">
        <w:rPr>
          <w:rFonts w:hint="eastAsia"/>
          <w:lang w:val="en-CA" w:eastAsia="ko-KR"/>
        </w:rPr>
        <w:t xml:space="preserve"> process for each LCU. If no NBDV is available on PU, LCU_DV can be a candidate for DV. Virtual depth position can be set using LCU_DV.</w:t>
      </w:r>
      <w:r w:rsidR="00CF714B">
        <w:rPr>
          <w:rFonts w:hint="eastAsia"/>
          <w:lang w:val="en-CA" w:eastAsia="ko-KR"/>
        </w:rPr>
        <w:t xml:space="preserve"> </w:t>
      </w:r>
    </w:p>
    <w:p w:rsidR="00F02005" w:rsidRPr="006F1827" w:rsidRDefault="00216546" w:rsidP="006F1827">
      <w:pPr>
        <w:tabs>
          <w:tab w:val="clear" w:pos="360"/>
          <w:tab w:val="clear" w:pos="720"/>
          <w:tab w:val="left" w:pos="40"/>
        </w:tabs>
        <w:rPr>
          <w:lang w:val="en-CA" w:eastAsia="ko-KR"/>
        </w:rPr>
      </w:pPr>
      <w:r w:rsidRPr="00216546">
        <w:rPr>
          <w:noProof/>
          <w:lang w:eastAsia="ko-KR"/>
        </w:rPr>
        <w:drawing>
          <wp:inline distT="0" distB="0" distL="0" distR="0">
            <wp:extent cx="5943600" cy="2087441"/>
            <wp:effectExtent l="19050" t="0" r="0" b="0"/>
            <wp:docPr id="8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7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3F1" w:rsidRDefault="000963F1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rFonts w:hint="eastAsia"/>
          <w:lang w:val="en-CA" w:eastAsia="ko-KR"/>
        </w:rPr>
      </w:pPr>
    </w:p>
    <w:p w:rsidR="006F1827" w:rsidRDefault="000963F1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CA" w:eastAsia="ko-KR"/>
        </w:rPr>
      </w:pPr>
      <w:r>
        <w:rPr>
          <w:rFonts w:hint="eastAsia"/>
          <w:lang w:val="en-CA" w:eastAsia="ko-KR"/>
        </w:rPr>
        <w:t xml:space="preserve">If LCU_DV is also unavailable, </w:t>
      </w:r>
      <w:r w:rsidR="0063511E">
        <w:rPr>
          <w:rFonts w:hint="eastAsia"/>
          <w:szCs w:val="22"/>
          <w:lang w:val="en-CA" w:eastAsia="ko-KR"/>
        </w:rPr>
        <w:t xml:space="preserve">disparity vector is converted from the depth value (1 &lt;&lt; (bit depth </w:t>
      </w:r>
      <w:r w:rsidR="0063511E">
        <w:rPr>
          <w:szCs w:val="22"/>
          <w:lang w:val="en-CA" w:eastAsia="ko-KR"/>
        </w:rPr>
        <w:t>–</w:t>
      </w:r>
      <w:r w:rsidR="0063511E">
        <w:rPr>
          <w:rFonts w:hint="eastAsia"/>
          <w:szCs w:val="22"/>
          <w:lang w:val="en-CA" w:eastAsia="ko-KR"/>
        </w:rPr>
        <w:t xml:space="preserve"> 1)).</w:t>
      </w:r>
    </w:p>
    <w:p w:rsidR="00280BF3" w:rsidRDefault="00280BF3" w:rsidP="00280BF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0410EB" w:rsidRPr="007A7105" w:rsidRDefault="007A7105" w:rsidP="000410EB">
      <w:pPr>
        <w:jc w:val="both"/>
        <w:rPr>
          <w:lang w:val="en-GB" w:eastAsia="ko-KR"/>
        </w:rPr>
      </w:pPr>
      <w:r>
        <w:rPr>
          <w:rFonts w:hint="eastAsia"/>
          <w:lang w:val="en-CA" w:eastAsia="ko-KR"/>
        </w:rPr>
        <w:t>Three</w:t>
      </w:r>
      <w:r w:rsidRPr="003D0482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>methods are</w:t>
      </w:r>
      <w:r w:rsidRPr="003D0482">
        <w:rPr>
          <w:rFonts w:hint="eastAsia"/>
          <w:lang w:val="en-GB" w:eastAsia="ko-KR"/>
        </w:rPr>
        <w:t xml:space="preserve"> integrated into HTM-6.</w:t>
      </w:r>
      <w:r>
        <w:rPr>
          <w:rFonts w:hint="eastAsia"/>
          <w:lang w:val="en-GB" w:eastAsia="ko-KR"/>
        </w:rPr>
        <w:t>0</w:t>
      </w:r>
      <w:r w:rsidRPr="003D0482">
        <w:rPr>
          <w:rFonts w:hint="eastAsia"/>
          <w:lang w:val="en-GB" w:eastAsia="ko-KR"/>
        </w:rPr>
        <w:t xml:space="preserve">. </w:t>
      </w:r>
      <w:r w:rsidRPr="003D0482">
        <w:rPr>
          <w:rFonts w:hint="eastAsia"/>
          <w:lang w:val="en-CA" w:eastAsia="ko-KR"/>
        </w:rPr>
        <w:t xml:space="preserve">The configuration of common test condition is applied. </w:t>
      </w:r>
      <w:r w:rsidRPr="003D0482">
        <w:rPr>
          <w:rFonts w:hint="eastAsia"/>
          <w:lang w:val="en-GB" w:eastAsia="ko-KR"/>
        </w:rPr>
        <w:t>Table1</w:t>
      </w:r>
      <w:r>
        <w:rPr>
          <w:rFonts w:hint="eastAsia"/>
          <w:lang w:val="en-GB" w:eastAsia="ko-KR"/>
        </w:rPr>
        <w:t>, 2, 3</w:t>
      </w:r>
      <w:r w:rsidRPr="003D0482"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 xml:space="preserve">reports </w:t>
      </w:r>
      <w:r w:rsidRPr="003D0482">
        <w:rPr>
          <w:rFonts w:hint="eastAsia"/>
          <w:lang w:val="en-GB" w:eastAsia="ko-KR"/>
        </w:rPr>
        <w:t>the experimental results</w:t>
      </w:r>
      <w:r>
        <w:rPr>
          <w:rFonts w:hint="eastAsia"/>
          <w:lang w:val="en-GB" w:eastAsia="ko-KR"/>
        </w:rPr>
        <w:t xml:space="preserve"> for the proposed method 1, 2, 3, respectively</w:t>
      </w:r>
      <w:r w:rsidRPr="003D0482">
        <w:rPr>
          <w:rFonts w:hint="eastAsia"/>
          <w:lang w:val="en-GB" w:eastAsia="ko-KR"/>
        </w:rPr>
        <w:t>.</w:t>
      </w:r>
    </w:p>
    <w:p w:rsidR="000410EB" w:rsidRDefault="000410EB" w:rsidP="000410EB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t xml:space="preserve">Table1. results on </w:t>
      </w:r>
      <w:r w:rsidR="006F1827">
        <w:rPr>
          <w:rFonts w:hint="eastAsia"/>
          <w:lang w:val="en-GB" w:eastAsia="ko-KR"/>
        </w:rPr>
        <w:t>d</w:t>
      </w:r>
      <w:r w:rsidR="000849FC">
        <w:rPr>
          <w:rFonts w:hint="eastAsia"/>
          <w:lang w:val="en-GB" w:eastAsia="ko-KR"/>
        </w:rPr>
        <w:t>epth oriented zero vector</w:t>
      </w:r>
    </w:p>
    <w:p w:rsidR="000410EB" w:rsidRDefault="006F1827" w:rsidP="000849FC">
      <w:pPr>
        <w:tabs>
          <w:tab w:val="clear" w:pos="360"/>
          <w:tab w:val="clear" w:pos="720"/>
          <w:tab w:val="clear" w:pos="1080"/>
          <w:tab w:val="clear" w:pos="1440"/>
          <w:tab w:val="left" w:pos="4090"/>
        </w:tabs>
        <w:jc w:val="both"/>
        <w:rPr>
          <w:lang w:val="en-GB" w:eastAsia="ko-KR"/>
        </w:rPr>
      </w:pPr>
      <w:r w:rsidRPr="006F1827">
        <w:rPr>
          <w:noProof/>
          <w:lang w:eastAsia="ko-KR"/>
        </w:rPr>
        <w:drawing>
          <wp:inline distT="0" distB="0" distL="0" distR="0">
            <wp:extent cx="5943600" cy="1947509"/>
            <wp:effectExtent l="19050" t="0" r="0" b="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47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F33" w:rsidRDefault="007E5F33" w:rsidP="000849FC">
      <w:pPr>
        <w:jc w:val="center"/>
        <w:rPr>
          <w:lang w:val="en-GB" w:eastAsia="ko-KR"/>
        </w:rPr>
      </w:pPr>
    </w:p>
    <w:p w:rsidR="00E10069" w:rsidRDefault="00E1006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lang w:val="en-GB" w:eastAsia="ko-KR"/>
        </w:rPr>
      </w:pPr>
      <w:r>
        <w:rPr>
          <w:lang w:val="en-GB" w:eastAsia="ko-KR"/>
        </w:rPr>
        <w:br w:type="page"/>
      </w:r>
    </w:p>
    <w:p w:rsidR="000849FC" w:rsidRDefault="000849FC" w:rsidP="000849FC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lastRenderedPageBreak/>
        <w:t xml:space="preserve">Table2. results on </w:t>
      </w:r>
      <w:r w:rsidR="006F1827">
        <w:rPr>
          <w:rFonts w:hint="eastAsia"/>
          <w:lang w:val="en-GB" w:eastAsia="ko-KR"/>
        </w:rPr>
        <w:t>d</w:t>
      </w:r>
      <w:r>
        <w:rPr>
          <w:rFonts w:hint="eastAsia"/>
          <w:lang w:val="en-GB" w:eastAsia="ko-KR"/>
        </w:rPr>
        <w:t>epth oriented disparity from middle depth value</w:t>
      </w:r>
      <w:r w:rsidR="002B7429">
        <w:rPr>
          <w:rFonts w:hint="eastAsia"/>
          <w:lang w:val="en-GB" w:eastAsia="ko-KR"/>
        </w:rPr>
        <w:t xml:space="preserve"> </w:t>
      </w:r>
    </w:p>
    <w:p w:rsidR="000849FC" w:rsidRDefault="00E10069" w:rsidP="000849FC">
      <w:pPr>
        <w:jc w:val="both"/>
        <w:rPr>
          <w:rFonts w:hint="eastAsia"/>
          <w:lang w:val="en-GB" w:eastAsia="ko-KR"/>
        </w:rPr>
      </w:pPr>
      <w:r w:rsidRPr="00E10069">
        <w:drawing>
          <wp:inline distT="0" distB="0" distL="0" distR="0">
            <wp:extent cx="5943600" cy="1956279"/>
            <wp:effectExtent l="1905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0069" w:rsidRPr="00E10069" w:rsidRDefault="00E10069" w:rsidP="000849FC">
      <w:pPr>
        <w:jc w:val="both"/>
        <w:rPr>
          <w:lang w:val="en-GB" w:eastAsia="ko-KR"/>
        </w:rPr>
      </w:pPr>
    </w:p>
    <w:p w:rsidR="000849FC" w:rsidRDefault="000849FC" w:rsidP="000849FC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t xml:space="preserve">Table3. results on Depth oriented </w:t>
      </w:r>
      <w:r w:rsidR="006F1827">
        <w:rPr>
          <w:rFonts w:hint="eastAsia"/>
          <w:lang w:val="en-GB" w:eastAsia="ko-KR"/>
        </w:rPr>
        <w:t>disparity from LCU DoNBDV</w:t>
      </w:r>
    </w:p>
    <w:p w:rsidR="000849FC" w:rsidRDefault="00E10069" w:rsidP="000849FC">
      <w:pPr>
        <w:jc w:val="both"/>
        <w:rPr>
          <w:lang w:val="en-GB" w:eastAsia="ko-KR"/>
        </w:rPr>
      </w:pPr>
      <w:r w:rsidRPr="00E10069">
        <w:drawing>
          <wp:inline distT="0" distB="0" distL="0" distR="0">
            <wp:extent cx="5943600" cy="1956279"/>
            <wp:effectExtent l="19050" t="0" r="0" b="0"/>
            <wp:docPr id="2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6F1827" w:rsidRDefault="006F1827" w:rsidP="006F1827">
      <w:pPr>
        <w:rPr>
          <w:lang w:val="en-CA" w:eastAsia="ko-KR"/>
        </w:rPr>
      </w:pPr>
      <w:r>
        <w:rPr>
          <w:rFonts w:hint="eastAsia"/>
          <w:lang w:val="en-CA" w:eastAsia="ko-KR"/>
        </w:rPr>
        <w:t>In this contribution, three replacements of zero DV is proposed to improve DV derivation process. Zero vector doesn</w:t>
      </w:r>
      <w:r>
        <w:rPr>
          <w:lang w:val="en-CA" w:eastAsia="ko-KR"/>
        </w:rPr>
        <w:t>’</w:t>
      </w:r>
      <w:r>
        <w:rPr>
          <w:rFonts w:hint="eastAsia"/>
          <w:lang w:val="en-CA" w:eastAsia="ko-KR"/>
        </w:rPr>
        <w:t xml:space="preserve">t </w:t>
      </w:r>
      <w:r w:rsidR="00206F78">
        <w:rPr>
          <w:rFonts w:hint="eastAsia"/>
          <w:lang w:val="en-CA" w:eastAsia="ko-KR"/>
        </w:rPr>
        <w:t xml:space="preserve">mean co-location because of inter-view offset. These vectors might have a better performance at the first time of AMVP of DCP than zero vector conceptually. The methods have coding gain and the </w:t>
      </w:r>
      <w:r w:rsidR="001661E6">
        <w:rPr>
          <w:rFonts w:hint="eastAsia"/>
          <w:lang w:val="en-CA" w:eastAsia="ko-KR"/>
        </w:rPr>
        <w:t>increment</w:t>
      </w:r>
      <w:r w:rsidR="002B7429">
        <w:rPr>
          <w:rFonts w:hint="eastAsia"/>
          <w:lang w:val="en-CA" w:eastAsia="ko-KR"/>
        </w:rPr>
        <w:t>s</w:t>
      </w:r>
      <w:r w:rsidR="001661E6">
        <w:rPr>
          <w:rFonts w:hint="eastAsia"/>
          <w:lang w:val="en-CA" w:eastAsia="ko-KR"/>
        </w:rPr>
        <w:t xml:space="preserve"> of </w:t>
      </w:r>
      <w:r w:rsidR="00206F78">
        <w:rPr>
          <w:rFonts w:hint="eastAsia"/>
          <w:lang w:val="en-CA" w:eastAsia="ko-KR"/>
        </w:rPr>
        <w:t xml:space="preserve">complexity </w:t>
      </w:r>
      <w:r w:rsidR="002B7429">
        <w:rPr>
          <w:rFonts w:hint="eastAsia"/>
          <w:lang w:val="en-CA" w:eastAsia="ko-KR"/>
        </w:rPr>
        <w:t>are</w:t>
      </w:r>
      <w:r w:rsidR="001661E6">
        <w:rPr>
          <w:rFonts w:hint="eastAsia"/>
          <w:lang w:val="en-CA" w:eastAsia="ko-KR"/>
        </w:rPr>
        <w:t xml:space="preserve"> neg</w:t>
      </w:r>
      <w:r w:rsidR="002B7429">
        <w:rPr>
          <w:rFonts w:hint="eastAsia"/>
          <w:lang w:val="en-CA" w:eastAsia="ko-KR"/>
        </w:rPr>
        <w:t>ligi</w:t>
      </w:r>
      <w:r w:rsidR="001661E6">
        <w:rPr>
          <w:rFonts w:hint="eastAsia"/>
          <w:lang w:val="en-CA" w:eastAsia="ko-KR"/>
        </w:rPr>
        <w:t>ble</w:t>
      </w:r>
      <w:r w:rsidR="00206F78">
        <w:rPr>
          <w:rFonts w:hint="eastAsia"/>
          <w:lang w:val="en-CA" w:eastAsia="ko-KR"/>
        </w:rPr>
        <w:t>.</w:t>
      </w:r>
    </w:p>
    <w:p w:rsidR="006F1827" w:rsidRDefault="006F1827" w:rsidP="006F1827">
      <w:pPr>
        <w:rPr>
          <w:lang w:eastAsia="ko-KR"/>
        </w:rPr>
      </w:pPr>
      <w:r>
        <w:rPr>
          <w:rFonts w:hint="eastAsia"/>
          <w:lang w:val="en-CA" w:eastAsia="ko-KR"/>
        </w:rPr>
        <w:t>It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recommend</w:t>
      </w:r>
      <w:r>
        <w:rPr>
          <w:rFonts w:hint="eastAsia"/>
          <w:lang w:eastAsia="ko-KR"/>
        </w:rPr>
        <w:t>ed</w:t>
      </w:r>
      <w:r>
        <w:rPr>
          <w:rFonts w:hint="eastAsia"/>
          <w:lang w:eastAsia="ja-JP"/>
        </w:rPr>
        <w:t xml:space="preserve"> that</w:t>
      </w:r>
      <w:r w:rsidR="00216546">
        <w:rPr>
          <w:rFonts w:hint="eastAsia"/>
          <w:lang w:eastAsia="ko-KR"/>
        </w:rPr>
        <w:t xml:space="preserve"> one of the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zh-CN"/>
        </w:rPr>
        <w:t>proposed method</w:t>
      </w:r>
      <w:r w:rsidR="00216546">
        <w:rPr>
          <w:rFonts w:hint="eastAsia"/>
          <w:lang w:eastAsia="ko-KR"/>
        </w:rPr>
        <w:t>s</w:t>
      </w:r>
      <w:r>
        <w:rPr>
          <w:rFonts w:hint="eastAsia"/>
          <w:lang w:eastAsia="ja-JP"/>
        </w:rPr>
        <w:t xml:space="preserve"> is adopted into 3D-</w:t>
      </w:r>
      <w:r>
        <w:rPr>
          <w:rFonts w:hint="eastAsia"/>
          <w:lang w:eastAsia="zh-CN"/>
        </w:rPr>
        <w:t>HEVC</w:t>
      </w:r>
      <w:r>
        <w:rPr>
          <w:rFonts w:hint="eastAsia"/>
          <w:lang w:eastAsia="ja-JP"/>
        </w:rPr>
        <w:t>.</w:t>
      </w:r>
    </w:p>
    <w:p w:rsidR="00247ADF" w:rsidRDefault="00DF68FA" w:rsidP="00247ADF">
      <w:pPr>
        <w:pStyle w:val="1"/>
        <w:rPr>
          <w:lang w:eastAsia="ko-KR"/>
        </w:rPr>
      </w:pPr>
      <w:r>
        <w:rPr>
          <w:lang w:eastAsia="ja-JP"/>
        </w:rPr>
        <w:t>Reference</w:t>
      </w:r>
    </w:p>
    <w:p w:rsidR="00247ADF" w:rsidRPr="00247ADF" w:rsidRDefault="00247ADF" w:rsidP="00247ADF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Pr="009F30E2">
        <w:rPr>
          <w:lang w:eastAsia="ja-JP"/>
        </w:rPr>
        <w:t>3D-CE2.h : Results of Illumination Compensation for Inter-View Prediction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JCT3V-B</w:t>
      </w:r>
      <w:r>
        <w:rPr>
          <w:rFonts w:hint="eastAsia"/>
          <w:lang w:eastAsia="ko-KR"/>
        </w:rPr>
        <w:t>0045</w:t>
      </w:r>
      <w:r w:rsidRPr="000B3EBC">
        <w:rPr>
          <w:lang w:eastAsia="ja-JP"/>
        </w:rPr>
        <w:t xml:space="preserve">, Shanghai, China, </w:t>
      </w:r>
      <w:r>
        <w:rPr>
          <w:rFonts w:hint="eastAsia"/>
          <w:lang w:eastAsia="ko-KR"/>
        </w:rPr>
        <w:t xml:space="preserve">October, </w:t>
      </w:r>
      <w:r w:rsidRPr="000B3EBC">
        <w:rPr>
          <w:lang w:eastAsia="ja-JP"/>
        </w:rPr>
        <w:t>2012.</w:t>
      </w:r>
    </w:p>
    <w:p w:rsidR="00F44554" w:rsidRDefault="00F44554" w:rsidP="00247ADF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Y.-L Chang,</w:t>
      </w:r>
      <w:r w:rsidRPr="00BC6B6E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 xml:space="preserve">C. </w:t>
      </w:r>
      <w:r>
        <w:rPr>
          <w:lang w:eastAsia="ko-KR"/>
        </w:rPr>
        <w:t>–</w:t>
      </w:r>
      <w:r>
        <w:rPr>
          <w:rFonts w:hint="eastAsia"/>
          <w:lang w:eastAsia="ko-KR"/>
        </w:rPr>
        <w:t>L. Wu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 w:rsidR="00247ADF">
        <w:rPr>
          <w:rFonts w:hint="eastAsia"/>
          <w:lang w:eastAsia="ko-KR"/>
        </w:rPr>
        <w:t>Qualcomm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Pr="00F44554">
        <w:rPr>
          <w:rFonts w:ascii="Arial" w:hAnsi="Arial" w:cs="Arial"/>
          <w:sz w:val="20"/>
        </w:rPr>
        <w:t xml:space="preserve"> </w:t>
      </w:r>
      <w:r w:rsidR="00247ADF" w:rsidRPr="00247ADF">
        <w:rPr>
          <w:lang w:eastAsia="ko-KR"/>
        </w:rPr>
        <w:t>3D-CE5.h: Disparity vector generation results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 w:rsidR="00247ADF">
        <w:rPr>
          <w:rFonts w:hint="eastAsia"/>
          <w:lang w:eastAsia="ko-KR"/>
        </w:rPr>
        <w:t>A0097</w:t>
      </w:r>
      <w:r>
        <w:rPr>
          <w:lang w:eastAsia="ja-JP"/>
        </w:rPr>
        <w:t xml:space="preserve">, </w:t>
      </w:r>
      <w:r w:rsidR="00247ADF">
        <w:rPr>
          <w:rFonts w:hint="eastAsia"/>
          <w:lang w:eastAsia="ko-KR"/>
        </w:rPr>
        <w:t>Stokholm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Sw</w:t>
      </w:r>
      <w:r w:rsidR="00247ADF">
        <w:rPr>
          <w:rFonts w:hint="eastAsia"/>
          <w:lang w:eastAsia="ko-KR"/>
        </w:rPr>
        <w:t>eden</w:t>
      </w:r>
      <w:r w:rsidRPr="000B3EBC">
        <w:rPr>
          <w:lang w:eastAsia="ja-JP"/>
        </w:rPr>
        <w:t xml:space="preserve">, </w:t>
      </w:r>
      <w:r w:rsidR="00247ADF">
        <w:rPr>
          <w:rFonts w:hint="eastAsia"/>
          <w:lang w:eastAsia="ko-KR"/>
        </w:rPr>
        <w:t>July</w:t>
      </w:r>
      <w:r>
        <w:rPr>
          <w:rFonts w:hint="eastAsia"/>
          <w:lang w:eastAsia="ko-KR"/>
        </w:rPr>
        <w:t xml:space="preserve">, </w:t>
      </w:r>
      <w:r w:rsidRPr="000B3EBC">
        <w:rPr>
          <w:lang w:eastAsia="ja-JP"/>
        </w:rPr>
        <w:t>201</w:t>
      </w:r>
      <w:bookmarkStart w:id="1" w:name="_Ref323404709"/>
      <w:bookmarkEnd w:id="0"/>
      <w:r w:rsidR="00247ADF">
        <w:rPr>
          <w:rFonts w:hint="eastAsia"/>
          <w:lang w:eastAsia="ko-KR"/>
        </w:rPr>
        <w:t>2</w:t>
      </w:r>
    </w:p>
    <w:bookmarkEnd w:id="1"/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342FF4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F27" w:rsidRDefault="002D2F27">
      <w:r>
        <w:separator/>
      </w:r>
    </w:p>
  </w:endnote>
  <w:endnote w:type="continuationSeparator" w:id="1">
    <w:p w:rsidR="002D2F27" w:rsidRDefault="002D2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4B7" w:rsidRDefault="008674B7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630F0">
      <w:rPr>
        <w:rStyle w:val="a5"/>
      </w:rPr>
      <w:fldChar w:fldCharType="begin"/>
    </w:r>
    <w:r>
      <w:rPr>
        <w:rStyle w:val="a5"/>
      </w:rPr>
      <w:instrText xml:space="preserve"> PAGE </w:instrText>
    </w:r>
    <w:r w:rsidR="00C630F0">
      <w:rPr>
        <w:rStyle w:val="a5"/>
      </w:rPr>
      <w:fldChar w:fldCharType="separate"/>
    </w:r>
    <w:r w:rsidR="00E10069">
      <w:rPr>
        <w:rStyle w:val="a5"/>
        <w:noProof/>
      </w:rPr>
      <w:t>1</w:t>
    </w:r>
    <w:r w:rsidR="00C630F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630F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630F0">
      <w:rPr>
        <w:rStyle w:val="a5"/>
      </w:rPr>
      <w:fldChar w:fldCharType="separate"/>
    </w:r>
    <w:r w:rsidR="000963F1">
      <w:rPr>
        <w:rStyle w:val="a5"/>
        <w:noProof/>
      </w:rPr>
      <w:t>2013-04-15</w:t>
    </w:r>
    <w:r w:rsidR="00C630F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F27" w:rsidRDefault="002D2F27">
      <w:r>
        <w:separator/>
      </w:r>
    </w:p>
  </w:footnote>
  <w:footnote w:type="continuationSeparator" w:id="1">
    <w:p w:rsidR="002D2F27" w:rsidRDefault="002D2F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4D0571"/>
    <w:multiLevelType w:val="hybridMultilevel"/>
    <w:tmpl w:val="C53C06CA"/>
    <w:lvl w:ilvl="0" w:tplc="751086F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738E9BE0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02A56"/>
    <w:rsid w:val="00032887"/>
    <w:rsid w:val="000410EB"/>
    <w:rsid w:val="000429D7"/>
    <w:rsid w:val="000458BC"/>
    <w:rsid w:val="00045C41"/>
    <w:rsid w:val="00046C03"/>
    <w:rsid w:val="000600DC"/>
    <w:rsid w:val="000664DD"/>
    <w:rsid w:val="000746E9"/>
    <w:rsid w:val="0007614F"/>
    <w:rsid w:val="00077066"/>
    <w:rsid w:val="000849FC"/>
    <w:rsid w:val="000937CA"/>
    <w:rsid w:val="000963F1"/>
    <w:rsid w:val="000A4598"/>
    <w:rsid w:val="000B1C6B"/>
    <w:rsid w:val="000B4FF9"/>
    <w:rsid w:val="000C09AC"/>
    <w:rsid w:val="000C7BF1"/>
    <w:rsid w:val="000E00F3"/>
    <w:rsid w:val="000E66E4"/>
    <w:rsid w:val="000F158C"/>
    <w:rsid w:val="000F5D02"/>
    <w:rsid w:val="00102F3D"/>
    <w:rsid w:val="0010643D"/>
    <w:rsid w:val="0011184A"/>
    <w:rsid w:val="00124CC5"/>
    <w:rsid w:val="00124E38"/>
    <w:rsid w:val="0012580B"/>
    <w:rsid w:val="00125C85"/>
    <w:rsid w:val="00131F90"/>
    <w:rsid w:val="0013526E"/>
    <w:rsid w:val="00141C14"/>
    <w:rsid w:val="001644D5"/>
    <w:rsid w:val="001661E6"/>
    <w:rsid w:val="00171371"/>
    <w:rsid w:val="00175A24"/>
    <w:rsid w:val="00187E58"/>
    <w:rsid w:val="0019473A"/>
    <w:rsid w:val="001A297E"/>
    <w:rsid w:val="001A368E"/>
    <w:rsid w:val="001A7329"/>
    <w:rsid w:val="001B4E28"/>
    <w:rsid w:val="001C3525"/>
    <w:rsid w:val="001C619E"/>
    <w:rsid w:val="001D1719"/>
    <w:rsid w:val="001D1BD2"/>
    <w:rsid w:val="001E02BE"/>
    <w:rsid w:val="001E3B37"/>
    <w:rsid w:val="001E5EB4"/>
    <w:rsid w:val="001F2594"/>
    <w:rsid w:val="00200E33"/>
    <w:rsid w:val="00202078"/>
    <w:rsid w:val="002055A6"/>
    <w:rsid w:val="00206460"/>
    <w:rsid w:val="002069B4"/>
    <w:rsid w:val="00206B3B"/>
    <w:rsid w:val="00206F78"/>
    <w:rsid w:val="002077CA"/>
    <w:rsid w:val="00212750"/>
    <w:rsid w:val="002131C6"/>
    <w:rsid w:val="00215DFC"/>
    <w:rsid w:val="00216546"/>
    <w:rsid w:val="002212DF"/>
    <w:rsid w:val="00227BA7"/>
    <w:rsid w:val="002353C9"/>
    <w:rsid w:val="00235FBE"/>
    <w:rsid w:val="00247ADF"/>
    <w:rsid w:val="00250502"/>
    <w:rsid w:val="0025432F"/>
    <w:rsid w:val="002576E5"/>
    <w:rsid w:val="00263398"/>
    <w:rsid w:val="002677BA"/>
    <w:rsid w:val="002712A1"/>
    <w:rsid w:val="00275BCF"/>
    <w:rsid w:val="00280BF3"/>
    <w:rsid w:val="00291F4A"/>
    <w:rsid w:val="00292257"/>
    <w:rsid w:val="002A54E0"/>
    <w:rsid w:val="002A7246"/>
    <w:rsid w:val="002B1595"/>
    <w:rsid w:val="002B191D"/>
    <w:rsid w:val="002B3651"/>
    <w:rsid w:val="002B46B2"/>
    <w:rsid w:val="002B56F9"/>
    <w:rsid w:val="002B7429"/>
    <w:rsid w:val="002C09CC"/>
    <w:rsid w:val="002C1790"/>
    <w:rsid w:val="002D0AF6"/>
    <w:rsid w:val="002D2F27"/>
    <w:rsid w:val="002E6EB1"/>
    <w:rsid w:val="002F164D"/>
    <w:rsid w:val="002F22AD"/>
    <w:rsid w:val="002F3A3B"/>
    <w:rsid w:val="002F5197"/>
    <w:rsid w:val="00306206"/>
    <w:rsid w:val="00306EFB"/>
    <w:rsid w:val="00311EEB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141A"/>
    <w:rsid w:val="0039369C"/>
    <w:rsid w:val="003A2D8E"/>
    <w:rsid w:val="003B397F"/>
    <w:rsid w:val="003C20E4"/>
    <w:rsid w:val="003C7F4D"/>
    <w:rsid w:val="003E0E54"/>
    <w:rsid w:val="003E6F90"/>
    <w:rsid w:val="003E7F81"/>
    <w:rsid w:val="003F5D0F"/>
    <w:rsid w:val="00414101"/>
    <w:rsid w:val="0041501D"/>
    <w:rsid w:val="004254C4"/>
    <w:rsid w:val="00433DDB"/>
    <w:rsid w:val="00437619"/>
    <w:rsid w:val="0044583F"/>
    <w:rsid w:val="0047541E"/>
    <w:rsid w:val="00480B65"/>
    <w:rsid w:val="00487D30"/>
    <w:rsid w:val="004A2A63"/>
    <w:rsid w:val="004B210C"/>
    <w:rsid w:val="004C34F7"/>
    <w:rsid w:val="004D405F"/>
    <w:rsid w:val="004E3C7F"/>
    <w:rsid w:val="004E4F4F"/>
    <w:rsid w:val="004E6221"/>
    <w:rsid w:val="004E6789"/>
    <w:rsid w:val="004F61E3"/>
    <w:rsid w:val="0051015C"/>
    <w:rsid w:val="0051054F"/>
    <w:rsid w:val="00516CF1"/>
    <w:rsid w:val="0052798A"/>
    <w:rsid w:val="00531AE9"/>
    <w:rsid w:val="00550A66"/>
    <w:rsid w:val="00567EC7"/>
    <w:rsid w:val="00570013"/>
    <w:rsid w:val="005801A2"/>
    <w:rsid w:val="00585833"/>
    <w:rsid w:val="005952A5"/>
    <w:rsid w:val="005A33A1"/>
    <w:rsid w:val="005B217D"/>
    <w:rsid w:val="005B7C86"/>
    <w:rsid w:val="005C385F"/>
    <w:rsid w:val="005D0B4C"/>
    <w:rsid w:val="005D0BB9"/>
    <w:rsid w:val="005E1AC6"/>
    <w:rsid w:val="005E67DB"/>
    <w:rsid w:val="005F1C0B"/>
    <w:rsid w:val="005F6F1B"/>
    <w:rsid w:val="00610D43"/>
    <w:rsid w:val="00624B33"/>
    <w:rsid w:val="00630AA2"/>
    <w:rsid w:val="0063511E"/>
    <w:rsid w:val="00646412"/>
    <w:rsid w:val="00646707"/>
    <w:rsid w:val="00646E22"/>
    <w:rsid w:val="00651C2D"/>
    <w:rsid w:val="00662E58"/>
    <w:rsid w:val="00664DCF"/>
    <w:rsid w:val="00665FA4"/>
    <w:rsid w:val="00697C41"/>
    <w:rsid w:val="006A3E22"/>
    <w:rsid w:val="006A4537"/>
    <w:rsid w:val="006B3922"/>
    <w:rsid w:val="006C59E2"/>
    <w:rsid w:val="006C5D39"/>
    <w:rsid w:val="006E2810"/>
    <w:rsid w:val="006E5417"/>
    <w:rsid w:val="006E59B1"/>
    <w:rsid w:val="006F1827"/>
    <w:rsid w:val="007037E9"/>
    <w:rsid w:val="00712B8A"/>
    <w:rsid w:val="00712F60"/>
    <w:rsid w:val="00720E3B"/>
    <w:rsid w:val="00745F6B"/>
    <w:rsid w:val="00750C7A"/>
    <w:rsid w:val="0075585E"/>
    <w:rsid w:val="00770571"/>
    <w:rsid w:val="007768FF"/>
    <w:rsid w:val="007824D3"/>
    <w:rsid w:val="00786990"/>
    <w:rsid w:val="00796EE3"/>
    <w:rsid w:val="007A4052"/>
    <w:rsid w:val="007A7105"/>
    <w:rsid w:val="007A7D29"/>
    <w:rsid w:val="007B1021"/>
    <w:rsid w:val="007B4AB8"/>
    <w:rsid w:val="007D7B2E"/>
    <w:rsid w:val="007E5BC6"/>
    <w:rsid w:val="007E5F33"/>
    <w:rsid w:val="007F0B39"/>
    <w:rsid w:val="007F1F8B"/>
    <w:rsid w:val="007F67A1"/>
    <w:rsid w:val="008206C8"/>
    <w:rsid w:val="00833028"/>
    <w:rsid w:val="00840798"/>
    <w:rsid w:val="0085536F"/>
    <w:rsid w:val="00861D3A"/>
    <w:rsid w:val="008674B7"/>
    <w:rsid w:val="0087329C"/>
    <w:rsid w:val="00874A6C"/>
    <w:rsid w:val="008759E8"/>
    <w:rsid w:val="00876C65"/>
    <w:rsid w:val="008A3E16"/>
    <w:rsid w:val="008A4B4C"/>
    <w:rsid w:val="008B0B9E"/>
    <w:rsid w:val="008B7D60"/>
    <w:rsid w:val="008C239F"/>
    <w:rsid w:val="008D59C2"/>
    <w:rsid w:val="008E362A"/>
    <w:rsid w:val="008E480C"/>
    <w:rsid w:val="008F16E0"/>
    <w:rsid w:val="008F2304"/>
    <w:rsid w:val="008F2D37"/>
    <w:rsid w:val="0090401E"/>
    <w:rsid w:val="00907757"/>
    <w:rsid w:val="00912322"/>
    <w:rsid w:val="009212B0"/>
    <w:rsid w:val="009234A5"/>
    <w:rsid w:val="00927205"/>
    <w:rsid w:val="009336F7"/>
    <w:rsid w:val="00936945"/>
    <w:rsid w:val="009374A7"/>
    <w:rsid w:val="00944F54"/>
    <w:rsid w:val="00951FBC"/>
    <w:rsid w:val="00953002"/>
    <w:rsid w:val="0097213C"/>
    <w:rsid w:val="00974F4B"/>
    <w:rsid w:val="009818BA"/>
    <w:rsid w:val="0098551D"/>
    <w:rsid w:val="0099518F"/>
    <w:rsid w:val="009A523D"/>
    <w:rsid w:val="009D3CF0"/>
    <w:rsid w:val="009D42CE"/>
    <w:rsid w:val="009D5755"/>
    <w:rsid w:val="009F30E2"/>
    <w:rsid w:val="009F496B"/>
    <w:rsid w:val="009F6675"/>
    <w:rsid w:val="009F7338"/>
    <w:rsid w:val="00A01439"/>
    <w:rsid w:val="00A02E61"/>
    <w:rsid w:val="00A043A9"/>
    <w:rsid w:val="00A05CFF"/>
    <w:rsid w:val="00A250A9"/>
    <w:rsid w:val="00A2758E"/>
    <w:rsid w:val="00A56B97"/>
    <w:rsid w:val="00A6093D"/>
    <w:rsid w:val="00A76A6D"/>
    <w:rsid w:val="00A77C50"/>
    <w:rsid w:val="00A83253"/>
    <w:rsid w:val="00AA6E84"/>
    <w:rsid w:val="00AB2494"/>
    <w:rsid w:val="00AD649C"/>
    <w:rsid w:val="00AE341B"/>
    <w:rsid w:val="00AE707D"/>
    <w:rsid w:val="00AF42E2"/>
    <w:rsid w:val="00AF72F2"/>
    <w:rsid w:val="00B07CA7"/>
    <w:rsid w:val="00B1279A"/>
    <w:rsid w:val="00B24968"/>
    <w:rsid w:val="00B356A4"/>
    <w:rsid w:val="00B369E7"/>
    <w:rsid w:val="00B470AA"/>
    <w:rsid w:val="00B5222E"/>
    <w:rsid w:val="00B61C96"/>
    <w:rsid w:val="00B73A2A"/>
    <w:rsid w:val="00B74ABA"/>
    <w:rsid w:val="00B76926"/>
    <w:rsid w:val="00B94B06"/>
    <w:rsid w:val="00B94C28"/>
    <w:rsid w:val="00B964B8"/>
    <w:rsid w:val="00BA4B9B"/>
    <w:rsid w:val="00BC10BA"/>
    <w:rsid w:val="00BC5AFD"/>
    <w:rsid w:val="00BC6B6E"/>
    <w:rsid w:val="00C04F43"/>
    <w:rsid w:val="00C0609D"/>
    <w:rsid w:val="00C115AB"/>
    <w:rsid w:val="00C14A97"/>
    <w:rsid w:val="00C272FD"/>
    <w:rsid w:val="00C30249"/>
    <w:rsid w:val="00C3723B"/>
    <w:rsid w:val="00C376E6"/>
    <w:rsid w:val="00C606C9"/>
    <w:rsid w:val="00C630F0"/>
    <w:rsid w:val="00C67B38"/>
    <w:rsid w:val="00C67B81"/>
    <w:rsid w:val="00C764E6"/>
    <w:rsid w:val="00C80288"/>
    <w:rsid w:val="00C84003"/>
    <w:rsid w:val="00C90650"/>
    <w:rsid w:val="00C91CD3"/>
    <w:rsid w:val="00C97D78"/>
    <w:rsid w:val="00CA3599"/>
    <w:rsid w:val="00CA457B"/>
    <w:rsid w:val="00CC2AAE"/>
    <w:rsid w:val="00CC5A42"/>
    <w:rsid w:val="00CD0EAB"/>
    <w:rsid w:val="00CD3AC6"/>
    <w:rsid w:val="00CD3CDB"/>
    <w:rsid w:val="00CE0A4C"/>
    <w:rsid w:val="00CE17D0"/>
    <w:rsid w:val="00CF34DB"/>
    <w:rsid w:val="00CF558F"/>
    <w:rsid w:val="00CF714B"/>
    <w:rsid w:val="00D073E2"/>
    <w:rsid w:val="00D1532B"/>
    <w:rsid w:val="00D17955"/>
    <w:rsid w:val="00D278F1"/>
    <w:rsid w:val="00D37CD2"/>
    <w:rsid w:val="00D446EC"/>
    <w:rsid w:val="00D47047"/>
    <w:rsid w:val="00D51BF0"/>
    <w:rsid w:val="00D55942"/>
    <w:rsid w:val="00D56DCB"/>
    <w:rsid w:val="00D6663B"/>
    <w:rsid w:val="00D71FE5"/>
    <w:rsid w:val="00D807BF"/>
    <w:rsid w:val="00D83172"/>
    <w:rsid w:val="00DA7887"/>
    <w:rsid w:val="00DB091C"/>
    <w:rsid w:val="00DB2C26"/>
    <w:rsid w:val="00DC6819"/>
    <w:rsid w:val="00DD3EE3"/>
    <w:rsid w:val="00DE6B43"/>
    <w:rsid w:val="00DF68FA"/>
    <w:rsid w:val="00E10069"/>
    <w:rsid w:val="00E11923"/>
    <w:rsid w:val="00E20ECF"/>
    <w:rsid w:val="00E21494"/>
    <w:rsid w:val="00E21F20"/>
    <w:rsid w:val="00E262D4"/>
    <w:rsid w:val="00E36250"/>
    <w:rsid w:val="00E463CF"/>
    <w:rsid w:val="00E54511"/>
    <w:rsid w:val="00E61674"/>
    <w:rsid w:val="00E61DAC"/>
    <w:rsid w:val="00E72B80"/>
    <w:rsid w:val="00E75FE3"/>
    <w:rsid w:val="00E801E1"/>
    <w:rsid w:val="00E86C4C"/>
    <w:rsid w:val="00E948FC"/>
    <w:rsid w:val="00E960D1"/>
    <w:rsid w:val="00EA0070"/>
    <w:rsid w:val="00EA104A"/>
    <w:rsid w:val="00EA4E09"/>
    <w:rsid w:val="00EA6089"/>
    <w:rsid w:val="00EB072A"/>
    <w:rsid w:val="00EB7AB1"/>
    <w:rsid w:val="00ED5761"/>
    <w:rsid w:val="00EE40FB"/>
    <w:rsid w:val="00EF48CC"/>
    <w:rsid w:val="00F02005"/>
    <w:rsid w:val="00F16389"/>
    <w:rsid w:val="00F4208F"/>
    <w:rsid w:val="00F44554"/>
    <w:rsid w:val="00F64ABA"/>
    <w:rsid w:val="00F73032"/>
    <w:rsid w:val="00F848FC"/>
    <w:rsid w:val="00F86D8E"/>
    <w:rsid w:val="00F9282A"/>
    <w:rsid w:val="00F96871"/>
    <w:rsid w:val="00F96BAD"/>
    <w:rsid w:val="00FB0E84"/>
    <w:rsid w:val="00FB21E0"/>
    <w:rsid w:val="00FB70DE"/>
    <w:rsid w:val="00FD01C2"/>
    <w:rsid w:val="00FD5E8E"/>
    <w:rsid w:val="00FE695D"/>
    <w:rsid w:val="00FF0CE3"/>
    <w:rsid w:val="00FF2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  <o:rules v:ext="edit">
        <o:r id="V:Rule2" type="connector" idref="#_x0000_s106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  <w:style w:type="paragraph" w:styleId="ac">
    <w:name w:val="caption"/>
    <w:basedOn w:val="a"/>
    <w:next w:val="a"/>
    <w:link w:val="Char0"/>
    <w:qFormat/>
    <w:rsid w:val="005D0B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Equation">
    <w:name w:val="Equation"/>
    <w:basedOn w:val="a"/>
    <w:uiPriority w:val="99"/>
    <w:rsid w:val="005D0B4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customStyle="1" w:styleId="Char0">
    <w:name w:val="캡션 Char"/>
    <w:link w:val="ac"/>
    <w:locked/>
    <w:rsid w:val="005D0B4C"/>
    <w:rPr>
      <w:rFonts w:eastAsia="Times New Roman"/>
      <w:b/>
      <w:bCs/>
      <w:sz w:val="21"/>
      <w:szCs w:val="21"/>
      <w:lang w:eastAsia="en-US"/>
    </w:rPr>
  </w:style>
  <w:style w:type="character" w:styleId="ad">
    <w:name w:val="annotation reference"/>
    <w:basedOn w:val="a0"/>
    <w:rsid w:val="00002A56"/>
    <w:rPr>
      <w:sz w:val="18"/>
      <w:szCs w:val="18"/>
    </w:rPr>
  </w:style>
  <w:style w:type="paragraph" w:styleId="ae">
    <w:name w:val="annotation text"/>
    <w:basedOn w:val="a"/>
    <w:link w:val="Char1"/>
    <w:rsid w:val="00002A56"/>
  </w:style>
  <w:style w:type="character" w:customStyle="1" w:styleId="Char1">
    <w:name w:val="메모 텍스트 Char"/>
    <w:basedOn w:val="a0"/>
    <w:link w:val="ae"/>
    <w:rsid w:val="00002A56"/>
    <w:rPr>
      <w:sz w:val="22"/>
      <w:lang w:eastAsia="en-US"/>
    </w:rPr>
  </w:style>
  <w:style w:type="paragraph" w:styleId="af">
    <w:name w:val="annotation subject"/>
    <w:basedOn w:val="ae"/>
    <w:next w:val="ae"/>
    <w:link w:val="Char2"/>
    <w:rsid w:val="00002A56"/>
    <w:rPr>
      <w:b/>
      <w:bCs/>
    </w:rPr>
  </w:style>
  <w:style w:type="character" w:customStyle="1" w:styleId="Char2">
    <w:name w:val="메모 주제 Char"/>
    <w:basedOn w:val="Char1"/>
    <w:link w:val="af"/>
    <w:rsid w:val="00002A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92C7-ECE8-4143-A79A-3C75D456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834</Words>
  <Characters>4756</Characters>
  <Application>Microsoft Office Word</Application>
  <DocSecurity>0</DocSecurity>
  <Lines>39</Lines>
  <Paragraphs>11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8</cp:revision>
  <cp:lastPrinted>1601-01-01T00:00:00Z</cp:lastPrinted>
  <dcterms:created xsi:type="dcterms:W3CDTF">2013-04-13T09:15:00Z</dcterms:created>
  <dcterms:modified xsi:type="dcterms:W3CDTF">2013-04-16T10:58:00Z</dcterms:modified>
</cp:coreProperties>
</file>