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E5343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5343D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C93F4A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088E">
              <w:rPr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7D79A1" w:rsidRDefault="00E61DAC" w:rsidP="0055118F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93F4A">
              <w:rPr>
                <w:rFonts w:hint="eastAsia"/>
                <w:lang w:val="en-CA" w:eastAsia="ko-KR"/>
              </w:rPr>
              <w:t>3V-B</w:t>
            </w:r>
            <w:r w:rsidR="0055118F">
              <w:rPr>
                <w:rFonts w:hint="eastAsia"/>
                <w:lang w:val="en-CA" w:eastAsia="ko-KR"/>
              </w:rPr>
              <w:t>0155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464384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 w:rsidRPr="00464384">
              <w:rPr>
                <w:b/>
                <w:color w:val="000000"/>
                <w:szCs w:val="22"/>
                <w:lang w:val="en-CA" w:eastAsia="ko-KR"/>
              </w:rPr>
              <w:t>Improved Nonlinear Depth Representation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C93F4A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Proposal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Ilsoon Lim</w:t>
            </w:r>
          </w:p>
          <w:p w:rsidR="00E61DAC" w:rsidRPr="007D79A1" w:rsidRDefault="00090619" w:rsidP="00090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Jaejoon Lee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14-1 Nongseo-dong G</w:t>
            </w:r>
            <w:r>
              <w:rPr>
                <w:rFonts w:hint="eastAsia"/>
                <w:szCs w:val="22"/>
                <w:lang w:val="en-CA" w:eastAsia="ko-KR"/>
              </w:rPr>
              <w:t>i</w:t>
            </w:r>
            <w:r w:rsidR="00EA7019">
              <w:rPr>
                <w:rFonts w:hint="eastAsia"/>
                <w:szCs w:val="22"/>
                <w:lang w:val="en-CA" w:eastAsia="ko-KR"/>
              </w:rPr>
              <w:t>heung-gu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Yongin-si Gyeonggi-do 446-712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7D33CF" w:rsidP="00090619">
      <w:pPr>
        <w:jc w:val="both"/>
        <w:rPr>
          <w:szCs w:val="22"/>
          <w:lang w:val="en-CA"/>
        </w:rPr>
      </w:pPr>
      <w:r w:rsidRPr="007D33CF">
        <w:rPr>
          <w:lang w:val="en-CA"/>
        </w:rPr>
        <w:t xml:space="preserve">In this </w:t>
      </w:r>
      <w:r>
        <w:rPr>
          <w:rFonts w:hint="eastAsia"/>
          <w:lang w:val="en-CA" w:eastAsia="ko-KR"/>
        </w:rPr>
        <w:t>proposal</w:t>
      </w:r>
      <w:r w:rsidRPr="007D33CF">
        <w:rPr>
          <w:lang w:val="en-CA"/>
        </w:rPr>
        <w:t xml:space="preserve">, we </w:t>
      </w:r>
      <w:r w:rsidR="00B362A7">
        <w:rPr>
          <w:rFonts w:hint="eastAsia"/>
          <w:lang w:val="en-CA" w:eastAsia="ko-KR"/>
        </w:rPr>
        <w:t xml:space="preserve">modify the </w:t>
      </w:r>
      <w:r w:rsidR="00B362A7">
        <w:rPr>
          <w:lang w:val="en-CA" w:eastAsia="ko-KR"/>
        </w:rPr>
        <w:t xml:space="preserve">nonlinear </w:t>
      </w:r>
      <w:r w:rsidR="00B362A7">
        <w:rPr>
          <w:rFonts w:hint="eastAsia"/>
          <w:lang w:val="en-CA" w:eastAsia="ko-KR"/>
        </w:rPr>
        <w:t>depth representation</w:t>
      </w:r>
      <w:r w:rsidR="00B86BD6">
        <w:rPr>
          <w:rFonts w:hint="eastAsia"/>
          <w:lang w:val="en-CA" w:eastAsia="ko-KR"/>
        </w:rPr>
        <w:t xml:space="preserve"> </w:t>
      </w:r>
      <w:r w:rsidR="00B362A7">
        <w:rPr>
          <w:rFonts w:hint="eastAsia"/>
          <w:lang w:val="en-CA" w:eastAsia="ko-KR"/>
        </w:rPr>
        <w:t xml:space="preserve">(NDR) </w:t>
      </w:r>
      <w:r w:rsidR="00C01874">
        <w:rPr>
          <w:rFonts w:hint="eastAsia"/>
          <w:lang w:val="en-CA" w:eastAsia="ko-KR"/>
        </w:rPr>
        <w:t xml:space="preserve">[1] </w:t>
      </w:r>
      <w:r w:rsidR="00B362A7">
        <w:rPr>
          <w:rFonts w:hint="eastAsia"/>
          <w:lang w:val="en-CA" w:eastAsia="ko-KR"/>
        </w:rPr>
        <w:t>adopted in the 3DV-ATM</w:t>
      </w:r>
      <w:r w:rsidRPr="007D33CF">
        <w:rPr>
          <w:lang w:val="en-CA"/>
        </w:rPr>
        <w:t xml:space="preserve">. </w:t>
      </w:r>
      <w:r w:rsidR="00B86BD6" w:rsidRPr="00B86BD6">
        <w:rPr>
          <w:lang w:val="en-CA" w:eastAsia="ko-KR"/>
        </w:rPr>
        <w:t xml:space="preserve">The current NDR is prune to center disparity fluctuation. Because it checks just one time at the beginning of sequence and then 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>n/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 xml:space="preserve">ff is fixed for the whole sequence. In this proposal, we make NDR more resilient to </w:t>
      </w:r>
      <w:r w:rsidR="00B861B8">
        <w:rPr>
          <w:lang w:val="en-CA" w:eastAsia="ko-KR"/>
        </w:rPr>
        <w:t xml:space="preserve">every frame by explicitly </w:t>
      </w:r>
      <w:r w:rsidR="001121EB">
        <w:rPr>
          <w:lang w:val="en-CA" w:eastAsia="ko-KR"/>
        </w:rPr>
        <w:t>signa</w:t>
      </w:r>
      <w:r w:rsidR="001121EB" w:rsidRPr="00B86BD6">
        <w:rPr>
          <w:lang w:val="en-CA" w:eastAsia="ko-KR"/>
        </w:rPr>
        <w:t>lling</w:t>
      </w:r>
      <w:r w:rsidR="00B86BD6" w:rsidRPr="00B86BD6">
        <w:rPr>
          <w:lang w:val="en-CA" w:eastAsia="ko-KR"/>
        </w:rPr>
        <w:t xml:space="preserve"> frame by frame. </w:t>
      </w:r>
      <w:r w:rsidR="00B86BD6">
        <w:rPr>
          <w:rFonts w:hint="eastAsia"/>
          <w:lang w:val="en-CA" w:eastAsia="ko-KR"/>
        </w:rPr>
        <w:t xml:space="preserve">The modified </w:t>
      </w:r>
      <w:r w:rsidR="00B86BD6">
        <w:rPr>
          <w:lang w:val="en-CA" w:eastAsia="ko-KR"/>
        </w:rPr>
        <w:t xml:space="preserve">nonlinear </w:t>
      </w:r>
      <w:r w:rsidR="00B86BD6">
        <w:rPr>
          <w:rFonts w:hint="eastAsia"/>
          <w:lang w:val="en-CA" w:eastAsia="ko-KR"/>
        </w:rPr>
        <w:t>depth representation</w:t>
      </w:r>
      <w:r w:rsidRPr="007D33CF">
        <w:rPr>
          <w:lang w:val="en-CA"/>
        </w:rPr>
        <w:t xml:space="preserve"> was implemented and th</w:t>
      </w:r>
      <w:r w:rsidR="00B86BD6">
        <w:rPr>
          <w:rFonts w:hint="eastAsia"/>
          <w:lang w:val="en-CA" w:eastAsia="ko-KR"/>
        </w:rPr>
        <w:t>e test results</w:t>
      </w:r>
      <w:r w:rsidRPr="007D33CF">
        <w:rPr>
          <w:lang w:val="en-CA"/>
        </w:rPr>
        <w:t xml:space="preserve"> </w:t>
      </w:r>
      <w:r w:rsidRPr="00A04848">
        <w:rPr>
          <w:szCs w:val="22"/>
          <w:lang w:val="en-CA"/>
        </w:rPr>
        <w:t>shows -0.</w:t>
      </w:r>
      <w:r w:rsidR="00EB0C18">
        <w:rPr>
          <w:rFonts w:hint="eastAsia"/>
          <w:szCs w:val="22"/>
          <w:lang w:val="en-CA" w:eastAsia="ko-KR"/>
        </w:rPr>
        <w:t>76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23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(rendered view) BD-rate</w:t>
      </w:r>
      <w:r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 xml:space="preserve">in EHP Profile and </w:t>
      </w:r>
      <w:r w:rsidR="00EB0C18" w:rsidRPr="00A04848">
        <w:rPr>
          <w:szCs w:val="22"/>
          <w:lang w:val="en-CA"/>
        </w:rPr>
        <w:t>-0.</w:t>
      </w:r>
      <w:r w:rsidR="00EB0C18">
        <w:rPr>
          <w:rFonts w:hint="eastAsia"/>
          <w:szCs w:val="22"/>
          <w:lang w:val="en-CA" w:eastAsia="ko-KR"/>
        </w:rPr>
        <w:t>81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="00EB0C18"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34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(rendered view) BD-rate</w:t>
      </w:r>
      <w:r w:rsidR="00EB0C18"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>in HP Profile</w:t>
      </w:r>
      <w:r>
        <w:rPr>
          <w:lang w:val="en-CA"/>
        </w:rPr>
        <w:t xml:space="preserve"> </w:t>
      </w:r>
      <w:r w:rsidRPr="007D33CF">
        <w:rPr>
          <w:lang w:val="en-CA"/>
        </w:rPr>
        <w:t xml:space="preserve">when compared with </w:t>
      </w:r>
      <w:r>
        <w:rPr>
          <w:rFonts w:hint="eastAsia"/>
          <w:lang w:val="en-CA" w:eastAsia="ko-KR"/>
        </w:rPr>
        <w:t xml:space="preserve">3DV-ATM ver. </w:t>
      </w:r>
      <w:r w:rsidR="00B86BD6">
        <w:rPr>
          <w:rFonts w:hint="eastAsia"/>
          <w:lang w:val="en-CA" w:eastAsia="ko-KR"/>
        </w:rPr>
        <w:t>5</w:t>
      </w:r>
      <w:r>
        <w:rPr>
          <w:rFonts w:hint="eastAsia"/>
          <w:lang w:val="en-CA" w:eastAsia="ko-KR"/>
        </w:rPr>
        <w:t>.</w:t>
      </w:r>
      <w:r w:rsidR="00B86BD6">
        <w:rPr>
          <w:rFonts w:hint="eastAsia"/>
          <w:lang w:val="en-CA" w:eastAsia="ko-KR"/>
        </w:rPr>
        <w:t>1</w:t>
      </w:r>
      <w:r w:rsidR="00D560F7">
        <w:rPr>
          <w:rFonts w:hint="eastAsia"/>
          <w:lang w:val="en-CA" w:eastAsia="ko-KR"/>
        </w:rPr>
        <w:t xml:space="preserve"> r2</w:t>
      </w:r>
      <w:r>
        <w:rPr>
          <w:rFonts w:hint="eastAsia"/>
          <w:lang w:val="en-CA" w:eastAsia="ko-KR"/>
        </w:rPr>
        <w:t xml:space="preserve"> under the common test conditions</w:t>
      </w:r>
      <w:r w:rsidR="00EB0C18">
        <w:rPr>
          <w:rFonts w:hint="eastAsia"/>
          <w:lang w:val="en-CA" w:eastAsia="ko-KR"/>
        </w:rPr>
        <w:t xml:space="preserve"> [2] without the encoding and decoding time increase</w:t>
      </w:r>
      <w:r w:rsidRPr="007D33CF">
        <w:rPr>
          <w:lang w:val="en-CA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E61DAC" w:rsidRPr="005C2F04" w:rsidRDefault="00911711" w:rsidP="009234A5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We </w:t>
      </w:r>
      <w:r>
        <w:rPr>
          <w:rFonts w:hint="eastAsia"/>
          <w:lang w:val="en-CA" w:eastAsia="ko-KR"/>
        </w:rPr>
        <w:t xml:space="preserve">modify the </w:t>
      </w:r>
      <w:r>
        <w:rPr>
          <w:lang w:val="en-CA" w:eastAsia="ko-KR"/>
        </w:rPr>
        <w:t xml:space="preserve">nonlinear </w:t>
      </w:r>
      <w:r>
        <w:rPr>
          <w:rFonts w:hint="eastAsia"/>
          <w:lang w:val="en-CA" w:eastAsia="ko-KR"/>
        </w:rPr>
        <w:t>depth representation (NDR) adopted in the 3DV-ATM.</w:t>
      </w:r>
      <w:r w:rsidR="005C2F04">
        <w:rPr>
          <w:rFonts w:hint="eastAsia"/>
          <w:lang w:val="en-CA" w:eastAsia="ko-KR"/>
        </w:rPr>
        <w:t xml:space="preserve"> Although the present NDR has good coding gain, there is still chance to improve error-resilience and coding gain. In this proposal, we address the improvement of the nonlinear depth representation.</w:t>
      </w:r>
    </w:p>
    <w:p w:rsidR="00A04848" w:rsidRPr="00AE341B" w:rsidRDefault="00A04848" w:rsidP="00A04848">
      <w:pPr>
        <w:pStyle w:val="1"/>
      </w:pPr>
      <w:r>
        <w:rPr>
          <w:rFonts w:hint="eastAsia"/>
          <w:lang w:eastAsia="ko-KR"/>
        </w:rPr>
        <w:t>Algorithm description</w:t>
      </w:r>
    </w:p>
    <w:p w:rsidR="00850953" w:rsidRDefault="00850953" w:rsidP="00B362A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section, we will overview the </w:t>
      </w:r>
      <w:r>
        <w:rPr>
          <w:lang w:eastAsia="ko-KR"/>
        </w:rPr>
        <w:t>present</w:t>
      </w:r>
      <w:r>
        <w:rPr>
          <w:rFonts w:hint="eastAsia"/>
          <w:lang w:eastAsia="ko-KR"/>
        </w:rPr>
        <w:t xml:space="preserve"> NDR and then explain what we improve. NDR is a kind of the non-uniform quantization so that distant objects are quantized more roughly than the closer one. </w:t>
      </w:r>
      <w:r w:rsidR="00BB3F43">
        <w:rPr>
          <w:rFonts w:hint="eastAsia"/>
          <w:lang w:eastAsia="ko-KR"/>
        </w:rPr>
        <w:t>D</w:t>
      </w:r>
      <w:r w:rsidR="00BB3F43" w:rsidRPr="00BB3F43">
        <w:rPr>
          <w:lang w:eastAsia="ko-KR"/>
        </w:rPr>
        <w:t>epth sample values were defined by the following power-law expressions, similar as in the case of well known gamma correction:</w:t>
      </w:r>
    </w:p>
    <w:p w:rsidR="00BB3F43" w:rsidRDefault="00BB3F43" w:rsidP="00BB3F43">
      <w:pPr>
        <w:jc w:val="center"/>
        <w:rPr>
          <w:lang w:eastAsia="ko-KR"/>
        </w:rPr>
      </w:pPr>
      <w:r w:rsidRPr="00BB3F43">
        <w:rPr>
          <w:position w:val="-14"/>
          <w:lang w:eastAsia="ko-KR"/>
        </w:rPr>
        <w:object w:dxaOrig="1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25.95pt" o:ole="">
            <v:imagedata r:id="rId10" o:title=""/>
          </v:shape>
          <o:OLEObject Type="Embed" ProgID="Equation.DSMT4" ShapeID="_x0000_i1025" DrawAspect="Content" ObjectID="_1411466490" r:id="rId11"/>
        </w:object>
      </w:r>
    </w:p>
    <w:p w:rsidR="00FD0681" w:rsidRDefault="00BB3F43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For the input depth map, NDR takes the forward transform (linear to nonlinear) and then transformed depth map </w:t>
      </w:r>
      <w:r>
        <w:rPr>
          <w:lang w:eastAsia="ko-KR"/>
        </w:rPr>
        <w:t xml:space="preserve">is </w:t>
      </w:r>
      <w:r>
        <w:rPr>
          <w:rFonts w:hint="eastAsia"/>
          <w:lang w:eastAsia="ko-KR"/>
        </w:rPr>
        <w:t xml:space="preserve">used in 3DV encoder and 3DV decoder. Finally, the coded depth map is inversely transformed in order to represent the nonlinear representation to linear </w:t>
      </w:r>
      <w:r>
        <w:rPr>
          <w:lang w:eastAsia="ko-KR"/>
        </w:rPr>
        <w:t>representation</w:t>
      </w:r>
      <w:r>
        <w:rPr>
          <w:rFonts w:hint="eastAsia"/>
          <w:lang w:eastAsia="ko-KR"/>
        </w:rPr>
        <w:t>.</w:t>
      </w:r>
      <w:r w:rsidR="00FD0681">
        <w:rPr>
          <w:rFonts w:hint="eastAsia"/>
          <w:lang w:eastAsia="ko-KR"/>
        </w:rPr>
        <w:t xml:space="preserve"> To decide whether NDR enabling or not, the present NDR makes the analysis for the first frame of depth map and such decision is final and fixed to the whole sequence. </w:t>
      </w:r>
      <w:r w:rsidR="001121EB">
        <w:rPr>
          <w:rFonts w:hint="eastAsia"/>
          <w:lang w:eastAsia="ko-KR"/>
        </w:rPr>
        <w:t>T</w:t>
      </w:r>
      <w:r w:rsidR="00C01874">
        <w:rPr>
          <w:lang w:eastAsia="ko-KR"/>
        </w:rPr>
        <w:t xml:space="preserve">hus </w:t>
      </w:r>
      <w:r w:rsidR="00C01874">
        <w:rPr>
          <w:rFonts w:hint="eastAsia"/>
          <w:lang w:eastAsia="ko-KR"/>
        </w:rPr>
        <w:t>one-time</w:t>
      </w:r>
      <w:r w:rsidR="00FD0681">
        <w:rPr>
          <w:rFonts w:hint="eastAsia"/>
          <w:lang w:eastAsia="ko-KR"/>
        </w:rPr>
        <w:t xml:space="preserve"> on/off decision</w:t>
      </w:r>
      <w:r w:rsidR="00FD0681">
        <w:rPr>
          <w:lang w:eastAsia="ko-KR"/>
        </w:rPr>
        <w:t xml:space="preserve"> </w:t>
      </w:r>
      <w:r w:rsidR="00EC21A8">
        <w:rPr>
          <w:rFonts w:hint="eastAsia"/>
          <w:lang w:eastAsia="ko-KR"/>
        </w:rPr>
        <w:t xml:space="preserve">suffer from </w:t>
      </w:r>
      <w:r w:rsidR="00C01874">
        <w:rPr>
          <w:rFonts w:hint="eastAsia"/>
          <w:lang w:eastAsia="ko-KR"/>
        </w:rPr>
        <w:t xml:space="preserve">a kind of </w:t>
      </w:r>
      <w:r w:rsidR="00EC21A8">
        <w:rPr>
          <w:rFonts w:hint="eastAsia"/>
          <w:lang w:eastAsia="ko-KR"/>
        </w:rPr>
        <w:t xml:space="preserve">scene </w:t>
      </w:r>
      <w:r w:rsidR="00EC21A8">
        <w:rPr>
          <w:lang w:eastAsia="ko-KR"/>
        </w:rPr>
        <w:t>change</w:t>
      </w:r>
      <w:r w:rsidR="00C01874">
        <w:rPr>
          <w:rFonts w:hint="eastAsia"/>
          <w:lang w:eastAsia="ko-KR"/>
        </w:rPr>
        <w:t xml:space="preserve"> that often happens and </w:t>
      </w:r>
      <w:r w:rsidR="00FD0681">
        <w:rPr>
          <w:lang w:eastAsia="ko-KR"/>
        </w:rPr>
        <w:t xml:space="preserve">is not efficient throughout </w:t>
      </w:r>
      <w:r w:rsidR="00FD0681">
        <w:rPr>
          <w:rFonts w:hint="eastAsia"/>
          <w:lang w:eastAsia="ko-KR"/>
        </w:rPr>
        <w:t>a sequence</w:t>
      </w:r>
      <w:r w:rsidR="00FD0681">
        <w:rPr>
          <w:lang w:eastAsia="ko-KR"/>
        </w:rPr>
        <w:t>.</w:t>
      </w:r>
    </w:p>
    <w:p w:rsidR="00F957F7" w:rsidRDefault="00F957F7" w:rsidP="00FD0681">
      <w:pPr>
        <w:jc w:val="both"/>
        <w:rPr>
          <w:lang w:eastAsia="ko-KR"/>
        </w:rPr>
      </w:pPr>
    </w:p>
    <w:p w:rsidR="00F957F7" w:rsidRDefault="00F957F7" w:rsidP="00F957F7">
      <w:pPr>
        <w:jc w:val="center"/>
        <w:rPr>
          <w:lang w:eastAsia="ko-KR"/>
        </w:rPr>
      </w:pPr>
      <w:r>
        <w:object w:dxaOrig="7687" w:dyaOrig="2787">
          <v:shape id="_x0000_i1026" type="#_x0000_t75" style="width:369.2pt;height:133.95pt" o:ole="">
            <v:imagedata r:id="rId12" o:title=""/>
          </v:shape>
          <o:OLEObject Type="Embed" ProgID="Visio.Drawing.11" ShapeID="_x0000_i1026" DrawAspect="Content" ObjectID="_1411466491" r:id="rId13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Theme="minorEastAsia" w:hint="eastAsia"/>
          <w:lang w:val="en-GB" w:eastAsia="ko-KR"/>
        </w:rPr>
        <w:t>The present NDR</w:t>
      </w:r>
    </w:p>
    <w:p w:rsidR="00F957F7" w:rsidRDefault="00F957F7" w:rsidP="00F957F7">
      <w:pPr>
        <w:jc w:val="center"/>
        <w:rPr>
          <w:lang w:eastAsia="ko-KR"/>
        </w:rPr>
      </w:pPr>
      <w:r>
        <w:object w:dxaOrig="7687" w:dyaOrig="2763">
          <v:shape id="_x0000_i1027" type="#_x0000_t75" style="width:370.05pt;height:133.1pt" o:ole="">
            <v:imagedata r:id="rId14" o:title=""/>
          </v:shape>
          <o:OLEObject Type="Embed" ProgID="Visio.Drawing.11" ShapeID="_x0000_i1027" DrawAspect="Content" ObjectID="_1411466492" r:id="rId15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Theme="minorEastAsia" w:hint="eastAsia"/>
          <w:lang w:val="en-GB" w:eastAsia="ko-KR"/>
        </w:rPr>
        <w:t>The improved NDR</w:t>
      </w:r>
    </w:p>
    <w:p w:rsidR="00F957F7" w:rsidRPr="00C01874" w:rsidRDefault="00F957F7" w:rsidP="00C01874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1</w:t>
      </w:r>
      <w:r w:rsidRPr="00E21247">
        <w:rPr>
          <w:lang w:val="en-GB" w:eastAsia="ko-KR"/>
        </w:rPr>
        <w:t xml:space="preserve">. </w:t>
      </w:r>
      <w:r>
        <w:rPr>
          <w:rFonts w:hint="eastAsia"/>
          <w:lang w:val="en-GB" w:eastAsia="ko-KR"/>
        </w:rPr>
        <w:t>The comparison of the present NDR and improved NDR</w:t>
      </w:r>
    </w:p>
    <w:p w:rsidR="00186A4A" w:rsidRDefault="00FD0681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proposal, we </w:t>
      </w:r>
      <w:r w:rsidR="00EC21A8">
        <w:rPr>
          <w:rFonts w:hint="eastAsia"/>
          <w:lang w:eastAsia="ko-KR"/>
        </w:rPr>
        <w:t xml:space="preserve">change on/off </w:t>
      </w:r>
      <w:r w:rsidR="001121EB">
        <w:rPr>
          <w:rFonts w:hint="eastAsia"/>
          <w:lang w:eastAsia="ko-KR"/>
        </w:rPr>
        <w:t>signaling</w:t>
      </w:r>
      <w:r w:rsidR="00EC21A8">
        <w:rPr>
          <w:rFonts w:hint="eastAsia"/>
          <w:lang w:eastAsia="ko-KR"/>
        </w:rPr>
        <w:t xml:space="preserve"> </w:t>
      </w:r>
      <w:r w:rsidR="003013DD">
        <w:rPr>
          <w:rFonts w:hint="eastAsia"/>
          <w:lang w:eastAsia="ko-KR"/>
        </w:rPr>
        <w:t xml:space="preserve">by which </w:t>
      </w:r>
      <w:r w:rsidR="003013DD">
        <w:rPr>
          <w:lang w:eastAsia="ko-KR"/>
        </w:rPr>
        <w:t>decision</w:t>
      </w:r>
      <w:r w:rsidR="003013DD">
        <w:rPr>
          <w:rFonts w:hint="eastAsia"/>
          <w:lang w:eastAsia="ko-KR"/>
        </w:rPr>
        <w:t xml:space="preserve"> </w:t>
      </w:r>
      <w:r w:rsidR="001121EB">
        <w:rPr>
          <w:rFonts w:hint="eastAsia"/>
          <w:lang w:eastAsia="ko-KR"/>
        </w:rPr>
        <w:t xml:space="preserve">is </w:t>
      </w:r>
      <w:r w:rsidR="003013DD">
        <w:rPr>
          <w:rFonts w:hint="eastAsia"/>
          <w:lang w:eastAsia="ko-KR"/>
        </w:rPr>
        <w:t xml:space="preserve">made by not the first </w:t>
      </w:r>
      <w:r w:rsidR="003013DD">
        <w:rPr>
          <w:lang w:eastAsia="ko-KR"/>
        </w:rPr>
        <w:t>frame</w:t>
      </w:r>
      <w:r w:rsidR="003013DD">
        <w:rPr>
          <w:rFonts w:hint="eastAsia"/>
          <w:lang w:eastAsia="ko-KR"/>
        </w:rPr>
        <w:t xml:space="preserve"> but</w:t>
      </w:r>
      <w:r w:rsidR="00EC21A8">
        <w:rPr>
          <w:rFonts w:hint="eastAsia"/>
          <w:lang w:eastAsia="ko-KR"/>
        </w:rPr>
        <w:t xml:space="preserve"> every frame. Thus, we decide </w:t>
      </w:r>
      <w:r w:rsidR="001121EB">
        <w:rPr>
          <w:rFonts w:hint="eastAsia"/>
          <w:lang w:eastAsia="ko-KR"/>
        </w:rPr>
        <w:t xml:space="preserve">every slice </w:t>
      </w:r>
      <w:r w:rsidR="00EC21A8">
        <w:rPr>
          <w:rFonts w:hint="eastAsia"/>
          <w:lang w:eastAsia="ko-KR"/>
        </w:rPr>
        <w:t xml:space="preserve">whether NDR enabling or not and the on/off decision is explicitly </w:t>
      </w:r>
      <w:r w:rsidR="00EC21A8">
        <w:rPr>
          <w:lang w:eastAsia="ko-KR"/>
        </w:rPr>
        <w:t>signaled</w:t>
      </w:r>
      <w:r w:rsidR="00EC21A8">
        <w:rPr>
          <w:rFonts w:hint="eastAsia"/>
          <w:lang w:eastAsia="ko-KR"/>
        </w:rPr>
        <w:t xml:space="preserve"> to the decoder. </w:t>
      </w:r>
      <w:r w:rsidR="00EC21A8">
        <w:rPr>
          <w:lang w:eastAsia="ko-KR"/>
        </w:rPr>
        <w:t>T</w:t>
      </w:r>
      <w:r w:rsidR="00EC21A8">
        <w:rPr>
          <w:rFonts w:hint="eastAsia"/>
          <w:lang w:eastAsia="ko-KR"/>
        </w:rPr>
        <w:t xml:space="preserve">he on/off </w:t>
      </w:r>
      <w:r w:rsidR="001121EB">
        <w:rPr>
          <w:rFonts w:hint="eastAsia"/>
          <w:lang w:eastAsia="ko-KR"/>
        </w:rPr>
        <w:t>signaling</w:t>
      </w:r>
      <w:r w:rsidR="00EC21A8">
        <w:rPr>
          <w:rFonts w:hint="eastAsia"/>
          <w:lang w:eastAsia="ko-KR"/>
        </w:rPr>
        <w:t xml:space="preserve"> was written inside the slice data </w:t>
      </w:r>
      <w:r w:rsidR="00670D10">
        <w:rPr>
          <w:rFonts w:hint="eastAsia"/>
          <w:lang w:eastAsia="ko-KR"/>
        </w:rPr>
        <w:t>but</w:t>
      </w:r>
      <w:r w:rsidR="00EC21A8">
        <w:rPr>
          <w:rFonts w:hint="eastAsia"/>
          <w:lang w:eastAsia="ko-KR"/>
        </w:rPr>
        <w:t xml:space="preserve"> the </w:t>
      </w:r>
      <w:r w:rsidR="00EC21A8">
        <w:t>LUT tables</w:t>
      </w:r>
      <w:r w:rsidR="00EC21A8">
        <w:rPr>
          <w:rFonts w:hint="eastAsia"/>
          <w:lang w:eastAsia="ko-KR"/>
        </w:rPr>
        <w:t xml:space="preserve"> related to the </w:t>
      </w:r>
      <w:r w:rsidR="00403F67">
        <w:t>non</w:t>
      </w:r>
      <w:r w:rsidR="00EC21A8">
        <w:t>linear representation</w:t>
      </w:r>
      <w:r w:rsidR="00EC21A8">
        <w:rPr>
          <w:rFonts w:hint="eastAsia"/>
          <w:lang w:eastAsia="ko-KR"/>
        </w:rPr>
        <w:t xml:space="preserve"> is written SPS (EHP profile) or SEI (HP profile)</w:t>
      </w:r>
      <w:r w:rsidR="00670D10">
        <w:rPr>
          <w:rFonts w:hint="eastAsia"/>
          <w:lang w:eastAsia="ko-KR"/>
        </w:rPr>
        <w:t xml:space="preserve"> as before</w:t>
      </w:r>
      <w:r w:rsidR="00EC21A8">
        <w:rPr>
          <w:rFonts w:hint="eastAsia"/>
          <w:lang w:eastAsia="ko-KR"/>
        </w:rPr>
        <w:t xml:space="preserve">. </w:t>
      </w:r>
      <w:r w:rsidR="00403F67">
        <w:rPr>
          <w:rFonts w:hint="eastAsia"/>
          <w:lang w:eastAsia="ko-KR"/>
        </w:rPr>
        <w:t xml:space="preserve">Compared to the </w:t>
      </w:r>
      <w:r w:rsidR="00186A4A">
        <w:rPr>
          <w:rFonts w:hint="eastAsia"/>
          <w:lang w:eastAsia="ko-KR"/>
        </w:rPr>
        <w:t>present</w:t>
      </w:r>
      <w:r w:rsidR="00403F67">
        <w:rPr>
          <w:rFonts w:hint="eastAsia"/>
          <w:lang w:eastAsia="ko-KR"/>
        </w:rPr>
        <w:t xml:space="preserve"> nonlinear depth </w:t>
      </w:r>
      <w:r w:rsidR="00403F67">
        <w:rPr>
          <w:lang w:eastAsia="ko-KR"/>
        </w:rPr>
        <w:t>representation</w:t>
      </w:r>
      <w:r w:rsidR="00403F67">
        <w:rPr>
          <w:rFonts w:hint="eastAsia"/>
          <w:lang w:eastAsia="ko-KR"/>
        </w:rPr>
        <w:t xml:space="preserve">, </w:t>
      </w:r>
      <w:r w:rsidR="00B861B8">
        <w:rPr>
          <w:rFonts w:hint="eastAsia"/>
          <w:lang w:eastAsia="ko-KR"/>
        </w:rPr>
        <w:t>there are two differences as</w:t>
      </w:r>
      <w:r w:rsidR="00186A4A">
        <w:rPr>
          <w:rFonts w:hint="eastAsia"/>
          <w:lang w:eastAsia="ko-KR"/>
        </w:rPr>
        <w:t xml:space="preserve"> follows.</w:t>
      </w:r>
    </w:p>
    <w:p w:rsidR="00186A4A" w:rsidRDefault="00B861B8" w:rsidP="00B861B8">
      <w:pPr>
        <w:pStyle w:val="ab"/>
        <w:numPr>
          <w:ilvl w:val="0"/>
          <w:numId w:val="21"/>
        </w:numPr>
        <w:ind w:leftChars="0"/>
        <w:rPr>
          <w:lang w:eastAsia="ko-KR"/>
        </w:rPr>
      </w:pPr>
      <w:r>
        <w:rPr>
          <w:rFonts w:eastAsiaTheme="minorEastAsia" w:hint="eastAsia"/>
          <w:lang w:eastAsia="ko-KR"/>
        </w:rPr>
        <w:t xml:space="preserve">NDR on/off flag is </w:t>
      </w:r>
      <w:r>
        <w:rPr>
          <w:rFonts w:eastAsiaTheme="minorEastAsia"/>
          <w:lang w:eastAsia="ko-KR"/>
        </w:rPr>
        <w:t>signaled</w:t>
      </w:r>
      <w:r>
        <w:rPr>
          <w:rFonts w:eastAsiaTheme="minorEastAsia" w:hint="eastAsia"/>
          <w:lang w:eastAsia="ko-KR"/>
        </w:rPr>
        <w:t xml:space="preserve"> to the decoder every slice.</w:t>
      </w:r>
    </w:p>
    <w:p w:rsidR="00B861B8" w:rsidRPr="00B861B8" w:rsidRDefault="00B861B8" w:rsidP="00B861B8">
      <w:pPr>
        <w:pStyle w:val="ab"/>
        <w:numPr>
          <w:ilvl w:val="0"/>
          <w:numId w:val="21"/>
        </w:numPr>
        <w:ind w:leftChars="0"/>
        <w:rPr>
          <w:lang w:eastAsia="ko-KR"/>
        </w:rPr>
      </w:pPr>
      <w:r w:rsidRPr="00B861B8">
        <w:rPr>
          <w:rFonts w:eastAsiaTheme="minorEastAsia" w:hint="eastAsia"/>
          <w:lang w:eastAsia="ko-KR"/>
        </w:rPr>
        <w:t xml:space="preserve">Decision on NDR on/off is based on not only </w:t>
      </w:r>
      <w:r>
        <w:rPr>
          <w:rFonts w:hint="eastAsia"/>
          <w:lang w:eastAsia="ko-KR"/>
        </w:rPr>
        <w:t>disparity histogram</w:t>
      </w:r>
      <w:r w:rsidR="001121EB">
        <w:rPr>
          <w:rFonts w:eastAsiaTheme="minorEastAsia" w:hint="eastAsia"/>
          <w:lang w:eastAsia="ko-KR"/>
        </w:rPr>
        <w:t xml:space="preserve"> </w:t>
      </w:r>
      <w:r>
        <w:rPr>
          <w:rFonts w:eastAsiaTheme="minorEastAsia" w:hint="eastAsia"/>
          <w:lang w:eastAsia="ko-KR"/>
        </w:rPr>
        <w:t>(disparity center)</w:t>
      </w:r>
      <w:r w:rsidRPr="00B861B8">
        <w:rPr>
          <w:rFonts w:eastAsiaTheme="minorEastAsia" w:hint="eastAsia"/>
          <w:lang w:eastAsia="ko-KR"/>
        </w:rPr>
        <w:t xml:space="preserve"> but also </w:t>
      </w:r>
      <w:r>
        <w:rPr>
          <w:rFonts w:hint="eastAsia"/>
          <w:lang w:eastAsia="ko-KR"/>
        </w:rPr>
        <w:t>histogram threshold</w:t>
      </w:r>
      <w:r w:rsidRPr="00B861B8">
        <w:rPr>
          <w:rFonts w:eastAsiaTheme="minorEastAsia" w:hint="eastAsia"/>
          <w:lang w:eastAsia="ko-KR"/>
        </w:rPr>
        <w:t>.</w:t>
      </w:r>
      <w:r w:rsidR="00A06EB7">
        <w:rPr>
          <w:rFonts w:eastAsiaTheme="minorEastAsia" w:hint="eastAsia"/>
          <w:lang w:eastAsia="ko-KR"/>
        </w:rPr>
        <w:t xml:space="preserve"> (encoder </w:t>
      </w:r>
      <w:r w:rsidR="00D417F3">
        <w:rPr>
          <w:rFonts w:eastAsiaTheme="minorEastAsia" w:hint="eastAsia"/>
          <w:lang w:eastAsia="ko-KR"/>
        </w:rPr>
        <w:t xml:space="preserve">issue </w:t>
      </w:r>
      <w:r w:rsidR="00A06EB7">
        <w:rPr>
          <w:rFonts w:eastAsiaTheme="minorEastAsia" w:hint="eastAsia"/>
          <w:lang w:eastAsia="ko-KR"/>
        </w:rPr>
        <w:t>only)</w:t>
      </w:r>
    </w:p>
    <w:p w:rsidR="00FD0681" w:rsidRPr="00B861B8" w:rsidRDefault="00FD0681" w:rsidP="00B861B8">
      <w:pPr>
        <w:ind w:left="220"/>
        <w:rPr>
          <w:lang w:eastAsia="ko-KR"/>
        </w:rPr>
      </w:pP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t>Test results</w:t>
      </w:r>
    </w:p>
    <w:p w:rsidR="00E51F10" w:rsidRDefault="00E51F10" w:rsidP="00090619">
      <w:pPr>
        <w:jc w:val="both"/>
        <w:rPr>
          <w:lang w:eastAsia="ko-KR"/>
        </w:rPr>
      </w:pPr>
      <w:r>
        <w:t xml:space="preserve">In this section, the objective coding performance of the proposed method is presented compared with 3DV-ATM </w:t>
      </w:r>
      <w:r w:rsidR="00F957F7">
        <w:rPr>
          <w:rFonts w:hint="eastAsia"/>
          <w:lang w:eastAsia="ko-KR"/>
        </w:rPr>
        <w:t>5.1</w:t>
      </w:r>
      <w:r w:rsidR="00D560F7" w:rsidRPr="00D560F7">
        <w:rPr>
          <w:rFonts w:hint="eastAsia"/>
          <w:lang w:val="en-CA" w:eastAsia="ko-KR"/>
        </w:rPr>
        <w:t xml:space="preserve"> </w:t>
      </w:r>
      <w:r w:rsidR="00D560F7">
        <w:rPr>
          <w:rFonts w:hint="eastAsia"/>
          <w:lang w:val="en-CA" w:eastAsia="ko-KR"/>
        </w:rPr>
        <w:t>r2</w:t>
      </w:r>
      <w:r>
        <w:t xml:space="preserve"> anchor</w:t>
      </w:r>
      <w:r w:rsidR="00186A4A">
        <w:rPr>
          <w:rFonts w:hint="eastAsia"/>
          <w:lang w:eastAsia="ko-KR"/>
        </w:rPr>
        <w:t xml:space="preserve"> (both</w:t>
      </w:r>
      <w:r>
        <w:t xml:space="preserve"> EHP profile</w:t>
      </w:r>
      <w:r w:rsidR="00F957F7">
        <w:rPr>
          <w:rFonts w:hint="eastAsia"/>
          <w:lang w:eastAsia="ko-KR"/>
        </w:rPr>
        <w:t xml:space="preserve"> and HP profile</w:t>
      </w:r>
      <w:r w:rsidR="00186A4A">
        <w:rPr>
          <w:rFonts w:hint="eastAsia"/>
          <w:lang w:eastAsia="ko-KR"/>
        </w:rPr>
        <w:t>)</w:t>
      </w:r>
      <w:r w:rsidR="00F957F7">
        <w:rPr>
          <w:rFonts w:hint="eastAsia"/>
          <w:lang w:eastAsia="ko-KR"/>
        </w:rPr>
        <w:t>.</w:t>
      </w:r>
      <w:r>
        <w:t xml:space="preserve"> We followed the common testing condition document [</w:t>
      </w:r>
      <w:r w:rsidR="00C01874">
        <w:rPr>
          <w:rFonts w:hint="eastAsia"/>
          <w:lang w:eastAsia="ko-KR"/>
        </w:rPr>
        <w:t>2</w:t>
      </w:r>
      <w:r>
        <w:t>].</w:t>
      </w:r>
      <w:r w:rsidR="001121EB">
        <w:rPr>
          <w:rFonts w:hint="eastAsia"/>
          <w:lang w:eastAsia="ko-KR"/>
        </w:rPr>
        <w:t xml:space="preserve"> </w:t>
      </w:r>
      <w:r w:rsidR="001121EB">
        <w:t>Subjective evaluation</w:t>
      </w:r>
      <w:r w:rsidR="001121EB">
        <w:rPr>
          <w:rFonts w:hint="eastAsia"/>
          <w:lang w:eastAsia="ko-KR"/>
        </w:rPr>
        <w:t xml:space="preserve"> is </w:t>
      </w:r>
      <w:r w:rsidR="001121EB">
        <w:t>also possible on the meeting</w:t>
      </w:r>
      <w:r w:rsidR="001121EB">
        <w:rPr>
          <w:rFonts w:hint="eastAsia"/>
          <w:lang w:eastAsia="ko-KR"/>
        </w:rPr>
        <w:t xml:space="preserve"> and </w:t>
      </w:r>
      <w:r w:rsidR="001121EB">
        <w:t>constant-bitrate points are available</w:t>
      </w:r>
      <w:r w:rsidR="001121EB">
        <w:rPr>
          <w:rFonts w:hint="eastAsia"/>
          <w:lang w:eastAsia="ko-KR"/>
        </w:rPr>
        <w:t>.</w:t>
      </w:r>
    </w:p>
    <w:p w:rsidR="002008C3" w:rsidRDefault="00E51F10" w:rsidP="00090619">
      <w:pPr>
        <w:jc w:val="both"/>
        <w:rPr>
          <w:lang w:eastAsia="ko-KR"/>
        </w:rPr>
      </w:pPr>
      <w:r>
        <w:t>Table 1</w:t>
      </w:r>
      <w:r w:rsidR="00EB0C18">
        <w:rPr>
          <w:rFonts w:hint="eastAsia"/>
          <w:lang w:eastAsia="ko-KR"/>
        </w:rPr>
        <w:t xml:space="preserve"> and Table 2</w:t>
      </w:r>
      <w:r w:rsidR="00EB0C18">
        <w:t xml:space="preserve"> show</w:t>
      </w:r>
      <w:r>
        <w:t xml:space="preserve"> BD-rate gain in terms of PSNR of decoded views over texture + depth bit rate and BD-rate gain in terms of PSNR of synthesized views over texture + depth bit rate.</w:t>
      </w:r>
    </w:p>
    <w:p w:rsidR="00F957F7" w:rsidRDefault="00F957F7" w:rsidP="00090619">
      <w:pPr>
        <w:jc w:val="both"/>
        <w:rPr>
          <w:lang w:eastAsia="ko-KR"/>
        </w:rPr>
      </w:pPr>
    </w:p>
    <w:p w:rsidR="00F957F7" w:rsidRDefault="00F957F7" w:rsidP="00F957F7">
      <w:pPr>
        <w:spacing w:after="60"/>
        <w:jc w:val="center"/>
        <w:rPr>
          <w:szCs w:val="22"/>
          <w:lang w:eastAsia="ko-KR"/>
        </w:rPr>
      </w:pPr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Test results for the proposal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(EHP profile)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2905"/>
        <w:gridCol w:w="2906"/>
      </w:tblGrid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  <w:vAlign w:val="center"/>
          </w:tcPr>
          <w:p w:rsidR="00F957F7" w:rsidRPr="00D62A8A" w:rsidRDefault="00F957F7" w:rsidP="00D3677E">
            <w:pPr>
              <w:jc w:val="center"/>
              <w:rPr>
                <w:lang w:val="en-GB" w:eastAsia="ko-KR"/>
              </w:rPr>
            </w:pPr>
            <w:r w:rsidRPr="005C7D97">
              <w:rPr>
                <w:lang w:eastAsia="ko-KR"/>
              </w:rPr>
              <w:t>Sequence</w:t>
            </w:r>
            <w:r>
              <w:rPr>
                <w:rFonts w:hint="eastAsia"/>
                <w:lang w:eastAsia="ko-KR"/>
              </w:rPr>
              <w:t>s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957F7" w:rsidRPr="00D62A8A" w:rsidRDefault="00F957F7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of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 decoded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957F7" w:rsidRPr="00D62A8A" w:rsidRDefault="00F957F7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 xml:space="preserve">of 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synthesized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Hall2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0.04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0.04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lastRenderedPageBreak/>
              <w:t xml:space="preserve">    Poznan Street</w:t>
            </w:r>
          </w:p>
        </w:tc>
        <w:tc>
          <w:tcPr>
            <w:tcW w:w="2905" w:type="dxa"/>
            <w:vAlign w:val="bottom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0.02</w:t>
            </w:r>
          </w:p>
        </w:tc>
        <w:tc>
          <w:tcPr>
            <w:tcW w:w="2906" w:type="dxa"/>
            <w:vAlign w:val="bottom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0.02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Undo Dancer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GT Fly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0.70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-1.77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Kendo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Balloons</w:t>
            </w:r>
          </w:p>
        </w:tc>
        <w:tc>
          <w:tcPr>
            <w:tcW w:w="2905" w:type="dxa"/>
            <w:vAlign w:val="bottom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  <w:tc>
          <w:tcPr>
            <w:tcW w:w="2906" w:type="dxa"/>
            <w:vAlign w:val="bottom"/>
          </w:tcPr>
          <w:p w:rsidR="00F957F7" w:rsidRPr="00B171E8" w:rsidRDefault="006160CD" w:rsidP="006160CD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Newspaper</w:t>
            </w:r>
          </w:p>
        </w:tc>
        <w:tc>
          <w:tcPr>
            <w:tcW w:w="2905" w:type="dxa"/>
            <w:vAlign w:val="center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-6.15</w:t>
            </w:r>
          </w:p>
        </w:tc>
        <w:tc>
          <w:tcPr>
            <w:tcW w:w="2906" w:type="dxa"/>
            <w:vAlign w:val="center"/>
          </w:tcPr>
          <w:p w:rsidR="00F957F7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0.07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957F7" w:rsidRPr="00D62A8A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Average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-0.76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957F7" w:rsidRPr="00B171E8" w:rsidRDefault="00B1050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-0.23</w:t>
            </w:r>
          </w:p>
        </w:tc>
      </w:tr>
      <w:tr w:rsidR="00F957F7" w:rsidRPr="00D62A8A" w:rsidTr="00D3677E">
        <w:trPr>
          <w:jc w:val="center"/>
        </w:trPr>
        <w:tc>
          <w:tcPr>
            <w:tcW w:w="2262" w:type="dxa"/>
            <w:shd w:val="clear" w:color="auto" w:fill="DDD9C3"/>
          </w:tcPr>
          <w:p w:rsidR="00F957F7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Encoding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957F7" w:rsidRPr="00D62A8A" w:rsidRDefault="006160CD" w:rsidP="00D3677E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101.1</w:t>
            </w:r>
            <w:r w:rsidR="00F957F7">
              <w:rPr>
                <w:rFonts w:hint="eastAsia"/>
                <w:lang w:val="en-GB" w:eastAsia="ko-KR"/>
              </w:rPr>
              <w:t>%</w:t>
            </w:r>
          </w:p>
        </w:tc>
      </w:tr>
      <w:tr w:rsidR="00F957F7" w:rsidRPr="00D62A8A" w:rsidTr="00D3677E">
        <w:trPr>
          <w:trHeight w:val="77"/>
          <w:jc w:val="center"/>
        </w:trPr>
        <w:tc>
          <w:tcPr>
            <w:tcW w:w="2262" w:type="dxa"/>
            <w:shd w:val="clear" w:color="auto" w:fill="DDD9C3"/>
          </w:tcPr>
          <w:p w:rsidR="00F957F7" w:rsidRDefault="00F957F7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Decoding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957F7" w:rsidRPr="00D62A8A" w:rsidRDefault="006160CD" w:rsidP="00D3677E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98.9</w:t>
            </w:r>
            <w:r w:rsidR="00F957F7">
              <w:rPr>
                <w:rFonts w:hint="eastAsia"/>
                <w:lang w:val="en-GB" w:eastAsia="ko-KR"/>
              </w:rPr>
              <w:t>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F262EB" w:rsidRDefault="00F262EB" w:rsidP="00F262EB">
      <w:pPr>
        <w:spacing w:after="60"/>
        <w:jc w:val="center"/>
        <w:rPr>
          <w:szCs w:val="22"/>
          <w:lang w:eastAsia="ko-KR"/>
        </w:rPr>
      </w:pPr>
      <w:r w:rsidRPr="001272C4">
        <w:rPr>
          <w:lang w:eastAsia="ko-KR"/>
        </w:rPr>
        <w:t xml:space="preserve">Table </w:t>
      </w:r>
      <w:r w:rsidR="006160CD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Test results for the proposal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(HP profile)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2905"/>
        <w:gridCol w:w="2906"/>
      </w:tblGrid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  <w:vAlign w:val="center"/>
          </w:tcPr>
          <w:p w:rsidR="00F262EB" w:rsidRPr="00D62A8A" w:rsidRDefault="00F262EB" w:rsidP="00D3677E">
            <w:pPr>
              <w:jc w:val="center"/>
              <w:rPr>
                <w:lang w:val="en-GB" w:eastAsia="ko-KR"/>
              </w:rPr>
            </w:pPr>
            <w:r w:rsidRPr="005C7D97">
              <w:rPr>
                <w:lang w:eastAsia="ko-KR"/>
              </w:rPr>
              <w:t>Sequence</w:t>
            </w:r>
            <w:r>
              <w:rPr>
                <w:rFonts w:hint="eastAsia"/>
                <w:lang w:eastAsia="ko-KR"/>
              </w:rPr>
              <w:t>s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262EB" w:rsidRPr="00D62A8A" w:rsidRDefault="00F262EB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of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 decoded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262EB" w:rsidRPr="00D62A8A" w:rsidRDefault="00F262EB" w:rsidP="00D3677E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 xml:space="preserve">of 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synthesized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Hall2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0.02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Street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Undo Dancer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0.00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0.00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GT Fly</w:t>
            </w:r>
          </w:p>
        </w:tc>
        <w:tc>
          <w:tcPr>
            <w:tcW w:w="2905" w:type="dxa"/>
            <w:vAlign w:val="bottom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1.63</w:t>
            </w:r>
          </w:p>
        </w:tc>
        <w:tc>
          <w:tcPr>
            <w:tcW w:w="2906" w:type="dxa"/>
            <w:vAlign w:val="bottom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-0.86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Kendo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Balloons</w:t>
            </w:r>
          </w:p>
        </w:tc>
        <w:tc>
          <w:tcPr>
            <w:tcW w:w="2905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  <w:tc>
          <w:tcPr>
            <w:tcW w:w="2906" w:type="dxa"/>
            <w:vAlign w:val="bottom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0.01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Newspaper</w:t>
            </w:r>
          </w:p>
        </w:tc>
        <w:tc>
          <w:tcPr>
            <w:tcW w:w="2905" w:type="dxa"/>
            <w:vAlign w:val="center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-7.35</w:t>
            </w:r>
          </w:p>
        </w:tc>
        <w:tc>
          <w:tcPr>
            <w:tcW w:w="2906" w:type="dxa"/>
            <w:vAlign w:val="center"/>
          </w:tcPr>
          <w:p w:rsidR="00F262EB" w:rsidRPr="00B171E8" w:rsidRDefault="006160CD" w:rsidP="00D3677E">
            <w:pPr>
              <w:jc w:val="center"/>
              <w:rPr>
                <w:rFonts w:eastAsia="굴림"/>
              </w:rPr>
            </w:pPr>
            <w:r w:rsidRPr="006160CD">
              <w:rPr>
                <w:rFonts w:eastAsia="굴림"/>
              </w:rPr>
              <w:t>-1.54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FFFF99"/>
          </w:tcPr>
          <w:p w:rsidR="00F262EB" w:rsidRPr="00D62A8A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Average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-0.81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F262EB" w:rsidRPr="00B171E8" w:rsidRDefault="00F939A7" w:rsidP="00D3677E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-0.34</w:t>
            </w:r>
          </w:p>
        </w:tc>
      </w:tr>
      <w:tr w:rsidR="00F262EB" w:rsidRPr="00D62A8A" w:rsidTr="00D3677E">
        <w:trPr>
          <w:jc w:val="center"/>
        </w:trPr>
        <w:tc>
          <w:tcPr>
            <w:tcW w:w="2262" w:type="dxa"/>
            <w:shd w:val="clear" w:color="auto" w:fill="DDD9C3"/>
          </w:tcPr>
          <w:p w:rsidR="00F262EB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Encoding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262EB" w:rsidRPr="00D62A8A" w:rsidRDefault="006160CD" w:rsidP="00D3677E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99.8</w:t>
            </w:r>
            <w:r w:rsidR="00F262EB">
              <w:rPr>
                <w:rFonts w:hint="eastAsia"/>
                <w:lang w:val="en-GB" w:eastAsia="ko-KR"/>
              </w:rPr>
              <w:t>%</w:t>
            </w:r>
          </w:p>
        </w:tc>
      </w:tr>
      <w:tr w:rsidR="00F262EB" w:rsidRPr="00D62A8A" w:rsidTr="00D3677E">
        <w:trPr>
          <w:trHeight w:val="77"/>
          <w:jc w:val="center"/>
        </w:trPr>
        <w:tc>
          <w:tcPr>
            <w:tcW w:w="2262" w:type="dxa"/>
            <w:shd w:val="clear" w:color="auto" w:fill="DDD9C3"/>
          </w:tcPr>
          <w:p w:rsidR="00F262EB" w:rsidRDefault="00F262EB" w:rsidP="00D3677E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Decoding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F262EB" w:rsidRPr="00D62A8A" w:rsidRDefault="00F262EB" w:rsidP="006160CD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10</w:t>
            </w:r>
            <w:r w:rsidR="006160CD">
              <w:rPr>
                <w:rFonts w:hint="eastAsia"/>
                <w:lang w:val="en-GB" w:eastAsia="ko-KR"/>
              </w:rPr>
              <w:t>0.4</w:t>
            </w:r>
            <w:r>
              <w:rPr>
                <w:rFonts w:hint="eastAsia"/>
                <w:lang w:val="en-GB" w:eastAsia="ko-KR"/>
              </w:rPr>
              <w:t>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3013DD" w:rsidRDefault="003013DD" w:rsidP="003013DD">
      <w:pPr>
        <w:pStyle w:val="1"/>
        <w:rPr>
          <w:lang w:eastAsia="ko-KR"/>
        </w:rPr>
      </w:pPr>
      <w:r>
        <w:rPr>
          <w:rFonts w:hint="eastAsia"/>
          <w:lang w:eastAsia="ko-KR"/>
        </w:rPr>
        <w:t xml:space="preserve">Working </w:t>
      </w:r>
      <w:r w:rsidR="0051573F">
        <w:rPr>
          <w:rFonts w:hint="eastAsia"/>
          <w:lang w:eastAsia="ko-KR"/>
        </w:rPr>
        <w:t>d</w:t>
      </w:r>
      <w:r>
        <w:rPr>
          <w:rFonts w:hint="eastAsia"/>
          <w:lang w:eastAsia="ko-KR"/>
        </w:rPr>
        <w:t>raft</w:t>
      </w:r>
    </w:p>
    <w:p w:rsidR="00F262EB" w:rsidRPr="00F262EB" w:rsidRDefault="00F262EB" w:rsidP="00F262EB">
      <w:pPr>
        <w:rPr>
          <w:lang w:eastAsia="ko-KR"/>
        </w:rPr>
      </w:pP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1"/>
        <w:gridCol w:w="425"/>
        <w:gridCol w:w="1225"/>
      </w:tblGrid>
      <w:tr w:rsidR="003013DD" w:rsidRPr="008B5D07" w:rsidTr="00F262EB">
        <w:trPr>
          <w:cantSplit/>
          <w:jc w:val="center"/>
        </w:trPr>
        <w:tc>
          <w:tcPr>
            <w:tcW w:w="6751" w:type="dxa"/>
          </w:tcPr>
          <w:p w:rsidR="003013DD" w:rsidRPr="008B5D0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8B5D07">
              <w:rPr>
                <w:lang w:val="en-GB"/>
              </w:rPr>
              <w:t>slice_header( ) {</w:t>
            </w:r>
          </w:p>
        </w:tc>
        <w:tc>
          <w:tcPr>
            <w:tcW w:w="425" w:type="dxa"/>
          </w:tcPr>
          <w:p w:rsidR="003013DD" w:rsidRPr="008B5D07" w:rsidRDefault="003013DD" w:rsidP="00D3677E">
            <w:pPr>
              <w:spacing w:after="60"/>
              <w:jc w:val="center"/>
              <w:rPr>
                <w:b/>
                <w:bCs/>
                <w:lang w:val="en-GB"/>
              </w:rPr>
            </w:pPr>
            <w:r w:rsidRPr="008B5D07">
              <w:rPr>
                <w:b/>
                <w:bCs/>
                <w:lang w:val="en-GB"/>
              </w:rPr>
              <w:t>C</w:t>
            </w:r>
          </w:p>
        </w:tc>
        <w:tc>
          <w:tcPr>
            <w:tcW w:w="1225" w:type="dxa"/>
          </w:tcPr>
          <w:p w:rsidR="003013DD" w:rsidRPr="008B5D07" w:rsidRDefault="003013DD" w:rsidP="00D3677E">
            <w:pPr>
              <w:spacing w:after="60"/>
              <w:jc w:val="both"/>
              <w:rPr>
                <w:b/>
                <w:bCs/>
                <w:lang w:val="en-GB"/>
              </w:rPr>
            </w:pPr>
            <w:r w:rsidRPr="008B5D07">
              <w:rPr>
                <w:b/>
                <w:bCs/>
                <w:lang w:val="en-GB"/>
              </w:rPr>
              <w:t>Descriptor</w:t>
            </w:r>
          </w:p>
        </w:tc>
      </w:tr>
      <w:tr w:rsidR="003013DD" w:rsidRPr="008B5D07" w:rsidTr="00F262EB">
        <w:trPr>
          <w:cantSplit/>
          <w:jc w:val="center"/>
        </w:trPr>
        <w:tc>
          <w:tcPr>
            <w:tcW w:w="6751" w:type="dxa"/>
          </w:tcPr>
          <w:p w:rsidR="003013DD" w:rsidRPr="008B5D07" w:rsidRDefault="003013DD" w:rsidP="003013D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8B5D07">
              <w:rPr>
                <w:lang w:val="en-GB"/>
              </w:rPr>
              <w:tab/>
            </w:r>
            <w:r>
              <w:rPr>
                <w:rFonts w:ascii="맑은 고딕" w:hAnsi="맑은 고딕" w:hint="eastAsia"/>
                <w:b/>
                <w:bCs/>
                <w:lang w:val="en-GB"/>
              </w:rPr>
              <w:t>…</w:t>
            </w:r>
          </w:p>
        </w:tc>
        <w:tc>
          <w:tcPr>
            <w:tcW w:w="425" w:type="dxa"/>
          </w:tcPr>
          <w:p w:rsidR="003013DD" w:rsidRPr="008B5D07" w:rsidRDefault="003013DD" w:rsidP="00D3677E">
            <w:pPr>
              <w:spacing w:after="60"/>
              <w:jc w:val="center"/>
              <w:rPr>
                <w:lang w:val="en-GB"/>
              </w:rPr>
            </w:pPr>
          </w:p>
        </w:tc>
        <w:tc>
          <w:tcPr>
            <w:tcW w:w="1225" w:type="dxa"/>
          </w:tcPr>
          <w:p w:rsidR="003013DD" w:rsidRPr="008B5D07" w:rsidRDefault="003013DD" w:rsidP="00D3677E">
            <w:pPr>
              <w:spacing w:after="60"/>
              <w:jc w:val="both"/>
              <w:rPr>
                <w:lang w:val="en-GB"/>
              </w:rPr>
            </w:pPr>
          </w:p>
        </w:tc>
      </w:tr>
      <w:tr w:rsidR="003013DD" w:rsidRPr="00C44C83" w:rsidTr="00F262EB">
        <w:trPr>
          <w:cantSplit/>
          <w:jc w:val="center"/>
        </w:trPr>
        <w:tc>
          <w:tcPr>
            <w:tcW w:w="6751" w:type="dxa"/>
          </w:tcPr>
          <w:p w:rsidR="003013DD" w:rsidRPr="00D560F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highlight w:val="yellow"/>
                <w:lang w:eastAsia="ko-KR"/>
              </w:rPr>
            </w:pPr>
            <w:r w:rsidRPr="00D560F7">
              <w:rPr>
                <w:bCs/>
                <w:highlight w:val="yellow"/>
              </w:rPr>
              <w:tab/>
            </w:r>
            <w:r w:rsidRPr="00D560F7">
              <w:rPr>
                <w:bCs/>
                <w:highlight w:val="yellow"/>
              </w:rPr>
              <w:tab/>
            </w:r>
            <w:r w:rsidRPr="00D560F7">
              <w:rPr>
                <w:bCs/>
                <w:highlight w:val="yellow"/>
              </w:rPr>
              <w:tab/>
              <w:t>if( DepthFlag )</w:t>
            </w:r>
            <w:r w:rsidRPr="00D560F7">
              <w:rPr>
                <w:rFonts w:hint="eastAsia"/>
                <w:bCs/>
                <w:highlight w:val="yellow"/>
                <w:lang w:eastAsia="ko-KR"/>
              </w:rPr>
              <w:t xml:space="preserve"> {</w:t>
            </w:r>
          </w:p>
        </w:tc>
        <w:tc>
          <w:tcPr>
            <w:tcW w:w="425" w:type="dxa"/>
          </w:tcPr>
          <w:p w:rsidR="003013DD" w:rsidRPr="00C44C83" w:rsidRDefault="003013DD" w:rsidP="00D3677E">
            <w:pPr>
              <w:spacing w:after="60"/>
              <w:jc w:val="center"/>
              <w:rPr>
                <w:highlight w:val="cyan"/>
                <w:lang w:val="en-GB"/>
              </w:rPr>
            </w:pPr>
          </w:p>
        </w:tc>
        <w:tc>
          <w:tcPr>
            <w:tcW w:w="1225" w:type="dxa"/>
          </w:tcPr>
          <w:p w:rsidR="003013DD" w:rsidRPr="00C44C83" w:rsidRDefault="003013DD" w:rsidP="00D3677E">
            <w:pPr>
              <w:spacing w:after="60"/>
              <w:rPr>
                <w:highlight w:val="cyan"/>
                <w:lang w:val="en-GB"/>
              </w:rPr>
            </w:pPr>
          </w:p>
        </w:tc>
      </w:tr>
      <w:tr w:rsidR="003013DD" w:rsidRPr="00C44C83" w:rsidTr="00F262EB">
        <w:trPr>
          <w:cantSplit/>
          <w:jc w:val="center"/>
        </w:trPr>
        <w:tc>
          <w:tcPr>
            <w:tcW w:w="6751" w:type="dxa"/>
          </w:tcPr>
          <w:p w:rsidR="003013DD" w:rsidRPr="00D560F7" w:rsidRDefault="003013DD" w:rsidP="003013DD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highlight w:val="yellow"/>
              </w:rPr>
            </w:pPr>
            <w:r w:rsidRPr="00D560F7">
              <w:rPr>
                <w:b/>
                <w:bCs/>
                <w:highlight w:val="yellow"/>
              </w:rPr>
              <w:tab/>
            </w:r>
            <w:r w:rsidRPr="00D560F7">
              <w:rPr>
                <w:b/>
                <w:bCs/>
                <w:highlight w:val="yellow"/>
              </w:rPr>
              <w:tab/>
            </w:r>
            <w:r w:rsidRPr="00D560F7">
              <w:rPr>
                <w:b/>
                <w:bCs/>
                <w:highlight w:val="yellow"/>
              </w:rPr>
              <w:tab/>
            </w:r>
            <w:r w:rsidRPr="00D560F7">
              <w:rPr>
                <w:b/>
                <w:bCs/>
                <w:highlight w:val="yellow"/>
                <w:lang w:eastAsia="ko-KR"/>
              </w:rPr>
              <w:t>N</w:t>
            </w:r>
            <w:r w:rsidRPr="00D560F7">
              <w:rPr>
                <w:rFonts w:hint="eastAsia"/>
                <w:b/>
                <w:bCs/>
                <w:highlight w:val="yellow"/>
                <w:lang w:eastAsia="ko-KR"/>
              </w:rPr>
              <w:t>onlinear_depth_representation_flag</w:t>
            </w:r>
          </w:p>
        </w:tc>
        <w:tc>
          <w:tcPr>
            <w:tcW w:w="425" w:type="dxa"/>
          </w:tcPr>
          <w:p w:rsidR="003013DD" w:rsidRPr="00D560F7" w:rsidRDefault="003013DD" w:rsidP="00D3677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highlight w:val="yellow"/>
                <w:lang w:val="en-GB"/>
              </w:rPr>
            </w:pPr>
            <w:r w:rsidRPr="00D560F7">
              <w:rPr>
                <w:b/>
                <w:highlight w:val="yellow"/>
                <w:lang w:val="en-GB"/>
              </w:rPr>
              <w:t>0</w:t>
            </w:r>
          </w:p>
        </w:tc>
        <w:tc>
          <w:tcPr>
            <w:tcW w:w="1225" w:type="dxa"/>
          </w:tcPr>
          <w:p w:rsidR="003013DD" w:rsidRPr="00D560F7" w:rsidRDefault="003013DD" w:rsidP="00D3677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highlight w:val="yellow"/>
                <w:lang w:val="en-GB"/>
              </w:rPr>
            </w:pPr>
            <w:r w:rsidRPr="00D560F7">
              <w:rPr>
                <w:b/>
                <w:highlight w:val="yellow"/>
                <w:lang w:val="en-GB"/>
              </w:rPr>
              <w:t>u(1)</w:t>
            </w:r>
          </w:p>
        </w:tc>
      </w:tr>
      <w:tr w:rsidR="003013DD" w:rsidRPr="00C44C83" w:rsidTr="00F262EB">
        <w:trPr>
          <w:cantSplit/>
          <w:jc w:val="center"/>
        </w:trPr>
        <w:tc>
          <w:tcPr>
            <w:tcW w:w="6751" w:type="dxa"/>
          </w:tcPr>
          <w:p w:rsidR="003013DD" w:rsidRPr="00D560F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highlight w:val="yellow"/>
                <w:lang w:val="en-GB" w:eastAsia="ja-JP"/>
              </w:rPr>
            </w:pPr>
            <w:r w:rsidRPr="00D560F7">
              <w:rPr>
                <w:bCs/>
                <w:highlight w:val="yellow"/>
              </w:rPr>
              <w:tab/>
            </w:r>
            <w:r w:rsidRPr="00D560F7">
              <w:rPr>
                <w:bCs/>
                <w:highlight w:val="yellow"/>
              </w:rPr>
              <w:tab/>
            </w:r>
            <w:r w:rsidRPr="00D560F7">
              <w:rPr>
                <w:rFonts w:hint="eastAsia"/>
                <w:bCs/>
                <w:highlight w:val="yellow"/>
                <w:lang w:eastAsia="ja-JP"/>
              </w:rPr>
              <w:t>}</w:t>
            </w:r>
          </w:p>
        </w:tc>
        <w:tc>
          <w:tcPr>
            <w:tcW w:w="425" w:type="dxa"/>
          </w:tcPr>
          <w:p w:rsidR="003013DD" w:rsidRPr="00C44C83" w:rsidRDefault="003013DD" w:rsidP="00D3677E">
            <w:pPr>
              <w:spacing w:after="60"/>
              <w:jc w:val="center"/>
              <w:rPr>
                <w:highlight w:val="cyan"/>
                <w:lang w:val="en-GB"/>
              </w:rPr>
            </w:pPr>
          </w:p>
        </w:tc>
        <w:tc>
          <w:tcPr>
            <w:tcW w:w="1225" w:type="dxa"/>
          </w:tcPr>
          <w:p w:rsidR="003013DD" w:rsidRPr="00C44C83" w:rsidRDefault="003013DD" w:rsidP="00D3677E">
            <w:pPr>
              <w:spacing w:after="60"/>
              <w:rPr>
                <w:highlight w:val="cyan"/>
                <w:lang w:val="en-GB"/>
              </w:rPr>
            </w:pPr>
          </w:p>
        </w:tc>
      </w:tr>
      <w:tr w:rsidR="003013DD" w:rsidRPr="00766D93" w:rsidTr="00F262EB">
        <w:trPr>
          <w:cantSplit/>
          <w:jc w:val="center"/>
        </w:trPr>
        <w:tc>
          <w:tcPr>
            <w:tcW w:w="6751" w:type="dxa"/>
          </w:tcPr>
          <w:p w:rsidR="003013DD" w:rsidRPr="00766D93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highlight w:val="yellow"/>
                <w:lang w:val="en-GB" w:eastAsia="ja-JP"/>
              </w:rPr>
            </w:pPr>
            <w:r w:rsidRPr="008B5D07">
              <w:rPr>
                <w:lang w:val="en-GB"/>
              </w:rPr>
              <w:tab/>
            </w:r>
            <w:r>
              <w:rPr>
                <w:rFonts w:ascii="맑은 고딕" w:hAnsi="맑은 고딕" w:hint="eastAsia"/>
                <w:b/>
                <w:bCs/>
                <w:lang w:val="en-GB"/>
              </w:rPr>
              <w:t>…</w:t>
            </w:r>
          </w:p>
        </w:tc>
        <w:tc>
          <w:tcPr>
            <w:tcW w:w="425" w:type="dxa"/>
          </w:tcPr>
          <w:p w:rsidR="003013DD" w:rsidRPr="00766D93" w:rsidRDefault="003013DD" w:rsidP="00D3677E">
            <w:pPr>
              <w:spacing w:after="60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225" w:type="dxa"/>
          </w:tcPr>
          <w:p w:rsidR="003013DD" w:rsidRPr="00766D93" w:rsidRDefault="003013DD" w:rsidP="00D3677E">
            <w:pPr>
              <w:spacing w:after="60"/>
              <w:rPr>
                <w:highlight w:val="yellow"/>
                <w:lang w:val="en-GB"/>
              </w:rPr>
            </w:pPr>
          </w:p>
        </w:tc>
      </w:tr>
      <w:tr w:rsidR="003013DD" w:rsidRPr="008B5D07" w:rsidTr="00F262EB">
        <w:trPr>
          <w:cantSplit/>
          <w:jc w:val="center"/>
        </w:trPr>
        <w:tc>
          <w:tcPr>
            <w:tcW w:w="6751" w:type="dxa"/>
          </w:tcPr>
          <w:p w:rsidR="003013DD" w:rsidRPr="008B5D07" w:rsidRDefault="003013DD" w:rsidP="00D3677E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8B5D07">
              <w:rPr>
                <w:lang w:val="en-GB"/>
              </w:rPr>
              <w:t>}</w:t>
            </w:r>
          </w:p>
        </w:tc>
        <w:tc>
          <w:tcPr>
            <w:tcW w:w="425" w:type="dxa"/>
          </w:tcPr>
          <w:p w:rsidR="003013DD" w:rsidRPr="008B5D07" w:rsidRDefault="003013DD" w:rsidP="00D3677E">
            <w:pPr>
              <w:spacing w:after="60"/>
              <w:jc w:val="center"/>
              <w:rPr>
                <w:lang w:val="en-GB"/>
              </w:rPr>
            </w:pPr>
          </w:p>
        </w:tc>
        <w:tc>
          <w:tcPr>
            <w:tcW w:w="1225" w:type="dxa"/>
          </w:tcPr>
          <w:p w:rsidR="003013DD" w:rsidRPr="008B5D07" w:rsidRDefault="003013DD" w:rsidP="00D3677E">
            <w:pPr>
              <w:spacing w:after="60"/>
              <w:jc w:val="both"/>
              <w:rPr>
                <w:lang w:val="en-GB"/>
              </w:rPr>
            </w:pPr>
          </w:p>
        </w:tc>
      </w:tr>
    </w:tbl>
    <w:p w:rsidR="003013DD" w:rsidRPr="00673086" w:rsidRDefault="00F262EB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  <w:r w:rsidRPr="00D560F7">
        <w:rPr>
          <w:b/>
          <w:bCs/>
          <w:highlight w:val="yellow"/>
          <w:lang w:eastAsia="ko-KR"/>
        </w:rPr>
        <w:t>N</w:t>
      </w:r>
      <w:r w:rsidRPr="00D560F7">
        <w:rPr>
          <w:rFonts w:hint="eastAsia"/>
          <w:b/>
          <w:bCs/>
          <w:highlight w:val="yellow"/>
          <w:lang w:eastAsia="ko-KR"/>
        </w:rPr>
        <w:t>onlinear_depth_representation_flag</w:t>
      </w:r>
      <w:r w:rsidRPr="00D560F7">
        <w:rPr>
          <w:highlight w:val="yellow"/>
        </w:rPr>
        <w:t xml:space="preserve"> specifies </w:t>
      </w:r>
      <w:r w:rsidRPr="00D560F7">
        <w:rPr>
          <w:rFonts w:hint="eastAsia"/>
          <w:highlight w:val="yellow"/>
          <w:lang w:eastAsia="ko-KR"/>
        </w:rPr>
        <w:t xml:space="preserve">whether the current slice is represented in nonlinear form or not. </w:t>
      </w:r>
      <w:r w:rsidR="001121EB" w:rsidRPr="00D560F7">
        <w:rPr>
          <w:rFonts w:hint="eastAsia"/>
          <w:highlight w:val="yellow"/>
          <w:lang w:eastAsia="ko-KR"/>
        </w:rPr>
        <w:t>Nonli</w:t>
      </w:r>
      <w:r w:rsidRPr="00D560F7">
        <w:rPr>
          <w:rFonts w:hint="eastAsia"/>
          <w:highlight w:val="yellow"/>
          <w:lang w:eastAsia="ko-KR"/>
        </w:rPr>
        <w:t>near depth representation flag</w:t>
      </w:r>
      <w:r w:rsidRPr="00D560F7">
        <w:rPr>
          <w:highlight w:val="yellow"/>
        </w:rPr>
        <w:t xml:space="preserve"> equal to 1 specifies that the current </w:t>
      </w:r>
      <w:r w:rsidRPr="00D560F7">
        <w:rPr>
          <w:rFonts w:hint="eastAsia"/>
          <w:highlight w:val="yellow"/>
          <w:lang w:eastAsia="ko-KR"/>
        </w:rPr>
        <w:t>slice is</w:t>
      </w:r>
      <w:r w:rsidRPr="00D560F7">
        <w:rPr>
          <w:highlight w:val="yellow"/>
        </w:rPr>
        <w:t xml:space="preserve"> transformed</w:t>
      </w:r>
      <w:r w:rsidRPr="00D560F7">
        <w:rPr>
          <w:rFonts w:hint="eastAsia"/>
          <w:highlight w:val="yellow"/>
          <w:lang w:eastAsia="ko-KR"/>
        </w:rPr>
        <w:t xml:space="preserve"> in nonlinear representation.</w:t>
      </w: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1F2594" w:rsidRPr="005B217D" w:rsidRDefault="00397F6A" w:rsidP="009234A5">
      <w:pPr>
        <w:jc w:val="both"/>
        <w:rPr>
          <w:szCs w:val="22"/>
          <w:lang w:val="en-CA"/>
        </w:rPr>
      </w:pPr>
      <w:r>
        <w:rPr>
          <w:rFonts w:hint="eastAsia"/>
          <w:lang w:eastAsia="ko-KR"/>
        </w:rPr>
        <w:t xml:space="preserve">In this document, </w:t>
      </w:r>
      <w:r w:rsidR="00673086">
        <w:rPr>
          <w:rFonts w:hint="eastAsia"/>
          <w:lang w:eastAsia="ko-KR"/>
        </w:rPr>
        <w:t>improved NDR</w:t>
      </w:r>
      <w:r>
        <w:rPr>
          <w:rFonts w:hint="eastAsia"/>
          <w:lang w:eastAsia="ja-JP"/>
        </w:rPr>
        <w:t xml:space="preserve"> </w:t>
      </w:r>
      <w:r w:rsidRPr="0033689D">
        <w:rPr>
          <w:rFonts w:hint="eastAsia"/>
          <w:lang w:eastAsia="ja-JP"/>
        </w:rPr>
        <w:t xml:space="preserve">was </w:t>
      </w:r>
      <w:r w:rsidRPr="00213DF1">
        <w:rPr>
          <w:rFonts w:hint="eastAsia"/>
          <w:lang w:eastAsia="ja-JP"/>
        </w:rPr>
        <w:t>proposed</w:t>
      </w:r>
      <w:r w:rsidRPr="00213DF1">
        <w:rPr>
          <w:rFonts w:hint="eastAsia"/>
          <w:lang w:eastAsia="ko-KR"/>
        </w:rPr>
        <w:t xml:space="preserve">. </w:t>
      </w: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-0.</w:t>
      </w:r>
      <w:r w:rsidR="00EB0C18">
        <w:rPr>
          <w:rFonts w:hint="eastAsia"/>
          <w:lang w:val="en-GB" w:eastAsia="ko-KR"/>
        </w:rPr>
        <w:t>76</w:t>
      </w:r>
      <w:r w:rsidR="001121EB">
        <w:rPr>
          <w:rFonts w:hint="eastAsia"/>
          <w:lang w:val="en-GB" w:eastAsia="ko-KR"/>
        </w:rPr>
        <w:t xml:space="preserve">% (decoded view) and  </w:t>
      </w:r>
      <w:r w:rsidRPr="00213DF1">
        <w:rPr>
          <w:rFonts w:hint="eastAsia"/>
          <w:lang w:val="en-GB" w:eastAsia="ko-KR"/>
        </w:rPr>
        <w:t>-</w:t>
      </w:r>
      <w:r w:rsidR="00EB0C18">
        <w:rPr>
          <w:rFonts w:hint="eastAsia"/>
          <w:lang w:val="en-GB" w:eastAsia="ko-KR"/>
        </w:rPr>
        <w:t>0.23</w:t>
      </w:r>
      <w:r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EHP Profile and -0.81</w:t>
      </w:r>
      <w:r w:rsidR="00EB0C18" w:rsidRPr="00213DF1">
        <w:rPr>
          <w:rFonts w:hint="eastAsia"/>
          <w:lang w:val="en-GB" w:eastAsia="ko-KR"/>
        </w:rPr>
        <w:t>% (decoded view) and -</w:t>
      </w:r>
      <w:r w:rsidR="00EB0C18">
        <w:rPr>
          <w:rFonts w:hint="eastAsia"/>
          <w:lang w:val="en-GB" w:eastAsia="ko-KR"/>
        </w:rPr>
        <w:t>0.34</w:t>
      </w:r>
      <w:r w:rsidR="00EB0C18"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HP Profile</w:t>
      </w:r>
      <w:r w:rsidR="00EB0C18" w:rsidRPr="00213DF1">
        <w:rPr>
          <w:rFonts w:hint="eastAsia"/>
          <w:lang w:val="en-GB" w:eastAsia="ko-KR"/>
        </w:rPr>
        <w:t xml:space="preserve"> </w:t>
      </w:r>
      <w:r w:rsidRPr="00213DF1">
        <w:rPr>
          <w:rFonts w:hint="eastAsia"/>
          <w:lang w:val="en-GB" w:eastAsia="ko-KR"/>
        </w:rPr>
        <w:t>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 w:rsidR="00F13EF3">
        <w:rPr>
          <w:rFonts w:hint="eastAsia"/>
          <w:szCs w:val="22"/>
          <w:lang w:val="en-CA" w:eastAsia="ko-KR"/>
        </w:rPr>
        <w:t xml:space="preserve">the </w:t>
      </w:r>
      <w:r w:rsidR="00EB0C18">
        <w:rPr>
          <w:rFonts w:hint="eastAsia"/>
          <w:szCs w:val="22"/>
          <w:lang w:val="en-CA" w:eastAsia="ko-KR"/>
        </w:rPr>
        <w:t xml:space="preserve">encoding time and </w:t>
      </w:r>
      <w:r w:rsidR="00F13EF3">
        <w:rPr>
          <w:rFonts w:hint="eastAsia"/>
          <w:szCs w:val="22"/>
          <w:lang w:val="en-CA" w:eastAsia="ko-KR"/>
        </w:rPr>
        <w:t xml:space="preserve">decoding time </w:t>
      </w:r>
      <w:r w:rsidR="00EB0C18">
        <w:rPr>
          <w:rFonts w:hint="eastAsia"/>
          <w:szCs w:val="22"/>
          <w:lang w:val="en-CA" w:eastAsia="ko-KR"/>
        </w:rPr>
        <w:t>remains the similar to the anchor</w:t>
      </w:r>
      <w:r w:rsidRPr="00213DF1">
        <w:rPr>
          <w:lang w:val="en-GB" w:eastAsia="ko-KR"/>
        </w:rPr>
        <w:t>.</w:t>
      </w:r>
      <w:r>
        <w:rPr>
          <w:rFonts w:hint="eastAsia"/>
          <w:lang w:val="en-GB" w:eastAsia="ko-KR"/>
        </w:rPr>
        <w:t xml:space="preserve"> </w:t>
      </w:r>
      <w:r>
        <w:rPr>
          <w:rFonts w:hint="eastAsia"/>
          <w:lang w:eastAsia="ko-KR"/>
        </w:rPr>
        <w:t xml:space="preserve">We </w:t>
      </w:r>
      <w:r w:rsidRPr="00810732">
        <w:rPr>
          <w:szCs w:val="32"/>
          <w:lang w:eastAsia="ko-KR"/>
        </w:rPr>
        <w:t xml:space="preserve">recommend that </w:t>
      </w:r>
      <w:r w:rsidR="002008C3">
        <w:rPr>
          <w:rFonts w:hint="eastAsia"/>
          <w:szCs w:val="32"/>
          <w:lang w:eastAsia="ko-KR"/>
        </w:rPr>
        <w:t>the</w:t>
      </w:r>
      <w:r>
        <w:rPr>
          <w:rFonts w:hint="eastAsia"/>
          <w:szCs w:val="32"/>
          <w:lang w:eastAsia="ko-KR"/>
        </w:rPr>
        <w:t xml:space="preserve"> proposal is</w:t>
      </w:r>
      <w:r>
        <w:rPr>
          <w:szCs w:val="32"/>
          <w:lang w:eastAsia="ko-KR"/>
        </w:rPr>
        <w:t xml:space="preserve"> integrated into</w:t>
      </w:r>
      <w:r>
        <w:rPr>
          <w:rFonts w:hint="eastAsia"/>
          <w:szCs w:val="32"/>
          <w:lang w:eastAsia="ko-KR"/>
        </w:rPr>
        <w:t xml:space="preserve"> </w:t>
      </w:r>
      <w:r w:rsidRPr="00810732">
        <w:rPr>
          <w:rFonts w:hint="eastAsia"/>
          <w:szCs w:val="32"/>
          <w:lang w:eastAsia="ko-KR"/>
        </w:rPr>
        <w:t>3DV-ATM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4183F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Samsung Electronics Co.,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373BE0" w:rsidRPr="00C164CD" w:rsidRDefault="00373BE0" w:rsidP="00B362A7">
      <w:pPr>
        <w:pStyle w:val="1"/>
        <w:ind w:left="432" w:hanging="432"/>
        <w:rPr>
          <w:rFonts w:eastAsia="바탕"/>
          <w:lang w:eastAsia="ko-KR"/>
        </w:rPr>
      </w:pPr>
      <w:r w:rsidRPr="00C164CD">
        <w:rPr>
          <w:lang w:eastAsia="ko-KR"/>
        </w:rPr>
        <w:t>References</w:t>
      </w:r>
    </w:p>
    <w:p w:rsidR="00F957F7" w:rsidRP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A90951">
        <w:rPr>
          <w:bCs/>
        </w:rPr>
        <w:t>ISO/IEC JTC1/SC29/WG11</w:t>
      </w:r>
      <w:r>
        <w:rPr>
          <w:b/>
          <w:bCs/>
          <w:lang w:eastAsia="ko-KR"/>
        </w:rPr>
        <w:t xml:space="preserve"> </w:t>
      </w:r>
      <w:r w:rsidRPr="00A90951">
        <w:rPr>
          <w:bCs/>
          <w:lang w:val="en-GB"/>
        </w:rPr>
        <w:t>“</w:t>
      </w:r>
      <w:r w:rsidRPr="00C01874">
        <w:rPr>
          <w:bCs/>
          <w:lang w:val="en-GB" w:eastAsia="ko-KR"/>
        </w:rPr>
        <w:t>3D-CE2a results on Nonlinear Depth Representation</w:t>
      </w:r>
      <w:r>
        <w:rPr>
          <w:rFonts w:eastAsia="바탕" w:hint="eastAsia"/>
          <w:bCs/>
          <w:lang w:val="en-GB" w:eastAsia="ko-KR"/>
        </w:rPr>
        <w:t>,</w:t>
      </w:r>
      <w:r w:rsidRPr="005660EE">
        <w:rPr>
          <w:bCs/>
          <w:lang w:val="en-GB" w:eastAsia="ko-KR"/>
        </w:rPr>
        <w:t>”</w:t>
      </w:r>
      <w:r>
        <w:rPr>
          <w:rFonts w:hint="eastAsia"/>
          <w:bCs/>
          <w:lang w:val="en-GB" w:eastAsia="ko-KR"/>
        </w:rPr>
        <w:t xml:space="preserve"> </w:t>
      </w:r>
      <w:r w:rsidRPr="00C01874">
        <w:rPr>
          <w:bCs/>
          <w:lang w:val="en-GB" w:eastAsia="ko-KR"/>
        </w:rPr>
        <w:t>M25017</w:t>
      </w:r>
      <w:r w:rsidRPr="005660EE">
        <w:rPr>
          <w:rFonts w:hint="eastAsia"/>
          <w:bCs/>
          <w:lang w:val="en-GB" w:eastAsia="ko-KR"/>
        </w:rPr>
        <w:t xml:space="preserve">, </w:t>
      </w:r>
      <w:r>
        <w:rPr>
          <w:rFonts w:hint="eastAsia"/>
          <w:bCs/>
          <w:lang w:val="en-GB" w:eastAsia="ko-KR"/>
        </w:rPr>
        <w:t>May</w:t>
      </w:r>
      <w:r w:rsidRPr="005660EE">
        <w:rPr>
          <w:rFonts w:hint="eastAsia"/>
          <w:bCs/>
          <w:lang w:val="en-GB" w:eastAsia="ko-KR"/>
        </w:rPr>
        <w:t xml:space="preserve"> 20</w:t>
      </w:r>
      <w:r>
        <w:rPr>
          <w:rFonts w:eastAsia="바탕" w:hint="eastAsia"/>
          <w:bCs/>
          <w:lang w:val="en-GB" w:eastAsia="ko-KR"/>
        </w:rPr>
        <w:t>12</w:t>
      </w:r>
      <w:r w:rsidRPr="005660EE">
        <w:rPr>
          <w:rFonts w:hint="eastAsia"/>
          <w:bCs/>
          <w:lang w:val="en-GB" w:eastAsia="ko-KR"/>
        </w:rPr>
        <w:t>.</w:t>
      </w:r>
    </w:p>
    <w:p w:rsid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szCs w:val="22"/>
          <w:lang w:eastAsia="ko-KR"/>
        </w:rPr>
      </w:pPr>
      <w:r>
        <w:rPr>
          <w:bCs/>
          <w:lang w:val="en-GB" w:eastAsia="ko-KR"/>
        </w:rPr>
        <w:t>“</w:t>
      </w:r>
      <w:r w:rsidRPr="00373BE0">
        <w:rPr>
          <w:bCs/>
          <w:lang w:val="en-GB"/>
        </w:rPr>
        <w:t>Common Test Conditions for 3DV experimentation</w:t>
      </w:r>
      <w:r w:rsidRPr="00D44DAB">
        <w:rPr>
          <w:bCs/>
          <w:lang w:val="en-GB"/>
        </w:rPr>
        <w:t>,</w:t>
      </w:r>
      <w:r>
        <w:rPr>
          <w:bCs/>
          <w:lang w:val="en-GB" w:eastAsia="ko-KR"/>
        </w:rPr>
        <w:t>”</w:t>
      </w:r>
      <w:r w:rsidRPr="00D44DAB">
        <w:rPr>
          <w:bCs/>
          <w:lang w:val="en-GB"/>
        </w:rPr>
        <w:t xml:space="preserve"> </w:t>
      </w:r>
      <w:r w:rsidRPr="00E74A99">
        <w:rPr>
          <w:bCs/>
          <w:lang w:val="en-GB"/>
        </w:rPr>
        <w:t>JCT2-A1100</w:t>
      </w:r>
      <w:r w:rsidRPr="00D44DAB">
        <w:rPr>
          <w:bCs/>
          <w:lang w:val="en-GB"/>
        </w:rPr>
        <w:t xml:space="preserve">, </w:t>
      </w:r>
      <w:r>
        <w:rPr>
          <w:rFonts w:hint="eastAsia"/>
          <w:bCs/>
          <w:lang w:val="en-GB" w:eastAsia="ko-KR"/>
        </w:rPr>
        <w:t xml:space="preserve">JCT-3V </w:t>
      </w:r>
      <w:r w:rsidRPr="00E74A99">
        <w:rPr>
          <w:bCs/>
          <w:lang w:val="en-GB" w:eastAsia="ko-KR"/>
        </w:rPr>
        <w:t xml:space="preserve">1st Meeting </w:t>
      </w:r>
      <w:r>
        <w:rPr>
          <w:rFonts w:hint="eastAsia"/>
          <w:bCs/>
          <w:lang w:val="en-GB" w:eastAsia="ko-KR"/>
        </w:rPr>
        <w:t xml:space="preserve">, </w:t>
      </w:r>
      <w:r w:rsidRPr="00E74A99">
        <w:rPr>
          <w:bCs/>
          <w:lang w:val="en-GB" w:eastAsia="ko-KR"/>
        </w:rPr>
        <w:t>Stockholm, SE, 16-20 July 2012</w:t>
      </w:r>
      <w:r w:rsidRPr="00D44DAB">
        <w:rPr>
          <w:bCs/>
          <w:lang w:val="en-GB"/>
        </w:rPr>
        <w:t>.</w:t>
      </w:r>
    </w:p>
    <w:p w:rsidR="002008C3" w:rsidRPr="00C01874" w:rsidRDefault="002008C3">
      <w:pPr>
        <w:rPr>
          <w:szCs w:val="22"/>
          <w:lang w:eastAsia="ko-KR"/>
        </w:rPr>
      </w:pPr>
    </w:p>
    <w:sectPr w:rsidR="002008C3" w:rsidRPr="00C01874" w:rsidSect="00617596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18" w:rsidRDefault="00C17518">
      <w:r>
        <w:separator/>
      </w:r>
    </w:p>
  </w:endnote>
  <w:endnote w:type="continuationSeparator" w:id="0">
    <w:p w:rsidR="00C17518" w:rsidRDefault="00C17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81" w:rsidRDefault="0054248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5343D">
      <w:rPr>
        <w:rStyle w:val="a5"/>
      </w:rPr>
      <w:fldChar w:fldCharType="begin"/>
    </w:r>
    <w:r>
      <w:rPr>
        <w:rStyle w:val="a5"/>
      </w:rPr>
      <w:instrText xml:space="preserve"> PAGE </w:instrText>
    </w:r>
    <w:r w:rsidR="00E5343D">
      <w:rPr>
        <w:rStyle w:val="a5"/>
      </w:rPr>
      <w:fldChar w:fldCharType="separate"/>
    </w:r>
    <w:r w:rsidR="00D560F7">
      <w:rPr>
        <w:rStyle w:val="a5"/>
        <w:noProof/>
      </w:rPr>
      <w:t>1</w:t>
    </w:r>
    <w:r w:rsidR="00E5343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5343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5343D">
      <w:rPr>
        <w:rStyle w:val="a5"/>
      </w:rPr>
      <w:fldChar w:fldCharType="separate"/>
    </w:r>
    <w:r w:rsidR="00D560F7">
      <w:rPr>
        <w:rStyle w:val="a5"/>
        <w:noProof/>
      </w:rPr>
      <w:t>2012-10-09</w:t>
    </w:r>
    <w:r w:rsidR="00E5343D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18" w:rsidRDefault="00C17518">
      <w:r>
        <w:separator/>
      </w:r>
    </w:p>
  </w:footnote>
  <w:footnote w:type="continuationSeparator" w:id="0">
    <w:p w:rsidR="00C17518" w:rsidRDefault="00C17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ECE7FF2"/>
    <w:multiLevelType w:val="hybridMultilevel"/>
    <w:tmpl w:val="29F6083C"/>
    <w:lvl w:ilvl="0" w:tplc="E7986AE4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1D582A"/>
    <w:multiLevelType w:val="hybridMultilevel"/>
    <w:tmpl w:val="A4467ED2"/>
    <w:lvl w:ilvl="0" w:tplc="F4C6D8A4">
      <w:start w:val="1"/>
      <w:numFmt w:val="bullet"/>
      <w:lvlText w:val="•"/>
      <w:lvlJc w:val="left"/>
      <w:pPr>
        <w:ind w:left="5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6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37059C2"/>
    <w:multiLevelType w:val="hybridMultilevel"/>
    <w:tmpl w:val="337C696A"/>
    <w:lvl w:ilvl="0" w:tplc="10642C6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4"/>
  </w:num>
  <w:num w:numId="4">
    <w:abstractNumId w:val="12"/>
  </w:num>
  <w:num w:numId="5">
    <w:abstractNumId w:val="13"/>
  </w:num>
  <w:num w:numId="6">
    <w:abstractNumId w:val="9"/>
  </w:num>
  <w:num w:numId="7">
    <w:abstractNumId w:val="10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8"/>
  </w:num>
  <w:num w:numId="13">
    <w:abstractNumId w:val="4"/>
  </w:num>
  <w:num w:numId="14">
    <w:abstractNumId w:val="19"/>
  </w:num>
  <w:num w:numId="15">
    <w:abstractNumId w:val="5"/>
  </w:num>
  <w:num w:numId="16">
    <w:abstractNumId w:val="16"/>
  </w:num>
  <w:num w:numId="17">
    <w:abstractNumId w:val="11"/>
  </w:num>
  <w:num w:numId="18">
    <w:abstractNumId w:val="2"/>
  </w:num>
  <w:num w:numId="19">
    <w:abstractNumId w:val="18"/>
  </w:num>
  <w:num w:numId="20">
    <w:abstractNumId w:val="6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D6C"/>
    <w:rsid w:val="000343A5"/>
    <w:rsid w:val="00042DE5"/>
    <w:rsid w:val="0004495C"/>
    <w:rsid w:val="000458BC"/>
    <w:rsid w:val="00045C41"/>
    <w:rsid w:val="00046C03"/>
    <w:rsid w:val="0007614F"/>
    <w:rsid w:val="000774C1"/>
    <w:rsid w:val="0008773F"/>
    <w:rsid w:val="00090619"/>
    <w:rsid w:val="000913A4"/>
    <w:rsid w:val="0009564F"/>
    <w:rsid w:val="000A5DD6"/>
    <w:rsid w:val="000B1C6B"/>
    <w:rsid w:val="000B4FF9"/>
    <w:rsid w:val="000B7378"/>
    <w:rsid w:val="000C09AC"/>
    <w:rsid w:val="000E00F3"/>
    <w:rsid w:val="000F158C"/>
    <w:rsid w:val="000F6969"/>
    <w:rsid w:val="000F71E5"/>
    <w:rsid w:val="00102F3D"/>
    <w:rsid w:val="00103685"/>
    <w:rsid w:val="0010643D"/>
    <w:rsid w:val="001121EB"/>
    <w:rsid w:val="00124E38"/>
    <w:rsid w:val="0012580B"/>
    <w:rsid w:val="00131F90"/>
    <w:rsid w:val="0013526E"/>
    <w:rsid w:val="0015735B"/>
    <w:rsid w:val="0016342D"/>
    <w:rsid w:val="001642FE"/>
    <w:rsid w:val="00171371"/>
    <w:rsid w:val="00175A24"/>
    <w:rsid w:val="00185663"/>
    <w:rsid w:val="00186A4A"/>
    <w:rsid w:val="00187E58"/>
    <w:rsid w:val="00195861"/>
    <w:rsid w:val="001A297E"/>
    <w:rsid w:val="001A368E"/>
    <w:rsid w:val="001A7329"/>
    <w:rsid w:val="001B4E28"/>
    <w:rsid w:val="001C3525"/>
    <w:rsid w:val="001C3D3D"/>
    <w:rsid w:val="001D1BD2"/>
    <w:rsid w:val="001E02BE"/>
    <w:rsid w:val="001E3B37"/>
    <w:rsid w:val="001F2594"/>
    <w:rsid w:val="002008C3"/>
    <w:rsid w:val="00200E8B"/>
    <w:rsid w:val="00201CD9"/>
    <w:rsid w:val="002055A6"/>
    <w:rsid w:val="00206460"/>
    <w:rsid w:val="002069B4"/>
    <w:rsid w:val="00215DFC"/>
    <w:rsid w:val="002212DF"/>
    <w:rsid w:val="0022691F"/>
    <w:rsid w:val="00227BA7"/>
    <w:rsid w:val="00232039"/>
    <w:rsid w:val="00245C58"/>
    <w:rsid w:val="00263398"/>
    <w:rsid w:val="00275BCF"/>
    <w:rsid w:val="00292257"/>
    <w:rsid w:val="002A54E0"/>
    <w:rsid w:val="002B1595"/>
    <w:rsid w:val="002B191D"/>
    <w:rsid w:val="002D0AF6"/>
    <w:rsid w:val="002F164D"/>
    <w:rsid w:val="002F2BD2"/>
    <w:rsid w:val="003013DD"/>
    <w:rsid w:val="00306206"/>
    <w:rsid w:val="00310262"/>
    <w:rsid w:val="00317D85"/>
    <w:rsid w:val="00320BC3"/>
    <w:rsid w:val="00327B3D"/>
    <w:rsid w:val="00327C56"/>
    <w:rsid w:val="003315A1"/>
    <w:rsid w:val="003373EC"/>
    <w:rsid w:val="00342FF4"/>
    <w:rsid w:val="00345BD6"/>
    <w:rsid w:val="003706CC"/>
    <w:rsid w:val="00373BE0"/>
    <w:rsid w:val="00377710"/>
    <w:rsid w:val="003951CF"/>
    <w:rsid w:val="00397F6A"/>
    <w:rsid w:val="003A2D8E"/>
    <w:rsid w:val="003B4170"/>
    <w:rsid w:val="003C20E4"/>
    <w:rsid w:val="003C474A"/>
    <w:rsid w:val="003E6F90"/>
    <w:rsid w:val="003F5D0F"/>
    <w:rsid w:val="003F7A73"/>
    <w:rsid w:val="00403F67"/>
    <w:rsid w:val="004040BA"/>
    <w:rsid w:val="0041396D"/>
    <w:rsid w:val="00414101"/>
    <w:rsid w:val="00433DDB"/>
    <w:rsid w:val="00437619"/>
    <w:rsid w:val="00462CB9"/>
    <w:rsid w:val="00462EF5"/>
    <w:rsid w:val="00464384"/>
    <w:rsid w:val="00484404"/>
    <w:rsid w:val="00485792"/>
    <w:rsid w:val="004A2A63"/>
    <w:rsid w:val="004B210C"/>
    <w:rsid w:val="004B686A"/>
    <w:rsid w:val="004C2A5C"/>
    <w:rsid w:val="004D405F"/>
    <w:rsid w:val="004D7878"/>
    <w:rsid w:val="004E13AD"/>
    <w:rsid w:val="004E4F4F"/>
    <w:rsid w:val="004E6789"/>
    <w:rsid w:val="004F61E3"/>
    <w:rsid w:val="0051015C"/>
    <w:rsid w:val="00514D6A"/>
    <w:rsid w:val="0051573F"/>
    <w:rsid w:val="00516CF1"/>
    <w:rsid w:val="00531AE9"/>
    <w:rsid w:val="00542481"/>
    <w:rsid w:val="00550A66"/>
    <w:rsid w:val="0055118F"/>
    <w:rsid w:val="00556BE4"/>
    <w:rsid w:val="00567EC7"/>
    <w:rsid w:val="00570013"/>
    <w:rsid w:val="0057579E"/>
    <w:rsid w:val="005801A2"/>
    <w:rsid w:val="005952A5"/>
    <w:rsid w:val="005A33A1"/>
    <w:rsid w:val="005B217D"/>
    <w:rsid w:val="005C2F04"/>
    <w:rsid w:val="005C385F"/>
    <w:rsid w:val="005E1AC6"/>
    <w:rsid w:val="005E37C3"/>
    <w:rsid w:val="005F6F1B"/>
    <w:rsid w:val="00602CB2"/>
    <w:rsid w:val="006160CD"/>
    <w:rsid w:val="00616B8A"/>
    <w:rsid w:val="00617596"/>
    <w:rsid w:val="00624B33"/>
    <w:rsid w:val="00630AA2"/>
    <w:rsid w:val="006328EF"/>
    <w:rsid w:val="00646707"/>
    <w:rsid w:val="00662E58"/>
    <w:rsid w:val="00664DCF"/>
    <w:rsid w:val="00670D10"/>
    <w:rsid w:val="00673086"/>
    <w:rsid w:val="006768B7"/>
    <w:rsid w:val="006B10A9"/>
    <w:rsid w:val="006C5D39"/>
    <w:rsid w:val="006D311F"/>
    <w:rsid w:val="006E2810"/>
    <w:rsid w:val="006E5417"/>
    <w:rsid w:val="006F5422"/>
    <w:rsid w:val="00712F60"/>
    <w:rsid w:val="00720E3B"/>
    <w:rsid w:val="00740001"/>
    <w:rsid w:val="0074183F"/>
    <w:rsid w:val="00745F6B"/>
    <w:rsid w:val="00753584"/>
    <w:rsid w:val="0075585E"/>
    <w:rsid w:val="00770571"/>
    <w:rsid w:val="007768FF"/>
    <w:rsid w:val="007824D3"/>
    <w:rsid w:val="00783709"/>
    <w:rsid w:val="00796EE3"/>
    <w:rsid w:val="007A1EB6"/>
    <w:rsid w:val="007A7D29"/>
    <w:rsid w:val="007B04FB"/>
    <w:rsid w:val="007B4AB8"/>
    <w:rsid w:val="007C5274"/>
    <w:rsid w:val="007D33CF"/>
    <w:rsid w:val="007D79A1"/>
    <w:rsid w:val="007F1F8B"/>
    <w:rsid w:val="007F67A1"/>
    <w:rsid w:val="008206C8"/>
    <w:rsid w:val="00830079"/>
    <w:rsid w:val="0084528D"/>
    <w:rsid w:val="00850953"/>
    <w:rsid w:val="0087468B"/>
    <w:rsid w:val="00874A6C"/>
    <w:rsid w:val="00876C65"/>
    <w:rsid w:val="00877BCE"/>
    <w:rsid w:val="008A4B4C"/>
    <w:rsid w:val="008C239F"/>
    <w:rsid w:val="008C445F"/>
    <w:rsid w:val="008D5A54"/>
    <w:rsid w:val="008E480C"/>
    <w:rsid w:val="008F55A0"/>
    <w:rsid w:val="00907757"/>
    <w:rsid w:val="00911711"/>
    <w:rsid w:val="00913EFC"/>
    <w:rsid w:val="009212B0"/>
    <w:rsid w:val="009234A5"/>
    <w:rsid w:val="00931C12"/>
    <w:rsid w:val="00932502"/>
    <w:rsid w:val="009336F7"/>
    <w:rsid w:val="009374A7"/>
    <w:rsid w:val="0098551D"/>
    <w:rsid w:val="0099518F"/>
    <w:rsid w:val="009A523D"/>
    <w:rsid w:val="009F496B"/>
    <w:rsid w:val="009F7338"/>
    <w:rsid w:val="009F737C"/>
    <w:rsid w:val="00A01439"/>
    <w:rsid w:val="00A02015"/>
    <w:rsid w:val="00A02E61"/>
    <w:rsid w:val="00A04848"/>
    <w:rsid w:val="00A05CFF"/>
    <w:rsid w:val="00A06EB7"/>
    <w:rsid w:val="00A23FB0"/>
    <w:rsid w:val="00A2758E"/>
    <w:rsid w:val="00A4570E"/>
    <w:rsid w:val="00A557E5"/>
    <w:rsid w:val="00A56B97"/>
    <w:rsid w:val="00A6093D"/>
    <w:rsid w:val="00A76A6D"/>
    <w:rsid w:val="00A83253"/>
    <w:rsid w:val="00AA6E84"/>
    <w:rsid w:val="00AB2494"/>
    <w:rsid w:val="00AB3773"/>
    <w:rsid w:val="00AC7F3D"/>
    <w:rsid w:val="00AE341B"/>
    <w:rsid w:val="00B01868"/>
    <w:rsid w:val="00B07CA7"/>
    <w:rsid w:val="00B10507"/>
    <w:rsid w:val="00B1279A"/>
    <w:rsid w:val="00B154F7"/>
    <w:rsid w:val="00B362A7"/>
    <w:rsid w:val="00B5222E"/>
    <w:rsid w:val="00B53A44"/>
    <w:rsid w:val="00B61C96"/>
    <w:rsid w:val="00B62814"/>
    <w:rsid w:val="00B706E8"/>
    <w:rsid w:val="00B73A2A"/>
    <w:rsid w:val="00B861B8"/>
    <w:rsid w:val="00B86BD6"/>
    <w:rsid w:val="00B90E00"/>
    <w:rsid w:val="00B94B06"/>
    <w:rsid w:val="00B94C28"/>
    <w:rsid w:val="00B96916"/>
    <w:rsid w:val="00BB3F43"/>
    <w:rsid w:val="00BC10BA"/>
    <w:rsid w:val="00BC5AFD"/>
    <w:rsid w:val="00BD38FC"/>
    <w:rsid w:val="00C01874"/>
    <w:rsid w:val="00C04F43"/>
    <w:rsid w:val="00C0609D"/>
    <w:rsid w:val="00C115AB"/>
    <w:rsid w:val="00C17518"/>
    <w:rsid w:val="00C30249"/>
    <w:rsid w:val="00C30B0F"/>
    <w:rsid w:val="00C3723B"/>
    <w:rsid w:val="00C606C9"/>
    <w:rsid w:val="00C701DE"/>
    <w:rsid w:val="00C76FEE"/>
    <w:rsid w:val="00C80288"/>
    <w:rsid w:val="00C84003"/>
    <w:rsid w:val="00C90650"/>
    <w:rsid w:val="00C93F4A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417F3"/>
    <w:rsid w:val="00D446EC"/>
    <w:rsid w:val="00D46D53"/>
    <w:rsid w:val="00D51BF0"/>
    <w:rsid w:val="00D55942"/>
    <w:rsid w:val="00D560F7"/>
    <w:rsid w:val="00D807BF"/>
    <w:rsid w:val="00D914A4"/>
    <w:rsid w:val="00D94A63"/>
    <w:rsid w:val="00DA3EA5"/>
    <w:rsid w:val="00DA7887"/>
    <w:rsid w:val="00DB2C26"/>
    <w:rsid w:val="00DD7519"/>
    <w:rsid w:val="00DE6B43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343D"/>
    <w:rsid w:val="00E54511"/>
    <w:rsid w:val="00E562CE"/>
    <w:rsid w:val="00E57E71"/>
    <w:rsid w:val="00E603B9"/>
    <w:rsid w:val="00E61DAC"/>
    <w:rsid w:val="00E65286"/>
    <w:rsid w:val="00E669B7"/>
    <w:rsid w:val="00E70B0B"/>
    <w:rsid w:val="00E72B80"/>
    <w:rsid w:val="00E75FE3"/>
    <w:rsid w:val="00E839AC"/>
    <w:rsid w:val="00E86C4C"/>
    <w:rsid w:val="00E90654"/>
    <w:rsid w:val="00EA256D"/>
    <w:rsid w:val="00EA6089"/>
    <w:rsid w:val="00EA7019"/>
    <w:rsid w:val="00EB0C18"/>
    <w:rsid w:val="00EB15F9"/>
    <w:rsid w:val="00EB7AB1"/>
    <w:rsid w:val="00EC21A8"/>
    <w:rsid w:val="00EE04A9"/>
    <w:rsid w:val="00EE1B4B"/>
    <w:rsid w:val="00EF48CC"/>
    <w:rsid w:val="00EF6751"/>
    <w:rsid w:val="00F13EF3"/>
    <w:rsid w:val="00F14978"/>
    <w:rsid w:val="00F262EB"/>
    <w:rsid w:val="00F60C1F"/>
    <w:rsid w:val="00F6536B"/>
    <w:rsid w:val="00F65F5E"/>
    <w:rsid w:val="00F73032"/>
    <w:rsid w:val="00F82B83"/>
    <w:rsid w:val="00F848FC"/>
    <w:rsid w:val="00F9282A"/>
    <w:rsid w:val="00F939A7"/>
    <w:rsid w:val="00F957F7"/>
    <w:rsid w:val="00F96BAD"/>
    <w:rsid w:val="00FB0E75"/>
    <w:rsid w:val="00FB0E84"/>
    <w:rsid w:val="00FB313F"/>
    <w:rsid w:val="00FB77D6"/>
    <w:rsid w:val="00FC73CC"/>
    <w:rsid w:val="00FD01C2"/>
    <w:rsid w:val="00FD0681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FE3DB-2DD8-4221-8C47-DDB4CA7D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958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18</cp:revision>
  <cp:lastPrinted>2012-07-12T04:31:00Z</cp:lastPrinted>
  <dcterms:created xsi:type="dcterms:W3CDTF">2012-10-08T10:20:00Z</dcterms:created>
  <dcterms:modified xsi:type="dcterms:W3CDTF">2012-10-11T04:15:00Z</dcterms:modified>
</cp:coreProperties>
</file>