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27280" w:rsidTr="00E21F20">
        <w:tc>
          <w:tcPr>
            <w:tcW w:w="6858" w:type="dxa"/>
          </w:tcPr>
          <w:p w:rsidR="006C5D39" w:rsidRPr="00B27280" w:rsidRDefault="006E782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E7825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B27280">
              <w:rPr>
                <w:b/>
                <w:szCs w:val="22"/>
                <w:lang w:val="en-CA"/>
              </w:rPr>
              <w:t xml:space="preserve">Joint </w:t>
            </w:r>
            <w:r w:rsidR="006C5D39" w:rsidRPr="00B27280">
              <w:rPr>
                <w:b/>
                <w:szCs w:val="22"/>
                <w:lang w:val="en-CA"/>
              </w:rPr>
              <w:t>Collaborative</w:t>
            </w:r>
            <w:r w:rsidR="00E61DAC" w:rsidRPr="00B27280">
              <w:rPr>
                <w:b/>
                <w:szCs w:val="22"/>
                <w:lang w:val="en-CA"/>
              </w:rPr>
              <w:t xml:space="preserve"> Team </w:t>
            </w:r>
            <w:r w:rsidR="006C5D39" w:rsidRPr="00B27280">
              <w:rPr>
                <w:b/>
                <w:szCs w:val="22"/>
                <w:lang w:val="en-CA"/>
              </w:rPr>
              <w:t xml:space="preserve">on </w:t>
            </w:r>
            <w:r w:rsidR="00E21F20" w:rsidRPr="00B2728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2728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7280">
              <w:rPr>
                <w:b/>
                <w:szCs w:val="22"/>
                <w:lang w:val="en-CA"/>
              </w:rPr>
              <w:t xml:space="preserve">of </w:t>
            </w:r>
            <w:r w:rsidR="007F1F8B" w:rsidRPr="00B27280">
              <w:rPr>
                <w:b/>
                <w:szCs w:val="22"/>
                <w:lang w:val="en-CA"/>
              </w:rPr>
              <w:t>ITU-T SG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16 WP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3 and ISO/IEC JTC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1/SC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29/WG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11</w:t>
            </w:r>
          </w:p>
          <w:p w:rsidR="00E61DAC" w:rsidRPr="00B27280" w:rsidRDefault="00E42D4A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 Meeting: Shanghai, CN, 13–19 Oct. 2012</w:t>
            </w:r>
          </w:p>
        </w:tc>
        <w:tc>
          <w:tcPr>
            <w:tcW w:w="2718" w:type="dxa"/>
          </w:tcPr>
          <w:p w:rsidR="008A4B4C" w:rsidRPr="00B27280" w:rsidRDefault="00E61DAC" w:rsidP="00D715D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B27280">
              <w:rPr>
                <w:lang w:val="en-CA"/>
              </w:rPr>
              <w:t>Document</w:t>
            </w:r>
            <w:r w:rsidR="006C5D39" w:rsidRPr="00B27280">
              <w:rPr>
                <w:lang w:val="en-CA"/>
              </w:rPr>
              <w:t xml:space="preserve">: </w:t>
            </w:r>
            <w:r w:rsidR="00E57E80" w:rsidRPr="00B27280">
              <w:rPr>
                <w:lang w:val="en-CA"/>
              </w:rPr>
              <w:t>JCT</w:t>
            </w:r>
            <w:r w:rsidR="00E57E80">
              <w:rPr>
                <w:lang w:val="en-CA"/>
              </w:rPr>
              <w:t>3V</w:t>
            </w:r>
            <w:r w:rsidRPr="00B27280">
              <w:rPr>
                <w:lang w:val="en-CA"/>
              </w:rPr>
              <w:t>-</w:t>
            </w:r>
            <w:r w:rsidR="00D715DC">
              <w:rPr>
                <w:lang w:val="en-CA"/>
              </w:rPr>
              <w:t>B</w:t>
            </w:r>
            <w:r w:rsidR="00D715DC" w:rsidRPr="00C6211C">
              <w:rPr>
                <w:lang w:val="en-CA"/>
              </w:rPr>
              <w:t>0079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bookmarkStart w:id="0" w:name="OLE_LINK11"/>
            <w:bookmarkStart w:id="1" w:name="OLE_LINK18"/>
            <w:r w:rsidRPr="00B2728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41191" w:rsidRDefault="00964EB9" w:rsidP="00964EB9">
            <w:pPr>
              <w:rPr>
                <w:b/>
                <w:szCs w:val="22"/>
                <w:lang w:val="en-CA" w:eastAsia="zh-TW"/>
              </w:rPr>
            </w:pPr>
            <w:bookmarkStart w:id="2" w:name="OLE_LINK23"/>
            <w:bookmarkStart w:id="3" w:name="OLE_LINK24"/>
            <w:bookmarkStart w:id="4" w:name="OLE_LINK31"/>
            <w:r>
              <w:rPr>
                <w:b/>
                <w:bCs/>
                <w:lang w:eastAsia="zh-TW"/>
              </w:rPr>
              <w:t>3D-CE5.a related: Draft text for the adopted simplified disparity vector derivation proposed in JCT3V-A0046</w:t>
            </w:r>
            <w:bookmarkEnd w:id="2"/>
            <w:bookmarkEnd w:id="3"/>
            <w:bookmarkEnd w:id="4"/>
          </w:p>
        </w:tc>
      </w:tr>
      <w:bookmarkEnd w:id="0"/>
      <w:bookmarkEnd w:id="1"/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Input Document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Proposal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Author(s) or</w:t>
            </w:r>
            <w:r w:rsidRPr="00B2728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2B4841" w:rsidRDefault="002B4841" w:rsidP="002B484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 xml:space="preserve">Jian-Liang Lin, </w:t>
            </w:r>
            <w:r w:rsidR="00EE4268">
              <w:rPr>
                <w:lang w:eastAsia="ja-JP"/>
              </w:rPr>
              <w:t>Yi-Wen Chen</w:t>
            </w:r>
            <w:r w:rsidR="00EE4268">
              <w:rPr>
                <w:szCs w:val="22"/>
                <w:lang w:eastAsia="zh-TW"/>
              </w:rPr>
              <w:t xml:space="preserve">, </w:t>
            </w:r>
            <w:r>
              <w:rPr>
                <w:szCs w:val="22"/>
                <w:lang w:eastAsia="zh-TW"/>
              </w:rPr>
              <w:t>Yu-Wen Huang, and Shawmin Lei</w:t>
            </w:r>
          </w:p>
          <w:p w:rsidR="00E61DAC" w:rsidRPr="00B27280" w:rsidRDefault="002B4841" w:rsidP="00C12021">
            <w:pPr>
              <w:spacing w:before="60" w:after="60"/>
              <w:rPr>
                <w:szCs w:val="22"/>
                <w:lang w:val="en-CA" w:eastAsia="zh-TW"/>
              </w:rPr>
            </w:pPr>
            <w:r>
              <w:rPr>
                <w:szCs w:val="22"/>
                <w:lang w:eastAsia="zh-TW"/>
              </w:rPr>
              <w:t>No. 1, Dusing Rd. 1, Hsinchu Science Park, Hsinchu, Taiwan 30078</w:t>
            </w:r>
          </w:p>
        </w:tc>
        <w:tc>
          <w:tcPr>
            <w:tcW w:w="900" w:type="dxa"/>
          </w:tcPr>
          <w:p w:rsidR="00E61DAC" w:rsidRPr="00B27280" w:rsidRDefault="00E61DAC" w:rsidP="002B4841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br/>
              <w:t>Tel:</w:t>
            </w:r>
            <w:r w:rsidRPr="00B2728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B4841" w:rsidRDefault="002B4841" w:rsidP="002B484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Shawmin Lei</w:t>
            </w:r>
            <w:r w:rsidR="00E61DAC" w:rsidRPr="00B27280">
              <w:rPr>
                <w:szCs w:val="22"/>
                <w:lang w:val="en-CA"/>
              </w:rPr>
              <w:br/>
            </w:r>
            <w:bookmarkStart w:id="5" w:name="OLE_LINK235"/>
            <w:bookmarkStart w:id="6" w:name="OLE_LINK236"/>
            <w:r>
              <w:rPr>
                <w:szCs w:val="22"/>
                <w:lang w:eastAsia="zh-TW"/>
              </w:rPr>
              <w:t>+886-3-5670766 ext. 25555</w:t>
            </w:r>
          </w:p>
          <w:p w:rsidR="00E61DAC" w:rsidRPr="00B27280" w:rsidRDefault="002B4841" w:rsidP="00D715D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eastAsia="zh-TW"/>
              </w:rPr>
              <w:t>{</w:t>
            </w:r>
            <w:r w:rsidR="00BA70AA">
              <w:rPr>
                <w:rFonts w:hint="eastAsia"/>
                <w:szCs w:val="22"/>
                <w:lang w:eastAsia="zh-TW"/>
              </w:rPr>
              <w:t xml:space="preserve">jl.lin, </w:t>
            </w:r>
            <w:r w:rsidR="00EE4268">
              <w:rPr>
                <w:szCs w:val="22"/>
                <w:lang w:eastAsia="zh-TW"/>
              </w:rPr>
              <w:t>yiwen.chen,</w:t>
            </w:r>
            <w:r w:rsidR="00BA70AA">
              <w:rPr>
                <w:rFonts w:hint="eastAsia"/>
                <w:szCs w:val="22"/>
                <w:lang w:eastAsia="zh-TW"/>
              </w:rPr>
              <w:t>yuwen.huang</w:t>
            </w:r>
            <w:r>
              <w:rPr>
                <w:szCs w:val="22"/>
                <w:lang w:eastAsia="zh-TW"/>
              </w:rPr>
              <w:t xml:space="preserve"> shawmin.lei}@mediatek.com</w:t>
            </w:r>
            <w:r w:rsidRPr="00B27280" w:rsidDel="002B4841">
              <w:rPr>
                <w:szCs w:val="22"/>
                <w:lang w:eastAsia="zh-TW"/>
              </w:rPr>
              <w:t xml:space="preserve"> </w:t>
            </w:r>
            <w:bookmarkEnd w:id="5"/>
            <w:bookmarkEnd w:id="6"/>
            <w:r w:rsidR="00924C87" w:rsidRPr="00B27280">
              <w:rPr>
                <w:szCs w:val="22"/>
              </w:rPr>
              <w:br/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B27280" w:rsidRDefault="00405050">
            <w:pPr>
              <w:spacing w:before="60" w:after="60"/>
              <w:rPr>
                <w:szCs w:val="22"/>
                <w:lang w:val="en-CA"/>
              </w:rPr>
            </w:pPr>
            <w:bookmarkStart w:id="7" w:name="OLE_LINK8"/>
            <w:bookmarkStart w:id="8" w:name="OLE_LINK7"/>
            <w:r w:rsidRPr="00405050">
              <w:rPr>
                <w:rFonts w:eastAsia="Batang"/>
                <w:lang w:eastAsia="ko-KR"/>
              </w:rPr>
              <w:t>MediaTek Inc.</w:t>
            </w:r>
            <w:bookmarkEnd w:id="7"/>
            <w:bookmarkEnd w:id="8"/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rFonts w:eastAsiaTheme="minorEastAsia"/>
          <w:lang w:val="en-CA" w:eastAsia="zh-CN"/>
        </w:rPr>
      </w:pPr>
      <w:r w:rsidRPr="005B217D">
        <w:rPr>
          <w:lang w:val="en-CA"/>
        </w:rPr>
        <w:t>Abstract</w:t>
      </w:r>
    </w:p>
    <w:p w:rsidR="005A7262" w:rsidRPr="001146D9" w:rsidRDefault="00EF590A" w:rsidP="006C4940">
      <w:pPr>
        <w:jc w:val="both"/>
        <w:rPr>
          <w:rFonts w:eastAsiaTheme="minorEastAsia"/>
          <w:sz w:val="24"/>
          <w:lang w:eastAsia="zh-TW"/>
        </w:rPr>
      </w:pPr>
      <w:r>
        <w:rPr>
          <w:rFonts w:eastAsia="MS Mincho"/>
          <w:sz w:val="24"/>
          <w:lang w:eastAsia="de-DE"/>
        </w:rPr>
        <w:t xml:space="preserve">In </w:t>
      </w:r>
      <w:r>
        <w:rPr>
          <w:rFonts w:eastAsiaTheme="minorEastAsia" w:hint="eastAsia"/>
          <w:sz w:val="24"/>
          <w:lang w:eastAsia="zh-TW"/>
        </w:rPr>
        <w:t xml:space="preserve">the first JCT-3V meeting, a simplification proposed in JCT3V-A0046 </w:t>
      </w:r>
      <w:r w:rsidR="008D302B">
        <w:rPr>
          <w:rFonts w:eastAsiaTheme="minorEastAsia"/>
          <w:sz w:val="24"/>
          <w:lang w:eastAsia="zh-TW"/>
        </w:rPr>
        <w:t>was</w:t>
      </w:r>
      <w:r>
        <w:rPr>
          <w:rFonts w:eastAsiaTheme="minorEastAsia" w:hint="eastAsia"/>
          <w:sz w:val="24"/>
          <w:lang w:eastAsia="zh-TW"/>
        </w:rPr>
        <w:t xml:space="preserve"> adopted into </w:t>
      </w:r>
      <w:r>
        <w:rPr>
          <w:rFonts w:eastAsia="MS Mincho"/>
          <w:sz w:val="24"/>
          <w:lang w:eastAsia="de-DE"/>
        </w:rPr>
        <w:t xml:space="preserve">3D-ATM </w:t>
      </w:r>
      <w:r>
        <w:rPr>
          <w:rFonts w:eastAsiaTheme="minorEastAsia" w:hint="eastAsia"/>
          <w:sz w:val="24"/>
          <w:lang w:eastAsia="zh-TW"/>
        </w:rPr>
        <w:t xml:space="preserve">to reduce the </w:t>
      </w:r>
      <w:r>
        <w:rPr>
          <w:rFonts w:eastAsia="MS Mincho"/>
          <w:sz w:val="24"/>
          <w:lang w:eastAsia="de-DE"/>
        </w:rPr>
        <w:t>number of the depth samples to be accessed</w:t>
      </w:r>
      <w:r>
        <w:rPr>
          <w:rFonts w:eastAsiaTheme="minorEastAsia" w:hint="eastAsia"/>
          <w:sz w:val="24"/>
          <w:lang w:eastAsia="zh-TW"/>
        </w:rPr>
        <w:t xml:space="preserve"> for the derivation of the disparity vector (DV). </w:t>
      </w:r>
      <w:r w:rsidR="0046375E">
        <w:rPr>
          <w:rFonts w:hint="eastAsia"/>
          <w:szCs w:val="22"/>
          <w:lang w:eastAsia="zh-TW"/>
        </w:rPr>
        <w:t>By</w:t>
      </w:r>
      <w:r w:rsidR="0046375E">
        <w:rPr>
          <w:szCs w:val="22"/>
        </w:rPr>
        <w:t xml:space="preserve"> </w:t>
      </w:r>
      <w:r w:rsidR="0046375E">
        <w:rPr>
          <w:szCs w:val="22"/>
          <w:lang w:eastAsia="zh-TW"/>
        </w:rPr>
        <w:t>deriv</w:t>
      </w:r>
      <w:r w:rsidR="0046375E">
        <w:rPr>
          <w:rFonts w:hint="eastAsia"/>
          <w:szCs w:val="22"/>
          <w:lang w:eastAsia="zh-TW"/>
        </w:rPr>
        <w:t>ing</w:t>
      </w:r>
      <w:r w:rsidR="0046375E">
        <w:rPr>
          <w:szCs w:val="22"/>
          <w:lang w:eastAsia="zh-TW"/>
        </w:rPr>
        <w:t xml:space="preserve"> </w:t>
      </w:r>
      <w:r w:rsidR="0046375E">
        <w:rPr>
          <w:lang w:val="en-GB" w:eastAsia="zh-TW"/>
        </w:rPr>
        <w:t>the</w:t>
      </w:r>
      <w:r w:rsidR="0046375E">
        <w:rPr>
          <w:rFonts w:eastAsia="Malgun Gothic"/>
          <w:lang w:val="en-GB" w:eastAsia="ko-KR"/>
        </w:rPr>
        <w:t xml:space="preserve"> </w:t>
      </w:r>
      <w:r w:rsidR="0046375E">
        <w:rPr>
          <w:rFonts w:eastAsiaTheme="minorEastAsia" w:hint="eastAsia"/>
          <w:lang w:val="en-GB" w:eastAsia="zh-TW"/>
        </w:rPr>
        <w:t>DV</w:t>
      </w:r>
      <w:r w:rsidR="0046375E">
        <w:rPr>
          <w:lang w:val="en-GB"/>
        </w:rPr>
        <w:t xml:space="preserve"> from</w:t>
      </w:r>
      <w:r w:rsidR="0046375E">
        <w:rPr>
          <w:rFonts w:eastAsia="Malgun Gothic"/>
          <w:lang w:val="en-GB" w:eastAsia="ko-KR"/>
        </w:rPr>
        <w:t xml:space="preserve"> </w:t>
      </w:r>
      <w:r w:rsidR="0046375E">
        <w:rPr>
          <w:lang w:val="en-GB"/>
        </w:rPr>
        <w:t xml:space="preserve">a maximum depth value of four corner depth samples instead </w:t>
      </w:r>
      <w:r w:rsidR="0046375E">
        <w:rPr>
          <w:lang w:val="en-GB" w:eastAsia="zh-TW"/>
        </w:rPr>
        <w:t xml:space="preserve">of </w:t>
      </w:r>
      <w:bookmarkStart w:id="9" w:name="OLE_LINK5"/>
      <w:bookmarkStart w:id="10" w:name="OLE_LINK6"/>
      <w:r w:rsidR="0046375E">
        <w:rPr>
          <w:lang w:val="en-GB"/>
        </w:rPr>
        <w:t>all depth samples within the associated depth block</w:t>
      </w:r>
      <w:bookmarkEnd w:id="9"/>
      <w:bookmarkEnd w:id="10"/>
      <w:r w:rsidR="0046375E">
        <w:rPr>
          <w:rFonts w:hint="eastAsia"/>
          <w:lang w:val="en-GB" w:eastAsia="zh-TW"/>
        </w:rPr>
        <w:t xml:space="preserve">, </w:t>
      </w:r>
      <w:r w:rsidR="0046375E">
        <w:rPr>
          <w:szCs w:val="22"/>
          <w:lang w:eastAsia="zh-TW"/>
        </w:rPr>
        <w:t>the number of the depth samples to be accessed can be significantly reduced from 256 to 4 and the number of the required comparisons can also be reduced from 255 to 3</w:t>
      </w:r>
      <w:r w:rsidR="0046375E">
        <w:rPr>
          <w:szCs w:val="22"/>
        </w:rPr>
        <w:t>.</w:t>
      </w:r>
      <w:r w:rsidR="0046375E">
        <w:rPr>
          <w:rFonts w:hint="eastAsia"/>
          <w:szCs w:val="22"/>
          <w:lang w:eastAsia="zh-TW"/>
        </w:rPr>
        <w:t xml:space="preserve"> </w:t>
      </w:r>
      <w:bookmarkStart w:id="11" w:name="OLE_LINK1"/>
      <w:bookmarkStart w:id="12" w:name="OLE_LINK2"/>
      <w:r>
        <w:rPr>
          <w:rFonts w:eastAsiaTheme="minorEastAsia" w:hint="eastAsia"/>
          <w:sz w:val="24"/>
          <w:lang w:eastAsia="zh-TW"/>
        </w:rPr>
        <w:t>In this contribution, the text is provided for this simplification</w:t>
      </w:r>
      <w:bookmarkEnd w:id="11"/>
      <w:bookmarkEnd w:id="12"/>
      <w:r>
        <w:rPr>
          <w:rFonts w:eastAsiaTheme="minorEastAsia" w:hint="eastAsia"/>
          <w:sz w:val="24"/>
          <w:lang w:eastAsia="zh-TW"/>
        </w:rPr>
        <w:t xml:space="preserve">. This simplification is also tested </w:t>
      </w:r>
      <w:r w:rsidR="008D302B">
        <w:rPr>
          <w:rFonts w:eastAsiaTheme="minorEastAsia"/>
          <w:sz w:val="24"/>
          <w:lang w:eastAsia="zh-TW"/>
        </w:rPr>
        <w:t xml:space="preserve">again </w:t>
      </w:r>
      <w:r>
        <w:rPr>
          <w:rFonts w:eastAsiaTheme="minorEastAsia" w:hint="eastAsia"/>
          <w:sz w:val="24"/>
          <w:lang w:eastAsia="zh-TW"/>
        </w:rPr>
        <w:t>on current 3D-ATM, ATM-5.1r2. The results reportedly show that</w:t>
      </w:r>
      <w:r w:rsidR="001146D9">
        <w:rPr>
          <w:rFonts w:eastAsiaTheme="minorEastAsia" w:hint="eastAsia"/>
          <w:sz w:val="24"/>
          <w:lang w:eastAsia="zh-TW"/>
        </w:rPr>
        <w:t xml:space="preserve"> </w:t>
      </w:r>
      <w:r w:rsidR="001146D9">
        <w:rPr>
          <w:szCs w:val="22"/>
          <w:lang w:eastAsia="zh-TW"/>
        </w:rPr>
        <w:t>this proposed simplification does not cause any coding loss</w:t>
      </w:r>
      <w:r w:rsidR="001146D9">
        <w:rPr>
          <w:rFonts w:hint="eastAsia"/>
          <w:szCs w:val="22"/>
          <w:lang w:eastAsia="zh-TW"/>
        </w:rPr>
        <w:t xml:space="preserve"> in ATM-5.1r2</w:t>
      </w:r>
      <w:r w:rsidR="001146D9">
        <w:rPr>
          <w:szCs w:val="22"/>
          <w:lang w:eastAsia="zh-TW"/>
        </w:rPr>
        <w:t>.</w:t>
      </w:r>
    </w:p>
    <w:p w:rsidR="003C2FA0" w:rsidRDefault="00745F6B" w:rsidP="00E11923">
      <w:pPr>
        <w:pStyle w:val="Heading1"/>
        <w:rPr>
          <w:rFonts w:eastAsiaTheme="minorEastAsia"/>
          <w:lang w:val="en-CA" w:eastAsia="zh-CN"/>
        </w:rPr>
      </w:pPr>
      <w:r w:rsidRPr="005B217D">
        <w:rPr>
          <w:lang w:val="en-CA"/>
        </w:rPr>
        <w:t xml:space="preserve">Introduction </w:t>
      </w:r>
    </w:p>
    <w:p w:rsidR="001146D9" w:rsidRDefault="001146D9" w:rsidP="001146D9">
      <w:pPr>
        <w:jc w:val="both"/>
        <w:rPr>
          <w:rFonts w:eastAsia="Malgun Gothic"/>
          <w:lang w:val="en-GB" w:eastAsia="ko-KR"/>
        </w:rPr>
      </w:pPr>
      <w:bookmarkStart w:id="13" w:name="OLE_LINK108"/>
      <w:bookmarkStart w:id="14" w:name="OLE_LINK107"/>
      <w:r>
        <w:rPr>
          <w:rFonts w:eastAsia="MS Mincho"/>
        </w:rPr>
        <w:t xml:space="preserve">In </w:t>
      </w:r>
      <w:r>
        <w:rPr>
          <w:lang w:eastAsia="zh-TW"/>
        </w:rPr>
        <w:t>AT</w:t>
      </w:r>
      <w:r>
        <w:t>M</w:t>
      </w:r>
      <w:r>
        <w:rPr>
          <w:rFonts w:hint="eastAsia"/>
          <w:lang w:eastAsia="zh-TW"/>
        </w:rPr>
        <w:t>-</w:t>
      </w:r>
      <w:r>
        <w:rPr>
          <w:lang w:eastAsia="zh-TW"/>
        </w:rPr>
        <w:t>4</w:t>
      </w:r>
      <w:r>
        <w:rPr>
          <w:rFonts w:hint="eastAsia"/>
          <w:lang w:eastAsia="zh-TW"/>
        </w:rPr>
        <w:t>.0</w:t>
      </w:r>
      <w:r>
        <w:rPr>
          <w:lang w:eastAsia="zh-TW"/>
        </w:rPr>
        <w:t xml:space="preserve"> </w:t>
      </w:r>
      <w:bookmarkEnd w:id="13"/>
      <w:bookmarkEnd w:id="14"/>
      <w:r>
        <w:rPr>
          <w:lang w:eastAsia="zh-TW"/>
        </w:rPr>
        <w:t>[1]</w:t>
      </w:r>
      <w:r>
        <w:rPr>
          <w:rFonts w:eastAsia="MS Mincho"/>
        </w:rPr>
        <w:t>,</w:t>
      </w:r>
      <w:r>
        <w:rPr>
          <w:rFonts w:eastAsia="Malgun Gothic"/>
          <w:lang w:val="en-GB" w:eastAsia="ko-KR"/>
        </w:rPr>
        <w:t xml:space="preserve"> the direction-separate motion vector prediction </w:t>
      </w:r>
      <w:r>
        <w:rPr>
          <w:lang w:val="en-GB" w:eastAsia="zh-TW"/>
        </w:rPr>
        <w:t>is utilized for</w:t>
      </w:r>
      <w:r>
        <w:rPr>
          <w:rFonts w:eastAsia="Malgun Gothic"/>
          <w:lang w:val="en-GB" w:eastAsia="ko-KR"/>
        </w:rPr>
        <w:t xml:space="preserve"> </w:t>
      </w:r>
      <w:bookmarkStart w:id="15" w:name="OLE_LINK62"/>
      <w:r>
        <w:rPr>
          <w:rFonts w:eastAsia="Malgun Gothic"/>
          <w:lang w:val="en-GB" w:eastAsia="ko-KR"/>
        </w:rPr>
        <w:t>the temporal and inter-view motion vector prediction</w:t>
      </w:r>
      <w:bookmarkEnd w:id="15"/>
      <w:r>
        <w:rPr>
          <w:rFonts w:eastAsia="Malgun Gothic"/>
          <w:lang w:val="en-GB" w:eastAsia="ko-KR"/>
        </w:rPr>
        <w:t>s</w:t>
      </w:r>
      <w:r>
        <w:rPr>
          <w:lang w:val="en-GB" w:eastAsia="zh-TW"/>
        </w:rPr>
        <w:t xml:space="preserve"> in </w:t>
      </w:r>
      <w:r w:rsidR="008D302B">
        <w:rPr>
          <w:lang w:val="en-GB" w:eastAsia="zh-TW"/>
        </w:rPr>
        <w:t>I</w:t>
      </w:r>
      <w:r>
        <w:rPr>
          <w:lang w:val="en-GB" w:eastAsia="zh-TW"/>
        </w:rPr>
        <w:t>nter mode</w:t>
      </w:r>
      <w:r>
        <w:rPr>
          <w:rFonts w:eastAsia="Malgun Gothic"/>
          <w:lang w:val="en-GB" w:eastAsia="ko-KR"/>
        </w:rPr>
        <w:t>. If the target reference picture is a temporal prediction picture, the temporal motion vectors of the adjacent blocks around the current block Cb such as A, B, and C in Fig</w:t>
      </w:r>
      <w:r>
        <w:rPr>
          <w:lang w:val="en-GB" w:eastAsia="zh-TW"/>
        </w:rPr>
        <w:t>ure</w:t>
      </w:r>
      <w:r>
        <w:rPr>
          <w:rFonts w:eastAsia="Malgun Gothic"/>
          <w:lang w:val="en-GB" w:eastAsia="ko-KR"/>
        </w:rPr>
        <w:t xml:space="preserve"> 1 are employed in the derivation of the motion vector prediction. If a temporal motion vector is unavailable, a zero vector is used. The </w:t>
      </w:r>
      <w:r>
        <w:rPr>
          <w:lang w:val="en-GB" w:eastAsia="zh-TW"/>
        </w:rPr>
        <w:t xml:space="preserve">temporal </w:t>
      </w:r>
      <w:r>
        <w:rPr>
          <w:rFonts w:eastAsia="Malgun Gothic"/>
          <w:lang w:val="en-GB" w:eastAsia="ko-KR"/>
        </w:rPr>
        <w:t>motion vector prediction is then derived as the median of the motion vectors of the adjacent blocks A, B, and C.</w:t>
      </w:r>
    </w:p>
    <w:p w:rsidR="001146D9" w:rsidRDefault="001146D9" w:rsidP="001146D9">
      <w:pPr>
        <w:jc w:val="both"/>
        <w:rPr>
          <w:rFonts w:eastAsiaTheme="minorEastAsia"/>
          <w:color w:val="000000"/>
          <w:lang w:val="en-GB" w:eastAsia="zh-TW"/>
        </w:rPr>
      </w:pPr>
      <w:r>
        <w:rPr>
          <w:rFonts w:eastAsia="Malgun Gothic"/>
          <w:lang w:val="en-GB" w:eastAsia="ko-KR"/>
        </w:rPr>
        <w:t xml:space="preserve">On the contrary, if the target reference picture is an inter-view prediction picture, </w:t>
      </w:r>
      <w:bookmarkStart w:id="16" w:name="OLE_LINK66"/>
      <w:bookmarkStart w:id="17" w:name="OLE_LINK67"/>
      <w:r>
        <w:rPr>
          <w:rFonts w:eastAsia="Malgun Gothic"/>
          <w:lang w:val="en-GB" w:eastAsia="ko-KR"/>
        </w:rPr>
        <w:t>the inter-view motion vectors of the neighbor</w:t>
      </w:r>
      <w:r>
        <w:rPr>
          <w:rFonts w:eastAsia="Malgun Gothic"/>
          <w:color w:val="000000"/>
          <w:lang w:val="en-GB" w:eastAsia="ko-KR"/>
        </w:rPr>
        <w:t xml:space="preserve">ing blocks are employed for the inter-view prediction. If </w:t>
      </w:r>
      <w:bookmarkStart w:id="18" w:name="OLE_LINK50"/>
      <w:bookmarkStart w:id="19" w:name="OLE_LINK51"/>
      <w:r>
        <w:rPr>
          <w:rFonts w:eastAsia="Malgun Gothic"/>
          <w:color w:val="000000"/>
          <w:lang w:val="en-GB" w:eastAsia="ko-KR"/>
        </w:rPr>
        <w:t>an inter-view motion vector is unavailable</w:t>
      </w:r>
      <w:bookmarkEnd w:id="18"/>
      <w:bookmarkEnd w:id="19"/>
      <w:r>
        <w:rPr>
          <w:rFonts w:eastAsia="Malgun Gothic"/>
          <w:color w:val="000000"/>
          <w:lang w:val="en-GB" w:eastAsia="ko-KR"/>
        </w:rPr>
        <w:t xml:space="preserve">, </w:t>
      </w:r>
      <w:r>
        <w:rPr>
          <w:lang w:eastAsia="zh-TW"/>
        </w:rPr>
        <w:t>a</w:t>
      </w:r>
      <w:r>
        <w:rPr>
          <w:lang w:val="en-GB"/>
        </w:rPr>
        <w:t xml:space="preserve"> disparity vector converted from a</w:t>
      </w:r>
      <w:r>
        <w:rPr>
          <w:rFonts w:eastAsia="Malgun Gothic"/>
          <w:lang w:val="en-GB" w:eastAsia="ko-KR"/>
        </w:rPr>
        <w:t xml:space="preserve"> </w:t>
      </w:r>
      <w:bookmarkStart w:id="20" w:name="OLE_LINK9"/>
      <w:bookmarkStart w:id="21" w:name="OLE_LINK10"/>
      <w:r>
        <w:rPr>
          <w:rFonts w:eastAsia="Malgun Gothic"/>
          <w:lang w:val="en-GB" w:eastAsia="ko-KR"/>
        </w:rPr>
        <w:t xml:space="preserve">maximum </w:t>
      </w:r>
      <w:r>
        <w:rPr>
          <w:lang w:val="en-GB"/>
        </w:rPr>
        <w:t>depth value within the associated depth block</w:t>
      </w:r>
      <w:r>
        <w:rPr>
          <w:rFonts w:eastAsia="Malgun Gothic"/>
          <w:lang w:val="en-GB" w:eastAsia="ko-KR"/>
        </w:rPr>
        <w:t xml:space="preserve"> </w:t>
      </w:r>
      <w:bookmarkEnd w:id="20"/>
      <w:bookmarkEnd w:id="21"/>
      <w:r>
        <w:rPr>
          <w:rFonts w:eastAsia="Malgun Gothic"/>
          <w:lang w:val="en-GB" w:eastAsia="ko-KR"/>
        </w:rPr>
        <w:t>is used</w:t>
      </w:r>
      <w:r>
        <w:rPr>
          <w:rFonts w:eastAsia="Malgun Gothic"/>
          <w:color w:val="000000"/>
          <w:lang w:val="en-GB" w:eastAsia="ko-KR"/>
        </w:rPr>
        <w:t>.</w:t>
      </w:r>
      <w:bookmarkEnd w:id="16"/>
      <w:bookmarkEnd w:id="17"/>
      <w:r>
        <w:rPr>
          <w:rFonts w:eastAsia="Malgun Gothic"/>
          <w:color w:val="000000"/>
          <w:lang w:val="en-GB" w:eastAsia="ko-KR"/>
        </w:rPr>
        <w:t xml:space="preserve"> The </w:t>
      </w:r>
      <w:bookmarkStart w:id="22" w:name="OLE_LINK112"/>
      <w:bookmarkStart w:id="23" w:name="OLE_LINK111"/>
      <w:r>
        <w:rPr>
          <w:color w:val="000000"/>
          <w:lang w:val="en-GB" w:eastAsia="zh-TW"/>
        </w:rPr>
        <w:t xml:space="preserve">inter-view </w:t>
      </w:r>
      <w:r>
        <w:rPr>
          <w:rFonts w:eastAsia="Malgun Gothic"/>
          <w:color w:val="000000"/>
          <w:lang w:val="en-GB" w:eastAsia="ko-KR"/>
        </w:rPr>
        <w:t>motion vector predictor</w:t>
      </w:r>
      <w:bookmarkEnd w:id="22"/>
      <w:bookmarkEnd w:id="23"/>
      <w:r>
        <w:rPr>
          <w:rFonts w:eastAsia="Malgun Gothic"/>
          <w:color w:val="000000"/>
          <w:lang w:val="en-GB" w:eastAsia="ko-KR"/>
        </w:rPr>
        <w:t xml:space="preserve"> is then derived as the median of the inter-view motion vector</w:t>
      </w:r>
      <w:r>
        <w:rPr>
          <w:color w:val="000000"/>
          <w:lang w:val="en-GB" w:eastAsia="zh-TW"/>
        </w:rPr>
        <w:t>s</w:t>
      </w:r>
      <w:r>
        <w:rPr>
          <w:rFonts w:eastAsia="Malgun Gothic"/>
          <w:color w:val="000000"/>
          <w:lang w:val="en-GB" w:eastAsia="ko-KR"/>
        </w:rPr>
        <w:t xml:space="preserve"> of the adjacent blocks A, B, and C.</w:t>
      </w:r>
    </w:p>
    <w:p w:rsidR="00583BC9" w:rsidRPr="001146D9" w:rsidRDefault="001146D9" w:rsidP="002441EF">
      <w:pPr>
        <w:tabs>
          <w:tab w:val="clear" w:pos="360"/>
        </w:tabs>
        <w:spacing w:before="0" w:after="120"/>
        <w:jc w:val="both"/>
        <w:rPr>
          <w:rFonts w:eastAsiaTheme="minorEastAsia"/>
          <w:sz w:val="24"/>
          <w:lang w:val="en-GB" w:eastAsia="zh-TW"/>
        </w:rPr>
      </w:pPr>
      <w:r>
        <w:rPr>
          <w:rFonts w:hint="eastAsia"/>
          <w:lang w:eastAsia="zh-TW"/>
        </w:rPr>
        <w:lastRenderedPageBreak/>
        <w:t xml:space="preserve">In the last meeting, </w:t>
      </w:r>
      <w:r w:rsidR="00B16833">
        <w:rPr>
          <w:lang w:eastAsia="zh-TW"/>
        </w:rPr>
        <w:t xml:space="preserve">the </w:t>
      </w:r>
      <w:r>
        <w:rPr>
          <w:rFonts w:hint="eastAsia"/>
          <w:lang w:eastAsia="zh-TW"/>
        </w:rPr>
        <w:t xml:space="preserve">first JCT-3V meeting, </w:t>
      </w:r>
      <w:r>
        <w:t>a simplified</w:t>
      </w:r>
      <w:bookmarkStart w:id="24" w:name="OLE_LINK230"/>
      <w:bookmarkStart w:id="25" w:name="OLE_LINK231"/>
      <w:r>
        <w:t xml:space="preserve"> disparity vector derivation</w:t>
      </w:r>
      <w:bookmarkEnd w:id="24"/>
      <w:bookmarkEnd w:id="25"/>
      <w:r>
        <w:t xml:space="preserve"> propose</w:t>
      </w:r>
      <w:r>
        <w:rPr>
          <w:rFonts w:hint="eastAsia"/>
          <w:lang w:eastAsia="zh-TW"/>
        </w:rPr>
        <w:t xml:space="preserve">d in JCT3V-A0046 [2] </w:t>
      </w:r>
      <w:r w:rsidR="008D302B">
        <w:rPr>
          <w:lang w:eastAsia="zh-TW"/>
        </w:rPr>
        <w:t>was</w:t>
      </w:r>
      <w:r>
        <w:rPr>
          <w:rFonts w:hint="eastAsia"/>
          <w:lang w:eastAsia="zh-TW"/>
        </w:rPr>
        <w:t xml:space="preserve"> adopted into ATM-5.0</w:t>
      </w:r>
      <w:r>
        <w:rPr>
          <w:lang w:eastAsia="zh-TW"/>
        </w:rPr>
        <w:t>. The</w:t>
      </w:r>
      <w:r>
        <w:rPr>
          <w:rFonts w:eastAsia="Malgun Gothic"/>
          <w:lang w:val="en-GB" w:eastAsia="ko-KR"/>
        </w:rPr>
        <w:t xml:space="preserve"> disparity</w:t>
      </w:r>
      <w:r>
        <w:rPr>
          <w:lang w:val="en-GB"/>
        </w:rPr>
        <w:t xml:space="preserve"> vector is derived from</w:t>
      </w:r>
      <w:r>
        <w:rPr>
          <w:rFonts w:eastAsia="Malgun Gothic"/>
          <w:lang w:val="en-GB" w:eastAsia="ko-KR"/>
        </w:rPr>
        <w:t xml:space="preserve"> the</w:t>
      </w:r>
      <w:r>
        <w:rPr>
          <w:lang w:val="en-GB"/>
        </w:rPr>
        <w:t xml:space="preserve"> maximum depth value of four corner depth samples instead of all depth samples within the associated depth block</w:t>
      </w:r>
      <w:r>
        <w:rPr>
          <w:rFonts w:eastAsia="Malgun Gothic"/>
          <w:lang w:val="en-GB" w:eastAsia="ko-KR"/>
        </w:rPr>
        <w:t xml:space="preserve"> </w:t>
      </w:r>
      <w:r>
        <w:rPr>
          <w:lang w:val="en-GB" w:eastAsia="zh-TW"/>
        </w:rPr>
        <w:t>as shown in Figure 2(b).</w:t>
      </w:r>
      <w:r>
        <w:rPr>
          <w:rFonts w:hint="eastAsia"/>
          <w:lang w:val="en-GB" w:eastAsia="zh-TW"/>
        </w:rPr>
        <w:t xml:space="preserve"> </w:t>
      </w:r>
      <w:r w:rsidR="008D302B">
        <w:rPr>
          <w:rFonts w:eastAsiaTheme="minorEastAsia"/>
          <w:sz w:val="24"/>
          <w:lang w:eastAsia="zh-TW"/>
        </w:rPr>
        <w:t xml:space="preserve">In this contribution, the </w:t>
      </w:r>
      <w:r w:rsidR="00B16833">
        <w:rPr>
          <w:rFonts w:eastAsiaTheme="minorEastAsia"/>
          <w:sz w:val="24"/>
          <w:lang w:eastAsia="zh-TW"/>
        </w:rPr>
        <w:t xml:space="preserve">draft </w:t>
      </w:r>
      <w:r w:rsidR="008D302B">
        <w:rPr>
          <w:rFonts w:eastAsiaTheme="minorEastAsia"/>
          <w:sz w:val="24"/>
          <w:lang w:eastAsia="zh-TW"/>
        </w:rPr>
        <w:t>text for the adopted simplification proposed in JCT3V-A00</w:t>
      </w:r>
      <w:r w:rsidR="00B16833">
        <w:rPr>
          <w:rFonts w:eastAsiaTheme="minorEastAsia"/>
          <w:sz w:val="24"/>
          <w:lang w:eastAsia="zh-TW"/>
        </w:rPr>
        <w:t>4</w:t>
      </w:r>
      <w:r w:rsidR="008D302B">
        <w:rPr>
          <w:rFonts w:eastAsiaTheme="minorEastAsia"/>
          <w:sz w:val="24"/>
          <w:lang w:eastAsia="zh-TW"/>
        </w:rPr>
        <w:t>6 is provided.</w:t>
      </w:r>
      <w:bookmarkStart w:id="26" w:name="OLE_LINK65"/>
      <w:bookmarkStart w:id="27" w:name="OLE_LINK64"/>
    </w:p>
    <w:bookmarkEnd w:id="26"/>
    <w:bookmarkEnd w:id="27"/>
    <w:p w:rsidR="00583BC9" w:rsidRDefault="00583BC9" w:rsidP="00583BC9">
      <w:pPr>
        <w:jc w:val="center"/>
        <w:rPr>
          <w:szCs w:val="24"/>
        </w:rPr>
      </w:pPr>
      <w:r>
        <w:rPr>
          <w:noProof/>
          <w:lang w:eastAsia="zh-TW"/>
        </w:rPr>
        <w:drawing>
          <wp:inline distT="0" distB="0" distL="0" distR="0">
            <wp:extent cx="3816350" cy="1885950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BC9" w:rsidRDefault="00583BC9" w:rsidP="00583BC9">
      <w:pPr>
        <w:jc w:val="center"/>
        <w:rPr>
          <w:szCs w:val="24"/>
        </w:rPr>
      </w:pPr>
    </w:p>
    <w:p w:rsidR="00583BC9" w:rsidRDefault="00583BC9" w:rsidP="00583BC9">
      <w:pPr>
        <w:jc w:val="center"/>
        <w:rPr>
          <w:szCs w:val="24"/>
        </w:rPr>
      </w:pPr>
      <w:r>
        <w:rPr>
          <w:szCs w:val="24"/>
        </w:rPr>
        <w:t xml:space="preserve">Figure 1. The direction-separated motion vector prediction </w:t>
      </w:r>
      <w:r w:rsidR="008D302B">
        <w:rPr>
          <w:szCs w:val="24"/>
        </w:rPr>
        <w:t>in I</w:t>
      </w:r>
      <w:r>
        <w:rPr>
          <w:szCs w:val="24"/>
        </w:rPr>
        <w:t>nter mode</w:t>
      </w:r>
    </w:p>
    <w:p w:rsidR="00530354" w:rsidRDefault="001146D9" w:rsidP="003C1946">
      <w:pPr>
        <w:pStyle w:val="Heading1"/>
        <w:rPr>
          <w:rFonts w:eastAsiaTheme="minorEastAsia"/>
          <w:lang w:val="en-CA" w:eastAsia="zh-TW"/>
        </w:rPr>
      </w:pPr>
      <w:r>
        <w:rPr>
          <w:rFonts w:hint="eastAsia"/>
          <w:lang w:val="en-CA" w:eastAsia="zh-TW"/>
        </w:rPr>
        <w:t>Draft text</w:t>
      </w:r>
    </w:p>
    <w:p w:rsidR="001146D9" w:rsidRDefault="001146D9" w:rsidP="001146D9">
      <w:pPr>
        <w:pStyle w:val="Annex3"/>
        <w:rPr>
          <w:rFonts w:eastAsia="新細明體"/>
          <w:sz w:val="24"/>
          <w:lang w:eastAsia="zh-TW"/>
        </w:rPr>
      </w:pPr>
      <w:bookmarkStart w:id="28" w:name="OLE_LINK443"/>
      <w:bookmarkStart w:id="29" w:name="OLE_LINK444"/>
      <w:bookmarkStart w:id="30" w:name="OLE_LINK461"/>
      <w:bookmarkStart w:id="31" w:name="OLE_LINK460"/>
      <w:r>
        <w:rPr>
          <w:rFonts w:eastAsia="新細明體"/>
          <w:sz w:val="24"/>
          <w:lang w:eastAsia="zh-TW"/>
        </w:rPr>
        <w:t>Decoding Process:</w:t>
      </w:r>
    </w:p>
    <w:p w:rsidR="001146D9" w:rsidRDefault="001146D9" w:rsidP="001146D9">
      <w:pPr>
        <w:pStyle w:val="Annex6"/>
        <w:tabs>
          <w:tab w:val="clear" w:pos="794"/>
        </w:tabs>
        <w:rPr>
          <w:rFonts w:eastAsia="Times New Roman"/>
        </w:rPr>
      </w:pPr>
      <w:r>
        <w:rPr>
          <w:rFonts w:eastAsia="新細明體"/>
          <w:lang w:eastAsia="zh-TW"/>
        </w:rPr>
        <w:t xml:space="preserve">J.8.3.1.7.1 </w:t>
      </w:r>
      <w:r>
        <w:rPr>
          <w:rFonts w:eastAsia="Malgun Gothic"/>
          <w:lang w:eastAsia="ko-KR"/>
        </w:rPr>
        <w:t>Modification process for inter view motion vector in median luma motion vector prediction</w:t>
      </w:r>
    </w:p>
    <w:p w:rsidR="001146D9" w:rsidRDefault="001146D9" w:rsidP="001146D9">
      <w:pPr>
        <w:pStyle w:val="Note2"/>
        <w:widowControl w:val="0"/>
        <w:spacing w:before="136" w:line="240" w:lineRule="auto"/>
        <w:ind w:left="0"/>
        <w:rPr>
          <w:rFonts w:eastAsia="MS Mincho"/>
          <w:sz w:val="20"/>
          <w:szCs w:val="20"/>
          <w:lang w:eastAsia="ja-JP"/>
        </w:rPr>
      </w:pPr>
      <w:r>
        <w:rPr>
          <w:sz w:val="20"/>
          <w:szCs w:val="20"/>
        </w:rPr>
        <w:t>Inputs to this process are</w:t>
      </w:r>
    </w:p>
    <w:p w:rsidR="001146D9" w:rsidRDefault="001146D9" w:rsidP="001146D9">
      <w:pPr>
        <w:tabs>
          <w:tab w:val="left" w:pos="400"/>
          <w:tab w:val="left" w:pos="1191"/>
          <w:tab w:val="left" w:pos="1588"/>
          <w:tab w:val="left" w:pos="1985"/>
        </w:tabs>
        <w:ind w:left="360" w:hanging="360"/>
        <w:jc w:val="both"/>
        <w:rPr>
          <w:rFonts w:eastAsia="Times New Roman"/>
          <w:sz w:val="20"/>
          <w:lang w:val="en-GB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lang w:val="en-GB"/>
        </w:rPr>
        <w:t>depth reference view component depthPic,</w:t>
      </w:r>
    </w:p>
    <w:p w:rsidR="001146D9" w:rsidRDefault="001146D9" w:rsidP="001146D9">
      <w:pPr>
        <w:tabs>
          <w:tab w:val="left" w:pos="400"/>
          <w:tab w:val="left" w:pos="1191"/>
          <w:tab w:val="left" w:pos="1588"/>
          <w:tab w:val="left" w:pos="1985"/>
        </w:tabs>
        <w:ind w:left="360" w:hanging="360"/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  <w:t xml:space="preserve">the </w:t>
      </w:r>
      <w:r>
        <w:rPr>
          <w:lang w:val="en-GB"/>
        </w:rPr>
        <w:t>location of a top-left sample ( dbx1, dby1 ) of a partition,</w:t>
      </w:r>
    </w:p>
    <w:p w:rsidR="001146D9" w:rsidRDefault="001146D9" w:rsidP="001146D9">
      <w:pPr>
        <w:tabs>
          <w:tab w:val="left" w:pos="400"/>
          <w:tab w:val="left" w:pos="1191"/>
          <w:tab w:val="left" w:pos="1588"/>
          <w:tab w:val="left" w:pos="1985"/>
        </w:tabs>
        <w:ind w:left="360" w:hanging="360"/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  <w:t>a motion vector mv</w:t>
      </w:r>
      <w:r>
        <w:rPr>
          <w:lang w:val="en-GB"/>
        </w:rPr>
        <w:t>,</w:t>
      </w:r>
    </w:p>
    <w:p w:rsidR="001146D9" w:rsidRDefault="001146D9" w:rsidP="001146D9">
      <w:pPr>
        <w:rPr>
          <w:rFonts w:eastAsia="MS Mincho"/>
          <w:lang w:val="en-GB"/>
        </w:rPr>
      </w:pPr>
      <w:r>
        <w:rPr>
          <w:lang w:val="en-GB"/>
        </w:rPr>
        <w:t>Outputs of this process are:</w:t>
      </w:r>
    </w:p>
    <w:p w:rsidR="001146D9" w:rsidRDefault="001146D9" w:rsidP="001146D9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Malgun Gothic"/>
          <w:lang w:val="en-GB" w:eastAsia="ko-KR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lang w:val="en-GB"/>
        </w:rPr>
        <w:t>the motion vector mv.</w:t>
      </w:r>
    </w:p>
    <w:p w:rsidR="001146D9" w:rsidRDefault="001146D9" w:rsidP="001146D9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Let refViewId be the view_id value of depthPic.</w:t>
      </w:r>
    </w:p>
    <w:p w:rsidR="001146D9" w:rsidRDefault="001146D9" w:rsidP="001146D9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The following ordered steps apply: </w:t>
      </w:r>
    </w:p>
    <w:p w:rsidR="001146D9" w:rsidRDefault="001146D9" w:rsidP="001146D9">
      <w:pPr>
        <w:numPr>
          <w:ilvl w:val="0"/>
          <w:numId w:val="43"/>
        </w:numPr>
        <w:tabs>
          <w:tab w:val="clear" w:pos="360"/>
          <w:tab w:val="clear" w:pos="720"/>
          <w:tab w:val="clear" w:pos="1080"/>
          <w:tab w:val="clear" w:pos="1440"/>
          <w:tab w:val="left" w:pos="300"/>
          <w:tab w:val="left" w:pos="1191"/>
          <w:tab w:val="left" w:pos="1588"/>
          <w:tab w:val="left" w:pos="1985"/>
        </w:tabs>
        <w:jc w:val="both"/>
        <w:rPr>
          <w:rFonts w:eastAsia="Times New Roman"/>
          <w:strike/>
          <w:highlight w:val="magenta"/>
          <w:lang w:val="en-GB"/>
        </w:rPr>
      </w:pPr>
      <w:r>
        <w:rPr>
          <w:rFonts w:eastAsia="Times New Roman"/>
          <w:strike/>
          <w:highlight w:val="magenta"/>
          <w:lang w:val="en-GB"/>
        </w:rPr>
        <w:t xml:space="preserve">Let </w:t>
      </w:r>
      <w:bookmarkStart w:id="32" w:name="OLE_LINK17"/>
      <w:bookmarkStart w:id="33" w:name="OLE_LINK16"/>
      <w:r>
        <w:rPr>
          <w:rFonts w:eastAsia="Times New Roman"/>
          <w:strike/>
          <w:highlight w:val="magenta"/>
          <w:lang w:val="en-GB"/>
        </w:rPr>
        <w:t>numSamples</w:t>
      </w:r>
      <w:bookmarkEnd w:id="32"/>
      <w:bookmarkEnd w:id="33"/>
      <w:r>
        <w:rPr>
          <w:rFonts w:eastAsia="Times New Roman"/>
          <w:strike/>
          <w:highlight w:val="magenta"/>
          <w:lang w:val="en-GB"/>
        </w:rPr>
        <w:t xml:space="preserve"> be partWidth * partHeight. </w:t>
      </w:r>
    </w:p>
    <w:p w:rsidR="001146D9" w:rsidRDefault="001146D9" w:rsidP="001146D9">
      <w:pPr>
        <w:numPr>
          <w:ilvl w:val="0"/>
          <w:numId w:val="44"/>
        </w:numPr>
        <w:tabs>
          <w:tab w:val="clear" w:pos="360"/>
          <w:tab w:val="clear" w:pos="720"/>
          <w:tab w:val="clear" w:pos="1080"/>
          <w:tab w:val="clear" w:pos="1440"/>
          <w:tab w:val="left" w:pos="300"/>
          <w:tab w:val="left" w:pos="1191"/>
          <w:tab w:val="left" w:pos="1588"/>
          <w:tab w:val="left" w:pos="1985"/>
        </w:tabs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The variable </w:t>
      </w:r>
      <w:r>
        <w:rPr>
          <w:rFonts w:eastAsia="Malgun Gothic"/>
          <w:lang w:val="en-GB" w:eastAsia="ko-KR"/>
        </w:rPr>
        <w:t>max</w:t>
      </w:r>
      <w:r>
        <w:rPr>
          <w:rFonts w:eastAsia="Times New Roman"/>
          <w:lang w:val="en-GB"/>
        </w:rPr>
        <w:t>Depth is specified as follows:</w:t>
      </w:r>
    </w:p>
    <w:p w:rsidR="001146D9" w:rsidRDefault="001146D9" w:rsidP="001146D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</w:tabs>
        <w:spacing w:after="0"/>
        <w:ind w:left="658"/>
        <w:rPr>
          <w:sz w:val="20"/>
          <w:szCs w:val="20"/>
        </w:rPr>
      </w:pPr>
      <w:r>
        <w:rPr>
          <w:rFonts w:eastAsia="Malgun Gothic"/>
          <w:sz w:val="20"/>
          <w:szCs w:val="20"/>
          <w:lang w:eastAsia="ko-KR"/>
        </w:rPr>
        <w:t>maxDepth</w:t>
      </w:r>
      <w:r>
        <w:rPr>
          <w:sz w:val="20"/>
          <w:szCs w:val="20"/>
        </w:rPr>
        <w:t xml:space="preserve"> = </w:t>
      </w:r>
      <w:r>
        <w:rPr>
          <w:rFonts w:eastAsia="Malgun Gothic"/>
          <w:sz w:val="20"/>
          <w:szCs w:val="20"/>
          <w:lang w:eastAsia="ko-KR"/>
        </w:rPr>
        <w:t>INT_MIN</w:t>
      </w:r>
      <w:r>
        <w:rPr>
          <w:sz w:val="20"/>
          <w:szCs w:val="20"/>
        </w:rPr>
        <w:br/>
        <w:t xml:space="preserve">for( j = 0; j &lt; </w:t>
      </w:r>
      <w:bookmarkStart w:id="34" w:name="OLE_LINK13"/>
      <w:bookmarkStart w:id="35" w:name="OLE_LINK12"/>
      <w:r>
        <w:rPr>
          <w:sz w:val="20"/>
          <w:szCs w:val="20"/>
        </w:rPr>
        <w:t>partHeight</w:t>
      </w:r>
      <w:bookmarkEnd w:id="34"/>
      <w:bookmarkEnd w:id="35"/>
      <w:r>
        <w:rPr>
          <w:sz w:val="20"/>
          <w:szCs w:val="20"/>
        </w:rPr>
        <w:t xml:space="preserve">; </w:t>
      </w:r>
      <w:r>
        <w:rPr>
          <w:sz w:val="20"/>
          <w:szCs w:val="20"/>
          <w:highlight w:val="yellow"/>
        </w:rPr>
        <w:t>j+</w:t>
      </w:r>
      <w:bookmarkStart w:id="36" w:name="OLE_LINK15"/>
      <w:bookmarkStart w:id="37" w:name="OLE_LINK14"/>
      <w:r>
        <w:rPr>
          <w:rFonts w:eastAsia="新細明體"/>
          <w:sz w:val="20"/>
          <w:szCs w:val="20"/>
          <w:highlight w:val="yellow"/>
          <w:lang w:eastAsia="zh-TW"/>
        </w:rPr>
        <w:t>=(</w:t>
      </w:r>
      <w:r>
        <w:rPr>
          <w:highlight w:val="yellow"/>
        </w:rPr>
        <w:t xml:space="preserve"> partHeight</w:t>
      </w:r>
      <w:r>
        <w:rPr>
          <w:rFonts w:eastAsia="新細明體"/>
          <w:highlight w:val="yellow"/>
          <w:lang w:eastAsia="zh-TW"/>
        </w:rPr>
        <w:t xml:space="preserve"> -1</w:t>
      </w:r>
      <w:r>
        <w:rPr>
          <w:rFonts w:eastAsia="新細明體"/>
          <w:sz w:val="20"/>
          <w:szCs w:val="20"/>
          <w:highlight w:val="yellow"/>
          <w:lang w:eastAsia="zh-TW"/>
        </w:rPr>
        <w:t>)</w:t>
      </w:r>
      <w:bookmarkEnd w:id="36"/>
      <w:bookmarkEnd w:id="37"/>
      <w:r>
        <w:rPr>
          <w:rFonts w:eastAsia="新細明體"/>
          <w:sz w:val="20"/>
          <w:szCs w:val="20"/>
          <w:lang w:eastAsia="zh-TW"/>
        </w:rPr>
        <w:t xml:space="preserve"> </w:t>
      </w:r>
      <w:r>
        <w:rPr>
          <w:sz w:val="20"/>
          <w:szCs w:val="20"/>
        </w:rPr>
        <w:t>)</w:t>
      </w:r>
      <w:r>
        <w:rPr>
          <w:sz w:val="20"/>
          <w:szCs w:val="20"/>
        </w:rPr>
        <w:br/>
      </w:r>
      <w:r>
        <w:rPr>
          <w:sz w:val="20"/>
          <w:szCs w:val="20"/>
        </w:rPr>
        <w:lastRenderedPageBreak/>
        <w:tab/>
        <w:t xml:space="preserve">for( i = 0; i &lt; partWidth; </w:t>
      </w:r>
      <w:r>
        <w:rPr>
          <w:sz w:val="20"/>
          <w:szCs w:val="20"/>
          <w:highlight w:val="yellow"/>
        </w:rPr>
        <w:t>i+</w:t>
      </w:r>
      <w:r>
        <w:rPr>
          <w:rFonts w:eastAsia="新細明體"/>
          <w:highlight w:val="yellow"/>
          <w:lang w:eastAsia="zh-TW"/>
        </w:rPr>
        <w:t>=(</w:t>
      </w:r>
      <w:r>
        <w:rPr>
          <w:highlight w:val="yellow"/>
        </w:rPr>
        <w:t xml:space="preserve"> part</w:t>
      </w:r>
      <w:r>
        <w:rPr>
          <w:rFonts w:eastAsia="新細明體"/>
          <w:highlight w:val="yellow"/>
          <w:lang w:eastAsia="zh-TW"/>
        </w:rPr>
        <w:t>Width -1)</w:t>
      </w:r>
      <w:r>
        <w:rPr>
          <w:sz w:val="20"/>
          <w:szCs w:val="20"/>
        </w:rPr>
        <w:t xml:space="preserve"> )</w:t>
      </w:r>
      <w:r>
        <w:rPr>
          <w:sz w:val="20"/>
          <w:szCs w:val="20"/>
        </w:rPr>
        <w:tab/>
      </w:r>
      <w:r w:rsidR="008D302B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>(</w:t>
      </w:r>
      <w:r>
        <w:rPr>
          <w:rFonts w:eastAsia="Malgun Gothic"/>
          <w:sz w:val="20"/>
          <w:szCs w:val="20"/>
          <w:lang w:eastAsia="ko-KR"/>
        </w:rPr>
        <w:t>J</w:t>
      </w:r>
      <w:r>
        <w:rPr>
          <w:sz w:val="20"/>
          <w:szCs w:val="20"/>
        </w:rPr>
        <w:t>-8-XX)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rFonts w:eastAsia="Malgun Gothic"/>
          <w:sz w:val="20"/>
          <w:szCs w:val="20"/>
          <w:lang w:eastAsia="ko-KR"/>
        </w:rPr>
        <w:t>if(</w:t>
      </w:r>
      <w:r>
        <w:rPr>
          <w:sz w:val="20"/>
          <w:szCs w:val="20"/>
        </w:rPr>
        <w:t xml:space="preserve"> depthPic[ dbx1 + i, dby1 + j ] </w:t>
      </w:r>
      <w:r>
        <w:rPr>
          <w:rFonts w:eastAsia="Malgun Gothic"/>
          <w:sz w:val="20"/>
          <w:szCs w:val="20"/>
          <w:lang w:eastAsia="ko-KR"/>
        </w:rPr>
        <w:t>&gt; maxDepth ) maxDepth =</w:t>
      </w:r>
      <w:r>
        <w:rPr>
          <w:sz w:val="20"/>
          <w:szCs w:val="20"/>
        </w:rPr>
        <w:t xml:space="preserve"> depthPic[ dbx1 + i, dby1 + j ]</w:t>
      </w:r>
    </w:p>
    <w:bookmarkEnd w:id="28"/>
    <w:bookmarkEnd w:id="29"/>
    <w:bookmarkEnd w:id="30"/>
    <w:bookmarkEnd w:id="31"/>
    <w:p w:rsidR="0088568C" w:rsidRPr="003C1946" w:rsidRDefault="003C1946" w:rsidP="003C1946">
      <w:pPr>
        <w:pStyle w:val="Heading1"/>
        <w:rPr>
          <w:lang w:val="en-CA" w:eastAsia="zh-TW"/>
        </w:rPr>
      </w:pPr>
      <w:r>
        <w:rPr>
          <w:lang w:val="en-CA" w:eastAsia="zh-TW"/>
        </w:rPr>
        <w:t xml:space="preserve">Experimental </w:t>
      </w:r>
      <w:r>
        <w:rPr>
          <w:rFonts w:hint="eastAsia"/>
          <w:lang w:val="en-CA" w:eastAsia="zh-TW"/>
        </w:rPr>
        <w:t>R</w:t>
      </w:r>
      <w:r>
        <w:rPr>
          <w:lang w:val="en-CA" w:eastAsia="zh-TW"/>
        </w:rPr>
        <w:t>esult</w:t>
      </w:r>
      <w:r>
        <w:rPr>
          <w:rFonts w:eastAsiaTheme="minorEastAsia"/>
          <w:lang w:val="en-CA" w:eastAsia="zh-CN"/>
        </w:rPr>
        <w:t>s</w:t>
      </w:r>
    </w:p>
    <w:p w:rsidR="00763BAE" w:rsidRDefault="001146D9" w:rsidP="00871CF2">
      <w:pPr>
        <w:jc w:val="both"/>
        <w:rPr>
          <w:lang w:eastAsia="zh-TW"/>
        </w:rPr>
      </w:pPr>
      <w:r>
        <w:rPr>
          <w:rFonts w:hint="eastAsia"/>
          <w:szCs w:val="24"/>
          <w:lang w:eastAsia="zh-TW"/>
        </w:rPr>
        <w:t xml:space="preserve">The simplification proposed in JCT3V-A0046 is tested </w:t>
      </w:r>
      <w:r w:rsidR="008D302B">
        <w:rPr>
          <w:szCs w:val="24"/>
          <w:lang w:eastAsia="zh-TW"/>
        </w:rPr>
        <w:t>again</w:t>
      </w:r>
      <w:r>
        <w:rPr>
          <w:rFonts w:hint="eastAsia"/>
          <w:szCs w:val="24"/>
          <w:lang w:eastAsia="zh-TW"/>
        </w:rPr>
        <w:t xml:space="preserve"> on</w:t>
      </w:r>
      <w:r w:rsidR="000E5BAE">
        <w:rPr>
          <w:szCs w:val="24"/>
          <w:lang w:eastAsia="ja-JP"/>
        </w:rPr>
        <w:t xml:space="preserve"> </w:t>
      </w:r>
      <w:r w:rsidR="00AB4154">
        <w:rPr>
          <w:lang w:eastAsia="zh-TW"/>
        </w:rPr>
        <w:t>AT</w:t>
      </w:r>
      <w:r w:rsidR="00AB4154">
        <w:t>M</w:t>
      </w:r>
      <w:r w:rsidR="00AB4154">
        <w:rPr>
          <w:lang w:eastAsia="zh-TW"/>
        </w:rPr>
        <w:t>-5.1r2 [</w:t>
      </w:r>
      <w:r w:rsidR="00AB4154">
        <w:rPr>
          <w:lang w:eastAsia="zh-CN"/>
        </w:rPr>
        <w:t>1</w:t>
      </w:r>
      <w:r w:rsidR="00AB4154">
        <w:rPr>
          <w:lang w:eastAsia="zh-TW"/>
        </w:rPr>
        <w:t>]</w:t>
      </w:r>
      <w:r w:rsidR="00AB4154">
        <w:rPr>
          <w:rFonts w:hint="eastAsia"/>
          <w:szCs w:val="24"/>
          <w:lang w:eastAsia="zh-TW"/>
        </w:rPr>
        <w:t xml:space="preserve"> </w:t>
      </w:r>
      <w:r w:rsidR="00871CF2">
        <w:rPr>
          <w:lang w:eastAsia="zh-TW"/>
        </w:rPr>
        <w:t>and the simulations are run und</w:t>
      </w:r>
      <w:r w:rsidR="002F3940">
        <w:rPr>
          <w:lang w:eastAsia="zh-TW"/>
        </w:rPr>
        <w:t>er the common test conditions [</w:t>
      </w:r>
      <w:r w:rsidR="002441EF">
        <w:rPr>
          <w:rFonts w:hint="eastAsia"/>
          <w:lang w:eastAsia="zh-TW"/>
        </w:rPr>
        <w:t>3</w:t>
      </w:r>
      <w:r w:rsidR="00871CF2">
        <w:rPr>
          <w:lang w:eastAsia="zh-TW"/>
        </w:rPr>
        <w:t xml:space="preserve">]. </w:t>
      </w:r>
      <w:bookmarkStart w:id="38" w:name="OLE_LINK3"/>
      <w:bookmarkStart w:id="39" w:name="OLE_LINK4"/>
      <w:bookmarkStart w:id="40" w:name="OLE_LINK22"/>
      <w:bookmarkStart w:id="41" w:name="OLE_LINK21"/>
      <w:r w:rsidR="00964EB9">
        <w:rPr>
          <w:lang w:eastAsia="zh-TW"/>
        </w:rPr>
        <w:t xml:space="preserve">The results are illustrated in Table 1. </w:t>
      </w:r>
      <w:r w:rsidR="004D20A6">
        <w:rPr>
          <w:rFonts w:hint="eastAsia"/>
          <w:lang w:eastAsia="zh-TW"/>
        </w:rPr>
        <w:t xml:space="preserve">The </w:t>
      </w:r>
      <w:r w:rsidR="008D302B">
        <w:rPr>
          <w:lang w:eastAsia="zh-TW"/>
        </w:rPr>
        <w:t xml:space="preserve">anchor is ATM-5.1r2 which already enabling the simplified disparity vector derivation. The test is the ATM-5.1r2 without </w:t>
      </w:r>
      <w:r w:rsidR="00964EB9">
        <w:rPr>
          <w:lang w:eastAsia="zh-TW"/>
        </w:rPr>
        <w:t xml:space="preserve">the simplified disparity vector derivation, i.e., the disparity vector is derived as the maximum of </w:t>
      </w:r>
      <w:r w:rsidR="00964EB9">
        <w:rPr>
          <w:lang w:val="en-GB"/>
        </w:rPr>
        <w:t>all depth samples within the associated depth block.</w:t>
      </w:r>
      <w:bookmarkEnd w:id="38"/>
      <w:bookmarkEnd w:id="39"/>
      <w:r w:rsidR="00964EB9">
        <w:rPr>
          <w:lang w:eastAsia="zh-TW"/>
        </w:rPr>
        <w:t xml:space="preserve"> </w:t>
      </w:r>
      <w:r w:rsidR="00AB4154">
        <w:rPr>
          <w:rFonts w:hint="eastAsia"/>
          <w:lang w:eastAsia="zh-TW"/>
        </w:rPr>
        <w:t>T</w:t>
      </w:r>
      <w:r w:rsidR="00763BAE">
        <w:rPr>
          <w:rFonts w:hint="eastAsia"/>
          <w:lang w:eastAsia="zh-TW"/>
        </w:rPr>
        <w:t>he experimental results</w:t>
      </w:r>
      <w:r w:rsidR="00AB4154">
        <w:rPr>
          <w:rFonts w:hint="eastAsia"/>
          <w:lang w:eastAsia="zh-TW"/>
        </w:rPr>
        <w:t xml:space="preserve"> reportedly show that </w:t>
      </w:r>
      <w:r w:rsidR="004B33FA">
        <w:rPr>
          <w:szCs w:val="22"/>
          <w:lang w:eastAsia="zh-TW"/>
        </w:rPr>
        <w:t xml:space="preserve">the simplification doesn’t cause any coding loss, </w:t>
      </w:r>
      <w:bookmarkStart w:id="42" w:name="OLE_LINK701"/>
      <w:bookmarkStart w:id="43" w:name="OLE_LINK702"/>
      <w:r w:rsidR="004B33FA">
        <w:rPr>
          <w:szCs w:val="22"/>
          <w:lang w:eastAsia="zh-TW"/>
        </w:rPr>
        <w:t xml:space="preserve">while 1:64 complexity reduction </w:t>
      </w:r>
      <w:r w:rsidR="008D302B">
        <w:rPr>
          <w:szCs w:val="22"/>
          <w:lang w:eastAsia="zh-TW"/>
        </w:rPr>
        <w:t>is</w:t>
      </w:r>
      <w:r w:rsidR="004B33FA">
        <w:rPr>
          <w:szCs w:val="22"/>
          <w:lang w:eastAsia="zh-TW"/>
        </w:rPr>
        <w:t xml:space="preserve"> achieved</w:t>
      </w:r>
      <w:r w:rsidR="00AB4154">
        <w:rPr>
          <w:rFonts w:hint="eastAsia"/>
          <w:lang w:eastAsia="zh-TW"/>
        </w:rPr>
        <w:t>.</w:t>
      </w:r>
      <w:bookmarkEnd w:id="42"/>
      <w:bookmarkEnd w:id="43"/>
    </w:p>
    <w:p w:rsidR="00D03A8F" w:rsidRPr="00342598" w:rsidRDefault="00D03A8F" w:rsidP="00D03A8F">
      <w:pPr>
        <w:pStyle w:val="Caption"/>
        <w:keepNext/>
        <w:tabs>
          <w:tab w:val="clear" w:pos="360"/>
        </w:tabs>
        <w:overflowPunct/>
        <w:autoSpaceDE/>
        <w:adjustRightInd/>
        <w:spacing w:before="200" w:after="120"/>
        <w:jc w:val="center"/>
        <w:rPr>
          <w:rFonts w:eastAsiaTheme="minorEastAsia"/>
          <w:sz w:val="22"/>
          <w:lang w:eastAsia="zh-TW"/>
        </w:rPr>
      </w:pPr>
      <w:r w:rsidRPr="00342598">
        <w:rPr>
          <w:rFonts w:eastAsia="SimSun"/>
          <w:sz w:val="22"/>
        </w:rPr>
        <w:t xml:space="preserve">Table </w:t>
      </w:r>
      <w:r w:rsidR="004B33FA" w:rsidRPr="00342598">
        <w:rPr>
          <w:rFonts w:eastAsiaTheme="minorEastAsia" w:hint="eastAsia"/>
          <w:sz w:val="22"/>
          <w:lang w:eastAsia="zh-TW"/>
        </w:rPr>
        <w:t>1</w:t>
      </w:r>
      <w:r w:rsidRPr="00342598">
        <w:rPr>
          <w:rFonts w:eastAsia="SimSun"/>
          <w:sz w:val="22"/>
        </w:rPr>
        <w:t xml:space="preserve"> </w:t>
      </w:r>
      <w:r w:rsidRPr="00342598">
        <w:rPr>
          <w:rFonts w:eastAsiaTheme="minorEastAsia"/>
          <w:sz w:val="22"/>
          <w:lang w:eastAsia="zh-TW"/>
        </w:rPr>
        <w:t>R</w:t>
      </w:r>
      <w:r w:rsidRPr="00342598">
        <w:rPr>
          <w:rFonts w:eastAsia="SimSun"/>
          <w:sz w:val="22"/>
        </w:rPr>
        <w:t xml:space="preserve">esults of </w:t>
      </w:r>
      <w:r w:rsidR="004B33FA" w:rsidRPr="00342598">
        <w:rPr>
          <w:rFonts w:eastAsiaTheme="minorEastAsia" w:hint="eastAsia"/>
          <w:sz w:val="22"/>
          <w:lang w:eastAsia="zh-TW"/>
        </w:rPr>
        <w:t>the comparison between the anchor (ATM-5.1r2) and anchor without the simplification</w:t>
      </w:r>
    </w:p>
    <w:p w:rsidR="00D03A8F" w:rsidRPr="00E90DC5" w:rsidRDefault="00C6211C" w:rsidP="00E90DC5">
      <w:pPr>
        <w:rPr>
          <w:lang w:eastAsia="zh-TW"/>
        </w:rPr>
      </w:pPr>
      <w:bookmarkStart w:id="44" w:name="OLE_LINK19"/>
      <w:bookmarkStart w:id="45" w:name="OLE_LINK20"/>
      <w:bookmarkStart w:id="46" w:name="OLE_LINK579"/>
      <w:bookmarkStart w:id="47" w:name="OLE_LINK580"/>
      <w:bookmarkStart w:id="48" w:name="OLE_LINK577"/>
      <w:bookmarkStart w:id="49" w:name="OLE_LINK578"/>
      <w:bookmarkEnd w:id="40"/>
      <w:bookmarkEnd w:id="41"/>
      <w:r w:rsidRPr="00C6211C">
        <w:drawing>
          <wp:inline distT="0" distB="0" distL="0" distR="0">
            <wp:extent cx="5943600" cy="1215358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1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End w:id="46"/>
    <w:bookmarkEnd w:id="47"/>
    <w:p w:rsidR="00947D8B" w:rsidRDefault="00947D8B" w:rsidP="00E11923">
      <w:pPr>
        <w:pStyle w:val="Heading1"/>
        <w:rPr>
          <w:rFonts w:eastAsiaTheme="minorEastAsia"/>
          <w:lang w:val="en-CA" w:eastAsia="zh-CN"/>
        </w:rPr>
      </w:pPr>
      <w:r>
        <w:rPr>
          <w:rFonts w:hint="eastAsia"/>
          <w:lang w:val="en-CA" w:eastAsia="zh-TW"/>
        </w:rPr>
        <w:t>Conclusion</w:t>
      </w:r>
    </w:p>
    <w:bookmarkEnd w:id="48"/>
    <w:bookmarkEnd w:id="49"/>
    <w:p w:rsidR="00050957" w:rsidRDefault="00805A0B" w:rsidP="004B7C76">
      <w:pPr>
        <w:jc w:val="both"/>
        <w:rPr>
          <w:lang w:val="en-CA" w:eastAsia="zh-TW"/>
        </w:rPr>
      </w:pPr>
      <w:r>
        <w:rPr>
          <w:rFonts w:hint="eastAsia"/>
          <w:lang w:eastAsia="zh-TW"/>
        </w:rPr>
        <w:t xml:space="preserve">In this contribution, </w:t>
      </w:r>
      <w:r w:rsidR="00342598">
        <w:rPr>
          <w:rFonts w:hint="eastAsia"/>
          <w:lang w:eastAsia="zh-TW"/>
        </w:rPr>
        <w:t>the draft text is provided for the adopted simplification proposed in JCT3V-A0046. The simplification is also tested on ATM-5.1r2 and t</w:t>
      </w:r>
      <w:r w:rsidR="001C0062">
        <w:rPr>
          <w:lang w:eastAsia="zh-TW"/>
        </w:rPr>
        <w:t xml:space="preserve">he results reportedly showed that </w:t>
      </w:r>
      <w:r>
        <w:rPr>
          <w:rFonts w:hint="eastAsia"/>
          <w:lang w:eastAsia="zh-TW"/>
        </w:rPr>
        <w:t xml:space="preserve">the proposed </w:t>
      </w:r>
      <w:r w:rsidR="00342598">
        <w:rPr>
          <w:rFonts w:hint="eastAsia"/>
          <w:lang w:eastAsia="zh-TW"/>
        </w:rPr>
        <w:t>simplification</w:t>
      </w:r>
      <w:r>
        <w:rPr>
          <w:rFonts w:hint="eastAsia"/>
          <w:lang w:eastAsia="zh-TW"/>
        </w:rPr>
        <w:t xml:space="preserve"> brings no coding loss </w:t>
      </w:r>
      <w:r w:rsidR="00342598">
        <w:rPr>
          <w:szCs w:val="22"/>
          <w:lang w:eastAsia="zh-TW"/>
        </w:rPr>
        <w:t>while 1:64 complexity reduction can be achieved</w:t>
      </w:r>
      <w:r w:rsidR="00342598">
        <w:rPr>
          <w:lang w:eastAsia="zh-TW"/>
        </w:rPr>
        <w:t>.</w:t>
      </w:r>
    </w:p>
    <w:p w:rsidR="00050957" w:rsidRPr="00050957" w:rsidRDefault="00050957" w:rsidP="00050957">
      <w:pPr>
        <w:rPr>
          <w:rFonts w:eastAsiaTheme="minorEastAsia"/>
          <w:lang w:val="en-CA" w:eastAsia="zh-CN"/>
        </w:rPr>
      </w:pPr>
    </w:p>
    <w:p w:rsidR="001F2594" w:rsidRPr="005B217D" w:rsidRDefault="00947D8B" w:rsidP="00E11923">
      <w:pPr>
        <w:pStyle w:val="Heading1"/>
        <w:rPr>
          <w:lang w:val="en-CA"/>
        </w:rPr>
      </w:pPr>
      <w:r>
        <w:rPr>
          <w:lang w:val="en-CA"/>
        </w:rPr>
        <w:t>Patent rights declaration</w:t>
      </w:r>
      <w:r w:rsidRPr="005B217D">
        <w:rPr>
          <w:lang w:val="en-CA"/>
        </w:rPr>
        <w:t xml:space="preserve"> </w:t>
      </w:r>
      <w:r w:rsidR="00B94B06" w:rsidRPr="005B217D">
        <w:rPr>
          <w:lang w:val="en-CA"/>
        </w:rPr>
        <w:t>(s)</w:t>
      </w:r>
    </w:p>
    <w:p w:rsidR="00342FF4" w:rsidRDefault="00CD7D1C" w:rsidP="009234A5">
      <w:pPr>
        <w:jc w:val="both"/>
        <w:rPr>
          <w:rFonts w:eastAsiaTheme="minorEastAsia"/>
          <w:b/>
          <w:szCs w:val="22"/>
          <w:lang w:val="en-CA" w:eastAsia="zh-CN"/>
        </w:rPr>
      </w:pPr>
      <w:r>
        <w:rPr>
          <w:b/>
          <w:szCs w:val="22"/>
          <w:lang w:eastAsia="zh-TW"/>
        </w:rPr>
        <w:t>MediaTek Inc.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B672DC" w:rsidRPr="00B672DC" w:rsidRDefault="00B672DC" w:rsidP="009234A5">
      <w:pPr>
        <w:jc w:val="both"/>
        <w:rPr>
          <w:rFonts w:eastAsiaTheme="minorEastAsia"/>
          <w:szCs w:val="22"/>
          <w:lang w:val="en-CA" w:eastAsia="zh-CN"/>
        </w:rPr>
      </w:pPr>
    </w:p>
    <w:p w:rsidR="004910C8" w:rsidRDefault="00B672DC" w:rsidP="004910C8">
      <w:pPr>
        <w:pStyle w:val="Heading1"/>
        <w:ind w:left="360" w:hanging="360"/>
        <w:rPr>
          <w:lang w:val="en-CA"/>
        </w:rPr>
      </w:pPr>
      <w:r>
        <w:rPr>
          <w:rFonts w:eastAsiaTheme="minorEastAsia" w:hint="eastAsia"/>
          <w:lang w:val="en-CA" w:eastAsia="zh-CN"/>
        </w:rPr>
        <w:lastRenderedPageBreak/>
        <w:t>R</w:t>
      </w:r>
      <w:r w:rsidRPr="00B672DC">
        <w:rPr>
          <w:rFonts w:hint="eastAsia"/>
          <w:lang w:val="en-CA"/>
        </w:rPr>
        <w:t>eferences</w:t>
      </w:r>
    </w:p>
    <w:p w:rsidR="000A2E79" w:rsidRDefault="000A2E79" w:rsidP="000A2E79">
      <w:pPr>
        <w:rPr>
          <w:lang w:eastAsia="zh-TW"/>
        </w:rPr>
      </w:pPr>
      <w:r>
        <w:rPr>
          <w:lang w:val="en-CA" w:eastAsia="zh-CN"/>
        </w:rPr>
        <w:t xml:space="preserve">[1] </w:t>
      </w:r>
      <w:r w:rsidR="00FA63EC">
        <w:rPr>
          <w:rFonts w:eastAsiaTheme="minorEastAsia" w:hint="eastAsia"/>
          <w:lang w:val="en-CA" w:eastAsia="zh-TW"/>
        </w:rPr>
        <w:t>A</w:t>
      </w:r>
      <w:r>
        <w:rPr>
          <w:rFonts w:eastAsiaTheme="minorEastAsia"/>
          <w:lang w:val="en-CA" w:eastAsia="zh-CN"/>
        </w:rPr>
        <w:t>TM-</w:t>
      </w:r>
      <w:r w:rsidR="00FA63EC">
        <w:rPr>
          <w:rFonts w:eastAsiaTheme="minorEastAsia" w:hint="eastAsia"/>
          <w:lang w:val="en-CA" w:eastAsia="zh-TW"/>
        </w:rPr>
        <w:t>5</w:t>
      </w:r>
      <w:r>
        <w:rPr>
          <w:rFonts w:eastAsiaTheme="minorEastAsia"/>
          <w:lang w:val="en-CA" w:eastAsia="zh-CN"/>
        </w:rPr>
        <w:t>.</w:t>
      </w:r>
      <w:r w:rsidR="00FA63EC">
        <w:rPr>
          <w:rFonts w:eastAsiaTheme="minorEastAsia" w:hint="eastAsia"/>
          <w:lang w:val="en-CA" w:eastAsia="zh-TW"/>
        </w:rPr>
        <w:t>1r2</w:t>
      </w:r>
      <w:r>
        <w:rPr>
          <w:rFonts w:eastAsiaTheme="minorEastAsia"/>
          <w:lang w:val="en-CA" w:eastAsia="zh-CN"/>
        </w:rPr>
        <w:t xml:space="preserve">, </w:t>
      </w:r>
      <w:hyperlink r:id="rId12" w:history="1">
        <w:r w:rsidR="00FA63EC" w:rsidRPr="00FA63EC">
          <w:rPr>
            <w:rStyle w:val="Hyperlink"/>
            <w:rFonts w:eastAsiaTheme="minorEastAsia"/>
            <w:lang w:val="en-CA" w:eastAsia="zh-CN"/>
          </w:rPr>
          <w:t>http://mpeg3dv.research.nokia.com/svn/mpeg3dv/tags/3DV-ATMv5.1r2/</w:t>
        </w:r>
      </w:hyperlink>
    </w:p>
    <w:p w:rsidR="006E7825" w:rsidRDefault="002441EF">
      <w:pPr>
        <w:jc w:val="both"/>
        <w:rPr>
          <w:rFonts w:ascii="Calibri" w:hAnsi="Calibri"/>
          <w:color w:val="1F497D"/>
          <w:szCs w:val="22"/>
          <w:lang w:eastAsia="zh-TW"/>
        </w:rPr>
      </w:pPr>
      <w:r>
        <w:rPr>
          <w:lang w:val="en-CA" w:eastAsia="zh-CN"/>
        </w:rPr>
        <w:t>[</w:t>
      </w:r>
      <w:r>
        <w:rPr>
          <w:lang w:val="en-CA" w:eastAsia="zh-TW"/>
        </w:rPr>
        <w:t>2</w:t>
      </w:r>
      <w:r>
        <w:rPr>
          <w:lang w:val="en-CA" w:eastAsia="zh-CN"/>
        </w:rPr>
        <w:t xml:space="preserve">] </w:t>
      </w:r>
      <w:r>
        <w:rPr>
          <w:rFonts w:hint="eastAsia"/>
          <w:lang w:eastAsia="zh-TW"/>
        </w:rPr>
        <w:t>J.-L. Lin, Y.-W. Chen, Y.-W. Huang, S. Lei</w:t>
      </w:r>
      <w:r>
        <w:rPr>
          <w:lang w:eastAsia="zh-CN"/>
        </w:rPr>
        <w:t>, “</w:t>
      </w:r>
      <w:r w:rsidRPr="002441EF">
        <w:rPr>
          <w:lang w:eastAsia="zh-CN"/>
        </w:rPr>
        <w:t>3D-CE5.a related: Simplification on the disparity vector derivation for AVC-based 3D video coding</w:t>
      </w:r>
      <w:r>
        <w:rPr>
          <w:lang w:eastAsia="zh-CN"/>
        </w:rPr>
        <w:t>”,</w:t>
      </w:r>
      <w:r>
        <w:t xml:space="preserve">  </w:t>
      </w:r>
      <w:r>
        <w:rPr>
          <w:rFonts w:eastAsia="SimSun"/>
          <w:lang w:eastAsia="zh-CN"/>
        </w:rPr>
        <w:t>Joint Collaborative Team on 3D Video Coding Extension Development of ITU-T SG 16 WP 3 and ISO/IEC JTC 1/SC 29/WG 11</w:t>
      </w:r>
      <w:r>
        <w:t xml:space="preserve">, </w:t>
      </w:r>
      <w:r>
        <w:rPr>
          <w:rFonts w:eastAsia="SimSun"/>
          <w:lang w:eastAsia="zh-CN"/>
        </w:rPr>
        <w:t>JCT3V-A</w:t>
      </w:r>
      <w:r>
        <w:rPr>
          <w:rFonts w:eastAsiaTheme="minorEastAsia" w:hint="eastAsia"/>
          <w:lang w:eastAsia="zh-TW"/>
        </w:rPr>
        <w:t>0046</w:t>
      </w:r>
      <w:r>
        <w:rPr>
          <w:lang w:eastAsia="zh-CN"/>
        </w:rPr>
        <w:t xml:space="preserve">, </w:t>
      </w:r>
      <w:r>
        <w:rPr>
          <w:rFonts w:eastAsia="SimSun"/>
          <w:lang w:eastAsia="zh-CN"/>
        </w:rPr>
        <w:t>July</w:t>
      </w:r>
      <w:r>
        <w:rPr>
          <w:lang w:eastAsia="zh-CN"/>
        </w:rPr>
        <w:t xml:space="preserve"> 2012, </w:t>
      </w:r>
      <w:r>
        <w:rPr>
          <w:szCs w:val="22"/>
          <w:lang w:val="en-CA"/>
        </w:rPr>
        <w:t>Stockholm</w:t>
      </w:r>
      <w:r>
        <w:rPr>
          <w:rFonts w:eastAsiaTheme="minorEastAsia"/>
          <w:lang w:eastAsia="zh-CN"/>
        </w:rPr>
        <w:t>.</w:t>
      </w:r>
    </w:p>
    <w:p w:rsidR="00FF53FE" w:rsidRDefault="005A2E91">
      <w:pPr>
        <w:jc w:val="both"/>
        <w:rPr>
          <w:rFonts w:eastAsiaTheme="minorEastAsia"/>
          <w:lang w:eastAsia="zh-TW"/>
        </w:rPr>
      </w:pPr>
      <w:bookmarkStart w:id="50" w:name="OLE_LINK697"/>
      <w:bookmarkStart w:id="51" w:name="OLE_LINK698"/>
      <w:r>
        <w:rPr>
          <w:lang w:val="en-CA" w:eastAsia="zh-CN"/>
        </w:rPr>
        <w:t>[</w:t>
      </w:r>
      <w:r w:rsidR="002441EF">
        <w:rPr>
          <w:rFonts w:hint="eastAsia"/>
          <w:lang w:val="en-CA" w:eastAsia="zh-TW"/>
        </w:rPr>
        <w:t>3</w:t>
      </w:r>
      <w:r w:rsidR="002F3940">
        <w:rPr>
          <w:lang w:val="en-CA" w:eastAsia="zh-CN"/>
        </w:rPr>
        <w:t xml:space="preserve">] </w:t>
      </w:r>
      <w:r w:rsidR="002F3940">
        <w:rPr>
          <w:lang w:eastAsia="zh-CN"/>
        </w:rPr>
        <w:t>Dmytro Rusanovskyy, Karsten Müller, Anthony Vetro, “Common Test Conditions of 3DV Core Experiments”,</w:t>
      </w:r>
      <w:r w:rsidR="002F3940">
        <w:t xml:space="preserve">  </w:t>
      </w:r>
      <w:r w:rsidR="002F3940">
        <w:rPr>
          <w:rFonts w:eastAsia="SimSun"/>
          <w:lang w:eastAsia="zh-CN"/>
        </w:rPr>
        <w:t>Joint Collaborative Team on 3D Video Coding Extension Development of ITU-T SG 16 WP 3 and ISO/IEC JTC 1/SC 29/WG 11</w:t>
      </w:r>
      <w:r w:rsidR="002F3940">
        <w:t xml:space="preserve">, </w:t>
      </w:r>
      <w:r w:rsidR="002F3940">
        <w:rPr>
          <w:rFonts w:eastAsia="SimSun"/>
          <w:lang w:eastAsia="zh-CN"/>
        </w:rPr>
        <w:t>JCT3V-A1100</w:t>
      </w:r>
      <w:r w:rsidR="002F3940">
        <w:rPr>
          <w:lang w:eastAsia="zh-CN"/>
        </w:rPr>
        <w:t xml:space="preserve">, </w:t>
      </w:r>
      <w:r w:rsidR="002F3940">
        <w:rPr>
          <w:rFonts w:eastAsia="SimSun"/>
          <w:lang w:eastAsia="zh-CN"/>
        </w:rPr>
        <w:t>July</w:t>
      </w:r>
      <w:r w:rsidR="002F3940">
        <w:rPr>
          <w:lang w:eastAsia="zh-CN"/>
        </w:rPr>
        <w:t xml:space="preserve"> 2012, </w:t>
      </w:r>
      <w:r w:rsidR="002F3940">
        <w:rPr>
          <w:szCs w:val="22"/>
          <w:lang w:val="en-CA"/>
        </w:rPr>
        <w:t>Stockholm</w:t>
      </w:r>
      <w:r w:rsidR="002F3940">
        <w:rPr>
          <w:rFonts w:eastAsiaTheme="minorEastAsia"/>
          <w:lang w:eastAsia="zh-CN"/>
        </w:rPr>
        <w:t>.</w:t>
      </w:r>
      <w:bookmarkEnd w:id="50"/>
      <w:bookmarkEnd w:id="51"/>
    </w:p>
    <w:sectPr w:rsidR="00FF53FE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3FE" w:rsidRDefault="00FF53FE">
      <w:r>
        <w:separator/>
      </w:r>
    </w:p>
  </w:endnote>
  <w:endnote w:type="continuationSeparator" w:id="0">
    <w:p w:rsidR="00FF53FE" w:rsidRDefault="00FF5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70" w:rsidRDefault="00943A7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E782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6E7825">
      <w:rPr>
        <w:rStyle w:val="PageNumber"/>
      </w:rPr>
      <w:fldChar w:fldCharType="separate"/>
    </w:r>
    <w:r w:rsidR="00C6211C">
      <w:rPr>
        <w:rStyle w:val="PageNumber"/>
        <w:noProof/>
      </w:rPr>
      <w:t>3</w:t>
    </w:r>
    <w:r w:rsidR="006E7825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6E7825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6E7825">
      <w:rPr>
        <w:rStyle w:val="PageNumber"/>
      </w:rPr>
      <w:fldChar w:fldCharType="separate"/>
    </w:r>
    <w:r w:rsidR="00C6211C">
      <w:rPr>
        <w:rStyle w:val="PageNumber"/>
        <w:noProof/>
      </w:rPr>
      <w:t>2012-10-08</w:t>
    </w:r>
    <w:r w:rsidR="006E7825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3FE" w:rsidRDefault="00FF53FE">
      <w:r>
        <w:separator/>
      </w:r>
    </w:p>
  </w:footnote>
  <w:footnote w:type="continuationSeparator" w:id="0">
    <w:p w:rsidR="00FF53FE" w:rsidRDefault="00FF53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279D6"/>
    <w:multiLevelType w:val="hybridMultilevel"/>
    <w:tmpl w:val="8E780E3E"/>
    <w:lvl w:ilvl="0" w:tplc="8640D484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AB069C"/>
    <w:multiLevelType w:val="hybridMultilevel"/>
    <w:tmpl w:val="6BDA18D2"/>
    <w:lvl w:ilvl="0" w:tplc="8F6ED064">
      <w:start w:val="1"/>
      <w:numFmt w:val="decimalZero"/>
      <w:lvlText w:val="[00%1]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  <w:lang w:val="en-US"/>
      </w:rPr>
    </w:lvl>
    <w:lvl w:ilvl="1" w:tplc="E4B0E2B2">
      <w:start w:val="1"/>
      <w:numFmt w:val="decimal"/>
      <w:lvlText w:val="%2."/>
      <w:lvlJc w:val="left"/>
      <w:pPr>
        <w:tabs>
          <w:tab w:val="num" w:pos="1440"/>
        </w:tabs>
        <w:ind w:left="1440" w:hanging="480"/>
      </w:pPr>
    </w:lvl>
    <w:lvl w:ilvl="2" w:tplc="E4B0E2B2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DF2E87"/>
    <w:multiLevelType w:val="hybridMultilevel"/>
    <w:tmpl w:val="76A2C1D2"/>
    <w:lvl w:ilvl="0" w:tplc="2AA092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539296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CC656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4DECE20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161ED57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A68CD0B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8A44BEC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2D22FE5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0D06F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5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A74F3"/>
    <w:multiLevelType w:val="hybridMultilevel"/>
    <w:tmpl w:val="7034115E"/>
    <w:lvl w:ilvl="0" w:tplc="15522D04">
      <w:start w:val="1"/>
      <w:numFmt w:val="decimal"/>
      <w:lvlText w:val="%1."/>
      <w:lvlJc w:val="left"/>
      <w:pPr>
        <w:ind w:left="13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9606EE"/>
    <w:multiLevelType w:val="hybridMultilevel"/>
    <w:tmpl w:val="261EBD0C"/>
    <w:lvl w:ilvl="0" w:tplc="919ED22E">
      <w:numFmt w:val="bullet"/>
      <w:lvlText w:val="-"/>
      <w:lvlJc w:val="left"/>
      <w:pPr>
        <w:ind w:left="480" w:hanging="48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F3A2AB3"/>
    <w:multiLevelType w:val="hybridMultilevel"/>
    <w:tmpl w:val="A80421EC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E84488"/>
    <w:multiLevelType w:val="hybridMultilevel"/>
    <w:tmpl w:val="0F661342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C58"/>
    <w:multiLevelType w:val="multilevel"/>
    <w:tmpl w:val="D1B6BE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26A23D2C"/>
    <w:multiLevelType w:val="hybridMultilevel"/>
    <w:tmpl w:val="88324A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81539F"/>
    <w:multiLevelType w:val="hybridMultilevel"/>
    <w:tmpl w:val="90B4D6A0"/>
    <w:lvl w:ilvl="0" w:tplc="EAA09A0A">
      <w:start w:val="1"/>
      <w:numFmt w:val="decimal"/>
      <w:lvlText w:val="%1."/>
      <w:lvlJc w:val="left"/>
      <w:pPr>
        <w:ind w:left="360" w:hanging="360"/>
      </w:pPr>
    </w:lvl>
    <w:lvl w:ilvl="1" w:tplc="919ED22E">
      <w:numFmt w:val="bullet"/>
      <w:lvlText w:val="-"/>
      <w:lvlJc w:val="left"/>
      <w:pPr>
        <w:ind w:left="960" w:hanging="480"/>
      </w:pPr>
      <w:rPr>
        <w:rFonts w:ascii="Times New Roman" w:eastAsia="Malgun Gothic" w:hAnsi="Times New Roman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4346A1"/>
    <w:multiLevelType w:val="hybridMultilevel"/>
    <w:tmpl w:val="926CDDCA"/>
    <w:lvl w:ilvl="0" w:tplc="4B5A44D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46A69E1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E1EA6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9FDC4EF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3CC01E3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7B141B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BB60FC1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9642F2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562E9E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18">
    <w:nsid w:val="497B4244"/>
    <w:multiLevelType w:val="multilevel"/>
    <w:tmpl w:val="BB565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AD5F02"/>
    <w:multiLevelType w:val="hybridMultilevel"/>
    <w:tmpl w:val="204A0FF6"/>
    <w:lvl w:ilvl="0" w:tplc="BC88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1A1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FA9B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A3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56F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1A4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2F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F64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0E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9903FF"/>
    <w:multiLevelType w:val="hybridMultilevel"/>
    <w:tmpl w:val="F4C8359A"/>
    <w:lvl w:ilvl="0" w:tplc="E5740F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8CA29DB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108FD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2DB4A5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BBA420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FB5A2D8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E320CEF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F3769C9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3F343E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2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EF075D"/>
    <w:multiLevelType w:val="hybridMultilevel"/>
    <w:tmpl w:val="59A69488"/>
    <w:lvl w:ilvl="0" w:tplc="919ED22E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126051"/>
    <w:multiLevelType w:val="hybridMultilevel"/>
    <w:tmpl w:val="9858D108"/>
    <w:lvl w:ilvl="0" w:tplc="5DA636D6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E85D76"/>
    <w:multiLevelType w:val="hybridMultilevel"/>
    <w:tmpl w:val="0F661342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6D7D00"/>
    <w:multiLevelType w:val="hybridMultilevel"/>
    <w:tmpl w:val="274C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072A6F"/>
    <w:multiLevelType w:val="hybridMultilevel"/>
    <w:tmpl w:val="63D661EE"/>
    <w:lvl w:ilvl="0" w:tplc="77544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AEAC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619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5A0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1C0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400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6E9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586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0C7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2">
    <w:nsid w:val="72BF4D95"/>
    <w:multiLevelType w:val="hybridMultilevel"/>
    <w:tmpl w:val="22A4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583781"/>
    <w:multiLevelType w:val="hybridMultilevel"/>
    <w:tmpl w:val="4E88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5060BE8">
      <w:start w:val="1"/>
      <w:numFmt w:val="lowerLetter"/>
      <w:lvlText w:val="(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82450D5"/>
    <w:multiLevelType w:val="hybridMultilevel"/>
    <w:tmpl w:val="9BCA1C8C"/>
    <w:lvl w:ilvl="0" w:tplc="78861D5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8419FA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22664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8EF308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0B54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02298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247BA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0260A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8B1F2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1"/>
  </w:num>
  <w:num w:numId="3">
    <w:abstractNumId w:val="23"/>
  </w:num>
  <w:num w:numId="4">
    <w:abstractNumId w:val="19"/>
  </w:num>
  <w:num w:numId="5">
    <w:abstractNumId w:val="21"/>
  </w:num>
  <w:num w:numId="6">
    <w:abstractNumId w:val="12"/>
  </w:num>
  <w:num w:numId="7">
    <w:abstractNumId w:val="16"/>
  </w:num>
  <w:num w:numId="8">
    <w:abstractNumId w:val="12"/>
  </w:num>
  <w:num w:numId="9">
    <w:abstractNumId w:val="1"/>
  </w:num>
  <w:num w:numId="10">
    <w:abstractNumId w:val="11"/>
  </w:num>
  <w:num w:numId="11">
    <w:abstractNumId w:val="6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2"/>
  </w:num>
  <w:num w:numId="20">
    <w:abstractNumId w:val="13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4"/>
  </w:num>
  <w:num w:numId="25">
    <w:abstractNumId w:val="5"/>
  </w:num>
  <w:num w:numId="26">
    <w:abstractNumId w:val="12"/>
  </w:num>
  <w:num w:numId="27">
    <w:abstractNumId w:val="24"/>
  </w:num>
  <w:num w:numId="28">
    <w:abstractNumId w:val="18"/>
  </w:num>
  <w:num w:numId="29">
    <w:abstractNumId w:val="12"/>
  </w:num>
  <w:num w:numId="30">
    <w:abstractNumId w:val="34"/>
  </w:num>
  <w:num w:numId="31">
    <w:abstractNumId w:val="17"/>
  </w:num>
  <w:num w:numId="32">
    <w:abstractNumId w:val="22"/>
  </w:num>
  <w:num w:numId="33">
    <w:abstractNumId w:val="4"/>
  </w:num>
  <w:num w:numId="34">
    <w:abstractNumId w:val="12"/>
  </w:num>
  <w:num w:numId="35">
    <w:abstractNumId w:val="30"/>
  </w:num>
  <w:num w:numId="36">
    <w:abstractNumId w:val="20"/>
  </w:num>
  <w:num w:numId="37">
    <w:abstractNumId w:val="12"/>
  </w:num>
  <w:num w:numId="38">
    <w:abstractNumId w:val="12"/>
  </w:num>
  <w:num w:numId="3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</w:num>
  <w:num w:numId="4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3DE"/>
    <w:rsid w:val="00014329"/>
    <w:rsid w:val="00021649"/>
    <w:rsid w:val="000245A4"/>
    <w:rsid w:val="00026023"/>
    <w:rsid w:val="00031316"/>
    <w:rsid w:val="00031F3C"/>
    <w:rsid w:val="000370EC"/>
    <w:rsid w:val="00040447"/>
    <w:rsid w:val="00041C7D"/>
    <w:rsid w:val="000424AC"/>
    <w:rsid w:val="000430A5"/>
    <w:rsid w:val="0004460A"/>
    <w:rsid w:val="000458BC"/>
    <w:rsid w:val="00045C41"/>
    <w:rsid w:val="00046C03"/>
    <w:rsid w:val="00050957"/>
    <w:rsid w:val="0005689D"/>
    <w:rsid w:val="00073FF2"/>
    <w:rsid w:val="0007614F"/>
    <w:rsid w:val="000A2E79"/>
    <w:rsid w:val="000B183B"/>
    <w:rsid w:val="000B1C6B"/>
    <w:rsid w:val="000B4FF9"/>
    <w:rsid w:val="000B7032"/>
    <w:rsid w:val="000C0166"/>
    <w:rsid w:val="000C09AC"/>
    <w:rsid w:val="000C196F"/>
    <w:rsid w:val="000C2860"/>
    <w:rsid w:val="000E00F3"/>
    <w:rsid w:val="000E5BAE"/>
    <w:rsid w:val="000E7024"/>
    <w:rsid w:val="000F158C"/>
    <w:rsid w:val="000F5207"/>
    <w:rsid w:val="00102F3D"/>
    <w:rsid w:val="0010477C"/>
    <w:rsid w:val="0010643D"/>
    <w:rsid w:val="001146D9"/>
    <w:rsid w:val="00116C46"/>
    <w:rsid w:val="0012122B"/>
    <w:rsid w:val="00124E38"/>
    <w:rsid w:val="0012580B"/>
    <w:rsid w:val="00125D61"/>
    <w:rsid w:val="00131F90"/>
    <w:rsid w:val="0013353E"/>
    <w:rsid w:val="0013526E"/>
    <w:rsid w:val="0014734F"/>
    <w:rsid w:val="00147F77"/>
    <w:rsid w:val="00157B72"/>
    <w:rsid w:val="00162925"/>
    <w:rsid w:val="00171201"/>
    <w:rsid w:val="00171371"/>
    <w:rsid w:val="00175A24"/>
    <w:rsid w:val="001768CB"/>
    <w:rsid w:val="00183C74"/>
    <w:rsid w:val="0018504D"/>
    <w:rsid w:val="0018734A"/>
    <w:rsid w:val="00187E58"/>
    <w:rsid w:val="001A1CF3"/>
    <w:rsid w:val="001A297E"/>
    <w:rsid w:val="001A368E"/>
    <w:rsid w:val="001A7329"/>
    <w:rsid w:val="001B4E28"/>
    <w:rsid w:val="001B6DE2"/>
    <w:rsid w:val="001C0062"/>
    <w:rsid w:val="001C3525"/>
    <w:rsid w:val="001D1BD2"/>
    <w:rsid w:val="001D2FF0"/>
    <w:rsid w:val="001E02BE"/>
    <w:rsid w:val="001E3B37"/>
    <w:rsid w:val="001F2594"/>
    <w:rsid w:val="002055A6"/>
    <w:rsid w:val="002055FB"/>
    <w:rsid w:val="00206460"/>
    <w:rsid w:val="002069B4"/>
    <w:rsid w:val="00213642"/>
    <w:rsid w:val="00215DFC"/>
    <w:rsid w:val="002210C1"/>
    <w:rsid w:val="002212DF"/>
    <w:rsid w:val="00224E86"/>
    <w:rsid w:val="00227BA7"/>
    <w:rsid w:val="00231715"/>
    <w:rsid w:val="00237416"/>
    <w:rsid w:val="002441EF"/>
    <w:rsid w:val="002458B0"/>
    <w:rsid w:val="002464D9"/>
    <w:rsid w:val="002479BB"/>
    <w:rsid w:val="00256543"/>
    <w:rsid w:val="00262A30"/>
    <w:rsid w:val="00263398"/>
    <w:rsid w:val="0026413F"/>
    <w:rsid w:val="00264B74"/>
    <w:rsid w:val="002712BE"/>
    <w:rsid w:val="002759E9"/>
    <w:rsid w:val="00275BCF"/>
    <w:rsid w:val="0028105C"/>
    <w:rsid w:val="0029119E"/>
    <w:rsid w:val="00292257"/>
    <w:rsid w:val="00295484"/>
    <w:rsid w:val="002A54E0"/>
    <w:rsid w:val="002B1595"/>
    <w:rsid w:val="002B191D"/>
    <w:rsid w:val="002B243C"/>
    <w:rsid w:val="002B4841"/>
    <w:rsid w:val="002C4DD1"/>
    <w:rsid w:val="002D0AF6"/>
    <w:rsid w:val="002D57B1"/>
    <w:rsid w:val="002D79FF"/>
    <w:rsid w:val="002F0454"/>
    <w:rsid w:val="002F164D"/>
    <w:rsid w:val="002F3940"/>
    <w:rsid w:val="002F4501"/>
    <w:rsid w:val="002F5048"/>
    <w:rsid w:val="002F5FC5"/>
    <w:rsid w:val="003017AA"/>
    <w:rsid w:val="003054A8"/>
    <w:rsid w:val="00306206"/>
    <w:rsid w:val="00306513"/>
    <w:rsid w:val="0031157B"/>
    <w:rsid w:val="003129D1"/>
    <w:rsid w:val="00317D85"/>
    <w:rsid w:val="00322418"/>
    <w:rsid w:val="00327C56"/>
    <w:rsid w:val="00330114"/>
    <w:rsid w:val="003315A1"/>
    <w:rsid w:val="00332A4D"/>
    <w:rsid w:val="00335CF7"/>
    <w:rsid w:val="003373EC"/>
    <w:rsid w:val="00342598"/>
    <w:rsid w:val="00342FF4"/>
    <w:rsid w:val="00351BD4"/>
    <w:rsid w:val="0035229E"/>
    <w:rsid w:val="0035501A"/>
    <w:rsid w:val="00356D81"/>
    <w:rsid w:val="003572A7"/>
    <w:rsid w:val="00361618"/>
    <w:rsid w:val="00364518"/>
    <w:rsid w:val="00366DF9"/>
    <w:rsid w:val="003706CC"/>
    <w:rsid w:val="0037130D"/>
    <w:rsid w:val="00377710"/>
    <w:rsid w:val="003801BC"/>
    <w:rsid w:val="003870CC"/>
    <w:rsid w:val="00392E4B"/>
    <w:rsid w:val="00397F4D"/>
    <w:rsid w:val="003A2D8E"/>
    <w:rsid w:val="003A40E5"/>
    <w:rsid w:val="003A5213"/>
    <w:rsid w:val="003B31F2"/>
    <w:rsid w:val="003B398D"/>
    <w:rsid w:val="003B5AC1"/>
    <w:rsid w:val="003C1946"/>
    <w:rsid w:val="003C20E4"/>
    <w:rsid w:val="003C2FA0"/>
    <w:rsid w:val="003C3341"/>
    <w:rsid w:val="003C421D"/>
    <w:rsid w:val="003D44B8"/>
    <w:rsid w:val="003E24F0"/>
    <w:rsid w:val="003E2C4D"/>
    <w:rsid w:val="003E5A15"/>
    <w:rsid w:val="003E6073"/>
    <w:rsid w:val="003E6F90"/>
    <w:rsid w:val="003F0815"/>
    <w:rsid w:val="003F5D0F"/>
    <w:rsid w:val="00405050"/>
    <w:rsid w:val="00414101"/>
    <w:rsid w:val="00414ABF"/>
    <w:rsid w:val="0041694F"/>
    <w:rsid w:val="0043013A"/>
    <w:rsid w:val="00433DDB"/>
    <w:rsid w:val="00437619"/>
    <w:rsid w:val="00442FD1"/>
    <w:rsid w:val="0044541A"/>
    <w:rsid w:val="00445535"/>
    <w:rsid w:val="0044708E"/>
    <w:rsid w:val="00451844"/>
    <w:rsid w:val="004542D7"/>
    <w:rsid w:val="0046375E"/>
    <w:rsid w:val="004674E3"/>
    <w:rsid w:val="004827C3"/>
    <w:rsid w:val="004910C8"/>
    <w:rsid w:val="004936C1"/>
    <w:rsid w:val="00496BB2"/>
    <w:rsid w:val="004A0070"/>
    <w:rsid w:val="004A0D2F"/>
    <w:rsid w:val="004A2A63"/>
    <w:rsid w:val="004B210C"/>
    <w:rsid w:val="004B262F"/>
    <w:rsid w:val="004B33FA"/>
    <w:rsid w:val="004B7C76"/>
    <w:rsid w:val="004D20A6"/>
    <w:rsid w:val="004D2301"/>
    <w:rsid w:val="004D405F"/>
    <w:rsid w:val="004D5224"/>
    <w:rsid w:val="004E04A6"/>
    <w:rsid w:val="004E4F4F"/>
    <w:rsid w:val="004E6789"/>
    <w:rsid w:val="004E767F"/>
    <w:rsid w:val="004F0808"/>
    <w:rsid w:val="004F367E"/>
    <w:rsid w:val="004F61E3"/>
    <w:rsid w:val="0051015C"/>
    <w:rsid w:val="005123D5"/>
    <w:rsid w:val="00514EC0"/>
    <w:rsid w:val="00516109"/>
    <w:rsid w:val="00516CF1"/>
    <w:rsid w:val="0053031C"/>
    <w:rsid w:val="00530354"/>
    <w:rsid w:val="0053129F"/>
    <w:rsid w:val="00531AE9"/>
    <w:rsid w:val="005332A5"/>
    <w:rsid w:val="005338CB"/>
    <w:rsid w:val="005352C9"/>
    <w:rsid w:val="00535EFC"/>
    <w:rsid w:val="005463BF"/>
    <w:rsid w:val="005503FD"/>
    <w:rsid w:val="00550A66"/>
    <w:rsid w:val="0055306D"/>
    <w:rsid w:val="00561A75"/>
    <w:rsid w:val="00561E91"/>
    <w:rsid w:val="00567EC7"/>
    <w:rsid w:val="00570013"/>
    <w:rsid w:val="005801A2"/>
    <w:rsid w:val="00583BC9"/>
    <w:rsid w:val="0059110B"/>
    <w:rsid w:val="00591EF4"/>
    <w:rsid w:val="005928DE"/>
    <w:rsid w:val="005952A5"/>
    <w:rsid w:val="005A2E91"/>
    <w:rsid w:val="005A33A1"/>
    <w:rsid w:val="005A5416"/>
    <w:rsid w:val="005A7262"/>
    <w:rsid w:val="005A78CC"/>
    <w:rsid w:val="005B217D"/>
    <w:rsid w:val="005B7C9D"/>
    <w:rsid w:val="005C31FE"/>
    <w:rsid w:val="005C385F"/>
    <w:rsid w:val="005C5BED"/>
    <w:rsid w:val="005C6421"/>
    <w:rsid w:val="005E1AC6"/>
    <w:rsid w:val="005F123C"/>
    <w:rsid w:val="005F1CEB"/>
    <w:rsid w:val="005F3AED"/>
    <w:rsid w:val="005F4D1C"/>
    <w:rsid w:val="005F6F1B"/>
    <w:rsid w:val="00604268"/>
    <w:rsid w:val="006050C6"/>
    <w:rsid w:val="00614A98"/>
    <w:rsid w:val="006221C2"/>
    <w:rsid w:val="0062479C"/>
    <w:rsid w:val="00624B33"/>
    <w:rsid w:val="00630AA2"/>
    <w:rsid w:val="00635CBA"/>
    <w:rsid w:val="006370D2"/>
    <w:rsid w:val="00646707"/>
    <w:rsid w:val="006478A6"/>
    <w:rsid w:val="00662E58"/>
    <w:rsid w:val="00664DCF"/>
    <w:rsid w:val="0067528B"/>
    <w:rsid w:val="006955DF"/>
    <w:rsid w:val="0069748D"/>
    <w:rsid w:val="006A760C"/>
    <w:rsid w:val="006C0549"/>
    <w:rsid w:val="006C2E5A"/>
    <w:rsid w:val="006C4940"/>
    <w:rsid w:val="006C4ED3"/>
    <w:rsid w:val="006C5D39"/>
    <w:rsid w:val="006D0799"/>
    <w:rsid w:val="006D3C3B"/>
    <w:rsid w:val="006D55E6"/>
    <w:rsid w:val="006D7CCD"/>
    <w:rsid w:val="006E2810"/>
    <w:rsid w:val="006E3274"/>
    <w:rsid w:val="006E4B5D"/>
    <w:rsid w:val="006E5417"/>
    <w:rsid w:val="006E7825"/>
    <w:rsid w:val="006F0E48"/>
    <w:rsid w:val="00702F29"/>
    <w:rsid w:val="0070305D"/>
    <w:rsid w:val="0070323E"/>
    <w:rsid w:val="00711B14"/>
    <w:rsid w:val="00712F60"/>
    <w:rsid w:val="007170B0"/>
    <w:rsid w:val="00720E3B"/>
    <w:rsid w:val="0072483E"/>
    <w:rsid w:val="007276B9"/>
    <w:rsid w:val="00727763"/>
    <w:rsid w:val="00727A0D"/>
    <w:rsid w:val="00740753"/>
    <w:rsid w:val="00742D6D"/>
    <w:rsid w:val="00744CEC"/>
    <w:rsid w:val="00745F6B"/>
    <w:rsid w:val="00746ACC"/>
    <w:rsid w:val="00753C75"/>
    <w:rsid w:val="007557C3"/>
    <w:rsid w:val="0075585E"/>
    <w:rsid w:val="00760E4B"/>
    <w:rsid w:val="00763BAE"/>
    <w:rsid w:val="0076610C"/>
    <w:rsid w:val="00770571"/>
    <w:rsid w:val="007720CA"/>
    <w:rsid w:val="007768FF"/>
    <w:rsid w:val="007824D3"/>
    <w:rsid w:val="00796EE3"/>
    <w:rsid w:val="007A2633"/>
    <w:rsid w:val="007A7D29"/>
    <w:rsid w:val="007B1545"/>
    <w:rsid w:val="007B4AB8"/>
    <w:rsid w:val="007B4E61"/>
    <w:rsid w:val="007C0B6D"/>
    <w:rsid w:val="007C1E2A"/>
    <w:rsid w:val="007C6054"/>
    <w:rsid w:val="007C740C"/>
    <w:rsid w:val="007D5810"/>
    <w:rsid w:val="007E0B44"/>
    <w:rsid w:val="007E1B6A"/>
    <w:rsid w:val="007E2DDF"/>
    <w:rsid w:val="007E2DEE"/>
    <w:rsid w:val="007F153E"/>
    <w:rsid w:val="007F1F8B"/>
    <w:rsid w:val="007F67A1"/>
    <w:rsid w:val="00802F35"/>
    <w:rsid w:val="00805A0B"/>
    <w:rsid w:val="008129B5"/>
    <w:rsid w:val="008161C2"/>
    <w:rsid w:val="008206C8"/>
    <w:rsid w:val="00832940"/>
    <w:rsid w:val="00852C9A"/>
    <w:rsid w:val="00855594"/>
    <w:rsid w:val="00855804"/>
    <w:rsid w:val="00871919"/>
    <w:rsid w:val="00871CF2"/>
    <w:rsid w:val="00874A6C"/>
    <w:rsid w:val="00876C65"/>
    <w:rsid w:val="0088568C"/>
    <w:rsid w:val="0089660A"/>
    <w:rsid w:val="00896F26"/>
    <w:rsid w:val="008A4B4C"/>
    <w:rsid w:val="008A4DA2"/>
    <w:rsid w:val="008B24BA"/>
    <w:rsid w:val="008B4F56"/>
    <w:rsid w:val="008C239F"/>
    <w:rsid w:val="008D302B"/>
    <w:rsid w:val="008D487E"/>
    <w:rsid w:val="008D59BD"/>
    <w:rsid w:val="008E44C7"/>
    <w:rsid w:val="008E480C"/>
    <w:rsid w:val="008F343B"/>
    <w:rsid w:val="008F3CF9"/>
    <w:rsid w:val="008F5C7E"/>
    <w:rsid w:val="00907757"/>
    <w:rsid w:val="00907E86"/>
    <w:rsid w:val="009212B0"/>
    <w:rsid w:val="009234A5"/>
    <w:rsid w:val="009241FA"/>
    <w:rsid w:val="00924C87"/>
    <w:rsid w:val="009336F7"/>
    <w:rsid w:val="00935B5E"/>
    <w:rsid w:val="009374A7"/>
    <w:rsid w:val="009426BB"/>
    <w:rsid w:val="00943A70"/>
    <w:rsid w:val="00943A7F"/>
    <w:rsid w:val="00947D8B"/>
    <w:rsid w:val="00952962"/>
    <w:rsid w:val="00955979"/>
    <w:rsid w:val="009629C3"/>
    <w:rsid w:val="00964EB9"/>
    <w:rsid w:val="00966FE0"/>
    <w:rsid w:val="00974CB1"/>
    <w:rsid w:val="0098494D"/>
    <w:rsid w:val="0098551D"/>
    <w:rsid w:val="0099518F"/>
    <w:rsid w:val="009A249E"/>
    <w:rsid w:val="009A250D"/>
    <w:rsid w:val="009A41A3"/>
    <w:rsid w:val="009A4E23"/>
    <w:rsid w:val="009A523D"/>
    <w:rsid w:val="009A750A"/>
    <w:rsid w:val="009B579A"/>
    <w:rsid w:val="009B5953"/>
    <w:rsid w:val="009C076B"/>
    <w:rsid w:val="009C171B"/>
    <w:rsid w:val="009C387D"/>
    <w:rsid w:val="009C38FC"/>
    <w:rsid w:val="009F3E71"/>
    <w:rsid w:val="009F496B"/>
    <w:rsid w:val="009F5B68"/>
    <w:rsid w:val="009F7338"/>
    <w:rsid w:val="00A01439"/>
    <w:rsid w:val="00A02E61"/>
    <w:rsid w:val="00A05CFF"/>
    <w:rsid w:val="00A10B1D"/>
    <w:rsid w:val="00A1103A"/>
    <w:rsid w:val="00A226C0"/>
    <w:rsid w:val="00A23793"/>
    <w:rsid w:val="00A2758E"/>
    <w:rsid w:val="00A42189"/>
    <w:rsid w:val="00A56B97"/>
    <w:rsid w:val="00A6093D"/>
    <w:rsid w:val="00A71BF8"/>
    <w:rsid w:val="00A75350"/>
    <w:rsid w:val="00A76A6D"/>
    <w:rsid w:val="00A83253"/>
    <w:rsid w:val="00A87053"/>
    <w:rsid w:val="00A90D71"/>
    <w:rsid w:val="00AA6E84"/>
    <w:rsid w:val="00AB2494"/>
    <w:rsid w:val="00AB4154"/>
    <w:rsid w:val="00AC534C"/>
    <w:rsid w:val="00AD5124"/>
    <w:rsid w:val="00AE341B"/>
    <w:rsid w:val="00AE542C"/>
    <w:rsid w:val="00AF1D5D"/>
    <w:rsid w:val="00AF2EC2"/>
    <w:rsid w:val="00AF4041"/>
    <w:rsid w:val="00AF7B5E"/>
    <w:rsid w:val="00B067DD"/>
    <w:rsid w:val="00B07CA7"/>
    <w:rsid w:val="00B1279A"/>
    <w:rsid w:val="00B16833"/>
    <w:rsid w:val="00B25F73"/>
    <w:rsid w:val="00B27280"/>
    <w:rsid w:val="00B30886"/>
    <w:rsid w:val="00B347B0"/>
    <w:rsid w:val="00B41191"/>
    <w:rsid w:val="00B418A6"/>
    <w:rsid w:val="00B45C5C"/>
    <w:rsid w:val="00B5222E"/>
    <w:rsid w:val="00B61C96"/>
    <w:rsid w:val="00B672DC"/>
    <w:rsid w:val="00B71C39"/>
    <w:rsid w:val="00B731B4"/>
    <w:rsid w:val="00B73A2A"/>
    <w:rsid w:val="00B77679"/>
    <w:rsid w:val="00B94B06"/>
    <w:rsid w:val="00B94C28"/>
    <w:rsid w:val="00B95377"/>
    <w:rsid w:val="00B96D70"/>
    <w:rsid w:val="00BA70AA"/>
    <w:rsid w:val="00BC10BA"/>
    <w:rsid w:val="00BC5AFD"/>
    <w:rsid w:val="00BD0E26"/>
    <w:rsid w:val="00BD7860"/>
    <w:rsid w:val="00BE7553"/>
    <w:rsid w:val="00C04F43"/>
    <w:rsid w:val="00C0609D"/>
    <w:rsid w:val="00C115AB"/>
    <w:rsid w:val="00C11E95"/>
    <w:rsid w:val="00C12021"/>
    <w:rsid w:val="00C12CB5"/>
    <w:rsid w:val="00C14043"/>
    <w:rsid w:val="00C1490D"/>
    <w:rsid w:val="00C21E17"/>
    <w:rsid w:val="00C23865"/>
    <w:rsid w:val="00C23FA7"/>
    <w:rsid w:val="00C243AC"/>
    <w:rsid w:val="00C25F20"/>
    <w:rsid w:val="00C30249"/>
    <w:rsid w:val="00C3723B"/>
    <w:rsid w:val="00C37D45"/>
    <w:rsid w:val="00C37F97"/>
    <w:rsid w:val="00C51BCC"/>
    <w:rsid w:val="00C606C9"/>
    <w:rsid w:val="00C6211C"/>
    <w:rsid w:val="00C6516C"/>
    <w:rsid w:val="00C65C15"/>
    <w:rsid w:val="00C67124"/>
    <w:rsid w:val="00C70289"/>
    <w:rsid w:val="00C708D4"/>
    <w:rsid w:val="00C70EF0"/>
    <w:rsid w:val="00C778DF"/>
    <w:rsid w:val="00C77AC0"/>
    <w:rsid w:val="00C80288"/>
    <w:rsid w:val="00C84003"/>
    <w:rsid w:val="00C90650"/>
    <w:rsid w:val="00C97D78"/>
    <w:rsid w:val="00CA72DE"/>
    <w:rsid w:val="00CB2D58"/>
    <w:rsid w:val="00CB39FE"/>
    <w:rsid w:val="00CC2AAE"/>
    <w:rsid w:val="00CC5A42"/>
    <w:rsid w:val="00CC7F59"/>
    <w:rsid w:val="00CD0EAB"/>
    <w:rsid w:val="00CD7D1C"/>
    <w:rsid w:val="00CE0A4C"/>
    <w:rsid w:val="00CF062B"/>
    <w:rsid w:val="00CF34DB"/>
    <w:rsid w:val="00CF558F"/>
    <w:rsid w:val="00CF5E03"/>
    <w:rsid w:val="00D004A6"/>
    <w:rsid w:val="00D0113E"/>
    <w:rsid w:val="00D03A8F"/>
    <w:rsid w:val="00D0418A"/>
    <w:rsid w:val="00D073E2"/>
    <w:rsid w:val="00D1147D"/>
    <w:rsid w:val="00D11D7F"/>
    <w:rsid w:val="00D31E83"/>
    <w:rsid w:val="00D446EC"/>
    <w:rsid w:val="00D51BF0"/>
    <w:rsid w:val="00D5524C"/>
    <w:rsid w:val="00D55299"/>
    <w:rsid w:val="00D55942"/>
    <w:rsid w:val="00D636DA"/>
    <w:rsid w:val="00D715DC"/>
    <w:rsid w:val="00D72558"/>
    <w:rsid w:val="00D73AA5"/>
    <w:rsid w:val="00D7606F"/>
    <w:rsid w:val="00D807BF"/>
    <w:rsid w:val="00D81741"/>
    <w:rsid w:val="00D95F62"/>
    <w:rsid w:val="00DA05B4"/>
    <w:rsid w:val="00DA170A"/>
    <w:rsid w:val="00DA6578"/>
    <w:rsid w:val="00DA7887"/>
    <w:rsid w:val="00DB2C26"/>
    <w:rsid w:val="00DB6F77"/>
    <w:rsid w:val="00DE6B43"/>
    <w:rsid w:val="00E0256D"/>
    <w:rsid w:val="00E02678"/>
    <w:rsid w:val="00E11923"/>
    <w:rsid w:val="00E17B19"/>
    <w:rsid w:val="00E21F20"/>
    <w:rsid w:val="00E2462D"/>
    <w:rsid w:val="00E25D0E"/>
    <w:rsid w:val="00E262D4"/>
    <w:rsid w:val="00E26313"/>
    <w:rsid w:val="00E3283D"/>
    <w:rsid w:val="00E36250"/>
    <w:rsid w:val="00E40EAC"/>
    <w:rsid w:val="00E41E00"/>
    <w:rsid w:val="00E42D4A"/>
    <w:rsid w:val="00E463CF"/>
    <w:rsid w:val="00E464F2"/>
    <w:rsid w:val="00E47494"/>
    <w:rsid w:val="00E54511"/>
    <w:rsid w:val="00E57E80"/>
    <w:rsid w:val="00E61260"/>
    <w:rsid w:val="00E61DAC"/>
    <w:rsid w:val="00E70D5C"/>
    <w:rsid w:val="00E72B80"/>
    <w:rsid w:val="00E75FE3"/>
    <w:rsid w:val="00E763B4"/>
    <w:rsid w:val="00E808AC"/>
    <w:rsid w:val="00E840CE"/>
    <w:rsid w:val="00E86C4C"/>
    <w:rsid w:val="00E90DC5"/>
    <w:rsid w:val="00EA6089"/>
    <w:rsid w:val="00EB7AB1"/>
    <w:rsid w:val="00EC2F9B"/>
    <w:rsid w:val="00ED25A6"/>
    <w:rsid w:val="00EE4268"/>
    <w:rsid w:val="00EE6832"/>
    <w:rsid w:val="00EF48CC"/>
    <w:rsid w:val="00EF590A"/>
    <w:rsid w:val="00F03D26"/>
    <w:rsid w:val="00F16835"/>
    <w:rsid w:val="00F21745"/>
    <w:rsid w:val="00F23223"/>
    <w:rsid w:val="00F23504"/>
    <w:rsid w:val="00F267D2"/>
    <w:rsid w:val="00F31212"/>
    <w:rsid w:val="00F3414D"/>
    <w:rsid w:val="00F418A3"/>
    <w:rsid w:val="00F44B22"/>
    <w:rsid w:val="00F52554"/>
    <w:rsid w:val="00F70605"/>
    <w:rsid w:val="00F73032"/>
    <w:rsid w:val="00F76F0B"/>
    <w:rsid w:val="00F848FC"/>
    <w:rsid w:val="00F86B7A"/>
    <w:rsid w:val="00F8737A"/>
    <w:rsid w:val="00F9282A"/>
    <w:rsid w:val="00F96BAD"/>
    <w:rsid w:val="00FA545C"/>
    <w:rsid w:val="00FA63EC"/>
    <w:rsid w:val="00FB0E84"/>
    <w:rsid w:val="00FB5AF2"/>
    <w:rsid w:val="00FB5D47"/>
    <w:rsid w:val="00FC5CE1"/>
    <w:rsid w:val="00FD01C2"/>
    <w:rsid w:val="00FD0B9B"/>
    <w:rsid w:val="00FD6E0C"/>
    <w:rsid w:val="00FD71AF"/>
    <w:rsid w:val="00FE0F93"/>
    <w:rsid w:val="00FE3D30"/>
    <w:rsid w:val="00FE6D7F"/>
    <w:rsid w:val="00FF0CE3"/>
    <w:rsid w:val="00FF5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3341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D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4D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4D1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Caption">
    <w:name w:val="caption"/>
    <w:aliases w:val="Figure"/>
    <w:basedOn w:val="Normal"/>
    <w:next w:val="Normal"/>
    <w:link w:val="CaptionChar"/>
    <w:unhideWhenUsed/>
    <w:qFormat/>
    <w:rsid w:val="00F267D2"/>
    <w:rPr>
      <w:rFonts w:eastAsia="Malgun Gothic"/>
      <w:b/>
      <w:bCs/>
      <w:sz w:val="20"/>
    </w:rPr>
  </w:style>
  <w:style w:type="table" w:customStyle="1" w:styleId="1">
    <w:name w:val="浅色底纹1"/>
    <w:basedOn w:val="TableNormal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2">
    <w:name w:val="Table Classic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樣式1 字元 字元 字元"/>
    <w:basedOn w:val="DefaultParagraphFont"/>
    <w:link w:val="11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1">
    <w:name w:val="樣式1 字元 字元"/>
    <w:basedOn w:val="Normal"/>
    <w:link w:val="10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2">
    <w:name w:val="樣式1 字元 字元 字元 字元 字元"/>
    <w:basedOn w:val="DefaultParagraphFont"/>
    <w:link w:val="13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3">
    <w:name w:val="樣式1 字元 字元 字元 字元"/>
    <w:basedOn w:val="Normal"/>
    <w:link w:val="12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DefaultParagraphFont"/>
    <w:rsid w:val="007A2633"/>
  </w:style>
  <w:style w:type="character" w:customStyle="1" w:styleId="trans">
    <w:name w:val="trans"/>
    <w:basedOn w:val="DefaultParagraphFont"/>
    <w:rsid w:val="004E04A6"/>
  </w:style>
  <w:style w:type="character" w:customStyle="1" w:styleId="shorttext">
    <w:name w:val="short_text"/>
    <w:basedOn w:val="DefaultParagraphFont"/>
    <w:rsid w:val="00AD5124"/>
  </w:style>
  <w:style w:type="table" w:styleId="TableGrid">
    <w:name w:val="Table Grid"/>
    <w:basedOn w:val="TableNormal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ptionChar">
    <w:name w:val="Caption Char"/>
    <w:aliases w:val="Figure Char"/>
    <w:link w:val="Caption"/>
    <w:locked/>
    <w:rsid w:val="00871CF2"/>
    <w:rPr>
      <w:rFonts w:eastAsia="Malgun Gothic"/>
      <w:b/>
      <w:bCs/>
      <w:lang w:eastAsia="en-US"/>
    </w:rPr>
  </w:style>
  <w:style w:type="paragraph" w:customStyle="1" w:styleId="Annex3">
    <w:name w:val="Annex 3"/>
    <w:basedOn w:val="Normal"/>
    <w:next w:val="Normal"/>
    <w:rsid w:val="001146D9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rFonts w:eastAsia="MS Mincho"/>
      <w:b/>
      <w:bCs/>
      <w:sz w:val="20"/>
      <w:lang w:val="en-GB"/>
    </w:rPr>
  </w:style>
  <w:style w:type="paragraph" w:customStyle="1" w:styleId="Annex6">
    <w:name w:val="Annex 6"/>
    <w:basedOn w:val="Normal"/>
    <w:next w:val="Normal"/>
    <w:rsid w:val="001146D9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5"/>
    </w:pPr>
    <w:rPr>
      <w:rFonts w:eastAsia="MS Mincho"/>
      <w:b/>
      <w:bCs/>
      <w:sz w:val="20"/>
      <w:lang w:val="en-GB"/>
    </w:rPr>
  </w:style>
  <w:style w:type="paragraph" w:customStyle="1" w:styleId="Equation">
    <w:name w:val="Equation"/>
    <w:basedOn w:val="Normal"/>
    <w:rsid w:val="001146D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Cs w:val="22"/>
      <w:lang w:val="en-GB"/>
    </w:rPr>
  </w:style>
  <w:style w:type="paragraph" w:customStyle="1" w:styleId="Note2">
    <w:name w:val="Note 2"/>
    <w:basedOn w:val="Normal"/>
    <w:rsid w:val="001146D9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1077"/>
      <w:jc w:val="both"/>
    </w:pPr>
    <w:rPr>
      <w:rFonts w:eastAsia="Times New Roman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53918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54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peg3dv.research.nokia.com/svn/mpeg3dv/tags/3DV-ATMv5.1r2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81500-7C53-45F1-A707-7CC590ED0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898</Words>
  <Characters>5083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MTK02478 - JL Lin (林建良)</cp:lastModifiedBy>
  <cp:revision>5</cp:revision>
  <dcterms:created xsi:type="dcterms:W3CDTF">2012-10-08T09:07:00Z</dcterms:created>
  <dcterms:modified xsi:type="dcterms:W3CDTF">2012-10-09T01:40:00Z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-99179862</vt:i4>
  </property>
  <property fmtid="{D5CDD505-2E9C-101B-9397-08002B2CF9AE}" pid="3" name="_NewReviewCycle">
    <vt:lpwstr/>
  </property>
  <property fmtid="{D5CDD505-2E9C-101B-9397-08002B2CF9AE}" pid="4" name="_EmailSubject">
    <vt:lpwstr>JCT2-B0079.docx</vt:lpwstr>
  </property>
  <property fmtid="{D5CDD505-2E9C-101B-9397-08002B2CF9AE}" pid="5" name="_AuthorEmail">
    <vt:lpwstr>yiwen.chen@mediatek.com</vt:lpwstr>
  </property>
  <property fmtid="{D5CDD505-2E9C-101B-9397-08002B2CF9AE}" pid="6" name="_AuthorEmailDisplayName">
    <vt:lpwstr>YiWen Chen (陳渏紋)</vt:lpwstr>
  </property>
  <property fmtid="{D5CDD505-2E9C-101B-9397-08002B2CF9AE}" pid="7" name="_ReviewingToolsShownOnce">
    <vt:lpwstr/>
  </property>
</Properties>
</file>