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3B3893" w:rsidTr="00E21F20">
        <w:tc>
          <w:tcPr>
            <w:tcW w:w="6858" w:type="dxa"/>
          </w:tcPr>
          <w:p w:rsidR="006C5D39" w:rsidRPr="003B3893" w:rsidRDefault="00B324DD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B324DD">
              <w:rPr>
                <w:rFonts w:eastAsiaTheme="minorEastAsia"/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B324DD">
              <w:rPr>
                <w:rFonts w:eastAsiaTheme="minorEastAsia"/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 w:rsidRPr="00B324DD">
              <w:rPr>
                <w:rFonts w:eastAsiaTheme="minorEastAsia"/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3B3893">
              <w:rPr>
                <w:rFonts w:eastAsiaTheme="minorEastAsia"/>
                <w:b/>
                <w:szCs w:val="22"/>
                <w:lang w:val="en-CA"/>
              </w:rPr>
              <w:t xml:space="preserve">Joint </w:t>
            </w:r>
            <w:r w:rsidR="006C5D39" w:rsidRPr="003B3893">
              <w:rPr>
                <w:rFonts w:eastAsiaTheme="minorEastAsia"/>
                <w:b/>
                <w:szCs w:val="22"/>
                <w:lang w:val="en-CA"/>
              </w:rPr>
              <w:t>Collaborative</w:t>
            </w:r>
            <w:r w:rsidR="00E61DAC" w:rsidRPr="003B3893">
              <w:rPr>
                <w:rFonts w:eastAsiaTheme="minorEastAsia"/>
                <w:b/>
                <w:szCs w:val="22"/>
                <w:lang w:val="en-CA"/>
              </w:rPr>
              <w:t xml:space="preserve"> Team </w:t>
            </w:r>
            <w:r w:rsidR="006C5D39" w:rsidRPr="003B3893">
              <w:rPr>
                <w:rFonts w:eastAsiaTheme="minorEastAsia"/>
                <w:b/>
                <w:szCs w:val="22"/>
                <w:lang w:val="en-CA"/>
              </w:rPr>
              <w:t xml:space="preserve">on </w:t>
            </w:r>
            <w:r w:rsidR="00E21F20" w:rsidRPr="003B3893">
              <w:rPr>
                <w:rFonts w:eastAsiaTheme="minorEastAsia"/>
                <w:b/>
                <w:szCs w:val="22"/>
                <w:lang w:val="en-CA"/>
              </w:rPr>
              <w:t>3D Video Coding Extension Development</w:t>
            </w:r>
          </w:p>
          <w:p w:rsidR="00E61DAC" w:rsidRPr="003B3893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3B3893">
              <w:rPr>
                <w:rFonts w:eastAsiaTheme="minorEastAsia"/>
                <w:b/>
                <w:szCs w:val="22"/>
                <w:lang w:val="en-CA"/>
              </w:rPr>
              <w:t xml:space="preserve">of 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ITU-T SG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16 WP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3 and ISO/IEC JTC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1/SC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29/WG</w:t>
            </w:r>
            <w:r w:rsidR="005E1AC6" w:rsidRPr="003B3893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3B3893">
              <w:rPr>
                <w:rFonts w:eastAsiaTheme="minorEastAsia"/>
                <w:b/>
                <w:szCs w:val="22"/>
                <w:lang w:val="en-CA"/>
              </w:rPr>
              <w:t>11</w:t>
            </w:r>
          </w:p>
          <w:p w:rsidR="00E61DAC" w:rsidRPr="003B3893" w:rsidRDefault="00B74ABA" w:rsidP="00B74ABA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3B3893">
              <w:rPr>
                <w:rFonts w:eastAsiaTheme="minorEastAsia"/>
                <w:szCs w:val="22"/>
                <w:lang w:val="en-CA"/>
              </w:rPr>
              <w:t xml:space="preserve">2nd </w:t>
            </w:r>
            <w:r w:rsidR="00E61DAC" w:rsidRPr="003B3893">
              <w:rPr>
                <w:rFonts w:eastAsiaTheme="minorEastAsia"/>
                <w:szCs w:val="22"/>
                <w:lang w:val="en-CA"/>
              </w:rPr>
              <w:t xml:space="preserve">Meeting: </w:t>
            </w:r>
            <w:r w:rsidRPr="003B3893">
              <w:rPr>
                <w:rFonts w:eastAsiaTheme="minorEastAsia"/>
                <w:szCs w:val="22"/>
                <w:lang w:val="en-CA"/>
              </w:rPr>
              <w:t>Shanghai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, </w:t>
            </w:r>
            <w:r w:rsidRPr="003B3893">
              <w:rPr>
                <w:rFonts w:eastAsiaTheme="minorEastAsia"/>
                <w:szCs w:val="22"/>
                <w:lang w:val="en-CA"/>
              </w:rPr>
              <w:t>CN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, </w:t>
            </w:r>
            <w:r w:rsidR="00E21F20" w:rsidRPr="003B3893">
              <w:rPr>
                <w:rFonts w:eastAsiaTheme="minorEastAsia"/>
                <w:szCs w:val="22"/>
                <w:lang w:val="en-CA"/>
              </w:rPr>
              <w:t>1</w:t>
            </w:r>
            <w:r w:rsidRPr="003B3893">
              <w:rPr>
                <w:rFonts w:eastAsiaTheme="minorEastAsia"/>
                <w:szCs w:val="22"/>
                <w:lang w:val="en-CA"/>
              </w:rPr>
              <w:t>3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>–</w:t>
            </w:r>
            <w:r w:rsidRPr="003B3893">
              <w:rPr>
                <w:rFonts w:eastAsiaTheme="minorEastAsia"/>
                <w:szCs w:val="22"/>
                <w:lang w:val="en-CA"/>
              </w:rPr>
              <w:t>19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 </w:t>
            </w:r>
            <w:r w:rsidRPr="003B3893">
              <w:rPr>
                <w:rFonts w:eastAsiaTheme="minorEastAsia"/>
                <w:szCs w:val="22"/>
                <w:lang w:val="en-CA"/>
              </w:rPr>
              <w:t>Oct.</w:t>
            </w:r>
            <w:r w:rsidR="005E1AC6" w:rsidRPr="003B3893">
              <w:rPr>
                <w:rFonts w:eastAsiaTheme="minorEastAsia"/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3B3893" w:rsidRDefault="00E61DAC" w:rsidP="009C4385">
            <w:pPr>
              <w:tabs>
                <w:tab w:val="left" w:pos="7200"/>
              </w:tabs>
              <w:rPr>
                <w:rFonts w:eastAsiaTheme="minorEastAsia"/>
                <w:u w:val="single"/>
                <w:lang w:val="en-CA"/>
              </w:rPr>
            </w:pPr>
            <w:r w:rsidRPr="003B3893">
              <w:rPr>
                <w:rFonts w:eastAsiaTheme="minorEastAsia"/>
                <w:lang w:val="en-CA"/>
              </w:rPr>
              <w:t>Document</w:t>
            </w:r>
            <w:r w:rsidR="006C5D39" w:rsidRPr="003B3893">
              <w:rPr>
                <w:rFonts w:eastAsiaTheme="minorEastAsia"/>
                <w:lang w:val="en-CA"/>
              </w:rPr>
              <w:t>: JC</w:t>
            </w:r>
            <w:r w:rsidRPr="003B3893">
              <w:rPr>
                <w:rFonts w:eastAsiaTheme="minorEastAsia"/>
                <w:lang w:val="en-CA"/>
              </w:rPr>
              <w:t>T</w:t>
            </w:r>
            <w:r w:rsidR="00B74ABA" w:rsidRPr="003B3893">
              <w:rPr>
                <w:rFonts w:eastAsiaTheme="minorEastAsia"/>
                <w:lang w:val="en-CA"/>
              </w:rPr>
              <w:t>3V</w:t>
            </w:r>
            <w:r w:rsidRPr="003B3893">
              <w:rPr>
                <w:rFonts w:eastAsiaTheme="minorEastAsia"/>
                <w:lang w:val="en-CA"/>
              </w:rPr>
              <w:t>-</w:t>
            </w:r>
            <w:r w:rsidR="00B74ABA" w:rsidRPr="003B3893">
              <w:rPr>
                <w:rFonts w:eastAsiaTheme="minorEastAsia"/>
                <w:lang w:val="en-CA"/>
              </w:rPr>
              <w:t>B</w:t>
            </w:r>
            <w:r w:rsidR="009C4385">
              <w:rPr>
                <w:rFonts w:eastAsiaTheme="minorEastAsia" w:hint="eastAsia"/>
                <w:lang w:val="en-CA" w:eastAsia="ko-KR"/>
              </w:rPr>
              <w:t>00</w:t>
            </w:r>
            <w:r w:rsidR="00A03F7A">
              <w:rPr>
                <w:rFonts w:eastAsiaTheme="minorEastAsia" w:hint="eastAsia"/>
                <w:lang w:val="en-CA" w:eastAsia="ko-KR"/>
              </w:rPr>
              <w:t>11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pPr w:leftFromText="142" w:rightFromText="142" w:vertAnchor="text" w:tblpY="1"/>
        <w:tblOverlap w:val="never"/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B3893" w:rsidTr="004E1E67">
        <w:tc>
          <w:tcPr>
            <w:tcW w:w="1458" w:type="dxa"/>
          </w:tcPr>
          <w:p w:rsidR="00E61DAC" w:rsidRPr="003B3893" w:rsidRDefault="00E61DAC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B3893" w:rsidRDefault="00A03F7A" w:rsidP="004E1E67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JCT-3V AHG </w:t>
            </w:r>
            <w:r w:rsidR="0043119A" w:rsidRPr="007216D4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Report : </w:t>
            </w: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Test Material (AHG11)</w:t>
            </w:r>
          </w:p>
        </w:tc>
      </w:tr>
      <w:tr w:rsidR="00E61DAC" w:rsidRPr="003B3893" w:rsidTr="004E1E67">
        <w:tc>
          <w:tcPr>
            <w:tcW w:w="1458" w:type="dxa"/>
          </w:tcPr>
          <w:p w:rsidR="00E61DAC" w:rsidRPr="003B3893" w:rsidRDefault="00E61DAC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B3893" w:rsidRDefault="00E61DAC" w:rsidP="004E1E67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3B3893">
              <w:rPr>
                <w:rFonts w:eastAsiaTheme="minorEastAsia"/>
                <w:szCs w:val="22"/>
                <w:lang w:val="en-CA"/>
              </w:rPr>
              <w:t>Input Document</w:t>
            </w:r>
          </w:p>
        </w:tc>
      </w:tr>
      <w:tr w:rsidR="00E61DAC" w:rsidRPr="003B3893" w:rsidTr="004E1E67">
        <w:tc>
          <w:tcPr>
            <w:tcW w:w="1458" w:type="dxa"/>
          </w:tcPr>
          <w:p w:rsidR="00E61DAC" w:rsidRPr="003B3893" w:rsidRDefault="00E61DAC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B3893" w:rsidRDefault="00A03F7A" w:rsidP="004E1E67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 xml:space="preserve">AHG </w:t>
            </w:r>
            <w:r w:rsidR="00E61DAC" w:rsidRPr="003B3893">
              <w:rPr>
                <w:rFonts w:eastAsiaTheme="minorEastAsia"/>
                <w:szCs w:val="22"/>
                <w:lang w:val="en-CA"/>
              </w:rPr>
              <w:t>Report</w:t>
            </w:r>
          </w:p>
        </w:tc>
      </w:tr>
      <w:tr w:rsidR="004E1E67" w:rsidRPr="003B3893" w:rsidTr="004E1E67">
        <w:tc>
          <w:tcPr>
            <w:tcW w:w="1458" w:type="dxa"/>
          </w:tcPr>
          <w:p w:rsidR="004E1E67" w:rsidRPr="003B3893" w:rsidRDefault="004E1E67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Author(s) or</w:t>
            </w:r>
            <w:r w:rsidRPr="003B3893">
              <w:rPr>
                <w:rFonts w:eastAsiaTheme="minorEastAsia"/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E1E67" w:rsidRDefault="004E1E67" w:rsidP="004E1E67">
            <w:pPr>
              <w:spacing w:before="60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szCs w:val="22"/>
                <w:lang w:val="en-GB" w:eastAsia="ko-KR"/>
              </w:rPr>
              <w:t>Thomad</w:t>
            </w:r>
            <w:r w:rsidRPr="00351E11">
              <w:rPr>
                <w:rFonts w:eastAsiaTheme="minorEastAsia"/>
                <w:szCs w:val="22"/>
                <w:lang w:val="en-GB"/>
              </w:rPr>
              <w:t xml:space="preserve"> </w:t>
            </w:r>
            <w:r>
              <w:rPr>
                <w:rFonts w:eastAsiaTheme="minorEastAsia" w:hint="eastAsia"/>
                <w:szCs w:val="22"/>
                <w:lang w:val="en-GB" w:eastAsia="ko-KR"/>
              </w:rPr>
              <w:t>Wiegand</w:t>
            </w:r>
            <w:r w:rsidRPr="00351E11">
              <w:rPr>
                <w:rFonts w:eastAsiaTheme="minorEastAsia"/>
                <w:szCs w:val="22"/>
                <w:lang w:val="en-GB"/>
              </w:rPr>
              <w:t xml:space="preserve"> (</w:t>
            </w:r>
            <w:r>
              <w:rPr>
                <w:rFonts w:eastAsiaTheme="minorEastAsia" w:hint="eastAsia"/>
                <w:szCs w:val="22"/>
                <w:lang w:val="en-GB" w:eastAsia="ko-KR"/>
              </w:rPr>
              <w:t>HHI</w:t>
            </w:r>
            <w:r w:rsidRPr="00351E11">
              <w:rPr>
                <w:rFonts w:eastAsiaTheme="minorEastAsia"/>
                <w:szCs w:val="22"/>
                <w:lang w:val="en-GB"/>
              </w:rPr>
              <w:t>)</w:t>
            </w:r>
            <w:r w:rsidRPr="00351E11">
              <w:rPr>
                <w:rFonts w:eastAsiaTheme="minorEastAsia"/>
                <w:szCs w:val="22"/>
                <w:lang w:val="en-CA"/>
              </w:rPr>
              <w:br/>
            </w:r>
          </w:p>
          <w:p w:rsidR="004E1E67" w:rsidRPr="00351E11" w:rsidRDefault="004E1E67" w:rsidP="004E1E67">
            <w:pPr>
              <w:spacing w:before="60"/>
              <w:rPr>
                <w:rFonts w:eastAsiaTheme="minorEastAsia"/>
                <w:szCs w:val="22"/>
                <w:lang w:val="en-CA"/>
              </w:rPr>
            </w:pPr>
            <w:r>
              <w:rPr>
                <w:rFonts w:eastAsiaTheme="minorEastAsia" w:hint="eastAsia"/>
                <w:lang w:eastAsia="ko-KR"/>
              </w:rPr>
              <w:t>Sehoon Yea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EastAsia" w:hint="eastAsia"/>
                <w:lang w:eastAsia="ko-KR"/>
              </w:rPr>
              <w:t>LG</w:t>
            </w:r>
            <w:r w:rsidRPr="00351E11">
              <w:rPr>
                <w:rFonts w:eastAsiaTheme="minorEastAsia"/>
              </w:rPr>
              <w:t>)</w:t>
            </w:r>
          </w:p>
        </w:tc>
        <w:tc>
          <w:tcPr>
            <w:tcW w:w="900" w:type="dxa"/>
          </w:tcPr>
          <w:p w:rsidR="004E1E67" w:rsidRPr="00351E11" w:rsidRDefault="004E1E67" w:rsidP="0052763D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351E11">
              <w:rPr>
                <w:rFonts w:eastAsiaTheme="minorEastAsia"/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4E1E67" w:rsidRDefault="00B324DD" w:rsidP="0052763D">
            <w:pPr>
              <w:spacing w:before="60" w:after="60"/>
              <w:rPr>
                <w:lang w:eastAsia="ko-KR"/>
              </w:rPr>
            </w:pPr>
            <w:hyperlink r:id="rId9" w:history="1">
              <w:r w:rsidR="004E1E67" w:rsidRPr="00210DA2">
                <w:rPr>
                  <w:rStyle w:val="Hyperlink"/>
                  <w:rFonts w:eastAsiaTheme="minorEastAsia"/>
                  <w:lang w:val="en-GB" w:eastAsia="ja-JP"/>
                </w:rPr>
                <w:t>thomas.wiegand@hhi.fraunhofer.de</w:t>
              </w:r>
            </w:hyperlink>
          </w:p>
          <w:p w:rsidR="004E1E67" w:rsidRPr="00351E11" w:rsidRDefault="00B324DD" w:rsidP="0052763D">
            <w:pPr>
              <w:spacing w:before="60" w:after="60"/>
              <w:rPr>
                <w:rFonts w:eastAsiaTheme="minorEastAsia"/>
                <w:lang w:val="en-GB" w:eastAsia="ja-JP"/>
              </w:rPr>
            </w:pPr>
            <w:hyperlink r:id="rId10" w:history="1">
              <w:r w:rsidR="004E1E67" w:rsidRPr="00210DA2">
                <w:rPr>
                  <w:rStyle w:val="Hyperlink"/>
                  <w:rFonts w:eastAsiaTheme="minorEastAsia" w:hint="eastAsia"/>
                  <w:lang w:val="en-GB" w:eastAsia="ko-KR"/>
                </w:rPr>
                <w:t>sehoon.yea</w:t>
              </w:r>
              <w:r w:rsidR="004E1E67" w:rsidRPr="00210DA2">
                <w:rPr>
                  <w:rStyle w:val="Hyperlink"/>
                  <w:rFonts w:eastAsiaTheme="minorEastAsia"/>
                  <w:lang w:val="en-GB" w:eastAsia="ja-JP"/>
                </w:rPr>
                <w:t>@</w:t>
              </w:r>
              <w:r w:rsidR="004E1E67" w:rsidRPr="00210DA2">
                <w:rPr>
                  <w:rStyle w:val="Hyperlink"/>
                  <w:rFonts w:eastAsiaTheme="minorEastAsia" w:hint="eastAsia"/>
                  <w:lang w:val="en-GB" w:eastAsia="ko-KR"/>
                </w:rPr>
                <w:t>lge</w:t>
              </w:r>
              <w:r w:rsidR="004E1E67" w:rsidRPr="00210DA2">
                <w:rPr>
                  <w:rStyle w:val="Hyperlink"/>
                  <w:rFonts w:eastAsiaTheme="minorEastAsia"/>
                  <w:lang w:val="en-GB" w:eastAsia="ja-JP"/>
                </w:rPr>
                <w:t>.com</w:t>
              </w:r>
            </w:hyperlink>
          </w:p>
          <w:p w:rsidR="004E1E67" w:rsidRPr="00351E11" w:rsidRDefault="004E1E67" w:rsidP="0052763D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</w:p>
        </w:tc>
      </w:tr>
      <w:tr w:rsidR="00320A1B" w:rsidRPr="003B3893" w:rsidTr="004E1E67">
        <w:tc>
          <w:tcPr>
            <w:tcW w:w="1458" w:type="dxa"/>
          </w:tcPr>
          <w:p w:rsidR="00320A1B" w:rsidRPr="003B3893" w:rsidRDefault="00320A1B" w:rsidP="004E1E67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3B3893">
              <w:rPr>
                <w:rFonts w:eastAsiaTheme="minorEastAsia"/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0A1B" w:rsidRPr="003B3893" w:rsidRDefault="00320A1B" w:rsidP="004E1E67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szCs w:val="22"/>
                <w:lang w:val="en-CA" w:eastAsia="ko-KR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95AD4" w:rsidRPr="006A5211" w:rsidRDefault="00495AD4" w:rsidP="00495AD4">
      <w:pPr>
        <w:tabs>
          <w:tab w:val="clear" w:pos="360"/>
        </w:tabs>
        <w:spacing w:before="60" w:after="60"/>
        <w:jc w:val="both"/>
        <w:rPr>
          <w:lang w:val="en-GB"/>
        </w:rPr>
      </w:pPr>
      <w:r w:rsidRPr="007730C8">
        <w:rPr>
          <w:szCs w:val="22"/>
          <w:lang w:val="en-GB"/>
        </w:rPr>
        <w:t xml:space="preserve">This document reports on the work of the JCT-VC </w:t>
      </w:r>
      <w:r w:rsidRPr="006A5211">
        <w:rPr>
          <w:i/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>
        <w:rPr>
          <w:rFonts w:hint="eastAsia"/>
          <w:szCs w:val="22"/>
          <w:lang w:val="en-GB" w:eastAsia="ko-KR"/>
        </w:rPr>
        <w:t>Test Material</w:t>
      </w:r>
      <w:r>
        <w:rPr>
          <w:szCs w:val="22"/>
          <w:lang w:val="en-GB"/>
        </w:rPr>
        <w:t xml:space="preserve"> (AHG</w:t>
      </w:r>
      <w:r>
        <w:rPr>
          <w:rFonts w:hint="eastAsia"/>
          <w:szCs w:val="22"/>
          <w:lang w:val="en-GB" w:eastAsia="ko-KR"/>
        </w:rPr>
        <w:t>11</w:t>
      </w:r>
      <w:r>
        <w:rPr>
          <w:szCs w:val="22"/>
          <w:lang w:val="en-GB"/>
        </w:rPr>
        <w:t xml:space="preserve">) between the </w:t>
      </w:r>
      <w:r>
        <w:rPr>
          <w:rFonts w:hint="eastAsia"/>
          <w:szCs w:val="22"/>
          <w:lang w:val="en-GB" w:eastAsia="ko-KR"/>
        </w:rPr>
        <w:t>1</w:t>
      </w:r>
      <w:r w:rsidRPr="00495AD4">
        <w:rPr>
          <w:rFonts w:hint="eastAsia"/>
          <w:szCs w:val="22"/>
          <w:vertAlign w:val="superscript"/>
          <w:lang w:val="en-GB" w:eastAsia="ko-KR"/>
        </w:rPr>
        <w:t>st</w:t>
      </w:r>
      <w:r>
        <w:rPr>
          <w:rFonts w:hint="eastAsia"/>
          <w:szCs w:val="22"/>
          <w:lang w:val="en-GB" w:eastAsia="ko-KR"/>
        </w:rPr>
        <w:t xml:space="preserve"> </w:t>
      </w:r>
      <w:r w:rsidRPr="003E2E2E">
        <w:rPr>
          <w:szCs w:val="22"/>
          <w:lang w:val="en-GB"/>
        </w:rPr>
        <w:t>JCT-</w:t>
      </w:r>
      <w:r>
        <w:rPr>
          <w:rFonts w:hint="eastAsia"/>
          <w:szCs w:val="22"/>
          <w:lang w:val="en-GB" w:eastAsia="ko-KR"/>
        </w:rPr>
        <w:t>3</w:t>
      </w:r>
      <w:r w:rsidRPr="003E2E2E">
        <w:rPr>
          <w:szCs w:val="22"/>
          <w:lang w:val="en-GB"/>
        </w:rPr>
        <w:t xml:space="preserve">V meeting in </w:t>
      </w:r>
      <w:r>
        <w:rPr>
          <w:szCs w:val="22"/>
          <w:lang w:val="en-GB"/>
        </w:rPr>
        <w:t>Stockholm (1</w:t>
      </w:r>
      <w:r>
        <w:rPr>
          <w:rFonts w:hint="eastAsia"/>
          <w:szCs w:val="22"/>
          <w:lang w:val="en-GB" w:eastAsia="ko-KR"/>
        </w:rPr>
        <w:t>4</w:t>
      </w:r>
      <w:r>
        <w:rPr>
          <w:szCs w:val="22"/>
          <w:lang w:val="en-GB"/>
        </w:rPr>
        <w:t xml:space="preserve"> – 20 July, 2012) and the </w:t>
      </w:r>
      <w:r>
        <w:rPr>
          <w:rFonts w:hint="eastAsia"/>
          <w:szCs w:val="22"/>
          <w:lang w:val="en-GB" w:eastAsia="ko-KR"/>
        </w:rPr>
        <w:t>2</w:t>
      </w:r>
      <w:r w:rsidRPr="00495AD4">
        <w:rPr>
          <w:rFonts w:hint="eastAsia"/>
          <w:szCs w:val="22"/>
          <w:vertAlign w:val="superscript"/>
          <w:lang w:val="en-GB" w:eastAsia="ko-KR"/>
        </w:rPr>
        <w:t>nd</w:t>
      </w:r>
      <w:r>
        <w:rPr>
          <w:rFonts w:hint="eastAsia"/>
          <w:szCs w:val="22"/>
          <w:lang w:val="en-GB" w:eastAsia="ko-KR"/>
        </w:rPr>
        <w:t xml:space="preserve"> </w:t>
      </w:r>
      <w:r w:rsidRPr="003E2E2E">
        <w:rPr>
          <w:szCs w:val="22"/>
          <w:lang w:val="en-GB"/>
        </w:rPr>
        <w:t>JCT-</w:t>
      </w:r>
      <w:r>
        <w:rPr>
          <w:rFonts w:hint="eastAsia"/>
          <w:szCs w:val="22"/>
          <w:lang w:val="en-GB" w:eastAsia="ko-KR"/>
        </w:rPr>
        <w:t>3</w:t>
      </w:r>
      <w:r w:rsidRPr="003E2E2E">
        <w:rPr>
          <w:szCs w:val="22"/>
          <w:lang w:val="en-GB"/>
        </w:rPr>
        <w:t xml:space="preserve">V meeting in </w:t>
      </w:r>
      <w:r>
        <w:rPr>
          <w:szCs w:val="22"/>
          <w:lang w:val="en-GB"/>
        </w:rPr>
        <w:t>Shanghai (1</w:t>
      </w:r>
      <w:r>
        <w:rPr>
          <w:rFonts w:hint="eastAsia"/>
          <w:szCs w:val="22"/>
          <w:lang w:val="en-GB" w:eastAsia="ko-KR"/>
        </w:rPr>
        <w:t>3</w:t>
      </w:r>
      <w:r>
        <w:rPr>
          <w:szCs w:val="22"/>
          <w:lang w:val="en-GB"/>
        </w:rPr>
        <w:t xml:space="preserve"> – 19 October</w:t>
      </w:r>
      <w:r w:rsidRPr="003C594A">
        <w:rPr>
          <w:szCs w:val="22"/>
          <w:lang w:val="en-GB"/>
        </w:rPr>
        <w:t>, 2012).</w:t>
      </w:r>
    </w:p>
    <w:p w:rsidR="00745F6B" w:rsidRDefault="0057190F" w:rsidP="00E11923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Mandate</w:t>
      </w:r>
      <w:r w:rsidR="00745F6B" w:rsidRPr="005B217D">
        <w:rPr>
          <w:lang w:val="en-CA"/>
        </w:rPr>
        <w:t xml:space="preserve"> </w:t>
      </w:r>
    </w:p>
    <w:p w:rsidR="0007735C" w:rsidRPr="0007735C" w:rsidRDefault="0007735C" w:rsidP="0007735C">
      <w:pPr>
        <w:rPr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7"/>
        <w:gridCol w:w="3155"/>
        <w:gridCol w:w="375"/>
      </w:tblGrid>
      <w:tr w:rsidR="0007735C" w:rsidRPr="005204F1" w:rsidTr="000478C3">
        <w:trPr>
          <w:jc w:val="center"/>
        </w:trPr>
        <w:tc>
          <w:tcPr>
            <w:tcW w:w="5707" w:type="dxa"/>
          </w:tcPr>
          <w:p w:rsidR="0007735C" w:rsidRPr="005204F1" w:rsidRDefault="0007735C" w:rsidP="000478C3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3D Test </w:t>
            </w:r>
            <w:r>
              <w:rPr>
                <w:rFonts w:hint="eastAsia"/>
                <w:b/>
                <w:lang w:eastAsia="ko-KR"/>
              </w:rPr>
              <w:t>M</w:t>
            </w:r>
            <w:r>
              <w:rPr>
                <w:b/>
              </w:rPr>
              <w:t xml:space="preserve">aterial </w:t>
            </w:r>
            <w:r w:rsidRPr="00EA3D81">
              <w:rPr>
                <w:b/>
              </w:rPr>
              <w:t>(AHG</w:t>
            </w:r>
            <w:r>
              <w:rPr>
                <w:b/>
              </w:rPr>
              <w:t>11</w:t>
            </w:r>
            <w:r w:rsidRPr="00EA3D81">
              <w:rPr>
                <w:b/>
              </w:rPr>
              <w:t>)</w:t>
            </w:r>
          </w:p>
          <w:p w:rsidR="0007735C" w:rsidRPr="005204F1" w:rsidRDefault="0007735C" w:rsidP="000478C3">
            <w:pPr>
              <w:spacing w:before="60" w:after="60"/>
            </w:pPr>
            <w:r w:rsidRPr="005204F1">
              <w:t>(</w:t>
            </w:r>
            <w:hyperlink r:id="rId11" w:history="1">
              <w:r w:rsidRPr="002C7F61">
                <w:rPr>
                  <w:rStyle w:val="Hyperlink"/>
                </w:rPr>
                <w:t>jct-</w:t>
              </w:r>
              <w:r w:rsidRPr="002C7F61">
                <w:rPr>
                  <w:rStyle w:val="Hyperlink"/>
                  <w:rFonts w:hint="eastAsia"/>
                  <w:lang w:eastAsia="ko-KR"/>
                </w:rPr>
                <w:t>3</w:t>
              </w:r>
              <w:r w:rsidRPr="002C7F61">
                <w:rPr>
                  <w:rStyle w:val="Hyperlink"/>
                </w:rPr>
                <w:t>v@lists.rwth-aachen.de</w:t>
              </w:r>
            </w:hyperlink>
            <w:r w:rsidRPr="005204F1">
              <w:t>)</w:t>
            </w:r>
          </w:p>
          <w:p w:rsidR="0007735C" w:rsidRPr="005204F1" w:rsidRDefault="0007735C" w:rsidP="0007735C">
            <w:pPr>
              <w:numPr>
                <w:ilvl w:val="0"/>
                <w:numId w:val="16"/>
              </w:numPr>
              <w:tabs>
                <w:tab w:val="left" w:pos="360"/>
              </w:tabs>
              <w:spacing w:before="60" w:after="60"/>
            </w:pPr>
            <w:r w:rsidRPr="005204F1">
              <w:t xml:space="preserve">Identify, collect, and make available a variety of </w:t>
            </w:r>
            <w:r>
              <w:rPr>
                <w:rFonts w:hint="eastAsia"/>
                <w:lang w:eastAsia="ko-KR"/>
              </w:rPr>
              <w:t xml:space="preserve">3D </w:t>
            </w:r>
            <w:r w:rsidRPr="005204F1">
              <w:t>video sequence</w:t>
            </w:r>
            <w:r>
              <w:t>.</w:t>
            </w:r>
          </w:p>
          <w:p w:rsidR="0007735C" w:rsidRPr="005204F1" w:rsidRDefault="0007735C" w:rsidP="0007735C">
            <w:pPr>
              <w:numPr>
                <w:ilvl w:val="0"/>
                <w:numId w:val="16"/>
              </w:numPr>
              <w:tabs>
                <w:tab w:val="left" w:pos="360"/>
              </w:tabs>
              <w:spacing w:before="60" w:after="60"/>
            </w:pPr>
            <w:r w:rsidRPr="005204F1">
              <w:t>Study the characteristics of test materials</w:t>
            </w:r>
            <w:r>
              <w:rPr>
                <w:rFonts w:hint="eastAsia"/>
                <w:lang w:eastAsia="ko-KR"/>
              </w:rPr>
              <w:t xml:space="preserve"> and their impact on coding performance.</w:t>
            </w:r>
          </w:p>
          <w:p w:rsidR="0007735C" w:rsidRPr="005204F1" w:rsidRDefault="0007735C" w:rsidP="0007735C">
            <w:pPr>
              <w:numPr>
                <w:ilvl w:val="0"/>
                <w:numId w:val="16"/>
              </w:numPr>
              <w:tabs>
                <w:tab w:val="left" w:pos="360"/>
              </w:tabs>
              <w:spacing w:before="60" w:after="60"/>
            </w:pPr>
            <w:r w:rsidRPr="005204F1">
              <w:t xml:space="preserve">Identify and recommend appropriate test materials and corresponding test conditions for use in </w:t>
            </w:r>
            <w:r w:rsidRPr="00426B59">
              <w:t>3D Video Coding Extension Development (JCT-3V)</w:t>
            </w:r>
            <w:r>
              <w:t>.</w:t>
            </w:r>
          </w:p>
        </w:tc>
        <w:tc>
          <w:tcPr>
            <w:tcW w:w="3155" w:type="dxa"/>
          </w:tcPr>
          <w:p w:rsidR="0007735C" w:rsidRPr="005204F1" w:rsidRDefault="0007735C" w:rsidP="000478C3">
            <w:pPr>
              <w:spacing w:before="60" w:after="60"/>
            </w:pPr>
            <w:r>
              <w:t>T. Wiegand, S. Yea (co-chairs)</w:t>
            </w:r>
          </w:p>
        </w:tc>
        <w:tc>
          <w:tcPr>
            <w:tcW w:w="0" w:type="auto"/>
          </w:tcPr>
          <w:p w:rsidR="0007735C" w:rsidRPr="005204F1" w:rsidRDefault="0007735C" w:rsidP="000478C3">
            <w:pPr>
              <w:spacing w:before="60" w:after="60"/>
            </w:pPr>
            <w:r w:rsidRPr="005204F1">
              <w:t>N</w:t>
            </w:r>
          </w:p>
        </w:tc>
      </w:tr>
    </w:tbl>
    <w:p w:rsidR="004A1B53" w:rsidRDefault="004A1B53" w:rsidP="007050A4">
      <w:pPr>
        <w:pStyle w:val="Heading1"/>
        <w:rPr>
          <w:lang w:val="en-GB" w:eastAsia="ko-KR"/>
        </w:rPr>
      </w:pPr>
      <w:r>
        <w:rPr>
          <w:rFonts w:hint="eastAsia"/>
          <w:lang w:val="en-GB" w:eastAsia="ko-KR"/>
        </w:rPr>
        <w:t>Email activity</w:t>
      </w:r>
    </w:p>
    <w:p w:rsidR="0007735C" w:rsidRPr="00AE7DED" w:rsidRDefault="0007735C" w:rsidP="0007735C">
      <w:pPr>
        <w:tabs>
          <w:tab w:val="clear" w:pos="360"/>
        </w:tabs>
        <w:spacing w:before="60" w:after="60"/>
        <w:rPr>
          <w:szCs w:val="22"/>
          <w:lang w:val="en-GB"/>
        </w:rPr>
      </w:pPr>
      <w:r w:rsidRPr="00AE7DED">
        <w:rPr>
          <w:szCs w:val="22"/>
          <w:lang w:val="en-GB"/>
        </w:rPr>
        <w:t xml:space="preserve">AHG4 used the main JCT-VC reflector: </w:t>
      </w:r>
      <w:hyperlink r:id="rId12" w:history="1">
        <w:r w:rsidR="00FA385C" w:rsidRPr="008F7EEC">
          <w:rPr>
            <w:rStyle w:val="Hyperlink"/>
            <w:szCs w:val="22"/>
            <w:lang w:val="en-GB"/>
          </w:rPr>
          <w:t>jct-</w:t>
        </w:r>
        <w:r w:rsidR="00FA385C" w:rsidRPr="008F7EEC">
          <w:rPr>
            <w:rStyle w:val="Hyperlink"/>
            <w:rFonts w:hint="eastAsia"/>
            <w:szCs w:val="22"/>
            <w:lang w:val="en-GB" w:eastAsia="ko-KR"/>
          </w:rPr>
          <w:t>3</w:t>
        </w:r>
        <w:r w:rsidR="00FA385C" w:rsidRPr="008F7EEC">
          <w:rPr>
            <w:rStyle w:val="Hyperlink"/>
            <w:szCs w:val="22"/>
            <w:lang w:val="en-GB"/>
          </w:rPr>
          <w:t>v@lists.rwth-aachen.de</w:t>
        </w:r>
      </w:hyperlink>
      <w:r w:rsidRPr="00AE7DED">
        <w:rPr>
          <w:szCs w:val="22"/>
          <w:lang w:val="en-GB"/>
        </w:rPr>
        <w:t>.</w:t>
      </w:r>
    </w:p>
    <w:p w:rsidR="0007735C" w:rsidRPr="00F72F77" w:rsidRDefault="00DA343D" w:rsidP="00DA343D">
      <w:pPr>
        <w:tabs>
          <w:tab w:val="clear" w:pos="360"/>
        </w:tabs>
        <w:spacing w:before="60" w:after="60"/>
        <w:jc w:val="both"/>
        <w:rPr>
          <w:szCs w:val="22"/>
          <w:lang w:val="en-GB"/>
        </w:rPr>
      </w:pPr>
      <w:r>
        <w:rPr>
          <w:rFonts w:hint="eastAsia"/>
          <w:szCs w:val="22"/>
          <w:lang w:val="en-GB" w:eastAsia="ko-KR"/>
        </w:rPr>
        <w:t>Few relevant e</w:t>
      </w:r>
      <w:r w:rsidR="0007735C" w:rsidRPr="00AE7DED">
        <w:rPr>
          <w:szCs w:val="22"/>
          <w:lang w:val="en-GB"/>
        </w:rPr>
        <w:t>mail di</w:t>
      </w:r>
      <w:r w:rsidR="0007735C">
        <w:rPr>
          <w:szCs w:val="22"/>
          <w:lang w:val="en-GB"/>
        </w:rPr>
        <w:t xml:space="preserve">scussions have taken place on </w:t>
      </w:r>
      <w:r>
        <w:rPr>
          <w:rFonts w:hint="eastAsia"/>
          <w:szCs w:val="22"/>
          <w:lang w:val="en-GB" w:eastAsia="ko-KR"/>
        </w:rPr>
        <w:t xml:space="preserve">the </w:t>
      </w:r>
      <w:r w:rsidR="0007735C">
        <w:rPr>
          <w:szCs w:val="22"/>
          <w:lang w:val="en-GB"/>
        </w:rPr>
        <w:t>e</w:t>
      </w:r>
      <w:r w:rsidR="0007735C" w:rsidRPr="00AE7DED">
        <w:rPr>
          <w:szCs w:val="22"/>
          <w:lang w:val="en-GB"/>
        </w:rPr>
        <w:t>mail reflector</w:t>
      </w:r>
      <w:r>
        <w:rPr>
          <w:rFonts w:hint="eastAsia"/>
          <w:szCs w:val="22"/>
          <w:lang w:val="en-GB" w:eastAsia="ko-KR"/>
        </w:rPr>
        <w:t>.</w:t>
      </w:r>
      <w:r w:rsidR="0007735C" w:rsidRPr="00AE7DED">
        <w:rPr>
          <w:szCs w:val="22"/>
          <w:lang w:val="en-GB"/>
        </w:rPr>
        <w:t xml:space="preserve"> </w:t>
      </w:r>
    </w:p>
    <w:p w:rsidR="0007735C" w:rsidRPr="0007735C" w:rsidRDefault="0007735C" w:rsidP="0007735C">
      <w:pPr>
        <w:rPr>
          <w:lang w:val="en-GB" w:eastAsia="ko-KR"/>
        </w:rPr>
      </w:pPr>
    </w:p>
    <w:p w:rsidR="007050A4" w:rsidRPr="00F27CB7" w:rsidRDefault="007050A4" w:rsidP="007050A4">
      <w:pPr>
        <w:pStyle w:val="Heading1"/>
        <w:rPr>
          <w:lang w:val="en-GB" w:eastAsia="ja-JP"/>
        </w:rPr>
      </w:pPr>
      <w:r w:rsidRPr="00F27CB7">
        <w:rPr>
          <w:rFonts w:hint="eastAsia"/>
          <w:lang w:val="en-GB" w:eastAsia="ko-KR"/>
        </w:rPr>
        <w:t xml:space="preserve">List of </w:t>
      </w:r>
      <w:r w:rsidR="0057190F">
        <w:rPr>
          <w:rFonts w:hint="eastAsia"/>
          <w:lang w:val="en-GB" w:eastAsia="ko-KR"/>
        </w:rPr>
        <w:t xml:space="preserve">related </w:t>
      </w:r>
      <w:r w:rsidRPr="00F27CB7">
        <w:rPr>
          <w:rFonts w:hint="eastAsia"/>
          <w:lang w:val="en-GB" w:eastAsia="ko-KR"/>
        </w:rPr>
        <w:t>input documents</w:t>
      </w:r>
    </w:p>
    <w:p w:rsidR="001125E8" w:rsidRDefault="001125E8" w:rsidP="001125E8">
      <w:pPr>
        <w:pStyle w:val="Text"/>
        <w:ind w:left="562" w:firstLine="0"/>
        <w:rPr>
          <w:sz w:val="24"/>
          <w:szCs w:val="24"/>
          <w:lang w:eastAsia="ko-KR"/>
        </w:rPr>
      </w:pPr>
    </w:p>
    <w:tbl>
      <w:tblPr>
        <w:tblW w:w="9571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5"/>
        <w:gridCol w:w="4962"/>
        <w:gridCol w:w="1668"/>
      </w:tblGrid>
      <w:tr w:rsidR="001125E8" w:rsidRPr="007216D4" w:rsidTr="001125E8">
        <w:trPr>
          <w:jc w:val="center"/>
        </w:trPr>
        <w:tc>
          <w:tcPr>
            <w:tcW w:w="1526" w:type="dxa"/>
            <w:shd w:val="clear" w:color="auto" w:fill="BFBFBF"/>
          </w:tcPr>
          <w:p w:rsidR="001125E8" w:rsidRPr="00BF45F2" w:rsidRDefault="001125E8" w:rsidP="000777F4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Participant</w:t>
            </w:r>
            <w:r w:rsidRPr="00BF45F2">
              <w:rPr>
                <w:b/>
                <w:szCs w:val="18"/>
                <w:lang w:eastAsia="ko-KR"/>
              </w:rPr>
              <w:t>s</w:t>
            </w:r>
          </w:p>
        </w:tc>
        <w:tc>
          <w:tcPr>
            <w:tcW w:w="1415" w:type="dxa"/>
            <w:shd w:val="clear" w:color="auto" w:fill="BFBFBF"/>
          </w:tcPr>
          <w:p w:rsidR="001125E8" w:rsidRPr="00BF45F2" w:rsidRDefault="001125E8" w:rsidP="000777F4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Doc</w:t>
            </w:r>
            <w:r w:rsidRPr="00BF45F2">
              <w:rPr>
                <w:b/>
                <w:szCs w:val="18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BFBFBF"/>
          </w:tcPr>
          <w:p w:rsidR="001125E8" w:rsidRPr="007216D4" w:rsidRDefault="001125E8" w:rsidP="000777F4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Title</w:t>
            </w:r>
          </w:p>
        </w:tc>
        <w:tc>
          <w:tcPr>
            <w:tcW w:w="1668" w:type="dxa"/>
            <w:shd w:val="clear" w:color="auto" w:fill="BFBFBF"/>
          </w:tcPr>
          <w:p w:rsidR="001125E8" w:rsidRPr="007216D4" w:rsidRDefault="001125E8" w:rsidP="000777F4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Type</w:t>
            </w:r>
          </w:p>
        </w:tc>
      </w:tr>
      <w:tr w:rsidR="001125E8" w:rsidRPr="007216D4" w:rsidTr="001125E8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1125E8" w:rsidRDefault="00613C59" w:rsidP="000777F4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LG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1125E8" w:rsidRDefault="00B324DD" w:rsidP="003E6F8B">
            <w:pPr>
              <w:rPr>
                <w:lang w:eastAsia="ko-KR"/>
              </w:rPr>
            </w:pPr>
            <w:hyperlink r:id="rId13" w:history="1">
              <w:r w:rsidR="00613C59">
                <w:rPr>
                  <w:rStyle w:val="Hyperlink"/>
                </w:rPr>
                <w:t>JCT</w:t>
              </w:r>
              <w:r w:rsidR="003E6F8B">
                <w:rPr>
                  <w:rStyle w:val="Hyperlink"/>
                  <w:rFonts w:hint="eastAsia"/>
                  <w:lang w:eastAsia="ko-KR"/>
                </w:rPr>
                <w:t>3V</w:t>
              </w:r>
              <w:r w:rsidR="00613C59">
                <w:rPr>
                  <w:rStyle w:val="Hyperlink"/>
                </w:rPr>
                <w:t>-</w:t>
              </w:r>
              <w:r w:rsidR="00613C59">
                <w:rPr>
                  <w:rStyle w:val="Hyperlink"/>
                  <w:rFonts w:hint="eastAsia"/>
                  <w:lang w:eastAsia="ko-KR"/>
                </w:rPr>
                <w:t>B</w:t>
              </w:r>
              <w:r w:rsidR="003E6F8B">
                <w:rPr>
                  <w:rStyle w:val="Hyperlink"/>
                  <w:rFonts w:hint="eastAsia"/>
                  <w:lang w:eastAsia="ko-KR"/>
                </w:rPr>
                <w:t>0145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1125E8" w:rsidRPr="007216D4" w:rsidRDefault="00A5045F" w:rsidP="000777F4">
            <w:pPr>
              <w:rPr>
                <w:rFonts w:eastAsiaTheme="minorEastAsia"/>
                <w:lang w:eastAsia="ko-KR"/>
              </w:rPr>
            </w:pPr>
            <w:r w:rsidRPr="00A5045F">
              <w:rPr>
                <w:lang w:eastAsia="ko-KR"/>
              </w:rPr>
              <w:t>HTM 4.0 Coding Performance Evaluation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1125E8" w:rsidRPr="007216D4" w:rsidRDefault="00613C59" w:rsidP="00613C59">
            <w:pPr>
              <w:jc w:val="center"/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Information</w:t>
            </w:r>
          </w:p>
        </w:tc>
      </w:tr>
    </w:tbl>
    <w:p w:rsidR="001125E8" w:rsidRPr="001125E8" w:rsidRDefault="001125E8" w:rsidP="001125E8">
      <w:pPr>
        <w:pStyle w:val="Text"/>
        <w:ind w:left="562" w:firstLine="0"/>
        <w:rPr>
          <w:sz w:val="24"/>
          <w:szCs w:val="24"/>
          <w:lang w:eastAsia="ko-KR"/>
        </w:rPr>
      </w:pPr>
    </w:p>
    <w:p w:rsidR="006D7518" w:rsidRPr="00F27CB7" w:rsidRDefault="00AC4551" w:rsidP="006D7518">
      <w:pPr>
        <w:pStyle w:val="Heading1"/>
        <w:rPr>
          <w:lang w:val="en-GB" w:eastAsia="ja-JP"/>
        </w:rPr>
      </w:pPr>
      <w:r>
        <w:rPr>
          <w:rFonts w:hint="eastAsia"/>
          <w:lang w:val="en-GB" w:eastAsia="ko-KR"/>
        </w:rPr>
        <w:t>Recommendation</w:t>
      </w:r>
    </w:p>
    <w:p w:rsidR="00AC4551" w:rsidRPr="005B217D" w:rsidRDefault="00AC4551" w:rsidP="00AC4551">
      <w:pPr>
        <w:jc w:val="both"/>
        <w:rPr>
          <w:szCs w:val="22"/>
          <w:lang w:val="en-CA"/>
        </w:rPr>
      </w:pPr>
      <w:r>
        <w:rPr>
          <w:szCs w:val="22"/>
        </w:rPr>
        <w:t xml:space="preserve">The </w:t>
      </w:r>
      <w:r>
        <w:rPr>
          <w:rFonts w:hint="eastAsia"/>
          <w:szCs w:val="22"/>
          <w:lang w:eastAsia="ko-KR"/>
        </w:rPr>
        <w:t xml:space="preserve">Test Material </w:t>
      </w:r>
      <w:r>
        <w:t>AHG recommends for the JCT-</w:t>
      </w:r>
      <w:r>
        <w:rPr>
          <w:rFonts w:hint="eastAsia"/>
          <w:lang w:eastAsia="ko-KR"/>
        </w:rPr>
        <w:t>3V</w:t>
      </w:r>
      <w:r>
        <w:t xml:space="preserve"> to review all </w:t>
      </w:r>
      <w:r>
        <w:rPr>
          <w:rFonts w:hint="eastAsia"/>
          <w:lang w:eastAsia="ko-KR"/>
        </w:rPr>
        <w:t xml:space="preserve">the related </w:t>
      </w:r>
      <w:r>
        <w:t xml:space="preserve">input documents listed in Section </w:t>
      </w:r>
      <w:r>
        <w:rPr>
          <w:rFonts w:hint="eastAsia"/>
          <w:lang w:eastAsia="ko-KR"/>
        </w:rPr>
        <w:t>3</w:t>
      </w:r>
      <w:r>
        <w:t>.</w:t>
      </w:r>
    </w:p>
    <w:p w:rsidR="007F1F8B" w:rsidRPr="00AC4551" w:rsidRDefault="007F1F8B" w:rsidP="009234A5">
      <w:pPr>
        <w:jc w:val="both"/>
        <w:rPr>
          <w:szCs w:val="22"/>
          <w:lang w:val="en-CA"/>
        </w:rPr>
      </w:pPr>
    </w:p>
    <w:sectPr w:rsidR="007F1F8B" w:rsidRPr="00AC4551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806" w:rsidRDefault="00E05806">
      <w:r>
        <w:separator/>
      </w:r>
    </w:p>
  </w:endnote>
  <w:endnote w:type="continuationSeparator" w:id="1">
    <w:p w:rsidR="00E05806" w:rsidRDefault="00E05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324D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324DD">
      <w:rPr>
        <w:rStyle w:val="PageNumber"/>
      </w:rPr>
      <w:fldChar w:fldCharType="separate"/>
    </w:r>
    <w:r w:rsidR="003E6F8B">
      <w:rPr>
        <w:rStyle w:val="PageNumber"/>
        <w:noProof/>
      </w:rPr>
      <w:t>1</w:t>
    </w:r>
    <w:r w:rsidR="00B324D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324D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324DD">
      <w:rPr>
        <w:rStyle w:val="PageNumber"/>
      </w:rPr>
      <w:fldChar w:fldCharType="separate"/>
    </w:r>
    <w:r w:rsidR="003E6F8B">
      <w:rPr>
        <w:rStyle w:val="PageNumber"/>
        <w:noProof/>
      </w:rPr>
      <w:t>2012-10-09</w:t>
    </w:r>
    <w:r w:rsidR="00B324D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806" w:rsidRDefault="00E05806">
      <w:r>
        <w:separator/>
      </w:r>
    </w:p>
  </w:footnote>
  <w:footnote w:type="continuationSeparator" w:id="1">
    <w:p w:rsidR="00E05806" w:rsidRDefault="00E058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14DA8"/>
    <w:multiLevelType w:val="hybridMultilevel"/>
    <w:tmpl w:val="7A90782A"/>
    <w:lvl w:ilvl="0" w:tplc="DB54C05E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2" w:hanging="480"/>
      </w:pPr>
    </w:lvl>
    <w:lvl w:ilvl="2" w:tplc="0409001B" w:tentative="1">
      <w:start w:val="1"/>
      <w:numFmt w:val="lowerRoman"/>
      <w:lvlText w:val="%3."/>
      <w:lvlJc w:val="right"/>
      <w:pPr>
        <w:ind w:left="1642" w:hanging="480"/>
      </w:pPr>
    </w:lvl>
    <w:lvl w:ilvl="3" w:tplc="0409000F" w:tentative="1">
      <w:start w:val="1"/>
      <w:numFmt w:val="decimal"/>
      <w:lvlText w:val="%4."/>
      <w:lvlJc w:val="left"/>
      <w:pPr>
        <w:ind w:left="2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2" w:hanging="480"/>
      </w:pPr>
    </w:lvl>
    <w:lvl w:ilvl="5" w:tplc="0409001B" w:tentative="1">
      <w:start w:val="1"/>
      <w:numFmt w:val="lowerRoman"/>
      <w:lvlText w:val="%6."/>
      <w:lvlJc w:val="right"/>
      <w:pPr>
        <w:ind w:left="3082" w:hanging="480"/>
      </w:pPr>
    </w:lvl>
    <w:lvl w:ilvl="6" w:tplc="0409000F" w:tentative="1">
      <w:start w:val="1"/>
      <w:numFmt w:val="decimal"/>
      <w:lvlText w:val="%7."/>
      <w:lvlJc w:val="left"/>
      <w:pPr>
        <w:ind w:left="3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2" w:hanging="480"/>
      </w:pPr>
    </w:lvl>
    <w:lvl w:ilvl="8" w:tplc="0409001B" w:tentative="1">
      <w:start w:val="1"/>
      <w:numFmt w:val="lowerRoman"/>
      <w:lvlText w:val="%9."/>
      <w:lvlJc w:val="right"/>
      <w:pPr>
        <w:ind w:left="4522" w:hanging="480"/>
      </w:pPr>
    </w:lvl>
  </w:abstractNum>
  <w:abstractNum w:abstractNumId="3">
    <w:nsid w:val="0B6C5A36"/>
    <w:multiLevelType w:val="hybridMultilevel"/>
    <w:tmpl w:val="9B6026E8"/>
    <w:lvl w:ilvl="0" w:tplc="FFFFFFFF">
      <w:start w:val="1"/>
      <w:numFmt w:val="decimal"/>
      <w:lvlText w:val="%1."/>
      <w:lvlJc w:val="left"/>
      <w:pPr>
        <w:ind w:left="832" w:hanging="400"/>
      </w:pPr>
      <w:rPr>
        <w:rFonts w:eastAsia="Batang" w:hint="default"/>
      </w:rPr>
    </w:lvl>
    <w:lvl w:ilvl="1" w:tplc="04090019" w:tentative="1">
      <w:start w:val="1"/>
      <w:numFmt w:val="upperLetter"/>
      <w:lvlText w:val="%2."/>
      <w:lvlJc w:val="left"/>
      <w:pPr>
        <w:ind w:left="1232" w:hanging="400"/>
      </w:pPr>
    </w:lvl>
    <w:lvl w:ilvl="2" w:tplc="0409001B" w:tentative="1">
      <w:start w:val="1"/>
      <w:numFmt w:val="lowerRoman"/>
      <w:lvlText w:val="%3."/>
      <w:lvlJc w:val="right"/>
      <w:pPr>
        <w:ind w:left="1632" w:hanging="400"/>
      </w:pPr>
    </w:lvl>
    <w:lvl w:ilvl="3" w:tplc="0409000F" w:tentative="1">
      <w:start w:val="1"/>
      <w:numFmt w:val="decimal"/>
      <w:lvlText w:val="%4."/>
      <w:lvlJc w:val="left"/>
      <w:pPr>
        <w:ind w:left="2032" w:hanging="400"/>
      </w:pPr>
    </w:lvl>
    <w:lvl w:ilvl="4" w:tplc="04090019" w:tentative="1">
      <w:start w:val="1"/>
      <w:numFmt w:val="upperLetter"/>
      <w:lvlText w:val="%5."/>
      <w:lvlJc w:val="left"/>
      <w:pPr>
        <w:ind w:left="2432" w:hanging="400"/>
      </w:pPr>
    </w:lvl>
    <w:lvl w:ilvl="5" w:tplc="0409001B" w:tentative="1">
      <w:start w:val="1"/>
      <w:numFmt w:val="lowerRoman"/>
      <w:lvlText w:val="%6."/>
      <w:lvlJc w:val="right"/>
      <w:pPr>
        <w:ind w:left="2832" w:hanging="400"/>
      </w:pPr>
    </w:lvl>
    <w:lvl w:ilvl="6" w:tplc="0409000F" w:tentative="1">
      <w:start w:val="1"/>
      <w:numFmt w:val="decimal"/>
      <w:lvlText w:val="%7."/>
      <w:lvlJc w:val="left"/>
      <w:pPr>
        <w:ind w:left="3232" w:hanging="400"/>
      </w:pPr>
    </w:lvl>
    <w:lvl w:ilvl="7" w:tplc="04090019" w:tentative="1">
      <w:start w:val="1"/>
      <w:numFmt w:val="upperLetter"/>
      <w:lvlText w:val="%8."/>
      <w:lvlJc w:val="left"/>
      <w:pPr>
        <w:ind w:left="3632" w:hanging="400"/>
      </w:pPr>
    </w:lvl>
    <w:lvl w:ilvl="8" w:tplc="0409001B" w:tentative="1">
      <w:start w:val="1"/>
      <w:numFmt w:val="lowerRoman"/>
      <w:lvlText w:val="%9."/>
      <w:lvlJc w:val="right"/>
      <w:pPr>
        <w:ind w:left="4032" w:hanging="40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6F46A59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8829D5"/>
    <w:multiLevelType w:val="hybridMultilevel"/>
    <w:tmpl w:val="1E5C310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5A766F"/>
    <w:multiLevelType w:val="hybridMultilevel"/>
    <w:tmpl w:val="75CED234"/>
    <w:lvl w:ilvl="0" w:tplc="CA54894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eastAsia="바탕" w:hint="default"/>
      </w:rPr>
    </w:lvl>
    <w:lvl w:ilvl="1" w:tplc="5FB66684">
      <w:numFmt w:val="none"/>
      <w:lvlText w:val=""/>
      <w:lvlJc w:val="left"/>
      <w:pPr>
        <w:tabs>
          <w:tab w:val="num" w:pos="360"/>
        </w:tabs>
      </w:pPr>
    </w:lvl>
    <w:lvl w:ilvl="2" w:tplc="346C93B8">
      <w:numFmt w:val="none"/>
      <w:lvlText w:val=""/>
      <w:lvlJc w:val="left"/>
      <w:pPr>
        <w:tabs>
          <w:tab w:val="num" w:pos="360"/>
        </w:tabs>
      </w:pPr>
    </w:lvl>
    <w:lvl w:ilvl="3" w:tplc="8DAA566C">
      <w:numFmt w:val="none"/>
      <w:lvlText w:val=""/>
      <w:lvlJc w:val="left"/>
      <w:pPr>
        <w:tabs>
          <w:tab w:val="num" w:pos="360"/>
        </w:tabs>
      </w:pPr>
    </w:lvl>
    <w:lvl w:ilvl="4" w:tplc="BED22852">
      <w:numFmt w:val="none"/>
      <w:lvlText w:val=""/>
      <w:lvlJc w:val="left"/>
      <w:pPr>
        <w:tabs>
          <w:tab w:val="num" w:pos="360"/>
        </w:tabs>
      </w:pPr>
    </w:lvl>
    <w:lvl w:ilvl="5" w:tplc="5108000C">
      <w:numFmt w:val="none"/>
      <w:lvlText w:val=""/>
      <w:lvlJc w:val="left"/>
      <w:pPr>
        <w:tabs>
          <w:tab w:val="num" w:pos="360"/>
        </w:tabs>
      </w:pPr>
    </w:lvl>
    <w:lvl w:ilvl="6" w:tplc="3440C75E">
      <w:numFmt w:val="none"/>
      <w:lvlText w:val=""/>
      <w:lvlJc w:val="left"/>
      <w:pPr>
        <w:tabs>
          <w:tab w:val="num" w:pos="360"/>
        </w:tabs>
      </w:pPr>
    </w:lvl>
    <w:lvl w:ilvl="7" w:tplc="D868B4B2">
      <w:numFmt w:val="none"/>
      <w:lvlText w:val=""/>
      <w:lvlJc w:val="left"/>
      <w:pPr>
        <w:tabs>
          <w:tab w:val="num" w:pos="360"/>
        </w:tabs>
      </w:pPr>
    </w:lvl>
    <w:lvl w:ilvl="8" w:tplc="B9487B6C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3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458BC"/>
    <w:rsid w:val="00045C41"/>
    <w:rsid w:val="00046A36"/>
    <w:rsid w:val="00046C03"/>
    <w:rsid w:val="0007614F"/>
    <w:rsid w:val="0007735C"/>
    <w:rsid w:val="0008394A"/>
    <w:rsid w:val="000B1C6B"/>
    <w:rsid w:val="000B4FF9"/>
    <w:rsid w:val="000C09AC"/>
    <w:rsid w:val="000E00F3"/>
    <w:rsid w:val="000F0A32"/>
    <w:rsid w:val="000F158C"/>
    <w:rsid w:val="00102F3D"/>
    <w:rsid w:val="0010643D"/>
    <w:rsid w:val="001125E8"/>
    <w:rsid w:val="00124E38"/>
    <w:rsid w:val="0012580B"/>
    <w:rsid w:val="00131F90"/>
    <w:rsid w:val="0013526E"/>
    <w:rsid w:val="00150CF6"/>
    <w:rsid w:val="00171371"/>
    <w:rsid w:val="00175A24"/>
    <w:rsid w:val="00187E58"/>
    <w:rsid w:val="001A297E"/>
    <w:rsid w:val="001A368E"/>
    <w:rsid w:val="001A7329"/>
    <w:rsid w:val="001B4E28"/>
    <w:rsid w:val="001C3525"/>
    <w:rsid w:val="001C4C63"/>
    <w:rsid w:val="001D1BD2"/>
    <w:rsid w:val="001E02BE"/>
    <w:rsid w:val="001E3B37"/>
    <w:rsid w:val="001F2594"/>
    <w:rsid w:val="001F624C"/>
    <w:rsid w:val="002055A6"/>
    <w:rsid w:val="00206460"/>
    <w:rsid w:val="002069B4"/>
    <w:rsid w:val="00215DFC"/>
    <w:rsid w:val="00220D3B"/>
    <w:rsid w:val="002212DF"/>
    <w:rsid w:val="00227BA7"/>
    <w:rsid w:val="00257ED2"/>
    <w:rsid w:val="00263398"/>
    <w:rsid w:val="002712BD"/>
    <w:rsid w:val="00275BCF"/>
    <w:rsid w:val="00292257"/>
    <w:rsid w:val="002A5320"/>
    <w:rsid w:val="002A54E0"/>
    <w:rsid w:val="002B1595"/>
    <w:rsid w:val="002B191D"/>
    <w:rsid w:val="002D0AF6"/>
    <w:rsid w:val="002E5CA5"/>
    <w:rsid w:val="002F164D"/>
    <w:rsid w:val="002F770C"/>
    <w:rsid w:val="00306206"/>
    <w:rsid w:val="00317D85"/>
    <w:rsid w:val="00320A1B"/>
    <w:rsid w:val="00327C56"/>
    <w:rsid w:val="003315A1"/>
    <w:rsid w:val="003373EC"/>
    <w:rsid w:val="00342FF4"/>
    <w:rsid w:val="003706CC"/>
    <w:rsid w:val="00377710"/>
    <w:rsid w:val="003A2D8E"/>
    <w:rsid w:val="003A7E40"/>
    <w:rsid w:val="003B3893"/>
    <w:rsid w:val="003C20E4"/>
    <w:rsid w:val="003E6F8B"/>
    <w:rsid w:val="003E6F90"/>
    <w:rsid w:val="003F5D0F"/>
    <w:rsid w:val="00414101"/>
    <w:rsid w:val="0043119A"/>
    <w:rsid w:val="00433DDB"/>
    <w:rsid w:val="00434893"/>
    <w:rsid w:val="00437619"/>
    <w:rsid w:val="0044408B"/>
    <w:rsid w:val="004739A1"/>
    <w:rsid w:val="00495AD4"/>
    <w:rsid w:val="004A1992"/>
    <w:rsid w:val="004A1B53"/>
    <w:rsid w:val="004A2A63"/>
    <w:rsid w:val="004B210C"/>
    <w:rsid w:val="004D405F"/>
    <w:rsid w:val="004E1E67"/>
    <w:rsid w:val="004E4F4F"/>
    <w:rsid w:val="004E6789"/>
    <w:rsid w:val="004F43AF"/>
    <w:rsid w:val="004F61E3"/>
    <w:rsid w:val="0051015C"/>
    <w:rsid w:val="00516CF1"/>
    <w:rsid w:val="00531AE9"/>
    <w:rsid w:val="00550A66"/>
    <w:rsid w:val="00567EC7"/>
    <w:rsid w:val="00570013"/>
    <w:rsid w:val="0057190F"/>
    <w:rsid w:val="005801A2"/>
    <w:rsid w:val="005952A5"/>
    <w:rsid w:val="005A33A1"/>
    <w:rsid w:val="005B217D"/>
    <w:rsid w:val="005C385F"/>
    <w:rsid w:val="005E1AC6"/>
    <w:rsid w:val="005F6F1B"/>
    <w:rsid w:val="00610D43"/>
    <w:rsid w:val="00613C59"/>
    <w:rsid w:val="00624B33"/>
    <w:rsid w:val="00627D50"/>
    <w:rsid w:val="00630AA2"/>
    <w:rsid w:val="00631E1F"/>
    <w:rsid w:val="00640789"/>
    <w:rsid w:val="00646707"/>
    <w:rsid w:val="00662E58"/>
    <w:rsid w:val="00664DCF"/>
    <w:rsid w:val="006C5D39"/>
    <w:rsid w:val="006D7518"/>
    <w:rsid w:val="006E2810"/>
    <w:rsid w:val="006E5417"/>
    <w:rsid w:val="006F349E"/>
    <w:rsid w:val="007050A4"/>
    <w:rsid w:val="00712F60"/>
    <w:rsid w:val="00720E3B"/>
    <w:rsid w:val="00740E1D"/>
    <w:rsid w:val="00745F6B"/>
    <w:rsid w:val="00746855"/>
    <w:rsid w:val="00755529"/>
    <w:rsid w:val="0075585E"/>
    <w:rsid w:val="00770571"/>
    <w:rsid w:val="007768FF"/>
    <w:rsid w:val="007824D3"/>
    <w:rsid w:val="00796EE3"/>
    <w:rsid w:val="007A7D29"/>
    <w:rsid w:val="007B4AB8"/>
    <w:rsid w:val="007C106F"/>
    <w:rsid w:val="007C1DEA"/>
    <w:rsid w:val="007D2F47"/>
    <w:rsid w:val="007F1F8B"/>
    <w:rsid w:val="007F67A1"/>
    <w:rsid w:val="008206C8"/>
    <w:rsid w:val="00832425"/>
    <w:rsid w:val="00852D06"/>
    <w:rsid w:val="00874A6C"/>
    <w:rsid w:val="008759E8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56357"/>
    <w:rsid w:val="0098551D"/>
    <w:rsid w:val="0099518F"/>
    <w:rsid w:val="009A523D"/>
    <w:rsid w:val="009C4385"/>
    <w:rsid w:val="009D5755"/>
    <w:rsid w:val="009F496B"/>
    <w:rsid w:val="009F6E2F"/>
    <w:rsid w:val="009F7338"/>
    <w:rsid w:val="00A01439"/>
    <w:rsid w:val="00A02E61"/>
    <w:rsid w:val="00A03F7A"/>
    <w:rsid w:val="00A05CFF"/>
    <w:rsid w:val="00A2758E"/>
    <w:rsid w:val="00A45D3B"/>
    <w:rsid w:val="00A5045F"/>
    <w:rsid w:val="00A56B97"/>
    <w:rsid w:val="00A57A53"/>
    <w:rsid w:val="00A6093D"/>
    <w:rsid w:val="00A76A6D"/>
    <w:rsid w:val="00A83253"/>
    <w:rsid w:val="00AA6E84"/>
    <w:rsid w:val="00AB2494"/>
    <w:rsid w:val="00AC4551"/>
    <w:rsid w:val="00AE341B"/>
    <w:rsid w:val="00AF24D9"/>
    <w:rsid w:val="00B07CA7"/>
    <w:rsid w:val="00B1279A"/>
    <w:rsid w:val="00B324DD"/>
    <w:rsid w:val="00B5222E"/>
    <w:rsid w:val="00B61C96"/>
    <w:rsid w:val="00B73A2A"/>
    <w:rsid w:val="00B74ABA"/>
    <w:rsid w:val="00B94B06"/>
    <w:rsid w:val="00B94C28"/>
    <w:rsid w:val="00BC10BA"/>
    <w:rsid w:val="00BC5AFD"/>
    <w:rsid w:val="00BF6699"/>
    <w:rsid w:val="00C02168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D41AE"/>
    <w:rsid w:val="00CE0A4C"/>
    <w:rsid w:val="00CF34DB"/>
    <w:rsid w:val="00CF558F"/>
    <w:rsid w:val="00D073E2"/>
    <w:rsid w:val="00D446EC"/>
    <w:rsid w:val="00D51BF0"/>
    <w:rsid w:val="00D55942"/>
    <w:rsid w:val="00D807BF"/>
    <w:rsid w:val="00D84076"/>
    <w:rsid w:val="00D9386F"/>
    <w:rsid w:val="00D972DD"/>
    <w:rsid w:val="00DA343D"/>
    <w:rsid w:val="00DA7887"/>
    <w:rsid w:val="00DB2C26"/>
    <w:rsid w:val="00DE6B43"/>
    <w:rsid w:val="00DF62D5"/>
    <w:rsid w:val="00E05806"/>
    <w:rsid w:val="00E11923"/>
    <w:rsid w:val="00E21F20"/>
    <w:rsid w:val="00E262D4"/>
    <w:rsid w:val="00E35938"/>
    <w:rsid w:val="00E36250"/>
    <w:rsid w:val="00E463CF"/>
    <w:rsid w:val="00E514EC"/>
    <w:rsid w:val="00E54511"/>
    <w:rsid w:val="00E61DAC"/>
    <w:rsid w:val="00E637B6"/>
    <w:rsid w:val="00E72B80"/>
    <w:rsid w:val="00E75FE3"/>
    <w:rsid w:val="00E86C4C"/>
    <w:rsid w:val="00EA6089"/>
    <w:rsid w:val="00EB7AB1"/>
    <w:rsid w:val="00EF48CC"/>
    <w:rsid w:val="00F519BE"/>
    <w:rsid w:val="00F73032"/>
    <w:rsid w:val="00F77CBD"/>
    <w:rsid w:val="00F848FC"/>
    <w:rsid w:val="00F9282A"/>
    <w:rsid w:val="00F96BAD"/>
    <w:rsid w:val="00F97F6A"/>
    <w:rsid w:val="00FA385C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2F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2F4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2F47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NormalBold">
    <w:name w:val="Normal + Bold"/>
    <w:basedOn w:val="Normal"/>
    <w:rsid w:val="0044408B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rFonts w:eastAsia="PMingLiU"/>
      <w:b/>
      <w:sz w:val="24"/>
      <w:lang w:eastAsia="ar-SA"/>
    </w:rPr>
  </w:style>
  <w:style w:type="paragraph" w:customStyle="1" w:styleId="Text">
    <w:name w:val="Text"/>
    <w:basedOn w:val="Normal"/>
    <w:qFormat/>
    <w:rsid w:val="00AF24D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henix.it-sudparis.eu/jct2/doc_end_user/current_document.php?id=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ct-3v@lists.rwth-aachen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ct-3v@lists.rwth-aachen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ehoon.ye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homas.wiegand@hhi.fraunhofer.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1760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(3D08/JCT3V-A0126)</cp:lastModifiedBy>
  <cp:revision>2</cp:revision>
  <cp:lastPrinted>2012-10-08T01:02:00Z</cp:lastPrinted>
  <dcterms:created xsi:type="dcterms:W3CDTF">2012-10-11T00:13:00Z</dcterms:created>
  <dcterms:modified xsi:type="dcterms:W3CDTF">2012-10-11T00:13:00Z</dcterms:modified>
</cp:coreProperties>
</file>