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rsidTr="00E21F20">
        <w:tc>
          <w:tcPr>
            <w:tcW w:w="6858" w:type="dxa"/>
          </w:tcPr>
          <w:p w:rsidR="006C5D39" w:rsidRPr="005B217D" w:rsidRDefault="00C2575F"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E21F20" w:rsidP="000B4FF9">
            <w:pPr>
              <w:tabs>
                <w:tab w:val="left" w:pos="7200"/>
              </w:tabs>
              <w:spacing w:before="0"/>
              <w:rPr>
                <w:b/>
                <w:szCs w:val="22"/>
                <w:lang w:val="en-CA"/>
              </w:rPr>
            </w:pPr>
            <w:r>
              <w:rPr>
                <w:szCs w:val="22"/>
                <w:lang w:val="en-CA"/>
              </w:rPr>
              <w:t>1st</w:t>
            </w:r>
            <w:r w:rsidR="00E61DAC" w:rsidRPr="005B217D">
              <w:rPr>
                <w:szCs w:val="22"/>
                <w:lang w:val="en-CA"/>
              </w:rPr>
              <w:t xml:space="preserve"> Meeting: </w:t>
            </w:r>
            <w:r w:rsidR="000B4FF9">
              <w:rPr>
                <w:szCs w:val="22"/>
                <w:lang w:val="en-CA"/>
              </w:rPr>
              <w:t>Stockholm</w:t>
            </w:r>
            <w:r w:rsidR="005E1AC6" w:rsidRPr="005E1AC6">
              <w:rPr>
                <w:szCs w:val="22"/>
                <w:lang w:val="en-CA"/>
              </w:rPr>
              <w:t xml:space="preserve">, </w:t>
            </w:r>
            <w:r w:rsidR="000B4FF9">
              <w:rPr>
                <w:szCs w:val="22"/>
                <w:lang w:val="en-CA"/>
              </w:rPr>
              <w:t>SE</w:t>
            </w:r>
            <w:r w:rsidR="005E1AC6" w:rsidRPr="005E1AC6">
              <w:rPr>
                <w:szCs w:val="22"/>
                <w:lang w:val="en-CA"/>
              </w:rPr>
              <w:t xml:space="preserve">, </w:t>
            </w:r>
            <w:r>
              <w:rPr>
                <w:szCs w:val="22"/>
                <w:lang w:val="en-CA"/>
              </w:rPr>
              <w:t>16</w:t>
            </w:r>
            <w:r w:rsidR="005E1AC6" w:rsidRPr="005E1AC6">
              <w:rPr>
                <w:szCs w:val="22"/>
                <w:lang w:val="en-CA"/>
              </w:rPr>
              <w:t>–</w:t>
            </w:r>
            <w:r w:rsidR="000B4FF9">
              <w:rPr>
                <w:szCs w:val="22"/>
                <w:lang w:val="en-CA"/>
              </w:rPr>
              <w:t>20</w:t>
            </w:r>
            <w:r w:rsidR="005E1AC6" w:rsidRPr="005E1AC6">
              <w:rPr>
                <w:szCs w:val="22"/>
                <w:lang w:val="en-CA"/>
              </w:rPr>
              <w:t xml:space="preserve"> </w:t>
            </w:r>
            <w:r w:rsidR="000B4FF9">
              <w:rPr>
                <w:szCs w:val="22"/>
                <w:lang w:val="en-CA"/>
              </w:rPr>
              <w:t>Jul</w:t>
            </w:r>
            <w:r w:rsidR="005E1AC6" w:rsidRPr="005E1AC6">
              <w:rPr>
                <w:szCs w:val="22"/>
                <w:lang w:val="en-CA"/>
              </w:rPr>
              <w:t>y 2012</w:t>
            </w:r>
          </w:p>
        </w:tc>
        <w:tc>
          <w:tcPr>
            <w:tcW w:w="2718" w:type="dxa"/>
          </w:tcPr>
          <w:p w:rsidR="008A4B4C" w:rsidRPr="005B217D" w:rsidRDefault="00E61DAC" w:rsidP="00505F0B">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E21F20">
              <w:rPr>
                <w:lang w:val="en-CA"/>
              </w:rPr>
              <w:t>2</w:t>
            </w:r>
            <w:r w:rsidRPr="005B217D">
              <w:rPr>
                <w:lang w:val="en-CA"/>
              </w:rPr>
              <w:t>-</w:t>
            </w:r>
            <w:r w:rsidR="00E21F20">
              <w:rPr>
                <w:lang w:val="en-CA"/>
              </w:rPr>
              <w:t>A</w:t>
            </w:r>
            <w:r w:rsidR="00505F0B" w:rsidRPr="009F60B8">
              <w:rPr>
                <w:u w:val="single"/>
                <w:lang w:val="en-CA"/>
              </w:rPr>
              <w:t>0102</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0638A7" w:rsidP="00C2575F">
            <w:pPr>
              <w:spacing w:before="60" w:after="60"/>
              <w:rPr>
                <w:b/>
                <w:szCs w:val="22"/>
                <w:lang w:val="en-CA"/>
              </w:rPr>
            </w:pPr>
            <w:r>
              <w:rPr>
                <w:b/>
                <w:szCs w:val="22"/>
                <w:lang w:val="en-CA"/>
              </w:rPr>
              <w:t xml:space="preserve">3D-HLS: </w:t>
            </w:r>
            <w:r w:rsidR="00C2575F">
              <w:rPr>
                <w:b/>
                <w:szCs w:val="22"/>
                <w:lang w:val="en-CA"/>
              </w:rPr>
              <w:t>On reference picture list construction for AVC based 3DV</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4F1CB4">
            <w:pPr>
              <w:spacing w:before="60" w:after="60"/>
              <w:rPr>
                <w:szCs w:val="22"/>
                <w:lang w:val="en-CA"/>
              </w:rPr>
            </w:pPr>
            <w:r w:rsidRPr="005B217D">
              <w:rPr>
                <w:szCs w:val="22"/>
                <w:lang w:val="en-CA"/>
              </w:rPr>
              <w:t>Input Document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C2575F">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AD0613" w:rsidRPr="00145392" w:rsidRDefault="00AD0613" w:rsidP="00AD0613">
            <w:pPr>
              <w:spacing w:before="20"/>
              <w:rPr>
                <w:szCs w:val="22"/>
              </w:rPr>
            </w:pPr>
            <w:r w:rsidRPr="00593BB1">
              <w:rPr>
                <w:szCs w:val="22"/>
                <w:lang w:val="pt-BR"/>
              </w:rPr>
              <w:t>Ye-Kui Wang</w:t>
            </w:r>
            <w:r w:rsidRPr="00593BB1">
              <w:rPr>
                <w:szCs w:val="22"/>
                <w:lang w:val="pt-BR"/>
              </w:rPr>
              <w:br/>
            </w:r>
            <w:r w:rsidRPr="00593BB1">
              <w:rPr>
                <w:szCs w:val="22"/>
              </w:rPr>
              <w:t>Ying Chen</w:t>
            </w:r>
          </w:p>
          <w:p w:rsidR="00E61DAC" w:rsidRPr="005B217D" w:rsidRDefault="00AD0613" w:rsidP="00AD0613">
            <w:pPr>
              <w:spacing w:before="60" w:after="60"/>
              <w:rPr>
                <w:szCs w:val="22"/>
                <w:lang w:val="en-CA"/>
              </w:rPr>
            </w:pPr>
            <w:r w:rsidRPr="00145392">
              <w:rPr>
                <w:szCs w:val="22"/>
              </w:rPr>
              <w:t>5775 Morehouse Drive</w:t>
            </w:r>
            <w:r w:rsidRPr="00145392">
              <w:rPr>
                <w:szCs w:val="22"/>
              </w:rPr>
              <w:br/>
              <w:t>San Diego, CA 92121</w:t>
            </w:r>
            <w:r w:rsidRPr="00145392">
              <w:rPr>
                <w:szCs w:val="22"/>
              </w:rPr>
              <w:br/>
              <w:t>USA</w:t>
            </w:r>
          </w:p>
        </w:tc>
        <w:tc>
          <w:tcPr>
            <w:tcW w:w="900" w:type="dxa"/>
          </w:tcPr>
          <w:p w:rsidR="00E61DAC" w:rsidRPr="005B217D" w:rsidRDefault="00E61DAC">
            <w:pPr>
              <w:spacing w:before="60" w:after="60"/>
              <w:rPr>
                <w:szCs w:val="22"/>
                <w:lang w:val="en-CA"/>
              </w:rPr>
            </w:pPr>
            <w:r w:rsidRPr="005B217D">
              <w:rPr>
                <w:szCs w:val="22"/>
                <w:lang w:val="en-CA"/>
              </w:rPr>
              <w:t>Tel:</w:t>
            </w:r>
            <w:r w:rsidRPr="005B217D">
              <w:rPr>
                <w:szCs w:val="22"/>
                <w:lang w:val="en-CA"/>
              </w:rPr>
              <w:br/>
              <w:t>Email:</w:t>
            </w:r>
          </w:p>
        </w:tc>
        <w:tc>
          <w:tcPr>
            <w:tcW w:w="3168" w:type="dxa"/>
          </w:tcPr>
          <w:p w:rsidR="00AD0613" w:rsidRPr="00593BB1" w:rsidRDefault="00AD0613" w:rsidP="00AD0613">
            <w:pPr>
              <w:spacing w:before="20"/>
              <w:rPr>
                <w:rStyle w:val="Hyperlink"/>
                <w:color w:val="auto"/>
                <w:szCs w:val="22"/>
              </w:rPr>
            </w:pPr>
            <w:r w:rsidRPr="00593BB1">
              <w:rPr>
                <w:szCs w:val="22"/>
              </w:rPr>
              <w:t>1-858-651-8345</w:t>
            </w:r>
            <w:r w:rsidRPr="00593BB1">
              <w:rPr>
                <w:szCs w:val="22"/>
              </w:rPr>
              <w:br/>
            </w:r>
            <w:hyperlink r:id="rId10" w:history="1">
              <w:r w:rsidRPr="00593BB1">
                <w:rPr>
                  <w:rStyle w:val="Hyperlink"/>
                  <w:szCs w:val="22"/>
                </w:rPr>
                <w:t>yekuiw@qualcomm.com</w:t>
              </w:r>
            </w:hyperlink>
          </w:p>
          <w:p w:rsidR="00E61DAC" w:rsidRPr="005B217D" w:rsidRDefault="00AD0613" w:rsidP="00AD0613">
            <w:pPr>
              <w:spacing w:before="60" w:after="60"/>
              <w:rPr>
                <w:szCs w:val="22"/>
                <w:lang w:val="en-CA"/>
              </w:rPr>
            </w:pPr>
            <w:r w:rsidRPr="00593BB1">
              <w:rPr>
                <w:rStyle w:val="value"/>
              </w:rPr>
              <w:t>1-858-845-6589</w:t>
            </w:r>
            <w:r w:rsidRPr="00593BB1">
              <w:rPr>
                <w:szCs w:val="22"/>
              </w:rPr>
              <w:br/>
            </w:r>
            <w:hyperlink r:id="rId11" w:history="1">
              <w:r w:rsidRPr="00593BB1">
                <w:rPr>
                  <w:rStyle w:val="Hyperlink"/>
                  <w:szCs w:val="22"/>
                </w:rPr>
                <w:t>cheny@qualcomm.com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AD0613">
            <w:pPr>
              <w:spacing w:before="60" w:after="60"/>
              <w:rPr>
                <w:szCs w:val="22"/>
                <w:lang w:val="en-CA"/>
              </w:rPr>
            </w:pPr>
            <w:r>
              <w:rPr>
                <w:szCs w:val="22"/>
                <w:lang w:val="en-CA"/>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Pr="005B217D" w:rsidRDefault="00AD0613" w:rsidP="00DD24BD">
      <w:pPr>
        <w:jc w:val="both"/>
        <w:rPr>
          <w:szCs w:val="22"/>
          <w:lang w:val="en-CA"/>
        </w:rPr>
      </w:pPr>
      <w:r>
        <w:rPr>
          <w:lang w:val="en-CA"/>
        </w:rPr>
        <w:t xml:space="preserve">This document </w:t>
      </w:r>
      <w:r w:rsidR="00AD0323">
        <w:rPr>
          <w:lang w:val="en-CA"/>
        </w:rPr>
        <w:t xml:space="preserve">discusses some problems associated with the </w:t>
      </w:r>
      <w:r>
        <w:rPr>
          <w:lang w:val="en-CA"/>
        </w:rPr>
        <w:t xml:space="preserve">reference picture list construction (RPLC) process </w:t>
      </w:r>
      <w:r w:rsidR="00AD0323">
        <w:rPr>
          <w:lang w:val="en-CA"/>
        </w:rPr>
        <w:t xml:space="preserve">in the current </w:t>
      </w:r>
      <w:r>
        <w:rPr>
          <w:lang w:val="en-CA"/>
        </w:rPr>
        <w:t>AVC based 3DV</w:t>
      </w:r>
      <w:r w:rsidR="00AD0323">
        <w:rPr>
          <w:lang w:val="en-CA"/>
        </w:rPr>
        <w:t xml:space="preserve"> specification</w:t>
      </w:r>
      <w:r>
        <w:rPr>
          <w:lang w:val="en-CA"/>
        </w:rPr>
        <w:t xml:space="preserve">. </w:t>
      </w:r>
      <w:r w:rsidR="00AD0323">
        <w:rPr>
          <w:lang w:val="en-CA"/>
        </w:rPr>
        <w:t>Two alternative solutions are proposed to solve the problem</w:t>
      </w:r>
      <w:r w:rsidR="001410AE">
        <w:rPr>
          <w:lang w:val="en-CA"/>
        </w:rPr>
        <w:t xml:space="preserve">, one for the case wherein each texture view component can use at most one view synthetic prediction (VSP) reference component, and the other for the case wherein each texture view component can use more than VSP reference component. In both solutions, whether VSP reference is used is signalled in the slice header. </w:t>
      </w:r>
      <w:r w:rsidR="001410AE">
        <w:rPr>
          <w:szCs w:val="22"/>
          <w:lang w:val="en-CA"/>
        </w:rPr>
        <w:t>It is suggested that the group make a firm decision on whether to allow for more than one VSP reference components for one texture view component, and choose one of the options accordingly.</w:t>
      </w:r>
    </w:p>
    <w:p w:rsidR="00745F6B" w:rsidRPr="005B217D" w:rsidRDefault="00745F6B" w:rsidP="00E11923">
      <w:pPr>
        <w:pStyle w:val="Heading1"/>
        <w:rPr>
          <w:lang w:val="en-CA"/>
        </w:rPr>
      </w:pPr>
      <w:r w:rsidRPr="005B217D">
        <w:rPr>
          <w:lang w:val="en-CA"/>
        </w:rPr>
        <w:t>Introduction</w:t>
      </w:r>
    </w:p>
    <w:p w:rsidR="00D916E3" w:rsidRDefault="00D916E3" w:rsidP="00D916E3">
      <w:pPr>
        <w:pStyle w:val="Heading2"/>
        <w:rPr>
          <w:lang w:val="en-CA"/>
        </w:rPr>
      </w:pPr>
      <w:r>
        <w:rPr>
          <w:lang w:val="en-CA"/>
        </w:rPr>
        <w:t>Current RPLC decoding process</w:t>
      </w:r>
    </w:p>
    <w:p w:rsidR="00D916E3" w:rsidRDefault="00D916E3" w:rsidP="009234A5">
      <w:pPr>
        <w:jc w:val="both"/>
        <w:rPr>
          <w:szCs w:val="22"/>
          <w:lang w:val="en-CA"/>
        </w:rPr>
      </w:pPr>
      <w:r>
        <w:rPr>
          <w:szCs w:val="22"/>
          <w:lang w:val="en-CA"/>
        </w:rPr>
        <w:t>The current RPLC decoding process is as follows:</w:t>
      </w:r>
    </w:p>
    <w:p w:rsidR="00D916E3" w:rsidRPr="00D916E3" w:rsidRDefault="00D916E3" w:rsidP="00D916E3">
      <w:pPr>
        <w:jc w:val="both"/>
        <w:rPr>
          <w:b/>
          <w:szCs w:val="22"/>
          <w:lang w:val="en-CA"/>
        </w:rPr>
      </w:pPr>
      <w:bookmarkStart w:id="0" w:name="_Toc303680818"/>
      <w:bookmarkStart w:id="1" w:name="_Toc248045649"/>
      <w:bookmarkStart w:id="2" w:name="_Toc226457248"/>
      <w:bookmarkStart w:id="3" w:name="_Ref209517209"/>
      <w:bookmarkStart w:id="4" w:name="_Toc198881578"/>
      <w:bookmarkStart w:id="5" w:name="_Toc190849817"/>
      <w:bookmarkStart w:id="6" w:name="_Toc150828862"/>
      <w:r w:rsidRPr="00D916E3">
        <w:rPr>
          <w:b/>
          <w:szCs w:val="22"/>
          <w:lang w:val="en-CA"/>
        </w:rPr>
        <w:t>J.8.1 3DVC decoding process for reference picture lists construction</w:t>
      </w:r>
      <w:bookmarkEnd w:id="0"/>
      <w:bookmarkEnd w:id="1"/>
      <w:bookmarkEnd w:id="2"/>
      <w:bookmarkEnd w:id="3"/>
      <w:bookmarkEnd w:id="4"/>
      <w:bookmarkEnd w:id="5"/>
      <w:bookmarkEnd w:id="6"/>
    </w:p>
    <w:p w:rsidR="00D916E3" w:rsidRDefault="00D916E3" w:rsidP="00D916E3">
      <w:pPr>
        <w:tabs>
          <w:tab w:val="left" w:pos="794"/>
          <w:tab w:val="left" w:pos="1191"/>
          <w:tab w:val="left" w:pos="1588"/>
          <w:tab w:val="left" w:pos="1985"/>
        </w:tabs>
        <w:jc w:val="both"/>
        <w:rPr>
          <w:lang w:val="en-GB"/>
        </w:rPr>
      </w:pPr>
      <w:r w:rsidRPr="00C27A95">
        <w:rPr>
          <w:lang w:val="en-GB"/>
        </w:rPr>
        <w:t>The specification</w:t>
      </w:r>
      <w:r>
        <w:rPr>
          <w:lang w:val="en-GB"/>
        </w:rPr>
        <w:t>s</w:t>
      </w:r>
      <w:r w:rsidRPr="00C27A95">
        <w:rPr>
          <w:lang w:val="en-GB"/>
        </w:rPr>
        <w:t xml:space="preserve"> of subclause </w:t>
      </w:r>
      <w:r>
        <w:rPr>
          <w:lang w:val="en-GB"/>
        </w:rPr>
        <w:t>I</w:t>
      </w:r>
      <w:r>
        <w:rPr>
          <w:rFonts w:hint="eastAsia"/>
          <w:lang w:val="en-GB"/>
        </w:rPr>
        <w:t>.8.</w:t>
      </w:r>
      <w:r>
        <w:rPr>
          <w:lang w:val="en-GB"/>
        </w:rPr>
        <w:t>2.1</w:t>
      </w:r>
      <w:r w:rsidRPr="00C27A95">
        <w:rPr>
          <w:lang w:val="en-GB"/>
        </w:rPr>
        <w:t xml:space="preserve"> appl</w:t>
      </w:r>
      <w:r w:rsidRPr="00C27A95">
        <w:rPr>
          <w:rFonts w:hint="eastAsia"/>
          <w:lang w:val="en-GB"/>
        </w:rPr>
        <w:t>y</w:t>
      </w:r>
      <w:r w:rsidRPr="00C27A95">
        <w:rPr>
          <w:lang w:val="en-GB"/>
        </w:rPr>
        <w:t xml:space="preserve"> </w:t>
      </w:r>
      <w:r w:rsidRPr="00C27A95">
        <w:rPr>
          <w:rFonts w:hint="eastAsia"/>
          <w:lang w:val="en-GB"/>
        </w:rPr>
        <w:t>with</w:t>
      </w:r>
      <w:r>
        <w:rPr>
          <w:lang w:val="en-GB"/>
        </w:rPr>
        <w:t xml:space="preserve"> the following changes and additions:</w:t>
      </w:r>
    </w:p>
    <w:p w:rsidR="00D916E3" w:rsidRPr="008D78B2" w:rsidRDefault="00D916E3" w:rsidP="00D916E3">
      <w:pPr>
        <w:tabs>
          <w:tab w:val="left" w:pos="400"/>
          <w:tab w:val="left" w:pos="1191"/>
          <w:tab w:val="left" w:pos="1588"/>
          <w:tab w:val="left" w:pos="1985"/>
        </w:tabs>
        <w:ind w:left="360" w:hanging="360"/>
        <w:jc w:val="both"/>
        <w:rPr>
          <w:lang w:val="en-GB"/>
        </w:rPr>
      </w:pPr>
      <w:r w:rsidRPr="008D78B2">
        <w:rPr>
          <w:lang w:val="en-GB"/>
        </w:rPr>
        <w:t>–</w:t>
      </w:r>
      <w:r w:rsidRPr="008D78B2">
        <w:rPr>
          <w:lang w:val="en-GB"/>
        </w:rPr>
        <w:tab/>
        <w:t>Modification process for reference picture lists is specified in subclause </w:t>
      </w:r>
      <w:r w:rsidRPr="008D78B2">
        <w:rPr>
          <w:lang w:val="en-GB"/>
        </w:rPr>
        <w:fldChar w:fldCharType="begin"/>
      </w:r>
      <w:r w:rsidRPr="008D78B2">
        <w:rPr>
          <w:lang w:val="en-GB"/>
        </w:rPr>
        <w:instrText xml:space="preserve"> REF _Ref325036773 \r \h  \* MERGEFORMAT </w:instrText>
      </w:r>
      <w:r w:rsidRPr="008D78B2">
        <w:rPr>
          <w:lang w:val="en-GB"/>
        </w:rPr>
      </w:r>
      <w:r w:rsidRPr="008D78B2">
        <w:rPr>
          <w:lang w:val="en-GB"/>
        </w:rPr>
        <w:fldChar w:fldCharType="separate"/>
      </w:r>
      <w:r>
        <w:rPr>
          <w:lang w:val="en-GB"/>
        </w:rPr>
        <w:t>J.8.1.1</w:t>
      </w:r>
      <w:r w:rsidRPr="008D78B2">
        <w:rPr>
          <w:lang w:val="en-GB"/>
        </w:rPr>
        <w:fldChar w:fldCharType="end"/>
      </w:r>
      <w:r w:rsidRPr="008D78B2">
        <w:rPr>
          <w:lang w:val="en-GB"/>
        </w:rPr>
        <w:t xml:space="preserve"> instead of subclause I.8.</w:t>
      </w:r>
      <w:r>
        <w:rPr>
          <w:lang w:val="en-GB"/>
        </w:rPr>
        <w:t>2</w:t>
      </w:r>
      <w:r w:rsidRPr="008D78B2">
        <w:rPr>
          <w:lang w:val="en-GB"/>
        </w:rPr>
        <w:t>.2.</w:t>
      </w:r>
    </w:p>
    <w:p w:rsidR="00D916E3" w:rsidRPr="008D78B2" w:rsidRDefault="00D916E3" w:rsidP="00D916E3">
      <w:pPr>
        <w:tabs>
          <w:tab w:val="left" w:pos="400"/>
          <w:tab w:val="left" w:pos="1191"/>
          <w:tab w:val="left" w:pos="1588"/>
          <w:tab w:val="left" w:pos="1985"/>
        </w:tabs>
        <w:ind w:left="360" w:hanging="360"/>
        <w:jc w:val="both"/>
        <w:rPr>
          <w:lang w:val="en-GB"/>
        </w:rPr>
      </w:pPr>
      <w:r w:rsidRPr="008D78B2">
        <w:rPr>
          <w:lang w:val="en-GB"/>
        </w:rPr>
        <w:t>–</w:t>
      </w:r>
      <w:r w:rsidRPr="008D78B2">
        <w:rPr>
          <w:lang w:val="en-GB"/>
        </w:rPr>
        <w:tab/>
        <w:t>When DepthFlag is equal to 0, the variable VspRefExist is specified after applying subclause </w:t>
      </w:r>
      <w:r w:rsidRPr="008D78B2">
        <w:rPr>
          <w:rFonts w:hint="eastAsia"/>
          <w:lang w:val="en-GB"/>
        </w:rPr>
        <w:t>H.8.2</w:t>
      </w:r>
      <w:r w:rsidRPr="008D78B2">
        <w:rPr>
          <w:lang w:val="en-GB"/>
        </w:rPr>
        <w:t xml:space="preserve"> as follows.</w:t>
      </w:r>
    </w:p>
    <w:p w:rsidR="00D916E3" w:rsidRPr="008D78B2" w:rsidRDefault="00D916E3" w:rsidP="00D916E3">
      <w:pPr>
        <w:tabs>
          <w:tab w:val="left" w:pos="400"/>
          <w:tab w:val="left" w:pos="1191"/>
          <w:tab w:val="left" w:pos="1588"/>
          <w:tab w:val="left" w:pos="1985"/>
        </w:tabs>
        <w:ind w:left="720" w:hanging="360"/>
        <w:jc w:val="both"/>
        <w:rPr>
          <w:lang w:val="en-GB"/>
        </w:rPr>
      </w:pPr>
      <w:r w:rsidRPr="008D78B2">
        <w:rPr>
          <w:lang w:val="en-GB"/>
        </w:rPr>
        <w:t>–</w:t>
      </w:r>
      <w:r w:rsidRPr="008D78B2">
        <w:rPr>
          <w:lang w:val="en-GB"/>
        </w:rPr>
        <w:tab/>
        <w:t xml:space="preserve">If </w:t>
      </w:r>
      <w:r w:rsidRPr="008D78B2">
        <w:rPr>
          <w:lang w:val="en-CA"/>
        </w:rPr>
        <w:t xml:space="preserve">seq_view_synthesis_flag is equal to 0 (view synthesis prediction is disabled), </w:t>
      </w:r>
      <w:r w:rsidRPr="008D78B2">
        <w:rPr>
          <w:lang w:val="en-GB"/>
        </w:rPr>
        <w:t>VspRefExist is set to 0.</w:t>
      </w:r>
    </w:p>
    <w:p w:rsidR="00D916E3" w:rsidRPr="008D78B2" w:rsidRDefault="00D916E3" w:rsidP="00D916E3">
      <w:pPr>
        <w:tabs>
          <w:tab w:val="left" w:pos="400"/>
          <w:tab w:val="left" w:pos="1191"/>
          <w:tab w:val="left" w:pos="1588"/>
          <w:tab w:val="left" w:pos="1985"/>
        </w:tabs>
        <w:ind w:left="720" w:hanging="360"/>
        <w:jc w:val="both"/>
        <w:rPr>
          <w:lang w:val="en-GB"/>
        </w:rPr>
      </w:pPr>
      <w:r w:rsidRPr="008D78B2">
        <w:rPr>
          <w:lang w:val="en-GB"/>
        </w:rPr>
        <w:t>–</w:t>
      </w:r>
      <w:r w:rsidRPr="008D78B2">
        <w:rPr>
          <w:lang w:val="en-GB"/>
        </w:rPr>
        <w:tab/>
        <w:t>Otherwise</w:t>
      </w:r>
      <w:r>
        <w:rPr>
          <w:lang w:val="en-GB"/>
        </w:rPr>
        <w:t xml:space="preserve"> (</w:t>
      </w:r>
      <w:r w:rsidRPr="008D78B2">
        <w:rPr>
          <w:lang w:val="en-CA"/>
        </w:rPr>
        <w:t>seq_v</w:t>
      </w:r>
      <w:r>
        <w:rPr>
          <w:lang w:val="en-CA"/>
        </w:rPr>
        <w:t>iew_synthesis_flag is equal to 1</w:t>
      </w:r>
      <w:r>
        <w:rPr>
          <w:lang w:val="en-GB"/>
        </w:rPr>
        <w:t>)</w:t>
      </w:r>
      <w:r w:rsidRPr="008D78B2">
        <w:rPr>
          <w:lang w:val="en-GB"/>
        </w:rPr>
        <w:t xml:space="preserve">, if the current slice is a P or SP slice and there exists at least one synthetic reference component in RefPicList0, or if the current slice is a B slice and there exists at least one synthetic reference component in either RefPicList0 or RefPicList1, VspRefExist is set to 1; </w:t>
      </w:r>
    </w:p>
    <w:p w:rsidR="00D916E3" w:rsidRPr="00C27A95" w:rsidRDefault="00D916E3" w:rsidP="00D916E3">
      <w:pPr>
        <w:tabs>
          <w:tab w:val="left" w:pos="400"/>
          <w:tab w:val="left" w:pos="1191"/>
          <w:tab w:val="left" w:pos="1588"/>
          <w:tab w:val="left" w:pos="1985"/>
        </w:tabs>
        <w:ind w:left="720" w:hanging="360"/>
        <w:jc w:val="both"/>
        <w:rPr>
          <w:lang w:val="en-GB"/>
        </w:rPr>
      </w:pPr>
      <w:r w:rsidRPr="008D78B2">
        <w:rPr>
          <w:lang w:val="en-GB"/>
        </w:rPr>
        <w:t>–</w:t>
      </w:r>
      <w:r w:rsidRPr="008D78B2">
        <w:rPr>
          <w:lang w:val="en-GB"/>
        </w:rPr>
        <w:tab/>
        <w:t>Otherwise, VspRefExist is set to 0.</w:t>
      </w:r>
    </w:p>
    <w:p w:rsidR="00D916E3" w:rsidRPr="00D916E3" w:rsidRDefault="00D916E3" w:rsidP="00D916E3">
      <w:pPr>
        <w:jc w:val="both"/>
        <w:rPr>
          <w:b/>
          <w:szCs w:val="22"/>
          <w:lang w:val="en-CA"/>
        </w:rPr>
      </w:pPr>
      <w:bookmarkStart w:id="7" w:name="_Toc226457250"/>
      <w:bookmarkStart w:id="8" w:name="_Toc198881580"/>
      <w:bookmarkStart w:id="9" w:name="_Toc190849819"/>
      <w:bookmarkStart w:id="10" w:name="_Ref158516341"/>
      <w:bookmarkStart w:id="11" w:name="_Ref158188197"/>
      <w:bookmarkStart w:id="12" w:name="_Toc303680820"/>
      <w:bookmarkStart w:id="13" w:name="_Toc248045651"/>
      <w:bookmarkStart w:id="14" w:name="_Ref240972001"/>
      <w:bookmarkStart w:id="15" w:name="_Ref325036773"/>
      <w:r>
        <w:rPr>
          <w:b/>
          <w:szCs w:val="22"/>
          <w:lang w:val="en-CA"/>
        </w:rPr>
        <w:t xml:space="preserve">J.8.1.1 </w:t>
      </w:r>
      <w:r w:rsidRPr="00D916E3">
        <w:rPr>
          <w:b/>
          <w:szCs w:val="22"/>
          <w:lang w:val="en-CA"/>
        </w:rPr>
        <w:t>Modification process for reference picture lists</w:t>
      </w:r>
      <w:bookmarkEnd w:id="7"/>
      <w:bookmarkEnd w:id="8"/>
      <w:bookmarkEnd w:id="9"/>
      <w:bookmarkEnd w:id="10"/>
      <w:bookmarkEnd w:id="11"/>
      <w:bookmarkEnd w:id="12"/>
      <w:bookmarkEnd w:id="13"/>
      <w:bookmarkEnd w:id="14"/>
      <w:bookmarkEnd w:id="15"/>
    </w:p>
    <w:p w:rsidR="00D916E3" w:rsidRPr="00C1235E" w:rsidRDefault="00D916E3" w:rsidP="00D916E3">
      <w:pPr>
        <w:widowControl w:val="0"/>
        <w:tabs>
          <w:tab w:val="left" w:pos="794"/>
          <w:tab w:val="left" w:pos="1191"/>
          <w:tab w:val="left" w:pos="1588"/>
          <w:tab w:val="left" w:pos="1985"/>
        </w:tabs>
        <w:jc w:val="both"/>
        <w:textAlignment w:val="auto"/>
        <w:rPr>
          <w:lang w:val="en-GB"/>
        </w:rPr>
      </w:pPr>
      <w:r w:rsidRPr="00C1235E">
        <w:rPr>
          <w:lang w:val="en-GB"/>
        </w:rPr>
        <w:t>Input to this process is reference picture list RefPicList0 and, when decoding a B slice, also reference picture list RefPicList1.</w:t>
      </w:r>
    </w:p>
    <w:p w:rsidR="00D916E3" w:rsidRPr="00C1235E" w:rsidRDefault="00D916E3" w:rsidP="00D916E3">
      <w:pPr>
        <w:widowControl w:val="0"/>
        <w:tabs>
          <w:tab w:val="left" w:pos="794"/>
          <w:tab w:val="left" w:pos="1191"/>
          <w:tab w:val="left" w:pos="1588"/>
          <w:tab w:val="left" w:pos="1985"/>
        </w:tabs>
        <w:jc w:val="both"/>
        <w:textAlignment w:val="auto"/>
        <w:rPr>
          <w:lang w:val="en-GB"/>
        </w:rPr>
      </w:pPr>
      <w:r w:rsidRPr="00C1235E">
        <w:rPr>
          <w:lang w:val="en-GB"/>
        </w:rPr>
        <w:lastRenderedPageBreak/>
        <w:t>Outputs of this process are a possibly modified reference picture list RefPicList0 and, when decoding a B slice, also a possibly modified reference picture list RefPicList1.</w:t>
      </w:r>
    </w:p>
    <w:p w:rsidR="00D916E3" w:rsidRDefault="00D916E3" w:rsidP="00D916E3">
      <w:pPr>
        <w:widowControl w:val="0"/>
        <w:tabs>
          <w:tab w:val="left" w:pos="794"/>
          <w:tab w:val="left" w:pos="1191"/>
          <w:tab w:val="left" w:pos="1588"/>
          <w:tab w:val="left" w:pos="1985"/>
        </w:tabs>
        <w:jc w:val="both"/>
        <w:textAlignment w:val="auto"/>
        <w:rPr>
          <w:lang w:val="en-GB"/>
        </w:rPr>
      </w:pPr>
      <w:r>
        <w:rPr>
          <w:lang w:val="en-GB"/>
        </w:rPr>
        <w:t>...</w:t>
      </w:r>
    </w:p>
    <w:p w:rsidR="00D916E3" w:rsidRDefault="00D916E3" w:rsidP="00D916E3">
      <w:pPr>
        <w:pStyle w:val="Heading2"/>
        <w:rPr>
          <w:lang w:val="en-CA"/>
        </w:rPr>
      </w:pPr>
      <w:r>
        <w:rPr>
          <w:lang w:val="en-CA"/>
        </w:rPr>
        <w:t>Discussion</w:t>
      </w:r>
    </w:p>
    <w:p w:rsidR="001F2594" w:rsidRDefault="00D916E3" w:rsidP="009234A5">
      <w:pPr>
        <w:jc w:val="both"/>
        <w:rPr>
          <w:szCs w:val="22"/>
          <w:lang w:val="en-CA"/>
        </w:rPr>
      </w:pPr>
      <w:r>
        <w:rPr>
          <w:szCs w:val="22"/>
          <w:lang w:val="en-CA"/>
        </w:rPr>
        <w:t xml:space="preserve">According to the above text, </w:t>
      </w:r>
      <w:r w:rsidR="005566D2">
        <w:rPr>
          <w:szCs w:val="22"/>
          <w:lang w:val="en-CA"/>
        </w:rPr>
        <w:t>the RPL initialization</w:t>
      </w:r>
      <w:r>
        <w:rPr>
          <w:szCs w:val="22"/>
          <w:lang w:val="en-CA"/>
        </w:rPr>
        <w:t xml:space="preserve"> (</w:t>
      </w:r>
      <w:r w:rsidR="005566D2">
        <w:rPr>
          <w:szCs w:val="22"/>
          <w:lang w:val="en-CA"/>
        </w:rPr>
        <w:t>RPLI</w:t>
      </w:r>
      <w:r>
        <w:rPr>
          <w:szCs w:val="22"/>
          <w:lang w:val="en-CA"/>
        </w:rPr>
        <w:t>)</w:t>
      </w:r>
      <w:r w:rsidR="005566D2">
        <w:rPr>
          <w:szCs w:val="22"/>
          <w:lang w:val="en-CA"/>
        </w:rPr>
        <w:t xml:space="preserve"> process is the same as MVC, then the RPLM process different than the MVC RPLM process is applied.</w:t>
      </w:r>
    </w:p>
    <w:p w:rsidR="005566D2" w:rsidRDefault="005566D2" w:rsidP="009234A5">
      <w:pPr>
        <w:jc w:val="both"/>
        <w:rPr>
          <w:szCs w:val="22"/>
          <w:lang w:val="en-CA"/>
        </w:rPr>
      </w:pPr>
      <w:r>
        <w:rPr>
          <w:szCs w:val="22"/>
          <w:lang w:val="en-CA"/>
        </w:rPr>
        <w:t>Per the MVC RPLI process, the initial RefPicList0, and the initial RefPicList1, if any, do not include any VSP reference component. Therefore, we don't understand how the following step works:</w:t>
      </w:r>
    </w:p>
    <w:p w:rsidR="005566D2" w:rsidRPr="008D78B2" w:rsidRDefault="005566D2" w:rsidP="005566D2">
      <w:pPr>
        <w:tabs>
          <w:tab w:val="left" w:pos="400"/>
          <w:tab w:val="left" w:pos="1191"/>
          <w:tab w:val="left" w:pos="1588"/>
          <w:tab w:val="left" w:pos="1985"/>
        </w:tabs>
        <w:ind w:left="720" w:hanging="360"/>
        <w:jc w:val="both"/>
        <w:rPr>
          <w:lang w:val="en-GB"/>
        </w:rPr>
      </w:pPr>
      <w:r w:rsidRPr="008D78B2">
        <w:rPr>
          <w:lang w:val="en-GB"/>
        </w:rPr>
        <w:t>–</w:t>
      </w:r>
      <w:r w:rsidRPr="008D78B2">
        <w:rPr>
          <w:lang w:val="en-GB"/>
        </w:rPr>
        <w:tab/>
        <w:t>Otherwise</w:t>
      </w:r>
      <w:r>
        <w:rPr>
          <w:lang w:val="en-GB"/>
        </w:rPr>
        <w:t xml:space="preserve"> (</w:t>
      </w:r>
      <w:r w:rsidRPr="008D78B2">
        <w:rPr>
          <w:lang w:val="en-CA"/>
        </w:rPr>
        <w:t>seq_v</w:t>
      </w:r>
      <w:r>
        <w:rPr>
          <w:lang w:val="en-CA"/>
        </w:rPr>
        <w:t>iew_synthesis_flag is equal to 1</w:t>
      </w:r>
      <w:r>
        <w:rPr>
          <w:lang w:val="en-GB"/>
        </w:rPr>
        <w:t>)</w:t>
      </w:r>
      <w:r w:rsidRPr="008D78B2">
        <w:rPr>
          <w:lang w:val="en-GB"/>
        </w:rPr>
        <w:t>, if the current slice is a P or SP slice and there exists at least one synthetic reference component in RefPicList0, or if the current slice is a B slice and there exists at least one synthetic reference component in either RefPicList0 or RefPicList1, VspRefExist is set to 1;</w:t>
      </w:r>
    </w:p>
    <w:p w:rsidR="00FD1F8E" w:rsidRPr="005566D2" w:rsidRDefault="00FD1F8E" w:rsidP="00FD1F8E">
      <w:pPr>
        <w:jc w:val="both"/>
        <w:rPr>
          <w:szCs w:val="22"/>
          <w:lang w:val="en-GB"/>
        </w:rPr>
      </w:pPr>
      <w:r>
        <w:rPr>
          <w:szCs w:val="22"/>
          <w:lang w:val="en-GB"/>
        </w:rPr>
        <w:t>To make the step work, the RPLI process needs to be specified to include any VSP reference component into the initial RPLs when needed.</w:t>
      </w:r>
    </w:p>
    <w:p w:rsidR="00FD1F8E" w:rsidRDefault="00FD1F8E" w:rsidP="009234A5">
      <w:pPr>
        <w:jc w:val="both"/>
        <w:rPr>
          <w:szCs w:val="22"/>
          <w:lang w:val="en-GB"/>
        </w:rPr>
      </w:pPr>
      <w:r>
        <w:rPr>
          <w:szCs w:val="22"/>
          <w:lang w:val="en-GB"/>
        </w:rPr>
        <w:t xml:space="preserve">Another related problem is that the variable </w:t>
      </w:r>
      <w:r w:rsidRPr="008D78B2">
        <w:rPr>
          <w:lang w:val="en-GB"/>
        </w:rPr>
        <w:t>VspRefExist</w:t>
      </w:r>
      <w:r>
        <w:rPr>
          <w:lang w:val="en-GB"/>
        </w:rPr>
        <w:t xml:space="preserve"> is heavily used in the slice header for conditioning of the presence of syntax elements, while the variable is only defined in the RPLC decoding process.</w:t>
      </w:r>
    </w:p>
    <w:p w:rsidR="005566D2" w:rsidRPr="005B217D" w:rsidRDefault="005566D2" w:rsidP="005566D2">
      <w:pPr>
        <w:pStyle w:val="Heading1"/>
        <w:rPr>
          <w:lang w:val="en-CA"/>
        </w:rPr>
      </w:pPr>
      <w:r w:rsidRPr="005B217D">
        <w:rPr>
          <w:lang w:val="en-CA"/>
        </w:rPr>
        <w:t>P</w:t>
      </w:r>
      <w:r>
        <w:rPr>
          <w:lang w:val="en-CA"/>
        </w:rPr>
        <w:t>roposal</w:t>
      </w:r>
    </w:p>
    <w:p w:rsidR="00D916E3" w:rsidRDefault="005566D2" w:rsidP="009234A5">
      <w:pPr>
        <w:jc w:val="both"/>
        <w:rPr>
          <w:szCs w:val="22"/>
          <w:lang w:val="en-CA"/>
        </w:rPr>
      </w:pPr>
      <w:r>
        <w:rPr>
          <w:szCs w:val="22"/>
          <w:lang w:val="en-CA"/>
        </w:rPr>
        <w:t>To solve the above problem</w:t>
      </w:r>
      <w:r w:rsidR="00FD1F8E">
        <w:rPr>
          <w:szCs w:val="22"/>
          <w:lang w:val="en-CA"/>
        </w:rPr>
        <w:t>s</w:t>
      </w:r>
      <w:r>
        <w:rPr>
          <w:szCs w:val="22"/>
          <w:lang w:val="en-CA"/>
        </w:rPr>
        <w:t xml:space="preserve">, based on whether the standard should support using of more than one VSP reference component for </w:t>
      </w:r>
      <w:r w:rsidR="00AD0323">
        <w:rPr>
          <w:szCs w:val="22"/>
          <w:lang w:val="en-CA"/>
        </w:rPr>
        <w:t>one</w:t>
      </w:r>
      <w:r>
        <w:rPr>
          <w:szCs w:val="22"/>
          <w:lang w:val="en-CA"/>
        </w:rPr>
        <w:t xml:space="preserve"> texture view component, we propose the following options for the RPLC process.</w:t>
      </w:r>
      <w:r w:rsidR="00AD0323">
        <w:rPr>
          <w:szCs w:val="22"/>
          <w:lang w:val="en-CA"/>
        </w:rPr>
        <w:t xml:space="preserve"> It is suggested that the group </w:t>
      </w:r>
      <w:r w:rsidR="001410AE">
        <w:rPr>
          <w:szCs w:val="22"/>
          <w:lang w:val="en-CA"/>
        </w:rPr>
        <w:t>make a</w:t>
      </w:r>
      <w:r w:rsidR="00AD0323">
        <w:rPr>
          <w:szCs w:val="22"/>
          <w:lang w:val="en-CA"/>
        </w:rPr>
        <w:t xml:space="preserve"> firm decision on whether to allow for more than one VSP reference components for one texture view component, and choose one of the options accordingly.</w:t>
      </w:r>
    </w:p>
    <w:p w:rsidR="004C63A6" w:rsidRPr="005B217D" w:rsidRDefault="004C63A6" w:rsidP="004C63A6">
      <w:pPr>
        <w:pStyle w:val="Heading2"/>
        <w:rPr>
          <w:lang w:val="en-CA"/>
        </w:rPr>
      </w:pPr>
      <w:r>
        <w:rPr>
          <w:lang w:val="en-CA"/>
        </w:rPr>
        <w:t>When at most one VSP reference component is used</w:t>
      </w:r>
    </w:p>
    <w:p w:rsidR="00FD1F8E" w:rsidRDefault="00AA53FB" w:rsidP="009234A5">
      <w:pPr>
        <w:jc w:val="both"/>
        <w:rPr>
          <w:szCs w:val="22"/>
          <w:lang w:val="en-CA"/>
        </w:rPr>
      </w:pPr>
      <w:r>
        <w:rPr>
          <w:szCs w:val="22"/>
          <w:lang w:val="en-CA"/>
        </w:rPr>
        <w:t xml:space="preserve">The first option is based on </w:t>
      </w:r>
      <w:r w:rsidR="004C63A6">
        <w:rPr>
          <w:szCs w:val="22"/>
          <w:lang w:val="en-CA"/>
        </w:rPr>
        <w:t>that</w:t>
      </w:r>
      <w:r>
        <w:rPr>
          <w:szCs w:val="22"/>
          <w:lang w:val="en-CA"/>
        </w:rPr>
        <w:t xml:space="preserve"> at most one VSP reference component is supported for a texture view component.</w:t>
      </w:r>
    </w:p>
    <w:p w:rsidR="00AD0323" w:rsidRDefault="00FD1F8E" w:rsidP="009234A5">
      <w:pPr>
        <w:jc w:val="both"/>
        <w:rPr>
          <w:lang w:val="en-GB"/>
        </w:rPr>
      </w:pPr>
      <w:r>
        <w:rPr>
          <w:szCs w:val="22"/>
          <w:lang w:val="en-CA"/>
        </w:rPr>
        <w:t xml:space="preserve">In this option, </w:t>
      </w:r>
      <w:r w:rsidR="00AD0323">
        <w:rPr>
          <w:szCs w:val="22"/>
          <w:lang w:val="en-CA"/>
        </w:rPr>
        <w:t xml:space="preserve">a flag </w:t>
      </w:r>
      <w:r w:rsidR="00AD0323">
        <w:rPr>
          <w:szCs w:val="22"/>
          <w:lang w:val="en-GB"/>
        </w:rPr>
        <w:t>v</w:t>
      </w:r>
      <w:r w:rsidR="00AD0323" w:rsidRPr="008D78B2">
        <w:rPr>
          <w:lang w:val="en-GB"/>
        </w:rPr>
        <w:t>sp</w:t>
      </w:r>
      <w:r w:rsidR="00AD0323">
        <w:rPr>
          <w:lang w:val="en-GB"/>
        </w:rPr>
        <w:t>_r</w:t>
      </w:r>
      <w:r w:rsidR="00AD0323" w:rsidRPr="008D78B2">
        <w:rPr>
          <w:lang w:val="en-GB"/>
        </w:rPr>
        <w:t>ef</w:t>
      </w:r>
      <w:r w:rsidR="00AD0323">
        <w:rPr>
          <w:lang w:val="en-GB"/>
        </w:rPr>
        <w:t xml:space="preserve">_flag is signalled in the slice header when VSP reference is possible. This flag is used in the syntax table to replace the variable </w:t>
      </w:r>
      <w:r w:rsidR="00AD0323" w:rsidRPr="008D78B2">
        <w:rPr>
          <w:lang w:val="en-GB"/>
        </w:rPr>
        <w:t>VspRefExist</w:t>
      </w:r>
      <w:r w:rsidR="00AD0323">
        <w:rPr>
          <w:lang w:val="en-GB"/>
        </w:rPr>
        <w:t>.</w:t>
      </w:r>
    </w:p>
    <w:p w:rsidR="004C63A6" w:rsidRDefault="004C63A6" w:rsidP="009234A5">
      <w:pPr>
        <w:jc w:val="both"/>
        <w:rPr>
          <w:szCs w:val="22"/>
          <w:lang w:val="en-CA"/>
        </w:rPr>
      </w:pPr>
      <w:r>
        <w:rPr>
          <w:lang w:val="en-GB"/>
        </w:rPr>
        <w:t xml:space="preserve">When this flag is equal to 1, </w:t>
      </w:r>
      <w:r w:rsidR="00FD1F8E">
        <w:rPr>
          <w:szCs w:val="22"/>
          <w:lang w:val="en-CA"/>
        </w:rPr>
        <w:t xml:space="preserve">one VSP reference component is used, </w:t>
      </w:r>
      <w:r>
        <w:rPr>
          <w:szCs w:val="22"/>
          <w:lang w:val="en-CA"/>
        </w:rPr>
        <w:t xml:space="preserve">and </w:t>
      </w:r>
      <w:r w:rsidR="00FD1F8E">
        <w:rPr>
          <w:szCs w:val="22"/>
          <w:lang w:val="en-CA"/>
        </w:rPr>
        <w:t xml:space="preserve">the VSP reference index </w:t>
      </w:r>
      <w:r>
        <w:rPr>
          <w:szCs w:val="22"/>
          <w:lang w:val="en-CA"/>
        </w:rPr>
        <w:t>(</w:t>
      </w:r>
      <w:r>
        <w:rPr>
          <w:lang w:val="en-GB"/>
        </w:rPr>
        <w:t>vsp_ref_idx</w:t>
      </w:r>
      <w:r>
        <w:rPr>
          <w:szCs w:val="22"/>
          <w:lang w:val="en-CA"/>
        </w:rPr>
        <w:t xml:space="preserve">) </w:t>
      </w:r>
      <w:r w:rsidR="00FD1F8E">
        <w:rPr>
          <w:szCs w:val="22"/>
          <w:lang w:val="en-CA"/>
        </w:rPr>
        <w:t>is signalled in the slice header</w:t>
      </w:r>
      <w:r>
        <w:rPr>
          <w:szCs w:val="22"/>
          <w:lang w:val="en-CA"/>
        </w:rPr>
        <w:t>.</w:t>
      </w:r>
    </w:p>
    <w:p w:rsidR="005566D2" w:rsidRDefault="00FD1F8E" w:rsidP="009234A5">
      <w:pPr>
        <w:jc w:val="both"/>
        <w:rPr>
          <w:szCs w:val="22"/>
          <w:lang w:val="en-CA"/>
        </w:rPr>
      </w:pPr>
      <w:r>
        <w:rPr>
          <w:szCs w:val="22"/>
          <w:lang w:val="en-CA"/>
        </w:rPr>
        <w:t>In the RPLI process, the VSP reference component identified by the VSP reference index in the slice header is appended to the end of the initial RefPicList0, and, for B slices, the initial RefPicList1.</w:t>
      </w:r>
      <w:r w:rsidR="004C63A6">
        <w:rPr>
          <w:szCs w:val="22"/>
          <w:lang w:val="en-CA"/>
        </w:rPr>
        <w:t xml:space="preserve"> Since in the current configurations the VSP reference component is always put to the end of RPLs, it makes more sense to put it to the list end than to put it the list beginning in RPLI.</w:t>
      </w:r>
      <w:r w:rsidR="00AD0323">
        <w:rPr>
          <w:szCs w:val="22"/>
          <w:lang w:val="en-CA"/>
        </w:rPr>
        <w:t xml:space="preserve"> The lengths of the initial lists are then adjusted according to </w:t>
      </w:r>
      <w:r w:rsidR="00AD0323" w:rsidRPr="00AD0323">
        <w:rPr>
          <w:szCs w:val="22"/>
          <w:lang w:val="en-CA"/>
        </w:rPr>
        <w:t>num_ref_idx_l</w:t>
      </w:r>
      <w:r w:rsidR="00AD0323">
        <w:rPr>
          <w:szCs w:val="22"/>
          <w:lang w:val="en-CA"/>
        </w:rPr>
        <w:t>X</w:t>
      </w:r>
      <w:r w:rsidR="00AD0323" w:rsidRPr="00AD0323">
        <w:rPr>
          <w:szCs w:val="22"/>
          <w:lang w:val="en-CA"/>
        </w:rPr>
        <w:t>_active_minus1</w:t>
      </w:r>
      <w:r w:rsidR="00AD0323">
        <w:rPr>
          <w:szCs w:val="22"/>
          <w:lang w:val="en-CA"/>
        </w:rPr>
        <w:t xml:space="preserve"> (X being 0 or 1), when needed.</w:t>
      </w:r>
    </w:p>
    <w:p w:rsidR="00FD1F8E" w:rsidRDefault="004C63A6" w:rsidP="009234A5">
      <w:pPr>
        <w:jc w:val="both"/>
        <w:rPr>
          <w:lang w:val="en-GB"/>
        </w:rPr>
      </w:pPr>
      <w:r>
        <w:rPr>
          <w:szCs w:val="22"/>
          <w:lang w:val="en-CA"/>
        </w:rPr>
        <w:t xml:space="preserve">In the RPLM syntax, when </w:t>
      </w:r>
      <w:r w:rsidRPr="00C1235E">
        <w:rPr>
          <w:lang w:val="en-GB"/>
        </w:rPr>
        <w:t>modification_of_pic_nums_idc is</w:t>
      </w:r>
      <w:r>
        <w:rPr>
          <w:lang w:val="en-GB"/>
        </w:rPr>
        <w:t xml:space="preserve"> equal to 6, the vsp_ref_idx does not need to be sent, as it is known already.</w:t>
      </w:r>
    </w:p>
    <w:p w:rsidR="004C63A6" w:rsidRDefault="004C63A6" w:rsidP="009234A5">
      <w:pPr>
        <w:jc w:val="both"/>
        <w:rPr>
          <w:szCs w:val="22"/>
          <w:lang w:val="en-CA"/>
        </w:rPr>
      </w:pPr>
      <w:r>
        <w:rPr>
          <w:lang w:val="en-GB"/>
        </w:rPr>
        <w:t>The RPLM decoding process is the same as currently specified.</w:t>
      </w:r>
    </w:p>
    <w:p w:rsidR="004C63A6" w:rsidRPr="005B217D" w:rsidRDefault="004C63A6" w:rsidP="004C63A6">
      <w:pPr>
        <w:pStyle w:val="Heading2"/>
        <w:rPr>
          <w:lang w:val="en-CA"/>
        </w:rPr>
      </w:pPr>
      <w:r>
        <w:rPr>
          <w:lang w:val="en-CA"/>
        </w:rPr>
        <w:t>When more than one VSP reference component may be used</w:t>
      </w:r>
    </w:p>
    <w:p w:rsidR="004C63A6" w:rsidRDefault="004C63A6" w:rsidP="004C63A6">
      <w:pPr>
        <w:jc w:val="both"/>
        <w:rPr>
          <w:szCs w:val="22"/>
          <w:lang w:val="en-CA"/>
        </w:rPr>
      </w:pPr>
      <w:r>
        <w:rPr>
          <w:szCs w:val="22"/>
          <w:lang w:val="en-CA"/>
        </w:rPr>
        <w:t xml:space="preserve">The second option is based on that more than one VSP reference component </w:t>
      </w:r>
      <w:r w:rsidR="00AD0323">
        <w:rPr>
          <w:szCs w:val="22"/>
          <w:lang w:val="en-CA"/>
        </w:rPr>
        <w:t xml:space="preserve">may be used by </w:t>
      </w:r>
      <w:r>
        <w:rPr>
          <w:szCs w:val="22"/>
          <w:lang w:val="en-CA"/>
        </w:rPr>
        <w:t>a texture view component.</w:t>
      </w:r>
    </w:p>
    <w:p w:rsidR="00AD0323" w:rsidRDefault="004C63A6" w:rsidP="004C63A6">
      <w:pPr>
        <w:jc w:val="both"/>
        <w:rPr>
          <w:lang w:val="en-GB"/>
        </w:rPr>
      </w:pPr>
      <w:r>
        <w:rPr>
          <w:szCs w:val="22"/>
          <w:lang w:val="en-CA"/>
        </w:rPr>
        <w:t xml:space="preserve">In this option, </w:t>
      </w:r>
      <w:r w:rsidR="00AD0323">
        <w:rPr>
          <w:szCs w:val="22"/>
          <w:lang w:val="en-CA"/>
        </w:rPr>
        <w:t xml:space="preserve">similarly as in option 1, </w:t>
      </w:r>
      <w:r>
        <w:rPr>
          <w:szCs w:val="22"/>
          <w:lang w:val="en-CA"/>
        </w:rPr>
        <w:t xml:space="preserve">a flag </w:t>
      </w:r>
      <w:r>
        <w:rPr>
          <w:szCs w:val="22"/>
          <w:lang w:val="en-GB"/>
        </w:rPr>
        <w:t>v</w:t>
      </w:r>
      <w:r w:rsidRPr="008D78B2">
        <w:rPr>
          <w:lang w:val="en-GB"/>
        </w:rPr>
        <w:t>sp</w:t>
      </w:r>
      <w:r>
        <w:rPr>
          <w:lang w:val="en-GB"/>
        </w:rPr>
        <w:t>_r</w:t>
      </w:r>
      <w:r w:rsidRPr="008D78B2">
        <w:rPr>
          <w:lang w:val="en-GB"/>
        </w:rPr>
        <w:t>ef</w:t>
      </w:r>
      <w:r>
        <w:rPr>
          <w:lang w:val="en-GB"/>
        </w:rPr>
        <w:t xml:space="preserve">_flag is signalled in the slice header when VSP reference is possible. This </w:t>
      </w:r>
      <w:r w:rsidR="00AD0323">
        <w:rPr>
          <w:lang w:val="en-GB"/>
        </w:rPr>
        <w:t xml:space="preserve">flag </w:t>
      </w:r>
      <w:r>
        <w:rPr>
          <w:lang w:val="en-GB"/>
        </w:rPr>
        <w:t xml:space="preserve">is used in the syntax table to replace the variable </w:t>
      </w:r>
      <w:r w:rsidRPr="008D78B2">
        <w:rPr>
          <w:lang w:val="en-GB"/>
        </w:rPr>
        <w:t>VspRefExist</w:t>
      </w:r>
      <w:r>
        <w:rPr>
          <w:lang w:val="en-GB"/>
        </w:rPr>
        <w:t>.</w:t>
      </w:r>
    </w:p>
    <w:p w:rsidR="004C63A6" w:rsidRDefault="004C63A6" w:rsidP="004C63A6">
      <w:pPr>
        <w:jc w:val="both"/>
        <w:rPr>
          <w:szCs w:val="22"/>
          <w:lang w:val="en-CA"/>
        </w:rPr>
      </w:pPr>
      <w:r>
        <w:rPr>
          <w:lang w:val="en-GB"/>
        </w:rPr>
        <w:t xml:space="preserve">When this flag is equal to 1, </w:t>
      </w:r>
      <w:r>
        <w:rPr>
          <w:szCs w:val="22"/>
          <w:lang w:val="en-CA"/>
        </w:rPr>
        <w:t>the</w:t>
      </w:r>
      <w:r w:rsidR="00AD0323">
        <w:rPr>
          <w:szCs w:val="22"/>
          <w:lang w:val="en-CA"/>
        </w:rPr>
        <w:t xml:space="preserve"> maximum</w:t>
      </w:r>
      <w:r>
        <w:rPr>
          <w:szCs w:val="22"/>
          <w:lang w:val="en-CA"/>
        </w:rPr>
        <w:t xml:space="preserve"> VSP reference index</w:t>
      </w:r>
      <w:r w:rsidR="00AD0323">
        <w:rPr>
          <w:szCs w:val="22"/>
          <w:lang w:val="en-CA"/>
        </w:rPr>
        <w:t xml:space="preserve"> value</w:t>
      </w:r>
      <w:r>
        <w:rPr>
          <w:szCs w:val="22"/>
          <w:lang w:val="en-CA"/>
        </w:rPr>
        <w:t xml:space="preserve"> (</w:t>
      </w:r>
      <w:r w:rsidR="00AD0323">
        <w:rPr>
          <w:szCs w:val="22"/>
          <w:lang w:val="en-CA"/>
        </w:rPr>
        <w:t>max_</w:t>
      </w:r>
      <w:r>
        <w:rPr>
          <w:lang w:val="en-GB"/>
        </w:rPr>
        <w:t>vsp_ref_idx</w:t>
      </w:r>
      <w:r>
        <w:rPr>
          <w:szCs w:val="22"/>
          <w:lang w:val="en-CA"/>
        </w:rPr>
        <w:t>) is signalled in the slice header.</w:t>
      </w:r>
    </w:p>
    <w:p w:rsidR="004C63A6" w:rsidRDefault="004C63A6" w:rsidP="004C63A6">
      <w:pPr>
        <w:jc w:val="both"/>
        <w:rPr>
          <w:szCs w:val="22"/>
          <w:lang w:val="en-CA"/>
        </w:rPr>
      </w:pPr>
      <w:r>
        <w:rPr>
          <w:szCs w:val="22"/>
          <w:lang w:val="en-CA"/>
        </w:rPr>
        <w:t>In the RPLI process, VSP reference component</w:t>
      </w:r>
      <w:r w:rsidR="00AD0323">
        <w:rPr>
          <w:szCs w:val="22"/>
          <w:lang w:val="en-CA"/>
        </w:rPr>
        <w:t xml:space="preserve">s with </w:t>
      </w:r>
      <w:r>
        <w:rPr>
          <w:szCs w:val="22"/>
          <w:lang w:val="en-CA"/>
        </w:rPr>
        <w:t xml:space="preserve">VSP reference index </w:t>
      </w:r>
      <w:r w:rsidR="00AD0323">
        <w:rPr>
          <w:szCs w:val="22"/>
          <w:lang w:val="en-CA"/>
        </w:rPr>
        <w:t xml:space="preserve">values 0..max_vsp_ref_idx are </w:t>
      </w:r>
      <w:r>
        <w:rPr>
          <w:szCs w:val="22"/>
          <w:lang w:val="en-CA"/>
        </w:rPr>
        <w:t>appended to the end of the initial RefPicList0, and, for B slices, the initial RefPicList1</w:t>
      </w:r>
      <w:r w:rsidR="00AD0323">
        <w:rPr>
          <w:szCs w:val="22"/>
          <w:lang w:val="en-CA"/>
        </w:rPr>
        <w:t>, in increasing order of VSP reference index values</w:t>
      </w:r>
      <w:r>
        <w:rPr>
          <w:szCs w:val="22"/>
          <w:lang w:val="en-CA"/>
        </w:rPr>
        <w:t xml:space="preserve">. </w:t>
      </w:r>
      <w:r w:rsidR="00AD0323">
        <w:rPr>
          <w:szCs w:val="22"/>
          <w:lang w:val="en-CA"/>
        </w:rPr>
        <w:t xml:space="preserve">The lengths of the initial lists are then adjusted according to </w:t>
      </w:r>
      <w:r w:rsidR="00AD0323" w:rsidRPr="00AD0323">
        <w:rPr>
          <w:szCs w:val="22"/>
          <w:lang w:val="en-CA"/>
        </w:rPr>
        <w:t>num_ref_idx_l</w:t>
      </w:r>
      <w:r w:rsidR="00AD0323">
        <w:rPr>
          <w:szCs w:val="22"/>
          <w:lang w:val="en-CA"/>
        </w:rPr>
        <w:t>X</w:t>
      </w:r>
      <w:r w:rsidR="00AD0323" w:rsidRPr="00AD0323">
        <w:rPr>
          <w:szCs w:val="22"/>
          <w:lang w:val="en-CA"/>
        </w:rPr>
        <w:t>_active_minus1</w:t>
      </w:r>
      <w:r w:rsidR="00AD0323">
        <w:rPr>
          <w:szCs w:val="22"/>
          <w:lang w:val="en-CA"/>
        </w:rPr>
        <w:t xml:space="preserve"> (X being 0 or 1), when needed.</w:t>
      </w:r>
    </w:p>
    <w:p w:rsidR="00FD1F8E" w:rsidRPr="004C63A6" w:rsidRDefault="00AD0323" w:rsidP="009234A5">
      <w:pPr>
        <w:jc w:val="both"/>
        <w:rPr>
          <w:szCs w:val="22"/>
          <w:lang w:val="en-GB"/>
        </w:rPr>
      </w:pPr>
      <w:r>
        <w:rPr>
          <w:szCs w:val="22"/>
          <w:lang w:val="en-CA"/>
        </w:rPr>
        <w:t>T</w:t>
      </w:r>
      <w:r w:rsidR="004C63A6">
        <w:rPr>
          <w:szCs w:val="22"/>
          <w:lang w:val="en-CA"/>
        </w:rPr>
        <w:t>he RPLM syntax</w:t>
      </w:r>
      <w:r>
        <w:rPr>
          <w:szCs w:val="22"/>
          <w:lang w:val="en-CA"/>
        </w:rPr>
        <w:t xml:space="preserve"> and the RPLM process remain the same as </w:t>
      </w:r>
      <w:r w:rsidR="004C63A6">
        <w:rPr>
          <w:lang w:val="en-GB"/>
        </w:rPr>
        <w:t>currently specified.</w:t>
      </w: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5801A2" w:rsidRPr="005B217D" w:rsidRDefault="00AD0613" w:rsidP="005801A2">
      <w:pPr>
        <w:jc w:val="both"/>
        <w:rPr>
          <w:szCs w:val="22"/>
          <w:lang w:val="en-CA"/>
        </w:rPr>
      </w:pPr>
      <w:r w:rsidRPr="00444311">
        <w:rPr>
          <w:b/>
          <w:szCs w:val="22"/>
          <w:lang w:val="en-CA"/>
        </w:rPr>
        <w:t xml:space="preserve">Qualcomm Incorporated </w:t>
      </w:r>
      <w:r w:rsidR="005801A2" w:rsidRPr="005B217D">
        <w:rPr>
          <w:b/>
          <w:szCs w:val="22"/>
          <w:lang w:val="en-CA"/>
        </w:rPr>
        <w:t>does not have any current or pending patent rights relating to the technology described in this contribution.</w:t>
      </w:r>
    </w:p>
    <w:p w:rsidR="007F1F8B" w:rsidRPr="005B217D" w:rsidRDefault="007F1F8B" w:rsidP="009234A5">
      <w:pPr>
        <w:jc w:val="both"/>
        <w:rPr>
          <w:szCs w:val="22"/>
          <w:lang w:val="en-CA"/>
        </w:rPr>
      </w:pPr>
      <w:bookmarkStart w:id="16" w:name="_GoBack"/>
      <w:bookmarkEnd w:id="16"/>
    </w:p>
    <w:sectPr w:rsidR="007F1F8B" w:rsidRPr="005B217D"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620" w:rsidRDefault="00A57620">
      <w:r>
        <w:separator/>
      </w:r>
    </w:p>
  </w:endnote>
  <w:endnote w:type="continuationSeparator" w:id="0">
    <w:p w:rsidR="00A57620" w:rsidRDefault="00A57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A57620">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FE06A6">
      <w:rPr>
        <w:rStyle w:val="PageNumber"/>
        <w:noProof/>
      </w:rPr>
      <w:t>2012-07-10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620" w:rsidRDefault="00A57620">
      <w:r>
        <w:separator/>
      </w:r>
    </w:p>
  </w:footnote>
  <w:footnote w:type="continuationSeparator" w:id="0">
    <w:p w:rsidR="00A57620" w:rsidRDefault="00A576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6B532A"/>
    <w:multiLevelType w:val="hybridMultilevel"/>
    <w:tmpl w:val="78F26542"/>
    <w:lvl w:ilvl="0" w:tplc="0DAAA6A2">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7">
    <w:nsid w:val="49A337C0"/>
    <w:multiLevelType w:val="hybridMultilevel"/>
    <w:tmpl w:val="029C8430"/>
    <w:lvl w:ilvl="0" w:tplc="0DAAA6A2">
      <w:start w:val="1"/>
      <w:numFmt w:val="decimal"/>
      <w:lvlText w:val="%1."/>
      <w:lvlJc w:val="left"/>
      <w:pPr>
        <w:tabs>
          <w:tab w:val="num" w:pos="360"/>
        </w:tabs>
        <w:ind w:left="360" w:hanging="360"/>
      </w:pPr>
    </w:lvl>
    <w:lvl w:ilvl="1" w:tplc="04070019">
      <w:start w:val="1"/>
      <w:numFmt w:val="bullet"/>
      <w:lvlText w:val="o"/>
      <w:lvlJc w:val="left"/>
      <w:pPr>
        <w:tabs>
          <w:tab w:val="num" w:pos="1440"/>
        </w:tabs>
        <w:ind w:left="1440" w:hanging="360"/>
      </w:pPr>
      <w:rPr>
        <w:rFonts w:ascii="Courier New" w:hAnsi="Courier New" w:cs="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Courier New" w:hint="default"/>
      </w:rPr>
    </w:lvl>
    <w:lvl w:ilvl="5" w:tplc="0407001B">
      <w:start w:val="1"/>
      <w:numFmt w:val="bullet"/>
      <w:lvlText w:val=""/>
      <w:lvlJc w:val="left"/>
      <w:pPr>
        <w:tabs>
          <w:tab w:val="num" w:pos="4320"/>
        </w:tabs>
        <w:ind w:left="4320" w:hanging="360"/>
      </w:pPr>
      <w:rPr>
        <w:rFonts w:ascii="Wingdings" w:hAnsi="Wingdings" w:hint="default"/>
      </w:rPr>
    </w:lvl>
    <w:lvl w:ilvl="6" w:tplc="0407000F">
      <w:start w:val="1"/>
      <w:numFmt w:val="bullet"/>
      <w:lvlText w:val=""/>
      <w:lvlJc w:val="left"/>
      <w:pPr>
        <w:tabs>
          <w:tab w:val="num" w:pos="5040"/>
        </w:tabs>
        <w:ind w:left="5040" w:hanging="360"/>
      </w:pPr>
      <w:rPr>
        <w:rFonts w:ascii="Symbol" w:hAnsi="Symbol" w:hint="default"/>
      </w:rPr>
    </w:lvl>
    <w:lvl w:ilvl="7" w:tplc="04070019">
      <w:start w:val="1"/>
      <w:numFmt w:val="bullet"/>
      <w:lvlText w:val="o"/>
      <w:lvlJc w:val="left"/>
      <w:pPr>
        <w:tabs>
          <w:tab w:val="num" w:pos="5760"/>
        </w:tabs>
        <w:ind w:left="5760" w:hanging="360"/>
      </w:pPr>
      <w:rPr>
        <w:rFonts w:ascii="Courier New" w:hAnsi="Courier New" w:cs="Courier New" w:hint="default"/>
      </w:rPr>
    </w:lvl>
    <w:lvl w:ilvl="8" w:tplc="0407001B">
      <w:start w:val="1"/>
      <w:numFmt w:val="bullet"/>
      <w:lvlText w:val=""/>
      <w:lvlJc w:val="left"/>
      <w:pPr>
        <w:tabs>
          <w:tab w:val="num" w:pos="6480"/>
        </w:tabs>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nsid w:val="6CBC339F"/>
    <w:multiLevelType w:val="hybridMultilevel"/>
    <w:tmpl w:val="F6A00336"/>
    <w:lvl w:ilvl="0" w:tplc="4CF6DC0A">
      <w:start w:val="1"/>
      <w:numFmt w:val="decimal"/>
      <w:lvlText w:val="J.3.%1"/>
      <w:lvlJc w:val="left"/>
      <w:pPr>
        <w:tabs>
          <w:tab w:val="num" w:pos="360"/>
        </w:tabs>
        <w:ind w:left="360" w:hanging="360"/>
      </w:pPr>
      <w:rPr>
        <w:rFonts w:hint="default"/>
        <w:b/>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6E4C1C3B"/>
    <w:multiLevelType w:val="multilevel"/>
    <w:tmpl w:val="0374E0E2"/>
    <w:lvl w:ilvl="0">
      <w:start w:val="1"/>
      <w:numFmt w:val="none"/>
      <w:suff w:val="nothing"/>
      <w:lvlText w:val="J"/>
      <w:lvlJc w:val="left"/>
      <w:pPr>
        <w:ind w:left="360" w:hanging="360"/>
      </w:pPr>
      <w:rPr>
        <w:rFonts w:hint="default"/>
        <w:vanish/>
        <w:lang w:val="en-US"/>
      </w:rPr>
    </w:lvl>
    <w:lvl w:ilvl="1">
      <w:start w:val="1"/>
      <w:numFmt w:val="decimal"/>
      <w:lvlText w:val="J.%2"/>
      <w:lvlJc w:val="left"/>
      <w:pPr>
        <w:tabs>
          <w:tab w:val="num" w:pos="1020"/>
        </w:tabs>
        <w:ind w:left="0" w:firstLine="0"/>
      </w:pPr>
      <w:rPr>
        <w:rFonts w:hint="default"/>
      </w:rPr>
    </w:lvl>
    <w:lvl w:ilvl="2">
      <w:start w:val="1"/>
      <w:numFmt w:val="decimal"/>
      <w:lvlText w:val="J.%2.%3"/>
      <w:lvlJc w:val="left"/>
      <w:pPr>
        <w:tabs>
          <w:tab w:val="num" w:pos="720"/>
        </w:tabs>
        <w:ind w:left="1224" w:hanging="1224"/>
      </w:pPr>
      <w:rPr>
        <w:rFonts w:hint="default"/>
      </w:rPr>
    </w:lvl>
    <w:lvl w:ilvl="3">
      <w:start w:val="1"/>
      <w:numFmt w:val="decimal"/>
      <w:lvlText w:val="%1J.%2.%3.%4"/>
      <w:lvlJc w:val="left"/>
      <w:pPr>
        <w:tabs>
          <w:tab w:val="num" w:pos="720"/>
        </w:tabs>
        <w:ind w:left="1728" w:hanging="1728"/>
      </w:pPr>
      <w:rPr>
        <w:rFonts w:hint="default"/>
        <w:lang w:val="en-US"/>
      </w:rPr>
    </w:lvl>
    <w:lvl w:ilvl="4">
      <w:start w:val="1"/>
      <w:numFmt w:val="decimal"/>
      <w:lvlText w:val="%1J.%2.%3.%4.%5"/>
      <w:lvlJc w:val="left"/>
      <w:pPr>
        <w:tabs>
          <w:tab w:val="num" w:pos="720"/>
        </w:tabs>
        <w:ind w:left="2232" w:hanging="2232"/>
      </w:pPr>
      <w:rPr>
        <w:rFonts w:hint="default"/>
      </w:rPr>
    </w:lvl>
    <w:lvl w:ilvl="5">
      <w:start w:val="1"/>
      <w:numFmt w:val="decimal"/>
      <w:lvlText w:val="%1J.%2.%3.%4.%5.%6"/>
      <w:lvlJc w:val="left"/>
      <w:pPr>
        <w:tabs>
          <w:tab w:val="num" w:pos="1080"/>
        </w:tabs>
        <w:ind w:left="0" w:firstLine="0"/>
      </w:pPr>
      <w:rPr>
        <w:rFonts w:hint="default"/>
      </w:rPr>
    </w:lvl>
    <w:lvl w:ilvl="6">
      <w:start w:val="1"/>
      <w:numFmt w:val="decimal"/>
      <w:lvlText w:val="%1J.%2.%3.%4.%5.%6.%7"/>
      <w:lvlJc w:val="left"/>
      <w:pPr>
        <w:tabs>
          <w:tab w:val="num" w:pos="1080"/>
        </w:tabs>
        <w:ind w:left="3240" w:hanging="3240"/>
      </w:pPr>
      <w:rPr>
        <w:rFonts w:hint="default"/>
      </w:rPr>
    </w:lvl>
    <w:lvl w:ilvl="7">
      <w:start w:val="1"/>
      <w:numFmt w:val="decimal"/>
      <w:lvlText w:val="%1J.%2.%3.%4.%5.%6.%7.%8"/>
      <w:lvlJc w:val="left"/>
      <w:pPr>
        <w:tabs>
          <w:tab w:val="num" w:pos="3960"/>
        </w:tabs>
        <w:ind w:left="3744" w:hanging="3744"/>
      </w:pPr>
      <w:rPr>
        <w:rFonts w:hint="default"/>
      </w:rPr>
    </w:lvl>
    <w:lvl w:ilvl="8">
      <w:start w:val="1"/>
      <w:numFmt w:val="decimal"/>
      <w:lvlText w:val="%1J.%2.%3.%4.%5.%6.%7.%8.%9"/>
      <w:lvlJc w:val="left"/>
      <w:pPr>
        <w:tabs>
          <w:tab w:val="num" w:pos="4680"/>
        </w:tabs>
        <w:ind w:left="4320" w:hanging="432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4"/>
  </w:num>
  <w:num w:numId="7">
    <w:abstractNumId w:val="5"/>
  </w:num>
  <w:num w:numId="8">
    <w:abstractNumId w:val="4"/>
  </w:num>
  <w:num w:numId="9">
    <w:abstractNumId w:val="1"/>
  </w:num>
  <w:num w:numId="10">
    <w:abstractNumId w:val="3"/>
  </w:num>
  <w:num w:numId="11">
    <w:abstractNumId w:val="2"/>
  </w:num>
  <w:num w:numId="12">
    <w:abstractNumId w:val="12"/>
  </w:num>
  <w:num w:numId="13">
    <w:abstractNumId w:val="13"/>
  </w:num>
  <w:num w:numId="14">
    <w:abstractNumId w:val="7"/>
    <w:lvlOverride w:ilvl="0">
      <w:startOverride w:val="1"/>
    </w:lvlOverride>
    <w:lvlOverride w:ilvl="1"/>
    <w:lvlOverride w:ilvl="2"/>
    <w:lvlOverride w:ilvl="3"/>
    <w:lvlOverride w:ilvl="4"/>
    <w:lvlOverride w:ilvl="5"/>
    <w:lvlOverride w:ilvl="6"/>
    <w:lvlOverride w:ilvl="7"/>
    <w:lvlOverride w:ilvl="8"/>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savePreviewPicture/>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2018D"/>
    <w:rsid w:val="000458BC"/>
    <w:rsid w:val="00045C41"/>
    <w:rsid w:val="00046C03"/>
    <w:rsid w:val="000638A7"/>
    <w:rsid w:val="0007614F"/>
    <w:rsid w:val="000B1C6B"/>
    <w:rsid w:val="000B4FF9"/>
    <w:rsid w:val="000C09AC"/>
    <w:rsid w:val="000D1D7F"/>
    <w:rsid w:val="000E00F3"/>
    <w:rsid w:val="000E7024"/>
    <w:rsid w:val="000F158C"/>
    <w:rsid w:val="00102F3D"/>
    <w:rsid w:val="0010643D"/>
    <w:rsid w:val="00124E38"/>
    <w:rsid w:val="0012580B"/>
    <w:rsid w:val="00131F90"/>
    <w:rsid w:val="0013526E"/>
    <w:rsid w:val="001410AE"/>
    <w:rsid w:val="00171371"/>
    <w:rsid w:val="00175A24"/>
    <w:rsid w:val="00187E58"/>
    <w:rsid w:val="001A297E"/>
    <w:rsid w:val="001A368E"/>
    <w:rsid w:val="001A7329"/>
    <w:rsid w:val="001B4E28"/>
    <w:rsid w:val="001C3525"/>
    <w:rsid w:val="001D1BD2"/>
    <w:rsid w:val="001E02BE"/>
    <w:rsid w:val="001E3B37"/>
    <w:rsid w:val="001F2594"/>
    <w:rsid w:val="002055A6"/>
    <w:rsid w:val="00206460"/>
    <w:rsid w:val="002069B4"/>
    <w:rsid w:val="00215DFC"/>
    <w:rsid w:val="002212DF"/>
    <w:rsid w:val="00227BA7"/>
    <w:rsid w:val="00263398"/>
    <w:rsid w:val="00275BCF"/>
    <w:rsid w:val="00292257"/>
    <w:rsid w:val="002A54E0"/>
    <w:rsid w:val="002B1595"/>
    <w:rsid w:val="002B191D"/>
    <w:rsid w:val="002D0AF6"/>
    <w:rsid w:val="002D2C95"/>
    <w:rsid w:val="002F164D"/>
    <w:rsid w:val="00306206"/>
    <w:rsid w:val="00317D85"/>
    <w:rsid w:val="00327C56"/>
    <w:rsid w:val="003315A1"/>
    <w:rsid w:val="00334D13"/>
    <w:rsid w:val="003373EC"/>
    <w:rsid w:val="00342FF4"/>
    <w:rsid w:val="003706CC"/>
    <w:rsid w:val="00377710"/>
    <w:rsid w:val="0038572F"/>
    <w:rsid w:val="003A2D8E"/>
    <w:rsid w:val="003C20E4"/>
    <w:rsid w:val="003E6F90"/>
    <w:rsid w:val="003F5D0F"/>
    <w:rsid w:val="00414101"/>
    <w:rsid w:val="00433DDB"/>
    <w:rsid w:val="00437619"/>
    <w:rsid w:val="004A2A63"/>
    <w:rsid w:val="004B210C"/>
    <w:rsid w:val="004C63A6"/>
    <w:rsid w:val="004D405F"/>
    <w:rsid w:val="004E4F4F"/>
    <w:rsid w:val="004E6789"/>
    <w:rsid w:val="004F1CB4"/>
    <w:rsid w:val="004F61E3"/>
    <w:rsid w:val="00505F0B"/>
    <w:rsid w:val="0051015C"/>
    <w:rsid w:val="00516CF1"/>
    <w:rsid w:val="00531AE9"/>
    <w:rsid w:val="00550A66"/>
    <w:rsid w:val="005566D2"/>
    <w:rsid w:val="00567EC7"/>
    <w:rsid w:val="00570013"/>
    <w:rsid w:val="005801A2"/>
    <w:rsid w:val="005952A5"/>
    <w:rsid w:val="005A33A1"/>
    <w:rsid w:val="005B217D"/>
    <w:rsid w:val="005C385F"/>
    <w:rsid w:val="005E1AC6"/>
    <w:rsid w:val="005F6F1B"/>
    <w:rsid w:val="00624B33"/>
    <w:rsid w:val="00630AA2"/>
    <w:rsid w:val="00646707"/>
    <w:rsid w:val="00662E58"/>
    <w:rsid w:val="00664DCF"/>
    <w:rsid w:val="006C5D39"/>
    <w:rsid w:val="006E2810"/>
    <w:rsid w:val="006E5417"/>
    <w:rsid w:val="00712F60"/>
    <w:rsid w:val="00720E3B"/>
    <w:rsid w:val="00745F6B"/>
    <w:rsid w:val="0075585E"/>
    <w:rsid w:val="00770571"/>
    <w:rsid w:val="007768FF"/>
    <w:rsid w:val="007824D3"/>
    <w:rsid w:val="00796EE3"/>
    <w:rsid w:val="007A1F9E"/>
    <w:rsid w:val="007A7D29"/>
    <w:rsid w:val="007B4AB8"/>
    <w:rsid w:val="007F1F8B"/>
    <w:rsid w:val="007F67A1"/>
    <w:rsid w:val="0080370B"/>
    <w:rsid w:val="008206C8"/>
    <w:rsid w:val="00874A6C"/>
    <w:rsid w:val="00876C65"/>
    <w:rsid w:val="008A4B4C"/>
    <w:rsid w:val="008C239F"/>
    <w:rsid w:val="008E480C"/>
    <w:rsid w:val="00907757"/>
    <w:rsid w:val="009212B0"/>
    <w:rsid w:val="009234A5"/>
    <w:rsid w:val="009336F7"/>
    <w:rsid w:val="00936B1D"/>
    <w:rsid w:val="009374A7"/>
    <w:rsid w:val="00946B49"/>
    <w:rsid w:val="0098551D"/>
    <w:rsid w:val="0099518F"/>
    <w:rsid w:val="009A523D"/>
    <w:rsid w:val="009F496B"/>
    <w:rsid w:val="009F60B8"/>
    <w:rsid w:val="009F7338"/>
    <w:rsid w:val="00A01439"/>
    <w:rsid w:val="00A02E61"/>
    <w:rsid w:val="00A05CFF"/>
    <w:rsid w:val="00A2758E"/>
    <w:rsid w:val="00A56B97"/>
    <w:rsid w:val="00A57620"/>
    <w:rsid w:val="00A6093D"/>
    <w:rsid w:val="00A76A6D"/>
    <w:rsid w:val="00A83253"/>
    <w:rsid w:val="00AA53FB"/>
    <w:rsid w:val="00AA6E84"/>
    <w:rsid w:val="00AB2494"/>
    <w:rsid w:val="00AD0323"/>
    <w:rsid w:val="00AD0613"/>
    <w:rsid w:val="00AE341B"/>
    <w:rsid w:val="00B07CA7"/>
    <w:rsid w:val="00B1279A"/>
    <w:rsid w:val="00B279E3"/>
    <w:rsid w:val="00B5222E"/>
    <w:rsid w:val="00B61C96"/>
    <w:rsid w:val="00B73A2A"/>
    <w:rsid w:val="00B94B06"/>
    <w:rsid w:val="00B94C28"/>
    <w:rsid w:val="00BC10BA"/>
    <w:rsid w:val="00BC5AFD"/>
    <w:rsid w:val="00C04F43"/>
    <w:rsid w:val="00C0609D"/>
    <w:rsid w:val="00C115AB"/>
    <w:rsid w:val="00C243AC"/>
    <w:rsid w:val="00C2575F"/>
    <w:rsid w:val="00C30249"/>
    <w:rsid w:val="00C3723B"/>
    <w:rsid w:val="00C606C9"/>
    <w:rsid w:val="00C80288"/>
    <w:rsid w:val="00C84003"/>
    <w:rsid w:val="00C87453"/>
    <w:rsid w:val="00C90650"/>
    <w:rsid w:val="00C97D78"/>
    <w:rsid w:val="00CC2AAE"/>
    <w:rsid w:val="00CC5A42"/>
    <w:rsid w:val="00CD0EAB"/>
    <w:rsid w:val="00CE0A4C"/>
    <w:rsid w:val="00CF34DB"/>
    <w:rsid w:val="00CF558F"/>
    <w:rsid w:val="00D073E2"/>
    <w:rsid w:val="00D32282"/>
    <w:rsid w:val="00D446EC"/>
    <w:rsid w:val="00D51BF0"/>
    <w:rsid w:val="00D55942"/>
    <w:rsid w:val="00D807BF"/>
    <w:rsid w:val="00D916E3"/>
    <w:rsid w:val="00DA7887"/>
    <w:rsid w:val="00DB2C26"/>
    <w:rsid w:val="00DD24BD"/>
    <w:rsid w:val="00DE02CD"/>
    <w:rsid w:val="00DE6B43"/>
    <w:rsid w:val="00E11923"/>
    <w:rsid w:val="00E21F20"/>
    <w:rsid w:val="00E262D4"/>
    <w:rsid w:val="00E311CC"/>
    <w:rsid w:val="00E36250"/>
    <w:rsid w:val="00E463CF"/>
    <w:rsid w:val="00E54511"/>
    <w:rsid w:val="00E61DAC"/>
    <w:rsid w:val="00E72B80"/>
    <w:rsid w:val="00E75FE3"/>
    <w:rsid w:val="00E86C4C"/>
    <w:rsid w:val="00EA6089"/>
    <w:rsid w:val="00EB7AB1"/>
    <w:rsid w:val="00EF48CC"/>
    <w:rsid w:val="00F73032"/>
    <w:rsid w:val="00F848FC"/>
    <w:rsid w:val="00F9282A"/>
    <w:rsid w:val="00F96BAD"/>
    <w:rsid w:val="00FB0E84"/>
    <w:rsid w:val="00FD01C2"/>
    <w:rsid w:val="00FD1F8E"/>
    <w:rsid w:val="00FE06A6"/>
    <w:rsid w:val="00FF0CE3"/>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AD0613"/>
  </w:style>
  <w:style w:type="paragraph" w:customStyle="1" w:styleId="Annex6">
    <w:name w:val="Annex 6"/>
    <w:basedOn w:val="Normal"/>
    <w:next w:val="Normal"/>
    <w:rsid w:val="00936B1D"/>
    <w:pPr>
      <w:keepNext/>
      <w:keepLines/>
      <w:tabs>
        <w:tab w:val="clear" w:pos="360"/>
        <w:tab w:val="clear" w:pos="720"/>
        <w:tab w:val="clear" w:pos="1080"/>
        <w:tab w:val="clear" w:pos="1440"/>
        <w:tab w:val="left" w:pos="794"/>
        <w:tab w:val="left" w:pos="1191"/>
        <w:tab w:val="left" w:pos="1588"/>
        <w:tab w:val="left" w:pos="1985"/>
      </w:tabs>
      <w:spacing w:before="181"/>
      <w:jc w:val="both"/>
      <w:outlineLvl w:val="5"/>
    </w:pPr>
    <w:rPr>
      <w:rFonts w:eastAsia="MS Mincho"/>
      <w:b/>
      <w:bCs/>
      <w:sz w:val="20"/>
      <w:lang w:val="en-GB"/>
    </w:rPr>
  </w:style>
  <w:style w:type="paragraph" w:customStyle="1" w:styleId="TableText">
    <w:name w:val="Table_Text"/>
    <w:basedOn w:val="Normal"/>
    <w:rsid w:val="00936B1D"/>
    <w:pPr>
      <w:keepLines/>
      <w:tabs>
        <w:tab w:val="clear" w:pos="360"/>
        <w:tab w:val="clear" w:pos="720"/>
        <w:tab w:val="clear" w:pos="1080"/>
        <w:tab w:val="clear" w:pos="1440"/>
      </w:tabs>
      <w:spacing w:before="100" w:after="100" w:line="190" w:lineRule="exact"/>
      <w:jc w:val="both"/>
    </w:pPr>
    <w:rPr>
      <w:rFonts w:eastAsia="宋体"/>
      <w:sz w:val="18"/>
      <w:szCs w:val="18"/>
      <w:lang w:val="en-GB"/>
    </w:rPr>
  </w:style>
  <w:style w:type="paragraph" w:customStyle="1" w:styleId="Annex3">
    <w:name w:val="Annex 3"/>
    <w:basedOn w:val="Normal"/>
    <w:next w:val="Normal"/>
    <w:rsid w:val="00D916E3"/>
    <w:pPr>
      <w:keepNext/>
      <w:tabs>
        <w:tab w:val="clear" w:pos="360"/>
        <w:tab w:val="clear" w:pos="720"/>
        <w:tab w:val="clear" w:pos="1080"/>
        <w:tab w:val="clear" w:pos="1440"/>
        <w:tab w:val="left" w:pos="794"/>
        <w:tab w:val="left" w:pos="1191"/>
        <w:tab w:val="left" w:pos="1588"/>
        <w:tab w:val="left" w:pos="1985"/>
      </w:tabs>
      <w:spacing w:before="181"/>
      <w:jc w:val="both"/>
      <w:outlineLvl w:val="2"/>
    </w:pPr>
    <w:rPr>
      <w:rFonts w:eastAsia="MS Mincho"/>
      <w:b/>
      <w:bCs/>
      <w:sz w:val="20"/>
      <w:lang w:val="en-GB"/>
    </w:rPr>
  </w:style>
  <w:style w:type="character" w:styleId="CommentReference">
    <w:name w:val="annotation reference"/>
    <w:rsid w:val="00D916E3"/>
    <w:rPr>
      <w:rFonts w:ascii="Arial" w:eastAsia="宋体" w:hAnsi="Arial" w:cs="Arial"/>
      <w:color w:val="0000FF"/>
      <w:kern w:val="2"/>
      <w:sz w:val="16"/>
      <w:szCs w:val="16"/>
      <w:lang w:val="en-US" w:eastAsia="zh-CN" w:bidi="ar-SA"/>
    </w:rPr>
  </w:style>
  <w:style w:type="paragraph" w:styleId="CommentText">
    <w:name w:val="annotation text"/>
    <w:basedOn w:val="Normal"/>
    <w:link w:val="CommentTextChar"/>
    <w:rsid w:val="00D916E3"/>
    <w:pPr>
      <w:tabs>
        <w:tab w:val="clear" w:pos="360"/>
        <w:tab w:val="clear" w:pos="720"/>
        <w:tab w:val="clear" w:pos="1080"/>
        <w:tab w:val="clear" w:pos="1440"/>
        <w:tab w:val="left" w:pos="794"/>
        <w:tab w:val="left" w:pos="1191"/>
        <w:tab w:val="left" w:pos="1588"/>
        <w:tab w:val="left" w:pos="1985"/>
      </w:tabs>
      <w:jc w:val="both"/>
    </w:pPr>
    <w:rPr>
      <w:rFonts w:ascii="Arial" w:eastAsia="宋体" w:hAnsi="Arial" w:cs="Arial"/>
      <w:color w:val="0000FF"/>
      <w:kern w:val="2"/>
      <w:sz w:val="20"/>
      <w:lang w:val="en-GB"/>
    </w:rPr>
  </w:style>
  <w:style w:type="character" w:customStyle="1" w:styleId="CommentTextChar">
    <w:name w:val="Comment Text Char"/>
    <w:basedOn w:val="DefaultParagraphFont"/>
    <w:link w:val="CommentText"/>
    <w:rsid w:val="00D916E3"/>
    <w:rPr>
      <w:rFonts w:ascii="Arial" w:eastAsia="宋体" w:hAnsi="Arial" w:cs="Arial"/>
      <w:color w:val="0000FF"/>
      <w:kern w:val="2"/>
      <w:lang w:val="en-GB" w:eastAsia="en-US"/>
    </w:rPr>
  </w:style>
  <w:style w:type="paragraph" w:customStyle="1" w:styleId="Annex4">
    <w:name w:val="Annex 4"/>
    <w:basedOn w:val="Normal"/>
    <w:next w:val="Normal"/>
    <w:rsid w:val="00D916E3"/>
    <w:pPr>
      <w:keepNext/>
      <w:keepLines/>
      <w:tabs>
        <w:tab w:val="clear" w:pos="360"/>
        <w:tab w:val="clear" w:pos="1080"/>
        <w:tab w:val="clear" w:pos="1440"/>
        <w:tab w:val="num" w:pos="720"/>
        <w:tab w:val="left" w:pos="794"/>
        <w:tab w:val="left" w:pos="1191"/>
        <w:tab w:val="left" w:pos="1588"/>
        <w:tab w:val="left" w:pos="1985"/>
      </w:tabs>
      <w:spacing w:before="181"/>
      <w:ind w:left="1728" w:hanging="1728"/>
      <w:jc w:val="both"/>
      <w:outlineLvl w:val="3"/>
    </w:pPr>
    <w:rPr>
      <w:b/>
      <w:bCs/>
      <w:sz w:val="20"/>
      <w:lang w:val="en-GB"/>
    </w:rPr>
  </w:style>
  <w:style w:type="paragraph" w:customStyle="1" w:styleId="tableheading">
    <w:name w:val="table heading"/>
    <w:basedOn w:val="Normal"/>
    <w:rsid w:val="00AA53FB"/>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Normal"/>
    <w:rsid w:val="00AA53FB"/>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AA53F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sz w:val="20"/>
      <w:lang w:val="en-GB"/>
    </w:rPr>
  </w:style>
  <w:style w:type="character" w:customStyle="1" w:styleId="tablesyntaxChar">
    <w:name w:val="table syntax Char"/>
    <w:basedOn w:val="DefaultParagraphFont"/>
    <w:link w:val="tablesyntax"/>
    <w:rsid w:val="00AA53FB"/>
    <w:rPr>
      <w:lang w:val="en-GB" w:eastAsia="en-US"/>
    </w:rPr>
  </w:style>
  <w:style w:type="paragraph" w:styleId="CommentSubject">
    <w:name w:val="annotation subject"/>
    <w:basedOn w:val="CommentText"/>
    <w:next w:val="CommentText"/>
    <w:link w:val="CommentSubjectChar"/>
    <w:rsid w:val="00AA53FB"/>
    <w:pPr>
      <w:tabs>
        <w:tab w:val="clear" w:pos="794"/>
        <w:tab w:val="clear" w:pos="1191"/>
        <w:tab w:val="clear" w:pos="1588"/>
        <w:tab w:val="clear" w:pos="1985"/>
        <w:tab w:val="left" w:pos="360"/>
        <w:tab w:val="left" w:pos="720"/>
        <w:tab w:val="left" w:pos="1080"/>
        <w:tab w:val="left" w:pos="1440"/>
      </w:tabs>
      <w:jc w:val="left"/>
    </w:pPr>
    <w:rPr>
      <w:rFonts w:ascii="Times New Roman" w:eastAsia="Times New Roman" w:hAnsi="Times New Roman" w:cs="Times New Roman"/>
      <w:b/>
      <w:bCs/>
      <w:color w:val="auto"/>
      <w:kern w:val="0"/>
      <w:lang w:val="en-US"/>
    </w:rPr>
  </w:style>
  <w:style w:type="character" w:customStyle="1" w:styleId="CommentSubjectChar">
    <w:name w:val="Comment Subject Char"/>
    <w:basedOn w:val="CommentTextChar"/>
    <w:link w:val="CommentSubject"/>
    <w:rsid w:val="00AA53FB"/>
    <w:rPr>
      <w:rFonts w:ascii="Arial" w:eastAsia="宋体" w:hAnsi="Arial" w:cs="Arial"/>
      <w:b/>
      <w:bCs/>
      <w:color w:val="0000FF"/>
      <w:kern w:val="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AD0613"/>
  </w:style>
  <w:style w:type="paragraph" w:customStyle="1" w:styleId="Annex6">
    <w:name w:val="Annex 6"/>
    <w:basedOn w:val="Normal"/>
    <w:next w:val="Normal"/>
    <w:rsid w:val="00936B1D"/>
    <w:pPr>
      <w:keepNext/>
      <w:keepLines/>
      <w:tabs>
        <w:tab w:val="clear" w:pos="360"/>
        <w:tab w:val="clear" w:pos="720"/>
        <w:tab w:val="clear" w:pos="1080"/>
        <w:tab w:val="clear" w:pos="1440"/>
        <w:tab w:val="left" w:pos="794"/>
        <w:tab w:val="left" w:pos="1191"/>
        <w:tab w:val="left" w:pos="1588"/>
        <w:tab w:val="left" w:pos="1985"/>
      </w:tabs>
      <w:spacing w:before="181"/>
      <w:jc w:val="both"/>
      <w:outlineLvl w:val="5"/>
    </w:pPr>
    <w:rPr>
      <w:rFonts w:eastAsia="MS Mincho"/>
      <w:b/>
      <w:bCs/>
      <w:sz w:val="20"/>
      <w:lang w:val="en-GB"/>
    </w:rPr>
  </w:style>
  <w:style w:type="paragraph" w:customStyle="1" w:styleId="TableText">
    <w:name w:val="Table_Text"/>
    <w:basedOn w:val="Normal"/>
    <w:rsid w:val="00936B1D"/>
    <w:pPr>
      <w:keepLines/>
      <w:tabs>
        <w:tab w:val="clear" w:pos="360"/>
        <w:tab w:val="clear" w:pos="720"/>
        <w:tab w:val="clear" w:pos="1080"/>
        <w:tab w:val="clear" w:pos="1440"/>
      </w:tabs>
      <w:spacing w:before="100" w:after="100" w:line="190" w:lineRule="exact"/>
      <w:jc w:val="both"/>
    </w:pPr>
    <w:rPr>
      <w:rFonts w:eastAsia="宋体"/>
      <w:sz w:val="18"/>
      <w:szCs w:val="18"/>
      <w:lang w:val="en-GB"/>
    </w:rPr>
  </w:style>
  <w:style w:type="paragraph" w:customStyle="1" w:styleId="Annex3">
    <w:name w:val="Annex 3"/>
    <w:basedOn w:val="Normal"/>
    <w:next w:val="Normal"/>
    <w:rsid w:val="00D916E3"/>
    <w:pPr>
      <w:keepNext/>
      <w:tabs>
        <w:tab w:val="clear" w:pos="360"/>
        <w:tab w:val="clear" w:pos="720"/>
        <w:tab w:val="clear" w:pos="1080"/>
        <w:tab w:val="clear" w:pos="1440"/>
        <w:tab w:val="left" w:pos="794"/>
        <w:tab w:val="left" w:pos="1191"/>
        <w:tab w:val="left" w:pos="1588"/>
        <w:tab w:val="left" w:pos="1985"/>
      </w:tabs>
      <w:spacing w:before="181"/>
      <w:jc w:val="both"/>
      <w:outlineLvl w:val="2"/>
    </w:pPr>
    <w:rPr>
      <w:rFonts w:eastAsia="MS Mincho"/>
      <w:b/>
      <w:bCs/>
      <w:sz w:val="20"/>
      <w:lang w:val="en-GB"/>
    </w:rPr>
  </w:style>
  <w:style w:type="character" w:styleId="CommentReference">
    <w:name w:val="annotation reference"/>
    <w:rsid w:val="00D916E3"/>
    <w:rPr>
      <w:rFonts w:ascii="Arial" w:eastAsia="宋体" w:hAnsi="Arial" w:cs="Arial"/>
      <w:color w:val="0000FF"/>
      <w:kern w:val="2"/>
      <w:sz w:val="16"/>
      <w:szCs w:val="16"/>
      <w:lang w:val="en-US" w:eastAsia="zh-CN" w:bidi="ar-SA"/>
    </w:rPr>
  </w:style>
  <w:style w:type="paragraph" w:styleId="CommentText">
    <w:name w:val="annotation text"/>
    <w:basedOn w:val="Normal"/>
    <w:link w:val="CommentTextChar"/>
    <w:rsid w:val="00D916E3"/>
    <w:pPr>
      <w:tabs>
        <w:tab w:val="clear" w:pos="360"/>
        <w:tab w:val="clear" w:pos="720"/>
        <w:tab w:val="clear" w:pos="1080"/>
        <w:tab w:val="clear" w:pos="1440"/>
        <w:tab w:val="left" w:pos="794"/>
        <w:tab w:val="left" w:pos="1191"/>
        <w:tab w:val="left" w:pos="1588"/>
        <w:tab w:val="left" w:pos="1985"/>
      </w:tabs>
      <w:jc w:val="both"/>
    </w:pPr>
    <w:rPr>
      <w:rFonts w:ascii="Arial" w:eastAsia="宋体" w:hAnsi="Arial" w:cs="Arial"/>
      <w:color w:val="0000FF"/>
      <w:kern w:val="2"/>
      <w:sz w:val="20"/>
      <w:lang w:val="en-GB"/>
    </w:rPr>
  </w:style>
  <w:style w:type="character" w:customStyle="1" w:styleId="CommentTextChar">
    <w:name w:val="Comment Text Char"/>
    <w:basedOn w:val="DefaultParagraphFont"/>
    <w:link w:val="CommentText"/>
    <w:rsid w:val="00D916E3"/>
    <w:rPr>
      <w:rFonts w:ascii="Arial" w:eastAsia="宋体" w:hAnsi="Arial" w:cs="Arial"/>
      <w:color w:val="0000FF"/>
      <w:kern w:val="2"/>
      <w:lang w:val="en-GB" w:eastAsia="en-US"/>
    </w:rPr>
  </w:style>
  <w:style w:type="paragraph" w:customStyle="1" w:styleId="Annex4">
    <w:name w:val="Annex 4"/>
    <w:basedOn w:val="Normal"/>
    <w:next w:val="Normal"/>
    <w:rsid w:val="00D916E3"/>
    <w:pPr>
      <w:keepNext/>
      <w:keepLines/>
      <w:tabs>
        <w:tab w:val="clear" w:pos="360"/>
        <w:tab w:val="clear" w:pos="1080"/>
        <w:tab w:val="clear" w:pos="1440"/>
        <w:tab w:val="num" w:pos="720"/>
        <w:tab w:val="left" w:pos="794"/>
        <w:tab w:val="left" w:pos="1191"/>
        <w:tab w:val="left" w:pos="1588"/>
        <w:tab w:val="left" w:pos="1985"/>
      </w:tabs>
      <w:spacing w:before="181"/>
      <w:ind w:left="1728" w:hanging="1728"/>
      <w:jc w:val="both"/>
      <w:outlineLvl w:val="3"/>
    </w:pPr>
    <w:rPr>
      <w:b/>
      <w:bCs/>
      <w:sz w:val="20"/>
      <w:lang w:val="en-GB"/>
    </w:rPr>
  </w:style>
  <w:style w:type="paragraph" w:customStyle="1" w:styleId="tableheading">
    <w:name w:val="table heading"/>
    <w:basedOn w:val="Normal"/>
    <w:rsid w:val="00AA53FB"/>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Normal"/>
    <w:rsid w:val="00AA53FB"/>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AA53F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sz w:val="20"/>
      <w:lang w:val="en-GB"/>
    </w:rPr>
  </w:style>
  <w:style w:type="character" w:customStyle="1" w:styleId="tablesyntaxChar">
    <w:name w:val="table syntax Char"/>
    <w:basedOn w:val="DefaultParagraphFont"/>
    <w:link w:val="tablesyntax"/>
    <w:rsid w:val="00AA53FB"/>
    <w:rPr>
      <w:lang w:val="en-GB" w:eastAsia="en-US"/>
    </w:rPr>
  </w:style>
  <w:style w:type="paragraph" w:styleId="CommentSubject">
    <w:name w:val="annotation subject"/>
    <w:basedOn w:val="CommentText"/>
    <w:next w:val="CommentText"/>
    <w:link w:val="CommentSubjectChar"/>
    <w:rsid w:val="00AA53FB"/>
    <w:pPr>
      <w:tabs>
        <w:tab w:val="clear" w:pos="794"/>
        <w:tab w:val="clear" w:pos="1191"/>
        <w:tab w:val="clear" w:pos="1588"/>
        <w:tab w:val="clear" w:pos="1985"/>
        <w:tab w:val="left" w:pos="360"/>
        <w:tab w:val="left" w:pos="720"/>
        <w:tab w:val="left" w:pos="1080"/>
        <w:tab w:val="left" w:pos="1440"/>
      </w:tabs>
      <w:jc w:val="left"/>
    </w:pPr>
    <w:rPr>
      <w:rFonts w:ascii="Times New Roman" w:eastAsia="Times New Roman" w:hAnsi="Times New Roman" w:cs="Times New Roman"/>
      <w:b/>
      <w:bCs/>
      <w:color w:val="auto"/>
      <w:kern w:val="0"/>
      <w:lang w:val="en-US"/>
    </w:rPr>
  </w:style>
  <w:style w:type="character" w:customStyle="1" w:styleId="CommentSubjectChar">
    <w:name w:val="Comment Subject Char"/>
    <w:basedOn w:val="CommentTextChar"/>
    <w:link w:val="CommentSubject"/>
    <w:rsid w:val="00AA53FB"/>
    <w:rPr>
      <w:rFonts w:ascii="Arial" w:eastAsia="宋体" w:hAnsi="Arial" w:cs="Arial"/>
      <w:b/>
      <w:bCs/>
      <w:color w:val="0000FF"/>
      <w:kern w:val="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heny@qualcomm.com" TargetMode="External"/><Relationship Id="rId5" Type="http://schemas.openxmlformats.org/officeDocument/2006/relationships/webSettings" Target="webSettings.xml"/><Relationship Id="rId10" Type="http://schemas.openxmlformats.org/officeDocument/2006/relationships/hyperlink" Target="mailto:yekuiw@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962</Words>
  <Characters>5486</Characters>
  <Application>Microsoft Office Word</Application>
  <DocSecurity>0</DocSecurity>
  <Lines>45</Lines>
  <Paragraphs>12</Paragraphs>
  <ScaleCrop>false</ScaleCrop>
  <HeadingPairs>
    <vt:vector size="6" baseType="variant">
      <vt:variant>
        <vt:lpstr>Title</vt:lpstr>
      </vt:variant>
      <vt:variant>
        <vt:i4>1</vt:i4>
      </vt:variant>
      <vt:variant>
        <vt:lpstr>Headings</vt:lpstr>
      </vt:variant>
      <vt:variant>
        <vt:i4>8</vt:i4>
      </vt:variant>
      <vt:variant>
        <vt:lpstr>Titel</vt:lpstr>
      </vt:variant>
      <vt:variant>
        <vt:i4>1</vt:i4>
      </vt:variant>
    </vt:vector>
  </HeadingPairs>
  <TitlesOfParts>
    <vt:vector size="10" baseType="lpstr">
      <vt:lpstr>Joint Collaborative Team on Video Coding (JCT-VC) Contribution</vt:lpstr>
      <vt:lpstr>Abstract</vt:lpstr>
      <vt:lpstr>Introduction</vt:lpstr>
      <vt:lpstr>    Current RPLC decoding process</vt:lpstr>
      <vt:lpstr>    Discussion</vt:lpstr>
      <vt:lpstr>Proposal</vt:lpstr>
      <vt:lpstr>    When at most one VSP reference component is used</vt:lpstr>
      <vt:lpstr>    When more than one VSP reference component may be used</vt:lpstr>
      <vt:lpstr>Patent rights declaration(s)</vt:lpstr>
      <vt:lpstr>Joint Collaborative Team on Video Coding (JCT-VC) Contribution</vt:lpstr>
    </vt:vector>
  </TitlesOfParts>
  <Company>JCT-VC</Company>
  <LinksUpToDate>false</LinksUpToDate>
  <CharactersWithSpaces>6436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2949183</vt:i4>
      </vt:variant>
      <vt:variant>
        <vt:i4>0</vt:i4>
      </vt:variant>
      <vt:variant>
        <vt:i4>0</vt:i4>
      </vt:variant>
      <vt:variant>
        <vt:i4>5</vt:i4>
      </vt:variant>
      <vt:variant>
        <vt:lpwstr>http://phenix.int-evry.fr/jct2/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cheny</cp:lastModifiedBy>
  <cp:revision>10</cp:revision>
  <cp:lastPrinted>2012-07-05T18:53:00Z</cp:lastPrinted>
  <dcterms:created xsi:type="dcterms:W3CDTF">2012-07-06T20:46:00Z</dcterms:created>
  <dcterms:modified xsi:type="dcterms:W3CDTF">2012-07-10T12:04:00Z</dcterms:modified>
</cp:coreProperties>
</file>