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2B4B68" w14:paraId="26CCCCF9" w14:textId="77777777">
        <w:tc>
          <w:tcPr>
            <w:tcW w:w="6408" w:type="dxa"/>
          </w:tcPr>
          <w:p w14:paraId="6E3E4106" w14:textId="08DC868A" w:rsidR="006C5D39" w:rsidRPr="002B4B68" w:rsidRDefault="00D57BDF" w:rsidP="00C97D78">
            <w:pPr>
              <w:tabs>
                <w:tab w:val="left" w:pos="7200"/>
              </w:tabs>
              <w:spacing w:before="0"/>
              <w:rPr>
                <w:b/>
                <w:szCs w:val="22"/>
              </w:rPr>
            </w:pPr>
            <w:r w:rsidRPr="00E3518C">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D2A9DF"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2B4B68">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4B68">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2B4B68">
              <w:rPr>
                <w:b/>
                <w:szCs w:val="22"/>
              </w:rPr>
              <w:t xml:space="preserve">Joint </w:t>
            </w:r>
            <w:r w:rsidR="006C5D39" w:rsidRPr="002B4B68">
              <w:rPr>
                <w:b/>
                <w:szCs w:val="22"/>
              </w:rPr>
              <w:t>Collaborative</w:t>
            </w:r>
            <w:r w:rsidR="00E61DAC" w:rsidRPr="002B4B68">
              <w:rPr>
                <w:b/>
                <w:szCs w:val="22"/>
              </w:rPr>
              <w:t xml:space="preserve"> Team </w:t>
            </w:r>
            <w:r w:rsidR="006C5D39" w:rsidRPr="002B4B68">
              <w:rPr>
                <w:b/>
                <w:szCs w:val="22"/>
              </w:rPr>
              <w:t>on Video Coding (JCT-VC)</w:t>
            </w:r>
          </w:p>
          <w:p w14:paraId="65516E1A" w14:textId="77777777" w:rsidR="00E61DAC" w:rsidRPr="002B4B68" w:rsidRDefault="00E54511" w:rsidP="00C97D78">
            <w:pPr>
              <w:tabs>
                <w:tab w:val="left" w:pos="7200"/>
              </w:tabs>
              <w:spacing w:before="0"/>
              <w:rPr>
                <w:b/>
                <w:szCs w:val="22"/>
              </w:rPr>
            </w:pPr>
            <w:r w:rsidRPr="002B4B68">
              <w:rPr>
                <w:b/>
                <w:szCs w:val="22"/>
              </w:rPr>
              <w:t xml:space="preserve">of </w:t>
            </w:r>
            <w:r w:rsidR="007F1F8B" w:rsidRPr="002B4B68">
              <w:rPr>
                <w:b/>
                <w:szCs w:val="22"/>
              </w:rPr>
              <w:t>ITU-T SG</w:t>
            </w:r>
            <w:r w:rsidR="005E1AC6" w:rsidRPr="002B4B68">
              <w:rPr>
                <w:b/>
                <w:szCs w:val="22"/>
              </w:rPr>
              <w:t> </w:t>
            </w:r>
            <w:r w:rsidR="007F1F8B" w:rsidRPr="002B4B68">
              <w:rPr>
                <w:b/>
                <w:szCs w:val="22"/>
              </w:rPr>
              <w:t>16 WP</w:t>
            </w:r>
            <w:r w:rsidR="005E1AC6" w:rsidRPr="002B4B68">
              <w:rPr>
                <w:b/>
                <w:szCs w:val="22"/>
              </w:rPr>
              <w:t> </w:t>
            </w:r>
            <w:r w:rsidR="007F1F8B" w:rsidRPr="002B4B68">
              <w:rPr>
                <w:b/>
                <w:szCs w:val="22"/>
              </w:rPr>
              <w:t>3 and ISO/IEC JTC</w:t>
            </w:r>
            <w:r w:rsidR="005E1AC6" w:rsidRPr="002B4B68">
              <w:rPr>
                <w:b/>
                <w:szCs w:val="22"/>
              </w:rPr>
              <w:t> </w:t>
            </w:r>
            <w:r w:rsidR="007F1F8B" w:rsidRPr="002B4B68">
              <w:rPr>
                <w:b/>
                <w:szCs w:val="22"/>
              </w:rPr>
              <w:t>1/SC</w:t>
            </w:r>
            <w:r w:rsidR="005E1AC6" w:rsidRPr="002B4B68">
              <w:rPr>
                <w:b/>
                <w:szCs w:val="22"/>
              </w:rPr>
              <w:t> </w:t>
            </w:r>
            <w:r w:rsidR="007F1F8B" w:rsidRPr="002B4B68">
              <w:rPr>
                <w:b/>
                <w:szCs w:val="22"/>
              </w:rPr>
              <w:t>29/WG</w:t>
            </w:r>
            <w:r w:rsidR="005E1AC6" w:rsidRPr="002B4B68">
              <w:rPr>
                <w:b/>
                <w:szCs w:val="22"/>
              </w:rPr>
              <w:t> </w:t>
            </w:r>
            <w:r w:rsidR="007F1F8B" w:rsidRPr="002B4B68">
              <w:rPr>
                <w:b/>
                <w:szCs w:val="22"/>
              </w:rPr>
              <w:t>11</w:t>
            </w:r>
          </w:p>
          <w:p w14:paraId="7FF9BD13" w14:textId="794185AF" w:rsidR="00E61DAC" w:rsidRPr="002B4B68" w:rsidRDefault="00264054" w:rsidP="00657F7E">
            <w:pPr>
              <w:tabs>
                <w:tab w:val="left" w:pos="7200"/>
              </w:tabs>
              <w:spacing w:before="0"/>
              <w:rPr>
                <w:b/>
                <w:szCs w:val="22"/>
              </w:rPr>
            </w:pPr>
            <w:r w:rsidRPr="00264054">
              <w:t>24th Meeting: Geneva, CH, 26 May – 1 June 2016</w:t>
            </w:r>
          </w:p>
        </w:tc>
        <w:tc>
          <w:tcPr>
            <w:tcW w:w="3168" w:type="dxa"/>
          </w:tcPr>
          <w:p w14:paraId="2AD775BE" w14:textId="15E6F6CB" w:rsidR="008A4B4C" w:rsidRPr="002B4B68" w:rsidRDefault="00E61DAC" w:rsidP="00264054">
            <w:pPr>
              <w:tabs>
                <w:tab w:val="left" w:pos="7200"/>
              </w:tabs>
              <w:rPr>
                <w:u w:val="single"/>
              </w:rPr>
            </w:pPr>
            <w:r w:rsidRPr="002B4B68">
              <w:t>Document</w:t>
            </w:r>
            <w:r w:rsidR="006C5D39" w:rsidRPr="002B4B68">
              <w:t xml:space="preserve">: </w:t>
            </w:r>
            <w:r w:rsidR="006C5D39" w:rsidRPr="002B4B68">
              <w:rPr>
                <w:u w:val="single"/>
              </w:rPr>
              <w:t>JC</w:t>
            </w:r>
            <w:r w:rsidRPr="002B4B68">
              <w:rPr>
                <w:u w:val="single"/>
              </w:rPr>
              <w:t>T</w:t>
            </w:r>
            <w:r w:rsidR="006C5D39" w:rsidRPr="002B4B68">
              <w:rPr>
                <w:u w:val="single"/>
              </w:rPr>
              <w:t>VC</w:t>
            </w:r>
            <w:r w:rsidRPr="002B4B68">
              <w:rPr>
                <w:u w:val="single"/>
              </w:rPr>
              <w:t>-</w:t>
            </w:r>
            <w:r w:rsidR="00264054">
              <w:rPr>
                <w:u w:val="single"/>
              </w:rPr>
              <w:t>X</w:t>
            </w:r>
            <w:r w:rsidR="00264054" w:rsidRPr="002B4B68">
              <w:rPr>
                <w:u w:val="single"/>
              </w:rPr>
              <w:t>1020</w:t>
            </w:r>
            <w:r w:rsidR="00264054" w:rsidRPr="002B4B68">
              <w:t xml:space="preserve"> </w:t>
            </w:r>
          </w:p>
        </w:tc>
      </w:tr>
    </w:tbl>
    <w:p w14:paraId="19E022DC" w14:textId="77777777" w:rsidR="00E61DAC" w:rsidRPr="002B4B68" w:rsidRDefault="00E61DAC" w:rsidP="00531AE9">
      <w:pPr>
        <w:spacing w:before="0"/>
      </w:pPr>
    </w:p>
    <w:tbl>
      <w:tblPr>
        <w:tblW w:w="9810" w:type="dxa"/>
        <w:tblLayout w:type="fixed"/>
        <w:tblLook w:val="0000" w:firstRow="0" w:lastRow="0" w:firstColumn="0" w:lastColumn="0" w:noHBand="0" w:noVBand="0"/>
      </w:tblPr>
      <w:tblGrid>
        <w:gridCol w:w="1458"/>
        <w:gridCol w:w="4050"/>
        <w:gridCol w:w="900"/>
        <w:gridCol w:w="3402"/>
      </w:tblGrid>
      <w:tr w:rsidR="00E61DAC" w:rsidRPr="002B4B68" w14:paraId="771DCB2C" w14:textId="77777777" w:rsidTr="000D1792">
        <w:tc>
          <w:tcPr>
            <w:tcW w:w="1458" w:type="dxa"/>
          </w:tcPr>
          <w:p w14:paraId="46A60074" w14:textId="77777777" w:rsidR="00E61DAC" w:rsidRPr="002B4B68" w:rsidRDefault="00E61DAC">
            <w:pPr>
              <w:spacing w:before="60" w:after="60"/>
              <w:rPr>
                <w:i/>
                <w:szCs w:val="22"/>
              </w:rPr>
            </w:pPr>
            <w:r w:rsidRPr="002B4B68">
              <w:rPr>
                <w:i/>
                <w:szCs w:val="22"/>
              </w:rPr>
              <w:t>Title:</w:t>
            </w:r>
          </w:p>
        </w:tc>
        <w:tc>
          <w:tcPr>
            <w:tcW w:w="8352" w:type="dxa"/>
            <w:gridSpan w:val="3"/>
          </w:tcPr>
          <w:p w14:paraId="696C3443" w14:textId="4EFA77E4" w:rsidR="00E61DAC" w:rsidRPr="002B4B68" w:rsidRDefault="000D1792">
            <w:pPr>
              <w:spacing w:before="60" w:after="60"/>
              <w:rPr>
                <w:b/>
                <w:szCs w:val="22"/>
              </w:rPr>
            </w:pPr>
            <w:r w:rsidRPr="002B4B68">
              <w:rPr>
                <w:b/>
                <w:szCs w:val="22"/>
              </w:rPr>
              <w:t>Common Test Conditions for HDR</w:t>
            </w:r>
            <w:r w:rsidR="00A06863" w:rsidRPr="002B4B68">
              <w:rPr>
                <w:b/>
                <w:szCs w:val="22"/>
              </w:rPr>
              <w:t>/WCG v</w:t>
            </w:r>
            <w:r w:rsidRPr="002B4B68">
              <w:rPr>
                <w:b/>
                <w:szCs w:val="22"/>
              </w:rPr>
              <w:t>ideo</w:t>
            </w:r>
            <w:r w:rsidR="00A06863" w:rsidRPr="002B4B68">
              <w:rPr>
                <w:b/>
                <w:szCs w:val="22"/>
              </w:rPr>
              <w:t xml:space="preserve"> coding</w:t>
            </w:r>
            <w:r w:rsidRPr="002B4B68">
              <w:rPr>
                <w:b/>
                <w:szCs w:val="22"/>
              </w:rPr>
              <w:t xml:space="preserve"> </w:t>
            </w:r>
            <w:r w:rsidR="00A06863" w:rsidRPr="002B4B68">
              <w:rPr>
                <w:b/>
                <w:szCs w:val="22"/>
              </w:rPr>
              <w:t>e</w:t>
            </w:r>
            <w:r w:rsidRPr="002B4B68">
              <w:rPr>
                <w:b/>
                <w:szCs w:val="22"/>
              </w:rPr>
              <w:t xml:space="preserve">xperiments </w:t>
            </w:r>
          </w:p>
        </w:tc>
      </w:tr>
      <w:tr w:rsidR="00E61DAC" w:rsidRPr="002B4B68" w14:paraId="18025C5A" w14:textId="77777777" w:rsidTr="000D1792">
        <w:tc>
          <w:tcPr>
            <w:tcW w:w="1458" w:type="dxa"/>
          </w:tcPr>
          <w:p w14:paraId="4D085936" w14:textId="77777777" w:rsidR="00E61DAC" w:rsidRPr="002B4B68" w:rsidRDefault="00E61DAC">
            <w:pPr>
              <w:spacing w:before="60" w:after="60"/>
              <w:rPr>
                <w:i/>
                <w:szCs w:val="22"/>
              </w:rPr>
            </w:pPr>
            <w:r w:rsidRPr="002B4B68">
              <w:rPr>
                <w:i/>
                <w:szCs w:val="22"/>
              </w:rPr>
              <w:t>Status:</w:t>
            </w:r>
          </w:p>
        </w:tc>
        <w:tc>
          <w:tcPr>
            <w:tcW w:w="8352" w:type="dxa"/>
            <w:gridSpan w:val="3"/>
          </w:tcPr>
          <w:p w14:paraId="54533AC4" w14:textId="77777777" w:rsidR="00E61DAC" w:rsidRPr="002B4B68" w:rsidRDefault="00E61DAC" w:rsidP="004F2018">
            <w:pPr>
              <w:spacing w:before="60" w:after="60"/>
              <w:rPr>
                <w:szCs w:val="22"/>
              </w:rPr>
            </w:pPr>
            <w:r w:rsidRPr="002B4B68">
              <w:rPr>
                <w:szCs w:val="22"/>
              </w:rPr>
              <w:t xml:space="preserve">Input Document to </w:t>
            </w:r>
            <w:r w:rsidR="00AE341B" w:rsidRPr="002B4B68">
              <w:rPr>
                <w:szCs w:val="22"/>
              </w:rPr>
              <w:t>JCT-VC</w:t>
            </w:r>
          </w:p>
        </w:tc>
      </w:tr>
      <w:tr w:rsidR="00E61DAC" w:rsidRPr="002B4B68" w14:paraId="70C6A9A7" w14:textId="77777777" w:rsidTr="000D1792">
        <w:tc>
          <w:tcPr>
            <w:tcW w:w="1458" w:type="dxa"/>
          </w:tcPr>
          <w:p w14:paraId="2D9DB8CC" w14:textId="77777777" w:rsidR="00E61DAC" w:rsidRPr="002B4B68" w:rsidRDefault="00E61DAC">
            <w:pPr>
              <w:spacing w:before="60" w:after="60"/>
              <w:rPr>
                <w:i/>
                <w:szCs w:val="22"/>
              </w:rPr>
            </w:pPr>
            <w:r w:rsidRPr="002B4B68">
              <w:rPr>
                <w:i/>
                <w:szCs w:val="22"/>
              </w:rPr>
              <w:t>Purpose:</w:t>
            </w:r>
          </w:p>
        </w:tc>
        <w:tc>
          <w:tcPr>
            <w:tcW w:w="8352" w:type="dxa"/>
            <w:gridSpan w:val="3"/>
          </w:tcPr>
          <w:p w14:paraId="16C72442" w14:textId="3659CE99" w:rsidR="00E61DAC" w:rsidRPr="002B4B68" w:rsidRDefault="000D1792" w:rsidP="004F2018">
            <w:pPr>
              <w:spacing w:before="60" w:after="60"/>
              <w:rPr>
                <w:szCs w:val="22"/>
              </w:rPr>
            </w:pPr>
            <w:r w:rsidRPr="002B4B68">
              <w:rPr>
                <w:szCs w:val="22"/>
              </w:rPr>
              <w:t>Information</w:t>
            </w:r>
          </w:p>
        </w:tc>
      </w:tr>
      <w:tr w:rsidR="00E61DAC" w:rsidRPr="002B4B68" w14:paraId="650C3A0B" w14:textId="77777777" w:rsidTr="000D1792">
        <w:tc>
          <w:tcPr>
            <w:tcW w:w="1458" w:type="dxa"/>
          </w:tcPr>
          <w:p w14:paraId="106755EB" w14:textId="77777777" w:rsidR="00E61DAC" w:rsidRPr="002B4B68" w:rsidRDefault="00E61DAC">
            <w:pPr>
              <w:spacing w:before="60" w:after="60"/>
              <w:rPr>
                <w:i/>
                <w:szCs w:val="22"/>
              </w:rPr>
            </w:pPr>
            <w:r w:rsidRPr="002B4B68">
              <w:rPr>
                <w:i/>
                <w:szCs w:val="22"/>
              </w:rPr>
              <w:t>Author(s) or</w:t>
            </w:r>
            <w:r w:rsidRPr="002B4B68">
              <w:rPr>
                <w:i/>
                <w:szCs w:val="22"/>
              </w:rPr>
              <w:br/>
              <w:t>Contact(s):</w:t>
            </w:r>
          </w:p>
        </w:tc>
        <w:tc>
          <w:tcPr>
            <w:tcW w:w="4050" w:type="dxa"/>
          </w:tcPr>
          <w:p w14:paraId="6757E1B9" w14:textId="79D649B4" w:rsidR="00E61DAC" w:rsidRPr="00BD0B4D" w:rsidRDefault="00CC0EBB">
            <w:pPr>
              <w:spacing w:before="60" w:after="60"/>
              <w:rPr>
                <w:szCs w:val="22"/>
              </w:rPr>
            </w:pPr>
            <w:r w:rsidRPr="00BD0B4D">
              <w:rPr>
                <w:szCs w:val="22"/>
              </w:rPr>
              <w:t>E. François</w:t>
            </w:r>
            <w:r w:rsidR="000D1792" w:rsidRPr="00BD0B4D">
              <w:rPr>
                <w:szCs w:val="22"/>
              </w:rPr>
              <w:t>, J. Sole</w:t>
            </w:r>
            <w:r w:rsidR="00E336EF" w:rsidRPr="00BD0B4D">
              <w:rPr>
                <w:szCs w:val="22"/>
              </w:rPr>
              <w:t>, J. Ström</w:t>
            </w:r>
            <w:r w:rsidR="005F7AA4" w:rsidRPr="00BD0B4D">
              <w:rPr>
                <w:szCs w:val="22"/>
              </w:rPr>
              <w:t>, P. Yin</w:t>
            </w:r>
          </w:p>
        </w:tc>
        <w:tc>
          <w:tcPr>
            <w:tcW w:w="900" w:type="dxa"/>
          </w:tcPr>
          <w:p w14:paraId="317B6FBE" w14:textId="77777777" w:rsidR="00E61DAC" w:rsidRPr="002B4B68" w:rsidRDefault="00E61DAC">
            <w:pPr>
              <w:spacing w:before="60" w:after="60"/>
              <w:rPr>
                <w:szCs w:val="22"/>
              </w:rPr>
            </w:pPr>
            <w:r w:rsidRPr="00BD0B4D">
              <w:rPr>
                <w:szCs w:val="22"/>
              </w:rPr>
              <w:br/>
            </w:r>
            <w:r w:rsidRPr="002B4B68">
              <w:rPr>
                <w:szCs w:val="22"/>
              </w:rPr>
              <w:t>Tel:</w:t>
            </w:r>
            <w:r w:rsidRPr="002B4B68">
              <w:rPr>
                <w:szCs w:val="22"/>
              </w:rPr>
              <w:br/>
              <w:t>Email:</w:t>
            </w:r>
          </w:p>
        </w:tc>
        <w:tc>
          <w:tcPr>
            <w:tcW w:w="3402" w:type="dxa"/>
          </w:tcPr>
          <w:p w14:paraId="677A9753" w14:textId="1416C5BD" w:rsidR="00E61DAC" w:rsidRPr="002B4B68" w:rsidRDefault="00E61DAC">
            <w:pPr>
              <w:spacing w:before="60" w:after="60"/>
              <w:rPr>
                <w:szCs w:val="22"/>
              </w:rPr>
            </w:pPr>
            <w:r w:rsidRPr="002B4B68">
              <w:rPr>
                <w:szCs w:val="22"/>
              </w:rPr>
              <w:br/>
            </w:r>
            <w:hyperlink r:id="rId10" w:history="1">
              <w:r w:rsidR="00CC0EBB" w:rsidRPr="002B4B68">
                <w:rPr>
                  <w:rStyle w:val="Hyperlink"/>
                  <w:szCs w:val="22"/>
                </w:rPr>
                <w:t>edouard.francois@technicolor.com</w:t>
              </w:r>
            </w:hyperlink>
            <w:r w:rsidR="000D1792" w:rsidRPr="002B4B68">
              <w:rPr>
                <w:szCs w:val="22"/>
              </w:rPr>
              <w:br/>
            </w:r>
            <w:hyperlink r:id="rId11" w:history="1">
              <w:r w:rsidR="000D1792" w:rsidRPr="002B4B68">
                <w:rPr>
                  <w:rStyle w:val="Hyperlink"/>
                  <w:szCs w:val="22"/>
                </w:rPr>
                <w:t>pyin@dolby.com</w:t>
              </w:r>
            </w:hyperlink>
            <w:r w:rsidR="000D1792" w:rsidRPr="002B4B68">
              <w:rPr>
                <w:szCs w:val="22"/>
              </w:rPr>
              <w:br/>
            </w:r>
            <w:hyperlink r:id="rId12" w:history="1">
              <w:r w:rsidR="000D1792" w:rsidRPr="002B4B68">
                <w:rPr>
                  <w:rStyle w:val="Hyperlink"/>
                  <w:szCs w:val="22"/>
                </w:rPr>
                <w:t>joels@qti.qualcomm.com</w:t>
              </w:r>
            </w:hyperlink>
            <w:r w:rsidR="000B1120" w:rsidRPr="002B4B68">
              <w:rPr>
                <w:rStyle w:val="Hyperlink"/>
                <w:szCs w:val="22"/>
              </w:rPr>
              <w:br/>
            </w:r>
            <w:hyperlink r:id="rId13" w:history="1">
              <w:r w:rsidR="00A10170" w:rsidRPr="002B4B68">
                <w:rPr>
                  <w:rStyle w:val="Hyperlink"/>
                  <w:szCs w:val="22"/>
                </w:rPr>
                <w:t>jacob.strom@ericsson.com</w:t>
              </w:r>
            </w:hyperlink>
            <w:r w:rsidR="000D1792" w:rsidRPr="002B4B68">
              <w:rPr>
                <w:szCs w:val="22"/>
              </w:rPr>
              <w:t xml:space="preserve"> </w:t>
            </w:r>
          </w:p>
        </w:tc>
      </w:tr>
      <w:tr w:rsidR="00E61DAC" w:rsidRPr="002B4B68" w14:paraId="506E6D8A" w14:textId="77777777" w:rsidTr="000D1792">
        <w:tc>
          <w:tcPr>
            <w:tcW w:w="1458" w:type="dxa"/>
          </w:tcPr>
          <w:p w14:paraId="211BB19B" w14:textId="77777777" w:rsidR="00E61DAC" w:rsidRPr="002B4B68" w:rsidRDefault="00E61DAC">
            <w:pPr>
              <w:spacing w:before="60" w:after="60"/>
              <w:rPr>
                <w:i/>
                <w:szCs w:val="22"/>
              </w:rPr>
            </w:pPr>
            <w:r w:rsidRPr="002B4B68">
              <w:rPr>
                <w:i/>
                <w:szCs w:val="22"/>
              </w:rPr>
              <w:t>Source:</w:t>
            </w:r>
          </w:p>
        </w:tc>
        <w:tc>
          <w:tcPr>
            <w:tcW w:w="8352" w:type="dxa"/>
            <w:gridSpan w:val="3"/>
          </w:tcPr>
          <w:p w14:paraId="3E795995" w14:textId="4B4EA75D" w:rsidR="00E61DAC" w:rsidRPr="002B4B68" w:rsidRDefault="000D1792" w:rsidP="004F2018">
            <w:pPr>
              <w:tabs>
                <w:tab w:val="left" w:pos="1170"/>
              </w:tabs>
              <w:spacing w:before="120"/>
              <w:jc w:val="both"/>
              <w:rPr>
                <w:szCs w:val="22"/>
              </w:rPr>
            </w:pPr>
            <w:r w:rsidRPr="002B4B68">
              <w:rPr>
                <w:szCs w:val="24"/>
                <w:lang w:eastAsia="ja-JP"/>
              </w:rPr>
              <w:t>JCT-VC</w:t>
            </w:r>
            <w:r w:rsidR="004F2018" w:rsidRPr="002B4B68">
              <w:rPr>
                <w:szCs w:val="24"/>
                <w:lang w:eastAsia="ja-JP"/>
              </w:rPr>
              <w:t xml:space="preserve"> </w:t>
            </w:r>
          </w:p>
        </w:tc>
      </w:tr>
    </w:tbl>
    <w:p w14:paraId="376D1AC1" w14:textId="77777777" w:rsidR="00E61DAC" w:rsidRPr="002B4B68" w:rsidRDefault="00E61DAC">
      <w:pPr>
        <w:tabs>
          <w:tab w:val="left" w:pos="1800"/>
          <w:tab w:val="right" w:pos="9360"/>
        </w:tabs>
        <w:spacing w:before="120" w:after="240"/>
        <w:jc w:val="center"/>
        <w:rPr>
          <w:szCs w:val="22"/>
        </w:rPr>
      </w:pPr>
      <w:r w:rsidRPr="002B4B68">
        <w:rPr>
          <w:szCs w:val="22"/>
          <w:u w:val="single"/>
        </w:rPr>
        <w:t>_____________________________</w:t>
      </w:r>
    </w:p>
    <w:p w14:paraId="6FA82CDC" w14:textId="77777777" w:rsidR="00275BCF" w:rsidRPr="002B4B68" w:rsidRDefault="00275BCF" w:rsidP="009234A5">
      <w:pPr>
        <w:pStyle w:val="Heading1"/>
        <w:numPr>
          <w:ilvl w:val="0"/>
          <w:numId w:val="0"/>
        </w:numPr>
        <w:ind w:left="432" w:hanging="432"/>
      </w:pPr>
      <w:r w:rsidRPr="002B4B68">
        <w:t>Abstract</w:t>
      </w:r>
    </w:p>
    <w:p w14:paraId="5030B78E" w14:textId="229C078A" w:rsidR="000D1792" w:rsidRPr="002B4B68" w:rsidRDefault="000D1792" w:rsidP="003C6C50">
      <w:pPr>
        <w:jc w:val="both"/>
        <w:rPr>
          <w:bCs/>
        </w:rPr>
      </w:pPr>
      <w:r w:rsidRPr="002B4B68">
        <w:rPr>
          <w:bCs/>
        </w:rPr>
        <w:t xml:space="preserve">This document defines common test conditions and software reference configurations to be used in the context of experiments for HDR/WCG Video Coding Experiments. These common test conditions are also recommended for use in technical contributions to the </w:t>
      </w:r>
      <w:r w:rsidR="00130DFA" w:rsidRPr="002B4B68">
        <w:rPr>
          <w:bCs/>
        </w:rPr>
        <w:t>25</w:t>
      </w:r>
      <w:r w:rsidR="00130DFA" w:rsidRPr="002B4B68">
        <w:rPr>
          <w:bCs/>
          <w:vertAlign w:val="superscript"/>
        </w:rPr>
        <w:t>th</w:t>
      </w:r>
      <w:r w:rsidR="00130DFA" w:rsidRPr="002B4B68">
        <w:rPr>
          <w:bCs/>
        </w:rPr>
        <w:t xml:space="preserve"> </w:t>
      </w:r>
      <w:r w:rsidR="00BA05DF" w:rsidRPr="002B4B68">
        <w:rPr>
          <w:bCs/>
        </w:rPr>
        <w:t xml:space="preserve">JCTVC </w:t>
      </w:r>
      <w:r w:rsidRPr="002B4B68">
        <w:rPr>
          <w:bCs/>
        </w:rPr>
        <w:t>meeting, if applicable.</w:t>
      </w:r>
    </w:p>
    <w:p w14:paraId="748E67C8" w14:textId="77777777" w:rsidR="00745F6B" w:rsidRPr="002B4B68" w:rsidRDefault="00AF5676" w:rsidP="00E11923">
      <w:pPr>
        <w:pStyle w:val="Heading1"/>
      </w:pPr>
      <w:r w:rsidRPr="002B4B68">
        <w:t>Introduction</w:t>
      </w:r>
    </w:p>
    <w:p w14:paraId="3307A7CD" w14:textId="1BAB89AF" w:rsidR="000D1792" w:rsidRPr="002B4B68" w:rsidRDefault="000D1792" w:rsidP="003C6C50">
      <w:pPr>
        <w:spacing w:before="120"/>
        <w:jc w:val="both"/>
        <w:rPr>
          <w:color w:val="000000"/>
          <w:szCs w:val="24"/>
        </w:rPr>
      </w:pPr>
      <w:r w:rsidRPr="002B4B68">
        <w:rPr>
          <w:color w:val="000000"/>
          <w:szCs w:val="24"/>
        </w:rPr>
        <w:t xml:space="preserve">Common test conditions (CTC) are desirable to conduct experiments in a well-defined environment and ease the comparison of the outcome of experiments. This document defines the CTC for the HDR/WCG Video Coding Experiments. </w:t>
      </w:r>
      <w:r w:rsidR="00BC7738" w:rsidRPr="002B4B68">
        <w:rPr>
          <w:color w:val="000000"/>
          <w:szCs w:val="24"/>
        </w:rPr>
        <w:t xml:space="preserve">There are two anchors defined in CTC: 1) NCL Y'CbCr and 2) </w:t>
      </w:r>
      <w:r w:rsidR="00BC7738" w:rsidRPr="002B4B68">
        <w:rPr>
          <w:i/>
          <w:szCs w:val="24"/>
        </w:rPr>
        <w:t>IC</w:t>
      </w:r>
      <w:r w:rsidR="00BC7738" w:rsidRPr="002B4B68">
        <w:rPr>
          <w:i/>
          <w:szCs w:val="24"/>
          <w:vertAlign w:val="subscript"/>
        </w:rPr>
        <w:t>T</w:t>
      </w:r>
      <w:r w:rsidR="00BC7738" w:rsidRPr="002B4B68">
        <w:rPr>
          <w:i/>
          <w:szCs w:val="24"/>
        </w:rPr>
        <w:t>C</w:t>
      </w:r>
      <w:r w:rsidR="00BC7738" w:rsidRPr="002B4B68">
        <w:rPr>
          <w:i/>
          <w:szCs w:val="24"/>
          <w:vertAlign w:val="subscript"/>
        </w:rPr>
        <w:t>P</w:t>
      </w:r>
      <w:r w:rsidR="00BC7738" w:rsidRPr="002B4B68">
        <w:rPr>
          <w:szCs w:val="24"/>
        </w:rPr>
        <w:t xml:space="preserve">. </w:t>
      </w:r>
      <w:r w:rsidRPr="002B4B68">
        <w:rPr>
          <w:color w:val="000000"/>
          <w:szCs w:val="24"/>
        </w:rPr>
        <w:t>Input contributions should provide a set of results as complete as possible that apply to the proposal</w:t>
      </w:r>
      <w:r w:rsidR="00620D4E" w:rsidRPr="002B4B68">
        <w:rPr>
          <w:color w:val="000000"/>
          <w:szCs w:val="24"/>
        </w:rPr>
        <w:t xml:space="preserve"> compared </w:t>
      </w:r>
      <w:r w:rsidR="00BC7738" w:rsidRPr="002B4B68">
        <w:rPr>
          <w:color w:val="000000"/>
          <w:szCs w:val="24"/>
        </w:rPr>
        <w:t>to the corresponding anchor</w:t>
      </w:r>
      <w:r w:rsidRPr="002B4B68">
        <w:rPr>
          <w:color w:val="000000"/>
          <w:szCs w:val="24"/>
        </w:rPr>
        <w:t>. Results should be reported using the attached Excel sheets.</w:t>
      </w:r>
    </w:p>
    <w:p w14:paraId="47BD33B9" w14:textId="77777777" w:rsidR="000D1792" w:rsidRPr="002B4B68" w:rsidRDefault="000D1792" w:rsidP="003C6C50">
      <w:pPr>
        <w:spacing w:before="120"/>
        <w:jc w:val="both"/>
        <w:rPr>
          <w:color w:val="000000"/>
          <w:szCs w:val="24"/>
        </w:rPr>
      </w:pPr>
      <w:r w:rsidRPr="002B4B68">
        <w:rPr>
          <w:color w:val="000000"/>
          <w:szCs w:val="24"/>
        </w:rPr>
        <w:t>The following sections define test sequences, quantization parameter values, encoder configuration files, and the pre- and post-processing options to be used.</w:t>
      </w:r>
    </w:p>
    <w:p w14:paraId="3EEEC317" w14:textId="77777777" w:rsidR="000D1792" w:rsidRPr="002B4B68" w:rsidRDefault="000D1792" w:rsidP="00672586">
      <w:pPr>
        <w:pStyle w:val="Heading1"/>
      </w:pPr>
      <w:r w:rsidRPr="002B4B68">
        <w:t xml:space="preserve">Test material </w:t>
      </w:r>
    </w:p>
    <w:p w14:paraId="68BF2105" w14:textId="77777777" w:rsidR="000D1792" w:rsidRPr="002B4B68" w:rsidRDefault="000D1792" w:rsidP="000D1792">
      <w:pPr>
        <w:pStyle w:val="Heading2"/>
      </w:pPr>
      <w:r w:rsidRPr="002B4B68">
        <w:t xml:space="preserve">File Exchange Formats </w:t>
      </w:r>
    </w:p>
    <w:p w14:paraId="0762AA97" w14:textId="77777777" w:rsidR="000D1792" w:rsidRPr="002B4B68" w:rsidRDefault="000D1792" w:rsidP="000D1792">
      <w:pPr>
        <w:tabs>
          <w:tab w:val="left" w:pos="1170"/>
        </w:tabs>
        <w:rPr>
          <w:szCs w:val="24"/>
        </w:rPr>
      </w:pPr>
      <w:r w:rsidRPr="002B4B68">
        <w:rPr>
          <w:szCs w:val="24"/>
        </w:rPr>
        <w:t xml:space="preserve">The filenames are specified as follows: </w:t>
      </w:r>
    </w:p>
    <w:p w14:paraId="6F371A4D" w14:textId="77777777" w:rsidR="000D1792" w:rsidRPr="002B4B68" w:rsidRDefault="000D1792" w:rsidP="000D1792">
      <w:pPr>
        <w:tabs>
          <w:tab w:val="left" w:pos="1170"/>
        </w:tabs>
        <w:ind w:left="270"/>
        <w:rPr>
          <w:szCs w:val="24"/>
        </w:rPr>
      </w:pPr>
      <w:r w:rsidRPr="002B4B68">
        <w:rPr>
          <w:szCs w:val="24"/>
        </w:rPr>
        <w:t>Name_Resolution_Fps_Format_ContentPrimaries_ContainerPrimaries_ChromaFormat_xxx.yyy</w:t>
      </w:r>
    </w:p>
    <w:p w14:paraId="2FF8E5B3" w14:textId="77777777" w:rsidR="000D1792" w:rsidRPr="002B4B68" w:rsidRDefault="000D1792" w:rsidP="000D1792">
      <w:pPr>
        <w:tabs>
          <w:tab w:val="left" w:pos="1170"/>
        </w:tabs>
        <w:rPr>
          <w:szCs w:val="24"/>
        </w:rPr>
      </w:pPr>
      <w:r w:rsidRPr="002B4B68">
        <w:rPr>
          <w:szCs w:val="24"/>
        </w:rPr>
        <w:t>with</w:t>
      </w:r>
    </w:p>
    <w:p w14:paraId="7A90C2E4"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Name: </w:t>
      </w:r>
      <w:r w:rsidRPr="002B4B68">
        <w:rPr>
          <w:rFonts w:ascii="Times New Roman" w:hAnsi="Times New Roman"/>
          <w:szCs w:val="24"/>
        </w:rPr>
        <w:tab/>
        <w:t xml:space="preserve">sequence name </w:t>
      </w:r>
    </w:p>
    <w:p w14:paraId="1E918DE1"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Resolution: </w:t>
      </w:r>
      <w:r w:rsidRPr="002B4B68">
        <w:rPr>
          <w:rFonts w:ascii="Times New Roman" w:hAnsi="Times New Roman"/>
          <w:szCs w:val="24"/>
        </w:rPr>
        <w:tab/>
        <w:t>picture size (e.g. 1920x1080p)</w:t>
      </w:r>
    </w:p>
    <w:p w14:paraId="50FCBDB0"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Fps: </w:t>
      </w:r>
      <w:r w:rsidRPr="002B4B68">
        <w:rPr>
          <w:rFonts w:ascii="Times New Roman" w:hAnsi="Times New Roman"/>
          <w:szCs w:val="24"/>
        </w:rPr>
        <w:tab/>
        <w:t>frame rate in frames per second</w:t>
      </w:r>
    </w:p>
    <w:p w14:paraId="0B05F7AF"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Format: </w:t>
      </w:r>
      <w:r w:rsidRPr="002B4B68">
        <w:rPr>
          <w:rFonts w:ascii="Times New Roman" w:hAnsi="Times New Roman"/>
          <w:szCs w:val="24"/>
        </w:rPr>
        <w:tab/>
        <w:t>format of the samples (e.g. ff for 32-bit floating point, hf for half-float 16-bit floating point, 10 for 10-bit integer)</w:t>
      </w:r>
    </w:p>
    <w:p w14:paraId="7EFBB9E1"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Content primaries: </w:t>
      </w:r>
      <w:r w:rsidRPr="002B4B68">
        <w:rPr>
          <w:rFonts w:ascii="Times New Roman" w:hAnsi="Times New Roman"/>
          <w:szCs w:val="24"/>
        </w:rPr>
        <w:tab/>
        <w:t>colour primaries of the colour volume of the content, e.g. ITU-R Recommendations BT.709 and BT.2020, SMPTE ST 428-1:2006 P3 with D65 white point (P3D65)</w:t>
      </w:r>
    </w:p>
    <w:p w14:paraId="1A16ED9E"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Container primaries:</w:t>
      </w:r>
      <w:r w:rsidRPr="002B4B68">
        <w:rPr>
          <w:rFonts w:ascii="Times New Roman" w:hAnsi="Times New Roman"/>
          <w:szCs w:val="24"/>
        </w:rPr>
        <w:tab/>
        <w:t>colour primaries of the container (when different from the content primaries), e.g. ITU-R Recommendations BT.709 and BT.2020, SMPTE ST 428-1:2006 P3 with D65 white point (P3D65)</w:t>
      </w:r>
    </w:p>
    <w:p w14:paraId="7CA68A0E"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lastRenderedPageBreak/>
        <w:t>Chroma format:</w:t>
      </w:r>
      <w:r w:rsidRPr="002B4B68">
        <w:rPr>
          <w:rFonts w:ascii="Times New Roman" w:hAnsi="Times New Roman"/>
          <w:szCs w:val="24"/>
        </w:rPr>
        <w:tab/>
        <w:t>e.g. 4:2:0, 4:2:2, or 4:4:4 (when applicable; for instance TIFF format involves 4:4:4 interleaved)</w:t>
      </w:r>
    </w:p>
    <w:p w14:paraId="1C0B3C1D"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xxx: </w:t>
      </w:r>
      <w:r w:rsidRPr="002B4B68">
        <w:rPr>
          <w:rFonts w:ascii="Times New Roman" w:hAnsi="Times New Roman"/>
          <w:szCs w:val="24"/>
        </w:rPr>
        <w:tab/>
        <w:t>frame number (when applicable)</w:t>
      </w:r>
    </w:p>
    <w:p w14:paraId="760DF647"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yyy:</w:t>
      </w:r>
      <w:r w:rsidRPr="002B4B68">
        <w:rPr>
          <w:rFonts w:ascii="Times New Roman" w:hAnsi="Times New Roman"/>
          <w:szCs w:val="24"/>
        </w:rPr>
        <w:tab/>
        <w:t>exr, tif, tiff or yuv</w:t>
      </w:r>
    </w:p>
    <w:p w14:paraId="10AE0884" w14:textId="77777777" w:rsidR="000D1792" w:rsidRPr="002B4B68" w:rsidRDefault="000D1792" w:rsidP="000D1792">
      <w:pPr>
        <w:rPr>
          <w:szCs w:val="24"/>
        </w:rPr>
      </w:pPr>
    </w:p>
    <w:p w14:paraId="7F897A34" w14:textId="77777777" w:rsidR="000D1792" w:rsidRPr="002B4B68" w:rsidRDefault="000D1792" w:rsidP="00672586">
      <w:pPr>
        <w:pStyle w:val="Heading2"/>
      </w:pPr>
      <w:r w:rsidRPr="002B4B68">
        <w:t xml:space="preserve">Test sequences </w:t>
      </w:r>
    </w:p>
    <w:p w14:paraId="58221D51" w14:textId="77777777" w:rsidR="000D1792" w:rsidRPr="002B4B68" w:rsidRDefault="000D1792" w:rsidP="000D1792">
      <w:pPr>
        <w:tabs>
          <w:tab w:val="left" w:pos="1170"/>
        </w:tabs>
        <w:rPr>
          <w:szCs w:val="24"/>
        </w:rPr>
      </w:pPr>
      <w:r w:rsidRPr="002B4B68">
        <w:rPr>
          <w:szCs w:val="24"/>
        </w:rPr>
        <w:t>All the test sequences have the following characteristics:</w:t>
      </w:r>
    </w:p>
    <w:p w14:paraId="2FCB9327" w14:textId="77777777" w:rsidR="000D1792" w:rsidRPr="002B4B68"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rPr>
      </w:pPr>
      <w:r w:rsidRPr="002B4B68">
        <w:rPr>
          <w:rFonts w:ascii="Times New Roman" w:hAnsi="Times New Roman"/>
          <w:szCs w:val="24"/>
        </w:rPr>
        <w:t>Resolution: 1920x1080 progressive</w:t>
      </w:r>
    </w:p>
    <w:p w14:paraId="2FD91A22" w14:textId="77777777" w:rsidR="000D1792" w:rsidRPr="002B4B68"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rPr>
      </w:pPr>
      <w:r w:rsidRPr="002B4B68">
        <w:rPr>
          <w:rFonts w:ascii="Times New Roman" w:hAnsi="Times New Roman"/>
          <w:szCs w:val="24"/>
        </w:rPr>
        <w:t xml:space="preserve">Colour format: RGB 4:4:4 </w:t>
      </w:r>
    </w:p>
    <w:p w14:paraId="36CC5176" w14:textId="77777777" w:rsidR="000D1792" w:rsidRPr="002B4B68"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rPr>
      </w:pPr>
      <w:r w:rsidRPr="002B4B68">
        <w:rPr>
          <w:rFonts w:ascii="Times New Roman" w:hAnsi="Times New Roman"/>
          <w:szCs w:val="24"/>
        </w:rPr>
        <w:t>Container: BT.2020 or P3D65 depending on the content</w:t>
      </w:r>
    </w:p>
    <w:p w14:paraId="575DDDCE" w14:textId="48F76A63" w:rsidR="000D1792" w:rsidRPr="002B4B68" w:rsidRDefault="000D1792" w:rsidP="000D1792">
      <w:pPr>
        <w:spacing w:before="120" w:after="200"/>
        <w:rPr>
          <w:szCs w:val="24"/>
        </w:rPr>
      </w:pPr>
      <w:r w:rsidRPr="002B4B68">
        <w:rPr>
          <w:szCs w:val="24"/>
        </w:rPr>
        <w:t xml:space="preserve">The test sequences considered for the evaluation tests are listed in </w:t>
      </w:r>
      <w:r w:rsidRPr="002B4B68">
        <w:rPr>
          <w:szCs w:val="24"/>
        </w:rPr>
        <w:fldChar w:fldCharType="begin"/>
      </w:r>
      <w:r w:rsidRPr="002B4B68">
        <w:rPr>
          <w:szCs w:val="24"/>
        </w:rPr>
        <w:instrText xml:space="preserve"> REF _Ref433319912 \h  \* MERGEFORMAT </w:instrText>
      </w:r>
      <w:r w:rsidRPr="002B4B68">
        <w:rPr>
          <w:szCs w:val="24"/>
        </w:rPr>
      </w:r>
      <w:r w:rsidRPr="002B4B68">
        <w:rPr>
          <w:szCs w:val="24"/>
        </w:rPr>
        <w:fldChar w:fldCharType="separate"/>
      </w:r>
      <w:r w:rsidR="00893DC5" w:rsidRPr="00E3518C">
        <w:t xml:space="preserve">Table </w:t>
      </w:r>
      <w:r w:rsidR="00893DC5">
        <w:rPr>
          <w:noProof/>
        </w:rPr>
        <w:t>1</w:t>
      </w:r>
      <w:r w:rsidRPr="002B4B68">
        <w:rPr>
          <w:szCs w:val="24"/>
        </w:rPr>
        <w:fldChar w:fldCharType="end"/>
      </w:r>
      <w:r w:rsidRPr="002B4B68">
        <w:rPr>
          <w:szCs w:val="24"/>
        </w:rPr>
        <w:t xml:space="preserve">. </w:t>
      </w:r>
    </w:p>
    <w:p w14:paraId="4712FBAE" w14:textId="77777777" w:rsidR="000D1792" w:rsidRPr="002B4B68" w:rsidRDefault="000D1792" w:rsidP="000D1792">
      <w:pPr>
        <w:pStyle w:val="Caption"/>
        <w:rPr>
          <w:szCs w:val="24"/>
        </w:rPr>
      </w:pPr>
      <w:bookmarkStart w:id="0" w:name="_Ref433319912"/>
      <w:r w:rsidRPr="00E3518C">
        <w:t xml:space="preserve">Table </w:t>
      </w:r>
      <w:r w:rsidR="008A746B">
        <w:fldChar w:fldCharType="begin"/>
      </w:r>
      <w:r w:rsidR="008A746B">
        <w:instrText xml:space="preserve"> SEQ Table \* ARABIC </w:instrText>
      </w:r>
      <w:r w:rsidR="008A746B">
        <w:fldChar w:fldCharType="separate"/>
      </w:r>
      <w:r w:rsidR="00893DC5">
        <w:rPr>
          <w:noProof/>
        </w:rPr>
        <w:t>1</w:t>
      </w:r>
      <w:r w:rsidR="008A746B">
        <w:rPr>
          <w:noProof/>
        </w:rPr>
        <w:fldChar w:fldCharType="end"/>
      </w:r>
      <w:bookmarkEnd w:id="0"/>
      <w:r w:rsidRPr="002B4B68">
        <w:t>: HDR test sequences.</w:t>
      </w:r>
    </w:p>
    <w:tbl>
      <w:tblPr>
        <w:tblW w:w="10890" w:type="dxa"/>
        <w:tblInd w:w="-730" w:type="dxa"/>
        <w:tblLayout w:type="fixed"/>
        <w:tblCellMar>
          <w:left w:w="0" w:type="dxa"/>
          <w:right w:w="0" w:type="dxa"/>
        </w:tblCellMar>
        <w:tblLook w:val="04A0" w:firstRow="1" w:lastRow="0" w:firstColumn="1" w:lastColumn="0" w:noHBand="0" w:noVBand="1"/>
      </w:tblPr>
      <w:tblGrid>
        <w:gridCol w:w="709"/>
        <w:gridCol w:w="567"/>
        <w:gridCol w:w="949"/>
        <w:gridCol w:w="810"/>
        <w:gridCol w:w="5850"/>
        <w:gridCol w:w="540"/>
        <w:gridCol w:w="1465"/>
      </w:tblGrid>
      <w:tr w:rsidR="000D1792" w:rsidRPr="002B4B68" w14:paraId="7212CE2D" w14:textId="77777777" w:rsidTr="003C6C50">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4E25DE" w14:textId="77777777" w:rsidR="000D1792" w:rsidRPr="002B4B68" w:rsidRDefault="000D1792" w:rsidP="000D1792">
            <w:pPr>
              <w:spacing w:before="0"/>
              <w:jc w:val="center"/>
              <w:rPr>
                <w:rFonts w:eastAsiaTheme="minorEastAsia"/>
                <w:b/>
                <w:sz w:val="20"/>
              </w:rPr>
            </w:pPr>
            <w:r w:rsidRPr="002B4B68">
              <w:rPr>
                <w:b/>
                <w:sz w:val="20"/>
              </w:rPr>
              <w:t>Class</w:t>
            </w:r>
          </w:p>
        </w:tc>
        <w:tc>
          <w:tcPr>
            <w:tcW w:w="567" w:type="dxa"/>
            <w:tcBorders>
              <w:top w:val="single" w:sz="8" w:space="0" w:color="auto"/>
              <w:left w:val="nil"/>
              <w:bottom w:val="single" w:sz="8" w:space="0" w:color="auto"/>
              <w:right w:val="single" w:sz="8" w:space="0" w:color="auto"/>
            </w:tcBorders>
          </w:tcPr>
          <w:p w14:paraId="570F7F74" w14:textId="77777777" w:rsidR="000D1792" w:rsidRPr="002B4B68" w:rsidRDefault="000D1792" w:rsidP="000D1792">
            <w:pPr>
              <w:spacing w:before="0"/>
              <w:jc w:val="center"/>
              <w:rPr>
                <w:b/>
                <w:sz w:val="20"/>
              </w:rPr>
            </w:pPr>
            <w:r w:rsidRPr="002B4B68">
              <w:rPr>
                <w:b/>
                <w:sz w:val="20"/>
              </w:rPr>
              <w:t xml:space="preserve">seq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995BC3" w14:textId="77777777" w:rsidR="000D1792" w:rsidRPr="002B4B68" w:rsidRDefault="000D1792" w:rsidP="000D1792">
            <w:pPr>
              <w:spacing w:before="0"/>
              <w:jc w:val="center"/>
              <w:rPr>
                <w:b/>
                <w:sz w:val="20"/>
              </w:rPr>
            </w:pPr>
            <w:r w:rsidRPr="002B4B68">
              <w:rPr>
                <w:b/>
                <w:sz w:val="20"/>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61FA6A" w14:textId="77777777" w:rsidR="000D1792" w:rsidRPr="002B4B68" w:rsidRDefault="000D1792" w:rsidP="000D1792">
            <w:pPr>
              <w:spacing w:before="0"/>
              <w:rPr>
                <w:rFonts w:eastAsiaTheme="minorEastAsia"/>
                <w:b/>
                <w:sz w:val="20"/>
              </w:rPr>
            </w:pPr>
            <w:r w:rsidRPr="002B4B68">
              <w:rPr>
                <w:b/>
                <w:sz w:val="20"/>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D0A5A7" w14:textId="77777777" w:rsidR="000D1792" w:rsidRPr="002B4B68" w:rsidRDefault="000D1792" w:rsidP="000D1792">
            <w:pPr>
              <w:spacing w:before="0"/>
              <w:rPr>
                <w:rFonts w:eastAsiaTheme="minorEastAsia"/>
                <w:b/>
                <w:sz w:val="20"/>
              </w:rPr>
            </w:pPr>
            <w:r w:rsidRPr="002B4B68">
              <w:rPr>
                <w:b/>
                <w:sz w:val="20"/>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6FB5EF" w14:textId="77777777" w:rsidR="000D1792" w:rsidRPr="002B4B68" w:rsidRDefault="000D1792" w:rsidP="000D1792">
            <w:pPr>
              <w:spacing w:before="0"/>
              <w:jc w:val="center"/>
              <w:rPr>
                <w:rFonts w:eastAsiaTheme="minorEastAsia"/>
                <w:b/>
                <w:sz w:val="20"/>
              </w:rPr>
            </w:pPr>
            <w:r w:rsidRPr="002B4B68">
              <w:rPr>
                <w:b/>
                <w:sz w:val="20"/>
              </w:rPr>
              <w:t>fps</w:t>
            </w:r>
          </w:p>
        </w:tc>
        <w:tc>
          <w:tcPr>
            <w:tcW w:w="14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A3697E" w14:textId="77777777" w:rsidR="000D1792" w:rsidRPr="002B4B68" w:rsidRDefault="000D1792" w:rsidP="000D1792">
            <w:pPr>
              <w:spacing w:before="0"/>
              <w:jc w:val="center"/>
              <w:rPr>
                <w:rFonts w:eastAsiaTheme="minorEastAsia"/>
                <w:b/>
                <w:sz w:val="20"/>
              </w:rPr>
            </w:pPr>
            <w:r w:rsidRPr="002B4B68">
              <w:rPr>
                <w:b/>
                <w:sz w:val="20"/>
              </w:rPr>
              <w:t xml:space="preserve">Frames </w:t>
            </w:r>
          </w:p>
        </w:tc>
      </w:tr>
      <w:tr w:rsidR="000D1792" w:rsidRPr="002B4B68" w14:paraId="49BEACE5" w14:textId="77777777" w:rsidTr="003C6C50">
        <w:trPr>
          <w:trHeight w:val="56"/>
        </w:trPr>
        <w:tc>
          <w:tcPr>
            <w:tcW w:w="709" w:type="dxa"/>
            <w:tcBorders>
              <w:top w:val="nil"/>
              <w:left w:val="single" w:sz="8" w:space="0" w:color="auto"/>
              <w:bottom w:val="nil"/>
              <w:right w:val="single" w:sz="8" w:space="0" w:color="auto"/>
            </w:tcBorders>
            <w:tcMar>
              <w:top w:w="0" w:type="dxa"/>
              <w:left w:w="108" w:type="dxa"/>
              <w:bottom w:w="0" w:type="dxa"/>
              <w:right w:w="108" w:type="dxa"/>
            </w:tcMar>
            <w:hideMark/>
          </w:tcPr>
          <w:p w14:paraId="567C9885" w14:textId="77777777" w:rsidR="000D1792" w:rsidRPr="002B4B68" w:rsidRDefault="000D1792" w:rsidP="000D1792">
            <w:pPr>
              <w:spacing w:before="0"/>
              <w:jc w:val="center"/>
              <w:rPr>
                <w:rFonts w:eastAsiaTheme="minorEastAsia"/>
                <w:sz w:val="20"/>
              </w:rPr>
            </w:pPr>
            <w:r w:rsidRPr="002B4B68">
              <w:rPr>
                <w:sz w:val="20"/>
              </w:rPr>
              <w:t>A</w:t>
            </w:r>
          </w:p>
        </w:tc>
        <w:tc>
          <w:tcPr>
            <w:tcW w:w="567" w:type="dxa"/>
            <w:tcBorders>
              <w:top w:val="nil"/>
              <w:left w:val="nil"/>
              <w:bottom w:val="nil"/>
              <w:right w:val="single" w:sz="8" w:space="0" w:color="auto"/>
            </w:tcBorders>
          </w:tcPr>
          <w:p w14:paraId="04F4100B" w14:textId="77777777" w:rsidR="000D1792" w:rsidRPr="002B4B68" w:rsidRDefault="000D1792" w:rsidP="000D1792">
            <w:pPr>
              <w:spacing w:before="0"/>
              <w:jc w:val="center"/>
              <w:rPr>
                <w:sz w:val="20"/>
              </w:rPr>
            </w:pPr>
            <w:r w:rsidRPr="002B4B68">
              <w:rPr>
                <w:sz w:val="20"/>
              </w:rPr>
              <w:t>S00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221834CA" w14:textId="77777777" w:rsidR="000D1792" w:rsidRPr="002B4B68" w:rsidRDefault="000D1792" w:rsidP="000D1792">
            <w:pPr>
              <w:spacing w:before="0"/>
              <w:jc w:val="center"/>
              <w:rPr>
                <w:rFonts w:eastAsiaTheme="minorEastAsia"/>
                <w:sz w:val="20"/>
              </w:rPr>
            </w:pPr>
            <w:r w:rsidRPr="002B4B68">
              <w:rPr>
                <w:sz w:val="20"/>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15ADE51B" w14:textId="77777777" w:rsidR="000D1792" w:rsidRPr="002B4B68" w:rsidRDefault="000D1792" w:rsidP="000D1792">
            <w:pPr>
              <w:spacing w:before="0"/>
              <w:jc w:val="center"/>
              <w:rPr>
                <w:sz w:val="20"/>
              </w:rPr>
            </w:pPr>
            <w:r w:rsidRPr="002B4B68">
              <w:rPr>
                <w:sz w:val="20"/>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4B3AE75E" w14:textId="77777777" w:rsidR="000D1792" w:rsidRPr="002B4B68" w:rsidRDefault="000D1792" w:rsidP="000D1792">
            <w:pPr>
              <w:spacing w:before="0"/>
              <w:rPr>
                <w:sz w:val="20"/>
              </w:rPr>
            </w:pPr>
            <w:r w:rsidRPr="002B4B68">
              <w:rPr>
                <w:sz w:val="20"/>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2DCAE195" w14:textId="77777777" w:rsidR="000D1792" w:rsidRPr="002B4B68" w:rsidRDefault="000D1792" w:rsidP="000D1792">
            <w:pPr>
              <w:spacing w:before="0"/>
              <w:jc w:val="center"/>
              <w:rPr>
                <w:sz w:val="20"/>
              </w:rPr>
            </w:pPr>
            <w:r w:rsidRPr="002B4B68">
              <w:rPr>
                <w:sz w:val="20"/>
              </w:rPr>
              <w:t>25</w:t>
            </w:r>
          </w:p>
        </w:tc>
        <w:tc>
          <w:tcPr>
            <w:tcW w:w="1465" w:type="dxa"/>
            <w:tcBorders>
              <w:top w:val="nil"/>
              <w:left w:val="nil"/>
              <w:bottom w:val="nil"/>
              <w:right w:val="single" w:sz="8" w:space="0" w:color="auto"/>
            </w:tcBorders>
            <w:tcMar>
              <w:top w:w="0" w:type="dxa"/>
              <w:left w:w="108" w:type="dxa"/>
              <w:bottom w:w="0" w:type="dxa"/>
              <w:right w:w="108" w:type="dxa"/>
            </w:tcMar>
            <w:hideMark/>
          </w:tcPr>
          <w:p w14:paraId="5B3CE233" w14:textId="77777777" w:rsidR="000D1792" w:rsidRPr="002B4B68" w:rsidRDefault="000D1792" w:rsidP="000D1792">
            <w:pPr>
              <w:spacing w:before="0"/>
              <w:jc w:val="center"/>
              <w:rPr>
                <w:rFonts w:eastAsiaTheme="minorEastAsia"/>
                <w:sz w:val="20"/>
              </w:rPr>
            </w:pPr>
            <w:r w:rsidRPr="002B4B68">
              <w:rPr>
                <w:sz w:val="20"/>
              </w:rPr>
              <w:t>0-199</w:t>
            </w:r>
          </w:p>
        </w:tc>
      </w:tr>
      <w:tr w:rsidR="000D1792" w:rsidRPr="002B4B68" w14:paraId="1AD58AE3" w14:textId="77777777" w:rsidTr="003C6C50">
        <w:trPr>
          <w:trHeight w:val="56"/>
        </w:trPr>
        <w:tc>
          <w:tcPr>
            <w:tcW w:w="709" w:type="dxa"/>
            <w:tcBorders>
              <w:top w:val="nil"/>
              <w:left w:val="single" w:sz="8" w:space="0" w:color="auto"/>
              <w:bottom w:val="nil"/>
              <w:right w:val="single" w:sz="8" w:space="0" w:color="auto"/>
            </w:tcBorders>
            <w:tcMar>
              <w:top w:w="0" w:type="dxa"/>
              <w:left w:w="108" w:type="dxa"/>
              <w:bottom w:w="0" w:type="dxa"/>
              <w:right w:w="108" w:type="dxa"/>
            </w:tcMar>
          </w:tcPr>
          <w:p w14:paraId="32FBBC63" w14:textId="77777777" w:rsidR="000D1792" w:rsidRPr="002B4B68" w:rsidRDefault="000D1792" w:rsidP="000D1792">
            <w:pPr>
              <w:spacing w:before="0"/>
              <w:jc w:val="center"/>
              <w:rPr>
                <w:rFonts w:eastAsiaTheme="minorEastAsia"/>
                <w:sz w:val="20"/>
              </w:rPr>
            </w:pPr>
          </w:p>
        </w:tc>
        <w:tc>
          <w:tcPr>
            <w:tcW w:w="567" w:type="dxa"/>
            <w:tcBorders>
              <w:top w:val="nil"/>
              <w:left w:val="nil"/>
              <w:bottom w:val="nil"/>
              <w:right w:val="single" w:sz="8" w:space="0" w:color="auto"/>
            </w:tcBorders>
          </w:tcPr>
          <w:p w14:paraId="7E76EAB7" w14:textId="77777777" w:rsidR="000D1792" w:rsidRPr="002B4B68" w:rsidRDefault="000D1792" w:rsidP="000D1792">
            <w:pPr>
              <w:spacing w:before="0"/>
              <w:jc w:val="center"/>
              <w:rPr>
                <w:sz w:val="20"/>
              </w:rPr>
            </w:pPr>
            <w:r w:rsidRPr="002B4B68">
              <w:rPr>
                <w:sz w:val="20"/>
              </w:rPr>
              <w:t>S02</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33177CFF" w14:textId="77777777" w:rsidR="000D1792" w:rsidRPr="002B4B68" w:rsidRDefault="000D1792" w:rsidP="000D1792">
            <w:pPr>
              <w:spacing w:before="0"/>
              <w:jc w:val="center"/>
              <w:rPr>
                <w:rFonts w:eastAsiaTheme="minorEastAsia"/>
                <w:sz w:val="20"/>
              </w:rPr>
            </w:pPr>
            <w:r w:rsidRPr="002B4B68">
              <w:rPr>
                <w:sz w:val="20"/>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272308B2" w14:textId="77777777" w:rsidR="000D1792" w:rsidRPr="002B4B68" w:rsidRDefault="000D1792" w:rsidP="000D1792">
            <w:pPr>
              <w:spacing w:before="0"/>
              <w:jc w:val="center"/>
              <w:rPr>
                <w:sz w:val="20"/>
              </w:rPr>
            </w:pPr>
            <w:r w:rsidRPr="002B4B68">
              <w:rPr>
                <w:sz w:val="20"/>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06116823" w14:textId="77777777" w:rsidR="000D1792" w:rsidRPr="002B4B68" w:rsidRDefault="000D1792" w:rsidP="000D1792">
            <w:pPr>
              <w:spacing w:before="0"/>
              <w:rPr>
                <w:sz w:val="20"/>
              </w:rPr>
            </w:pPr>
            <w:r w:rsidRPr="002B4B68">
              <w:rPr>
                <w:sz w:val="20"/>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64D4C787" w14:textId="77777777" w:rsidR="000D1792" w:rsidRPr="002B4B68" w:rsidRDefault="000D1792" w:rsidP="000D1792">
            <w:pPr>
              <w:spacing w:before="0"/>
              <w:jc w:val="center"/>
              <w:rPr>
                <w:sz w:val="20"/>
              </w:rPr>
            </w:pPr>
            <w:r w:rsidRPr="002B4B68">
              <w:rPr>
                <w:sz w:val="20"/>
              </w:rPr>
              <w:t>50</w:t>
            </w:r>
          </w:p>
        </w:tc>
        <w:tc>
          <w:tcPr>
            <w:tcW w:w="1465" w:type="dxa"/>
            <w:tcBorders>
              <w:top w:val="nil"/>
              <w:left w:val="nil"/>
              <w:bottom w:val="nil"/>
              <w:right w:val="single" w:sz="8" w:space="0" w:color="auto"/>
            </w:tcBorders>
            <w:tcMar>
              <w:top w:w="0" w:type="dxa"/>
              <w:left w:w="108" w:type="dxa"/>
              <w:bottom w:w="0" w:type="dxa"/>
              <w:right w:w="108" w:type="dxa"/>
            </w:tcMar>
            <w:hideMark/>
          </w:tcPr>
          <w:p w14:paraId="51F76474" w14:textId="77777777" w:rsidR="000D1792" w:rsidRPr="002B4B68" w:rsidRDefault="000D1792" w:rsidP="000D1792">
            <w:pPr>
              <w:spacing w:before="0"/>
              <w:jc w:val="center"/>
              <w:rPr>
                <w:rFonts w:eastAsiaTheme="minorEastAsia"/>
                <w:sz w:val="20"/>
              </w:rPr>
            </w:pPr>
            <w:r w:rsidRPr="002B4B68">
              <w:rPr>
                <w:sz w:val="20"/>
              </w:rPr>
              <w:t>0-399</w:t>
            </w:r>
          </w:p>
        </w:tc>
      </w:tr>
      <w:tr w:rsidR="000D1792" w:rsidRPr="002B4B68" w14:paraId="1E8959E9" w14:textId="77777777" w:rsidTr="003C6C50">
        <w:trPr>
          <w:trHeight w:val="56"/>
        </w:trPr>
        <w:tc>
          <w:tcPr>
            <w:tcW w:w="70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0D3DEAA7" w14:textId="77777777" w:rsidR="000D1792" w:rsidRPr="002B4B68" w:rsidRDefault="000D1792" w:rsidP="000D1792">
            <w:pPr>
              <w:spacing w:before="0"/>
              <w:jc w:val="center"/>
              <w:rPr>
                <w:rFonts w:eastAsiaTheme="minorEastAsia"/>
                <w:sz w:val="20"/>
              </w:rPr>
            </w:pPr>
            <w:r w:rsidRPr="002B4B68">
              <w:rPr>
                <w:sz w:val="20"/>
              </w:rPr>
              <w:t>B</w:t>
            </w:r>
          </w:p>
        </w:tc>
        <w:tc>
          <w:tcPr>
            <w:tcW w:w="567" w:type="dxa"/>
            <w:tcBorders>
              <w:top w:val="single" w:sz="8" w:space="0" w:color="auto"/>
              <w:left w:val="nil"/>
              <w:bottom w:val="nil"/>
              <w:right w:val="single" w:sz="8" w:space="0" w:color="auto"/>
            </w:tcBorders>
          </w:tcPr>
          <w:p w14:paraId="1B5FC763" w14:textId="77777777" w:rsidR="000D1792" w:rsidRPr="002B4B68" w:rsidRDefault="000D1792" w:rsidP="000D1792">
            <w:pPr>
              <w:spacing w:before="0"/>
              <w:jc w:val="center"/>
              <w:rPr>
                <w:sz w:val="20"/>
              </w:rPr>
            </w:pPr>
            <w:r w:rsidRPr="002B4B68">
              <w:rPr>
                <w:sz w:val="20"/>
              </w:rPr>
              <w:t>S04</w:t>
            </w:r>
          </w:p>
        </w:tc>
        <w:tc>
          <w:tcPr>
            <w:tcW w:w="94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4470D5B7" w14:textId="77777777" w:rsidR="000D1792" w:rsidRPr="002B4B68" w:rsidRDefault="000D1792" w:rsidP="000D1792">
            <w:pPr>
              <w:spacing w:before="0"/>
              <w:jc w:val="center"/>
              <w:rPr>
                <w:rFonts w:eastAsiaTheme="minorEastAsia"/>
                <w:sz w:val="20"/>
              </w:rPr>
            </w:pPr>
            <w:r w:rsidRPr="002B4B68">
              <w:rPr>
                <w:sz w:val="20"/>
              </w:rPr>
              <w:t>P3D65</w:t>
            </w:r>
          </w:p>
        </w:tc>
        <w:tc>
          <w:tcPr>
            <w:tcW w:w="810" w:type="dxa"/>
            <w:tcBorders>
              <w:top w:val="single" w:sz="8" w:space="0" w:color="auto"/>
              <w:left w:val="nil"/>
              <w:bottom w:val="nil"/>
              <w:right w:val="single" w:sz="8" w:space="0" w:color="auto"/>
            </w:tcBorders>
            <w:tcMar>
              <w:top w:w="0" w:type="dxa"/>
              <w:left w:w="108" w:type="dxa"/>
              <w:bottom w:w="0" w:type="dxa"/>
              <w:right w:w="108" w:type="dxa"/>
            </w:tcMar>
            <w:hideMark/>
          </w:tcPr>
          <w:p w14:paraId="37C3A286" w14:textId="77777777" w:rsidR="000D1792" w:rsidRPr="002B4B68" w:rsidRDefault="000D1792" w:rsidP="000D1792">
            <w:pPr>
              <w:spacing w:before="0"/>
              <w:jc w:val="center"/>
              <w:rPr>
                <w:sz w:val="20"/>
              </w:rPr>
            </w:pPr>
            <w:r w:rsidRPr="002B4B68">
              <w:rPr>
                <w:sz w:val="20"/>
              </w:rPr>
              <w:t>PQ12b</w:t>
            </w:r>
          </w:p>
        </w:tc>
        <w:tc>
          <w:tcPr>
            <w:tcW w:w="5850" w:type="dxa"/>
            <w:tcBorders>
              <w:top w:val="single" w:sz="8" w:space="0" w:color="auto"/>
              <w:left w:val="nil"/>
              <w:bottom w:val="nil"/>
              <w:right w:val="single" w:sz="8" w:space="0" w:color="auto"/>
            </w:tcBorders>
            <w:tcMar>
              <w:top w:w="0" w:type="dxa"/>
              <w:left w:w="108" w:type="dxa"/>
              <w:bottom w:w="0" w:type="dxa"/>
              <w:right w:w="108" w:type="dxa"/>
            </w:tcMar>
            <w:hideMark/>
          </w:tcPr>
          <w:p w14:paraId="673ECEBC" w14:textId="77777777" w:rsidR="000D1792" w:rsidRPr="002B4B68" w:rsidRDefault="000D1792" w:rsidP="000D1792">
            <w:pPr>
              <w:spacing w:before="0"/>
              <w:rPr>
                <w:sz w:val="20"/>
              </w:rPr>
            </w:pPr>
            <w:r w:rsidRPr="002B4B68">
              <w:rPr>
                <w:sz w:val="20"/>
              </w:rPr>
              <w:t xml:space="preserve">BikeSparklersClip4000_1920x1080p_24_12_P3_ct2020_xxx.tif </w:t>
            </w:r>
            <w:r w:rsidRPr="002B4B68">
              <w:rPr>
                <w:sz w:val="20"/>
                <w:vertAlign w:val="superscript"/>
              </w:rPr>
              <w:t>1</w:t>
            </w:r>
          </w:p>
        </w:tc>
        <w:tc>
          <w:tcPr>
            <w:tcW w:w="540" w:type="dxa"/>
            <w:tcBorders>
              <w:top w:val="single" w:sz="8" w:space="0" w:color="auto"/>
              <w:left w:val="nil"/>
              <w:bottom w:val="nil"/>
              <w:right w:val="single" w:sz="8" w:space="0" w:color="auto"/>
            </w:tcBorders>
            <w:tcMar>
              <w:top w:w="0" w:type="dxa"/>
              <w:left w:w="108" w:type="dxa"/>
              <w:bottom w:w="0" w:type="dxa"/>
              <w:right w:w="108" w:type="dxa"/>
            </w:tcMar>
            <w:hideMark/>
          </w:tcPr>
          <w:p w14:paraId="6F8DFD40" w14:textId="77777777" w:rsidR="000D1792" w:rsidRPr="002B4B68" w:rsidRDefault="000D1792" w:rsidP="000D1792">
            <w:pPr>
              <w:spacing w:before="0"/>
              <w:jc w:val="center"/>
              <w:rPr>
                <w:sz w:val="20"/>
              </w:rPr>
            </w:pPr>
            <w:r w:rsidRPr="002B4B68">
              <w:rPr>
                <w:sz w:val="20"/>
              </w:rPr>
              <w:t>24</w:t>
            </w:r>
          </w:p>
        </w:tc>
        <w:tc>
          <w:tcPr>
            <w:tcW w:w="1465" w:type="dxa"/>
            <w:tcBorders>
              <w:top w:val="single" w:sz="8" w:space="0" w:color="auto"/>
              <w:left w:val="nil"/>
              <w:bottom w:val="nil"/>
              <w:right w:val="single" w:sz="8" w:space="0" w:color="auto"/>
            </w:tcBorders>
            <w:tcMar>
              <w:top w:w="0" w:type="dxa"/>
              <w:left w:w="108" w:type="dxa"/>
              <w:bottom w:w="0" w:type="dxa"/>
              <w:right w:w="108" w:type="dxa"/>
            </w:tcMar>
            <w:hideMark/>
          </w:tcPr>
          <w:p w14:paraId="3539833A" w14:textId="77777777" w:rsidR="000D1792" w:rsidRPr="002B4B68" w:rsidRDefault="000D1792" w:rsidP="000D1792">
            <w:pPr>
              <w:spacing w:before="0"/>
              <w:jc w:val="center"/>
              <w:rPr>
                <w:sz w:val="20"/>
              </w:rPr>
            </w:pPr>
            <w:r w:rsidRPr="002B4B68">
              <w:rPr>
                <w:sz w:val="20"/>
              </w:rPr>
              <w:t xml:space="preserve">23-128 + </w:t>
            </w:r>
          </w:p>
          <w:p w14:paraId="7A6C0F06" w14:textId="77777777" w:rsidR="000D1792" w:rsidRPr="002B4B68" w:rsidRDefault="000D1792" w:rsidP="000D1792">
            <w:pPr>
              <w:spacing w:before="0"/>
              <w:jc w:val="center"/>
              <w:rPr>
                <w:rFonts w:eastAsiaTheme="minorEastAsia"/>
                <w:sz w:val="20"/>
              </w:rPr>
            </w:pPr>
            <w:r w:rsidRPr="002B4B68">
              <w:rPr>
                <w:sz w:val="20"/>
              </w:rPr>
              <w:t>216-340</w:t>
            </w:r>
          </w:p>
        </w:tc>
      </w:tr>
      <w:tr w:rsidR="000D1792" w:rsidRPr="002B4B68" w14:paraId="37924D7D" w14:textId="77777777" w:rsidTr="003C6C50">
        <w:trPr>
          <w:trHeight w:val="56"/>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4AF585" w14:textId="77777777" w:rsidR="000D1792" w:rsidRPr="002B4B68" w:rsidRDefault="000D1792" w:rsidP="000D1792">
            <w:pPr>
              <w:spacing w:before="0"/>
              <w:jc w:val="center"/>
              <w:rPr>
                <w:rFonts w:eastAsiaTheme="minorEastAsia"/>
                <w:sz w:val="20"/>
              </w:rPr>
            </w:pPr>
            <w:r w:rsidRPr="002B4B68">
              <w:rPr>
                <w:sz w:val="20"/>
              </w:rPr>
              <w:t>C</w:t>
            </w:r>
          </w:p>
        </w:tc>
        <w:tc>
          <w:tcPr>
            <w:tcW w:w="567" w:type="dxa"/>
            <w:tcBorders>
              <w:top w:val="single" w:sz="8" w:space="0" w:color="auto"/>
              <w:left w:val="nil"/>
              <w:bottom w:val="single" w:sz="8" w:space="0" w:color="auto"/>
              <w:right w:val="single" w:sz="8" w:space="0" w:color="auto"/>
            </w:tcBorders>
          </w:tcPr>
          <w:p w14:paraId="54B9B9CB" w14:textId="77777777" w:rsidR="000D1792" w:rsidRPr="002B4B68" w:rsidRDefault="000D1792" w:rsidP="000D1792">
            <w:pPr>
              <w:spacing w:before="0"/>
              <w:jc w:val="center"/>
              <w:rPr>
                <w:sz w:val="20"/>
              </w:rPr>
            </w:pPr>
            <w:r w:rsidRPr="002B4B68">
              <w:rPr>
                <w:sz w:val="20"/>
              </w:rPr>
              <w:t>S05</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198FB6" w14:textId="77777777" w:rsidR="000D1792" w:rsidRPr="002B4B68" w:rsidRDefault="000D1792" w:rsidP="000D1792">
            <w:pPr>
              <w:spacing w:before="0"/>
              <w:jc w:val="center"/>
              <w:rPr>
                <w:rFonts w:eastAsiaTheme="minorEastAsia"/>
                <w:sz w:val="20"/>
              </w:rPr>
            </w:pPr>
            <w:r w:rsidRPr="002B4B68">
              <w:rPr>
                <w:sz w:val="20"/>
              </w:rPr>
              <w:t>P3D65</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AB39B2" w14:textId="77777777" w:rsidR="000D1792" w:rsidRPr="002B4B68" w:rsidRDefault="000D1792" w:rsidP="000D1792">
            <w:pPr>
              <w:spacing w:before="0"/>
              <w:jc w:val="center"/>
              <w:rPr>
                <w:sz w:val="20"/>
              </w:rPr>
            </w:pPr>
            <w:r w:rsidRPr="002B4B68">
              <w:rPr>
                <w:sz w:val="20"/>
              </w:rPr>
              <w:t>PQ12b</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D12FD1" w14:textId="77777777" w:rsidR="000D1792" w:rsidRPr="002B4B68" w:rsidRDefault="000D1792" w:rsidP="000D1792">
            <w:pPr>
              <w:spacing w:before="0"/>
              <w:rPr>
                <w:sz w:val="20"/>
              </w:rPr>
            </w:pPr>
            <w:r w:rsidRPr="002B4B68">
              <w:rPr>
                <w:sz w:val="20"/>
              </w:rPr>
              <w:t>ShowGirl2TeaserClip4000_1920x1080p_25_12_P3_ct2020_xxx.tif</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2429B6" w14:textId="77777777" w:rsidR="000D1792" w:rsidRPr="002B4B68" w:rsidRDefault="000D1792" w:rsidP="000D1792">
            <w:pPr>
              <w:spacing w:before="0"/>
              <w:jc w:val="center"/>
              <w:rPr>
                <w:sz w:val="20"/>
              </w:rPr>
            </w:pPr>
            <w:r w:rsidRPr="002B4B68">
              <w:rPr>
                <w:sz w:val="20"/>
              </w:rPr>
              <w:t>25</w:t>
            </w:r>
          </w:p>
        </w:tc>
        <w:tc>
          <w:tcPr>
            <w:tcW w:w="14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0FB38" w14:textId="77777777" w:rsidR="000D1792" w:rsidRPr="002B4B68" w:rsidRDefault="000D1792" w:rsidP="000D1792">
            <w:pPr>
              <w:spacing w:before="0"/>
              <w:jc w:val="center"/>
              <w:rPr>
                <w:rFonts w:eastAsiaTheme="minorEastAsia"/>
                <w:sz w:val="20"/>
              </w:rPr>
            </w:pPr>
            <w:r w:rsidRPr="002B4B68">
              <w:rPr>
                <w:sz w:val="20"/>
              </w:rPr>
              <w:t>0-338</w:t>
            </w:r>
          </w:p>
        </w:tc>
      </w:tr>
      <w:tr w:rsidR="000D1792" w:rsidRPr="002B4B68" w14:paraId="44FAA8C8" w14:textId="77777777" w:rsidTr="003C6C50">
        <w:trPr>
          <w:trHeight w:val="56"/>
        </w:trPr>
        <w:tc>
          <w:tcPr>
            <w:tcW w:w="70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02B38C74" w14:textId="77777777" w:rsidR="000D1792" w:rsidRPr="002B4B68" w:rsidRDefault="000D1792" w:rsidP="000D1792">
            <w:pPr>
              <w:spacing w:before="0"/>
              <w:jc w:val="center"/>
              <w:rPr>
                <w:rFonts w:eastAsiaTheme="minorEastAsia"/>
                <w:sz w:val="20"/>
              </w:rPr>
            </w:pPr>
            <w:r w:rsidRPr="002B4B68">
              <w:rPr>
                <w:sz w:val="20"/>
              </w:rPr>
              <w:t>D</w:t>
            </w:r>
          </w:p>
        </w:tc>
        <w:tc>
          <w:tcPr>
            <w:tcW w:w="567" w:type="dxa"/>
            <w:tcBorders>
              <w:top w:val="single" w:sz="8" w:space="0" w:color="auto"/>
              <w:left w:val="nil"/>
              <w:bottom w:val="nil"/>
              <w:right w:val="single" w:sz="8" w:space="0" w:color="auto"/>
            </w:tcBorders>
          </w:tcPr>
          <w:p w14:paraId="3D200207" w14:textId="77777777" w:rsidR="000D1792" w:rsidRPr="002B4B68" w:rsidRDefault="000D1792" w:rsidP="000D1792">
            <w:pPr>
              <w:spacing w:before="0"/>
              <w:jc w:val="center"/>
              <w:rPr>
                <w:sz w:val="20"/>
              </w:rPr>
            </w:pPr>
            <w:r w:rsidRPr="002B4B68">
              <w:rPr>
                <w:sz w:val="20"/>
              </w:rPr>
              <w:t>S06</w:t>
            </w:r>
          </w:p>
        </w:tc>
        <w:tc>
          <w:tcPr>
            <w:tcW w:w="949" w:type="dxa"/>
            <w:tcBorders>
              <w:top w:val="single" w:sz="8" w:space="0" w:color="auto"/>
              <w:left w:val="single" w:sz="8" w:space="0" w:color="auto"/>
              <w:bottom w:val="nil"/>
              <w:right w:val="single" w:sz="8" w:space="0" w:color="auto"/>
            </w:tcBorders>
            <w:tcMar>
              <w:top w:w="0" w:type="dxa"/>
              <w:left w:w="108" w:type="dxa"/>
              <w:bottom w:w="0" w:type="dxa"/>
              <w:right w:w="108" w:type="dxa"/>
            </w:tcMar>
            <w:hideMark/>
          </w:tcPr>
          <w:p w14:paraId="0FFA8FC1" w14:textId="77777777" w:rsidR="000D1792" w:rsidRPr="002B4B68" w:rsidRDefault="000D1792" w:rsidP="000D1792">
            <w:pPr>
              <w:spacing w:before="0"/>
              <w:jc w:val="center"/>
              <w:rPr>
                <w:rFonts w:eastAsiaTheme="minorEastAsia"/>
                <w:sz w:val="20"/>
              </w:rPr>
            </w:pPr>
            <w:r w:rsidRPr="002B4B68">
              <w:rPr>
                <w:sz w:val="20"/>
              </w:rPr>
              <w:t>P3D65</w:t>
            </w:r>
          </w:p>
        </w:tc>
        <w:tc>
          <w:tcPr>
            <w:tcW w:w="810" w:type="dxa"/>
            <w:tcBorders>
              <w:top w:val="single" w:sz="8" w:space="0" w:color="auto"/>
              <w:left w:val="nil"/>
              <w:bottom w:val="nil"/>
              <w:right w:val="single" w:sz="8" w:space="0" w:color="auto"/>
            </w:tcBorders>
            <w:tcMar>
              <w:top w:w="0" w:type="dxa"/>
              <w:left w:w="108" w:type="dxa"/>
              <w:bottom w:w="0" w:type="dxa"/>
              <w:right w:w="108" w:type="dxa"/>
            </w:tcMar>
            <w:hideMark/>
          </w:tcPr>
          <w:p w14:paraId="1A6994FD" w14:textId="77777777" w:rsidR="000D1792" w:rsidRPr="002B4B68" w:rsidRDefault="000D1792" w:rsidP="000D1792">
            <w:pPr>
              <w:spacing w:before="0"/>
              <w:jc w:val="center"/>
              <w:rPr>
                <w:sz w:val="20"/>
              </w:rPr>
            </w:pPr>
            <w:r w:rsidRPr="002B4B68">
              <w:rPr>
                <w:sz w:val="20"/>
              </w:rPr>
              <w:t>PQ12b</w:t>
            </w:r>
          </w:p>
        </w:tc>
        <w:tc>
          <w:tcPr>
            <w:tcW w:w="5850" w:type="dxa"/>
            <w:tcBorders>
              <w:top w:val="single" w:sz="8" w:space="0" w:color="auto"/>
              <w:left w:val="nil"/>
              <w:bottom w:val="nil"/>
              <w:right w:val="single" w:sz="8" w:space="0" w:color="auto"/>
            </w:tcBorders>
            <w:tcMar>
              <w:top w:w="0" w:type="dxa"/>
              <w:left w:w="108" w:type="dxa"/>
              <w:bottom w:w="0" w:type="dxa"/>
              <w:right w:w="108" w:type="dxa"/>
            </w:tcMar>
            <w:hideMark/>
          </w:tcPr>
          <w:p w14:paraId="5F857863" w14:textId="77777777" w:rsidR="000D1792" w:rsidRPr="002B4B68" w:rsidRDefault="000D1792" w:rsidP="000D1792">
            <w:pPr>
              <w:spacing w:before="0"/>
              <w:rPr>
                <w:sz w:val="20"/>
              </w:rPr>
            </w:pPr>
            <w:r w:rsidRPr="002B4B68">
              <w:rPr>
                <w:sz w:val="20"/>
              </w:rPr>
              <w:t xml:space="preserve">StEM_MagicHour_1920x1080p_24_12_P3_xxx.tif </w:t>
            </w:r>
            <w:r w:rsidRPr="002B4B68">
              <w:rPr>
                <w:sz w:val="20"/>
                <w:vertAlign w:val="superscript"/>
              </w:rPr>
              <w:t>2</w:t>
            </w:r>
          </w:p>
        </w:tc>
        <w:tc>
          <w:tcPr>
            <w:tcW w:w="540" w:type="dxa"/>
            <w:tcBorders>
              <w:top w:val="single" w:sz="8" w:space="0" w:color="auto"/>
              <w:left w:val="nil"/>
              <w:bottom w:val="nil"/>
              <w:right w:val="single" w:sz="8" w:space="0" w:color="auto"/>
            </w:tcBorders>
            <w:tcMar>
              <w:top w:w="0" w:type="dxa"/>
              <w:left w:w="108" w:type="dxa"/>
              <w:bottom w:w="0" w:type="dxa"/>
              <w:right w:w="108" w:type="dxa"/>
            </w:tcMar>
            <w:hideMark/>
          </w:tcPr>
          <w:p w14:paraId="1E685CF0" w14:textId="77777777" w:rsidR="000D1792" w:rsidRPr="002B4B68" w:rsidRDefault="000D1792" w:rsidP="000D1792">
            <w:pPr>
              <w:spacing w:before="0"/>
              <w:jc w:val="center"/>
              <w:rPr>
                <w:sz w:val="20"/>
              </w:rPr>
            </w:pPr>
            <w:r w:rsidRPr="002B4B68">
              <w:rPr>
                <w:sz w:val="20"/>
              </w:rPr>
              <w:t>24</w:t>
            </w:r>
          </w:p>
        </w:tc>
        <w:tc>
          <w:tcPr>
            <w:tcW w:w="1465" w:type="dxa"/>
            <w:tcBorders>
              <w:top w:val="single" w:sz="8" w:space="0" w:color="auto"/>
              <w:left w:val="nil"/>
              <w:bottom w:val="nil"/>
              <w:right w:val="single" w:sz="8" w:space="0" w:color="auto"/>
            </w:tcBorders>
            <w:tcMar>
              <w:top w:w="0" w:type="dxa"/>
              <w:left w:w="108" w:type="dxa"/>
              <w:bottom w:w="0" w:type="dxa"/>
              <w:right w:w="108" w:type="dxa"/>
            </w:tcMar>
            <w:hideMark/>
          </w:tcPr>
          <w:p w14:paraId="24C2170A" w14:textId="77777777" w:rsidR="000D1792" w:rsidRPr="002B4B68" w:rsidRDefault="000D1792" w:rsidP="000D1792">
            <w:pPr>
              <w:spacing w:before="0"/>
              <w:jc w:val="center"/>
              <w:rPr>
                <w:rFonts w:eastAsiaTheme="minorEastAsia"/>
                <w:sz w:val="20"/>
              </w:rPr>
            </w:pPr>
            <w:r w:rsidRPr="002B4B68">
              <w:rPr>
                <w:sz w:val="20"/>
              </w:rPr>
              <w:t>3527 to 3608 + 3609 to 3803 + 3804 to 3887</w:t>
            </w:r>
          </w:p>
        </w:tc>
      </w:tr>
      <w:tr w:rsidR="000D1792" w:rsidRPr="002B4B68" w14:paraId="67BDA443" w14:textId="77777777" w:rsidTr="003C6C50">
        <w:trPr>
          <w:trHeight w:val="56"/>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29EBCD" w14:textId="77777777" w:rsidR="000D1792" w:rsidRPr="002B4B68" w:rsidRDefault="000D1792" w:rsidP="000D1792">
            <w:pPr>
              <w:spacing w:before="0"/>
              <w:jc w:val="center"/>
              <w:rPr>
                <w:rFonts w:eastAsiaTheme="minorEastAsia"/>
                <w:sz w:val="20"/>
              </w:rPr>
            </w:pPr>
          </w:p>
        </w:tc>
        <w:tc>
          <w:tcPr>
            <w:tcW w:w="567" w:type="dxa"/>
            <w:tcBorders>
              <w:top w:val="nil"/>
              <w:left w:val="nil"/>
              <w:bottom w:val="single" w:sz="8" w:space="0" w:color="auto"/>
              <w:right w:val="single" w:sz="8" w:space="0" w:color="auto"/>
            </w:tcBorders>
          </w:tcPr>
          <w:p w14:paraId="66480DEF" w14:textId="77777777" w:rsidR="000D1792" w:rsidRPr="002B4B68" w:rsidRDefault="000D1792" w:rsidP="000D1792">
            <w:pPr>
              <w:spacing w:before="0"/>
              <w:jc w:val="center"/>
              <w:rPr>
                <w:sz w:val="20"/>
              </w:rPr>
            </w:pPr>
            <w:r w:rsidRPr="002B4B68">
              <w:rPr>
                <w:sz w:val="20"/>
              </w:rPr>
              <w:t>S07</w:t>
            </w:r>
          </w:p>
        </w:tc>
        <w:tc>
          <w:tcPr>
            <w:tcW w:w="9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4B6A54" w14:textId="77777777" w:rsidR="000D1792" w:rsidRPr="002B4B68" w:rsidRDefault="000D1792" w:rsidP="000D1792">
            <w:pPr>
              <w:spacing w:before="0"/>
              <w:jc w:val="center"/>
              <w:rPr>
                <w:rFonts w:eastAsiaTheme="minorEastAsia"/>
                <w:sz w:val="20"/>
              </w:rPr>
            </w:pPr>
            <w:r w:rsidRPr="002B4B68">
              <w:rPr>
                <w:sz w:val="20"/>
              </w:rPr>
              <w:t>P3D65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693B16EB" w14:textId="77777777" w:rsidR="000D1792" w:rsidRPr="002B4B68" w:rsidRDefault="000D1792" w:rsidP="000D1792">
            <w:pPr>
              <w:spacing w:before="0"/>
              <w:jc w:val="center"/>
              <w:rPr>
                <w:sz w:val="20"/>
              </w:rPr>
            </w:pPr>
            <w:r w:rsidRPr="002B4B68">
              <w:rPr>
                <w:sz w:val="20"/>
              </w:rPr>
              <w:t>PQ12b</w:t>
            </w:r>
          </w:p>
        </w:tc>
        <w:tc>
          <w:tcPr>
            <w:tcW w:w="5850" w:type="dxa"/>
            <w:tcBorders>
              <w:top w:val="nil"/>
              <w:left w:val="nil"/>
              <w:bottom w:val="single" w:sz="8" w:space="0" w:color="auto"/>
              <w:right w:val="single" w:sz="8" w:space="0" w:color="auto"/>
            </w:tcBorders>
            <w:tcMar>
              <w:top w:w="0" w:type="dxa"/>
              <w:left w:w="108" w:type="dxa"/>
              <w:bottom w:w="0" w:type="dxa"/>
              <w:right w:w="108" w:type="dxa"/>
            </w:tcMar>
            <w:hideMark/>
          </w:tcPr>
          <w:p w14:paraId="1AEB1FB2" w14:textId="77777777" w:rsidR="000D1792" w:rsidRPr="002B4B68" w:rsidRDefault="000D1792" w:rsidP="000D1792">
            <w:pPr>
              <w:spacing w:before="0"/>
              <w:rPr>
                <w:sz w:val="20"/>
              </w:rPr>
            </w:pPr>
            <w:r w:rsidRPr="002B4B68">
              <w:rPr>
                <w:sz w:val="20"/>
              </w:rPr>
              <w:t xml:space="preserve">StEM_WarmNight_1920x1080p_24_12_P3_xxx.tif </w:t>
            </w:r>
            <w:r w:rsidRPr="002B4B68">
              <w:rPr>
                <w:sz w:val="20"/>
                <w:vertAlign w:val="superscript"/>
              </w:rPr>
              <w:t>2</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14:paraId="492BBFD6" w14:textId="77777777" w:rsidR="000D1792" w:rsidRPr="002B4B68" w:rsidRDefault="000D1792" w:rsidP="000D1792">
            <w:pPr>
              <w:spacing w:before="0"/>
              <w:jc w:val="center"/>
              <w:rPr>
                <w:sz w:val="20"/>
              </w:rPr>
            </w:pPr>
            <w:r w:rsidRPr="002B4B68">
              <w:rPr>
                <w:sz w:val="20"/>
              </w:rPr>
              <w:t>24</w:t>
            </w:r>
          </w:p>
        </w:tc>
        <w:tc>
          <w:tcPr>
            <w:tcW w:w="1465" w:type="dxa"/>
            <w:tcBorders>
              <w:top w:val="nil"/>
              <w:left w:val="nil"/>
              <w:bottom w:val="single" w:sz="8" w:space="0" w:color="auto"/>
              <w:right w:val="single" w:sz="8" w:space="0" w:color="auto"/>
            </w:tcBorders>
            <w:tcMar>
              <w:top w:w="0" w:type="dxa"/>
              <w:left w:w="108" w:type="dxa"/>
              <w:bottom w:w="0" w:type="dxa"/>
              <w:right w:w="108" w:type="dxa"/>
            </w:tcMar>
            <w:hideMark/>
          </w:tcPr>
          <w:p w14:paraId="2E6B5C38" w14:textId="77777777" w:rsidR="000D1792" w:rsidRPr="002B4B68" w:rsidRDefault="000D1792" w:rsidP="000D1792">
            <w:pPr>
              <w:spacing w:before="0"/>
              <w:jc w:val="center"/>
              <w:rPr>
                <w:rFonts w:eastAsiaTheme="minorEastAsia"/>
                <w:sz w:val="20"/>
              </w:rPr>
            </w:pPr>
            <w:r w:rsidRPr="002B4B68">
              <w:rPr>
                <w:sz w:val="20"/>
              </w:rPr>
              <w:t>6280 to 6481 + 6482 to 6640</w:t>
            </w:r>
          </w:p>
        </w:tc>
      </w:tr>
      <w:tr w:rsidR="000D1792" w:rsidRPr="002B4B68" w14:paraId="21FBB02D" w14:textId="77777777" w:rsidTr="003C6C50">
        <w:trPr>
          <w:trHeight w:val="56"/>
        </w:trPr>
        <w:tc>
          <w:tcPr>
            <w:tcW w:w="70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15388F6" w14:textId="77777777" w:rsidR="000D1792" w:rsidRPr="002B4B68" w:rsidRDefault="000D1792" w:rsidP="000D1792">
            <w:pPr>
              <w:spacing w:before="0"/>
              <w:jc w:val="center"/>
              <w:rPr>
                <w:rFonts w:eastAsiaTheme="minorEastAsia"/>
                <w:sz w:val="20"/>
              </w:rPr>
            </w:pPr>
            <w:r w:rsidRPr="002B4B68">
              <w:rPr>
                <w:rFonts w:eastAsiaTheme="minorEastAsia"/>
                <w:sz w:val="20"/>
              </w:rPr>
              <w:t>G</w:t>
            </w:r>
          </w:p>
        </w:tc>
        <w:tc>
          <w:tcPr>
            <w:tcW w:w="567" w:type="dxa"/>
            <w:tcBorders>
              <w:top w:val="single" w:sz="8" w:space="0" w:color="auto"/>
              <w:left w:val="nil"/>
              <w:bottom w:val="single" w:sz="4" w:space="0" w:color="auto"/>
              <w:right w:val="single" w:sz="8" w:space="0" w:color="auto"/>
            </w:tcBorders>
          </w:tcPr>
          <w:p w14:paraId="2CBA316A" w14:textId="77777777" w:rsidR="000D1792" w:rsidRPr="002B4B68" w:rsidRDefault="000D1792" w:rsidP="000D1792">
            <w:pPr>
              <w:spacing w:before="0"/>
              <w:jc w:val="center"/>
              <w:rPr>
                <w:sz w:val="20"/>
              </w:rPr>
            </w:pPr>
            <w:r w:rsidRPr="002B4B68">
              <w:rPr>
                <w:sz w:val="20"/>
              </w:rPr>
              <w:t>S08</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E0686A5" w14:textId="77777777" w:rsidR="000D1792" w:rsidRPr="002B4B68" w:rsidRDefault="000D1792" w:rsidP="000D1792">
            <w:pPr>
              <w:spacing w:before="0"/>
              <w:jc w:val="center"/>
              <w:rPr>
                <w:rFonts w:eastAsiaTheme="minorEastAsia"/>
                <w:sz w:val="20"/>
              </w:rPr>
            </w:pPr>
            <w:r w:rsidRPr="002B4B68">
              <w:rPr>
                <w:sz w:val="20"/>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B6871A9" w14:textId="77777777" w:rsidR="000D1792" w:rsidRPr="002B4B68" w:rsidRDefault="000D1792" w:rsidP="000D1792">
            <w:pPr>
              <w:spacing w:before="0"/>
              <w:jc w:val="center"/>
              <w:rPr>
                <w:sz w:val="20"/>
              </w:rPr>
            </w:pPr>
            <w:r w:rsidRPr="002B4B68">
              <w:rPr>
                <w:sz w:val="20"/>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0DD34D7" w14:textId="77777777" w:rsidR="000D1792" w:rsidRPr="002B4B68" w:rsidRDefault="000D1792" w:rsidP="000D1792">
            <w:pPr>
              <w:spacing w:before="0"/>
              <w:rPr>
                <w:sz w:val="20"/>
              </w:rPr>
            </w:pPr>
            <w:r w:rsidRPr="002B4B68">
              <w:rPr>
                <w:sz w:val="20"/>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140EAC8" w14:textId="77777777" w:rsidR="000D1792" w:rsidRPr="002B4B68" w:rsidRDefault="000D1792" w:rsidP="000D1792">
            <w:pPr>
              <w:spacing w:before="0"/>
              <w:jc w:val="center"/>
              <w:rPr>
                <w:sz w:val="20"/>
              </w:rPr>
            </w:pPr>
            <w:r w:rsidRPr="002B4B68">
              <w:rPr>
                <w:sz w:val="20"/>
              </w:rPr>
              <w:t>24</w:t>
            </w:r>
          </w:p>
        </w:tc>
        <w:tc>
          <w:tcPr>
            <w:tcW w:w="146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27BC9DB" w14:textId="77777777" w:rsidR="000D1792" w:rsidRPr="002B4B68" w:rsidRDefault="000D1792" w:rsidP="000D1792">
            <w:pPr>
              <w:spacing w:before="0"/>
              <w:jc w:val="center"/>
              <w:rPr>
                <w:rFonts w:eastAsiaTheme="minorEastAsia"/>
                <w:sz w:val="20"/>
              </w:rPr>
            </w:pPr>
            <w:r w:rsidRPr="002B4B68">
              <w:rPr>
                <w:sz w:val="20"/>
              </w:rPr>
              <w:t>0-239</w:t>
            </w:r>
          </w:p>
        </w:tc>
      </w:tr>
      <w:tr w:rsidR="000D1792" w:rsidRPr="002B4B68" w14:paraId="0E8A1342" w14:textId="77777777" w:rsidTr="003C6C50">
        <w:trPr>
          <w:trHeight w:val="56"/>
        </w:trPr>
        <w:tc>
          <w:tcPr>
            <w:tcW w:w="709" w:type="dxa"/>
            <w:tcBorders>
              <w:top w:val="single" w:sz="4" w:space="0" w:color="auto"/>
              <w:left w:val="single" w:sz="4" w:space="0" w:color="auto"/>
              <w:right w:val="single" w:sz="4" w:space="0" w:color="auto"/>
            </w:tcBorders>
            <w:tcMar>
              <w:top w:w="0" w:type="dxa"/>
              <w:left w:w="108" w:type="dxa"/>
              <w:bottom w:w="0" w:type="dxa"/>
              <w:right w:w="108" w:type="dxa"/>
            </w:tcMar>
          </w:tcPr>
          <w:p w14:paraId="4FA26B1D" w14:textId="77777777" w:rsidR="000D1792" w:rsidRPr="002B4B68" w:rsidRDefault="000D1792" w:rsidP="000D1792">
            <w:pPr>
              <w:spacing w:before="0"/>
              <w:jc w:val="center"/>
              <w:rPr>
                <w:sz w:val="20"/>
              </w:rPr>
            </w:pPr>
            <w:r w:rsidRPr="002B4B68">
              <w:rPr>
                <w:sz w:val="20"/>
              </w:rPr>
              <w:t>H</w:t>
            </w:r>
          </w:p>
        </w:tc>
        <w:tc>
          <w:tcPr>
            <w:tcW w:w="567" w:type="dxa"/>
            <w:tcBorders>
              <w:top w:val="single" w:sz="4" w:space="0" w:color="auto"/>
              <w:left w:val="single" w:sz="4" w:space="0" w:color="auto"/>
              <w:right w:val="single" w:sz="4" w:space="0" w:color="auto"/>
            </w:tcBorders>
          </w:tcPr>
          <w:p w14:paraId="24F41D4A" w14:textId="77777777" w:rsidR="000D1792" w:rsidRPr="002B4B68" w:rsidRDefault="000D1792" w:rsidP="000D1792">
            <w:pPr>
              <w:spacing w:before="0"/>
              <w:jc w:val="center"/>
              <w:rPr>
                <w:sz w:val="20"/>
              </w:rPr>
            </w:pPr>
            <w:r w:rsidRPr="002B4B68">
              <w:rPr>
                <w:sz w:val="20"/>
              </w:rPr>
              <w:t>S10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44146CFC" w14:textId="77777777" w:rsidR="000D1792" w:rsidRPr="002B4B68" w:rsidRDefault="000D1792" w:rsidP="000D1792">
            <w:pPr>
              <w:spacing w:before="0"/>
              <w:jc w:val="center"/>
              <w:rPr>
                <w:sz w:val="20"/>
              </w:rPr>
            </w:pPr>
            <w:r w:rsidRPr="002B4B68">
              <w:rPr>
                <w:sz w:val="20"/>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5EA5D5DD" w14:textId="77777777" w:rsidR="000D1792" w:rsidRPr="002B4B68" w:rsidRDefault="000D1792" w:rsidP="000D1792">
            <w:pPr>
              <w:spacing w:before="0"/>
              <w:jc w:val="center"/>
              <w:rPr>
                <w:sz w:val="20"/>
              </w:rPr>
            </w:pPr>
            <w:r w:rsidRPr="002B4B68">
              <w:rPr>
                <w:sz w:val="20"/>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1B0A62B8" w14:textId="77777777" w:rsidR="000D1792" w:rsidRPr="002B4B68" w:rsidRDefault="000D1792" w:rsidP="000D1792">
            <w:pPr>
              <w:spacing w:before="0"/>
              <w:rPr>
                <w:sz w:val="20"/>
              </w:rPr>
            </w:pPr>
            <w:r w:rsidRPr="002B4B68">
              <w:rPr>
                <w:sz w:val="20"/>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7879E1BD" w14:textId="77777777" w:rsidR="000D1792" w:rsidRPr="002B4B68" w:rsidRDefault="000D1792" w:rsidP="000D1792">
            <w:pPr>
              <w:spacing w:before="0"/>
              <w:jc w:val="center"/>
              <w:rPr>
                <w:sz w:val="20"/>
              </w:rPr>
            </w:pPr>
            <w:r w:rsidRPr="002B4B68">
              <w:rPr>
                <w:sz w:val="20"/>
              </w:rPr>
              <w:t>100</w:t>
            </w:r>
          </w:p>
        </w:tc>
        <w:tc>
          <w:tcPr>
            <w:tcW w:w="1465" w:type="dxa"/>
            <w:tcBorders>
              <w:top w:val="single" w:sz="4" w:space="0" w:color="auto"/>
              <w:left w:val="single" w:sz="4" w:space="0" w:color="auto"/>
              <w:right w:val="single" w:sz="4" w:space="0" w:color="auto"/>
            </w:tcBorders>
            <w:tcMar>
              <w:top w:w="0" w:type="dxa"/>
              <w:left w:w="108" w:type="dxa"/>
              <w:bottom w:w="0" w:type="dxa"/>
              <w:right w:w="108" w:type="dxa"/>
            </w:tcMar>
          </w:tcPr>
          <w:p w14:paraId="76D61900" w14:textId="77777777" w:rsidR="000D1792" w:rsidRPr="002B4B68" w:rsidRDefault="000D1792" w:rsidP="000D1792">
            <w:pPr>
              <w:spacing w:before="0"/>
              <w:jc w:val="center"/>
              <w:rPr>
                <w:sz w:val="20"/>
              </w:rPr>
            </w:pPr>
            <w:r w:rsidRPr="002B4B68">
              <w:rPr>
                <w:sz w:val="20"/>
              </w:rPr>
              <w:t>0-499</w:t>
            </w:r>
          </w:p>
        </w:tc>
      </w:tr>
      <w:tr w:rsidR="000D1792" w:rsidRPr="002B4B68" w14:paraId="42227F81" w14:textId="77777777" w:rsidTr="003C6C50">
        <w:trPr>
          <w:trHeight w:val="56"/>
        </w:trPr>
        <w:tc>
          <w:tcPr>
            <w:tcW w:w="709" w:type="dxa"/>
            <w:tcBorders>
              <w:left w:val="single" w:sz="4" w:space="0" w:color="auto"/>
              <w:bottom w:val="single" w:sz="4" w:space="0" w:color="auto"/>
              <w:right w:val="single" w:sz="4" w:space="0" w:color="auto"/>
            </w:tcBorders>
            <w:tcMar>
              <w:top w:w="0" w:type="dxa"/>
              <w:left w:w="108" w:type="dxa"/>
              <w:bottom w:w="0" w:type="dxa"/>
              <w:right w:w="108" w:type="dxa"/>
            </w:tcMar>
          </w:tcPr>
          <w:p w14:paraId="62118100" w14:textId="77777777" w:rsidR="000D1792" w:rsidRPr="002B4B68" w:rsidRDefault="000D1792" w:rsidP="000D1792">
            <w:pPr>
              <w:spacing w:before="0"/>
              <w:jc w:val="center"/>
              <w:rPr>
                <w:sz w:val="20"/>
              </w:rPr>
            </w:pPr>
          </w:p>
        </w:tc>
        <w:tc>
          <w:tcPr>
            <w:tcW w:w="567" w:type="dxa"/>
            <w:tcBorders>
              <w:left w:val="single" w:sz="4" w:space="0" w:color="auto"/>
              <w:bottom w:val="single" w:sz="4" w:space="0" w:color="auto"/>
              <w:right w:val="single" w:sz="4" w:space="0" w:color="auto"/>
            </w:tcBorders>
          </w:tcPr>
          <w:p w14:paraId="548EB56A" w14:textId="77777777" w:rsidR="000D1792" w:rsidRPr="002B4B68" w:rsidRDefault="000D1792" w:rsidP="000D1792">
            <w:pPr>
              <w:spacing w:before="0"/>
              <w:jc w:val="center"/>
              <w:rPr>
                <w:sz w:val="20"/>
              </w:rPr>
            </w:pPr>
            <w:r w:rsidRPr="002B4B68">
              <w:rPr>
                <w:sz w:val="20"/>
              </w:rPr>
              <w:t>S11</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01D28A3D" w14:textId="77777777" w:rsidR="000D1792" w:rsidRPr="002B4B68" w:rsidRDefault="000D1792" w:rsidP="000D1792">
            <w:pPr>
              <w:spacing w:before="0"/>
              <w:jc w:val="center"/>
              <w:rPr>
                <w:sz w:val="20"/>
              </w:rPr>
            </w:pPr>
            <w:r w:rsidRPr="002B4B68">
              <w:rPr>
                <w:sz w:val="20"/>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050DFAC4" w14:textId="77777777" w:rsidR="000D1792" w:rsidRPr="002B4B68" w:rsidRDefault="000D1792" w:rsidP="000D1792">
            <w:pPr>
              <w:spacing w:before="0"/>
              <w:jc w:val="center"/>
              <w:rPr>
                <w:sz w:val="20"/>
              </w:rPr>
            </w:pPr>
            <w:r w:rsidRPr="002B4B68">
              <w:rPr>
                <w:sz w:val="20"/>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0459D1F4" w14:textId="77777777" w:rsidR="000D1792" w:rsidRPr="002B4B68" w:rsidRDefault="000D1792" w:rsidP="000D1792">
            <w:pPr>
              <w:spacing w:before="0"/>
              <w:rPr>
                <w:sz w:val="20"/>
              </w:rPr>
            </w:pPr>
            <w:r w:rsidRPr="002B4B68">
              <w:rPr>
                <w:sz w:val="20"/>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04D83036" w14:textId="77777777" w:rsidR="000D1792" w:rsidRPr="002B4B68" w:rsidRDefault="000D1792" w:rsidP="000D1792">
            <w:pPr>
              <w:spacing w:before="0"/>
              <w:jc w:val="center"/>
              <w:rPr>
                <w:sz w:val="20"/>
              </w:rPr>
            </w:pPr>
            <w:r w:rsidRPr="002B4B68">
              <w:rPr>
                <w:sz w:val="20"/>
              </w:rPr>
              <w:t>100</w:t>
            </w:r>
          </w:p>
        </w:tc>
        <w:tc>
          <w:tcPr>
            <w:tcW w:w="1465" w:type="dxa"/>
            <w:tcBorders>
              <w:left w:val="single" w:sz="4" w:space="0" w:color="auto"/>
              <w:bottom w:val="single" w:sz="4" w:space="0" w:color="auto"/>
              <w:right w:val="single" w:sz="4" w:space="0" w:color="auto"/>
            </w:tcBorders>
            <w:tcMar>
              <w:top w:w="0" w:type="dxa"/>
              <w:left w:w="108" w:type="dxa"/>
              <w:bottom w:w="0" w:type="dxa"/>
              <w:right w:w="108" w:type="dxa"/>
            </w:tcMar>
          </w:tcPr>
          <w:p w14:paraId="74BE4323" w14:textId="77777777" w:rsidR="000D1792" w:rsidRPr="002B4B68" w:rsidRDefault="000D1792" w:rsidP="000D1792">
            <w:pPr>
              <w:spacing w:before="0"/>
              <w:jc w:val="center"/>
              <w:rPr>
                <w:sz w:val="20"/>
              </w:rPr>
            </w:pPr>
            <w:r w:rsidRPr="002B4B68">
              <w:rPr>
                <w:sz w:val="20"/>
              </w:rPr>
              <w:t>0-499</w:t>
            </w:r>
          </w:p>
        </w:tc>
      </w:tr>
      <w:tr w:rsidR="000D1792" w:rsidRPr="002B4B68" w14:paraId="5A69CBF1" w14:textId="77777777" w:rsidTr="003C6C50">
        <w:trPr>
          <w:trHeight w:val="56"/>
        </w:trPr>
        <w:tc>
          <w:tcPr>
            <w:tcW w:w="70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08254D9" w14:textId="77777777" w:rsidR="000D1792" w:rsidRPr="002B4B68" w:rsidRDefault="000D1792" w:rsidP="000D1792">
            <w:pPr>
              <w:spacing w:before="0"/>
              <w:jc w:val="center"/>
              <w:rPr>
                <w:sz w:val="20"/>
              </w:rPr>
            </w:pPr>
            <w:r w:rsidRPr="002B4B68">
              <w:rPr>
                <w:sz w:val="20"/>
              </w:rPr>
              <w:t>A</w:t>
            </w:r>
          </w:p>
        </w:tc>
        <w:tc>
          <w:tcPr>
            <w:tcW w:w="567" w:type="dxa"/>
            <w:tcBorders>
              <w:top w:val="single" w:sz="4" w:space="0" w:color="auto"/>
              <w:left w:val="nil"/>
              <w:bottom w:val="single" w:sz="8" w:space="0" w:color="auto"/>
              <w:right w:val="single" w:sz="8" w:space="0" w:color="auto"/>
            </w:tcBorders>
          </w:tcPr>
          <w:p w14:paraId="62FDF2A1" w14:textId="77777777" w:rsidR="000D1792" w:rsidRPr="002B4B68" w:rsidRDefault="000D1792" w:rsidP="000D1792">
            <w:pPr>
              <w:spacing w:before="0"/>
              <w:jc w:val="center"/>
              <w:rPr>
                <w:sz w:val="20"/>
              </w:rPr>
            </w:pPr>
            <w:r w:rsidRPr="002B4B68">
              <w:rPr>
                <w:sz w:val="20"/>
              </w:rPr>
              <w:t>S12</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351F69C" w14:textId="77777777" w:rsidR="000D1792" w:rsidRPr="002B4B68" w:rsidRDefault="000D1792" w:rsidP="000D1792">
            <w:pPr>
              <w:spacing w:before="0"/>
              <w:jc w:val="center"/>
              <w:rPr>
                <w:sz w:val="20"/>
              </w:rPr>
            </w:pPr>
            <w:r w:rsidRPr="002B4B68">
              <w:rPr>
                <w:sz w:val="20"/>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A6E9CA2" w14:textId="77777777" w:rsidR="000D1792" w:rsidRPr="002B4B68" w:rsidRDefault="000D1792" w:rsidP="000D1792">
            <w:pPr>
              <w:spacing w:before="0"/>
              <w:jc w:val="center"/>
              <w:rPr>
                <w:sz w:val="20"/>
              </w:rPr>
            </w:pPr>
            <w:r w:rsidRPr="002B4B68">
              <w:rPr>
                <w:sz w:val="20"/>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07BC426" w14:textId="77777777" w:rsidR="000D1792" w:rsidRPr="002B4B68" w:rsidRDefault="000D1792" w:rsidP="000D1792">
            <w:pPr>
              <w:spacing w:before="0"/>
              <w:rPr>
                <w:sz w:val="20"/>
              </w:rPr>
            </w:pPr>
            <w:r w:rsidRPr="002B4B68">
              <w:rPr>
                <w:sz w:val="20"/>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20C2B7" w14:textId="77777777" w:rsidR="000D1792" w:rsidRPr="002B4B68" w:rsidRDefault="000D1792" w:rsidP="000D1792">
            <w:pPr>
              <w:spacing w:before="0"/>
              <w:jc w:val="center"/>
              <w:rPr>
                <w:sz w:val="20"/>
              </w:rPr>
            </w:pPr>
            <w:r w:rsidRPr="002B4B68">
              <w:rPr>
                <w:sz w:val="20"/>
              </w:rPr>
              <w:t>25</w:t>
            </w:r>
          </w:p>
        </w:tc>
        <w:tc>
          <w:tcPr>
            <w:tcW w:w="146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EDAC94F" w14:textId="77777777" w:rsidR="000D1792" w:rsidRPr="002B4B68" w:rsidRDefault="000D1792" w:rsidP="000D1792">
            <w:pPr>
              <w:spacing w:before="0"/>
              <w:jc w:val="center"/>
              <w:rPr>
                <w:sz w:val="20"/>
              </w:rPr>
            </w:pPr>
            <w:r w:rsidRPr="002B4B68">
              <w:rPr>
                <w:sz w:val="20"/>
              </w:rPr>
              <w:t>0-199</w:t>
            </w:r>
          </w:p>
        </w:tc>
      </w:tr>
      <w:tr w:rsidR="000D1792" w:rsidRPr="002B4B68" w14:paraId="594C1FAF" w14:textId="77777777" w:rsidTr="003C6C50">
        <w:trPr>
          <w:trHeight w:val="56"/>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C1BA4A" w14:textId="77777777" w:rsidR="000D1792" w:rsidRPr="002B4B68" w:rsidRDefault="000D1792" w:rsidP="000D1792">
            <w:pPr>
              <w:spacing w:before="0"/>
              <w:jc w:val="center"/>
              <w:rPr>
                <w:sz w:val="20"/>
              </w:rPr>
            </w:pPr>
            <w:r w:rsidRPr="002B4B68">
              <w:rPr>
                <w:sz w:val="20"/>
              </w:rPr>
              <w:t>B</w:t>
            </w:r>
          </w:p>
        </w:tc>
        <w:tc>
          <w:tcPr>
            <w:tcW w:w="567" w:type="dxa"/>
            <w:tcBorders>
              <w:top w:val="single" w:sz="8" w:space="0" w:color="auto"/>
              <w:left w:val="nil"/>
              <w:bottom w:val="single" w:sz="8" w:space="0" w:color="auto"/>
              <w:right w:val="single" w:sz="8" w:space="0" w:color="auto"/>
            </w:tcBorders>
          </w:tcPr>
          <w:p w14:paraId="4E146546" w14:textId="77777777" w:rsidR="000D1792" w:rsidRPr="002B4B68" w:rsidRDefault="000D1792" w:rsidP="000D1792">
            <w:pPr>
              <w:spacing w:before="0"/>
              <w:jc w:val="center"/>
              <w:rPr>
                <w:sz w:val="20"/>
              </w:rPr>
            </w:pPr>
            <w:r w:rsidRPr="002B4B68">
              <w:rPr>
                <w:sz w:val="20"/>
              </w:rPr>
              <w:t>S13</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F7E17B3" w14:textId="77777777" w:rsidR="000D1792" w:rsidRPr="002B4B68" w:rsidRDefault="000D1792" w:rsidP="000D1792">
            <w:pPr>
              <w:spacing w:before="0"/>
              <w:jc w:val="center"/>
              <w:rPr>
                <w:sz w:val="20"/>
              </w:rPr>
            </w:pPr>
            <w:r w:rsidRPr="002B4B68">
              <w:rPr>
                <w:sz w:val="20"/>
              </w:rPr>
              <w:t>P3D65</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603619" w14:textId="77777777" w:rsidR="000D1792" w:rsidRPr="002B4B68" w:rsidRDefault="000D1792" w:rsidP="000D1792">
            <w:pPr>
              <w:spacing w:before="0"/>
              <w:jc w:val="center"/>
              <w:rPr>
                <w:sz w:val="20"/>
              </w:rPr>
            </w:pPr>
            <w:r w:rsidRPr="002B4B68">
              <w:rPr>
                <w:sz w:val="20"/>
              </w:rPr>
              <w:t>PQ12b</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D083187" w14:textId="77777777" w:rsidR="000D1792" w:rsidRPr="002B4B68" w:rsidRDefault="000D1792" w:rsidP="000D1792">
            <w:pPr>
              <w:spacing w:before="0"/>
              <w:rPr>
                <w:sz w:val="20"/>
              </w:rPr>
            </w:pPr>
            <w:r w:rsidRPr="002B4B68">
              <w:rPr>
                <w:sz w:val="20"/>
              </w:rPr>
              <w:t>GarageExit_1920x1080p_24_12_P3_ct2020_xxx.tif</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60D6B7" w14:textId="77777777" w:rsidR="000D1792" w:rsidRPr="002B4B68" w:rsidRDefault="000D1792" w:rsidP="000D1792">
            <w:pPr>
              <w:spacing w:before="0"/>
              <w:jc w:val="center"/>
              <w:rPr>
                <w:sz w:val="20"/>
              </w:rPr>
            </w:pPr>
            <w:r w:rsidRPr="002B4B68">
              <w:rPr>
                <w:sz w:val="20"/>
              </w:rPr>
              <w:t>24</w:t>
            </w:r>
          </w:p>
        </w:tc>
        <w:tc>
          <w:tcPr>
            <w:tcW w:w="14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41A200B" w14:textId="77777777" w:rsidR="000D1792" w:rsidRPr="002B4B68" w:rsidRDefault="000D1792" w:rsidP="000D1792">
            <w:pPr>
              <w:spacing w:before="0"/>
              <w:jc w:val="center"/>
              <w:rPr>
                <w:sz w:val="20"/>
              </w:rPr>
            </w:pPr>
            <w:r w:rsidRPr="002B4B68">
              <w:rPr>
                <w:sz w:val="20"/>
              </w:rPr>
              <w:t>0-287</w:t>
            </w:r>
          </w:p>
        </w:tc>
      </w:tr>
    </w:tbl>
    <w:p w14:paraId="586866AC" w14:textId="77777777" w:rsidR="000D1792" w:rsidRPr="002B4B68" w:rsidRDefault="000D1792" w:rsidP="000D1792">
      <w:pPr>
        <w:tabs>
          <w:tab w:val="left" w:pos="1170"/>
        </w:tabs>
        <w:spacing w:before="120"/>
        <w:rPr>
          <w:szCs w:val="24"/>
        </w:rPr>
      </w:pPr>
      <w:r w:rsidRPr="002B4B68">
        <w:rPr>
          <w:sz w:val="20"/>
          <w:vertAlign w:val="superscript"/>
        </w:rPr>
        <w:t>1</w:t>
      </w:r>
      <w:r w:rsidRPr="00E3518C">
        <w:t xml:space="preserve"> </w:t>
      </w:r>
      <w:r w:rsidRPr="002B4B68">
        <w:rPr>
          <w:szCs w:val="24"/>
        </w:rPr>
        <w:t>for BikeSparklers, only 1st and 3rd cuts are kept ([023-128] + [216-340])</w:t>
      </w:r>
    </w:p>
    <w:p w14:paraId="3837B61E" w14:textId="77777777" w:rsidR="000D1792" w:rsidRPr="00E3518C" w:rsidRDefault="000D1792" w:rsidP="000D1792">
      <w:pPr>
        <w:tabs>
          <w:tab w:val="left" w:pos="1170"/>
        </w:tabs>
      </w:pPr>
      <w:r w:rsidRPr="002B4B68">
        <w:rPr>
          <w:sz w:val="20"/>
          <w:vertAlign w:val="superscript"/>
        </w:rPr>
        <w:t>2</w:t>
      </w:r>
      <w:r w:rsidRPr="002B4B68">
        <w:rPr>
          <w:szCs w:val="24"/>
        </w:rPr>
        <w:t xml:space="preserve"> for StEM sequences, </w:t>
      </w:r>
      <w:r w:rsidRPr="00E3518C">
        <w:t>the successive cuts of S06 and S07 are considered</w:t>
      </w:r>
    </w:p>
    <w:p w14:paraId="4C526A60" w14:textId="4F5FCC34" w:rsidR="000D1792" w:rsidRPr="002B4B68" w:rsidRDefault="000D1792" w:rsidP="003C6C50">
      <w:pPr>
        <w:tabs>
          <w:tab w:val="left" w:pos="1170"/>
        </w:tabs>
        <w:jc w:val="both"/>
      </w:pPr>
      <w:r w:rsidRPr="002B4B68">
        <w:rPr>
          <w:szCs w:val="24"/>
        </w:rPr>
        <w:t xml:space="preserve">Material originally in a P3D65 container will be evaluated after direct conversion into a BT.2020 container, as specified in section </w:t>
      </w:r>
      <w:r w:rsidRPr="002B4B68">
        <w:rPr>
          <w:szCs w:val="24"/>
        </w:rPr>
        <w:fldChar w:fldCharType="begin"/>
      </w:r>
      <w:r w:rsidRPr="002B4B68">
        <w:rPr>
          <w:szCs w:val="24"/>
        </w:rPr>
        <w:instrText xml:space="preserve"> REF _Ref276911833 \r \h  \* MERGEFORMAT </w:instrText>
      </w:r>
      <w:r w:rsidRPr="002B4B68">
        <w:rPr>
          <w:szCs w:val="24"/>
        </w:rPr>
      </w:r>
      <w:r w:rsidRPr="002B4B68">
        <w:rPr>
          <w:szCs w:val="24"/>
        </w:rPr>
        <w:fldChar w:fldCharType="separate"/>
      </w:r>
      <w:r w:rsidR="00893DC5">
        <w:rPr>
          <w:szCs w:val="24"/>
        </w:rPr>
        <w:t>4.2.2.2</w:t>
      </w:r>
      <w:r w:rsidRPr="002B4B68">
        <w:rPr>
          <w:szCs w:val="24"/>
        </w:rPr>
        <w:fldChar w:fldCharType="end"/>
      </w:r>
      <w:r w:rsidR="003D5E98">
        <w:rPr>
          <w:szCs w:val="24"/>
        </w:rPr>
        <w:t xml:space="preserve"> for Y'CbCr and in section </w:t>
      </w:r>
      <w:r w:rsidR="003D5E98">
        <w:rPr>
          <w:szCs w:val="24"/>
        </w:rPr>
        <w:fldChar w:fldCharType="begin"/>
      </w:r>
      <w:r w:rsidR="003D5E98">
        <w:rPr>
          <w:szCs w:val="24"/>
        </w:rPr>
        <w:instrText xml:space="preserve"> REF _Ref453677744 \r \h </w:instrText>
      </w:r>
      <w:r w:rsidR="003D5E98">
        <w:rPr>
          <w:szCs w:val="24"/>
        </w:rPr>
      </w:r>
      <w:r w:rsidR="003D5E98">
        <w:rPr>
          <w:szCs w:val="24"/>
        </w:rPr>
        <w:fldChar w:fldCharType="separate"/>
      </w:r>
      <w:r w:rsidR="003D5E98">
        <w:rPr>
          <w:szCs w:val="24"/>
        </w:rPr>
        <w:t>5.2.2.2</w:t>
      </w:r>
      <w:r w:rsidR="003D5E98">
        <w:rPr>
          <w:szCs w:val="24"/>
        </w:rPr>
        <w:fldChar w:fldCharType="end"/>
      </w:r>
      <w:r w:rsidR="00256FD3">
        <w:rPr>
          <w:szCs w:val="24"/>
        </w:rPr>
        <w:t xml:space="preserve"> for </w:t>
      </w:r>
      <w:r w:rsidR="00256FD3" w:rsidRPr="002B4B68">
        <w:rPr>
          <w:i/>
          <w:szCs w:val="24"/>
        </w:rPr>
        <w:t>IC</w:t>
      </w:r>
      <w:r w:rsidR="00256FD3" w:rsidRPr="002B4B68">
        <w:rPr>
          <w:i/>
          <w:szCs w:val="24"/>
          <w:vertAlign w:val="subscript"/>
        </w:rPr>
        <w:t>T</w:t>
      </w:r>
      <w:r w:rsidR="00256FD3" w:rsidRPr="002B4B68">
        <w:rPr>
          <w:i/>
          <w:szCs w:val="24"/>
        </w:rPr>
        <w:t>C</w:t>
      </w:r>
      <w:r w:rsidR="00256FD3" w:rsidRPr="002B4B68">
        <w:rPr>
          <w:i/>
          <w:szCs w:val="24"/>
          <w:vertAlign w:val="subscript"/>
        </w:rPr>
        <w:t>P</w:t>
      </w:r>
      <w:r w:rsidRPr="002B4B68">
        <w:rPr>
          <w:szCs w:val="24"/>
        </w:rPr>
        <w:t>.</w:t>
      </w:r>
    </w:p>
    <w:p w14:paraId="10C7B7AD" w14:textId="77777777" w:rsidR="000D1792" w:rsidRPr="002B4B68" w:rsidRDefault="000D1792" w:rsidP="000D1792">
      <w:pPr>
        <w:tabs>
          <w:tab w:val="left" w:pos="1170"/>
        </w:tabs>
        <w:rPr>
          <w:szCs w:val="24"/>
        </w:rPr>
      </w:pPr>
      <w:r w:rsidRPr="002B4B68">
        <w:rPr>
          <w:szCs w:val="24"/>
        </w:rPr>
        <w:t xml:space="preserve">Notes: </w:t>
      </w:r>
    </w:p>
    <w:p w14:paraId="58DE104F" w14:textId="77777777" w:rsidR="000D1792" w:rsidRPr="002B4B68" w:rsidRDefault="000D1792" w:rsidP="00672586">
      <w:pPr>
        <w:pStyle w:val="ListParagraph"/>
        <w:numPr>
          <w:ilvl w:val="0"/>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 xml:space="preserve">StEM (S06, S07) and ShowGirl2Teaser (S05) sequences use letter box. Cropping is required for derivation of objective metrics. </w:t>
      </w:r>
    </w:p>
    <w:p w14:paraId="5A2483D5" w14:textId="77777777" w:rsidR="000D1792" w:rsidRPr="002B4B68" w:rsidRDefault="000D1792" w:rsidP="00672586">
      <w:pPr>
        <w:pStyle w:val="ListParagraph"/>
        <w:numPr>
          <w:ilvl w:val="1"/>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 xml:space="preserve">For StEM, the objective metrics have to be computed in cropping window delimited by pixels (column=0, row=140) to (column=1919, row=939). </w:t>
      </w:r>
    </w:p>
    <w:p w14:paraId="45E27A1D" w14:textId="2F8128BC" w:rsidR="000D1792" w:rsidRPr="002B4B68" w:rsidRDefault="000D1792" w:rsidP="00672586">
      <w:pPr>
        <w:pStyle w:val="ListParagraph"/>
        <w:numPr>
          <w:ilvl w:val="1"/>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 xml:space="preserve">For ShowGirl2Teaser, the objective metrics have to be computed in cropping window delimited by pixels (column=10, row=10) to (column=1909, row=1069). </w:t>
      </w:r>
    </w:p>
    <w:p w14:paraId="1C738E6B" w14:textId="18B13699" w:rsidR="000D1792" w:rsidRPr="002B4B68" w:rsidRDefault="000D1792" w:rsidP="000D1792">
      <w:pPr>
        <w:pStyle w:val="ListParagraph"/>
        <w:tabs>
          <w:tab w:val="left" w:pos="1170"/>
        </w:tabs>
        <w:spacing w:after="0"/>
        <w:rPr>
          <w:rFonts w:ascii="Times New Roman" w:hAnsi="Times New Roman"/>
          <w:szCs w:val="24"/>
        </w:rPr>
      </w:pPr>
      <w:r w:rsidRPr="002B4B68">
        <w:rPr>
          <w:rFonts w:ascii="Times New Roman" w:hAnsi="Times New Roman"/>
          <w:szCs w:val="24"/>
        </w:rPr>
        <w:t xml:space="preserve">Metrics configuration files HDRMetric_CfE_ShowGirl.cfg and HDRMetric_CfE_StEM.cfg are provided in </w:t>
      </w:r>
      <w:r w:rsidRPr="002B4B68">
        <w:rPr>
          <w:rFonts w:ascii="Times New Roman" w:hAnsi="Times New Roman"/>
          <w:color w:val="000000"/>
          <w:szCs w:val="24"/>
        </w:rPr>
        <w:t xml:space="preserve">the </w:t>
      </w:r>
      <w:r w:rsidR="002C36AB">
        <w:rPr>
          <w:rFonts w:ascii="Times New Roman" w:hAnsi="Times New Roman"/>
          <w:color w:val="000000"/>
          <w:szCs w:val="24"/>
        </w:rPr>
        <w:t xml:space="preserve">attachment of this document in corresponding directories for Y’CbCr and </w:t>
      </w:r>
      <w:r w:rsidR="00AB4AD4" w:rsidRPr="00AB4AD4">
        <w:rPr>
          <w:rFonts w:ascii="Times New Roman" w:hAnsi="Times New Roman"/>
          <w:i/>
          <w:color w:val="000000"/>
          <w:szCs w:val="24"/>
        </w:rPr>
        <w:t>IC</w:t>
      </w:r>
      <w:r w:rsidR="00AB4AD4" w:rsidRPr="00AB4AD4">
        <w:rPr>
          <w:rFonts w:ascii="Times New Roman" w:hAnsi="Times New Roman"/>
          <w:i/>
          <w:color w:val="000000"/>
          <w:szCs w:val="24"/>
          <w:vertAlign w:val="subscript"/>
        </w:rPr>
        <w:t>T</w:t>
      </w:r>
      <w:r w:rsidR="00AB4AD4" w:rsidRPr="00AB4AD4">
        <w:rPr>
          <w:rFonts w:ascii="Times New Roman" w:hAnsi="Times New Roman"/>
          <w:i/>
          <w:color w:val="000000"/>
          <w:szCs w:val="24"/>
        </w:rPr>
        <w:t>C</w:t>
      </w:r>
      <w:r w:rsidR="00AB4AD4" w:rsidRPr="00AB4AD4">
        <w:rPr>
          <w:rFonts w:ascii="Times New Roman" w:hAnsi="Times New Roman"/>
          <w:i/>
          <w:color w:val="000000"/>
          <w:szCs w:val="24"/>
          <w:vertAlign w:val="subscript"/>
        </w:rPr>
        <w:t>P</w:t>
      </w:r>
      <w:r w:rsidR="002C36AB" w:rsidRPr="002B4B68">
        <w:rPr>
          <w:szCs w:val="24"/>
        </w:rPr>
        <w:t>.</w:t>
      </w:r>
    </w:p>
    <w:p w14:paraId="182B5738" w14:textId="47713FE0" w:rsidR="000D1792" w:rsidRPr="002B4B68" w:rsidRDefault="000D1792" w:rsidP="00672586">
      <w:pPr>
        <w:pStyle w:val="ListParagraph"/>
        <w:numPr>
          <w:ilvl w:val="0"/>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TIFF sequences have to be converted</w:t>
      </w:r>
      <w:r w:rsidR="00512892" w:rsidRPr="002B4B68">
        <w:rPr>
          <w:rFonts w:ascii="Times New Roman" w:hAnsi="Times New Roman"/>
          <w:szCs w:val="24"/>
        </w:rPr>
        <w:t>, before encoding,</w:t>
      </w:r>
      <w:r w:rsidRPr="002B4B68">
        <w:rPr>
          <w:rFonts w:ascii="Times New Roman" w:hAnsi="Times New Roman"/>
          <w:szCs w:val="24"/>
        </w:rPr>
        <w:t xml:space="preserve"> to Y’CbCr 4:2:0 10b format, as described in section </w:t>
      </w:r>
      <w:r w:rsidR="003D5E98">
        <w:rPr>
          <w:rFonts w:ascii="Times New Roman" w:hAnsi="Times New Roman"/>
          <w:szCs w:val="24"/>
        </w:rPr>
        <w:fldChar w:fldCharType="begin"/>
      </w:r>
      <w:r w:rsidR="003D5E98">
        <w:rPr>
          <w:rFonts w:ascii="Times New Roman" w:hAnsi="Times New Roman"/>
          <w:szCs w:val="24"/>
        </w:rPr>
        <w:instrText xml:space="preserve"> REF _Ref408849864 \r \h </w:instrText>
      </w:r>
      <w:r w:rsidR="003D5E98">
        <w:rPr>
          <w:rFonts w:ascii="Times New Roman" w:hAnsi="Times New Roman"/>
          <w:szCs w:val="24"/>
        </w:rPr>
      </w:r>
      <w:r w:rsidR="003D5E98">
        <w:rPr>
          <w:rFonts w:ascii="Times New Roman" w:hAnsi="Times New Roman"/>
          <w:szCs w:val="24"/>
        </w:rPr>
        <w:fldChar w:fldCharType="separate"/>
      </w:r>
      <w:r w:rsidR="003D5E98">
        <w:rPr>
          <w:rFonts w:ascii="Times New Roman" w:hAnsi="Times New Roman"/>
          <w:szCs w:val="24"/>
        </w:rPr>
        <w:t>4.2.2</w:t>
      </w:r>
      <w:r w:rsidR="003D5E98">
        <w:rPr>
          <w:rFonts w:ascii="Times New Roman" w:hAnsi="Times New Roman"/>
          <w:szCs w:val="24"/>
        </w:rPr>
        <w:fldChar w:fldCharType="end"/>
      </w:r>
      <w:r w:rsidR="00512892" w:rsidRPr="002B4B68">
        <w:rPr>
          <w:rFonts w:ascii="Times New Roman" w:hAnsi="Times New Roman"/>
          <w:szCs w:val="24"/>
        </w:rPr>
        <w:t xml:space="preserve">; or </w:t>
      </w:r>
      <w:bookmarkStart w:id="1" w:name="OLE_LINK140"/>
      <w:bookmarkStart w:id="2" w:name="OLE_LINK141"/>
      <w:bookmarkStart w:id="3" w:name="OLE_LINK142"/>
      <w:r w:rsidR="00512892" w:rsidRPr="002B4B68">
        <w:rPr>
          <w:rFonts w:ascii="Times New Roman" w:hAnsi="Times New Roman"/>
          <w:i/>
          <w:szCs w:val="24"/>
        </w:rPr>
        <w:t>IC</w:t>
      </w:r>
      <w:r w:rsidR="00512892" w:rsidRPr="002B4B68">
        <w:rPr>
          <w:rFonts w:ascii="Times New Roman" w:hAnsi="Times New Roman"/>
          <w:i/>
          <w:szCs w:val="24"/>
          <w:vertAlign w:val="subscript"/>
        </w:rPr>
        <w:t>T</w:t>
      </w:r>
      <w:r w:rsidR="00512892" w:rsidRPr="002B4B68">
        <w:rPr>
          <w:rFonts w:ascii="Times New Roman" w:hAnsi="Times New Roman"/>
          <w:i/>
          <w:szCs w:val="24"/>
        </w:rPr>
        <w:t>C</w:t>
      </w:r>
      <w:r w:rsidR="00512892" w:rsidRPr="002B4B68">
        <w:rPr>
          <w:rFonts w:ascii="Times New Roman" w:hAnsi="Times New Roman"/>
          <w:i/>
          <w:szCs w:val="24"/>
          <w:vertAlign w:val="subscript"/>
        </w:rPr>
        <w:t>P</w:t>
      </w:r>
      <w:bookmarkEnd w:id="1"/>
      <w:bookmarkEnd w:id="2"/>
      <w:bookmarkEnd w:id="3"/>
      <w:r w:rsidR="00512892" w:rsidRPr="002B4B68">
        <w:rPr>
          <w:rFonts w:ascii="Times New Roman" w:hAnsi="Times New Roman"/>
          <w:szCs w:val="24"/>
          <w:vertAlign w:val="subscript"/>
        </w:rPr>
        <w:t xml:space="preserve"> </w:t>
      </w:r>
      <w:r w:rsidR="00512892" w:rsidRPr="002B4B68">
        <w:rPr>
          <w:rFonts w:ascii="Times New Roman" w:hAnsi="Times New Roman"/>
          <w:szCs w:val="24"/>
        </w:rPr>
        <w:t xml:space="preserve">4:2:0 10b format, as described </w:t>
      </w:r>
      <w:r w:rsidR="00512892" w:rsidRPr="00C05714">
        <w:rPr>
          <w:rFonts w:ascii="Times New Roman" w:hAnsi="Times New Roman"/>
          <w:szCs w:val="24"/>
        </w:rPr>
        <w:t>in section</w:t>
      </w:r>
      <w:r w:rsidR="003D5E98">
        <w:rPr>
          <w:rFonts w:ascii="Times New Roman" w:hAnsi="Times New Roman"/>
          <w:szCs w:val="24"/>
        </w:rPr>
        <w:t xml:space="preserve"> </w:t>
      </w:r>
      <w:r w:rsidR="003D5E98">
        <w:rPr>
          <w:rFonts w:ascii="Times New Roman" w:hAnsi="Times New Roman"/>
          <w:szCs w:val="24"/>
        </w:rPr>
        <w:fldChar w:fldCharType="begin"/>
      </w:r>
      <w:r w:rsidR="003D5E98">
        <w:rPr>
          <w:rFonts w:ascii="Times New Roman" w:hAnsi="Times New Roman"/>
          <w:szCs w:val="24"/>
        </w:rPr>
        <w:instrText xml:space="preserve"> REF _Ref453677738 \r \h </w:instrText>
      </w:r>
      <w:r w:rsidR="003D5E98">
        <w:rPr>
          <w:rFonts w:ascii="Times New Roman" w:hAnsi="Times New Roman"/>
          <w:szCs w:val="24"/>
        </w:rPr>
      </w:r>
      <w:r w:rsidR="003D5E98">
        <w:rPr>
          <w:rFonts w:ascii="Times New Roman" w:hAnsi="Times New Roman"/>
          <w:szCs w:val="24"/>
        </w:rPr>
        <w:fldChar w:fldCharType="separate"/>
      </w:r>
      <w:r w:rsidR="003D5E98">
        <w:rPr>
          <w:rFonts w:ascii="Times New Roman" w:hAnsi="Times New Roman"/>
          <w:szCs w:val="24"/>
        </w:rPr>
        <w:t>5.2.2</w:t>
      </w:r>
      <w:r w:rsidR="003D5E98">
        <w:rPr>
          <w:rFonts w:ascii="Times New Roman" w:hAnsi="Times New Roman"/>
          <w:szCs w:val="24"/>
        </w:rPr>
        <w:fldChar w:fldCharType="end"/>
      </w:r>
      <w:r w:rsidR="003D5E98">
        <w:rPr>
          <w:rFonts w:ascii="Times New Roman" w:hAnsi="Times New Roman"/>
          <w:szCs w:val="24"/>
        </w:rPr>
        <w:t>.</w:t>
      </w:r>
      <w:r w:rsidR="00512892" w:rsidRPr="002B4B68">
        <w:rPr>
          <w:rFonts w:ascii="Times New Roman" w:hAnsi="Times New Roman"/>
          <w:szCs w:val="24"/>
        </w:rPr>
        <w:t xml:space="preserve"> </w:t>
      </w:r>
    </w:p>
    <w:p w14:paraId="51BDC999" w14:textId="77777777" w:rsidR="000D1792" w:rsidRPr="002B4B68" w:rsidRDefault="000D1792" w:rsidP="000D1792">
      <w:pPr>
        <w:tabs>
          <w:tab w:val="left" w:pos="1170"/>
        </w:tabs>
        <w:rPr>
          <w:szCs w:val="24"/>
        </w:rPr>
      </w:pPr>
    </w:p>
    <w:p w14:paraId="19AB3892" w14:textId="77777777" w:rsidR="003C6C50" w:rsidRPr="002B4B68" w:rsidRDefault="003C6C50" w:rsidP="000D1792">
      <w:pPr>
        <w:tabs>
          <w:tab w:val="left" w:pos="1170"/>
        </w:tabs>
        <w:rPr>
          <w:i/>
          <w:szCs w:val="24"/>
        </w:rPr>
      </w:pPr>
    </w:p>
    <w:p w14:paraId="58A5FE32" w14:textId="77777777" w:rsidR="003C6C50" w:rsidRPr="002B4B68" w:rsidRDefault="003C6C50" w:rsidP="000D1792">
      <w:pPr>
        <w:tabs>
          <w:tab w:val="left" w:pos="1170"/>
        </w:tabs>
        <w:rPr>
          <w:i/>
          <w:szCs w:val="24"/>
        </w:rPr>
      </w:pPr>
    </w:p>
    <w:p w14:paraId="7315B71A" w14:textId="77777777" w:rsidR="003C6C50" w:rsidRPr="002B4B68" w:rsidRDefault="003C6C50" w:rsidP="000D1792">
      <w:pPr>
        <w:tabs>
          <w:tab w:val="left" w:pos="1170"/>
        </w:tabs>
        <w:rPr>
          <w:i/>
          <w:szCs w:val="24"/>
        </w:rPr>
      </w:pPr>
    </w:p>
    <w:p w14:paraId="78EBCCA5" w14:textId="77777777" w:rsidR="000D1792" w:rsidRPr="002B4B68" w:rsidRDefault="000D1792" w:rsidP="000D1792">
      <w:pPr>
        <w:tabs>
          <w:tab w:val="left" w:pos="1170"/>
        </w:tabs>
        <w:rPr>
          <w:i/>
          <w:szCs w:val="24"/>
        </w:rPr>
      </w:pPr>
      <w:r w:rsidRPr="002B4B68">
        <w:rPr>
          <w:i/>
          <w:szCs w:val="24"/>
        </w:rPr>
        <w:t>Comments:</w:t>
      </w:r>
    </w:p>
    <w:p w14:paraId="0916BC86" w14:textId="77777777" w:rsidR="000D1792" w:rsidRPr="002B4B68" w:rsidRDefault="000D1792" w:rsidP="000D1792">
      <w:pPr>
        <w:tabs>
          <w:tab w:val="left" w:pos="1170"/>
        </w:tabs>
        <w:ind w:left="360"/>
        <w:rPr>
          <w:b/>
          <w:i/>
          <w:szCs w:val="24"/>
        </w:rPr>
      </w:pPr>
      <w:r w:rsidRPr="002B4B68">
        <w:rPr>
          <w:b/>
          <w:i/>
          <w:szCs w:val="24"/>
        </w:rPr>
        <w:t>Sequences with cuts/fading</w:t>
      </w:r>
    </w:p>
    <w:p w14:paraId="484B076B" w14:textId="77777777" w:rsidR="000D1792" w:rsidRPr="002B4B68" w:rsidRDefault="000D1792" w:rsidP="00672586">
      <w:pPr>
        <w:pStyle w:val="ListParagraph"/>
        <w:numPr>
          <w:ilvl w:val="0"/>
          <w:numId w:val="8"/>
        </w:numPr>
        <w:tabs>
          <w:tab w:val="left" w:pos="1170"/>
        </w:tabs>
        <w:spacing w:after="0"/>
        <w:ind w:left="1080"/>
        <w:contextualSpacing w:val="0"/>
        <w:jc w:val="both"/>
        <w:rPr>
          <w:rFonts w:ascii="Times New Roman" w:hAnsi="Times New Roman"/>
          <w:i/>
          <w:szCs w:val="24"/>
        </w:rPr>
      </w:pPr>
      <w:r w:rsidRPr="002B4B68">
        <w:rPr>
          <w:rFonts w:ascii="Times New Roman" w:hAnsi="Times New Roman"/>
          <w:i/>
          <w:szCs w:val="24"/>
        </w:rPr>
        <w:t>BikeSparklers : only 1</w:t>
      </w:r>
      <w:r w:rsidRPr="002B4B68">
        <w:rPr>
          <w:rFonts w:ascii="Times New Roman" w:hAnsi="Times New Roman"/>
          <w:i/>
          <w:szCs w:val="24"/>
          <w:vertAlign w:val="superscript"/>
        </w:rPr>
        <w:t>st</w:t>
      </w:r>
      <w:r w:rsidRPr="002B4B68">
        <w:rPr>
          <w:rFonts w:ascii="Times New Roman" w:hAnsi="Times New Roman"/>
          <w:i/>
          <w:szCs w:val="24"/>
        </w:rPr>
        <w:t xml:space="preserve"> and 3</w:t>
      </w:r>
      <w:r w:rsidRPr="002B4B68">
        <w:rPr>
          <w:rFonts w:ascii="Times New Roman" w:hAnsi="Times New Roman"/>
          <w:i/>
          <w:szCs w:val="24"/>
          <w:vertAlign w:val="superscript"/>
        </w:rPr>
        <w:t>rd</w:t>
      </w:r>
      <w:r w:rsidRPr="002B4B68">
        <w:rPr>
          <w:rFonts w:ascii="Times New Roman" w:hAnsi="Times New Roman"/>
          <w:i/>
          <w:szCs w:val="24"/>
        </w:rPr>
        <w:t xml:space="preserve"> cuts are kept ([023-128] + [216-340])</w:t>
      </w:r>
    </w:p>
    <w:p w14:paraId="01686A31" w14:textId="77777777" w:rsidR="000D1792" w:rsidRPr="002B4B68" w:rsidRDefault="000D1792" w:rsidP="00672586">
      <w:pPr>
        <w:pStyle w:val="ListParagraph"/>
        <w:numPr>
          <w:ilvl w:val="0"/>
          <w:numId w:val="8"/>
        </w:numPr>
        <w:tabs>
          <w:tab w:val="left" w:pos="1170"/>
        </w:tabs>
        <w:spacing w:after="0"/>
        <w:ind w:left="1080"/>
        <w:contextualSpacing w:val="0"/>
        <w:jc w:val="both"/>
        <w:rPr>
          <w:rFonts w:ascii="Times New Roman" w:hAnsi="Times New Roman"/>
          <w:i/>
          <w:szCs w:val="24"/>
        </w:rPr>
      </w:pPr>
      <w:r w:rsidRPr="002B4B68">
        <w:rPr>
          <w:rFonts w:ascii="Times New Roman" w:hAnsi="Times New Roman"/>
          <w:i/>
          <w:szCs w:val="24"/>
        </w:rPr>
        <w:t>Sequences with cuts are coded with constant qp</w:t>
      </w:r>
    </w:p>
    <w:p w14:paraId="1DBE96DF" w14:textId="77777777" w:rsidR="000D1792" w:rsidRPr="002B4B68" w:rsidRDefault="000D1792" w:rsidP="00672586">
      <w:pPr>
        <w:pStyle w:val="ListParagraph"/>
        <w:numPr>
          <w:ilvl w:val="1"/>
          <w:numId w:val="8"/>
        </w:numPr>
        <w:tabs>
          <w:tab w:val="left" w:pos="1170"/>
        </w:tabs>
        <w:spacing w:after="0"/>
        <w:ind w:left="1800"/>
        <w:contextualSpacing w:val="0"/>
        <w:jc w:val="both"/>
        <w:rPr>
          <w:rFonts w:ascii="Times New Roman" w:hAnsi="Times New Roman"/>
          <w:i/>
          <w:szCs w:val="24"/>
        </w:rPr>
      </w:pPr>
      <w:r w:rsidRPr="002B4B68">
        <w:rPr>
          <w:rFonts w:ascii="Times New Roman" w:hAnsi="Times New Roman"/>
          <w:i/>
          <w:szCs w:val="24"/>
        </w:rPr>
        <w:t>Bitrate for each cut is provided and has to be matched by proposals</w:t>
      </w:r>
    </w:p>
    <w:p w14:paraId="4F05C311" w14:textId="2B19500C" w:rsidR="0077353E" w:rsidRPr="002B4B68" w:rsidRDefault="0077353E" w:rsidP="00672586">
      <w:pPr>
        <w:pStyle w:val="ListParagraph"/>
        <w:numPr>
          <w:ilvl w:val="1"/>
          <w:numId w:val="8"/>
        </w:numPr>
        <w:tabs>
          <w:tab w:val="left" w:pos="1170"/>
        </w:tabs>
        <w:spacing w:after="0"/>
        <w:ind w:left="1800"/>
        <w:contextualSpacing w:val="0"/>
        <w:jc w:val="both"/>
        <w:rPr>
          <w:rFonts w:ascii="Times New Roman" w:hAnsi="Times New Roman"/>
          <w:i/>
          <w:szCs w:val="24"/>
        </w:rPr>
      </w:pPr>
      <w:r w:rsidRPr="002B4B68">
        <w:rPr>
          <w:rFonts w:ascii="Times New Roman" w:hAnsi="Times New Roman"/>
          <w:i/>
          <w:szCs w:val="24"/>
        </w:rPr>
        <w:t>Objective metrics are computed for each cut</w:t>
      </w:r>
    </w:p>
    <w:p w14:paraId="33AE9DEA" w14:textId="362EFAF4" w:rsidR="000D1792" w:rsidRPr="002B4B68" w:rsidRDefault="000D1792" w:rsidP="00672586">
      <w:pPr>
        <w:pStyle w:val="ListParagraph"/>
        <w:numPr>
          <w:ilvl w:val="1"/>
          <w:numId w:val="8"/>
        </w:numPr>
        <w:tabs>
          <w:tab w:val="left" w:pos="1170"/>
        </w:tabs>
        <w:spacing w:after="0"/>
        <w:ind w:left="1800"/>
        <w:contextualSpacing w:val="0"/>
        <w:jc w:val="both"/>
        <w:rPr>
          <w:rFonts w:ascii="Times New Roman" w:hAnsi="Times New Roman"/>
          <w:i/>
          <w:szCs w:val="24"/>
        </w:rPr>
      </w:pPr>
      <w:r w:rsidRPr="002B4B68">
        <w:rPr>
          <w:rFonts w:ascii="Times New Roman" w:hAnsi="Times New Roman"/>
          <w:i/>
          <w:szCs w:val="24"/>
        </w:rPr>
        <w:t>Viewing done on the complete re-concatenated sequences</w:t>
      </w:r>
    </w:p>
    <w:p w14:paraId="58E343CE" w14:textId="77777777" w:rsidR="000D1792" w:rsidRPr="00E3518C" w:rsidRDefault="000D1792" w:rsidP="00672586">
      <w:pPr>
        <w:pStyle w:val="Heading1"/>
      </w:pPr>
      <w:r w:rsidRPr="002B4B68">
        <w:t xml:space="preserve">Anchors coding Conditions </w:t>
      </w:r>
    </w:p>
    <w:p w14:paraId="21AD0C9B" w14:textId="77777777" w:rsidR="000D1792" w:rsidRPr="002B4B68" w:rsidRDefault="000D1792" w:rsidP="000D1792">
      <w:pPr>
        <w:tabs>
          <w:tab w:val="left" w:pos="1170"/>
        </w:tabs>
        <w:rPr>
          <w:szCs w:val="24"/>
        </w:rPr>
      </w:pPr>
      <w:r w:rsidRPr="002B4B68">
        <w:rPr>
          <w:szCs w:val="24"/>
        </w:rPr>
        <w:t>Random Access (RA) coding constraint conditions shall be used, defined as follows.</w:t>
      </w:r>
    </w:p>
    <w:p w14:paraId="06C956D3" w14:textId="58E79F1C" w:rsidR="000D1792" w:rsidRPr="002B4B68" w:rsidRDefault="000D1792" w:rsidP="003C6C50">
      <w:pPr>
        <w:tabs>
          <w:tab w:val="left" w:pos="1170"/>
        </w:tabs>
        <w:jc w:val="both"/>
        <w:rPr>
          <w:szCs w:val="24"/>
        </w:rPr>
      </w:pPr>
      <w:r w:rsidRPr="008064B6">
        <w:rPr>
          <w:szCs w:val="24"/>
        </w:rPr>
        <w:t>A structural delay of processing units not larger than 8-picture "groups of pictures (GOPs)" (e.g., dyadic hierarchical B usage with 4 levels). Random access intervals of 1.1 seconds or less will be used (Intra random access pictures, corresponding to the parameter ‘IntraPeriod’ in the HM configuration files,  are introduced into the bit stream every 24, 24, 32, and 48 pictures for 24 fps, 25 fps, 30 fps, and 50 fps sequences, respectively). The parameter ‘IntraPeriod’ must be set accordingly in the configuration file based on the frame rate of each considered sequence.</w:t>
      </w:r>
    </w:p>
    <w:p w14:paraId="75149F30" w14:textId="77777777" w:rsidR="000D1792" w:rsidRPr="002B4B68" w:rsidRDefault="000D1792" w:rsidP="003C6C50">
      <w:pPr>
        <w:tabs>
          <w:tab w:val="left" w:pos="1170"/>
        </w:tabs>
        <w:jc w:val="both"/>
        <w:rPr>
          <w:szCs w:val="24"/>
        </w:rPr>
      </w:pPr>
      <w:r w:rsidRPr="002B4B68">
        <w:rPr>
          <w:szCs w:val="24"/>
        </w:rPr>
        <w:t>For sequences S10 and S11, even if the frame rate of the source content is 100, the parameter ‘IntraPeriod’ must be set to 48, and the sequences are displayed (when possible) at 50 fps.</w:t>
      </w:r>
    </w:p>
    <w:p w14:paraId="332BD9AB" w14:textId="77777777" w:rsidR="000D1792" w:rsidRPr="002B4B68" w:rsidRDefault="000D1792" w:rsidP="000D1792">
      <w:pPr>
        <w:tabs>
          <w:tab w:val="left" w:pos="1170"/>
        </w:tabs>
        <w:rPr>
          <w:szCs w:val="24"/>
        </w:rPr>
      </w:pPr>
    </w:p>
    <w:p w14:paraId="344A37E2" w14:textId="77777777" w:rsidR="000D1792" w:rsidRPr="002B4B68" w:rsidRDefault="000D1792" w:rsidP="000D1792">
      <w:pPr>
        <w:pStyle w:val="Heading2"/>
      </w:pPr>
      <w:r w:rsidRPr="002B4B68">
        <w:t>Bitrates</w:t>
      </w:r>
    </w:p>
    <w:p w14:paraId="1E4EACE0" w14:textId="48CFDF92" w:rsidR="000D1792" w:rsidRPr="002B4B68" w:rsidRDefault="00773748" w:rsidP="00FA42C0">
      <w:pPr>
        <w:spacing w:after="200"/>
        <w:rPr>
          <w:szCs w:val="24"/>
        </w:rPr>
      </w:pPr>
      <w:r w:rsidRPr="002B4B68">
        <w:rPr>
          <w:szCs w:val="24"/>
        </w:rPr>
        <w:t xml:space="preserve">NCL Y’CbCr anchors </w:t>
      </w:r>
      <w:r w:rsidR="000D1792" w:rsidRPr="002B4B68">
        <w:rPr>
          <w:szCs w:val="24"/>
        </w:rPr>
        <w:t xml:space="preserve">are generated according to the process described in section </w:t>
      </w:r>
      <w:r w:rsidR="000D1792" w:rsidRPr="002B4B68">
        <w:fldChar w:fldCharType="begin"/>
      </w:r>
      <w:r w:rsidR="000D1792" w:rsidRPr="00E3518C">
        <w:instrText xml:space="preserve"> REF _Ref386356242 \r \h  \* MERGEFORMAT </w:instrText>
      </w:r>
      <w:r w:rsidR="000D1792" w:rsidRPr="002B4B68">
        <w:fldChar w:fldCharType="separate"/>
      </w:r>
      <w:r w:rsidR="00893DC5" w:rsidRPr="00112027">
        <w:rPr>
          <w:szCs w:val="24"/>
        </w:rPr>
        <w:t>4.1.2</w:t>
      </w:r>
      <w:r w:rsidR="000D1792" w:rsidRPr="002B4B68">
        <w:fldChar w:fldCharType="end"/>
      </w:r>
      <w:r w:rsidR="000D1792" w:rsidRPr="002B4B68">
        <w:rPr>
          <w:szCs w:val="24"/>
        </w:rPr>
        <w:t xml:space="preserve">. The bitstreams are generated based on the HEVC Main 10 Profile, using BT.2020 colour primaries and NCL </w:t>
      </w:r>
      <w:bookmarkStart w:id="4" w:name="OLE_LINK3"/>
      <w:bookmarkStart w:id="5" w:name="OLE_LINK101"/>
      <w:bookmarkStart w:id="6" w:name="OLE_LINK102"/>
      <w:r w:rsidR="000D1792" w:rsidRPr="002B4B68">
        <w:rPr>
          <w:szCs w:val="24"/>
        </w:rPr>
        <w:t>Y’CbCr</w:t>
      </w:r>
      <w:bookmarkEnd w:id="4"/>
      <w:bookmarkEnd w:id="5"/>
      <w:bookmarkEnd w:id="6"/>
      <w:r w:rsidR="000D1792" w:rsidRPr="002B4B68">
        <w:rPr>
          <w:szCs w:val="24"/>
        </w:rPr>
        <w:t xml:space="preserve"> colour space conversion, the ST 2084 Transfer Function, fixed QP values, that produce the overall rates of</w:t>
      </w:r>
      <w:r w:rsidR="007D6E6A" w:rsidRPr="002B4B68">
        <w:rPr>
          <w:szCs w:val="24"/>
        </w:rPr>
        <w:t xml:space="preserve"> </w:t>
      </w:r>
      <w:r w:rsidR="007D6E6A" w:rsidRPr="002B4B68">
        <w:rPr>
          <w:szCs w:val="24"/>
        </w:rPr>
        <w:fldChar w:fldCharType="begin"/>
      </w:r>
      <w:r w:rsidR="007D6E6A" w:rsidRPr="002B4B68">
        <w:rPr>
          <w:szCs w:val="24"/>
        </w:rPr>
        <w:instrText xml:space="preserve"> REF _Ref444218501 \h </w:instrText>
      </w:r>
      <w:r w:rsidR="007D6E6A" w:rsidRPr="002B4B68">
        <w:rPr>
          <w:szCs w:val="24"/>
        </w:rPr>
      </w:r>
      <w:r w:rsidR="007D6E6A" w:rsidRPr="002B4B68">
        <w:rPr>
          <w:szCs w:val="24"/>
        </w:rPr>
        <w:fldChar w:fldCharType="separate"/>
      </w:r>
      <w:r w:rsidR="00893DC5" w:rsidRPr="002B4B68">
        <w:t xml:space="preserve">Table </w:t>
      </w:r>
      <w:r w:rsidR="00893DC5">
        <w:rPr>
          <w:noProof/>
        </w:rPr>
        <w:t>2</w:t>
      </w:r>
      <w:r w:rsidR="007D6E6A" w:rsidRPr="002B4B68">
        <w:rPr>
          <w:szCs w:val="24"/>
        </w:rPr>
        <w:fldChar w:fldCharType="end"/>
      </w:r>
      <w:r w:rsidR="000D1792" w:rsidRPr="002B4B68">
        <w:rPr>
          <w:szCs w:val="24"/>
        </w:rPr>
        <w:t xml:space="preserve">. </w:t>
      </w:r>
    </w:p>
    <w:p w14:paraId="0189270F" w14:textId="026CB564" w:rsidR="00773748" w:rsidRPr="002B4B68" w:rsidRDefault="00773748" w:rsidP="00773748">
      <w:pPr>
        <w:spacing w:after="200"/>
        <w:rPr>
          <w:szCs w:val="24"/>
        </w:rPr>
      </w:pPr>
      <w:r w:rsidRPr="002B4B68">
        <w:rPr>
          <w:i/>
          <w:szCs w:val="24"/>
        </w:rPr>
        <w:t>IC</w:t>
      </w:r>
      <w:r w:rsidRPr="002B4B68">
        <w:rPr>
          <w:i/>
          <w:szCs w:val="24"/>
          <w:vertAlign w:val="subscript"/>
        </w:rPr>
        <w:t>T</w:t>
      </w:r>
      <w:r w:rsidRPr="002B4B68">
        <w:rPr>
          <w:i/>
          <w:szCs w:val="24"/>
        </w:rPr>
        <w:t>C</w:t>
      </w:r>
      <w:r w:rsidRPr="002B4B68">
        <w:rPr>
          <w:i/>
          <w:szCs w:val="24"/>
          <w:vertAlign w:val="subscript"/>
        </w:rPr>
        <w:t>P</w:t>
      </w:r>
      <w:r w:rsidRPr="002B4B68">
        <w:rPr>
          <w:szCs w:val="24"/>
        </w:rPr>
        <w:t xml:space="preserve"> anchors are generated according to the process described in section </w:t>
      </w:r>
      <w:r w:rsidR="003D5E98">
        <w:rPr>
          <w:highlight w:val="yellow"/>
        </w:rPr>
        <w:fldChar w:fldCharType="begin"/>
      </w:r>
      <w:r w:rsidR="003D5E98">
        <w:rPr>
          <w:szCs w:val="24"/>
        </w:rPr>
        <w:instrText xml:space="preserve"> REF _Ref453677877 \r \h </w:instrText>
      </w:r>
      <w:r w:rsidR="003D5E98">
        <w:rPr>
          <w:highlight w:val="yellow"/>
        </w:rPr>
      </w:r>
      <w:r w:rsidR="003D5E98">
        <w:rPr>
          <w:highlight w:val="yellow"/>
        </w:rPr>
        <w:fldChar w:fldCharType="separate"/>
      </w:r>
      <w:r w:rsidR="003D5E98">
        <w:rPr>
          <w:szCs w:val="24"/>
        </w:rPr>
        <w:t>5.1.2</w:t>
      </w:r>
      <w:r w:rsidR="003D5E98">
        <w:rPr>
          <w:highlight w:val="yellow"/>
        </w:rPr>
        <w:fldChar w:fldCharType="end"/>
      </w:r>
      <w:r w:rsidRPr="002B4B68">
        <w:rPr>
          <w:szCs w:val="24"/>
        </w:rPr>
        <w:t xml:space="preserve">. The bitstreams are generated based on the HEVC Main 10 Profile, using BT.2020 colour primaries and </w:t>
      </w:r>
      <w:r w:rsidRPr="002B4B68">
        <w:rPr>
          <w:i/>
          <w:szCs w:val="24"/>
        </w:rPr>
        <w:t>IC</w:t>
      </w:r>
      <w:r w:rsidRPr="002B4B68">
        <w:rPr>
          <w:i/>
          <w:szCs w:val="24"/>
          <w:vertAlign w:val="subscript"/>
        </w:rPr>
        <w:t>T</w:t>
      </w:r>
      <w:r w:rsidRPr="002B4B68">
        <w:rPr>
          <w:i/>
          <w:szCs w:val="24"/>
        </w:rPr>
        <w:t>C</w:t>
      </w:r>
      <w:r w:rsidRPr="002B4B68">
        <w:rPr>
          <w:i/>
          <w:szCs w:val="24"/>
          <w:vertAlign w:val="subscript"/>
        </w:rPr>
        <w:t>P</w:t>
      </w:r>
      <w:r w:rsidRPr="002B4B68">
        <w:rPr>
          <w:szCs w:val="24"/>
        </w:rPr>
        <w:t xml:space="preserve"> colour space conversion, the ST 2084 Transfer Function, fixed QP values</w:t>
      </w:r>
      <w:r w:rsidR="00AD5FFB">
        <w:rPr>
          <w:szCs w:val="24"/>
        </w:rPr>
        <w:t xml:space="preserve">. </w:t>
      </w:r>
      <w:r w:rsidRPr="002B4B68">
        <w:rPr>
          <w:szCs w:val="24"/>
        </w:rPr>
        <w:t xml:space="preserve"> </w:t>
      </w:r>
    </w:p>
    <w:p w14:paraId="4B4AC3B3" w14:textId="595D4F2C" w:rsidR="000D1792" w:rsidRPr="002B4B68" w:rsidRDefault="000D1792" w:rsidP="00FA42C0">
      <w:pPr>
        <w:spacing w:after="200"/>
        <w:rPr>
          <w:szCs w:val="24"/>
        </w:rPr>
      </w:pPr>
      <w:r w:rsidRPr="002B4B68">
        <w:rPr>
          <w:szCs w:val="24"/>
        </w:rPr>
        <w:t>Bitstreams provided by CEs proponents must not exceed the exact bit rates achieved by the anchors. For sequences with scene cuts (S04, S06, S07), the sequence is first split in separate sub-sequences. For a given rate Ri (i=1..4), each sub-sequence is coded with the same QP, and the bitrate for each sub-sequence is considered. Proponents must perform independent encoding of each sub-sequence with bitrate targets given in</w:t>
      </w:r>
      <w:r w:rsidR="007D6E6A" w:rsidRPr="002B4B68">
        <w:rPr>
          <w:szCs w:val="24"/>
        </w:rPr>
        <w:t xml:space="preserve"> </w:t>
      </w:r>
      <w:r w:rsidR="007D6E6A" w:rsidRPr="002B4B68">
        <w:rPr>
          <w:szCs w:val="24"/>
        </w:rPr>
        <w:fldChar w:fldCharType="begin"/>
      </w:r>
      <w:r w:rsidR="007D6E6A" w:rsidRPr="002B4B68">
        <w:rPr>
          <w:szCs w:val="24"/>
        </w:rPr>
        <w:instrText xml:space="preserve"> REF _Ref444218501 \h </w:instrText>
      </w:r>
      <w:r w:rsidR="007D6E6A" w:rsidRPr="002B4B68">
        <w:rPr>
          <w:szCs w:val="24"/>
        </w:rPr>
      </w:r>
      <w:r w:rsidR="007D6E6A" w:rsidRPr="002B4B68">
        <w:rPr>
          <w:szCs w:val="24"/>
        </w:rPr>
        <w:fldChar w:fldCharType="separate"/>
      </w:r>
      <w:r w:rsidR="00893DC5" w:rsidRPr="002B4B68">
        <w:t xml:space="preserve">Table </w:t>
      </w:r>
      <w:r w:rsidR="00893DC5">
        <w:rPr>
          <w:noProof/>
        </w:rPr>
        <w:t>2</w:t>
      </w:r>
      <w:r w:rsidR="007D6E6A" w:rsidRPr="002B4B68">
        <w:rPr>
          <w:szCs w:val="24"/>
        </w:rPr>
        <w:fldChar w:fldCharType="end"/>
      </w:r>
      <w:r w:rsidRPr="002B4B68">
        <w:rPr>
          <w:szCs w:val="24"/>
        </w:rPr>
        <w:t>.</w:t>
      </w:r>
    </w:p>
    <w:p w14:paraId="0E4277F5" w14:textId="449F7B77" w:rsidR="000D1792" w:rsidRPr="002B4B68" w:rsidRDefault="000D1792" w:rsidP="003C6C50">
      <w:pPr>
        <w:tabs>
          <w:tab w:val="left" w:pos="1170"/>
        </w:tabs>
        <w:jc w:val="both"/>
        <w:rPr>
          <w:szCs w:val="24"/>
        </w:rPr>
      </w:pPr>
      <w:r w:rsidRPr="002B4B68">
        <w:rPr>
          <w:szCs w:val="24"/>
        </w:rPr>
        <w:t xml:space="preserve">These exact bit rates are provided in the attached document </w:t>
      </w:r>
      <w:r w:rsidR="00725B61" w:rsidRPr="002B4B68">
        <w:rPr>
          <w:szCs w:val="24"/>
        </w:rPr>
        <w:t>JCTVC-</w:t>
      </w:r>
      <w:r w:rsidR="00773748" w:rsidRPr="002B4B68">
        <w:rPr>
          <w:szCs w:val="24"/>
        </w:rPr>
        <w:t>X1020</w:t>
      </w:r>
      <w:r w:rsidR="00725B61" w:rsidRPr="002B4B68">
        <w:rPr>
          <w:szCs w:val="24"/>
        </w:rPr>
        <w:t>_</w:t>
      </w:r>
      <w:r w:rsidR="003C6C50" w:rsidRPr="002B4B68">
        <w:rPr>
          <w:szCs w:val="24"/>
        </w:rPr>
        <w:t>rates_metrics_template</w:t>
      </w:r>
      <w:r w:rsidRPr="002B4B68">
        <w:rPr>
          <w:szCs w:val="24"/>
        </w:rPr>
        <w:t>.xls, in the worksheet</w:t>
      </w:r>
      <w:r w:rsidR="00AD5FFB">
        <w:rPr>
          <w:szCs w:val="24"/>
        </w:rPr>
        <w:t>s</w:t>
      </w:r>
      <w:r w:rsidRPr="002B4B68">
        <w:rPr>
          <w:szCs w:val="24"/>
        </w:rPr>
        <w:t xml:space="preserve"> ‘CT.2020</w:t>
      </w:r>
      <w:r w:rsidR="00AD5FFB">
        <w:rPr>
          <w:szCs w:val="24"/>
        </w:rPr>
        <w:t xml:space="preserve"> YCbCr</w:t>
      </w:r>
      <w:r w:rsidRPr="002B4B68">
        <w:rPr>
          <w:szCs w:val="24"/>
        </w:rPr>
        <w:t>’</w:t>
      </w:r>
      <w:r w:rsidR="00AD5FFB">
        <w:rPr>
          <w:szCs w:val="24"/>
        </w:rPr>
        <w:t xml:space="preserve"> and </w:t>
      </w:r>
      <w:r w:rsidR="00AD5FFB" w:rsidRPr="002B4B68">
        <w:rPr>
          <w:szCs w:val="24"/>
        </w:rPr>
        <w:t>‘CT.2020</w:t>
      </w:r>
      <w:r w:rsidR="00AD5FFB">
        <w:rPr>
          <w:szCs w:val="24"/>
        </w:rPr>
        <w:t xml:space="preserve"> ICtCp</w:t>
      </w:r>
      <w:r w:rsidR="00AD5FFB" w:rsidRPr="002B4B68">
        <w:rPr>
          <w:szCs w:val="24"/>
        </w:rPr>
        <w:t>’</w:t>
      </w:r>
      <w:r w:rsidRPr="002B4B68">
        <w:rPr>
          <w:szCs w:val="24"/>
        </w:rPr>
        <w:t xml:space="preserve">. Md5 sums for the different files are also provided in attached document </w:t>
      </w:r>
      <w:r w:rsidR="00725B61" w:rsidRPr="002B4B68">
        <w:rPr>
          <w:szCs w:val="24"/>
        </w:rPr>
        <w:t>JCTVC-</w:t>
      </w:r>
      <w:r w:rsidR="00370E99" w:rsidRPr="002B4B68">
        <w:rPr>
          <w:szCs w:val="24"/>
        </w:rPr>
        <w:t>X1020</w:t>
      </w:r>
      <w:r w:rsidR="00725B61" w:rsidRPr="002B4B68">
        <w:rPr>
          <w:szCs w:val="24"/>
        </w:rPr>
        <w:t>_</w:t>
      </w:r>
      <w:r w:rsidR="003C6C50" w:rsidRPr="002B4B68">
        <w:rPr>
          <w:szCs w:val="24"/>
        </w:rPr>
        <w:t>md5sums</w:t>
      </w:r>
      <w:r w:rsidRPr="002B4B68">
        <w:rPr>
          <w:szCs w:val="24"/>
        </w:rPr>
        <w:t>.xlsx.</w:t>
      </w:r>
    </w:p>
    <w:p w14:paraId="049B7353" w14:textId="77777777" w:rsidR="000D1792" w:rsidRPr="002B4B68" w:rsidRDefault="000D1792" w:rsidP="000D1792">
      <w:pPr>
        <w:spacing w:after="200"/>
        <w:rPr>
          <w:b/>
          <w:bCs/>
          <w:szCs w:val="18"/>
        </w:rPr>
      </w:pPr>
      <w:bookmarkStart w:id="7" w:name="_Ref433322009"/>
      <w:r w:rsidRPr="00E3518C">
        <w:br w:type="page"/>
      </w:r>
    </w:p>
    <w:p w14:paraId="5AA3E9BA" w14:textId="77777777" w:rsidR="000D1792" w:rsidRPr="002B4B68" w:rsidRDefault="000D1792" w:rsidP="000D1792">
      <w:pPr>
        <w:pStyle w:val="Caption"/>
        <w:rPr>
          <w:szCs w:val="24"/>
        </w:rPr>
      </w:pPr>
      <w:bookmarkStart w:id="8" w:name="_Ref444218501"/>
      <w:r w:rsidRPr="002B4B68">
        <w:lastRenderedPageBreak/>
        <w:t xml:space="preserve">Table </w:t>
      </w:r>
      <w:r w:rsidR="006C269C" w:rsidRPr="002B4B68">
        <w:fldChar w:fldCharType="begin"/>
      </w:r>
      <w:r w:rsidR="006C269C" w:rsidRPr="00E3518C">
        <w:instrText xml:space="preserve"> SEQ Table \* ARABIC </w:instrText>
      </w:r>
      <w:r w:rsidR="006C269C" w:rsidRPr="002B4B68">
        <w:fldChar w:fldCharType="separate"/>
      </w:r>
      <w:r w:rsidR="00893DC5">
        <w:rPr>
          <w:noProof/>
        </w:rPr>
        <w:t>2</w:t>
      </w:r>
      <w:r w:rsidR="006C269C" w:rsidRPr="002B4B68">
        <w:rPr>
          <w:noProof/>
        </w:rPr>
        <w:fldChar w:fldCharType="end"/>
      </w:r>
      <w:bookmarkEnd w:id="7"/>
      <w:bookmarkEnd w:id="8"/>
      <w:r w:rsidRPr="002B4B68">
        <w:rPr>
          <w:szCs w:val="24"/>
        </w:rPr>
        <w:t>: Target rate points for HDR anchors (kbits/s) not to be exceeded.</w:t>
      </w:r>
    </w:p>
    <w:tbl>
      <w:tblPr>
        <w:tblW w:w="51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5"/>
        <w:gridCol w:w="1079"/>
        <w:gridCol w:w="996"/>
        <w:gridCol w:w="2078"/>
        <w:gridCol w:w="904"/>
        <w:gridCol w:w="814"/>
        <w:gridCol w:w="814"/>
        <w:gridCol w:w="814"/>
        <w:gridCol w:w="814"/>
        <w:gridCol w:w="814"/>
      </w:tblGrid>
      <w:tr w:rsidR="000D1792" w:rsidRPr="002B4B68" w14:paraId="193DE029" w14:textId="77777777" w:rsidTr="003C6C50">
        <w:trPr>
          <w:jc w:val="center"/>
        </w:trPr>
        <w:tc>
          <w:tcPr>
            <w:tcW w:w="722" w:type="dxa"/>
            <w:tcBorders>
              <w:bottom w:val="single" w:sz="4" w:space="0" w:color="auto"/>
            </w:tcBorders>
          </w:tcPr>
          <w:p w14:paraId="0C92AB99" w14:textId="77777777" w:rsidR="000D1792" w:rsidRPr="002B4B68" w:rsidRDefault="000D1792" w:rsidP="000D1792">
            <w:pPr>
              <w:spacing w:before="0"/>
              <w:jc w:val="center"/>
              <w:rPr>
                <w:b/>
                <w:bCs/>
                <w:sz w:val="20"/>
              </w:rPr>
            </w:pPr>
            <w:r w:rsidRPr="002B4B68">
              <w:rPr>
                <w:b/>
                <w:bCs/>
                <w:sz w:val="20"/>
              </w:rPr>
              <w:t>Class</w:t>
            </w:r>
          </w:p>
        </w:tc>
        <w:tc>
          <w:tcPr>
            <w:tcW w:w="1074" w:type="dxa"/>
            <w:tcBorders>
              <w:bottom w:val="single" w:sz="4" w:space="0" w:color="auto"/>
            </w:tcBorders>
          </w:tcPr>
          <w:p w14:paraId="71CDD64F" w14:textId="77777777" w:rsidR="000D1792" w:rsidRPr="002B4B68" w:rsidRDefault="000D1792" w:rsidP="000D1792">
            <w:pPr>
              <w:spacing w:before="0"/>
              <w:jc w:val="center"/>
              <w:rPr>
                <w:b/>
                <w:bCs/>
                <w:sz w:val="20"/>
              </w:rPr>
            </w:pPr>
            <w:r w:rsidRPr="002B4B68">
              <w:rPr>
                <w:b/>
                <w:bCs/>
                <w:sz w:val="20"/>
              </w:rPr>
              <w:t>Seq</w:t>
            </w:r>
          </w:p>
        </w:tc>
        <w:tc>
          <w:tcPr>
            <w:tcW w:w="991" w:type="dxa"/>
            <w:tcBorders>
              <w:bottom w:val="single" w:sz="4" w:space="0" w:color="auto"/>
            </w:tcBorders>
          </w:tcPr>
          <w:p w14:paraId="00A38AB7" w14:textId="77777777" w:rsidR="000D1792" w:rsidRPr="002B4B68" w:rsidRDefault="000D1792" w:rsidP="000D1792">
            <w:pPr>
              <w:spacing w:before="0"/>
              <w:rPr>
                <w:b/>
                <w:bCs/>
                <w:sz w:val="20"/>
              </w:rPr>
            </w:pPr>
            <w:r w:rsidRPr="002B4B68">
              <w:rPr>
                <w:b/>
                <w:bCs/>
                <w:sz w:val="20"/>
              </w:rPr>
              <w:t>Relative frame number</w:t>
            </w:r>
          </w:p>
        </w:tc>
        <w:tc>
          <w:tcPr>
            <w:tcW w:w="2068" w:type="dxa"/>
            <w:tcBorders>
              <w:bottom w:val="single" w:sz="4" w:space="0" w:color="auto"/>
            </w:tcBorders>
          </w:tcPr>
          <w:p w14:paraId="1D0D4541" w14:textId="77777777" w:rsidR="000D1792" w:rsidRPr="002B4B68" w:rsidRDefault="000D1792" w:rsidP="000D1792">
            <w:pPr>
              <w:spacing w:before="0"/>
              <w:rPr>
                <w:b/>
                <w:bCs/>
                <w:sz w:val="20"/>
              </w:rPr>
            </w:pPr>
            <w:r w:rsidRPr="002B4B68">
              <w:rPr>
                <w:b/>
                <w:bCs/>
                <w:sz w:val="20"/>
              </w:rPr>
              <w:t xml:space="preserve">Sequence name </w:t>
            </w:r>
          </w:p>
        </w:tc>
        <w:tc>
          <w:tcPr>
            <w:tcW w:w="900" w:type="dxa"/>
            <w:tcBorders>
              <w:bottom w:val="single" w:sz="4" w:space="0" w:color="auto"/>
            </w:tcBorders>
          </w:tcPr>
          <w:p w14:paraId="21269FFD" w14:textId="77777777" w:rsidR="000D1792" w:rsidRPr="002B4B68" w:rsidRDefault="000D1792" w:rsidP="000D1792">
            <w:pPr>
              <w:spacing w:before="0"/>
              <w:jc w:val="center"/>
              <w:rPr>
                <w:b/>
                <w:sz w:val="21"/>
              </w:rPr>
            </w:pPr>
            <w:r w:rsidRPr="002B4B68">
              <w:rPr>
                <w:b/>
                <w:sz w:val="21"/>
              </w:rPr>
              <w:t>Coding Frame rate</w:t>
            </w:r>
          </w:p>
        </w:tc>
        <w:tc>
          <w:tcPr>
            <w:tcW w:w="810" w:type="dxa"/>
            <w:tcBorders>
              <w:bottom w:val="single" w:sz="4" w:space="0" w:color="auto"/>
            </w:tcBorders>
          </w:tcPr>
          <w:p w14:paraId="61D475ED" w14:textId="77777777" w:rsidR="000D1792" w:rsidRPr="002B4B68" w:rsidRDefault="000D1792" w:rsidP="000D1792">
            <w:pPr>
              <w:spacing w:before="0"/>
              <w:jc w:val="center"/>
              <w:rPr>
                <w:b/>
                <w:sz w:val="21"/>
              </w:rPr>
            </w:pPr>
            <w:r w:rsidRPr="002B4B68">
              <w:rPr>
                <w:b/>
                <w:sz w:val="21"/>
              </w:rPr>
              <w:t>Intra period</w:t>
            </w:r>
          </w:p>
        </w:tc>
        <w:tc>
          <w:tcPr>
            <w:tcW w:w="810" w:type="dxa"/>
            <w:tcBorders>
              <w:bottom w:val="single" w:sz="4" w:space="0" w:color="auto"/>
            </w:tcBorders>
          </w:tcPr>
          <w:p w14:paraId="2EBCF275" w14:textId="77777777" w:rsidR="000D1792" w:rsidRPr="002B4B68" w:rsidRDefault="000D1792" w:rsidP="000D1792">
            <w:pPr>
              <w:spacing w:before="0"/>
              <w:jc w:val="center"/>
              <w:rPr>
                <w:b/>
                <w:bCs/>
                <w:sz w:val="20"/>
              </w:rPr>
            </w:pPr>
            <w:r w:rsidRPr="002B4B68">
              <w:rPr>
                <w:b/>
                <w:sz w:val="21"/>
              </w:rPr>
              <w:t>Rate 1</w:t>
            </w:r>
          </w:p>
        </w:tc>
        <w:tc>
          <w:tcPr>
            <w:tcW w:w="810" w:type="dxa"/>
            <w:tcBorders>
              <w:bottom w:val="single" w:sz="4" w:space="0" w:color="auto"/>
            </w:tcBorders>
          </w:tcPr>
          <w:p w14:paraId="21AE3D22" w14:textId="77777777" w:rsidR="000D1792" w:rsidRPr="002B4B68" w:rsidRDefault="000D1792" w:rsidP="000D1792">
            <w:pPr>
              <w:spacing w:before="0"/>
              <w:jc w:val="center"/>
              <w:rPr>
                <w:b/>
                <w:sz w:val="21"/>
              </w:rPr>
            </w:pPr>
            <w:r w:rsidRPr="002B4B68">
              <w:rPr>
                <w:b/>
                <w:sz w:val="21"/>
              </w:rPr>
              <w:t>Rate 2</w:t>
            </w:r>
          </w:p>
        </w:tc>
        <w:tc>
          <w:tcPr>
            <w:tcW w:w="810" w:type="dxa"/>
            <w:tcBorders>
              <w:bottom w:val="single" w:sz="4" w:space="0" w:color="auto"/>
            </w:tcBorders>
          </w:tcPr>
          <w:p w14:paraId="346C17E5" w14:textId="77777777" w:rsidR="000D1792" w:rsidRPr="002B4B68" w:rsidRDefault="000D1792" w:rsidP="000D1792">
            <w:pPr>
              <w:spacing w:before="0"/>
              <w:jc w:val="center"/>
              <w:rPr>
                <w:b/>
                <w:sz w:val="21"/>
              </w:rPr>
            </w:pPr>
            <w:r w:rsidRPr="002B4B68">
              <w:rPr>
                <w:b/>
                <w:sz w:val="21"/>
              </w:rPr>
              <w:t>Rate 3</w:t>
            </w:r>
          </w:p>
        </w:tc>
        <w:tc>
          <w:tcPr>
            <w:tcW w:w="810" w:type="dxa"/>
            <w:tcBorders>
              <w:bottom w:val="single" w:sz="4" w:space="0" w:color="auto"/>
            </w:tcBorders>
          </w:tcPr>
          <w:p w14:paraId="31DD7E2A" w14:textId="77777777" w:rsidR="000D1792" w:rsidRPr="002B4B68" w:rsidRDefault="000D1792" w:rsidP="000D1792">
            <w:pPr>
              <w:spacing w:before="0"/>
              <w:jc w:val="center"/>
              <w:rPr>
                <w:b/>
                <w:sz w:val="21"/>
              </w:rPr>
            </w:pPr>
            <w:r w:rsidRPr="002B4B68">
              <w:rPr>
                <w:b/>
                <w:sz w:val="21"/>
              </w:rPr>
              <w:t>Rate 4</w:t>
            </w:r>
          </w:p>
        </w:tc>
      </w:tr>
      <w:tr w:rsidR="000D1792" w:rsidRPr="002B4B68" w14:paraId="6E911E70" w14:textId="77777777" w:rsidTr="003C6C50">
        <w:trPr>
          <w:trHeight w:val="153"/>
          <w:jc w:val="center"/>
        </w:trPr>
        <w:tc>
          <w:tcPr>
            <w:tcW w:w="722" w:type="dxa"/>
            <w:tcBorders>
              <w:bottom w:val="nil"/>
            </w:tcBorders>
          </w:tcPr>
          <w:p w14:paraId="75CD42A2" w14:textId="77777777" w:rsidR="000D1792" w:rsidRPr="002B4B68" w:rsidRDefault="000D1792" w:rsidP="000D1792">
            <w:pPr>
              <w:spacing w:before="0"/>
              <w:jc w:val="center"/>
              <w:rPr>
                <w:sz w:val="20"/>
              </w:rPr>
            </w:pPr>
            <w:r w:rsidRPr="002B4B68">
              <w:rPr>
                <w:sz w:val="20"/>
              </w:rPr>
              <w:t>A</w:t>
            </w:r>
          </w:p>
        </w:tc>
        <w:tc>
          <w:tcPr>
            <w:tcW w:w="1074" w:type="dxa"/>
            <w:tcBorders>
              <w:bottom w:val="nil"/>
            </w:tcBorders>
          </w:tcPr>
          <w:p w14:paraId="5E823477" w14:textId="77777777" w:rsidR="000D1792" w:rsidRPr="002B4B68" w:rsidRDefault="000D1792" w:rsidP="000D1792">
            <w:pPr>
              <w:spacing w:before="0"/>
              <w:jc w:val="center"/>
              <w:rPr>
                <w:sz w:val="20"/>
              </w:rPr>
            </w:pPr>
            <w:r w:rsidRPr="002B4B68">
              <w:rPr>
                <w:sz w:val="20"/>
              </w:rPr>
              <w:t>S00</w:t>
            </w:r>
          </w:p>
        </w:tc>
        <w:tc>
          <w:tcPr>
            <w:tcW w:w="991" w:type="dxa"/>
            <w:tcBorders>
              <w:bottom w:val="nil"/>
            </w:tcBorders>
          </w:tcPr>
          <w:p w14:paraId="44239D8F" w14:textId="77777777" w:rsidR="000D1792" w:rsidRPr="002B4B68" w:rsidRDefault="000D1792" w:rsidP="000D1792">
            <w:pPr>
              <w:spacing w:before="0"/>
              <w:rPr>
                <w:sz w:val="20"/>
              </w:rPr>
            </w:pPr>
            <w:r w:rsidRPr="002B4B68">
              <w:rPr>
                <w:sz w:val="20"/>
              </w:rPr>
              <w:t>0-199</w:t>
            </w:r>
          </w:p>
        </w:tc>
        <w:tc>
          <w:tcPr>
            <w:tcW w:w="2068" w:type="dxa"/>
            <w:tcBorders>
              <w:bottom w:val="nil"/>
            </w:tcBorders>
          </w:tcPr>
          <w:p w14:paraId="2560591B" w14:textId="77777777" w:rsidR="000D1792" w:rsidRPr="002B4B68" w:rsidRDefault="000D1792" w:rsidP="000D1792">
            <w:pPr>
              <w:spacing w:before="0"/>
              <w:rPr>
                <w:sz w:val="20"/>
              </w:rPr>
            </w:pPr>
            <w:r w:rsidRPr="002B4B68">
              <w:rPr>
                <w:sz w:val="20"/>
              </w:rPr>
              <w:t>FireEater2</w:t>
            </w:r>
          </w:p>
        </w:tc>
        <w:tc>
          <w:tcPr>
            <w:tcW w:w="900" w:type="dxa"/>
            <w:tcBorders>
              <w:bottom w:val="nil"/>
            </w:tcBorders>
          </w:tcPr>
          <w:p w14:paraId="7C4738B2" w14:textId="77777777" w:rsidR="000D1792" w:rsidRPr="002B4B68" w:rsidRDefault="000D1792" w:rsidP="000D1792">
            <w:pPr>
              <w:spacing w:before="0"/>
              <w:jc w:val="center"/>
              <w:rPr>
                <w:sz w:val="20"/>
              </w:rPr>
            </w:pPr>
            <w:r w:rsidRPr="002B4B68">
              <w:rPr>
                <w:sz w:val="20"/>
              </w:rPr>
              <w:t>25</w:t>
            </w:r>
          </w:p>
        </w:tc>
        <w:tc>
          <w:tcPr>
            <w:tcW w:w="810" w:type="dxa"/>
            <w:tcBorders>
              <w:bottom w:val="nil"/>
            </w:tcBorders>
          </w:tcPr>
          <w:p w14:paraId="53570757" w14:textId="77777777" w:rsidR="000D1792" w:rsidRPr="002B4B68" w:rsidRDefault="000D1792" w:rsidP="000D1792">
            <w:pPr>
              <w:spacing w:before="0"/>
              <w:jc w:val="center"/>
              <w:rPr>
                <w:sz w:val="20"/>
              </w:rPr>
            </w:pPr>
            <w:r w:rsidRPr="002B4B68">
              <w:rPr>
                <w:sz w:val="20"/>
              </w:rPr>
              <w:t>24</w:t>
            </w:r>
          </w:p>
        </w:tc>
        <w:tc>
          <w:tcPr>
            <w:tcW w:w="810" w:type="dxa"/>
            <w:tcBorders>
              <w:bottom w:val="nil"/>
            </w:tcBorders>
          </w:tcPr>
          <w:p w14:paraId="4CC1660D" w14:textId="35506D5B" w:rsidR="000D1792" w:rsidRPr="002B4B68" w:rsidRDefault="000D1792" w:rsidP="000D1792">
            <w:pPr>
              <w:spacing w:before="0"/>
              <w:rPr>
                <w:color w:val="808080" w:themeColor="background1" w:themeShade="80"/>
                <w:sz w:val="20"/>
              </w:rPr>
            </w:pPr>
            <w:r w:rsidRPr="002B4B68">
              <w:rPr>
                <w:color w:val="808080" w:themeColor="background1" w:themeShade="80"/>
                <w:sz w:val="20"/>
              </w:rPr>
              <w:t>201</w:t>
            </w:r>
            <w:r w:rsidR="00D419D1">
              <w:rPr>
                <w:color w:val="808080" w:themeColor="background1" w:themeShade="80"/>
                <w:sz w:val="20"/>
              </w:rPr>
              <w:t>1</w:t>
            </w:r>
          </w:p>
        </w:tc>
        <w:tc>
          <w:tcPr>
            <w:tcW w:w="810" w:type="dxa"/>
            <w:tcBorders>
              <w:bottom w:val="nil"/>
            </w:tcBorders>
          </w:tcPr>
          <w:p w14:paraId="3274EB92"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1229</w:t>
            </w:r>
          </w:p>
        </w:tc>
        <w:tc>
          <w:tcPr>
            <w:tcW w:w="810" w:type="dxa"/>
            <w:tcBorders>
              <w:bottom w:val="nil"/>
            </w:tcBorders>
          </w:tcPr>
          <w:p w14:paraId="4A7E1AA1"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807</w:t>
            </w:r>
          </w:p>
        </w:tc>
        <w:tc>
          <w:tcPr>
            <w:tcW w:w="810" w:type="dxa"/>
            <w:tcBorders>
              <w:bottom w:val="nil"/>
            </w:tcBorders>
          </w:tcPr>
          <w:p w14:paraId="62D05D1D"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524</w:t>
            </w:r>
          </w:p>
        </w:tc>
      </w:tr>
      <w:tr w:rsidR="000D1792" w:rsidRPr="002B4B68" w14:paraId="2F8E03E8" w14:textId="77777777" w:rsidTr="003C6C50">
        <w:trPr>
          <w:trHeight w:val="56"/>
          <w:jc w:val="center"/>
        </w:trPr>
        <w:tc>
          <w:tcPr>
            <w:tcW w:w="722" w:type="dxa"/>
            <w:tcBorders>
              <w:top w:val="nil"/>
              <w:bottom w:val="single" w:sz="4" w:space="0" w:color="auto"/>
            </w:tcBorders>
          </w:tcPr>
          <w:p w14:paraId="5049A706" w14:textId="77777777" w:rsidR="000D1792" w:rsidRPr="002B4B68" w:rsidRDefault="000D1792" w:rsidP="000D1792">
            <w:pPr>
              <w:spacing w:before="0"/>
              <w:jc w:val="center"/>
              <w:rPr>
                <w:sz w:val="20"/>
              </w:rPr>
            </w:pPr>
          </w:p>
        </w:tc>
        <w:tc>
          <w:tcPr>
            <w:tcW w:w="1074" w:type="dxa"/>
            <w:tcBorders>
              <w:top w:val="nil"/>
              <w:bottom w:val="single" w:sz="4" w:space="0" w:color="auto"/>
            </w:tcBorders>
          </w:tcPr>
          <w:p w14:paraId="3499603B" w14:textId="77777777" w:rsidR="000D1792" w:rsidRPr="002B4B68" w:rsidRDefault="000D1792" w:rsidP="000D1792">
            <w:pPr>
              <w:spacing w:before="0"/>
              <w:jc w:val="center"/>
              <w:rPr>
                <w:sz w:val="20"/>
              </w:rPr>
            </w:pPr>
            <w:r w:rsidRPr="002B4B68">
              <w:rPr>
                <w:sz w:val="20"/>
              </w:rPr>
              <w:t>S02</w:t>
            </w:r>
          </w:p>
        </w:tc>
        <w:tc>
          <w:tcPr>
            <w:tcW w:w="991" w:type="dxa"/>
            <w:tcBorders>
              <w:top w:val="nil"/>
              <w:bottom w:val="single" w:sz="4" w:space="0" w:color="auto"/>
            </w:tcBorders>
          </w:tcPr>
          <w:p w14:paraId="7B0D831C" w14:textId="77777777" w:rsidR="000D1792" w:rsidRPr="002B4B68" w:rsidRDefault="000D1792" w:rsidP="000D1792">
            <w:pPr>
              <w:spacing w:before="0"/>
              <w:rPr>
                <w:sz w:val="20"/>
              </w:rPr>
            </w:pPr>
            <w:r w:rsidRPr="002B4B68">
              <w:rPr>
                <w:sz w:val="20"/>
              </w:rPr>
              <w:t>0-399</w:t>
            </w:r>
          </w:p>
        </w:tc>
        <w:tc>
          <w:tcPr>
            <w:tcW w:w="2068" w:type="dxa"/>
            <w:tcBorders>
              <w:top w:val="nil"/>
              <w:bottom w:val="single" w:sz="4" w:space="0" w:color="auto"/>
            </w:tcBorders>
          </w:tcPr>
          <w:p w14:paraId="506BB48B" w14:textId="77777777" w:rsidR="000D1792" w:rsidRPr="002B4B68" w:rsidRDefault="000D1792" w:rsidP="000D1792">
            <w:pPr>
              <w:spacing w:before="0"/>
              <w:rPr>
                <w:sz w:val="20"/>
              </w:rPr>
            </w:pPr>
            <w:r w:rsidRPr="002B4B68">
              <w:rPr>
                <w:sz w:val="20"/>
              </w:rPr>
              <w:t>Market3</w:t>
            </w:r>
          </w:p>
        </w:tc>
        <w:tc>
          <w:tcPr>
            <w:tcW w:w="900" w:type="dxa"/>
            <w:tcBorders>
              <w:top w:val="nil"/>
              <w:bottom w:val="single" w:sz="4" w:space="0" w:color="auto"/>
            </w:tcBorders>
          </w:tcPr>
          <w:p w14:paraId="4EFA1D93" w14:textId="77777777" w:rsidR="000D1792" w:rsidRPr="002B4B68" w:rsidRDefault="000D1792" w:rsidP="000D1792">
            <w:pPr>
              <w:spacing w:before="0"/>
              <w:jc w:val="center"/>
              <w:rPr>
                <w:sz w:val="20"/>
              </w:rPr>
            </w:pPr>
            <w:r w:rsidRPr="002B4B68">
              <w:rPr>
                <w:sz w:val="20"/>
              </w:rPr>
              <w:t>50</w:t>
            </w:r>
          </w:p>
        </w:tc>
        <w:tc>
          <w:tcPr>
            <w:tcW w:w="810" w:type="dxa"/>
            <w:tcBorders>
              <w:top w:val="nil"/>
              <w:bottom w:val="single" w:sz="4" w:space="0" w:color="auto"/>
            </w:tcBorders>
          </w:tcPr>
          <w:p w14:paraId="6C4D6B83" w14:textId="77777777" w:rsidR="000D1792" w:rsidRPr="002B4B68" w:rsidRDefault="000D1792" w:rsidP="000D1792">
            <w:pPr>
              <w:spacing w:before="0"/>
              <w:jc w:val="center"/>
              <w:rPr>
                <w:sz w:val="20"/>
              </w:rPr>
            </w:pPr>
            <w:r w:rsidRPr="002B4B68">
              <w:rPr>
                <w:sz w:val="20"/>
              </w:rPr>
              <w:t>48</w:t>
            </w:r>
          </w:p>
        </w:tc>
        <w:tc>
          <w:tcPr>
            <w:tcW w:w="810" w:type="dxa"/>
            <w:tcBorders>
              <w:top w:val="nil"/>
              <w:bottom w:val="single" w:sz="4" w:space="0" w:color="auto"/>
            </w:tcBorders>
          </w:tcPr>
          <w:p w14:paraId="71227BFE" w14:textId="69800FD4" w:rsidR="000D1792" w:rsidRPr="002B4B68" w:rsidRDefault="000D1792" w:rsidP="000D1792">
            <w:pPr>
              <w:spacing w:before="0"/>
              <w:rPr>
                <w:color w:val="808080" w:themeColor="background1" w:themeShade="80"/>
                <w:sz w:val="20"/>
              </w:rPr>
            </w:pPr>
            <w:r w:rsidRPr="002B4B68">
              <w:rPr>
                <w:color w:val="808080" w:themeColor="background1" w:themeShade="80"/>
                <w:sz w:val="20"/>
              </w:rPr>
              <w:t>788</w:t>
            </w:r>
            <w:r w:rsidR="00D419D1">
              <w:rPr>
                <w:color w:val="808080" w:themeColor="background1" w:themeShade="80"/>
                <w:sz w:val="20"/>
              </w:rPr>
              <w:t>6</w:t>
            </w:r>
          </w:p>
        </w:tc>
        <w:tc>
          <w:tcPr>
            <w:tcW w:w="810" w:type="dxa"/>
            <w:tcBorders>
              <w:top w:val="nil"/>
              <w:bottom w:val="single" w:sz="4" w:space="0" w:color="auto"/>
            </w:tcBorders>
          </w:tcPr>
          <w:p w14:paraId="52FBC5C5" w14:textId="70EC14B3" w:rsidR="000D1792" w:rsidRPr="002B4B68" w:rsidRDefault="000D1792" w:rsidP="000D1792">
            <w:pPr>
              <w:spacing w:before="0"/>
              <w:rPr>
                <w:color w:val="808080" w:themeColor="background1" w:themeShade="80"/>
                <w:sz w:val="20"/>
                <w:highlight w:val="red"/>
              </w:rPr>
            </w:pPr>
            <w:r w:rsidRPr="002B4B68">
              <w:rPr>
                <w:color w:val="808080" w:themeColor="background1" w:themeShade="80"/>
                <w:sz w:val="20"/>
              </w:rPr>
              <w:t>269</w:t>
            </w:r>
            <w:r w:rsidR="00D419D1">
              <w:rPr>
                <w:color w:val="808080" w:themeColor="background1" w:themeShade="80"/>
                <w:sz w:val="20"/>
              </w:rPr>
              <w:t>6</w:t>
            </w:r>
          </w:p>
        </w:tc>
        <w:tc>
          <w:tcPr>
            <w:tcW w:w="810" w:type="dxa"/>
            <w:tcBorders>
              <w:top w:val="nil"/>
              <w:bottom w:val="single" w:sz="4" w:space="0" w:color="auto"/>
            </w:tcBorders>
          </w:tcPr>
          <w:p w14:paraId="1FDEF235"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1725</w:t>
            </w:r>
          </w:p>
        </w:tc>
        <w:tc>
          <w:tcPr>
            <w:tcW w:w="810" w:type="dxa"/>
            <w:tcBorders>
              <w:top w:val="nil"/>
              <w:bottom w:val="single" w:sz="4" w:space="0" w:color="auto"/>
            </w:tcBorders>
          </w:tcPr>
          <w:p w14:paraId="46FE9459" w14:textId="77777777" w:rsidR="000D1792" w:rsidRPr="002B4B68" w:rsidRDefault="000D1792" w:rsidP="000D1792">
            <w:pPr>
              <w:spacing w:before="0"/>
              <w:rPr>
                <w:color w:val="808080" w:themeColor="background1" w:themeShade="80"/>
                <w:sz w:val="20"/>
                <w:highlight w:val="red"/>
              </w:rPr>
            </w:pPr>
            <w:r w:rsidRPr="002B4B68">
              <w:rPr>
                <w:color w:val="808080" w:themeColor="background1" w:themeShade="80"/>
                <w:sz w:val="20"/>
              </w:rPr>
              <w:t>1268</w:t>
            </w:r>
          </w:p>
        </w:tc>
      </w:tr>
      <w:tr w:rsidR="000D1792" w:rsidRPr="002B4B68" w:rsidDel="00C55672" w14:paraId="68A1690E" w14:textId="77777777" w:rsidTr="003C6C50">
        <w:trPr>
          <w:trHeight w:val="56"/>
          <w:jc w:val="center"/>
        </w:trPr>
        <w:tc>
          <w:tcPr>
            <w:tcW w:w="722" w:type="dxa"/>
            <w:tcBorders>
              <w:top w:val="single" w:sz="4" w:space="0" w:color="auto"/>
              <w:left w:val="single" w:sz="4" w:space="0" w:color="auto"/>
              <w:bottom w:val="nil"/>
              <w:right w:val="single" w:sz="4" w:space="0" w:color="auto"/>
            </w:tcBorders>
          </w:tcPr>
          <w:p w14:paraId="7638B27F" w14:textId="77777777" w:rsidR="000D1792" w:rsidRPr="002B4B68" w:rsidRDefault="000D1792" w:rsidP="000D1792">
            <w:pPr>
              <w:spacing w:before="0"/>
              <w:jc w:val="center"/>
              <w:rPr>
                <w:sz w:val="20"/>
              </w:rPr>
            </w:pPr>
            <w:r w:rsidRPr="002B4B68">
              <w:rPr>
                <w:sz w:val="20"/>
              </w:rPr>
              <w:t>B</w:t>
            </w:r>
          </w:p>
        </w:tc>
        <w:tc>
          <w:tcPr>
            <w:tcW w:w="1074" w:type="dxa"/>
            <w:tcBorders>
              <w:top w:val="single" w:sz="4" w:space="0" w:color="auto"/>
              <w:left w:val="single" w:sz="4" w:space="0" w:color="auto"/>
              <w:bottom w:val="nil"/>
              <w:right w:val="single" w:sz="4" w:space="0" w:color="auto"/>
            </w:tcBorders>
          </w:tcPr>
          <w:p w14:paraId="78249C75" w14:textId="77777777" w:rsidR="000D1792" w:rsidRPr="002B4B68" w:rsidRDefault="000D1792" w:rsidP="000D1792">
            <w:pPr>
              <w:spacing w:before="0"/>
              <w:jc w:val="center"/>
              <w:rPr>
                <w:sz w:val="20"/>
              </w:rPr>
            </w:pPr>
            <w:r w:rsidRPr="002B4B68">
              <w:rPr>
                <w:sz w:val="20"/>
              </w:rPr>
              <w:t>S04</w:t>
            </w:r>
          </w:p>
        </w:tc>
        <w:tc>
          <w:tcPr>
            <w:tcW w:w="991" w:type="dxa"/>
            <w:tcBorders>
              <w:top w:val="single" w:sz="4" w:space="0" w:color="auto"/>
              <w:left w:val="single" w:sz="4" w:space="0" w:color="auto"/>
              <w:bottom w:val="nil"/>
              <w:right w:val="single" w:sz="4" w:space="0" w:color="auto"/>
            </w:tcBorders>
          </w:tcPr>
          <w:p w14:paraId="2F932B1E" w14:textId="77777777" w:rsidR="000D1792" w:rsidRPr="002B4B68" w:rsidRDefault="000D1792" w:rsidP="000D1792">
            <w:pPr>
              <w:spacing w:before="0"/>
              <w:rPr>
                <w:sz w:val="20"/>
              </w:rPr>
            </w:pPr>
            <w:r w:rsidRPr="002B4B68">
              <w:rPr>
                <w:sz w:val="20"/>
              </w:rPr>
              <w:t>0-230</w:t>
            </w:r>
          </w:p>
        </w:tc>
        <w:tc>
          <w:tcPr>
            <w:tcW w:w="2068" w:type="dxa"/>
            <w:tcBorders>
              <w:top w:val="single" w:sz="4" w:space="0" w:color="auto"/>
              <w:left w:val="single" w:sz="4" w:space="0" w:color="auto"/>
              <w:bottom w:val="nil"/>
              <w:right w:val="single" w:sz="4" w:space="0" w:color="auto"/>
            </w:tcBorders>
          </w:tcPr>
          <w:p w14:paraId="3BE9E60E" w14:textId="77777777" w:rsidR="000D1792" w:rsidRPr="002B4B68" w:rsidDel="00C55672" w:rsidRDefault="000D1792" w:rsidP="000D1792">
            <w:pPr>
              <w:spacing w:before="0"/>
              <w:rPr>
                <w:sz w:val="20"/>
              </w:rPr>
            </w:pPr>
            <w:r w:rsidRPr="002B4B68">
              <w:rPr>
                <w:sz w:val="20"/>
              </w:rPr>
              <w:t>BikeSparklers</w:t>
            </w:r>
            <w:r w:rsidRPr="002B4B68">
              <w:rPr>
                <w:sz w:val="20"/>
                <w:vertAlign w:val="superscript"/>
              </w:rPr>
              <w:t>1</w:t>
            </w:r>
          </w:p>
        </w:tc>
        <w:tc>
          <w:tcPr>
            <w:tcW w:w="900" w:type="dxa"/>
            <w:tcBorders>
              <w:top w:val="single" w:sz="4" w:space="0" w:color="auto"/>
              <w:left w:val="single" w:sz="4" w:space="0" w:color="auto"/>
              <w:bottom w:val="nil"/>
              <w:right w:val="single" w:sz="4" w:space="0" w:color="auto"/>
            </w:tcBorders>
          </w:tcPr>
          <w:p w14:paraId="172B7DDB"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nil"/>
              <w:right w:val="single" w:sz="4" w:space="0" w:color="auto"/>
            </w:tcBorders>
          </w:tcPr>
          <w:p w14:paraId="7A87FB12"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nil"/>
              <w:right w:val="single" w:sz="4" w:space="0" w:color="auto"/>
            </w:tcBorders>
          </w:tcPr>
          <w:p w14:paraId="4DB7CA70" w14:textId="77777777" w:rsidR="000D1792" w:rsidRPr="002B4B68" w:rsidDel="00C55672" w:rsidRDefault="000D1792" w:rsidP="000D1792">
            <w:pPr>
              <w:spacing w:before="0"/>
              <w:rPr>
                <w:color w:val="808080" w:themeColor="background1" w:themeShade="80"/>
                <w:sz w:val="20"/>
              </w:rPr>
            </w:pPr>
          </w:p>
        </w:tc>
        <w:tc>
          <w:tcPr>
            <w:tcW w:w="810" w:type="dxa"/>
            <w:tcBorders>
              <w:top w:val="single" w:sz="4" w:space="0" w:color="auto"/>
              <w:left w:val="single" w:sz="4" w:space="0" w:color="auto"/>
              <w:bottom w:val="nil"/>
              <w:right w:val="single" w:sz="4" w:space="0" w:color="auto"/>
            </w:tcBorders>
          </w:tcPr>
          <w:p w14:paraId="1EDE0FEB" w14:textId="77777777" w:rsidR="000D1792" w:rsidRPr="002B4B68" w:rsidDel="00C55672" w:rsidRDefault="000D1792" w:rsidP="000D1792">
            <w:pPr>
              <w:spacing w:before="0"/>
              <w:rPr>
                <w:color w:val="808080" w:themeColor="background1" w:themeShade="80"/>
                <w:sz w:val="20"/>
              </w:rPr>
            </w:pPr>
          </w:p>
        </w:tc>
        <w:tc>
          <w:tcPr>
            <w:tcW w:w="810" w:type="dxa"/>
            <w:tcBorders>
              <w:top w:val="single" w:sz="4" w:space="0" w:color="auto"/>
              <w:left w:val="single" w:sz="4" w:space="0" w:color="auto"/>
              <w:bottom w:val="nil"/>
              <w:right w:val="single" w:sz="4" w:space="0" w:color="auto"/>
            </w:tcBorders>
          </w:tcPr>
          <w:p w14:paraId="48156D0F" w14:textId="77777777" w:rsidR="000D1792" w:rsidRPr="002B4B68" w:rsidDel="00C55672" w:rsidRDefault="000D1792" w:rsidP="000D1792">
            <w:pPr>
              <w:spacing w:before="0"/>
              <w:rPr>
                <w:color w:val="808080" w:themeColor="background1" w:themeShade="80"/>
                <w:sz w:val="20"/>
              </w:rPr>
            </w:pPr>
          </w:p>
        </w:tc>
        <w:tc>
          <w:tcPr>
            <w:tcW w:w="810" w:type="dxa"/>
            <w:tcBorders>
              <w:top w:val="single" w:sz="4" w:space="0" w:color="auto"/>
              <w:left w:val="single" w:sz="4" w:space="0" w:color="auto"/>
              <w:bottom w:val="nil"/>
              <w:right w:val="single" w:sz="4" w:space="0" w:color="auto"/>
            </w:tcBorders>
          </w:tcPr>
          <w:p w14:paraId="7905A53F" w14:textId="77777777" w:rsidR="000D1792" w:rsidRPr="002B4B68" w:rsidDel="00C55672" w:rsidRDefault="000D1792" w:rsidP="000D1792">
            <w:pPr>
              <w:spacing w:before="0"/>
              <w:rPr>
                <w:color w:val="808080" w:themeColor="background1" w:themeShade="80"/>
                <w:sz w:val="20"/>
              </w:rPr>
            </w:pPr>
          </w:p>
        </w:tc>
      </w:tr>
      <w:tr w:rsidR="000D1792" w:rsidRPr="002B4B68" w:rsidDel="00C55672" w14:paraId="1D70102F" w14:textId="77777777" w:rsidTr="003C6C50">
        <w:trPr>
          <w:trHeight w:val="56"/>
          <w:jc w:val="center"/>
        </w:trPr>
        <w:tc>
          <w:tcPr>
            <w:tcW w:w="722" w:type="dxa"/>
            <w:tcBorders>
              <w:top w:val="nil"/>
              <w:left w:val="single" w:sz="4" w:space="0" w:color="auto"/>
              <w:bottom w:val="nil"/>
              <w:right w:val="single" w:sz="4" w:space="0" w:color="auto"/>
            </w:tcBorders>
          </w:tcPr>
          <w:p w14:paraId="13483201" w14:textId="77777777" w:rsidR="000D1792" w:rsidRPr="002B4B68" w:rsidRDefault="000D1792" w:rsidP="000D1792">
            <w:pPr>
              <w:spacing w:before="0"/>
              <w:jc w:val="center"/>
              <w:rPr>
                <w:sz w:val="20"/>
              </w:rPr>
            </w:pPr>
          </w:p>
        </w:tc>
        <w:tc>
          <w:tcPr>
            <w:tcW w:w="1074" w:type="dxa"/>
            <w:tcBorders>
              <w:top w:val="nil"/>
              <w:left w:val="single" w:sz="4" w:space="0" w:color="auto"/>
              <w:bottom w:val="nil"/>
              <w:right w:val="single" w:sz="4" w:space="0" w:color="auto"/>
            </w:tcBorders>
          </w:tcPr>
          <w:p w14:paraId="53B303C3" w14:textId="77777777" w:rsidR="000D1792" w:rsidRPr="002B4B68" w:rsidRDefault="000D1792" w:rsidP="000D1792">
            <w:pPr>
              <w:spacing w:before="0"/>
              <w:jc w:val="center"/>
              <w:rPr>
                <w:sz w:val="20"/>
              </w:rPr>
            </w:pPr>
            <w:r w:rsidRPr="002B4B68">
              <w:rPr>
                <w:sz w:val="20"/>
              </w:rPr>
              <w:t>S04 cut1</w:t>
            </w:r>
          </w:p>
        </w:tc>
        <w:tc>
          <w:tcPr>
            <w:tcW w:w="991" w:type="dxa"/>
            <w:tcBorders>
              <w:top w:val="nil"/>
              <w:left w:val="single" w:sz="4" w:space="0" w:color="auto"/>
              <w:bottom w:val="nil"/>
              <w:right w:val="single" w:sz="4" w:space="0" w:color="auto"/>
            </w:tcBorders>
          </w:tcPr>
          <w:p w14:paraId="15A440E9" w14:textId="77777777" w:rsidR="000D1792" w:rsidRPr="002B4B68" w:rsidRDefault="000D1792" w:rsidP="000D1792">
            <w:pPr>
              <w:spacing w:before="0"/>
              <w:rPr>
                <w:sz w:val="20"/>
              </w:rPr>
            </w:pPr>
            <w:r w:rsidRPr="002B4B68">
              <w:rPr>
                <w:sz w:val="20"/>
              </w:rPr>
              <w:t>0-105</w:t>
            </w:r>
          </w:p>
        </w:tc>
        <w:tc>
          <w:tcPr>
            <w:tcW w:w="2068" w:type="dxa"/>
            <w:tcBorders>
              <w:top w:val="nil"/>
              <w:left w:val="single" w:sz="4" w:space="0" w:color="auto"/>
              <w:bottom w:val="nil"/>
              <w:right w:val="single" w:sz="4" w:space="0" w:color="auto"/>
            </w:tcBorders>
          </w:tcPr>
          <w:p w14:paraId="595AE1CA" w14:textId="77777777" w:rsidR="000D1792" w:rsidRPr="002B4B68" w:rsidRDefault="000D1792" w:rsidP="000D1792">
            <w:pPr>
              <w:spacing w:before="0"/>
              <w:rPr>
                <w:sz w:val="20"/>
              </w:rPr>
            </w:pPr>
          </w:p>
        </w:tc>
        <w:tc>
          <w:tcPr>
            <w:tcW w:w="900" w:type="dxa"/>
            <w:tcBorders>
              <w:top w:val="nil"/>
              <w:left w:val="single" w:sz="4" w:space="0" w:color="auto"/>
              <w:bottom w:val="nil"/>
              <w:right w:val="single" w:sz="4" w:space="0" w:color="auto"/>
            </w:tcBorders>
          </w:tcPr>
          <w:p w14:paraId="0E94F69A"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03C51ADC"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3BA42424" w14:textId="2BE30B51"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534</w:t>
            </w:r>
            <w:r w:rsidR="00D419D1">
              <w:rPr>
                <w:color w:val="808080" w:themeColor="background1" w:themeShade="80"/>
                <w:sz w:val="20"/>
              </w:rPr>
              <w:t>7</w:t>
            </w:r>
          </w:p>
        </w:tc>
        <w:tc>
          <w:tcPr>
            <w:tcW w:w="810" w:type="dxa"/>
            <w:tcBorders>
              <w:top w:val="nil"/>
              <w:left w:val="single" w:sz="4" w:space="0" w:color="auto"/>
              <w:bottom w:val="nil"/>
              <w:right w:val="single" w:sz="4" w:space="0" w:color="auto"/>
            </w:tcBorders>
          </w:tcPr>
          <w:p w14:paraId="230B5817" w14:textId="77777777"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4057</w:t>
            </w:r>
          </w:p>
        </w:tc>
        <w:tc>
          <w:tcPr>
            <w:tcW w:w="810" w:type="dxa"/>
            <w:tcBorders>
              <w:top w:val="nil"/>
              <w:left w:val="single" w:sz="4" w:space="0" w:color="auto"/>
              <w:bottom w:val="nil"/>
              <w:right w:val="single" w:sz="4" w:space="0" w:color="auto"/>
            </w:tcBorders>
          </w:tcPr>
          <w:p w14:paraId="053F2A20" w14:textId="77777777"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2091</w:t>
            </w:r>
          </w:p>
        </w:tc>
        <w:tc>
          <w:tcPr>
            <w:tcW w:w="810" w:type="dxa"/>
            <w:tcBorders>
              <w:top w:val="nil"/>
              <w:left w:val="single" w:sz="4" w:space="0" w:color="auto"/>
              <w:bottom w:val="nil"/>
              <w:right w:val="single" w:sz="4" w:space="0" w:color="auto"/>
            </w:tcBorders>
          </w:tcPr>
          <w:p w14:paraId="633FB0D7" w14:textId="4035F8AB"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119</w:t>
            </w:r>
            <w:r w:rsidR="00D419D1">
              <w:rPr>
                <w:color w:val="808080" w:themeColor="background1" w:themeShade="80"/>
                <w:sz w:val="20"/>
              </w:rPr>
              <w:t>3</w:t>
            </w:r>
          </w:p>
        </w:tc>
      </w:tr>
      <w:tr w:rsidR="000D1792" w:rsidRPr="002B4B68" w:rsidDel="00C55672" w14:paraId="5BC3B168" w14:textId="77777777" w:rsidTr="003C6C50">
        <w:trPr>
          <w:trHeight w:val="56"/>
          <w:jc w:val="center"/>
        </w:trPr>
        <w:tc>
          <w:tcPr>
            <w:tcW w:w="722" w:type="dxa"/>
            <w:tcBorders>
              <w:top w:val="nil"/>
              <w:left w:val="single" w:sz="4" w:space="0" w:color="auto"/>
              <w:bottom w:val="single" w:sz="4" w:space="0" w:color="auto"/>
              <w:right w:val="single" w:sz="4" w:space="0" w:color="auto"/>
            </w:tcBorders>
          </w:tcPr>
          <w:p w14:paraId="6F299A03" w14:textId="77777777" w:rsidR="000D1792" w:rsidRPr="002B4B68" w:rsidRDefault="000D1792" w:rsidP="000D1792">
            <w:pPr>
              <w:spacing w:before="0"/>
              <w:jc w:val="center"/>
              <w:rPr>
                <w:sz w:val="20"/>
              </w:rPr>
            </w:pPr>
          </w:p>
        </w:tc>
        <w:tc>
          <w:tcPr>
            <w:tcW w:w="1074" w:type="dxa"/>
            <w:tcBorders>
              <w:top w:val="nil"/>
              <w:left w:val="single" w:sz="4" w:space="0" w:color="auto"/>
              <w:bottom w:val="single" w:sz="4" w:space="0" w:color="auto"/>
              <w:right w:val="single" w:sz="4" w:space="0" w:color="auto"/>
            </w:tcBorders>
          </w:tcPr>
          <w:p w14:paraId="2A06551C" w14:textId="77777777" w:rsidR="000D1792" w:rsidRPr="002B4B68" w:rsidRDefault="000D1792" w:rsidP="000D1792">
            <w:pPr>
              <w:spacing w:before="0"/>
              <w:jc w:val="center"/>
              <w:rPr>
                <w:sz w:val="20"/>
              </w:rPr>
            </w:pPr>
            <w:r w:rsidRPr="002B4B68">
              <w:rPr>
                <w:sz w:val="20"/>
              </w:rPr>
              <w:t>S04 cut2</w:t>
            </w:r>
          </w:p>
        </w:tc>
        <w:tc>
          <w:tcPr>
            <w:tcW w:w="991" w:type="dxa"/>
            <w:tcBorders>
              <w:top w:val="nil"/>
              <w:left w:val="single" w:sz="4" w:space="0" w:color="auto"/>
              <w:bottom w:val="single" w:sz="4" w:space="0" w:color="auto"/>
              <w:right w:val="single" w:sz="4" w:space="0" w:color="auto"/>
            </w:tcBorders>
          </w:tcPr>
          <w:p w14:paraId="4FFBDBED" w14:textId="77777777" w:rsidR="000D1792" w:rsidRPr="002B4B68" w:rsidRDefault="000D1792" w:rsidP="000D1792">
            <w:pPr>
              <w:spacing w:before="0"/>
              <w:rPr>
                <w:sz w:val="20"/>
              </w:rPr>
            </w:pPr>
            <w:r w:rsidRPr="002B4B68">
              <w:rPr>
                <w:sz w:val="20"/>
              </w:rPr>
              <w:t>106-230</w:t>
            </w:r>
          </w:p>
        </w:tc>
        <w:tc>
          <w:tcPr>
            <w:tcW w:w="2068" w:type="dxa"/>
            <w:tcBorders>
              <w:top w:val="nil"/>
              <w:left w:val="single" w:sz="4" w:space="0" w:color="auto"/>
              <w:bottom w:val="single" w:sz="4" w:space="0" w:color="auto"/>
              <w:right w:val="single" w:sz="4" w:space="0" w:color="auto"/>
            </w:tcBorders>
          </w:tcPr>
          <w:p w14:paraId="0C30FB40" w14:textId="77777777" w:rsidR="000D1792" w:rsidRPr="002B4B68" w:rsidRDefault="000D1792" w:rsidP="000D1792">
            <w:pPr>
              <w:spacing w:before="0"/>
              <w:rPr>
                <w:sz w:val="20"/>
              </w:rPr>
            </w:pPr>
          </w:p>
        </w:tc>
        <w:tc>
          <w:tcPr>
            <w:tcW w:w="900" w:type="dxa"/>
            <w:tcBorders>
              <w:top w:val="nil"/>
              <w:left w:val="single" w:sz="4" w:space="0" w:color="auto"/>
              <w:bottom w:val="single" w:sz="4" w:space="0" w:color="auto"/>
              <w:right w:val="single" w:sz="4" w:space="0" w:color="auto"/>
            </w:tcBorders>
          </w:tcPr>
          <w:p w14:paraId="4E238C28"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single" w:sz="4" w:space="0" w:color="auto"/>
              <w:right w:val="single" w:sz="4" w:space="0" w:color="auto"/>
            </w:tcBorders>
          </w:tcPr>
          <w:p w14:paraId="44C4C66E"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single" w:sz="4" w:space="0" w:color="auto"/>
              <w:right w:val="single" w:sz="4" w:space="0" w:color="auto"/>
            </w:tcBorders>
          </w:tcPr>
          <w:p w14:paraId="4BFD3304" w14:textId="71919494"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501</w:t>
            </w:r>
            <w:r w:rsidR="00D419D1">
              <w:rPr>
                <w:color w:val="808080" w:themeColor="background1" w:themeShade="80"/>
                <w:sz w:val="20"/>
              </w:rPr>
              <w:t>6</w:t>
            </w:r>
          </w:p>
        </w:tc>
        <w:tc>
          <w:tcPr>
            <w:tcW w:w="810" w:type="dxa"/>
            <w:tcBorders>
              <w:top w:val="nil"/>
              <w:left w:val="single" w:sz="4" w:space="0" w:color="auto"/>
              <w:bottom w:val="single" w:sz="4" w:space="0" w:color="auto"/>
              <w:right w:val="single" w:sz="4" w:space="0" w:color="auto"/>
            </w:tcBorders>
          </w:tcPr>
          <w:p w14:paraId="4B9AFE1D" w14:textId="78FDF782"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384</w:t>
            </w:r>
            <w:r w:rsidR="00D419D1">
              <w:rPr>
                <w:color w:val="808080" w:themeColor="background1" w:themeShade="80"/>
                <w:sz w:val="20"/>
              </w:rPr>
              <w:t>6</w:t>
            </w:r>
          </w:p>
        </w:tc>
        <w:tc>
          <w:tcPr>
            <w:tcW w:w="810" w:type="dxa"/>
            <w:tcBorders>
              <w:top w:val="nil"/>
              <w:left w:val="single" w:sz="4" w:space="0" w:color="auto"/>
              <w:bottom w:val="single" w:sz="4" w:space="0" w:color="auto"/>
              <w:right w:val="single" w:sz="4" w:space="0" w:color="auto"/>
            </w:tcBorders>
          </w:tcPr>
          <w:p w14:paraId="14137A53" w14:textId="420D3F45"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202</w:t>
            </w:r>
            <w:r w:rsidR="00D419D1">
              <w:rPr>
                <w:color w:val="808080" w:themeColor="background1" w:themeShade="80"/>
                <w:sz w:val="20"/>
              </w:rPr>
              <w:t>2</w:t>
            </w:r>
          </w:p>
        </w:tc>
        <w:tc>
          <w:tcPr>
            <w:tcW w:w="810" w:type="dxa"/>
            <w:tcBorders>
              <w:top w:val="nil"/>
              <w:left w:val="single" w:sz="4" w:space="0" w:color="auto"/>
              <w:bottom w:val="single" w:sz="4" w:space="0" w:color="auto"/>
              <w:right w:val="single" w:sz="4" w:space="0" w:color="auto"/>
            </w:tcBorders>
          </w:tcPr>
          <w:p w14:paraId="4A48892F" w14:textId="11411C73" w:rsidR="000D1792" w:rsidRPr="002B4B68" w:rsidDel="00C55672" w:rsidRDefault="000D1792" w:rsidP="000D1792">
            <w:pPr>
              <w:spacing w:before="0"/>
              <w:rPr>
                <w:color w:val="808080" w:themeColor="background1" w:themeShade="80"/>
                <w:sz w:val="20"/>
              </w:rPr>
            </w:pPr>
            <w:r w:rsidRPr="002B4B68">
              <w:rPr>
                <w:color w:val="808080" w:themeColor="background1" w:themeShade="80"/>
                <w:sz w:val="20"/>
              </w:rPr>
              <w:t>115</w:t>
            </w:r>
            <w:r w:rsidR="00D419D1">
              <w:rPr>
                <w:color w:val="808080" w:themeColor="background1" w:themeShade="80"/>
                <w:sz w:val="20"/>
              </w:rPr>
              <w:t>6</w:t>
            </w:r>
          </w:p>
        </w:tc>
      </w:tr>
      <w:tr w:rsidR="000D1792" w:rsidRPr="002B4B68" w14:paraId="1C5CAD03" w14:textId="77777777" w:rsidTr="003C6C50">
        <w:trPr>
          <w:trHeight w:val="56"/>
          <w:jc w:val="center"/>
        </w:trPr>
        <w:tc>
          <w:tcPr>
            <w:tcW w:w="722" w:type="dxa"/>
            <w:tcBorders>
              <w:top w:val="single" w:sz="4" w:space="0" w:color="auto"/>
              <w:left w:val="single" w:sz="4" w:space="0" w:color="auto"/>
              <w:bottom w:val="single" w:sz="4" w:space="0" w:color="auto"/>
              <w:right w:val="single" w:sz="4" w:space="0" w:color="auto"/>
            </w:tcBorders>
          </w:tcPr>
          <w:p w14:paraId="7D79BABE" w14:textId="77777777" w:rsidR="000D1792" w:rsidRPr="002B4B68" w:rsidRDefault="000D1792" w:rsidP="000D1792">
            <w:pPr>
              <w:spacing w:before="0"/>
              <w:jc w:val="center"/>
              <w:rPr>
                <w:sz w:val="20"/>
              </w:rPr>
            </w:pPr>
            <w:r w:rsidRPr="002B4B68">
              <w:rPr>
                <w:sz w:val="20"/>
              </w:rPr>
              <w:t>C</w:t>
            </w:r>
          </w:p>
        </w:tc>
        <w:tc>
          <w:tcPr>
            <w:tcW w:w="1074" w:type="dxa"/>
            <w:tcBorders>
              <w:top w:val="single" w:sz="4" w:space="0" w:color="auto"/>
              <w:left w:val="single" w:sz="4" w:space="0" w:color="auto"/>
              <w:bottom w:val="single" w:sz="4" w:space="0" w:color="auto"/>
              <w:right w:val="single" w:sz="4" w:space="0" w:color="auto"/>
            </w:tcBorders>
          </w:tcPr>
          <w:p w14:paraId="41FE14AB" w14:textId="77777777" w:rsidR="000D1792" w:rsidRPr="002B4B68" w:rsidRDefault="000D1792" w:rsidP="000D1792">
            <w:pPr>
              <w:spacing w:before="0"/>
              <w:jc w:val="center"/>
              <w:rPr>
                <w:sz w:val="20"/>
              </w:rPr>
            </w:pPr>
            <w:r w:rsidRPr="002B4B68">
              <w:rPr>
                <w:sz w:val="20"/>
              </w:rPr>
              <w:t>S05</w:t>
            </w:r>
          </w:p>
        </w:tc>
        <w:tc>
          <w:tcPr>
            <w:tcW w:w="991" w:type="dxa"/>
            <w:tcBorders>
              <w:top w:val="single" w:sz="4" w:space="0" w:color="auto"/>
              <w:left w:val="single" w:sz="4" w:space="0" w:color="auto"/>
              <w:bottom w:val="single" w:sz="4" w:space="0" w:color="auto"/>
              <w:right w:val="single" w:sz="4" w:space="0" w:color="auto"/>
            </w:tcBorders>
          </w:tcPr>
          <w:p w14:paraId="4B6BB186" w14:textId="77777777" w:rsidR="000D1792" w:rsidRPr="002B4B68" w:rsidRDefault="000D1792" w:rsidP="000D1792">
            <w:pPr>
              <w:spacing w:before="0"/>
              <w:rPr>
                <w:sz w:val="20"/>
              </w:rPr>
            </w:pPr>
            <w:r w:rsidRPr="002B4B68">
              <w:rPr>
                <w:sz w:val="20"/>
              </w:rPr>
              <w:t>0-338</w:t>
            </w:r>
          </w:p>
        </w:tc>
        <w:tc>
          <w:tcPr>
            <w:tcW w:w="2068" w:type="dxa"/>
            <w:tcBorders>
              <w:top w:val="single" w:sz="4" w:space="0" w:color="auto"/>
              <w:left w:val="single" w:sz="4" w:space="0" w:color="auto"/>
              <w:bottom w:val="single" w:sz="4" w:space="0" w:color="auto"/>
              <w:right w:val="single" w:sz="4" w:space="0" w:color="auto"/>
            </w:tcBorders>
          </w:tcPr>
          <w:p w14:paraId="7D862D81" w14:textId="77777777" w:rsidR="000D1792" w:rsidRPr="002B4B68" w:rsidRDefault="000D1792" w:rsidP="000D1792">
            <w:pPr>
              <w:spacing w:before="0"/>
              <w:rPr>
                <w:sz w:val="20"/>
              </w:rPr>
            </w:pPr>
            <w:r w:rsidRPr="002B4B68">
              <w:rPr>
                <w:sz w:val="20"/>
              </w:rPr>
              <w:t>ShowGirl2Teaser</w:t>
            </w:r>
          </w:p>
        </w:tc>
        <w:tc>
          <w:tcPr>
            <w:tcW w:w="900" w:type="dxa"/>
            <w:tcBorders>
              <w:top w:val="single" w:sz="4" w:space="0" w:color="auto"/>
              <w:left w:val="single" w:sz="4" w:space="0" w:color="auto"/>
              <w:bottom w:val="single" w:sz="4" w:space="0" w:color="auto"/>
              <w:right w:val="single" w:sz="4" w:space="0" w:color="auto"/>
            </w:tcBorders>
          </w:tcPr>
          <w:p w14:paraId="1F8CA72D" w14:textId="77777777" w:rsidR="000D1792" w:rsidRPr="002B4B68" w:rsidRDefault="000D1792" w:rsidP="000D1792">
            <w:pPr>
              <w:spacing w:before="0"/>
              <w:jc w:val="center"/>
              <w:rPr>
                <w:sz w:val="20"/>
              </w:rPr>
            </w:pPr>
            <w:r w:rsidRPr="002B4B68">
              <w:rPr>
                <w:sz w:val="20"/>
              </w:rPr>
              <w:t>25</w:t>
            </w:r>
          </w:p>
        </w:tc>
        <w:tc>
          <w:tcPr>
            <w:tcW w:w="810" w:type="dxa"/>
            <w:tcBorders>
              <w:top w:val="single" w:sz="4" w:space="0" w:color="auto"/>
              <w:left w:val="single" w:sz="4" w:space="0" w:color="auto"/>
              <w:bottom w:val="single" w:sz="4" w:space="0" w:color="auto"/>
              <w:right w:val="single" w:sz="4" w:space="0" w:color="auto"/>
            </w:tcBorders>
          </w:tcPr>
          <w:p w14:paraId="71F61FD1"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single" w:sz="4" w:space="0" w:color="auto"/>
              <w:right w:val="single" w:sz="4" w:space="0" w:color="auto"/>
            </w:tcBorders>
          </w:tcPr>
          <w:p w14:paraId="0A2F9728" w14:textId="09ED2E37" w:rsidR="000D1792" w:rsidRPr="002B4B68" w:rsidRDefault="000D1792" w:rsidP="000D1792">
            <w:pPr>
              <w:spacing w:before="0"/>
              <w:rPr>
                <w:color w:val="808080" w:themeColor="background1" w:themeShade="80"/>
                <w:sz w:val="20"/>
              </w:rPr>
            </w:pPr>
            <w:r w:rsidRPr="002B4B68">
              <w:rPr>
                <w:color w:val="808080" w:themeColor="background1" w:themeShade="80"/>
                <w:sz w:val="20"/>
              </w:rPr>
              <w:t>344</w:t>
            </w:r>
            <w:r w:rsidR="00D419D1">
              <w:rPr>
                <w:color w:val="808080" w:themeColor="background1" w:themeShade="80"/>
                <w:sz w:val="20"/>
              </w:rPr>
              <w:t>2</w:t>
            </w:r>
          </w:p>
        </w:tc>
        <w:tc>
          <w:tcPr>
            <w:tcW w:w="810" w:type="dxa"/>
            <w:tcBorders>
              <w:top w:val="single" w:sz="4" w:space="0" w:color="auto"/>
              <w:left w:val="single" w:sz="4" w:space="0" w:color="auto"/>
              <w:bottom w:val="single" w:sz="4" w:space="0" w:color="auto"/>
              <w:right w:val="single" w:sz="4" w:space="0" w:color="auto"/>
            </w:tcBorders>
          </w:tcPr>
          <w:p w14:paraId="5EC68151"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1681</w:t>
            </w:r>
          </w:p>
        </w:tc>
        <w:tc>
          <w:tcPr>
            <w:tcW w:w="810" w:type="dxa"/>
            <w:tcBorders>
              <w:top w:val="single" w:sz="4" w:space="0" w:color="auto"/>
              <w:left w:val="single" w:sz="4" w:space="0" w:color="auto"/>
              <w:bottom w:val="single" w:sz="4" w:space="0" w:color="auto"/>
              <w:right w:val="single" w:sz="4" w:space="0" w:color="auto"/>
            </w:tcBorders>
          </w:tcPr>
          <w:p w14:paraId="005BEB94"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1004</w:t>
            </w:r>
          </w:p>
        </w:tc>
        <w:tc>
          <w:tcPr>
            <w:tcW w:w="810" w:type="dxa"/>
            <w:tcBorders>
              <w:top w:val="single" w:sz="4" w:space="0" w:color="auto"/>
              <w:left w:val="single" w:sz="4" w:space="0" w:color="auto"/>
              <w:bottom w:val="single" w:sz="4" w:space="0" w:color="auto"/>
              <w:right w:val="single" w:sz="4" w:space="0" w:color="auto"/>
            </w:tcBorders>
          </w:tcPr>
          <w:p w14:paraId="61693680" w14:textId="6B129D90" w:rsidR="000D1792" w:rsidRPr="002B4B68" w:rsidRDefault="000D1792" w:rsidP="000D1792">
            <w:pPr>
              <w:spacing w:before="0"/>
              <w:rPr>
                <w:color w:val="808080" w:themeColor="background1" w:themeShade="80"/>
                <w:sz w:val="20"/>
              </w:rPr>
            </w:pPr>
            <w:r w:rsidRPr="002B4B68">
              <w:rPr>
                <w:color w:val="808080" w:themeColor="background1" w:themeShade="80"/>
                <w:sz w:val="20"/>
              </w:rPr>
              <w:t>60</w:t>
            </w:r>
            <w:r w:rsidR="00D419D1">
              <w:rPr>
                <w:color w:val="808080" w:themeColor="background1" w:themeShade="80"/>
                <w:sz w:val="20"/>
              </w:rPr>
              <w:t>3</w:t>
            </w:r>
          </w:p>
        </w:tc>
      </w:tr>
      <w:tr w:rsidR="000D1792" w:rsidRPr="002B4B68" w14:paraId="7FE15200" w14:textId="77777777" w:rsidTr="003C6C50">
        <w:trPr>
          <w:trHeight w:val="56"/>
          <w:jc w:val="center"/>
        </w:trPr>
        <w:tc>
          <w:tcPr>
            <w:tcW w:w="722" w:type="dxa"/>
            <w:tcBorders>
              <w:top w:val="single" w:sz="4" w:space="0" w:color="auto"/>
              <w:left w:val="single" w:sz="4" w:space="0" w:color="auto"/>
              <w:bottom w:val="nil"/>
              <w:right w:val="single" w:sz="4" w:space="0" w:color="auto"/>
            </w:tcBorders>
          </w:tcPr>
          <w:p w14:paraId="2A660C28" w14:textId="77777777" w:rsidR="000D1792" w:rsidRPr="002B4B68" w:rsidRDefault="000D1792" w:rsidP="000D1792">
            <w:pPr>
              <w:spacing w:before="0"/>
              <w:jc w:val="center"/>
              <w:rPr>
                <w:sz w:val="20"/>
              </w:rPr>
            </w:pPr>
            <w:r w:rsidRPr="002B4B68">
              <w:rPr>
                <w:sz w:val="20"/>
              </w:rPr>
              <w:t>D</w:t>
            </w:r>
          </w:p>
        </w:tc>
        <w:tc>
          <w:tcPr>
            <w:tcW w:w="1074" w:type="dxa"/>
            <w:tcBorders>
              <w:top w:val="single" w:sz="4" w:space="0" w:color="auto"/>
              <w:left w:val="single" w:sz="4" w:space="0" w:color="auto"/>
              <w:bottom w:val="nil"/>
              <w:right w:val="single" w:sz="4" w:space="0" w:color="auto"/>
            </w:tcBorders>
          </w:tcPr>
          <w:p w14:paraId="27ED199F" w14:textId="77777777" w:rsidR="000D1792" w:rsidRPr="002B4B68" w:rsidRDefault="000D1792" w:rsidP="000D1792">
            <w:pPr>
              <w:spacing w:before="0"/>
              <w:jc w:val="center"/>
              <w:rPr>
                <w:sz w:val="20"/>
              </w:rPr>
            </w:pPr>
            <w:r w:rsidRPr="002B4B68">
              <w:rPr>
                <w:sz w:val="20"/>
              </w:rPr>
              <w:t>S06</w:t>
            </w:r>
          </w:p>
        </w:tc>
        <w:tc>
          <w:tcPr>
            <w:tcW w:w="991" w:type="dxa"/>
            <w:tcBorders>
              <w:top w:val="single" w:sz="4" w:space="0" w:color="auto"/>
              <w:left w:val="single" w:sz="4" w:space="0" w:color="auto"/>
              <w:bottom w:val="nil"/>
              <w:right w:val="single" w:sz="4" w:space="0" w:color="auto"/>
            </w:tcBorders>
          </w:tcPr>
          <w:p w14:paraId="4DFCC05A" w14:textId="77777777" w:rsidR="000D1792" w:rsidRPr="002B4B68" w:rsidRDefault="000D1792" w:rsidP="000D1792">
            <w:pPr>
              <w:spacing w:before="0"/>
              <w:rPr>
                <w:sz w:val="20"/>
              </w:rPr>
            </w:pPr>
            <w:r w:rsidRPr="002B4B68">
              <w:rPr>
                <w:sz w:val="20"/>
              </w:rPr>
              <w:t>0-360</w:t>
            </w:r>
          </w:p>
        </w:tc>
        <w:tc>
          <w:tcPr>
            <w:tcW w:w="2068" w:type="dxa"/>
            <w:tcBorders>
              <w:top w:val="single" w:sz="4" w:space="0" w:color="auto"/>
              <w:left w:val="single" w:sz="4" w:space="0" w:color="auto"/>
              <w:bottom w:val="nil"/>
              <w:right w:val="single" w:sz="4" w:space="0" w:color="auto"/>
            </w:tcBorders>
          </w:tcPr>
          <w:p w14:paraId="746C237E" w14:textId="0CDB21F7" w:rsidR="000D1792" w:rsidRPr="002B4B68" w:rsidRDefault="000D1792" w:rsidP="000D1792">
            <w:pPr>
              <w:spacing w:before="0"/>
              <w:rPr>
                <w:sz w:val="20"/>
              </w:rPr>
            </w:pPr>
            <w:r w:rsidRPr="002B4B68">
              <w:rPr>
                <w:sz w:val="20"/>
              </w:rPr>
              <w:t>StEM_MagicHour</w:t>
            </w:r>
          </w:p>
        </w:tc>
        <w:tc>
          <w:tcPr>
            <w:tcW w:w="900" w:type="dxa"/>
            <w:tcBorders>
              <w:top w:val="single" w:sz="4" w:space="0" w:color="auto"/>
              <w:left w:val="single" w:sz="4" w:space="0" w:color="auto"/>
              <w:bottom w:val="nil"/>
              <w:right w:val="single" w:sz="4" w:space="0" w:color="auto"/>
            </w:tcBorders>
          </w:tcPr>
          <w:p w14:paraId="739AA111"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nil"/>
              <w:right w:val="single" w:sz="4" w:space="0" w:color="auto"/>
            </w:tcBorders>
          </w:tcPr>
          <w:p w14:paraId="0E21F29A"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nil"/>
              <w:right w:val="single" w:sz="4" w:space="0" w:color="auto"/>
            </w:tcBorders>
          </w:tcPr>
          <w:p w14:paraId="4764C74D" w14:textId="77777777" w:rsidR="000D1792" w:rsidRPr="002B4B68" w:rsidRDefault="000D1792" w:rsidP="000D1792">
            <w:pPr>
              <w:spacing w:before="0"/>
              <w:rPr>
                <w:color w:val="808080" w:themeColor="background1" w:themeShade="80"/>
                <w:sz w:val="20"/>
              </w:rPr>
            </w:pPr>
          </w:p>
        </w:tc>
        <w:tc>
          <w:tcPr>
            <w:tcW w:w="810" w:type="dxa"/>
            <w:tcBorders>
              <w:top w:val="single" w:sz="4" w:space="0" w:color="auto"/>
              <w:left w:val="single" w:sz="4" w:space="0" w:color="auto"/>
              <w:bottom w:val="nil"/>
              <w:right w:val="single" w:sz="4" w:space="0" w:color="auto"/>
            </w:tcBorders>
          </w:tcPr>
          <w:p w14:paraId="003EA826" w14:textId="77777777" w:rsidR="000D1792" w:rsidRPr="002B4B68" w:rsidRDefault="000D1792" w:rsidP="000D1792">
            <w:pPr>
              <w:spacing w:before="0"/>
              <w:rPr>
                <w:color w:val="808080" w:themeColor="background1" w:themeShade="80"/>
                <w:sz w:val="20"/>
              </w:rPr>
            </w:pPr>
          </w:p>
        </w:tc>
        <w:tc>
          <w:tcPr>
            <w:tcW w:w="810" w:type="dxa"/>
            <w:tcBorders>
              <w:top w:val="single" w:sz="4" w:space="0" w:color="auto"/>
              <w:left w:val="single" w:sz="4" w:space="0" w:color="auto"/>
              <w:bottom w:val="nil"/>
              <w:right w:val="single" w:sz="4" w:space="0" w:color="auto"/>
            </w:tcBorders>
          </w:tcPr>
          <w:p w14:paraId="7EC55EBE" w14:textId="77777777" w:rsidR="000D1792" w:rsidRPr="002B4B68" w:rsidRDefault="000D1792" w:rsidP="000D1792">
            <w:pPr>
              <w:spacing w:before="0"/>
              <w:rPr>
                <w:color w:val="808080" w:themeColor="background1" w:themeShade="80"/>
                <w:sz w:val="20"/>
              </w:rPr>
            </w:pPr>
          </w:p>
        </w:tc>
        <w:tc>
          <w:tcPr>
            <w:tcW w:w="810" w:type="dxa"/>
            <w:tcBorders>
              <w:top w:val="single" w:sz="4" w:space="0" w:color="auto"/>
              <w:left w:val="single" w:sz="4" w:space="0" w:color="auto"/>
              <w:bottom w:val="nil"/>
              <w:right w:val="single" w:sz="4" w:space="0" w:color="auto"/>
            </w:tcBorders>
          </w:tcPr>
          <w:p w14:paraId="74D08DEA" w14:textId="77777777" w:rsidR="000D1792" w:rsidRPr="002B4B68" w:rsidRDefault="000D1792" w:rsidP="000D1792">
            <w:pPr>
              <w:spacing w:before="0"/>
              <w:rPr>
                <w:color w:val="808080" w:themeColor="background1" w:themeShade="80"/>
                <w:sz w:val="20"/>
              </w:rPr>
            </w:pPr>
          </w:p>
        </w:tc>
      </w:tr>
      <w:tr w:rsidR="000D1792" w:rsidRPr="002B4B68" w14:paraId="4553BD07" w14:textId="77777777" w:rsidTr="003C6C50">
        <w:trPr>
          <w:trHeight w:val="56"/>
          <w:jc w:val="center"/>
        </w:trPr>
        <w:tc>
          <w:tcPr>
            <w:tcW w:w="722" w:type="dxa"/>
            <w:tcBorders>
              <w:top w:val="nil"/>
              <w:left w:val="single" w:sz="4" w:space="0" w:color="auto"/>
              <w:bottom w:val="nil"/>
              <w:right w:val="single" w:sz="4" w:space="0" w:color="auto"/>
            </w:tcBorders>
          </w:tcPr>
          <w:p w14:paraId="0213BDEB" w14:textId="77777777" w:rsidR="000D1792" w:rsidRPr="002B4B68" w:rsidRDefault="000D1792" w:rsidP="000D1792">
            <w:pPr>
              <w:spacing w:before="0"/>
              <w:jc w:val="center"/>
              <w:rPr>
                <w:sz w:val="20"/>
              </w:rPr>
            </w:pPr>
          </w:p>
        </w:tc>
        <w:tc>
          <w:tcPr>
            <w:tcW w:w="1074" w:type="dxa"/>
            <w:tcBorders>
              <w:top w:val="nil"/>
              <w:left w:val="single" w:sz="4" w:space="0" w:color="auto"/>
              <w:bottom w:val="nil"/>
              <w:right w:val="single" w:sz="4" w:space="0" w:color="auto"/>
            </w:tcBorders>
          </w:tcPr>
          <w:p w14:paraId="4A6993D9" w14:textId="77777777" w:rsidR="000D1792" w:rsidRPr="002B4B68" w:rsidRDefault="000D1792" w:rsidP="000D1792">
            <w:pPr>
              <w:spacing w:before="0"/>
              <w:jc w:val="center"/>
              <w:rPr>
                <w:sz w:val="20"/>
              </w:rPr>
            </w:pPr>
            <w:r w:rsidRPr="002B4B68">
              <w:rPr>
                <w:sz w:val="20"/>
              </w:rPr>
              <w:t>S06 cut1</w:t>
            </w:r>
          </w:p>
        </w:tc>
        <w:tc>
          <w:tcPr>
            <w:tcW w:w="991" w:type="dxa"/>
            <w:tcBorders>
              <w:top w:val="nil"/>
              <w:left w:val="single" w:sz="4" w:space="0" w:color="auto"/>
              <w:bottom w:val="nil"/>
              <w:right w:val="single" w:sz="4" w:space="0" w:color="auto"/>
            </w:tcBorders>
          </w:tcPr>
          <w:p w14:paraId="4F59BD81" w14:textId="77777777" w:rsidR="000D1792" w:rsidRPr="002B4B68" w:rsidRDefault="000D1792" w:rsidP="000D1792">
            <w:pPr>
              <w:spacing w:before="0"/>
              <w:rPr>
                <w:sz w:val="20"/>
              </w:rPr>
            </w:pPr>
            <w:r w:rsidRPr="002B4B68">
              <w:rPr>
                <w:sz w:val="20"/>
              </w:rPr>
              <w:t>0-81</w:t>
            </w:r>
          </w:p>
        </w:tc>
        <w:tc>
          <w:tcPr>
            <w:tcW w:w="2068" w:type="dxa"/>
            <w:tcBorders>
              <w:top w:val="nil"/>
              <w:left w:val="single" w:sz="4" w:space="0" w:color="auto"/>
              <w:bottom w:val="nil"/>
              <w:right w:val="single" w:sz="4" w:space="0" w:color="auto"/>
            </w:tcBorders>
          </w:tcPr>
          <w:p w14:paraId="40C7EE42" w14:textId="77777777" w:rsidR="000D1792" w:rsidRPr="002B4B68" w:rsidRDefault="000D1792" w:rsidP="000D1792">
            <w:pPr>
              <w:spacing w:before="0"/>
              <w:rPr>
                <w:sz w:val="20"/>
              </w:rPr>
            </w:pPr>
          </w:p>
        </w:tc>
        <w:tc>
          <w:tcPr>
            <w:tcW w:w="900" w:type="dxa"/>
            <w:tcBorders>
              <w:top w:val="nil"/>
              <w:left w:val="single" w:sz="4" w:space="0" w:color="auto"/>
              <w:bottom w:val="nil"/>
              <w:right w:val="single" w:sz="4" w:space="0" w:color="auto"/>
            </w:tcBorders>
          </w:tcPr>
          <w:p w14:paraId="510C1F22"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59134E4A"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54AF5F26"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2062</w:t>
            </w:r>
          </w:p>
        </w:tc>
        <w:tc>
          <w:tcPr>
            <w:tcW w:w="810" w:type="dxa"/>
            <w:tcBorders>
              <w:top w:val="nil"/>
              <w:left w:val="single" w:sz="4" w:space="0" w:color="auto"/>
              <w:bottom w:val="nil"/>
              <w:right w:val="single" w:sz="4" w:space="0" w:color="auto"/>
            </w:tcBorders>
          </w:tcPr>
          <w:p w14:paraId="66E20EB7" w14:textId="4433963F" w:rsidR="000D1792" w:rsidRPr="002B4B68" w:rsidRDefault="000D1792" w:rsidP="000D1792">
            <w:pPr>
              <w:spacing w:before="0"/>
              <w:rPr>
                <w:color w:val="808080" w:themeColor="background1" w:themeShade="80"/>
                <w:sz w:val="20"/>
              </w:rPr>
            </w:pPr>
            <w:r w:rsidRPr="002B4B68">
              <w:rPr>
                <w:color w:val="808080" w:themeColor="background1" w:themeShade="80"/>
                <w:sz w:val="20"/>
              </w:rPr>
              <w:t>117</w:t>
            </w:r>
            <w:r w:rsidR="00D419D1">
              <w:rPr>
                <w:color w:val="808080" w:themeColor="background1" w:themeShade="80"/>
                <w:sz w:val="20"/>
              </w:rPr>
              <w:t>1</w:t>
            </w:r>
          </w:p>
        </w:tc>
        <w:tc>
          <w:tcPr>
            <w:tcW w:w="810" w:type="dxa"/>
            <w:tcBorders>
              <w:top w:val="nil"/>
              <w:left w:val="single" w:sz="4" w:space="0" w:color="auto"/>
              <w:bottom w:val="nil"/>
              <w:right w:val="single" w:sz="4" w:space="0" w:color="auto"/>
            </w:tcBorders>
          </w:tcPr>
          <w:p w14:paraId="095B817D"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631</w:t>
            </w:r>
          </w:p>
        </w:tc>
        <w:tc>
          <w:tcPr>
            <w:tcW w:w="810" w:type="dxa"/>
            <w:tcBorders>
              <w:top w:val="nil"/>
              <w:left w:val="single" w:sz="4" w:space="0" w:color="auto"/>
              <w:bottom w:val="nil"/>
              <w:right w:val="single" w:sz="4" w:space="0" w:color="auto"/>
            </w:tcBorders>
          </w:tcPr>
          <w:p w14:paraId="16834751"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393</w:t>
            </w:r>
          </w:p>
        </w:tc>
      </w:tr>
      <w:tr w:rsidR="000D1792" w:rsidRPr="002B4B68" w14:paraId="68792BBE" w14:textId="77777777" w:rsidTr="003C6C50">
        <w:trPr>
          <w:trHeight w:val="56"/>
          <w:jc w:val="center"/>
        </w:trPr>
        <w:tc>
          <w:tcPr>
            <w:tcW w:w="722" w:type="dxa"/>
            <w:tcBorders>
              <w:top w:val="nil"/>
              <w:left w:val="single" w:sz="4" w:space="0" w:color="auto"/>
              <w:bottom w:val="nil"/>
              <w:right w:val="single" w:sz="4" w:space="0" w:color="auto"/>
            </w:tcBorders>
          </w:tcPr>
          <w:p w14:paraId="38877DC6" w14:textId="77777777" w:rsidR="000D1792" w:rsidRPr="002B4B68" w:rsidRDefault="000D1792" w:rsidP="000D1792">
            <w:pPr>
              <w:spacing w:before="0"/>
              <w:jc w:val="center"/>
              <w:rPr>
                <w:sz w:val="20"/>
              </w:rPr>
            </w:pPr>
          </w:p>
        </w:tc>
        <w:tc>
          <w:tcPr>
            <w:tcW w:w="1074" w:type="dxa"/>
            <w:tcBorders>
              <w:top w:val="nil"/>
              <w:left w:val="single" w:sz="4" w:space="0" w:color="auto"/>
              <w:bottom w:val="nil"/>
              <w:right w:val="single" w:sz="4" w:space="0" w:color="auto"/>
            </w:tcBorders>
          </w:tcPr>
          <w:p w14:paraId="40F0F2AA" w14:textId="77777777" w:rsidR="000D1792" w:rsidRPr="002B4B68" w:rsidRDefault="000D1792" w:rsidP="000D1792">
            <w:pPr>
              <w:spacing w:before="0"/>
              <w:jc w:val="center"/>
              <w:rPr>
                <w:sz w:val="20"/>
              </w:rPr>
            </w:pPr>
            <w:r w:rsidRPr="002B4B68">
              <w:rPr>
                <w:sz w:val="20"/>
              </w:rPr>
              <w:t>S06 cut2</w:t>
            </w:r>
          </w:p>
        </w:tc>
        <w:tc>
          <w:tcPr>
            <w:tcW w:w="991" w:type="dxa"/>
            <w:tcBorders>
              <w:top w:val="nil"/>
              <w:left w:val="single" w:sz="4" w:space="0" w:color="auto"/>
              <w:bottom w:val="nil"/>
              <w:right w:val="single" w:sz="4" w:space="0" w:color="auto"/>
            </w:tcBorders>
          </w:tcPr>
          <w:p w14:paraId="769A4683" w14:textId="77777777" w:rsidR="000D1792" w:rsidRPr="002B4B68" w:rsidRDefault="000D1792" w:rsidP="000D1792">
            <w:pPr>
              <w:spacing w:before="0"/>
              <w:rPr>
                <w:sz w:val="20"/>
              </w:rPr>
            </w:pPr>
            <w:r w:rsidRPr="002B4B68">
              <w:rPr>
                <w:sz w:val="20"/>
              </w:rPr>
              <w:t>82-276</w:t>
            </w:r>
          </w:p>
        </w:tc>
        <w:tc>
          <w:tcPr>
            <w:tcW w:w="2068" w:type="dxa"/>
            <w:tcBorders>
              <w:top w:val="nil"/>
              <w:left w:val="single" w:sz="4" w:space="0" w:color="auto"/>
              <w:bottom w:val="nil"/>
              <w:right w:val="single" w:sz="4" w:space="0" w:color="auto"/>
            </w:tcBorders>
          </w:tcPr>
          <w:p w14:paraId="178FF8DE" w14:textId="77777777" w:rsidR="000D1792" w:rsidRPr="002B4B68" w:rsidRDefault="000D1792" w:rsidP="000D1792">
            <w:pPr>
              <w:spacing w:before="0"/>
              <w:rPr>
                <w:sz w:val="20"/>
              </w:rPr>
            </w:pPr>
          </w:p>
        </w:tc>
        <w:tc>
          <w:tcPr>
            <w:tcW w:w="900" w:type="dxa"/>
            <w:tcBorders>
              <w:top w:val="nil"/>
              <w:left w:val="single" w:sz="4" w:space="0" w:color="auto"/>
              <w:bottom w:val="nil"/>
              <w:right w:val="single" w:sz="4" w:space="0" w:color="auto"/>
            </w:tcBorders>
          </w:tcPr>
          <w:p w14:paraId="094B1812"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20E71F97"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5DB3AE68" w14:textId="0A17CF53" w:rsidR="000D1792" w:rsidRPr="002B4B68" w:rsidRDefault="000D1792" w:rsidP="000D1792">
            <w:pPr>
              <w:spacing w:before="0"/>
              <w:rPr>
                <w:color w:val="808080" w:themeColor="background1" w:themeShade="80"/>
                <w:sz w:val="20"/>
              </w:rPr>
            </w:pPr>
            <w:r w:rsidRPr="002B4B68">
              <w:rPr>
                <w:color w:val="808080" w:themeColor="background1" w:themeShade="80"/>
                <w:sz w:val="20"/>
              </w:rPr>
              <w:t>551</w:t>
            </w:r>
            <w:r w:rsidR="00D419D1">
              <w:rPr>
                <w:color w:val="808080" w:themeColor="background1" w:themeShade="80"/>
                <w:sz w:val="20"/>
              </w:rPr>
              <w:t>2</w:t>
            </w:r>
          </w:p>
        </w:tc>
        <w:tc>
          <w:tcPr>
            <w:tcW w:w="810" w:type="dxa"/>
            <w:tcBorders>
              <w:top w:val="nil"/>
              <w:left w:val="single" w:sz="4" w:space="0" w:color="auto"/>
              <w:bottom w:val="nil"/>
              <w:right w:val="single" w:sz="4" w:space="0" w:color="auto"/>
            </w:tcBorders>
          </w:tcPr>
          <w:p w14:paraId="5136C1B8" w14:textId="4E794DDC" w:rsidR="000D1792" w:rsidRPr="002B4B68" w:rsidRDefault="000D1792" w:rsidP="000D1792">
            <w:pPr>
              <w:spacing w:before="0"/>
              <w:rPr>
                <w:color w:val="808080" w:themeColor="background1" w:themeShade="80"/>
                <w:sz w:val="20"/>
              </w:rPr>
            </w:pPr>
            <w:r w:rsidRPr="002B4B68">
              <w:rPr>
                <w:color w:val="808080" w:themeColor="background1" w:themeShade="80"/>
                <w:sz w:val="20"/>
              </w:rPr>
              <w:t>324</w:t>
            </w:r>
            <w:r w:rsidR="00D419D1">
              <w:rPr>
                <w:color w:val="808080" w:themeColor="background1" w:themeShade="80"/>
                <w:sz w:val="20"/>
              </w:rPr>
              <w:t>4</w:t>
            </w:r>
          </w:p>
        </w:tc>
        <w:tc>
          <w:tcPr>
            <w:tcW w:w="810" w:type="dxa"/>
            <w:tcBorders>
              <w:top w:val="nil"/>
              <w:left w:val="single" w:sz="4" w:space="0" w:color="auto"/>
              <w:bottom w:val="nil"/>
              <w:right w:val="single" w:sz="4" w:space="0" w:color="auto"/>
            </w:tcBorders>
          </w:tcPr>
          <w:p w14:paraId="3CB285F0" w14:textId="1EACDF4B" w:rsidR="000D1792" w:rsidRPr="002B4B68" w:rsidRDefault="000D1792" w:rsidP="000D1792">
            <w:pPr>
              <w:spacing w:before="0"/>
              <w:rPr>
                <w:color w:val="808080" w:themeColor="background1" w:themeShade="80"/>
                <w:sz w:val="20"/>
              </w:rPr>
            </w:pPr>
            <w:r w:rsidRPr="002B4B68">
              <w:rPr>
                <w:color w:val="808080" w:themeColor="background1" w:themeShade="80"/>
                <w:sz w:val="20"/>
              </w:rPr>
              <w:t>167</w:t>
            </w:r>
            <w:r w:rsidR="00D419D1">
              <w:rPr>
                <w:color w:val="808080" w:themeColor="background1" w:themeShade="80"/>
                <w:sz w:val="20"/>
              </w:rPr>
              <w:t>7</w:t>
            </w:r>
          </w:p>
        </w:tc>
        <w:tc>
          <w:tcPr>
            <w:tcW w:w="810" w:type="dxa"/>
            <w:tcBorders>
              <w:top w:val="nil"/>
              <w:left w:val="single" w:sz="4" w:space="0" w:color="auto"/>
              <w:bottom w:val="nil"/>
              <w:right w:val="single" w:sz="4" w:space="0" w:color="auto"/>
            </w:tcBorders>
          </w:tcPr>
          <w:p w14:paraId="27C916B7"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1003</w:t>
            </w:r>
          </w:p>
        </w:tc>
      </w:tr>
      <w:tr w:rsidR="000D1792" w:rsidRPr="002B4B68" w14:paraId="2439C2E7" w14:textId="77777777" w:rsidTr="003C6C50">
        <w:trPr>
          <w:trHeight w:val="56"/>
          <w:jc w:val="center"/>
        </w:trPr>
        <w:tc>
          <w:tcPr>
            <w:tcW w:w="722" w:type="dxa"/>
            <w:tcBorders>
              <w:top w:val="nil"/>
              <w:left w:val="single" w:sz="4" w:space="0" w:color="auto"/>
              <w:bottom w:val="nil"/>
              <w:right w:val="single" w:sz="4" w:space="0" w:color="auto"/>
            </w:tcBorders>
          </w:tcPr>
          <w:p w14:paraId="0B8FF9E2" w14:textId="77777777" w:rsidR="000D1792" w:rsidRPr="002B4B68" w:rsidRDefault="000D1792" w:rsidP="000D1792">
            <w:pPr>
              <w:spacing w:before="0"/>
              <w:jc w:val="center"/>
              <w:rPr>
                <w:sz w:val="20"/>
              </w:rPr>
            </w:pPr>
          </w:p>
        </w:tc>
        <w:tc>
          <w:tcPr>
            <w:tcW w:w="1074" w:type="dxa"/>
            <w:tcBorders>
              <w:top w:val="nil"/>
              <w:left w:val="single" w:sz="4" w:space="0" w:color="auto"/>
              <w:bottom w:val="nil"/>
              <w:right w:val="single" w:sz="4" w:space="0" w:color="auto"/>
            </w:tcBorders>
          </w:tcPr>
          <w:p w14:paraId="2D720F1F" w14:textId="77777777" w:rsidR="000D1792" w:rsidRPr="002B4B68" w:rsidRDefault="000D1792" w:rsidP="000D1792">
            <w:pPr>
              <w:spacing w:before="0"/>
              <w:jc w:val="center"/>
              <w:rPr>
                <w:sz w:val="20"/>
              </w:rPr>
            </w:pPr>
            <w:r w:rsidRPr="002B4B68">
              <w:rPr>
                <w:sz w:val="20"/>
              </w:rPr>
              <w:t>S06 cut3</w:t>
            </w:r>
          </w:p>
        </w:tc>
        <w:tc>
          <w:tcPr>
            <w:tcW w:w="991" w:type="dxa"/>
            <w:tcBorders>
              <w:top w:val="nil"/>
              <w:left w:val="single" w:sz="4" w:space="0" w:color="auto"/>
              <w:bottom w:val="nil"/>
              <w:right w:val="single" w:sz="4" w:space="0" w:color="auto"/>
            </w:tcBorders>
          </w:tcPr>
          <w:p w14:paraId="0BBADEB3" w14:textId="77777777" w:rsidR="000D1792" w:rsidRPr="002B4B68" w:rsidRDefault="000D1792" w:rsidP="000D1792">
            <w:pPr>
              <w:spacing w:before="0"/>
              <w:rPr>
                <w:sz w:val="20"/>
              </w:rPr>
            </w:pPr>
            <w:r w:rsidRPr="002B4B68">
              <w:rPr>
                <w:sz w:val="20"/>
              </w:rPr>
              <w:t>277-360</w:t>
            </w:r>
          </w:p>
        </w:tc>
        <w:tc>
          <w:tcPr>
            <w:tcW w:w="2068" w:type="dxa"/>
            <w:tcBorders>
              <w:top w:val="nil"/>
              <w:left w:val="single" w:sz="4" w:space="0" w:color="auto"/>
              <w:bottom w:val="nil"/>
              <w:right w:val="single" w:sz="4" w:space="0" w:color="auto"/>
            </w:tcBorders>
          </w:tcPr>
          <w:p w14:paraId="1AFE229D" w14:textId="77777777" w:rsidR="000D1792" w:rsidRPr="002B4B68" w:rsidRDefault="000D1792" w:rsidP="000D1792">
            <w:pPr>
              <w:spacing w:before="0"/>
              <w:rPr>
                <w:sz w:val="20"/>
              </w:rPr>
            </w:pPr>
          </w:p>
        </w:tc>
        <w:tc>
          <w:tcPr>
            <w:tcW w:w="900" w:type="dxa"/>
            <w:tcBorders>
              <w:top w:val="nil"/>
              <w:left w:val="single" w:sz="4" w:space="0" w:color="auto"/>
              <w:bottom w:val="nil"/>
              <w:right w:val="single" w:sz="4" w:space="0" w:color="auto"/>
            </w:tcBorders>
          </w:tcPr>
          <w:p w14:paraId="2282B39C"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0B312198"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76E2875A" w14:textId="68FF0913" w:rsidR="000D1792" w:rsidRPr="002B4B68" w:rsidRDefault="000D1792" w:rsidP="000D1792">
            <w:pPr>
              <w:spacing w:before="0"/>
              <w:rPr>
                <w:color w:val="808080" w:themeColor="background1" w:themeShade="80"/>
                <w:sz w:val="20"/>
              </w:rPr>
            </w:pPr>
            <w:r w:rsidRPr="002B4B68">
              <w:rPr>
                <w:color w:val="808080" w:themeColor="background1" w:themeShade="80"/>
                <w:sz w:val="20"/>
              </w:rPr>
              <w:t>364</w:t>
            </w:r>
            <w:r w:rsidR="00D419D1">
              <w:rPr>
                <w:color w:val="808080" w:themeColor="background1" w:themeShade="80"/>
                <w:sz w:val="20"/>
              </w:rPr>
              <w:t>4</w:t>
            </w:r>
          </w:p>
        </w:tc>
        <w:tc>
          <w:tcPr>
            <w:tcW w:w="810" w:type="dxa"/>
            <w:tcBorders>
              <w:top w:val="nil"/>
              <w:left w:val="single" w:sz="4" w:space="0" w:color="auto"/>
              <w:bottom w:val="nil"/>
              <w:right w:val="single" w:sz="4" w:space="0" w:color="auto"/>
            </w:tcBorders>
          </w:tcPr>
          <w:p w14:paraId="6B6F7E4E" w14:textId="1B0C0D06" w:rsidR="000D1792" w:rsidRPr="002B4B68" w:rsidRDefault="000D1792" w:rsidP="000D1792">
            <w:pPr>
              <w:spacing w:before="0"/>
              <w:rPr>
                <w:color w:val="808080" w:themeColor="background1" w:themeShade="80"/>
                <w:sz w:val="20"/>
              </w:rPr>
            </w:pPr>
            <w:r w:rsidRPr="002B4B68">
              <w:rPr>
                <w:color w:val="808080" w:themeColor="background1" w:themeShade="80"/>
                <w:sz w:val="20"/>
              </w:rPr>
              <w:t>212</w:t>
            </w:r>
            <w:r w:rsidR="00D419D1">
              <w:rPr>
                <w:color w:val="808080" w:themeColor="background1" w:themeShade="80"/>
                <w:sz w:val="20"/>
              </w:rPr>
              <w:t>8</w:t>
            </w:r>
          </w:p>
        </w:tc>
        <w:tc>
          <w:tcPr>
            <w:tcW w:w="810" w:type="dxa"/>
            <w:tcBorders>
              <w:top w:val="nil"/>
              <w:left w:val="single" w:sz="4" w:space="0" w:color="auto"/>
              <w:bottom w:val="nil"/>
              <w:right w:val="single" w:sz="4" w:space="0" w:color="auto"/>
            </w:tcBorders>
          </w:tcPr>
          <w:p w14:paraId="2F4D64DB" w14:textId="385C60F8" w:rsidR="000D1792" w:rsidRPr="002B4B68" w:rsidRDefault="000D1792" w:rsidP="000D1792">
            <w:pPr>
              <w:spacing w:before="0"/>
              <w:rPr>
                <w:color w:val="808080" w:themeColor="background1" w:themeShade="80"/>
                <w:sz w:val="20"/>
              </w:rPr>
            </w:pPr>
            <w:r w:rsidRPr="002B4B68">
              <w:rPr>
                <w:color w:val="808080" w:themeColor="background1" w:themeShade="80"/>
                <w:sz w:val="20"/>
              </w:rPr>
              <w:t>111</w:t>
            </w:r>
            <w:r w:rsidR="00D419D1">
              <w:rPr>
                <w:color w:val="808080" w:themeColor="background1" w:themeShade="80"/>
                <w:sz w:val="20"/>
              </w:rPr>
              <w:t>2</w:t>
            </w:r>
          </w:p>
        </w:tc>
        <w:tc>
          <w:tcPr>
            <w:tcW w:w="810" w:type="dxa"/>
            <w:tcBorders>
              <w:top w:val="nil"/>
              <w:left w:val="single" w:sz="4" w:space="0" w:color="auto"/>
              <w:bottom w:val="nil"/>
              <w:right w:val="single" w:sz="4" w:space="0" w:color="auto"/>
            </w:tcBorders>
          </w:tcPr>
          <w:p w14:paraId="4722FC66"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683</w:t>
            </w:r>
          </w:p>
        </w:tc>
      </w:tr>
      <w:tr w:rsidR="000D1792" w:rsidRPr="002B4B68" w14:paraId="1357D979" w14:textId="77777777" w:rsidTr="003C6C50">
        <w:trPr>
          <w:trHeight w:val="56"/>
          <w:jc w:val="center"/>
        </w:trPr>
        <w:tc>
          <w:tcPr>
            <w:tcW w:w="722" w:type="dxa"/>
            <w:tcBorders>
              <w:top w:val="nil"/>
              <w:left w:val="single" w:sz="4" w:space="0" w:color="auto"/>
              <w:bottom w:val="nil"/>
              <w:right w:val="single" w:sz="4" w:space="0" w:color="auto"/>
            </w:tcBorders>
          </w:tcPr>
          <w:p w14:paraId="56F6D655" w14:textId="77777777" w:rsidR="000D1792" w:rsidRPr="002B4B68" w:rsidRDefault="000D1792" w:rsidP="000D1792">
            <w:pPr>
              <w:spacing w:before="0"/>
              <w:jc w:val="center"/>
              <w:rPr>
                <w:sz w:val="20"/>
              </w:rPr>
            </w:pPr>
          </w:p>
        </w:tc>
        <w:tc>
          <w:tcPr>
            <w:tcW w:w="1074" w:type="dxa"/>
            <w:tcBorders>
              <w:top w:val="nil"/>
              <w:left w:val="single" w:sz="4" w:space="0" w:color="auto"/>
              <w:bottom w:val="nil"/>
              <w:right w:val="single" w:sz="4" w:space="0" w:color="auto"/>
            </w:tcBorders>
          </w:tcPr>
          <w:p w14:paraId="5689607B" w14:textId="77777777" w:rsidR="000D1792" w:rsidRPr="002B4B68" w:rsidRDefault="000D1792" w:rsidP="000D1792">
            <w:pPr>
              <w:spacing w:before="0"/>
              <w:jc w:val="center"/>
              <w:rPr>
                <w:sz w:val="20"/>
              </w:rPr>
            </w:pPr>
            <w:r w:rsidRPr="002B4B68">
              <w:rPr>
                <w:sz w:val="20"/>
              </w:rPr>
              <w:t>S07</w:t>
            </w:r>
          </w:p>
        </w:tc>
        <w:tc>
          <w:tcPr>
            <w:tcW w:w="991" w:type="dxa"/>
            <w:tcBorders>
              <w:top w:val="nil"/>
              <w:left w:val="single" w:sz="4" w:space="0" w:color="auto"/>
              <w:bottom w:val="nil"/>
              <w:right w:val="single" w:sz="4" w:space="0" w:color="auto"/>
            </w:tcBorders>
          </w:tcPr>
          <w:p w14:paraId="6F473435" w14:textId="77777777" w:rsidR="000D1792" w:rsidRPr="002B4B68" w:rsidRDefault="000D1792" w:rsidP="000D1792">
            <w:pPr>
              <w:spacing w:before="0"/>
              <w:rPr>
                <w:sz w:val="20"/>
              </w:rPr>
            </w:pPr>
            <w:r w:rsidRPr="002B4B68">
              <w:rPr>
                <w:sz w:val="20"/>
              </w:rPr>
              <w:t>0-360</w:t>
            </w:r>
          </w:p>
        </w:tc>
        <w:tc>
          <w:tcPr>
            <w:tcW w:w="2068" w:type="dxa"/>
            <w:tcBorders>
              <w:top w:val="nil"/>
              <w:left w:val="single" w:sz="4" w:space="0" w:color="auto"/>
              <w:bottom w:val="nil"/>
              <w:right w:val="single" w:sz="4" w:space="0" w:color="auto"/>
            </w:tcBorders>
          </w:tcPr>
          <w:p w14:paraId="19AADA2E" w14:textId="4DB2B82D" w:rsidR="000D1792" w:rsidRPr="002B4B68" w:rsidRDefault="000D1792" w:rsidP="000D1792">
            <w:pPr>
              <w:spacing w:before="0"/>
              <w:rPr>
                <w:sz w:val="20"/>
              </w:rPr>
            </w:pPr>
            <w:r w:rsidRPr="002B4B68">
              <w:rPr>
                <w:sz w:val="20"/>
              </w:rPr>
              <w:t>StEM_WarmNight</w:t>
            </w:r>
          </w:p>
        </w:tc>
        <w:tc>
          <w:tcPr>
            <w:tcW w:w="900" w:type="dxa"/>
            <w:tcBorders>
              <w:top w:val="nil"/>
              <w:left w:val="single" w:sz="4" w:space="0" w:color="auto"/>
              <w:bottom w:val="nil"/>
              <w:right w:val="single" w:sz="4" w:space="0" w:color="auto"/>
            </w:tcBorders>
          </w:tcPr>
          <w:p w14:paraId="4A80D32E"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4B325597"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650A5F70" w14:textId="77777777" w:rsidR="000D1792" w:rsidRPr="002B4B68" w:rsidRDefault="000D1792" w:rsidP="000D1792">
            <w:pPr>
              <w:spacing w:before="0"/>
              <w:rPr>
                <w:color w:val="808080" w:themeColor="background1" w:themeShade="80"/>
                <w:sz w:val="20"/>
              </w:rPr>
            </w:pPr>
          </w:p>
        </w:tc>
        <w:tc>
          <w:tcPr>
            <w:tcW w:w="810" w:type="dxa"/>
            <w:tcBorders>
              <w:top w:val="nil"/>
              <w:left w:val="single" w:sz="4" w:space="0" w:color="auto"/>
              <w:bottom w:val="nil"/>
              <w:right w:val="single" w:sz="4" w:space="0" w:color="auto"/>
            </w:tcBorders>
          </w:tcPr>
          <w:p w14:paraId="59FC46DE" w14:textId="77777777" w:rsidR="000D1792" w:rsidRPr="002B4B68" w:rsidRDefault="000D1792" w:rsidP="000D1792">
            <w:pPr>
              <w:spacing w:before="0"/>
              <w:rPr>
                <w:color w:val="808080" w:themeColor="background1" w:themeShade="80"/>
                <w:sz w:val="20"/>
              </w:rPr>
            </w:pPr>
          </w:p>
        </w:tc>
        <w:tc>
          <w:tcPr>
            <w:tcW w:w="810" w:type="dxa"/>
            <w:tcBorders>
              <w:top w:val="nil"/>
              <w:left w:val="single" w:sz="4" w:space="0" w:color="auto"/>
              <w:bottom w:val="nil"/>
              <w:right w:val="single" w:sz="4" w:space="0" w:color="auto"/>
            </w:tcBorders>
          </w:tcPr>
          <w:p w14:paraId="3E37A42A" w14:textId="77777777" w:rsidR="000D1792" w:rsidRPr="002B4B68" w:rsidRDefault="000D1792" w:rsidP="000D1792">
            <w:pPr>
              <w:spacing w:before="0"/>
              <w:rPr>
                <w:color w:val="808080" w:themeColor="background1" w:themeShade="80"/>
                <w:sz w:val="20"/>
              </w:rPr>
            </w:pPr>
          </w:p>
        </w:tc>
        <w:tc>
          <w:tcPr>
            <w:tcW w:w="810" w:type="dxa"/>
            <w:tcBorders>
              <w:top w:val="nil"/>
              <w:left w:val="single" w:sz="4" w:space="0" w:color="auto"/>
              <w:bottom w:val="nil"/>
              <w:right w:val="single" w:sz="4" w:space="0" w:color="auto"/>
            </w:tcBorders>
          </w:tcPr>
          <w:p w14:paraId="77A1C036" w14:textId="77777777" w:rsidR="000D1792" w:rsidRPr="002B4B68" w:rsidRDefault="000D1792" w:rsidP="000D1792">
            <w:pPr>
              <w:spacing w:before="0"/>
              <w:rPr>
                <w:color w:val="808080" w:themeColor="background1" w:themeShade="80"/>
                <w:sz w:val="20"/>
              </w:rPr>
            </w:pPr>
          </w:p>
        </w:tc>
      </w:tr>
      <w:tr w:rsidR="000D1792" w:rsidRPr="002B4B68" w14:paraId="0CD2836E" w14:textId="77777777" w:rsidTr="003C6C50">
        <w:trPr>
          <w:trHeight w:val="56"/>
          <w:jc w:val="center"/>
        </w:trPr>
        <w:tc>
          <w:tcPr>
            <w:tcW w:w="722" w:type="dxa"/>
            <w:tcBorders>
              <w:top w:val="nil"/>
              <w:left w:val="single" w:sz="4" w:space="0" w:color="auto"/>
              <w:bottom w:val="nil"/>
              <w:right w:val="single" w:sz="4" w:space="0" w:color="auto"/>
            </w:tcBorders>
          </w:tcPr>
          <w:p w14:paraId="2C3EA231" w14:textId="77777777" w:rsidR="000D1792" w:rsidRPr="002B4B68" w:rsidRDefault="000D1792" w:rsidP="000D1792">
            <w:pPr>
              <w:spacing w:before="0"/>
              <w:jc w:val="center"/>
              <w:rPr>
                <w:sz w:val="20"/>
              </w:rPr>
            </w:pPr>
          </w:p>
        </w:tc>
        <w:tc>
          <w:tcPr>
            <w:tcW w:w="1074" w:type="dxa"/>
            <w:tcBorders>
              <w:top w:val="nil"/>
              <w:left w:val="single" w:sz="4" w:space="0" w:color="auto"/>
              <w:bottom w:val="nil"/>
              <w:right w:val="single" w:sz="4" w:space="0" w:color="auto"/>
            </w:tcBorders>
          </w:tcPr>
          <w:p w14:paraId="79E10438" w14:textId="77777777" w:rsidR="000D1792" w:rsidRPr="002B4B68" w:rsidRDefault="000D1792" w:rsidP="000D1792">
            <w:pPr>
              <w:spacing w:before="0"/>
              <w:jc w:val="center"/>
              <w:rPr>
                <w:sz w:val="20"/>
              </w:rPr>
            </w:pPr>
            <w:r w:rsidRPr="002B4B68">
              <w:rPr>
                <w:sz w:val="20"/>
              </w:rPr>
              <w:t>S07 cut1</w:t>
            </w:r>
          </w:p>
        </w:tc>
        <w:tc>
          <w:tcPr>
            <w:tcW w:w="991" w:type="dxa"/>
            <w:tcBorders>
              <w:top w:val="nil"/>
              <w:left w:val="single" w:sz="4" w:space="0" w:color="auto"/>
              <w:bottom w:val="nil"/>
              <w:right w:val="single" w:sz="4" w:space="0" w:color="auto"/>
            </w:tcBorders>
          </w:tcPr>
          <w:p w14:paraId="486BD10E" w14:textId="77777777" w:rsidR="000D1792" w:rsidRPr="002B4B68" w:rsidRDefault="000D1792" w:rsidP="000D1792">
            <w:pPr>
              <w:spacing w:before="0"/>
              <w:rPr>
                <w:sz w:val="20"/>
              </w:rPr>
            </w:pPr>
            <w:r w:rsidRPr="002B4B68">
              <w:rPr>
                <w:sz w:val="20"/>
              </w:rPr>
              <w:t>0-201</w:t>
            </w:r>
          </w:p>
        </w:tc>
        <w:tc>
          <w:tcPr>
            <w:tcW w:w="2068" w:type="dxa"/>
            <w:tcBorders>
              <w:top w:val="nil"/>
              <w:left w:val="single" w:sz="4" w:space="0" w:color="auto"/>
              <w:bottom w:val="nil"/>
              <w:right w:val="single" w:sz="4" w:space="0" w:color="auto"/>
            </w:tcBorders>
          </w:tcPr>
          <w:p w14:paraId="6B3FD189" w14:textId="77777777" w:rsidR="000D1792" w:rsidRPr="002B4B68" w:rsidRDefault="000D1792" w:rsidP="000D1792">
            <w:pPr>
              <w:spacing w:before="0"/>
              <w:rPr>
                <w:sz w:val="20"/>
              </w:rPr>
            </w:pPr>
          </w:p>
        </w:tc>
        <w:tc>
          <w:tcPr>
            <w:tcW w:w="900" w:type="dxa"/>
            <w:tcBorders>
              <w:top w:val="nil"/>
              <w:left w:val="single" w:sz="4" w:space="0" w:color="auto"/>
              <w:bottom w:val="nil"/>
              <w:right w:val="single" w:sz="4" w:space="0" w:color="auto"/>
            </w:tcBorders>
          </w:tcPr>
          <w:p w14:paraId="0A56719B"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3150EC1A"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nil"/>
              <w:right w:val="single" w:sz="4" w:space="0" w:color="auto"/>
            </w:tcBorders>
          </w:tcPr>
          <w:p w14:paraId="087E5C0B"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3199</w:t>
            </w:r>
          </w:p>
        </w:tc>
        <w:tc>
          <w:tcPr>
            <w:tcW w:w="810" w:type="dxa"/>
            <w:tcBorders>
              <w:top w:val="nil"/>
              <w:left w:val="single" w:sz="4" w:space="0" w:color="auto"/>
              <w:bottom w:val="nil"/>
              <w:right w:val="single" w:sz="4" w:space="0" w:color="auto"/>
            </w:tcBorders>
          </w:tcPr>
          <w:p w14:paraId="729DC71E"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1524</w:t>
            </w:r>
          </w:p>
        </w:tc>
        <w:tc>
          <w:tcPr>
            <w:tcW w:w="810" w:type="dxa"/>
            <w:tcBorders>
              <w:top w:val="nil"/>
              <w:left w:val="single" w:sz="4" w:space="0" w:color="auto"/>
              <w:bottom w:val="nil"/>
              <w:right w:val="single" w:sz="4" w:space="0" w:color="auto"/>
            </w:tcBorders>
          </w:tcPr>
          <w:p w14:paraId="29ECC1C9" w14:textId="4B00D000" w:rsidR="000D1792" w:rsidRPr="002B4B68" w:rsidRDefault="000D1792" w:rsidP="000D1792">
            <w:pPr>
              <w:spacing w:before="0"/>
              <w:rPr>
                <w:color w:val="808080" w:themeColor="background1" w:themeShade="80"/>
                <w:sz w:val="20"/>
              </w:rPr>
            </w:pPr>
            <w:r w:rsidRPr="002B4B68">
              <w:rPr>
                <w:color w:val="808080" w:themeColor="background1" w:themeShade="80"/>
                <w:sz w:val="20"/>
              </w:rPr>
              <w:t>88</w:t>
            </w:r>
            <w:r w:rsidR="00D419D1">
              <w:rPr>
                <w:color w:val="808080" w:themeColor="background1" w:themeShade="80"/>
                <w:sz w:val="20"/>
              </w:rPr>
              <w:t>5</w:t>
            </w:r>
          </w:p>
        </w:tc>
        <w:tc>
          <w:tcPr>
            <w:tcW w:w="810" w:type="dxa"/>
            <w:tcBorders>
              <w:top w:val="nil"/>
              <w:left w:val="single" w:sz="4" w:space="0" w:color="auto"/>
              <w:bottom w:val="nil"/>
              <w:right w:val="single" w:sz="4" w:space="0" w:color="auto"/>
            </w:tcBorders>
          </w:tcPr>
          <w:p w14:paraId="7AD30778" w14:textId="79387BE5" w:rsidR="000D1792" w:rsidRPr="002B4B68" w:rsidRDefault="000D1792" w:rsidP="000D1792">
            <w:pPr>
              <w:spacing w:before="0"/>
              <w:rPr>
                <w:color w:val="808080" w:themeColor="background1" w:themeShade="80"/>
                <w:sz w:val="20"/>
              </w:rPr>
            </w:pPr>
            <w:r w:rsidRPr="002B4B68">
              <w:rPr>
                <w:color w:val="808080" w:themeColor="background1" w:themeShade="80"/>
                <w:sz w:val="20"/>
              </w:rPr>
              <w:t>5</w:t>
            </w:r>
            <w:r w:rsidR="00D419D1">
              <w:rPr>
                <w:color w:val="808080" w:themeColor="background1" w:themeShade="80"/>
                <w:sz w:val="20"/>
              </w:rPr>
              <w:t>19</w:t>
            </w:r>
          </w:p>
        </w:tc>
      </w:tr>
      <w:tr w:rsidR="000D1792" w:rsidRPr="002B4B68" w14:paraId="3965AB86" w14:textId="77777777" w:rsidTr="003C6C50">
        <w:trPr>
          <w:trHeight w:val="56"/>
          <w:jc w:val="center"/>
        </w:trPr>
        <w:tc>
          <w:tcPr>
            <w:tcW w:w="722" w:type="dxa"/>
            <w:tcBorders>
              <w:top w:val="nil"/>
              <w:left w:val="single" w:sz="4" w:space="0" w:color="auto"/>
              <w:bottom w:val="single" w:sz="4" w:space="0" w:color="auto"/>
              <w:right w:val="single" w:sz="4" w:space="0" w:color="auto"/>
            </w:tcBorders>
          </w:tcPr>
          <w:p w14:paraId="0308B7C1" w14:textId="77777777" w:rsidR="000D1792" w:rsidRPr="002B4B68" w:rsidRDefault="000D1792" w:rsidP="000D1792">
            <w:pPr>
              <w:spacing w:before="0"/>
              <w:jc w:val="center"/>
              <w:rPr>
                <w:sz w:val="20"/>
              </w:rPr>
            </w:pPr>
          </w:p>
        </w:tc>
        <w:tc>
          <w:tcPr>
            <w:tcW w:w="1074" w:type="dxa"/>
            <w:tcBorders>
              <w:top w:val="nil"/>
              <w:left w:val="single" w:sz="4" w:space="0" w:color="auto"/>
              <w:bottom w:val="single" w:sz="4" w:space="0" w:color="auto"/>
              <w:right w:val="single" w:sz="4" w:space="0" w:color="auto"/>
            </w:tcBorders>
          </w:tcPr>
          <w:p w14:paraId="007E21B6" w14:textId="77777777" w:rsidR="000D1792" w:rsidRPr="002B4B68" w:rsidRDefault="000D1792" w:rsidP="000D1792">
            <w:pPr>
              <w:spacing w:before="0"/>
              <w:jc w:val="center"/>
              <w:rPr>
                <w:sz w:val="20"/>
              </w:rPr>
            </w:pPr>
            <w:r w:rsidRPr="002B4B68">
              <w:rPr>
                <w:sz w:val="20"/>
              </w:rPr>
              <w:t>S07 cut2</w:t>
            </w:r>
          </w:p>
        </w:tc>
        <w:tc>
          <w:tcPr>
            <w:tcW w:w="991" w:type="dxa"/>
            <w:tcBorders>
              <w:top w:val="nil"/>
              <w:left w:val="single" w:sz="4" w:space="0" w:color="auto"/>
              <w:bottom w:val="single" w:sz="4" w:space="0" w:color="auto"/>
              <w:right w:val="single" w:sz="4" w:space="0" w:color="auto"/>
            </w:tcBorders>
          </w:tcPr>
          <w:p w14:paraId="01DFF83F" w14:textId="77777777" w:rsidR="000D1792" w:rsidRPr="002B4B68" w:rsidRDefault="000D1792" w:rsidP="000D1792">
            <w:pPr>
              <w:spacing w:before="0"/>
              <w:rPr>
                <w:sz w:val="20"/>
              </w:rPr>
            </w:pPr>
            <w:r w:rsidRPr="002B4B68">
              <w:rPr>
                <w:sz w:val="20"/>
              </w:rPr>
              <w:t>202-360</w:t>
            </w:r>
          </w:p>
        </w:tc>
        <w:tc>
          <w:tcPr>
            <w:tcW w:w="2068" w:type="dxa"/>
            <w:tcBorders>
              <w:top w:val="nil"/>
              <w:left w:val="single" w:sz="4" w:space="0" w:color="auto"/>
              <w:bottom w:val="single" w:sz="4" w:space="0" w:color="auto"/>
              <w:right w:val="single" w:sz="4" w:space="0" w:color="auto"/>
            </w:tcBorders>
          </w:tcPr>
          <w:p w14:paraId="08434B0C" w14:textId="77777777" w:rsidR="000D1792" w:rsidRPr="002B4B68" w:rsidRDefault="000D1792" w:rsidP="000D1792">
            <w:pPr>
              <w:spacing w:before="0"/>
              <w:rPr>
                <w:sz w:val="20"/>
              </w:rPr>
            </w:pPr>
          </w:p>
        </w:tc>
        <w:tc>
          <w:tcPr>
            <w:tcW w:w="900" w:type="dxa"/>
            <w:tcBorders>
              <w:top w:val="nil"/>
              <w:left w:val="single" w:sz="4" w:space="0" w:color="auto"/>
              <w:bottom w:val="single" w:sz="4" w:space="0" w:color="auto"/>
              <w:right w:val="single" w:sz="4" w:space="0" w:color="auto"/>
            </w:tcBorders>
          </w:tcPr>
          <w:p w14:paraId="18A2BAA0"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single" w:sz="4" w:space="0" w:color="auto"/>
              <w:right w:val="single" w:sz="4" w:space="0" w:color="auto"/>
            </w:tcBorders>
          </w:tcPr>
          <w:p w14:paraId="35DE4FAF" w14:textId="77777777" w:rsidR="000D1792" w:rsidRPr="002B4B68" w:rsidRDefault="000D1792" w:rsidP="000D1792">
            <w:pPr>
              <w:spacing w:before="0"/>
              <w:jc w:val="center"/>
              <w:rPr>
                <w:sz w:val="20"/>
              </w:rPr>
            </w:pPr>
            <w:r w:rsidRPr="002B4B68">
              <w:rPr>
                <w:sz w:val="20"/>
              </w:rPr>
              <w:t>24</w:t>
            </w:r>
          </w:p>
        </w:tc>
        <w:tc>
          <w:tcPr>
            <w:tcW w:w="810" w:type="dxa"/>
            <w:tcBorders>
              <w:top w:val="nil"/>
              <w:left w:val="single" w:sz="4" w:space="0" w:color="auto"/>
              <w:bottom w:val="single" w:sz="4" w:space="0" w:color="auto"/>
              <w:right w:val="single" w:sz="4" w:space="0" w:color="auto"/>
            </w:tcBorders>
          </w:tcPr>
          <w:p w14:paraId="2CA3B8DA"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1827</w:t>
            </w:r>
          </w:p>
        </w:tc>
        <w:tc>
          <w:tcPr>
            <w:tcW w:w="810" w:type="dxa"/>
            <w:tcBorders>
              <w:top w:val="nil"/>
              <w:left w:val="single" w:sz="4" w:space="0" w:color="auto"/>
              <w:bottom w:val="single" w:sz="4" w:space="0" w:color="auto"/>
              <w:right w:val="single" w:sz="4" w:space="0" w:color="auto"/>
            </w:tcBorders>
          </w:tcPr>
          <w:p w14:paraId="1FF75997" w14:textId="06F5EF9D" w:rsidR="000D1792" w:rsidRPr="002B4B68" w:rsidRDefault="000D1792" w:rsidP="000D1792">
            <w:pPr>
              <w:spacing w:before="0"/>
              <w:rPr>
                <w:color w:val="808080" w:themeColor="background1" w:themeShade="80"/>
                <w:sz w:val="20"/>
              </w:rPr>
            </w:pPr>
            <w:r w:rsidRPr="002B4B68">
              <w:rPr>
                <w:color w:val="808080" w:themeColor="background1" w:themeShade="80"/>
                <w:sz w:val="20"/>
              </w:rPr>
              <w:t>92</w:t>
            </w:r>
            <w:r w:rsidR="00D419D1">
              <w:rPr>
                <w:color w:val="808080" w:themeColor="background1" w:themeShade="80"/>
                <w:sz w:val="20"/>
              </w:rPr>
              <w:t>7</w:t>
            </w:r>
          </w:p>
        </w:tc>
        <w:tc>
          <w:tcPr>
            <w:tcW w:w="810" w:type="dxa"/>
            <w:tcBorders>
              <w:top w:val="nil"/>
              <w:left w:val="single" w:sz="4" w:space="0" w:color="auto"/>
              <w:bottom w:val="single" w:sz="4" w:space="0" w:color="auto"/>
              <w:right w:val="single" w:sz="4" w:space="0" w:color="auto"/>
            </w:tcBorders>
          </w:tcPr>
          <w:p w14:paraId="6F34B9E3"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577</w:t>
            </w:r>
          </w:p>
        </w:tc>
        <w:tc>
          <w:tcPr>
            <w:tcW w:w="810" w:type="dxa"/>
            <w:tcBorders>
              <w:top w:val="nil"/>
              <w:left w:val="single" w:sz="4" w:space="0" w:color="auto"/>
              <w:bottom w:val="single" w:sz="4" w:space="0" w:color="auto"/>
              <w:right w:val="single" w:sz="4" w:space="0" w:color="auto"/>
            </w:tcBorders>
          </w:tcPr>
          <w:p w14:paraId="54CC36F8"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364</w:t>
            </w:r>
          </w:p>
        </w:tc>
      </w:tr>
      <w:tr w:rsidR="000D1792" w:rsidRPr="002B4B68" w14:paraId="3D07B081" w14:textId="77777777" w:rsidTr="003C6C50">
        <w:trPr>
          <w:trHeight w:val="64"/>
          <w:jc w:val="center"/>
        </w:trPr>
        <w:tc>
          <w:tcPr>
            <w:tcW w:w="722" w:type="dxa"/>
            <w:tcBorders>
              <w:top w:val="single" w:sz="4" w:space="0" w:color="auto"/>
              <w:left w:val="single" w:sz="4" w:space="0" w:color="auto"/>
              <w:bottom w:val="single" w:sz="4" w:space="0" w:color="auto"/>
              <w:right w:val="single" w:sz="4" w:space="0" w:color="auto"/>
            </w:tcBorders>
          </w:tcPr>
          <w:p w14:paraId="0C720EF2" w14:textId="77777777" w:rsidR="000D1792" w:rsidRPr="002B4B68" w:rsidRDefault="000D1792" w:rsidP="000D1792">
            <w:pPr>
              <w:spacing w:before="0"/>
              <w:jc w:val="center"/>
              <w:rPr>
                <w:sz w:val="20"/>
              </w:rPr>
            </w:pPr>
            <w:r w:rsidRPr="002B4B68">
              <w:rPr>
                <w:sz w:val="20"/>
              </w:rPr>
              <w:t>G</w:t>
            </w:r>
          </w:p>
        </w:tc>
        <w:tc>
          <w:tcPr>
            <w:tcW w:w="1074" w:type="dxa"/>
            <w:tcBorders>
              <w:top w:val="single" w:sz="4" w:space="0" w:color="auto"/>
              <w:left w:val="single" w:sz="4" w:space="0" w:color="auto"/>
              <w:bottom w:val="single" w:sz="4" w:space="0" w:color="auto"/>
              <w:right w:val="single" w:sz="4" w:space="0" w:color="auto"/>
            </w:tcBorders>
          </w:tcPr>
          <w:p w14:paraId="0EB41689" w14:textId="77777777" w:rsidR="000D1792" w:rsidRPr="002B4B68" w:rsidRDefault="000D1792" w:rsidP="000D1792">
            <w:pPr>
              <w:spacing w:before="0"/>
              <w:jc w:val="center"/>
              <w:rPr>
                <w:sz w:val="20"/>
              </w:rPr>
            </w:pPr>
            <w:r w:rsidRPr="002B4B68">
              <w:rPr>
                <w:sz w:val="20"/>
              </w:rPr>
              <w:t>S08</w:t>
            </w:r>
          </w:p>
        </w:tc>
        <w:tc>
          <w:tcPr>
            <w:tcW w:w="991" w:type="dxa"/>
            <w:tcBorders>
              <w:top w:val="single" w:sz="4" w:space="0" w:color="auto"/>
              <w:left w:val="single" w:sz="4" w:space="0" w:color="auto"/>
              <w:bottom w:val="single" w:sz="4" w:space="0" w:color="auto"/>
              <w:right w:val="single" w:sz="4" w:space="0" w:color="auto"/>
            </w:tcBorders>
          </w:tcPr>
          <w:p w14:paraId="2DD13739" w14:textId="77777777" w:rsidR="000D1792" w:rsidRPr="002B4B68" w:rsidRDefault="000D1792" w:rsidP="000D1792">
            <w:pPr>
              <w:spacing w:before="0"/>
              <w:rPr>
                <w:sz w:val="20"/>
              </w:rPr>
            </w:pPr>
            <w:r w:rsidRPr="002B4B68">
              <w:rPr>
                <w:sz w:val="20"/>
              </w:rPr>
              <w:t>0-239</w:t>
            </w:r>
          </w:p>
        </w:tc>
        <w:tc>
          <w:tcPr>
            <w:tcW w:w="2068" w:type="dxa"/>
            <w:tcBorders>
              <w:top w:val="single" w:sz="4" w:space="0" w:color="auto"/>
              <w:left w:val="single" w:sz="4" w:space="0" w:color="auto"/>
              <w:bottom w:val="single" w:sz="4" w:space="0" w:color="auto"/>
              <w:right w:val="single" w:sz="4" w:space="0" w:color="auto"/>
            </w:tcBorders>
          </w:tcPr>
          <w:p w14:paraId="4E405B0D" w14:textId="77777777" w:rsidR="000D1792" w:rsidRPr="002B4B68" w:rsidRDefault="000D1792" w:rsidP="000D1792">
            <w:pPr>
              <w:spacing w:before="0"/>
              <w:rPr>
                <w:sz w:val="20"/>
              </w:rPr>
            </w:pPr>
            <w:r w:rsidRPr="002B4B68">
              <w:rPr>
                <w:sz w:val="20"/>
              </w:rPr>
              <w:t>BalloonFestival</w:t>
            </w:r>
          </w:p>
        </w:tc>
        <w:tc>
          <w:tcPr>
            <w:tcW w:w="900" w:type="dxa"/>
            <w:tcBorders>
              <w:top w:val="single" w:sz="4" w:space="0" w:color="auto"/>
              <w:left w:val="single" w:sz="4" w:space="0" w:color="auto"/>
              <w:bottom w:val="single" w:sz="4" w:space="0" w:color="auto"/>
              <w:right w:val="single" w:sz="4" w:space="0" w:color="auto"/>
            </w:tcBorders>
          </w:tcPr>
          <w:p w14:paraId="15F1D74B"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single" w:sz="4" w:space="0" w:color="auto"/>
              <w:right w:val="single" w:sz="4" w:space="0" w:color="auto"/>
            </w:tcBorders>
          </w:tcPr>
          <w:p w14:paraId="79DD1C5A"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single" w:sz="4" w:space="0" w:color="auto"/>
              <w:right w:val="single" w:sz="4" w:space="0" w:color="auto"/>
            </w:tcBorders>
          </w:tcPr>
          <w:p w14:paraId="3295AD2B" w14:textId="23F61169" w:rsidR="000D1792" w:rsidRPr="002B4B68" w:rsidRDefault="000D1792" w:rsidP="000D1792">
            <w:pPr>
              <w:spacing w:before="0"/>
              <w:rPr>
                <w:color w:val="808080" w:themeColor="background1" w:themeShade="80"/>
                <w:sz w:val="20"/>
                <w:highlight w:val="red"/>
              </w:rPr>
            </w:pPr>
            <w:r w:rsidRPr="002B4B68">
              <w:rPr>
                <w:color w:val="808080" w:themeColor="background1" w:themeShade="80"/>
                <w:sz w:val="20"/>
              </w:rPr>
              <w:t>38</w:t>
            </w:r>
            <w:r w:rsidR="00D419D1">
              <w:rPr>
                <w:color w:val="808080" w:themeColor="background1" w:themeShade="80"/>
                <w:sz w:val="20"/>
              </w:rPr>
              <w:t>19</w:t>
            </w:r>
          </w:p>
        </w:tc>
        <w:tc>
          <w:tcPr>
            <w:tcW w:w="810" w:type="dxa"/>
            <w:tcBorders>
              <w:top w:val="single" w:sz="4" w:space="0" w:color="auto"/>
              <w:left w:val="single" w:sz="4" w:space="0" w:color="auto"/>
              <w:bottom w:val="single" w:sz="4" w:space="0" w:color="auto"/>
              <w:right w:val="single" w:sz="4" w:space="0" w:color="auto"/>
            </w:tcBorders>
          </w:tcPr>
          <w:p w14:paraId="332129DB" w14:textId="3206A58A" w:rsidR="000D1792" w:rsidRPr="002B4B68" w:rsidRDefault="000D1792" w:rsidP="000D1792">
            <w:pPr>
              <w:spacing w:before="0"/>
              <w:rPr>
                <w:color w:val="808080" w:themeColor="background1" w:themeShade="80"/>
                <w:sz w:val="20"/>
              </w:rPr>
            </w:pPr>
            <w:r w:rsidRPr="002B4B68">
              <w:rPr>
                <w:color w:val="808080" w:themeColor="background1" w:themeShade="80"/>
                <w:sz w:val="20"/>
              </w:rPr>
              <w:t>226</w:t>
            </w:r>
            <w:r w:rsidR="00D419D1">
              <w:rPr>
                <w:color w:val="808080" w:themeColor="background1" w:themeShade="80"/>
                <w:sz w:val="20"/>
              </w:rPr>
              <w:t>7</w:t>
            </w:r>
          </w:p>
        </w:tc>
        <w:tc>
          <w:tcPr>
            <w:tcW w:w="810" w:type="dxa"/>
            <w:tcBorders>
              <w:top w:val="single" w:sz="4" w:space="0" w:color="auto"/>
              <w:left w:val="single" w:sz="4" w:space="0" w:color="auto"/>
              <w:bottom w:val="single" w:sz="4" w:space="0" w:color="auto"/>
              <w:right w:val="single" w:sz="4" w:space="0" w:color="auto"/>
            </w:tcBorders>
          </w:tcPr>
          <w:p w14:paraId="1A4F8B3B" w14:textId="4409620B" w:rsidR="000D1792" w:rsidRPr="002B4B68" w:rsidRDefault="000D1792" w:rsidP="000D1792">
            <w:pPr>
              <w:spacing w:before="0"/>
              <w:rPr>
                <w:color w:val="808080" w:themeColor="background1" w:themeShade="80"/>
                <w:sz w:val="20"/>
                <w:highlight w:val="red"/>
              </w:rPr>
            </w:pPr>
            <w:r w:rsidRPr="002B4B68">
              <w:rPr>
                <w:color w:val="808080" w:themeColor="background1" w:themeShade="80"/>
                <w:sz w:val="20"/>
              </w:rPr>
              <w:t>156</w:t>
            </w:r>
            <w:r w:rsidR="00D419D1">
              <w:rPr>
                <w:color w:val="808080" w:themeColor="background1" w:themeShade="80"/>
                <w:sz w:val="20"/>
              </w:rPr>
              <w:t>8</w:t>
            </w:r>
          </w:p>
        </w:tc>
        <w:tc>
          <w:tcPr>
            <w:tcW w:w="810" w:type="dxa"/>
            <w:tcBorders>
              <w:top w:val="single" w:sz="4" w:space="0" w:color="auto"/>
              <w:left w:val="single" w:sz="4" w:space="0" w:color="auto"/>
              <w:bottom w:val="single" w:sz="4" w:space="0" w:color="auto"/>
              <w:right w:val="single" w:sz="4" w:space="0" w:color="auto"/>
            </w:tcBorders>
          </w:tcPr>
          <w:p w14:paraId="789D13A6" w14:textId="370321B4" w:rsidR="000D1792" w:rsidRPr="002B4B68" w:rsidRDefault="000D1792" w:rsidP="000D1792">
            <w:pPr>
              <w:spacing w:before="0"/>
              <w:rPr>
                <w:color w:val="808080" w:themeColor="background1" w:themeShade="80"/>
                <w:sz w:val="20"/>
              </w:rPr>
            </w:pPr>
            <w:r w:rsidRPr="002B4B68">
              <w:rPr>
                <w:color w:val="808080" w:themeColor="background1" w:themeShade="80"/>
                <w:sz w:val="20"/>
              </w:rPr>
              <w:t>123</w:t>
            </w:r>
            <w:r w:rsidR="00D419D1">
              <w:rPr>
                <w:color w:val="808080" w:themeColor="background1" w:themeShade="80"/>
                <w:sz w:val="20"/>
              </w:rPr>
              <w:t>8</w:t>
            </w:r>
          </w:p>
        </w:tc>
      </w:tr>
      <w:tr w:rsidR="000D1792" w:rsidRPr="002B4B68" w14:paraId="4059B656" w14:textId="77777777" w:rsidTr="003C6C50">
        <w:trPr>
          <w:trHeight w:val="64"/>
          <w:jc w:val="center"/>
        </w:trPr>
        <w:tc>
          <w:tcPr>
            <w:tcW w:w="722" w:type="dxa"/>
            <w:tcBorders>
              <w:top w:val="single" w:sz="4" w:space="0" w:color="auto"/>
              <w:left w:val="single" w:sz="4" w:space="0" w:color="auto"/>
              <w:bottom w:val="nil"/>
              <w:right w:val="single" w:sz="4" w:space="0" w:color="auto"/>
            </w:tcBorders>
          </w:tcPr>
          <w:p w14:paraId="6B0B1F99" w14:textId="77777777" w:rsidR="000D1792" w:rsidRPr="002B4B68" w:rsidRDefault="000D1792" w:rsidP="000D1792">
            <w:pPr>
              <w:spacing w:before="0"/>
              <w:jc w:val="center"/>
              <w:rPr>
                <w:sz w:val="20"/>
              </w:rPr>
            </w:pPr>
            <w:r w:rsidRPr="002B4B68">
              <w:rPr>
                <w:sz w:val="20"/>
              </w:rPr>
              <w:t>H</w:t>
            </w:r>
          </w:p>
        </w:tc>
        <w:tc>
          <w:tcPr>
            <w:tcW w:w="1074" w:type="dxa"/>
            <w:tcBorders>
              <w:top w:val="single" w:sz="4" w:space="0" w:color="auto"/>
              <w:left w:val="single" w:sz="4" w:space="0" w:color="auto"/>
              <w:bottom w:val="nil"/>
              <w:right w:val="single" w:sz="4" w:space="0" w:color="auto"/>
            </w:tcBorders>
          </w:tcPr>
          <w:p w14:paraId="24C82F83" w14:textId="77777777" w:rsidR="000D1792" w:rsidRPr="002B4B68" w:rsidRDefault="000D1792" w:rsidP="000D1792">
            <w:pPr>
              <w:spacing w:before="0"/>
              <w:jc w:val="center"/>
              <w:rPr>
                <w:sz w:val="20"/>
              </w:rPr>
            </w:pPr>
            <w:r w:rsidRPr="002B4B68">
              <w:rPr>
                <w:sz w:val="20"/>
              </w:rPr>
              <w:t>S10</w:t>
            </w:r>
          </w:p>
        </w:tc>
        <w:tc>
          <w:tcPr>
            <w:tcW w:w="991" w:type="dxa"/>
            <w:tcBorders>
              <w:top w:val="single" w:sz="4" w:space="0" w:color="auto"/>
              <w:left w:val="single" w:sz="4" w:space="0" w:color="auto"/>
              <w:bottom w:val="nil"/>
              <w:right w:val="single" w:sz="4" w:space="0" w:color="auto"/>
            </w:tcBorders>
          </w:tcPr>
          <w:p w14:paraId="2ED3830B" w14:textId="77777777" w:rsidR="000D1792" w:rsidRPr="002B4B68" w:rsidRDefault="000D1792" w:rsidP="000D1792">
            <w:pPr>
              <w:spacing w:before="0"/>
              <w:rPr>
                <w:sz w:val="20"/>
              </w:rPr>
            </w:pPr>
            <w:r w:rsidRPr="002B4B68">
              <w:rPr>
                <w:sz w:val="20"/>
              </w:rPr>
              <w:t>0-499</w:t>
            </w:r>
          </w:p>
        </w:tc>
        <w:tc>
          <w:tcPr>
            <w:tcW w:w="2068" w:type="dxa"/>
            <w:tcBorders>
              <w:top w:val="single" w:sz="4" w:space="0" w:color="auto"/>
              <w:left w:val="single" w:sz="4" w:space="0" w:color="auto"/>
              <w:bottom w:val="nil"/>
              <w:right w:val="single" w:sz="4" w:space="0" w:color="auto"/>
            </w:tcBorders>
          </w:tcPr>
          <w:p w14:paraId="0356F74B" w14:textId="77777777" w:rsidR="000D1792" w:rsidRPr="002B4B68" w:rsidRDefault="000D1792" w:rsidP="000D1792">
            <w:pPr>
              <w:spacing w:before="0"/>
              <w:rPr>
                <w:sz w:val="20"/>
              </w:rPr>
            </w:pPr>
            <w:r w:rsidRPr="002B4B68">
              <w:rPr>
                <w:sz w:val="20"/>
              </w:rPr>
              <w:t>EBU_04_Hurdles</w:t>
            </w:r>
          </w:p>
        </w:tc>
        <w:tc>
          <w:tcPr>
            <w:tcW w:w="900" w:type="dxa"/>
            <w:tcBorders>
              <w:top w:val="single" w:sz="4" w:space="0" w:color="auto"/>
              <w:left w:val="single" w:sz="4" w:space="0" w:color="auto"/>
              <w:bottom w:val="nil"/>
              <w:right w:val="single" w:sz="4" w:space="0" w:color="auto"/>
            </w:tcBorders>
          </w:tcPr>
          <w:p w14:paraId="3A59B7DC" w14:textId="77777777" w:rsidR="000D1792" w:rsidRPr="002B4B68" w:rsidRDefault="000D1792" w:rsidP="000D1792">
            <w:pPr>
              <w:spacing w:before="0"/>
              <w:jc w:val="center"/>
              <w:rPr>
                <w:sz w:val="20"/>
              </w:rPr>
            </w:pPr>
            <w:r w:rsidRPr="002B4B68">
              <w:rPr>
                <w:sz w:val="20"/>
              </w:rPr>
              <w:t>50</w:t>
            </w:r>
          </w:p>
        </w:tc>
        <w:tc>
          <w:tcPr>
            <w:tcW w:w="810" w:type="dxa"/>
            <w:tcBorders>
              <w:top w:val="single" w:sz="4" w:space="0" w:color="auto"/>
              <w:left w:val="single" w:sz="4" w:space="0" w:color="auto"/>
              <w:bottom w:val="nil"/>
              <w:right w:val="single" w:sz="4" w:space="0" w:color="auto"/>
            </w:tcBorders>
          </w:tcPr>
          <w:p w14:paraId="1EEF54EE" w14:textId="77777777" w:rsidR="000D1792" w:rsidRPr="002B4B68" w:rsidRDefault="000D1792" w:rsidP="000D1792">
            <w:pPr>
              <w:spacing w:before="0"/>
              <w:jc w:val="center"/>
              <w:rPr>
                <w:sz w:val="20"/>
              </w:rPr>
            </w:pPr>
            <w:r w:rsidRPr="002B4B68">
              <w:rPr>
                <w:sz w:val="20"/>
              </w:rPr>
              <w:t>48</w:t>
            </w:r>
          </w:p>
        </w:tc>
        <w:tc>
          <w:tcPr>
            <w:tcW w:w="810" w:type="dxa"/>
            <w:tcBorders>
              <w:top w:val="single" w:sz="4" w:space="0" w:color="auto"/>
              <w:left w:val="single" w:sz="4" w:space="0" w:color="auto"/>
              <w:bottom w:val="nil"/>
              <w:right w:val="single" w:sz="4" w:space="0" w:color="auto"/>
            </w:tcBorders>
          </w:tcPr>
          <w:p w14:paraId="5E99F86A" w14:textId="0E30CAD7" w:rsidR="000D1792" w:rsidRPr="002B4B68" w:rsidRDefault="000D1792" w:rsidP="000D1792">
            <w:pPr>
              <w:spacing w:before="0"/>
              <w:rPr>
                <w:color w:val="808080" w:themeColor="background1" w:themeShade="80"/>
                <w:sz w:val="20"/>
              </w:rPr>
            </w:pPr>
            <w:r w:rsidRPr="002B4B68">
              <w:rPr>
                <w:color w:val="808080" w:themeColor="background1" w:themeShade="80"/>
                <w:sz w:val="20"/>
              </w:rPr>
              <w:t>65</w:t>
            </w:r>
            <w:r w:rsidR="00D419D1">
              <w:rPr>
                <w:color w:val="808080" w:themeColor="background1" w:themeShade="80"/>
                <w:sz w:val="20"/>
              </w:rPr>
              <w:t>38</w:t>
            </w:r>
          </w:p>
        </w:tc>
        <w:tc>
          <w:tcPr>
            <w:tcW w:w="810" w:type="dxa"/>
            <w:tcBorders>
              <w:top w:val="single" w:sz="4" w:space="0" w:color="auto"/>
              <w:left w:val="single" w:sz="4" w:space="0" w:color="auto"/>
              <w:bottom w:val="nil"/>
              <w:right w:val="single" w:sz="4" w:space="0" w:color="auto"/>
            </w:tcBorders>
          </w:tcPr>
          <w:p w14:paraId="53DBDF10"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3671</w:t>
            </w:r>
          </w:p>
        </w:tc>
        <w:tc>
          <w:tcPr>
            <w:tcW w:w="810" w:type="dxa"/>
            <w:tcBorders>
              <w:top w:val="single" w:sz="4" w:space="0" w:color="auto"/>
              <w:left w:val="single" w:sz="4" w:space="0" w:color="auto"/>
              <w:bottom w:val="nil"/>
              <w:right w:val="single" w:sz="4" w:space="0" w:color="auto"/>
            </w:tcBorders>
          </w:tcPr>
          <w:p w14:paraId="35093983"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1858</w:t>
            </w:r>
          </w:p>
        </w:tc>
        <w:tc>
          <w:tcPr>
            <w:tcW w:w="810" w:type="dxa"/>
            <w:tcBorders>
              <w:top w:val="single" w:sz="4" w:space="0" w:color="auto"/>
              <w:left w:val="single" w:sz="4" w:space="0" w:color="auto"/>
              <w:bottom w:val="nil"/>
              <w:right w:val="single" w:sz="4" w:space="0" w:color="auto"/>
            </w:tcBorders>
          </w:tcPr>
          <w:p w14:paraId="3DF0221E" w14:textId="00E2426C" w:rsidR="000D1792" w:rsidRPr="002B4B68" w:rsidRDefault="000D1792" w:rsidP="000D1792">
            <w:pPr>
              <w:spacing w:before="0"/>
              <w:rPr>
                <w:color w:val="808080" w:themeColor="background1" w:themeShade="80"/>
                <w:sz w:val="20"/>
              </w:rPr>
            </w:pPr>
            <w:r w:rsidRPr="002B4B68">
              <w:rPr>
                <w:color w:val="808080" w:themeColor="background1" w:themeShade="80"/>
                <w:sz w:val="20"/>
              </w:rPr>
              <w:t>114</w:t>
            </w:r>
            <w:r w:rsidR="00D419D1">
              <w:rPr>
                <w:color w:val="808080" w:themeColor="background1" w:themeShade="80"/>
                <w:sz w:val="20"/>
              </w:rPr>
              <w:t>8</w:t>
            </w:r>
          </w:p>
        </w:tc>
      </w:tr>
      <w:tr w:rsidR="000D1792" w:rsidRPr="002B4B68" w14:paraId="0A408BDA" w14:textId="77777777" w:rsidTr="003C6C50">
        <w:trPr>
          <w:trHeight w:val="64"/>
          <w:jc w:val="center"/>
        </w:trPr>
        <w:tc>
          <w:tcPr>
            <w:tcW w:w="722" w:type="dxa"/>
            <w:tcBorders>
              <w:top w:val="nil"/>
              <w:left w:val="single" w:sz="4" w:space="0" w:color="auto"/>
              <w:bottom w:val="single" w:sz="4" w:space="0" w:color="auto"/>
              <w:right w:val="single" w:sz="4" w:space="0" w:color="auto"/>
            </w:tcBorders>
          </w:tcPr>
          <w:p w14:paraId="4CB4C820" w14:textId="77777777" w:rsidR="000D1792" w:rsidRPr="002B4B68" w:rsidRDefault="000D1792" w:rsidP="000D1792">
            <w:pPr>
              <w:spacing w:before="0"/>
              <w:jc w:val="center"/>
              <w:rPr>
                <w:sz w:val="20"/>
              </w:rPr>
            </w:pPr>
          </w:p>
        </w:tc>
        <w:tc>
          <w:tcPr>
            <w:tcW w:w="1074" w:type="dxa"/>
            <w:tcBorders>
              <w:top w:val="nil"/>
              <w:left w:val="single" w:sz="4" w:space="0" w:color="auto"/>
              <w:bottom w:val="single" w:sz="4" w:space="0" w:color="auto"/>
              <w:right w:val="single" w:sz="4" w:space="0" w:color="auto"/>
            </w:tcBorders>
          </w:tcPr>
          <w:p w14:paraId="4E6E4705" w14:textId="77777777" w:rsidR="000D1792" w:rsidRPr="002B4B68" w:rsidRDefault="000D1792" w:rsidP="000D1792">
            <w:pPr>
              <w:spacing w:before="0"/>
              <w:jc w:val="center"/>
              <w:rPr>
                <w:sz w:val="20"/>
              </w:rPr>
            </w:pPr>
            <w:r w:rsidRPr="002B4B68">
              <w:rPr>
                <w:sz w:val="20"/>
              </w:rPr>
              <w:t>S11</w:t>
            </w:r>
          </w:p>
        </w:tc>
        <w:tc>
          <w:tcPr>
            <w:tcW w:w="991" w:type="dxa"/>
            <w:tcBorders>
              <w:top w:val="nil"/>
              <w:left w:val="single" w:sz="4" w:space="0" w:color="auto"/>
              <w:bottom w:val="single" w:sz="4" w:space="0" w:color="auto"/>
              <w:right w:val="single" w:sz="4" w:space="0" w:color="auto"/>
            </w:tcBorders>
          </w:tcPr>
          <w:p w14:paraId="77A76B05" w14:textId="77777777" w:rsidR="000D1792" w:rsidRPr="002B4B68" w:rsidRDefault="000D1792" w:rsidP="000D1792">
            <w:pPr>
              <w:spacing w:before="0"/>
              <w:rPr>
                <w:sz w:val="20"/>
              </w:rPr>
            </w:pPr>
            <w:r w:rsidRPr="002B4B68">
              <w:rPr>
                <w:sz w:val="20"/>
              </w:rPr>
              <w:t>0-499</w:t>
            </w:r>
          </w:p>
        </w:tc>
        <w:tc>
          <w:tcPr>
            <w:tcW w:w="2068" w:type="dxa"/>
            <w:tcBorders>
              <w:top w:val="nil"/>
              <w:left w:val="single" w:sz="4" w:space="0" w:color="auto"/>
              <w:bottom w:val="single" w:sz="4" w:space="0" w:color="auto"/>
              <w:right w:val="single" w:sz="4" w:space="0" w:color="auto"/>
            </w:tcBorders>
          </w:tcPr>
          <w:p w14:paraId="6CC1A7B5" w14:textId="77777777" w:rsidR="000D1792" w:rsidRPr="002B4B68" w:rsidRDefault="000D1792" w:rsidP="000D1792">
            <w:pPr>
              <w:spacing w:before="0"/>
              <w:rPr>
                <w:sz w:val="20"/>
              </w:rPr>
            </w:pPr>
            <w:r w:rsidRPr="002B4B68">
              <w:rPr>
                <w:sz w:val="20"/>
              </w:rPr>
              <w:t>EBU_06_Starting</w:t>
            </w:r>
          </w:p>
        </w:tc>
        <w:tc>
          <w:tcPr>
            <w:tcW w:w="900" w:type="dxa"/>
            <w:tcBorders>
              <w:top w:val="nil"/>
              <w:left w:val="single" w:sz="4" w:space="0" w:color="auto"/>
              <w:bottom w:val="single" w:sz="4" w:space="0" w:color="auto"/>
              <w:right w:val="single" w:sz="4" w:space="0" w:color="auto"/>
            </w:tcBorders>
          </w:tcPr>
          <w:p w14:paraId="5C4BC58F" w14:textId="77777777" w:rsidR="000D1792" w:rsidRPr="002B4B68" w:rsidRDefault="000D1792" w:rsidP="000D1792">
            <w:pPr>
              <w:spacing w:before="0"/>
              <w:jc w:val="center"/>
              <w:rPr>
                <w:sz w:val="20"/>
              </w:rPr>
            </w:pPr>
            <w:r w:rsidRPr="002B4B68">
              <w:rPr>
                <w:sz w:val="20"/>
              </w:rPr>
              <w:t>50</w:t>
            </w:r>
          </w:p>
        </w:tc>
        <w:tc>
          <w:tcPr>
            <w:tcW w:w="810" w:type="dxa"/>
            <w:tcBorders>
              <w:top w:val="nil"/>
              <w:left w:val="single" w:sz="4" w:space="0" w:color="auto"/>
              <w:bottom w:val="single" w:sz="4" w:space="0" w:color="auto"/>
              <w:right w:val="single" w:sz="4" w:space="0" w:color="auto"/>
            </w:tcBorders>
          </w:tcPr>
          <w:p w14:paraId="61E6F40F" w14:textId="77777777" w:rsidR="000D1792" w:rsidRPr="002B4B68" w:rsidRDefault="000D1792" w:rsidP="000D1792">
            <w:pPr>
              <w:spacing w:before="0"/>
              <w:jc w:val="center"/>
              <w:rPr>
                <w:sz w:val="20"/>
              </w:rPr>
            </w:pPr>
            <w:r w:rsidRPr="002B4B68">
              <w:rPr>
                <w:sz w:val="20"/>
              </w:rPr>
              <w:t>48</w:t>
            </w:r>
          </w:p>
        </w:tc>
        <w:tc>
          <w:tcPr>
            <w:tcW w:w="810" w:type="dxa"/>
            <w:tcBorders>
              <w:top w:val="nil"/>
              <w:left w:val="single" w:sz="4" w:space="0" w:color="auto"/>
              <w:bottom w:val="single" w:sz="4" w:space="0" w:color="auto"/>
              <w:right w:val="single" w:sz="4" w:space="0" w:color="auto"/>
            </w:tcBorders>
          </w:tcPr>
          <w:p w14:paraId="742DDFFA"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2675</w:t>
            </w:r>
          </w:p>
        </w:tc>
        <w:tc>
          <w:tcPr>
            <w:tcW w:w="810" w:type="dxa"/>
            <w:tcBorders>
              <w:top w:val="nil"/>
              <w:left w:val="single" w:sz="4" w:space="0" w:color="auto"/>
              <w:bottom w:val="single" w:sz="4" w:space="0" w:color="auto"/>
              <w:right w:val="single" w:sz="4" w:space="0" w:color="auto"/>
            </w:tcBorders>
          </w:tcPr>
          <w:p w14:paraId="1EF675AE"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1623</w:t>
            </w:r>
          </w:p>
        </w:tc>
        <w:tc>
          <w:tcPr>
            <w:tcW w:w="810" w:type="dxa"/>
            <w:tcBorders>
              <w:top w:val="nil"/>
              <w:left w:val="single" w:sz="4" w:space="0" w:color="auto"/>
              <w:bottom w:val="single" w:sz="4" w:space="0" w:color="auto"/>
              <w:right w:val="single" w:sz="4" w:space="0" w:color="auto"/>
            </w:tcBorders>
          </w:tcPr>
          <w:p w14:paraId="700D516D"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835</w:t>
            </w:r>
          </w:p>
        </w:tc>
        <w:tc>
          <w:tcPr>
            <w:tcW w:w="810" w:type="dxa"/>
            <w:tcBorders>
              <w:top w:val="nil"/>
              <w:left w:val="single" w:sz="4" w:space="0" w:color="auto"/>
              <w:bottom w:val="single" w:sz="4" w:space="0" w:color="auto"/>
              <w:right w:val="single" w:sz="4" w:space="0" w:color="auto"/>
            </w:tcBorders>
          </w:tcPr>
          <w:p w14:paraId="49F9ABCC"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522</w:t>
            </w:r>
          </w:p>
        </w:tc>
      </w:tr>
      <w:tr w:rsidR="000D1792" w:rsidRPr="002B4B68" w14:paraId="05C8915C" w14:textId="77777777" w:rsidTr="003C6C50">
        <w:trPr>
          <w:trHeight w:val="64"/>
          <w:jc w:val="center"/>
        </w:trPr>
        <w:tc>
          <w:tcPr>
            <w:tcW w:w="722" w:type="dxa"/>
            <w:tcBorders>
              <w:top w:val="single" w:sz="4" w:space="0" w:color="auto"/>
              <w:left w:val="single" w:sz="4" w:space="0" w:color="auto"/>
              <w:bottom w:val="single" w:sz="4" w:space="0" w:color="auto"/>
              <w:right w:val="single" w:sz="4" w:space="0" w:color="auto"/>
            </w:tcBorders>
          </w:tcPr>
          <w:p w14:paraId="6941DC65" w14:textId="77777777" w:rsidR="000D1792" w:rsidRPr="002B4B68" w:rsidRDefault="000D1792" w:rsidP="000D1792">
            <w:pPr>
              <w:spacing w:before="0"/>
              <w:jc w:val="center"/>
              <w:rPr>
                <w:sz w:val="20"/>
              </w:rPr>
            </w:pPr>
            <w:r w:rsidRPr="002B4B68">
              <w:rPr>
                <w:sz w:val="20"/>
              </w:rPr>
              <w:t>A</w:t>
            </w:r>
          </w:p>
        </w:tc>
        <w:tc>
          <w:tcPr>
            <w:tcW w:w="1074" w:type="dxa"/>
            <w:tcBorders>
              <w:top w:val="single" w:sz="4" w:space="0" w:color="auto"/>
              <w:left w:val="single" w:sz="4" w:space="0" w:color="auto"/>
              <w:bottom w:val="single" w:sz="4" w:space="0" w:color="auto"/>
              <w:right w:val="single" w:sz="4" w:space="0" w:color="auto"/>
            </w:tcBorders>
          </w:tcPr>
          <w:p w14:paraId="1EB1035B" w14:textId="77777777" w:rsidR="000D1792" w:rsidRPr="002B4B68" w:rsidRDefault="000D1792" w:rsidP="000D1792">
            <w:pPr>
              <w:spacing w:before="0"/>
              <w:jc w:val="center"/>
              <w:rPr>
                <w:sz w:val="20"/>
              </w:rPr>
            </w:pPr>
            <w:r w:rsidRPr="002B4B68">
              <w:rPr>
                <w:sz w:val="20"/>
              </w:rPr>
              <w:t>S12</w:t>
            </w:r>
          </w:p>
        </w:tc>
        <w:tc>
          <w:tcPr>
            <w:tcW w:w="991" w:type="dxa"/>
            <w:tcBorders>
              <w:top w:val="single" w:sz="4" w:space="0" w:color="auto"/>
              <w:left w:val="single" w:sz="4" w:space="0" w:color="auto"/>
              <w:bottom w:val="single" w:sz="4" w:space="0" w:color="auto"/>
              <w:right w:val="single" w:sz="4" w:space="0" w:color="auto"/>
            </w:tcBorders>
          </w:tcPr>
          <w:p w14:paraId="07DA8CC8" w14:textId="77777777" w:rsidR="000D1792" w:rsidRPr="002B4B68" w:rsidRDefault="000D1792" w:rsidP="000D1792">
            <w:pPr>
              <w:spacing w:before="0"/>
              <w:rPr>
                <w:sz w:val="20"/>
              </w:rPr>
            </w:pPr>
            <w:r w:rsidRPr="002B4B68">
              <w:rPr>
                <w:sz w:val="20"/>
              </w:rPr>
              <w:t>0-199</w:t>
            </w:r>
          </w:p>
        </w:tc>
        <w:tc>
          <w:tcPr>
            <w:tcW w:w="2068" w:type="dxa"/>
            <w:tcBorders>
              <w:top w:val="single" w:sz="4" w:space="0" w:color="auto"/>
              <w:left w:val="single" w:sz="4" w:space="0" w:color="auto"/>
              <w:bottom w:val="single" w:sz="4" w:space="0" w:color="auto"/>
              <w:right w:val="single" w:sz="4" w:space="0" w:color="auto"/>
            </w:tcBorders>
          </w:tcPr>
          <w:p w14:paraId="66579C83" w14:textId="77777777" w:rsidR="000D1792" w:rsidRPr="002B4B68" w:rsidRDefault="000D1792" w:rsidP="000D1792">
            <w:pPr>
              <w:spacing w:before="0"/>
              <w:rPr>
                <w:sz w:val="20"/>
              </w:rPr>
            </w:pPr>
            <w:r w:rsidRPr="002B4B68">
              <w:rPr>
                <w:sz w:val="20"/>
              </w:rPr>
              <w:t>Sunrise</w:t>
            </w:r>
          </w:p>
        </w:tc>
        <w:tc>
          <w:tcPr>
            <w:tcW w:w="900" w:type="dxa"/>
            <w:tcBorders>
              <w:top w:val="single" w:sz="4" w:space="0" w:color="auto"/>
              <w:left w:val="single" w:sz="4" w:space="0" w:color="auto"/>
              <w:bottom w:val="single" w:sz="4" w:space="0" w:color="auto"/>
              <w:right w:val="single" w:sz="4" w:space="0" w:color="auto"/>
            </w:tcBorders>
          </w:tcPr>
          <w:p w14:paraId="4A1C2ED9" w14:textId="77777777" w:rsidR="000D1792" w:rsidRPr="002B4B68" w:rsidRDefault="000D1792" w:rsidP="000D1792">
            <w:pPr>
              <w:spacing w:before="0"/>
              <w:jc w:val="center"/>
              <w:rPr>
                <w:sz w:val="20"/>
              </w:rPr>
            </w:pPr>
            <w:r w:rsidRPr="002B4B68">
              <w:rPr>
                <w:sz w:val="20"/>
              </w:rPr>
              <w:t>25</w:t>
            </w:r>
          </w:p>
        </w:tc>
        <w:tc>
          <w:tcPr>
            <w:tcW w:w="810" w:type="dxa"/>
            <w:tcBorders>
              <w:top w:val="single" w:sz="4" w:space="0" w:color="auto"/>
              <w:left w:val="single" w:sz="4" w:space="0" w:color="auto"/>
              <w:bottom w:val="single" w:sz="4" w:space="0" w:color="auto"/>
              <w:right w:val="single" w:sz="4" w:space="0" w:color="auto"/>
            </w:tcBorders>
          </w:tcPr>
          <w:p w14:paraId="363E0BD5"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single" w:sz="4" w:space="0" w:color="auto"/>
              <w:right w:val="single" w:sz="4" w:space="0" w:color="auto"/>
            </w:tcBorders>
          </w:tcPr>
          <w:p w14:paraId="0558AB6C" w14:textId="031AD213" w:rsidR="000D1792" w:rsidRPr="002B4B68" w:rsidRDefault="000D1792" w:rsidP="000D1792">
            <w:pPr>
              <w:spacing w:before="0"/>
              <w:rPr>
                <w:color w:val="808080" w:themeColor="background1" w:themeShade="80"/>
                <w:sz w:val="20"/>
              </w:rPr>
            </w:pPr>
            <w:r w:rsidRPr="002B4B68">
              <w:rPr>
                <w:color w:val="808080" w:themeColor="background1" w:themeShade="80"/>
                <w:sz w:val="20"/>
              </w:rPr>
              <w:t>180</w:t>
            </w:r>
            <w:r w:rsidR="00D419D1">
              <w:rPr>
                <w:color w:val="808080" w:themeColor="background1" w:themeShade="80"/>
                <w:sz w:val="20"/>
              </w:rPr>
              <w:t>5</w:t>
            </w:r>
          </w:p>
        </w:tc>
        <w:tc>
          <w:tcPr>
            <w:tcW w:w="810" w:type="dxa"/>
            <w:tcBorders>
              <w:top w:val="single" w:sz="4" w:space="0" w:color="auto"/>
              <w:left w:val="single" w:sz="4" w:space="0" w:color="auto"/>
              <w:bottom w:val="single" w:sz="4" w:space="0" w:color="auto"/>
              <w:right w:val="single" w:sz="4" w:space="0" w:color="auto"/>
            </w:tcBorders>
          </w:tcPr>
          <w:p w14:paraId="35B4F4D3"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1026</w:t>
            </w:r>
          </w:p>
        </w:tc>
        <w:tc>
          <w:tcPr>
            <w:tcW w:w="810" w:type="dxa"/>
            <w:tcBorders>
              <w:top w:val="single" w:sz="4" w:space="0" w:color="auto"/>
              <w:left w:val="single" w:sz="4" w:space="0" w:color="auto"/>
              <w:bottom w:val="single" w:sz="4" w:space="0" w:color="auto"/>
              <w:right w:val="single" w:sz="4" w:space="0" w:color="auto"/>
            </w:tcBorders>
          </w:tcPr>
          <w:p w14:paraId="7A210B08" w14:textId="77777777" w:rsidR="000D1792" w:rsidRPr="002B4B68" w:rsidRDefault="000D1792" w:rsidP="000D1792">
            <w:pPr>
              <w:spacing w:before="0"/>
              <w:rPr>
                <w:color w:val="808080" w:themeColor="background1" w:themeShade="80"/>
                <w:sz w:val="20"/>
                <w:highlight w:val="red"/>
              </w:rPr>
            </w:pPr>
            <w:r w:rsidRPr="002B4B68">
              <w:rPr>
                <w:color w:val="808080" w:themeColor="background1" w:themeShade="80"/>
                <w:sz w:val="20"/>
              </w:rPr>
              <w:t>557</w:t>
            </w:r>
          </w:p>
        </w:tc>
        <w:tc>
          <w:tcPr>
            <w:tcW w:w="810" w:type="dxa"/>
            <w:tcBorders>
              <w:top w:val="single" w:sz="4" w:space="0" w:color="auto"/>
              <w:left w:val="single" w:sz="4" w:space="0" w:color="auto"/>
              <w:bottom w:val="single" w:sz="4" w:space="0" w:color="auto"/>
              <w:right w:val="single" w:sz="4" w:space="0" w:color="auto"/>
            </w:tcBorders>
          </w:tcPr>
          <w:p w14:paraId="60B11D94" w14:textId="36F9D628" w:rsidR="000D1792" w:rsidRPr="002B4B68" w:rsidRDefault="000D1792" w:rsidP="000D1792">
            <w:pPr>
              <w:spacing w:before="0"/>
              <w:rPr>
                <w:color w:val="808080" w:themeColor="background1" w:themeShade="80"/>
                <w:sz w:val="20"/>
              </w:rPr>
            </w:pPr>
            <w:r w:rsidRPr="002B4B68">
              <w:rPr>
                <w:color w:val="808080" w:themeColor="background1" w:themeShade="80"/>
                <w:sz w:val="20"/>
              </w:rPr>
              <w:t>31</w:t>
            </w:r>
            <w:r w:rsidR="00D419D1">
              <w:rPr>
                <w:color w:val="808080" w:themeColor="background1" w:themeShade="80"/>
                <w:sz w:val="20"/>
              </w:rPr>
              <w:t>8</w:t>
            </w:r>
          </w:p>
        </w:tc>
      </w:tr>
      <w:tr w:rsidR="000D1792" w:rsidRPr="002B4B68" w14:paraId="35F41DB9" w14:textId="77777777" w:rsidTr="003C6C50">
        <w:trPr>
          <w:trHeight w:val="64"/>
          <w:jc w:val="center"/>
        </w:trPr>
        <w:tc>
          <w:tcPr>
            <w:tcW w:w="722" w:type="dxa"/>
            <w:tcBorders>
              <w:top w:val="single" w:sz="4" w:space="0" w:color="auto"/>
              <w:left w:val="single" w:sz="4" w:space="0" w:color="auto"/>
              <w:bottom w:val="single" w:sz="4" w:space="0" w:color="auto"/>
              <w:right w:val="single" w:sz="4" w:space="0" w:color="auto"/>
            </w:tcBorders>
          </w:tcPr>
          <w:p w14:paraId="7A7D1AAF" w14:textId="77777777" w:rsidR="000D1792" w:rsidRPr="002B4B68" w:rsidRDefault="000D1792" w:rsidP="000D1792">
            <w:pPr>
              <w:spacing w:before="0"/>
              <w:jc w:val="center"/>
              <w:rPr>
                <w:sz w:val="20"/>
              </w:rPr>
            </w:pPr>
            <w:r w:rsidRPr="002B4B68">
              <w:rPr>
                <w:sz w:val="20"/>
              </w:rPr>
              <w:t>B</w:t>
            </w:r>
          </w:p>
        </w:tc>
        <w:tc>
          <w:tcPr>
            <w:tcW w:w="1074" w:type="dxa"/>
            <w:tcBorders>
              <w:top w:val="single" w:sz="4" w:space="0" w:color="auto"/>
              <w:left w:val="single" w:sz="4" w:space="0" w:color="auto"/>
              <w:bottom w:val="single" w:sz="4" w:space="0" w:color="auto"/>
              <w:right w:val="single" w:sz="4" w:space="0" w:color="auto"/>
            </w:tcBorders>
          </w:tcPr>
          <w:p w14:paraId="2C75A87B" w14:textId="77777777" w:rsidR="000D1792" w:rsidRPr="002B4B68" w:rsidRDefault="000D1792" w:rsidP="000D1792">
            <w:pPr>
              <w:spacing w:before="0"/>
              <w:jc w:val="center"/>
              <w:rPr>
                <w:sz w:val="20"/>
              </w:rPr>
            </w:pPr>
            <w:r w:rsidRPr="002B4B68">
              <w:rPr>
                <w:sz w:val="20"/>
              </w:rPr>
              <w:t>S13</w:t>
            </w:r>
          </w:p>
        </w:tc>
        <w:tc>
          <w:tcPr>
            <w:tcW w:w="991" w:type="dxa"/>
            <w:tcBorders>
              <w:top w:val="single" w:sz="4" w:space="0" w:color="auto"/>
              <w:left w:val="single" w:sz="4" w:space="0" w:color="auto"/>
              <w:bottom w:val="single" w:sz="4" w:space="0" w:color="auto"/>
              <w:right w:val="single" w:sz="4" w:space="0" w:color="auto"/>
            </w:tcBorders>
          </w:tcPr>
          <w:p w14:paraId="38CD48BB" w14:textId="77777777" w:rsidR="000D1792" w:rsidRPr="002B4B68" w:rsidRDefault="000D1792" w:rsidP="000D1792">
            <w:pPr>
              <w:spacing w:before="0"/>
              <w:rPr>
                <w:sz w:val="20"/>
              </w:rPr>
            </w:pPr>
            <w:r w:rsidRPr="002B4B68">
              <w:rPr>
                <w:sz w:val="20"/>
              </w:rPr>
              <w:t>0-287</w:t>
            </w:r>
          </w:p>
        </w:tc>
        <w:tc>
          <w:tcPr>
            <w:tcW w:w="2068" w:type="dxa"/>
            <w:tcBorders>
              <w:top w:val="single" w:sz="4" w:space="0" w:color="auto"/>
              <w:left w:val="single" w:sz="4" w:space="0" w:color="auto"/>
              <w:bottom w:val="single" w:sz="4" w:space="0" w:color="auto"/>
              <w:right w:val="single" w:sz="4" w:space="0" w:color="auto"/>
            </w:tcBorders>
          </w:tcPr>
          <w:p w14:paraId="366C03CD" w14:textId="77777777" w:rsidR="000D1792" w:rsidRPr="002B4B68" w:rsidRDefault="000D1792" w:rsidP="000D1792">
            <w:pPr>
              <w:spacing w:before="0"/>
              <w:rPr>
                <w:sz w:val="20"/>
              </w:rPr>
            </w:pPr>
            <w:r w:rsidRPr="002B4B68">
              <w:rPr>
                <w:sz w:val="20"/>
              </w:rPr>
              <w:t>Garage exit</w:t>
            </w:r>
          </w:p>
        </w:tc>
        <w:tc>
          <w:tcPr>
            <w:tcW w:w="900" w:type="dxa"/>
            <w:tcBorders>
              <w:top w:val="single" w:sz="4" w:space="0" w:color="auto"/>
              <w:left w:val="single" w:sz="4" w:space="0" w:color="auto"/>
              <w:bottom w:val="single" w:sz="4" w:space="0" w:color="auto"/>
              <w:right w:val="single" w:sz="4" w:space="0" w:color="auto"/>
            </w:tcBorders>
          </w:tcPr>
          <w:p w14:paraId="68DAAF74"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single" w:sz="4" w:space="0" w:color="auto"/>
              <w:right w:val="single" w:sz="4" w:space="0" w:color="auto"/>
            </w:tcBorders>
          </w:tcPr>
          <w:p w14:paraId="2889E922" w14:textId="77777777" w:rsidR="000D1792" w:rsidRPr="002B4B68" w:rsidRDefault="000D1792" w:rsidP="000D1792">
            <w:pPr>
              <w:spacing w:before="0"/>
              <w:jc w:val="center"/>
              <w:rPr>
                <w:sz w:val="20"/>
              </w:rPr>
            </w:pPr>
            <w:r w:rsidRPr="002B4B68">
              <w:rPr>
                <w:sz w:val="20"/>
              </w:rPr>
              <w:t>24</w:t>
            </w:r>
          </w:p>
        </w:tc>
        <w:tc>
          <w:tcPr>
            <w:tcW w:w="810" w:type="dxa"/>
            <w:tcBorders>
              <w:top w:val="single" w:sz="4" w:space="0" w:color="auto"/>
              <w:left w:val="single" w:sz="4" w:space="0" w:color="auto"/>
              <w:bottom w:val="single" w:sz="4" w:space="0" w:color="auto"/>
              <w:right w:val="single" w:sz="4" w:space="0" w:color="auto"/>
            </w:tcBorders>
          </w:tcPr>
          <w:p w14:paraId="4DC177B8" w14:textId="299984CD" w:rsidR="000D1792" w:rsidRPr="002B4B68" w:rsidRDefault="000D1792" w:rsidP="000D1792">
            <w:pPr>
              <w:spacing w:before="0"/>
              <w:rPr>
                <w:color w:val="808080" w:themeColor="background1" w:themeShade="80"/>
                <w:sz w:val="20"/>
              </w:rPr>
            </w:pPr>
            <w:r w:rsidRPr="002B4B68">
              <w:rPr>
                <w:color w:val="808080" w:themeColor="background1" w:themeShade="80"/>
                <w:sz w:val="20"/>
              </w:rPr>
              <w:t>236</w:t>
            </w:r>
            <w:r w:rsidR="00D419D1">
              <w:rPr>
                <w:color w:val="808080" w:themeColor="background1" w:themeShade="80"/>
                <w:sz w:val="20"/>
              </w:rPr>
              <w:t>8</w:t>
            </w:r>
          </w:p>
        </w:tc>
        <w:tc>
          <w:tcPr>
            <w:tcW w:w="810" w:type="dxa"/>
            <w:tcBorders>
              <w:top w:val="single" w:sz="4" w:space="0" w:color="auto"/>
              <w:left w:val="single" w:sz="4" w:space="0" w:color="auto"/>
              <w:bottom w:val="single" w:sz="4" w:space="0" w:color="auto"/>
              <w:right w:val="single" w:sz="4" w:space="0" w:color="auto"/>
            </w:tcBorders>
          </w:tcPr>
          <w:p w14:paraId="121ABACB" w14:textId="0188638D" w:rsidR="000D1792" w:rsidRPr="002B4B68" w:rsidRDefault="000D1792" w:rsidP="000D1792">
            <w:pPr>
              <w:spacing w:before="0"/>
              <w:rPr>
                <w:color w:val="808080" w:themeColor="background1" w:themeShade="80"/>
                <w:sz w:val="20"/>
              </w:rPr>
            </w:pPr>
            <w:r w:rsidRPr="002B4B68">
              <w:rPr>
                <w:color w:val="808080" w:themeColor="background1" w:themeShade="80"/>
                <w:sz w:val="20"/>
              </w:rPr>
              <w:t>140</w:t>
            </w:r>
            <w:r w:rsidR="00D419D1">
              <w:rPr>
                <w:color w:val="808080" w:themeColor="background1" w:themeShade="80"/>
                <w:sz w:val="20"/>
              </w:rPr>
              <w:t>1</w:t>
            </w:r>
          </w:p>
        </w:tc>
        <w:tc>
          <w:tcPr>
            <w:tcW w:w="810" w:type="dxa"/>
            <w:tcBorders>
              <w:top w:val="single" w:sz="4" w:space="0" w:color="auto"/>
              <w:left w:val="single" w:sz="4" w:space="0" w:color="auto"/>
              <w:bottom w:val="single" w:sz="4" w:space="0" w:color="auto"/>
              <w:right w:val="single" w:sz="4" w:space="0" w:color="auto"/>
            </w:tcBorders>
          </w:tcPr>
          <w:p w14:paraId="267CB545" w14:textId="77777777" w:rsidR="000D1792" w:rsidRPr="002B4B68" w:rsidRDefault="000D1792" w:rsidP="000D1792">
            <w:pPr>
              <w:spacing w:before="0"/>
              <w:rPr>
                <w:color w:val="808080" w:themeColor="background1" w:themeShade="80"/>
                <w:sz w:val="20"/>
              </w:rPr>
            </w:pPr>
            <w:r w:rsidRPr="002B4B68">
              <w:rPr>
                <w:color w:val="808080" w:themeColor="background1" w:themeShade="80"/>
                <w:sz w:val="20"/>
              </w:rPr>
              <w:t>747</w:t>
            </w:r>
          </w:p>
        </w:tc>
        <w:tc>
          <w:tcPr>
            <w:tcW w:w="810" w:type="dxa"/>
            <w:tcBorders>
              <w:top w:val="single" w:sz="4" w:space="0" w:color="auto"/>
              <w:left w:val="single" w:sz="4" w:space="0" w:color="auto"/>
              <w:bottom w:val="single" w:sz="4" w:space="0" w:color="auto"/>
              <w:right w:val="single" w:sz="4" w:space="0" w:color="auto"/>
            </w:tcBorders>
          </w:tcPr>
          <w:p w14:paraId="1942E266" w14:textId="685FB8BD" w:rsidR="000D1792" w:rsidRPr="002B4B68" w:rsidRDefault="000D1792" w:rsidP="000D1792">
            <w:pPr>
              <w:spacing w:before="0"/>
              <w:rPr>
                <w:color w:val="808080" w:themeColor="background1" w:themeShade="80"/>
                <w:sz w:val="20"/>
              </w:rPr>
            </w:pPr>
            <w:r w:rsidRPr="002B4B68">
              <w:rPr>
                <w:color w:val="808080" w:themeColor="background1" w:themeShade="80"/>
                <w:sz w:val="20"/>
              </w:rPr>
              <w:t>46</w:t>
            </w:r>
            <w:r w:rsidR="00D419D1">
              <w:rPr>
                <w:color w:val="808080" w:themeColor="background1" w:themeShade="80"/>
                <w:sz w:val="20"/>
              </w:rPr>
              <w:t>1</w:t>
            </w:r>
          </w:p>
        </w:tc>
      </w:tr>
    </w:tbl>
    <w:p w14:paraId="712524A9" w14:textId="5C508012" w:rsidR="000D1792" w:rsidRPr="002B4B68" w:rsidRDefault="000D1792" w:rsidP="000D1792">
      <w:pPr>
        <w:tabs>
          <w:tab w:val="left" w:pos="1170"/>
        </w:tabs>
        <w:spacing w:before="120"/>
        <w:rPr>
          <w:color w:val="000000"/>
          <w:szCs w:val="24"/>
          <w:lang w:eastAsia="zh-TW"/>
        </w:rPr>
      </w:pPr>
      <w:r w:rsidRPr="002B4B68">
        <w:rPr>
          <w:color w:val="000000"/>
          <w:szCs w:val="24"/>
          <w:vertAlign w:val="superscript"/>
          <w:lang w:eastAsia="zh-TW"/>
        </w:rPr>
        <w:t>1</w:t>
      </w:r>
      <w:r w:rsidRPr="002B4B68">
        <w:rPr>
          <w:color w:val="000000"/>
          <w:szCs w:val="24"/>
          <w:lang w:eastAsia="zh-TW"/>
        </w:rPr>
        <w:t xml:space="preserve"> only 1</w:t>
      </w:r>
      <w:r w:rsidRPr="002B4B68">
        <w:rPr>
          <w:color w:val="000000"/>
          <w:szCs w:val="24"/>
          <w:vertAlign w:val="superscript"/>
          <w:lang w:eastAsia="zh-TW"/>
        </w:rPr>
        <w:t>st</w:t>
      </w:r>
      <w:r w:rsidRPr="002B4B68">
        <w:rPr>
          <w:color w:val="000000"/>
          <w:szCs w:val="24"/>
          <w:lang w:eastAsia="zh-TW"/>
        </w:rPr>
        <w:t xml:space="preserve"> and 3</w:t>
      </w:r>
      <w:r w:rsidRPr="002B4B68">
        <w:rPr>
          <w:color w:val="000000"/>
          <w:szCs w:val="24"/>
          <w:vertAlign w:val="superscript"/>
          <w:lang w:eastAsia="zh-TW"/>
        </w:rPr>
        <w:t>rd</w:t>
      </w:r>
      <w:r w:rsidRPr="002B4B68">
        <w:rPr>
          <w:color w:val="000000"/>
          <w:szCs w:val="24"/>
          <w:lang w:eastAsia="zh-TW"/>
        </w:rPr>
        <w:t xml:space="preserve"> cuts of original clip used</w:t>
      </w:r>
      <w:r w:rsidR="00B96574" w:rsidRPr="002B4B68">
        <w:rPr>
          <w:color w:val="000000"/>
          <w:szCs w:val="24"/>
          <w:lang w:eastAsia="zh-TW"/>
        </w:rPr>
        <w:t>.</w:t>
      </w:r>
    </w:p>
    <w:p w14:paraId="32FF0F06" w14:textId="77777777" w:rsidR="000D1792" w:rsidRPr="002B4B68" w:rsidRDefault="000D1792" w:rsidP="000D1792">
      <w:pPr>
        <w:tabs>
          <w:tab w:val="left" w:pos="1170"/>
        </w:tabs>
        <w:rPr>
          <w:color w:val="000000"/>
          <w:szCs w:val="24"/>
          <w:lang w:eastAsia="zh-TW"/>
        </w:rPr>
      </w:pPr>
    </w:p>
    <w:p w14:paraId="7DF031D1" w14:textId="77777777" w:rsidR="000D1792" w:rsidRPr="002B4B68" w:rsidRDefault="000D1792" w:rsidP="00672586">
      <w:pPr>
        <w:pStyle w:val="Heading2"/>
      </w:pPr>
      <w:r w:rsidRPr="002B4B68">
        <w:t xml:space="preserve">Test Procedures </w:t>
      </w:r>
    </w:p>
    <w:p w14:paraId="02B41A90" w14:textId="3F059703" w:rsidR="000D1792" w:rsidRPr="002B4B68" w:rsidRDefault="000D1792">
      <w:pPr>
        <w:spacing w:before="120"/>
        <w:jc w:val="both"/>
        <w:rPr>
          <w:color w:val="000000"/>
          <w:szCs w:val="24"/>
          <w:lang w:eastAsia="ja-JP"/>
        </w:rPr>
      </w:pPr>
      <w:r w:rsidRPr="002B4B68">
        <w:rPr>
          <w:lang w:eastAsia="ja-JP"/>
        </w:rPr>
        <w:t>HDR anchors are compressed at the bit rates specified in</w:t>
      </w:r>
      <w:r w:rsidR="007D6E6A" w:rsidRPr="002B4B68">
        <w:rPr>
          <w:szCs w:val="24"/>
        </w:rPr>
        <w:t xml:space="preserve"> </w:t>
      </w:r>
      <w:r w:rsidR="007D6E6A" w:rsidRPr="002B4B68">
        <w:rPr>
          <w:szCs w:val="24"/>
        </w:rPr>
        <w:fldChar w:fldCharType="begin"/>
      </w:r>
      <w:r w:rsidR="007D6E6A" w:rsidRPr="002B4B68">
        <w:rPr>
          <w:szCs w:val="24"/>
        </w:rPr>
        <w:instrText xml:space="preserve"> REF _Ref444218501 \h </w:instrText>
      </w:r>
      <w:r w:rsidR="007D6E6A" w:rsidRPr="002B4B68">
        <w:rPr>
          <w:szCs w:val="24"/>
        </w:rPr>
      </w:r>
      <w:r w:rsidR="007D6E6A" w:rsidRPr="002B4B68">
        <w:rPr>
          <w:szCs w:val="24"/>
        </w:rPr>
        <w:fldChar w:fldCharType="separate"/>
      </w:r>
      <w:r w:rsidR="00893DC5" w:rsidRPr="002B4B68">
        <w:t xml:space="preserve">Table </w:t>
      </w:r>
      <w:r w:rsidR="00893DC5">
        <w:rPr>
          <w:noProof/>
        </w:rPr>
        <w:t>2</w:t>
      </w:r>
      <w:r w:rsidR="007D6E6A" w:rsidRPr="002B4B68">
        <w:rPr>
          <w:szCs w:val="24"/>
        </w:rPr>
        <w:fldChar w:fldCharType="end"/>
      </w:r>
      <w:r w:rsidRPr="002B4B68">
        <w:rPr>
          <w:szCs w:val="24"/>
        </w:rPr>
        <w:t xml:space="preserve"> </w:t>
      </w:r>
      <w:r w:rsidRPr="002B4B68">
        <w:rPr>
          <w:lang w:eastAsia="ja-JP"/>
        </w:rPr>
        <w:t>using HEVC Main 10 Profile. The HM software</w:t>
      </w:r>
      <w:r w:rsidR="007D6E6A" w:rsidRPr="002B4B68">
        <w:rPr>
          <w:lang w:eastAsia="ja-JP"/>
        </w:rPr>
        <w:t xml:space="preserve"> </w:t>
      </w:r>
      <w:r w:rsidRPr="002B4B68">
        <w:rPr>
          <w:lang w:eastAsia="ja-JP"/>
        </w:rPr>
        <w:t xml:space="preserve">shall be used to generate the bit streams. </w:t>
      </w:r>
      <w:r w:rsidR="00C133E4" w:rsidRPr="002B4B68">
        <w:rPr>
          <w:color w:val="000000"/>
          <w:szCs w:val="24"/>
          <w:lang w:eastAsia="ja-JP"/>
        </w:rPr>
        <w:fldChar w:fldCharType="begin"/>
      </w:r>
      <w:r w:rsidR="00C133E4" w:rsidRPr="002B4B68">
        <w:rPr>
          <w:color w:val="000000"/>
          <w:szCs w:val="24"/>
          <w:lang w:eastAsia="ja-JP"/>
        </w:rPr>
        <w:instrText xml:space="preserve"> REF _Ref444218654 \h </w:instrText>
      </w:r>
      <w:r w:rsidR="00C133E4" w:rsidRPr="002B4B68">
        <w:rPr>
          <w:color w:val="000000"/>
          <w:szCs w:val="24"/>
          <w:lang w:eastAsia="ja-JP"/>
        </w:rPr>
      </w:r>
      <w:r w:rsidR="00C133E4" w:rsidRPr="002B4B68">
        <w:rPr>
          <w:color w:val="000000"/>
          <w:szCs w:val="24"/>
          <w:lang w:eastAsia="ja-JP"/>
        </w:rPr>
        <w:fldChar w:fldCharType="separate"/>
      </w:r>
      <w:r w:rsidR="00893DC5" w:rsidRPr="00E3518C">
        <w:t xml:space="preserve">Figure </w:t>
      </w:r>
      <w:r w:rsidR="00893DC5">
        <w:rPr>
          <w:noProof/>
        </w:rPr>
        <w:t>1</w:t>
      </w:r>
      <w:r w:rsidR="00C133E4" w:rsidRPr="002B4B68">
        <w:rPr>
          <w:color w:val="000000"/>
          <w:szCs w:val="24"/>
          <w:lang w:eastAsia="ja-JP"/>
        </w:rPr>
        <w:fldChar w:fldCharType="end"/>
      </w:r>
      <w:r w:rsidR="00C133E4" w:rsidRPr="002B4B68">
        <w:rPr>
          <w:color w:val="000000"/>
          <w:szCs w:val="24"/>
          <w:lang w:eastAsia="ja-JP"/>
        </w:rPr>
        <w:t xml:space="preserve"> </w:t>
      </w:r>
      <w:r w:rsidRPr="002B4B68">
        <w:rPr>
          <w:color w:val="000000"/>
          <w:szCs w:val="24"/>
          <w:lang w:eastAsia="ja-JP"/>
        </w:rPr>
        <w:t xml:space="preserve">shows the end-to-end coding and decoding chain used in generating HDR </w:t>
      </w:r>
      <w:r w:rsidR="001559C0" w:rsidRPr="002B4B68">
        <w:rPr>
          <w:color w:val="000000"/>
          <w:szCs w:val="24"/>
          <w:lang w:eastAsia="ja-JP"/>
        </w:rPr>
        <w:t>Y'CbCr 4</w:t>
      </w:r>
      <w:r w:rsidR="009651E2" w:rsidRPr="002B4B68">
        <w:rPr>
          <w:color w:val="000000"/>
          <w:szCs w:val="24"/>
          <w:lang w:eastAsia="ja-JP"/>
        </w:rPr>
        <w:t>:</w:t>
      </w:r>
      <w:r w:rsidR="001559C0" w:rsidRPr="002B4B68">
        <w:rPr>
          <w:color w:val="000000"/>
          <w:szCs w:val="24"/>
          <w:lang w:eastAsia="ja-JP"/>
        </w:rPr>
        <w:t>2</w:t>
      </w:r>
      <w:r w:rsidR="009651E2" w:rsidRPr="002B4B68">
        <w:rPr>
          <w:color w:val="000000"/>
          <w:szCs w:val="24"/>
          <w:lang w:eastAsia="ja-JP"/>
        </w:rPr>
        <w:t>:</w:t>
      </w:r>
      <w:r w:rsidR="001559C0" w:rsidRPr="002B4B68">
        <w:rPr>
          <w:color w:val="000000"/>
          <w:szCs w:val="24"/>
          <w:lang w:eastAsia="ja-JP"/>
        </w:rPr>
        <w:t xml:space="preserve">0 </w:t>
      </w:r>
      <w:r w:rsidRPr="002B4B68">
        <w:rPr>
          <w:color w:val="000000"/>
          <w:szCs w:val="24"/>
          <w:lang w:eastAsia="ja-JP"/>
        </w:rPr>
        <w:t>anchors and evaluating visual quality.</w:t>
      </w:r>
      <w:r w:rsidR="001559C0" w:rsidRPr="002B4B68">
        <w:rPr>
          <w:color w:val="000000"/>
          <w:szCs w:val="24"/>
          <w:lang w:eastAsia="ja-JP"/>
        </w:rPr>
        <w:t xml:space="preserve"> </w:t>
      </w:r>
      <w:r w:rsidR="000E758B" w:rsidRPr="002B4B68">
        <w:rPr>
          <w:color w:val="000000"/>
          <w:szCs w:val="24"/>
          <w:highlight w:val="yellow"/>
          <w:lang w:eastAsia="ja-JP"/>
        </w:rPr>
        <w:fldChar w:fldCharType="begin"/>
      </w:r>
      <w:r w:rsidR="000E758B" w:rsidRPr="002B4B68">
        <w:rPr>
          <w:color w:val="000000"/>
          <w:szCs w:val="24"/>
          <w:lang w:eastAsia="ja-JP"/>
        </w:rPr>
        <w:instrText xml:space="preserve"> REF _Ref453616383 \h </w:instrText>
      </w:r>
      <w:r w:rsidR="000E758B" w:rsidRPr="002B4B68">
        <w:rPr>
          <w:color w:val="000000"/>
          <w:szCs w:val="24"/>
          <w:highlight w:val="yellow"/>
          <w:lang w:eastAsia="ja-JP"/>
        </w:rPr>
      </w:r>
      <w:r w:rsidR="000E758B" w:rsidRPr="002B4B68">
        <w:rPr>
          <w:color w:val="000000"/>
          <w:szCs w:val="24"/>
          <w:highlight w:val="yellow"/>
          <w:lang w:eastAsia="ja-JP"/>
        </w:rPr>
        <w:fldChar w:fldCharType="separate"/>
      </w:r>
      <w:r w:rsidR="000E758B" w:rsidRPr="002B4B68">
        <w:t>Figure 2</w:t>
      </w:r>
      <w:r w:rsidR="000E758B" w:rsidRPr="002B4B68">
        <w:rPr>
          <w:color w:val="000000"/>
          <w:szCs w:val="24"/>
          <w:highlight w:val="yellow"/>
          <w:lang w:eastAsia="ja-JP"/>
        </w:rPr>
        <w:fldChar w:fldCharType="end"/>
      </w:r>
      <w:r w:rsidR="001559C0" w:rsidRPr="002B4B68">
        <w:rPr>
          <w:color w:val="000000"/>
          <w:szCs w:val="24"/>
          <w:lang w:eastAsia="ja-JP"/>
        </w:rPr>
        <w:t xml:space="preserve"> shows the end-to-end coding and decoding chain used in generating HDR </w:t>
      </w:r>
      <w:r w:rsidR="001559C0" w:rsidRPr="002B4B68">
        <w:rPr>
          <w:i/>
          <w:color w:val="000000"/>
          <w:szCs w:val="24"/>
          <w:lang w:eastAsia="ja-JP"/>
        </w:rPr>
        <w:t>IC</w:t>
      </w:r>
      <w:r w:rsidR="001559C0" w:rsidRPr="002B4B68">
        <w:rPr>
          <w:i/>
          <w:color w:val="000000"/>
          <w:szCs w:val="24"/>
          <w:vertAlign w:val="subscript"/>
          <w:lang w:eastAsia="ja-JP"/>
        </w:rPr>
        <w:t>T</w:t>
      </w:r>
      <w:r w:rsidR="001559C0" w:rsidRPr="002B4B68">
        <w:rPr>
          <w:i/>
          <w:color w:val="000000"/>
          <w:szCs w:val="24"/>
          <w:lang w:eastAsia="ja-JP"/>
        </w:rPr>
        <w:t>C</w:t>
      </w:r>
      <w:r w:rsidR="001559C0" w:rsidRPr="002B4B68">
        <w:rPr>
          <w:i/>
          <w:color w:val="000000"/>
          <w:szCs w:val="24"/>
          <w:vertAlign w:val="subscript"/>
          <w:lang w:eastAsia="ja-JP"/>
        </w:rPr>
        <w:t>P</w:t>
      </w:r>
      <w:r w:rsidR="001559C0" w:rsidRPr="002B4B68">
        <w:rPr>
          <w:color w:val="000000"/>
          <w:szCs w:val="24"/>
          <w:lang w:eastAsia="ja-JP"/>
        </w:rPr>
        <w:t xml:space="preserve"> 4</w:t>
      </w:r>
      <w:r w:rsidR="009651E2" w:rsidRPr="002B4B68">
        <w:rPr>
          <w:color w:val="000000"/>
          <w:szCs w:val="24"/>
          <w:lang w:eastAsia="ja-JP"/>
        </w:rPr>
        <w:t>:</w:t>
      </w:r>
      <w:r w:rsidR="001559C0" w:rsidRPr="002B4B68">
        <w:rPr>
          <w:color w:val="000000"/>
          <w:szCs w:val="24"/>
          <w:lang w:eastAsia="ja-JP"/>
        </w:rPr>
        <w:t>2</w:t>
      </w:r>
      <w:r w:rsidR="009651E2" w:rsidRPr="002B4B68">
        <w:rPr>
          <w:color w:val="000000"/>
          <w:szCs w:val="24"/>
          <w:lang w:eastAsia="ja-JP"/>
        </w:rPr>
        <w:t>:</w:t>
      </w:r>
      <w:r w:rsidR="001559C0" w:rsidRPr="002B4B68">
        <w:rPr>
          <w:color w:val="000000"/>
          <w:szCs w:val="24"/>
          <w:lang w:eastAsia="ja-JP"/>
        </w:rPr>
        <w:t>0 anchors and evaluating visual quality.</w:t>
      </w:r>
    </w:p>
    <w:p w14:paraId="526BAEB3" w14:textId="77777777" w:rsidR="000D1792" w:rsidRPr="002B4B68" w:rsidRDefault="000D1792" w:rsidP="000D1792">
      <w:pPr>
        <w:spacing w:before="120"/>
        <w:rPr>
          <w:color w:val="000000"/>
          <w:szCs w:val="24"/>
          <w:lang w:eastAsia="ja-JP"/>
        </w:rPr>
      </w:pPr>
    </w:p>
    <w:p w14:paraId="0819DF33" w14:textId="77777777" w:rsidR="000D1792" w:rsidRPr="002B4B68" w:rsidRDefault="000D1792" w:rsidP="000D1792">
      <w:pPr>
        <w:spacing w:before="120"/>
        <w:rPr>
          <w:color w:val="000000"/>
          <w:szCs w:val="24"/>
          <w:lang w:eastAsia="ja-JP"/>
        </w:rPr>
      </w:pPr>
      <w:r w:rsidRPr="00E3518C">
        <w:rPr>
          <w:noProof/>
          <w:color w:val="000000"/>
          <w:szCs w:val="24"/>
          <w:lang w:eastAsia="ja-JP"/>
        </w:rPr>
        <w:drawing>
          <wp:inline distT="0" distB="0" distL="0" distR="0" wp14:anchorId="4444B12F" wp14:editId="1A4E1E36">
            <wp:extent cx="5944235" cy="20726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2072640"/>
                    </a:xfrm>
                    <a:prstGeom prst="rect">
                      <a:avLst/>
                    </a:prstGeom>
                    <a:noFill/>
                  </pic:spPr>
                </pic:pic>
              </a:graphicData>
            </a:graphic>
          </wp:inline>
        </w:drawing>
      </w:r>
    </w:p>
    <w:p w14:paraId="0F3691E6" w14:textId="7E0CFB0B" w:rsidR="0068561D" w:rsidRPr="00E3518C" w:rsidRDefault="0068561D" w:rsidP="00FA42C0">
      <w:pPr>
        <w:pStyle w:val="Caption"/>
      </w:pPr>
      <w:bookmarkStart w:id="9" w:name="_Ref444218654"/>
      <w:bookmarkStart w:id="10" w:name="OLE_LINK32"/>
      <w:bookmarkStart w:id="11" w:name="OLE_LINK33"/>
      <w:r w:rsidRPr="00E3518C">
        <w:t xml:space="preserve">Figure </w:t>
      </w:r>
      <w:r w:rsidR="008A746B">
        <w:fldChar w:fldCharType="begin"/>
      </w:r>
      <w:r w:rsidR="008A746B">
        <w:instrText xml:space="preserve"> SEQ Figure \* ARABIC </w:instrText>
      </w:r>
      <w:r w:rsidR="008A746B">
        <w:fldChar w:fldCharType="separate"/>
      </w:r>
      <w:r w:rsidR="00893DC5">
        <w:rPr>
          <w:noProof/>
        </w:rPr>
        <w:t>1</w:t>
      </w:r>
      <w:r w:rsidR="008A746B">
        <w:rPr>
          <w:noProof/>
        </w:rPr>
        <w:fldChar w:fldCharType="end"/>
      </w:r>
      <w:bookmarkEnd w:id="9"/>
      <w:bookmarkEnd w:id="10"/>
      <w:bookmarkEnd w:id="11"/>
      <w:r w:rsidRPr="002B4B68">
        <w:t>. End to end coding and decoding chain</w:t>
      </w:r>
      <w:r w:rsidR="001559C0" w:rsidRPr="002B4B68">
        <w:t xml:space="preserve"> for Y'CbCr 4:2:0 video</w:t>
      </w:r>
      <w:r w:rsidRPr="00E3518C">
        <w:t>.</w:t>
      </w:r>
    </w:p>
    <w:p w14:paraId="3390AB02" w14:textId="547F11C0" w:rsidR="000E758B" w:rsidRPr="00E3518C" w:rsidRDefault="000E758B" w:rsidP="000E758B">
      <w:pPr>
        <w:rPr>
          <w:rFonts w:eastAsia="Calibri"/>
          <w:b/>
          <w:bCs/>
          <w:color w:val="4F81BD"/>
          <w:szCs w:val="18"/>
        </w:rPr>
      </w:pPr>
      <w:r w:rsidRPr="00E3518C">
        <w:rPr>
          <w:noProof/>
          <w:lang w:eastAsia="ja-JP"/>
        </w:rPr>
        <w:lastRenderedPageBreak/>
        <w:drawing>
          <wp:inline distT="0" distB="0" distL="0" distR="0" wp14:anchorId="16BFBD08" wp14:editId="075F2301">
            <wp:extent cx="5943600" cy="2289637"/>
            <wp:effectExtent l="0" t="0" r="0" b="0"/>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2289637"/>
                    </a:xfrm>
                    <a:prstGeom prst="rect">
                      <a:avLst/>
                    </a:prstGeom>
                    <a:noFill/>
                    <a:ln>
                      <a:noFill/>
                    </a:ln>
                  </pic:spPr>
                </pic:pic>
              </a:graphicData>
            </a:graphic>
          </wp:inline>
        </w:drawing>
      </w:r>
      <w:r w:rsidRPr="00E3518C">
        <w:rPr>
          <w:noProof/>
          <w:lang w:eastAsia="ja-JP"/>
        </w:rPr>
        <mc:AlternateContent>
          <mc:Choice Requires="wpg">
            <w:drawing>
              <wp:anchor distT="0" distB="0" distL="114300" distR="114300" simplePos="0" relativeHeight="251660800" behindDoc="0" locked="0" layoutInCell="1" allowOverlap="1" wp14:anchorId="785811F7" wp14:editId="65B62CCF">
                <wp:simplePos x="0" y="0"/>
                <wp:positionH relativeFrom="column">
                  <wp:posOffset>-762000</wp:posOffset>
                </wp:positionH>
                <wp:positionV relativeFrom="paragraph">
                  <wp:posOffset>-8298815</wp:posOffset>
                </wp:positionV>
                <wp:extent cx="8837308" cy="3357392"/>
                <wp:effectExtent l="0" t="0" r="20955" b="14605"/>
                <wp:wrapNone/>
                <wp:docPr id="212" name="Group 1148"/>
                <wp:cNvGraphicFramePr/>
                <a:graphic xmlns:a="http://schemas.openxmlformats.org/drawingml/2006/main">
                  <a:graphicData uri="http://schemas.microsoft.com/office/word/2010/wordprocessingGroup">
                    <wpg:wgp>
                      <wpg:cNvGrpSpPr/>
                      <wpg:grpSpPr>
                        <a:xfrm>
                          <a:off x="0" y="0"/>
                          <a:ext cx="8837308" cy="3357392"/>
                          <a:chOff x="0" y="0"/>
                          <a:chExt cx="8837308" cy="3357392"/>
                        </a:xfrm>
                      </wpg:grpSpPr>
                      <wps:wsp>
                        <wps:cNvPr id="213" name="Down Arrow 213"/>
                        <wps:cNvSpPr/>
                        <wps:spPr>
                          <a:xfrm>
                            <a:off x="5695694" y="531155"/>
                            <a:ext cx="308344" cy="435935"/>
                          </a:xfrm>
                          <a:prstGeom prst="downArrow">
                            <a:avLst/>
                          </a:prstGeom>
                          <a:solidFill>
                            <a:srgbClr val="8064A2">
                              <a:lumMod val="60000"/>
                              <a:lumOff val="40000"/>
                            </a:srgbClr>
                          </a:solidFill>
                          <a:ln w="9525" cap="flat" cmpd="sng" algn="ctr">
                            <a:noFill/>
                            <a:prstDash val="solid"/>
                          </a:ln>
                          <a:effectLst/>
                        </wps:spPr>
                        <wps:bodyPr rtlCol="0" anchor="ctr"/>
                      </wps:wsp>
                      <wps:wsp>
                        <wps:cNvPr id="214" name="Down Arrow 214"/>
                        <wps:cNvSpPr/>
                        <wps:spPr>
                          <a:xfrm>
                            <a:off x="2459724" y="2002047"/>
                            <a:ext cx="308344" cy="435935"/>
                          </a:xfrm>
                          <a:prstGeom prst="downArrow">
                            <a:avLst/>
                          </a:prstGeom>
                          <a:solidFill>
                            <a:srgbClr val="8064A2">
                              <a:lumMod val="60000"/>
                              <a:lumOff val="40000"/>
                            </a:srgbClr>
                          </a:solidFill>
                          <a:ln w="9525" cap="flat" cmpd="sng" algn="ctr">
                            <a:noFill/>
                            <a:prstDash val="solid"/>
                          </a:ln>
                          <a:effectLst/>
                        </wps:spPr>
                        <wps:bodyPr rtlCol="0" anchor="ctr"/>
                      </wps:wsp>
                      <wpg:grpSp>
                        <wpg:cNvPr id="215" name="Group 215"/>
                        <wpg:cNvGrpSpPr/>
                        <wpg:grpSpPr>
                          <a:xfrm>
                            <a:off x="5621262" y="10157"/>
                            <a:ext cx="361507" cy="404037"/>
                            <a:chOff x="5621262" y="10157"/>
                            <a:chExt cx="361507" cy="404037"/>
                          </a:xfrm>
                        </wpg:grpSpPr>
                        <wps:wsp>
                          <wps:cNvPr id="216" name="Oval 216"/>
                          <wps:cNvSpPr/>
                          <wps:spPr>
                            <a:xfrm>
                              <a:off x="5621262" y="10157"/>
                              <a:ext cx="361507" cy="404037"/>
                            </a:xfrm>
                            <a:prstGeom prst="ellipse">
                              <a:avLst/>
                            </a:prstGeom>
                            <a:solidFill>
                              <a:srgbClr val="66CCFF">
                                <a:alpha val="50196"/>
                              </a:srgbClr>
                            </a:solidFill>
                            <a:ln w="9525" cap="flat" cmpd="sng" algn="ctr">
                              <a:solidFill>
                                <a:sysClr val="windowText" lastClr="000000">
                                  <a:lumMod val="50000"/>
                                </a:sysClr>
                              </a:solidFill>
                              <a:prstDash val="solid"/>
                            </a:ln>
                            <a:effectLst/>
                          </wps:spPr>
                          <wps:bodyPr rtlCol="0" anchor="ctr"/>
                        </wps:wsp>
                        <wps:wsp>
                          <wps:cNvPr id="217" name="TextBox 14"/>
                          <wps:cNvSpPr txBox="1"/>
                          <wps:spPr>
                            <a:xfrm>
                              <a:off x="5642526" y="20789"/>
                              <a:ext cx="338554" cy="369332"/>
                            </a:xfrm>
                            <a:prstGeom prst="rect">
                              <a:avLst/>
                            </a:prstGeom>
                            <a:noFill/>
                          </wps:spPr>
                          <wps:txbx>
                            <w:txbxContent>
                              <w:p w14:paraId="4026B901"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square" rtlCol="0">
                            <a:spAutoFit/>
                          </wps:bodyPr>
                        </wps:wsp>
                      </wpg:grpSp>
                      <wpg:grpSp>
                        <wpg:cNvPr id="218" name="Group 218"/>
                        <wpg:cNvGrpSpPr/>
                        <wpg:grpSpPr>
                          <a:xfrm>
                            <a:off x="4455225" y="5077"/>
                            <a:ext cx="361507" cy="404037"/>
                            <a:chOff x="4455225" y="5077"/>
                            <a:chExt cx="361507" cy="404037"/>
                          </a:xfrm>
                        </wpg:grpSpPr>
                        <wps:wsp>
                          <wps:cNvPr id="219" name="Oval 219"/>
                          <wps:cNvSpPr/>
                          <wps:spPr>
                            <a:xfrm>
                              <a:off x="4455225" y="5077"/>
                              <a:ext cx="361507" cy="404037"/>
                            </a:xfrm>
                            <a:prstGeom prst="ellipse">
                              <a:avLst/>
                            </a:prstGeom>
                            <a:solidFill>
                              <a:srgbClr val="7AFAAE"/>
                            </a:solidFill>
                            <a:ln w="9525" cap="flat" cmpd="sng" algn="ctr">
                              <a:solidFill>
                                <a:sysClr val="windowText" lastClr="000000">
                                  <a:lumMod val="50000"/>
                                </a:sysClr>
                              </a:solidFill>
                              <a:prstDash val="solid"/>
                            </a:ln>
                            <a:effectLst/>
                          </wps:spPr>
                          <wps:bodyPr rtlCol="0" anchor="ctr"/>
                        </wps:wsp>
                        <wps:wsp>
                          <wps:cNvPr id="220" name="TextBox 21"/>
                          <wps:cNvSpPr txBox="1"/>
                          <wps:spPr>
                            <a:xfrm>
                              <a:off x="4476481" y="16704"/>
                              <a:ext cx="307340" cy="370205"/>
                            </a:xfrm>
                            <a:prstGeom prst="rect">
                              <a:avLst/>
                            </a:prstGeom>
                            <a:noFill/>
                          </wps:spPr>
                          <wps:txbx>
                            <w:txbxContent>
                              <w:p w14:paraId="28942D1D"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none" rtlCol="0">
                            <a:spAutoFit/>
                          </wps:bodyPr>
                        </wps:wsp>
                      </wpg:grpSp>
                      <wpg:grpSp>
                        <wpg:cNvPr id="221" name="Group 221"/>
                        <wpg:cNvGrpSpPr/>
                        <wpg:grpSpPr>
                          <a:xfrm>
                            <a:off x="632264" y="23147"/>
                            <a:ext cx="361511" cy="990978"/>
                            <a:chOff x="632264" y="23147"/>
                            <a:chExt cx="361511" cy="990978"/>
                          </a:xfrm>
                        </wpg:grpSpPr>
                        <wps:wsp>
                          <wps:cNvPr id="222" name="Down Arrow 222"/>
                          <wps:cNvSpPr/>
                          <wps:spPr>
                            <a:xfrm>
                              <a:off x="667584" y="578190"/>
                              <a:ext cx="308344" cy="435935"/>
                            </a:xfrm>
                            <a:prstGeom prst="downArrow">
                              <a:avLst/>
                            </a:prstGeom>
                            <a:solidFill>
                              <a:srgbClr val="00B050"/>
                            </a:solidFill>
                            <a:ln w="9525" cap="flat" cmpd="sng" algn="ctr">
                              <a:noFill/>
                              <a:prstDash val="solid"/>
                            </a:ln>
                            <a:effectLst/>
                          </wps:spPr>
                          <wps:bodyPr rtlCol="0" anchor="ctr"/>
                        </wps:wsp>
                        <wpg:grpSp>
                          <wpg:cNvPr id="223" name="Group 223"/>
                          <wpg:cNvGrpSpPr/>
                          <wpg:grpSpPr>
                            <a:xfrm>
                              <a:off x="632264" y="23147"/>
                              <a:ext cx="361511" cy="404037"/>
                              <a:chOff x="632264" y="23147"/>
                              <a:chExt cx="361511" cy="404037"/>
                            </a:xfrm>
                          </wpg:grpSpPr>
                          <wps:wsp>
                            <wps:cNvPr id="224" name="Oval 224"/>
                            <wps:cNvSpPr/>
                            <wps:spPr>
                              <a:xfrm>
                                <a:off x="632268" y="23147"/>
                                <a:ext cx="361507" cy="404037"/>
                              </a:xfrm>
                              <a:prstGeom prst="ellipse">
                                <a:avLst/>
                              </a:prstGeom>
                              <a:solidFill>
                                <a:srgbClr val="FFFF99"/>
                              </a:solidFill>
                              <a:ln w="9525" cap="flat" cmpd="sng" algn="ctr">
                                <a:solidFill>
                                  <a:sysClr val="windowText" lastClr="000000">
                                    <a:lumMod val="50000"/>
                                  </a:sysClr>
                                </a:solidFill>
                                <a:prstDash val="solid"/>
                              </a:ln>
                              <a:effectLst/>
                            </wps:spPr>
                            <wps:bodyPr rtlCol="0" anchor="ctr"/>
                          </wps:wsp>
                          <wps:wsp>
                            <wps:cNvPr id="225" name="TextBox 27"/>
                            <wps:cNvSpPr txBox="1"/>
                            <wps:spPr>
                              <a:xfrm>
                                <a:off x="632264" y="45408"/>
                                <a:ext cx="294640" cy="370205"/>
                              </a:xfrm>
                              <a:prstGeom prst="rect">
                                <a:avLst/>
                              </a:prstGeom>
                              <a:noFill/>
                            </wps:spPr>
                            <wps:txbx>
                              <w:txbxContent>
                                <w:p w14:paraId="57936B87"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none" rtlCol="0">
                              <a:spAutoFit/>
                            </wps:bodyPr>
                          </wps:wsp>
                        </wpg:grpSp>
                      </wpg:grpSp>
                      <wpg:grpSp>
                        <wpg:cNvPr id="226" name="Group 226"/>
                        <wpg:cNvGrpSpPr/>
                        <wpg:grpSpPr>
                          <a:xfrm>
                            <a:off x="8458188" y="2041033"/>
                            <a:ext cx="379120" cy="1308264"/>
                            <a:chOff x="8458188" y="2041033"/>
                            <a:chExt cx="379120" cy="1308264"/>
                          </a:xfrm>
                        </wpg:grpSpPr>
                        <wps:wsp>
                          <wps:cNvPr id="227" name="Down Arrow 227"/>
                          <wps:cNvSpPr/>
                          <wps:spPr>
                            <a:xfrm>
                              <a:off x="8528964" y="2041033"/>
                              <a:ext cx="308344" cy="435935"/>
                            </a:xfrm>
                            <a:prstGeom prst="downArrow">
                              <a:avLst/>
                            </a:prstGeom>
                            <a:solidFill>
                              <a:srgbClr val="FF0000"/>
                            </a:solidFill>
                            <a:ln w="9525" cap="flat" cmpd="sng" algn="ctr">
                              <a:noFill/>
                              <a:prstDash val="solid"/>
                            </a:ln>
                            <a:effectLst/>
                          </wps:spPr>
                          <wps:bodyPr rtlCol="0" anchor="ctr"/>
                        </wps:wsp>
                        <wpg:grpSp>
                          <wpg:cNvPr id="228" name="Group 228"/>
                          <wpg:cNvGrpSpPr/>
                          <wpg:grpSpPr>
                            <a:xfrm>
                              <a:off x="8458188" y="2945260"/>
                              <a:ext cx="372155" cy="404037"/>
                              <a:chOff x="8458188" y="2945260"/>
                              <a:chExt cx="372155" cy="404037"/>
                            </a:xfrm>
                          </wpg:grpSpPr>
                          <wps:wsp>
                            <wps:cNvPr id="229" name="Oval 229"/>
                            <wps:cNvSpPr/>
                            <wps:spPr>
                              <a:xfrm>
                                <a:off x="8468836" y="2945260"/>
                                <a:ext cx="361507" cy="404037"/>
                              </a:xfrm>
                              <a:prstGeom prst="ellipse">
                                <a:avLst/>
                              </a:prstGeom>
                              <a:solidFill>
                                <a:srgbClr val="FFCCFF"/>
                              </a:solidFill>
                              <a:ln w="9525" cap="flat" cmpd="sng" algn="ctr">
                                <a:solidFill>
                                  <a:sysClr val="windowText" lastClr="000000">
                                    <a:lumMod val="50000"/>
                                  </a:sysClr>
                                </a:solidFill>
                                <a:prstDash val="solid"/>
                              </a:ln>
                              <a:effectLst/>
                            </wps:spPr>
                            <wps:bodyPr rtlCol="0" anchor="ctr"/>
                          </wps:wsp>
                          <wps:wsp>
                            <wps:cNvPr id="230" name="TextBox 34"/>
                            <wps:cNvSpPr txBox="1"/>
                            <wps:spPr>
                              <a:xfrm>
                                <a:off x="8458188" y="2966385"/>
                                <a:ext cx="345440" cy="370205"/>
                              </a:xfrm>
                              <a:prstGeom prst="rect">
                                <a:avLst/>
                              </a:prstGeom>
                              <a:noFill/>
                            </wps:spPr>
                            <wps:txbx>
                              <w:txbxContent>
                                <w:p w14:paraId="4D910A83"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F’</w:t>
                                  </w:r>
                                </w:p>
                              </w:txbxContent>
                            </wps:txbx>
                            <wps:bodyPr wrap="none" rtlCol="0">
                              <a:spAutoFit/>
                            </wps:bodyPr>
                          </wps:wsp>
                        </wpg:grpSp>
                      </wpg:grpSp>
                      <wpg:grpSp>
                        <wpg:cNvPr id="231" name="Group 231"/>
                        <wpg:cNvGrpSpPr/>
                        <wpg:grpSpPr>
                          <a:xfrm>
                            <a:off x="2427949" y="2927004"/>
                            <a:ext cx="591882" cy="404037"/>
                            <a:chOff x="2427949" y="2927004"/>
                            <a:chExt cx="591882" cy="404037"/>
                          </a:xfrm>
                        </wpg:grpSpPr>
                        <wps:wsp>
                          <wps:cNvPr id="232" name="Oval 232"/>
                          <wps:cNvSpPr/>
                          <wps:spPr>
                            <a:xfrm>
                              <a:off x="2427949" y="2927004"/>
                              <a:ext cx="361507" cy="404037"/>
                            </a:xfrm>
                            <a:prstGeom prst="ellipse">
                              <a:avLst/>
                            </a:prstGeom>
                            <a:solidFill>
                              <a:srgbClr val="66CCFF">
                                <a:alpha val="50196"/>
                              </a:srgbClr>
                            </a:solidFill>
                            <a:ln w="9525" cap="flat" cmpd="sng" algn="ctr">
                              <a:solidFill>
                                <a:sysClr val="windowText" lastClr="000000">
                                  <a:lumMod val="50000"/>
                                </a:sysClr>
                              </a:solidFill>
                              <a:prstDash val="solid"/>
                            </a:ln>
                            <a:effectLst/>
                          </wps:spPr>
                          <wps:bodyPr rtlCol="0" anchor="ctr"/>
                        </wps:wsp>
                        <wps:wsp>
                          <wps:cNvPr id="233" name="TextBox 38"/>
                          <wps:cNvSpPr txBox="1"/>
                          <wps:spPr>
                            <a:xfrm>
                              <a:off x="2449213" y="2937636"/>
                              <a:ext cx="570618" cy="369332"/>
                            </a:xfrm>
                            <a:prstGeom prst="rect">
                              <a:avLst/>
                            </a:prstGeom>
                            <a:noFill/>
                          </wps:spPr>
                          <wps:txbx>
                            <w:txbxContent>
                              <w:p w14:paraId="504D0FB7"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square" rtlCol="0">
                            <a:spAutoFit/>
                          </wps:bodyPr>
                        </wps:wsp>
                      </wpg:grpSp>
                      <wpg:grpSp>
                        <wpg:cNvPr id="234" name="Group 234"/>
                        <wpg:cNvGrpSpPr/>
                        <wpg:grpSpPr>
                          <a:xfrm>
                            <a:off x="3569179" y="2936155"/>
                            <a:ext cx="385748" cy="404037"/>
                            <a:chOff x="3569179" y="2936155"/>
                            <a:chExt cx="385748" cy="404037"/>
                          </a:xfrm>
                        </wpg:grpSpPr>
                        <wps:wsp>
                          <wps:cNvPr id="235" name="Oval 235"/>
                          <wps:cNvSpPr/>
                          <wps:spPr>
                            <a:xfrm>
                              <a:off x="3569179" y="2936155"/>
                              <a:ext cx="361507" cy="404037"/>
                            </a:xfrm>
                            <a:prstGeom prst="ellipse">
                              <a:avLst/>
                            </a:prstGeom>
                            <a:solidFill>
                              <a:srgbClr val="7AFAAE"/>
                            </a:solidFill>
                            <a:ln w="9525" cap="flat" cmpd="sng" algn="ctr">
                              <a:solidFill>
                                <a:sysClr val="windowText" lastClr="000000">
                                  <a:lumMod val="50000"/>
                                </a:sysClr>
                              </a:solidFill>
                              <a:prstDash val="solid"/>
                            </a:ln>
                            <a:effectLst/>
                          </wps:spPr>
                          <wps:bodyPr rtlCol="0" anchor="ctr"/>
                        </wps:wsp>
                        <wps:wsp>
                          <wps:cNvPr id="236" name="TextBox 45"/>
                          <wps:cNvSpPr txBox="1"/>
                          <wps:spPr>
                            <a:xfrm>
                              <a:off x="3590437" y="2957279"/>
                              <a:ext cx="364490" cy="370205"/>
                            </a:xfrm>
                            <a:prstGeom prst="rect">
                              <a:avLst/>
                            </a:prstGeom>
                            <a:noFill/>
                          </wps:spPr>
                          <wps:txbx>
                            <w:txbxContent>
                              <w:p w14:paraId="3760CE4D"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none" rtlCol="0">
                            <a:spAutoFit/>
                          </wps:bodyPr>
                        </wps:wsp>
                      </wpg:grpSp>
                      <wpg:grpSp>
                        <wpg:cNvPr id="237" name="Group 237"/>
                        <wpg:cNvGrpSpPr/>
                        <wpg:grpSpPr>
                          <a:xfrm>
                            <a:off x="7696189" y="1984326"/>
                            <a:ext cx="379116" cy="1373066"/>
                            <a:chOff x="7696189" y="1984326"/>
                            <a:chExt cx="379116" cy="1373066"/>
                          </a:xfrm>
                        </wpg:grpSpPr>
                        <wps:wsp>
                          <wps:cNvPr id="238" name="Down Arrow 238"/>
                          <wps:cNvSpPr/>
                          <wps:spPr>
                            <a:xfrm>
                              <a:off x="7766961" y="1984326"/>
                              <a:ext cx="308344" cy="435935"/>
                            </a:xfrm>
                            <a:prstGeom prst="downArrow">
                              <a:avLst/>
                            </a:prstGeom>
                            <a:solidFill>
                              <a:srgbClr val="00B050"/>
                            </a:solidFill>
                            <a:ln w="9525" cap="flat" cmpd="sng" algn="ctr">
                              <a:noFill/>
                              <a:prstDash val="solid"/>
                            </a:ln>
                            <a:effectLst/>
                          </wps:spPr>
                          <wps:bodyPr rtlCol="0" anchor="ctr"/>
                        </wps:wsp>
                        <wpg:grpSp>
                          <wpg:cNvPr id="239" name="Group 239"/>
                          <wpg:cNvGrpSpPr/>
                          <wpg:grpSpPr>
                            <a:xfrm>
                              <a:off x="7696189" y="2953355"/>
                              <a:ext cx="361521" cy="404037"/>
                              <a:chOff x="7696189" y="2953355"/>
                              <a:chExt cx="361521" cy="404037"/>
                            </a:xfrm>
                          </wpg:grpSpPr>
                          <wps:wsp>
                            <wps:cNvPr id="240" name="Oval 240"/>
                            <wps:cNvSpPr/>
                            <wps:spPr>
                              <a:xfrm>
                                <a:off x="7696203" y="2953355"/>
                                <a:ext cx="361507" cy="404037"/>
                              </a:xfrm>
                              <a:prstGeom prst="ellipse">
                                <a:avLst/>
                              </a:prstGeom>
                              <a:solidFill>
                                <a:srgbClr val="FFFF99"/>
                              </a:solidFill>
                              <a:ln w="9525" cap="flat" cmpd="sng" algn="ctr">
                                <a:solidFill>
                                  <a:sysClr val="windowText" lastClr="000000">
                                    <a:lumMod val="50000"/>
                                  </a:sysClr>
                                </a:solidFill>
                                <a:prstDash val="solid"/>
                              </a:ln>
                              <a:effectLst/>
                            </wps:spPr>
                            <wps:bodyPr rtlCol="0" anchor="ctr"/>
                          </wps:wsp>
                          <wps:wsp>
                            <wps:cNvPr id="241" name="TextBox 49"/>
                            <wps:cNvSpPr txBox="1"/>
                            <wps:spPr>
                              <a:xfrm>
                                <a:off x="7696189" y="2985112"/>
                                <a:ext cx="351790" cy="370205"/>
                              </a:xfrm>
                              <a:prstGeom prst="rect">
                                <a:avLst/>
                              </a:prstGeom>
                              <a:noFill/>
                            </wps:spPr>
                            <wps:txbx>
                              <w:txbxContent>
                                <w:p w14:paraId="17D72C41"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none" rtlCol="0">
                              <a:spAutoFit/>
                            </wps:bodyPr>
                          </wps:wsp>
                        </wpg:grpSp>
                      </wpg:grpSp>
                      <wpg:grpSp>
                        <wpg:cNvPr id="242" name="Group 242"/>
                        <wpg:cNvGrpSpPr/>
                        <wpg:grpSpPr>
                          <a:xfrm>
                            <a:off x="3352983" y="0"/>
                            <a:ext cx="361507" cy="411713"/>
                            <a:chOff x="3352983" y="0"/>
                            <a:chExt cx="361507" cy="411713"/>
                          </a:xfrm>
                        </wpg:grpSpPr>
                        <wps:wsp>
                          <wps:cNvPr id="243" name="Oval 243"/>
                          <wps:cNvSpPr/>
                          <wps:spPr>
                            <a:xfrm>
                              <a:off x="3352983" y="0"/>
                              <a:ext cx="361507" cy="404037"/>
                            </a:xfrm>
                            <a:prstGeom prst="ellipse">
                              <a:avLst/>
                            </a:prstGeom>
                            <a:solidFill>
                              <a:srgbClr val="BC94E0">
                                <a:alpha val="50196"/>
                              </a:srgbClr>
                            </a:solidFill>
                            <a:ln w="9525" cap="flat" cmpd="sng" algn="ctr">
                              <a:solidFill>
                                <a:sysClr val="windowText" lastClr="000000">
                                  <a:lumMod val="50000"/>
                                </a:sysClr>
                              </a:solidFill>
                              <a:prstDash val="solid"/>
                            </a:ln>
                            <a:effectLst/>
                          </wps:spPr>
                          <wps:bodyPr rtlCol="0" anchor="ctr"/>
                        </wps:wsp>
                        <wps:wsp>
                          <wps:cNvPr id="244" name="TextBox 39"/>
                          <wps:cNvSpPr txBox="1"/>
                          <wps:spPr>
                            <a:xfrm>
                              <a:off x="3374240" y="41508"/>
                              <a:ext cx="304800" cy="370205"/>
                            </a:xfrm>
                            <a:prstGeom prst="rect">
                              <a:avLst/>
                            </a:prstGeom>
                            <a:noFill/>
                          </wps:spPr>
                          <wps:txbx>
                            <w:txbxContent>
                              <w:p w14:paraId="34C969A5"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wps:txbx>
                          <wps:bodyPr wrap="none" rtlCol="0">
                            <a:spAutoFit/>
                          </wps:bodyPr>
                        </wps:wsp>
                      </wpg:grpSp>
                      <wpg:grpSp>
                        <wpg:cNvPr id="245" name="Group 245"/>
                        <wpg:cNvGrpSpPr/>
                        <wpg:grpSpPr>
                          <a:xfrm>
                            <a:off x="4763634" y="2939807"/>
                            <a:ext cx="393365" cy="404037"/>
                            <a:chOff x="4763634" y="2939807"/>
                            <a:chExt cx="393365" cy="404037"/>
                          </a:xfrm>
                        </wpg:grpSpPr>
                        <wps:wsp>
                          <wps:cNvPr id="246" name="Oval 246"/>
                          <wps:cNvSpPr/>
                          <wps:spPr>
                            <a:xfrm>
                              <a:off x="4763634" y="2939807"/>
                              <a:ext cx="361507" cy="404037"/>
                            </a:xfrm>
                            <a:prstGeom prst="ellipse">
                              <a:avLst/>
                            </a:prstGeom>
                            <a:solidFill>
                              <a:srgbClr val="BC94E0">
                                <a:alpha val="50196"/>
                              </a:srgbClr>
                            </a:solidFill>
                            <a:ln w="9525" cap="flat" cmpd="sng" algn="ctr">
                              <a:solidFill>
                                <a:sysClr val="windowText" lastClr="000000">
                                  <a:lumMod val="50000"/>
                                </a:sysClr>
                              </a:solidFill>
                              <a:prstDash val="solid"/>
                            </a:ln>
                            <a:effectLst/>
                          </wps:spPr>
                          <wps:bodyPr rtlCol="0" anchor="ctr"/>
                        </wps:wsp>
                        <wps:wsp>
                          <wps:cNvPr id="247" name="TextBox 43"/>
                          <wps:cNvSpPr txBox="1"/>
                          <wps:spPr>
                            <a:xfrm>
                              <a:off x="4784889" y="2971562"/>
                              <a:ext cx="372110" cy="370205"/>
                            </a:xfrm>
                            <a:prstGeom prst="rect">
                              <a:avLst/>
                            </a:prstGeom>
                            <a:noFill/>
                          </wps:spPr>
                          <wps:txbx>
                            <w:txbxContent>
                              <w:p w14:paraId="2DE6A2FA"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wps:txbx>
                          <wps:bodyPr wrap="none" rtlCol="0">
                            <a:spAutoFit/>
                          </wps:bodyPr>
                        </wps:wsp>
                      </wpg:grpSp>
                      <wpg:grpSp>
                        <wpg:cNvPr id="248" name="Group 248"/>
                        <wpg:cNvGrpSpPr/>
                        <wpg:grpSpPr>
                          <a:xfrm>
                            <a:off x="2406427" y="20789"/>
                            <a:ext cx="361507" cy="404037"/>
                            <a:chOff x="2406427" y="20789"/>
                            <a:chExt cx="361507" cy="404037"/>
                          </a:xfrm>
                        </wpg:grpSpPr>
                        <wps:wsp>
                          <wps:cNvPr id="249" name="Oval 249"/>
                          <wps:cNvSpPr/>
                          <wps:spPr>
                            <a:xfrm>
                              <a:off x="2406427" y="20789"/>
                              <a:ext cx="361507" cy="404037"/>
                            </a:xfrm>
                            <a:prstGeom prst="ellipse">
                              <a:avLst/>
                            </a:prstGeom>
                            <a:solidFill>
                              <a:srgbClr val="4F81BD">
                                <a:lumMod val="60000"/>
                                <a:lumOff val="40000"/>
                                <a:alpha val="50196"/>
                              </a:srgbClr>
                            </a:solidFill>
                            <a:ln w="9525" cap="flat" cmpd="sng" algn="ctr">
                              <a:solidFill>
                                <a:sysClr val="windowText" lastClr="000000">
                                  <a:lumMod val="50000"/>
                                </a:sysClr>
                              </a:solidFill>
                              <a:prstDash val="solid"/>
                            </a:ln>
                            <a:effectLst/>
                          </wps:spPr>
                          <wps:bodyPr rtlCol="0" anchor="ctr"/>
                        </wps:wsp>
                        <wps:wsp>
                          <wps:cNvPr id="250" name="TextBox 46"/>
                          <wps:cNvSpPr txBox="1"/>
                          <wps:spPr>
                            <a:xfrm>
                              <a:off x="2418382" y="33623"/>
                              <a:ext cx="323850" cy="370205"/>
                            </a:xfrm>
                            <a:prstGeom prst="rect">
                              <a:avLst/>
                            </a:prstGeom>
                            <a:noFill/>
                          </wps:spPr>
                          <wps:txbx>
                            <w:txbxContent>
                              <w:p w14:paraId="040727F7"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wps:txbx>
                          <wps:bodyPr wrap="none" rtlCol="0">
                            <a:spAutoFit/>
                          </wps:bodyPr>
                        </wps:wsp>
                      </wpg:grpSp>
                      <wpg:grpSp>
                        <wpg:cNvPr id="251" name="Group 251"/>
                        <wpg:cNvGrpSpPr/>
                        <wpg:grpSpPr>
                          <a:xfrm>
                            <a:off x="5934258" y="2951378"/>
                            <a:ext cx="392950" cy="404037"/>
                            <a:chOff x="5934258" y="2951378"/>
                            <a:chExt cx="392950" cy="404037"/>
                          </a:xfrm>
                        </wpg:grpSpPr>
                        <wps:wsp>
                          <wps:cNvPr id="252" name="Oval 252"/>
                          <wps:cNvSpPr/>
                          <wps:spPr>
                            <a:xfrm>
                              <a:off x="5934258" y="2951378"/>
                              <a:ext cx="361507" cy="404037"/>
                            </a:xfrm>
                            <a:prstGeom prst="ellipse">
                              <a:avLst/>
                            </a:prstGeom>
                            <a:solidFill>
                              <a:srgbClr val="4F81BD">
                                <a:lumMod val="60000"/>
                                <a:lumOff val="40000"/>
                                <a:alpha val="50196"/>
                              </a:srgbClr>
                            </a:solidFill>
                            <a:ln w="9525" cap="flat" cmpd="sng" algn="ctr">
                              <a:solidFill>
                                <a:sysClr val="windowText" lastClr="000000">
                                  <a:lumMod val="50000"/>
                                </a:sysClr>
                              </a:solidFill>
                              <a:prstDash val="solid"/>
                            </a:ln>
                            <a:effectLst/>
                          </wps:spPr>
                          <wps:bodyPr rtlCol="0" anchor="ctr"/>
                        </wps:wsp>
                        <wps:wsp>
                          <wps:cNvPr id="253" name="TextBox 51"/>
                          <wps:cNvSpPr txBox="1"/>
                          <wps:spPr>
                            <a:xfrm>
                              <a:off x="5946208" y="2964083"/>
                              <a:ext cx="381000" cy="370205"/>
                            </a:xfrm>
                            <a:prstGeom prst="rect">
                              <a:avLst/>
                            </a:prstGeom>
                            <a:noFill/>
                          </wps:spPr>
                          <wps:txbx>
                            <w:txbxContent>
                              <w:p w14:paraId="2194EBB9"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wps:txbx>
                          <wps:bodyPr wrap="none" rtlCol="0">
                            <a:spAutoFit/>
                          </wps:bodyPr>
                        </wps:wsp>
                      </wpg:grpSp>
                      <wps:wsp>
                        <wps:cNvPr id="254" name="AutoShape 4"/>
                        <wps:cNvSpPr>
                          <a:spLocks noChangeAspect="1" noChangeArrowheads="1" noTextEdit="1"/>
                        </wps:cNvSpPr>
                        <wps:spPr bwMode="auto">
                          <a:xfrm>
                            <a:off x="114300" y="754606"/>
                            <a:ext cx="8610600" cy="215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255" name="Group 255"/>
                        <wpg:cNvGrpSpPr/>
                        <wpg:grpSpPr>
                          <a:xfrm>
                            <a:off x="168649" y="848232"/>
                            <a:ext cx="364490" cy="549893"/>
                            <a:chOff x="168649" y="848232"/>
                            <a:chExt cx="364490" cy="549893"/>
                          </a:xfrm>
                        </wpg:grpSpPr>
                        <wps:wsp>
                          <wps:cNvPr id="256" name="Rectangle 256"/>
                          <wps:cNvSpPr>
                            <a:spLocks noChangeArrowheads="1"/>
                          </wps:cNvSpPr>
                          <wps:spPr bwMode="auto">
                            <a:xfrm>
                              <a:off x="178174" y="848232"/>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3EC8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Input </w:t>
                                </w:r>
                              </w:p>
                            </w:txbxContent>
                          </wps:txbx>
                          <wps:bodyPr vert="horz" wrap="none" lIns="0" tIns="0" rIns="0" bIns="0" numCol="1" anchor="t" anchorCtr="0" compatLnSpc="1">
                            <a:prstTxWarp prst="textNoShape">
                              <a:avLst/>
                            </a:prstTxWarp>
                            <a:spAutoFit/>
                          </wps:bodyPr>
                        </wps:wsp>
                        <wps:wsp>
                          <wps:cNvPr id="257" name="Rectangle 257"/>
                          <wps:cNvSpPr>
                            <a:spLocks noChangeArrowheads="1"/>
                          </wps:cNvSpPr>
                          <wps:spPr bwMode="auto">
                            <a:xfrm>
                              <a:off x="187699" y="1035549"/>
                              <a:ext cx="3302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4D19A"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HDR </w:t>
                                </w:r>
                              </w:p>
                            </w:txbxContent>
                          </wps:txbx>
                          <wps:bodyPr vert="horz" wrap="none" lIns="0" tIns="0" rIns="0" bIns="0" numCol="1" anchor="t" anchorCtr="0" compatLnSpc="1">
                            <a:prstTxWarp prst="textNoShape">
                              <a:avLst/>
                            </a:prstTxWarp>
                            <a:spAutoFit/>
                          </wps:bodyPr>
                        </wps:wsp>
                        <wps:wsp>
                          <wps:cNvPr id="258" name="Rectangle 258"/>
                          <wps:cNvSpPr>
                            <a:spLocks noChangeArrowheads="1"/>
                          </wps:cNvSpPr>
                          <wps:spPr bwMode="auto">
                            <a:xfrm>
                              <a:off x="168649" y="1222865"/>
                              <a:ext cx="364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9D86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video</w:t>
                                </w:r>
                              </w:p>
                            </w:txbxContent>
                          </wps:txbx>
                          <wps:bodyPr vert="horz" wrap="none" lIns="0" tIns="0" rIns="0" bIns="0" numCol="1" anchor="t" anchorCtr="0" compatLnSpc="1">
                            <a:prstTxWarp prst="textNoShape">
                              <a:avLst/>
                            </a:prstTxWarp>
                            <a:spAutoFit/>
                          </wps:bodyPr>
                        </wps:wsp>
                      </wpg:grpSp>
                      <wpg:grpSp>
                        <wpg:cNvPr id="259" name="Group 259"/>
                        <wpg:cNvGrpSpPr/>
                        <wpg:grpSpPr>
                          <a:xfrm>
                            <a:off x="1943100" y="794293"/>
                            <a:ext cx="571500" cy="701675"/>
                            <a:chOff x="1943100" y="794293"/>
                            <a:chExt cx="571500" cy="701675"/>
                          </a:xfrm>
                        </wpg:grpSpPr>
                        <wps:wsp>
                          <wps:cNvPr id="260" name="Rectangle 260"/>
                          <wps:cNvSpPr>
                            <a:spLocks noChangeArrowheads="1"/>
                          </wps:cNvSpPr>
                          <wps:spPr bwMode="auto">
                            <a:xfrm>
                              <a:off x="1943100" y="794293"/>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1" name="Rectangle 261"/>
                          <wps:cNvSpPr>
                            <a:spLocks noChangeArrowheads="1"/>
                          </wps:cNvSpPr>
                          <wps:spPr bwMode="auto">
                            <a:xfrm>
                              <a:off x="1943100" y="794293"/>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62" name="Rectangle 262"/>
                          <wps:cNvSpPr>
                            <a:spLocks noChangeArrowheads="1"/>
                          </wps:cNvSpPr>
                          <wps:spPr bwMode="auto">
                            <a:xfrm>
                              <a:off x="2025647" y="954588"/>
                              <a:ext cx="483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F26D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Coding </w:t>
                                </w:r>
                              </w:p>
                            </w:txbxContent>
                          </wps:txbx>
                          <wps:bodyPr vert="horz" wrap="none" lIns="0" tIns="0" rIns="0" bIns="0" numCol="1" anchor="t" anchorCtr="0" compatLnSpc="1">
                            <a:prstTxWarp prst="textNoShape">
                              <a:avLst/>
                            </a:prstTxWarp>
                            <a:spAutoFit/>
                          </wps:bodyPr>
                        </wps:wsp>
                        <wps:wsp>
                          <wps:cNvPr id="263" name="Rectangle 263"/>
                          <wps:cNvSpPr>
                            <a:spLocks noChangeArrowheads="1"/>
                          </wps:cNvSpPr>
                          <wps:spPr bwMode="auto">
                            <a:xfrm>
                              <a:off x="2149472" y="1141905"/>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17D3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TF</w:t>
                                </w:r>
                              </w:p>
                            </w:txbxContent>
                          </wps:txbx>
                          <wps:bodyPr vert="horz" wrap="none" lIns="0" tIns="0" rIns="0" bIns="0" numCol="1" anchor="t" anchorCtr="0" compatLnSpc="1">
                            <a:prstTxWarp prst="textNoShape">
                              <a:avLst/>
                            </a:prstTxWarp>
                            <a:spAutoFit/>
                          </wps:bodyPr>
                        </wps:wsp>
                      </wpg:grpSp>
                      <wpg:grpSp>
                        <wpg:cNvPr id="264" name="Group 264"/>
                        <wpg:cNvGrpSpPr/>
                        <wpg:grpSpPr>
                          <a:xfrm>
                            <a:off x="517489" y="1099094"/>
                            <a:ext cx="569913" cy="107950"/>
                            <a:chOff x="517489" y="1099094"/>
                            <a:chExt cx="569913" cy="107950"/>
                          </a:xfrm>
                        </wpg:grpSpPr>
                        <wps:wsp>
                          <wps:cNvPr id="265" name="Line 13"/>
                          <wps:cNvCnPr/>
                          <wps:spPr bwMode="auto">
                            <a:xfrm>
                              <a:off x="517489" y="1153069"/>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 name="Freeform 266"/>
                          <wps:cNvSpPr>
                            <a:spLocks/>
                          </wps:cNvSpPr>
                          <wps:spPr bwMode="auto">
                            <a:xfrm>
                              <a:off x="955639" y="1099094"/>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267" name="Group 267"/>
                        <wpg:cNvGrpSpPr/>
                        <wpg:grpSpPr>
                          <a:xfrm>
                            <a:off x="2857500" y="794293"/>
                            <a:ext cx="571500" cy="701675"/>
                            <a:chOff x="2857500" y="794293"/>
                            <a:chExt cx="571500" cy="701675"/>
                          </a:xfrm>
                        </wpg:grpSpPr>
                        <wps:wsp>
                          <wps:cNvPr id="268" name="Rectangle 268"/>
                          <wps:cNvSpPr>
                            <a:spLocks noChangeArrowheads="1"/>
                          </wps:cNvSpPr>
                          <wps:spPr bwMode="auto">
                            <a:xfrm>
                              <a:off x="2857500" y="794293"/>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9" name="Rectangle 269"/>
                          <wps:cNvSpPr>
                            <a:spLocks noChangeArrowheads="1"/>
                          </wps:cNvSpPr>
                          <wps:spPr bwMode="auto">
                            <a:xfrm>
                              <a:off x="2857500" y="794293"/>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70" name="Rectangle 270"/>
                          <wps:cNvSpPr>
                            <a:spLocks noChangeArrowheads="1"/>
                          </wps:cNvSpPr>
                          <wps:spPr bwMode="auto">
                            <a:xfrm>
                              <a:off x="2959096" y="860930"/>
                              <a:ext cx="36703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C830A"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L’M’S’</w:t>
                                </w:r>
                              </w:p>
                            </w:txbxContent>
                          </wps:txbx>
                          <wps:bodyPr vert="horz" wrap="none" lIns="0" tIns="0" rIns="0" bIns="0" numCol="1" anchor="t" anchorCtr="0" compatLnSpc="1">
                            <a:prstTxWarp prst="textNoShape">
                              <a:avLst/>
                            </a:prstTxWarp>
                            <a:spAutoFit/>
                          </wps:bodyPr>
                        </wps:wsp>
                        <wps:wsp>
                          <wps:cNvPr id="271" name="Rectangle 271"/>
                          <wps:cNvSpPr>
                            <a:spLocks noChangeArrowheads="1"/>
                          </wps:cNvSpPr>
                          <wps:spPr bwMode="auto">
                            <a:xfrm>
                              <a:off x="3092445" y="1048247"/>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BDFFC"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272" name="Rectangle 272"/>
                          <wps:cNvSpPr>
                            <a:spLocks noChangeArrowheads="1"/>
                          </wps:cNvSpPr>
                          <wps:spPr bwMode="auto">
                            <a:xfrm>
                              <a:off x="2940046" y="1235564"/>
                              <a:ext cx="39243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CC01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IC</w:t>
                                </w:r>
                                <w:r>
                                  <w:rPr>
                                    <w:rFonts w:ascii="Arial" w:hAnsi="Arial" w:cs="Arial"/>
                                    <w:color w:val="000000"/>
                                    <w:kern w:val="24"/>
                                    <w:position w:val="-6"/>
                                    <w:vertAlign w:val="subscript"/>
                                  </w:rPr>
                                  <w:t>T</w:t>
                                </w:r>
                                <w:r>
                                  <w:rPr>
                                    <w:rFonts w:ascii="Arial" w:hAnsi="Arial" w:cs="Arial"/>
                                    <w:color w:val="000000"/>
                                    <w:kern w:val="24"/>
                                  </w:rPr>
                                  <w:t>C</w:t>
                                </w:r>
                                <w:r>
                                  <w:rPr>
                                    <w:rFonts w:ascii="Arial" w:hAnsi="Arial" w:cs="Arial"/>
                                    <w:color w:val="000000"/>
                                    <w:kern w:val="24"/>
                                    <w:position w:val="-6"/>
                                    <w:vertAlign w:val="subscript"/>
                                  </w:rPr>
                                  <w:t>P</w:t>
                                </w:r>
                              </w:p>
                            </w:txbxContent>
                          </wps:txbx>
                          <wps:bodyPr vert="horz" wrap="none" lIns="0" tIns="0" rIns="0" bIns="0" numCol="1" anchor="t" anchorCtr="0" compatLnSpc="1">
                            <a:prstTxWarp prst="textNoShape">
                              <a:avLst/>
                            </a:prstTxWarp>
                            <a:spAutoFit/>
                          </wps:bodyPr>
                        </wps:wsp>
                      </wpg:grpSp>
                      <wps:wsp>
                        <wps:cNvPr id="273" name="Line 29"/>
                        <wps:cNvCnPr/>
                        <wps:spPr bwMode="auto">
                          <a:xfrm>
                            <a:off x="3421856" y="1132431"/>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 name="Freeform 274"/>
                        <wps:cNvSpPr>
                          <a:spLocks/>
                        </wps:cNvSpPr>
                        <wps:spPr bwMode="auto">
                          <a:xfrm>
                            <a:off x="3717925" y="1078456"/>
                            <a:ext cx="130175" cy="107950"/>
                          </a:xfrm>
                          <a:custGeom>
                            <a:avLst/>
                            <a:gdLst>
                              <a:gd name="T0" fmla="*/ 0 w 82"/>
                              <a:gd name="T1" fmla="*/ 0 h 68"/>
                              <a:gd name="T2" fmla="*/ 82 w 82"/>
                              <a:gd name="T3" fmla="*/ 34 h 68"/>
                              <a:gd name="T4" fmla="*/ 0 w 82"/>
                              <a:gd name="T5" fmla="*/ 68 h 68"/>
                              <a:gd name="T6" fmla="*/ 0 w 82"/>
                              <a:gd name="T7" fmla="*/ 0 h 68"/>
                            </a:gdLst>
                            <a:ahLst/>
                            <a:cxnLst>
                              <a:cxn ang="0">
                                <a:pos x="T0" y="T1"/>
                              </a:cxn>
                              <a:cxn ang="0">
                                <a:pos x="T2" y="T3"/>
                              </a:cxn>
                              <a:cxn ang="0">
                                <a:pos x="T4" y="T5"/>
                              </a:cxn>
                              <a:cxn ang="0">
                                <a:pos x="T6" y="T7"/>
                              </a:cxn>
                            </a:cxnLst>
                            <a:rect l="0" t="0" r="r" b="b"/>
                            <a:pathLst>
                              <a:path w="82" h="68">
                                <a:moveTo>
                                  <a:pt x="0" y="0"/>
                                </a:moveTo>
                                <a:lnTo>
                                  <a:pt x="82"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275" name="Group 275"/>
                        <wpg:cNvGrpSpPr/>
                        <wpg:grpSpPr>
                          <a:xfrm>
                            <a:off x="3848100" y="781594"/>
                            <a:ext cx="571500" cy="701675"/>
                            <a:chOff x="3848100" y="781594"/>
                            <a:chExt cx="571500" cy="701675"/>
                          </a:xfrm>
                        </wpg:grpSpPr>
                        <wps:wsp>
                          <wps:cNvPr id="276" name="Rectangle 276"/>
                          <wps:cNvSpPr>
                            <a:spLocks noChangeArrowheads="1"/>
                          </wps:cNvSpPr>
                          <wps:spPr bwMode="auto">
                            <a:xfrm>
                              <a:off x="3848100" y="78159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 name="Rectangle 277"/>
                          <wps:cNvSpPr>
                            <a:spLocks noChangeArrowheads="1"/>
                          </wps:cNvSpPr>
                          <wps:spPr bwMode="auto">
                            <a:xfrm>
                              <a:off x="3848100" y="78159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78" name="Rectangle 278"/>
                          <wps:cNvSpPr>
                            <a:spLocks noChangeArrowheads="1"/>
                          </wps:cNvSpPr>
                          <wps:spPr bwMode="auto">
                            <a:xfrm>
                              <a:off x="3960807" y="941890"/>
                              <a:ext cx="415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1B0EE"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Quant </w:t>
                                </w:r>
                              </w:p>
                            </w:txbxContent>
                          </wps:txbx>
                          <wps:bodyPr vert="horz" wrap="none" lIns="0" tIns="0" rIns="0" bIns="0" numCol="1" anchor="t" anchorCtr="0" compatLnSpc="1">
                            <a:prstTxWarp prst="textNoShape">
                              <a:avLst/>
                            </a:prstTxWarp>
                            <a:spAutoFit/>
                          </wps:bodyPr>
                        </wps:wsp>
                        <wps:wsp>
                          <wps:cNvPr id="279" name="Rectangle 279"/>
                          <wps:cNvSpPr>
                            <a:spLocks noChangeArrowheads="1"/>
                          </wps:cNvSpPr>
                          <wps:spPr bwMode="auto">
                            <a:xfrm>
                              <a:off x="4025894" y="1129207"/>
                              <a:ext cx="169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D895C"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10 </w:t>
                                </w:r>
                              </w:p>
                            </w:txbxContent>
                          </wps:txbx>
                          <wps:bodyPr vert="horz" wrap="none" lIns="0" tIns="0" rIns="0" bIns="0" numCol="1" anchor="t" anchorCtr="0" compatLnSpc="1">
                            <a:prstTxWarp prst="textNoShape">
                              <a:avLst/>
                            </a:prstTxWarp>
                            <a:spAutoFit/>
                          </wps:bodyPr>
                        </wps:wsp>
                        <wps:wsp>
                          <wps:cNvPr id="280" name="Rectangle 280"/>
                          <wps:cNvSpPr>
                            <a:spLocks noChangeArrowheads="1"/>
                          </wps:cNvSpPr>
                          <wps:spPr bwMode="auto">
                            <a:xfrm>
                              <a:off x="4168751" y="1129060"/>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B3B4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b</w:t>
                                </w:r>
                              </w:p>
                            </w:txbxContent>
                          </wps:txbx>
                          <wps:bodyPr vert="horz" wrap="none" lIns="0" tIns="0" rIns="0" bIns="0" numCol="1" anchor="t" anchorCtr="0" compatLnSpc="1">
                            <a:prstTxWarp prst="textNoShape">
                              <a:avLst/>
                            </a:prstTxWarp>
                            <a:spAutoFit/>
                          </wps:bodyPr>
                        </wps:wsp>
                      </wpg:grpSp>
                      <wpg:grpSp>
                        <wpg:cNvPr id="281" name="Group 281"/>
                        <wpg:cNvGrpSpPr/>
                        <wpg:grpSpPr>
                          <a:xfrm>
                            <a:off x="4991100" y="781594"/>
                            <a:ext cx="571500" cy="701675"/>
                            <a:chOff x="4991100" y="781594"/>
                            <a:chExt cx="571500" cy="701675"/>
                          </a:xfrm>
                        </wpg:grpSpPr>
                        <wps:wsp>
                          <wps:cNvPr id="282" name="Rectangle 282"/>
                          <wps:cNvSpPr>
                            <a:spLocks noChangeArrowheads="1"/>
                          </wps:cNvSpPr>
                          <wps:spPr bwMode="auto">
                            <a:xfrm>
                              <a:off x="4991100" y="78159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3" name="Rectangle 283"/>
                          <wps:cNvSpPr>
                            <a:spLocks noChangeArrowheads="1"/>
                          </wps:cNvSpPr>
                          <wps:spPr bwMode="auto">
                            <a:xfrm>
                              <a:off x="4991100" y="78159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84" name="Rectangle 284"/>
                          <wps:cNvSpPr>
                            <a:spLocks noChangeArrowheads="1"/>
                          </wps:cNvSpPr>
                          <wps:spPr bwMode="auto">
                            <a:xfrm>
                              <a:off x="5064118" y="941890"/>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EF19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285" name="Rectangle 285"/>
                          <wps:cNvSpPr>
                            <a:spLocks noChangeArrowheads="1"/>
                          </wps:cNvSpPr>
                          <wps:spPr bwMode="auto">
                            <a:xfrm>
                              <a:off x="5130792" y="94189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7B21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86" name="Rectangle 286"/>
                          <wps:cNvSpPr>
                            <a:spLocks noChangeArrowheads="1"/>
                          </wps:cNvSpPr>
                          <wps:spPr bwMode="auto">
                            <a:xfrm>
                              <a:off x="5168892" y="941890"/>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7A33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287" name="Rectangle 287"/>
                          <wps:cNvSpPr>
                            <a:spLocks noChangeArrowheads="1"/>
                          </wps:cNvSpPr>
                          <wps:spPr bwMode="auto">
                            <a:xfrm>
                              <a:off x="5245092" y="94189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E9CF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88" name="Rectangle 288"/>
                          <wps:cNvSpPr>
                            <a:spLocks noChangeArrowheads="1"/>
                          </wps:cNvSpPr>
                          <wps:spPr bwMode="auto">
                            <a:xfrm>
                              <a:off x="5273667" y="941890"/>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9DF3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4 </w:t>
                                </w:r>
                              </w:p>
                            </w:txbxContent>
                          </wps:txbx>
                          <wps:bodyPr vert="horz" wrap="none" lIns="0" tIns="0" rIns="0" bIns="0" numCol="1" anchor="t" anchorCtr="0" compatLnSpc="1">
                            <a:prstTxWarp prst="textNoShape">
                              <a:avLst/>
                            </a:prstTxWarp>
                            <a:spAutoFit/>
                          </wps:bodyPr>
                        </wps:wsp>
                        <wps:wsp>
                          <wps:cNvPr id="289" name="Rectangle 289"/>
                          <wps:cNvSpPr>
                            <a:spLocks noChangeArrowheads="1"/>
                          </wps:cNvSpPr>
                          <wps:spPr bwMode="auto">
                            <a:xfrm>
                              <a:off x="5378442" y="941890"/>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62A1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290" name="Rectangle 290"/>
                          <wps:cNvSpPr>
                            <a:spLocks noChangeArrowheads="1"/>
                          </wps:cNvSpPr>
                          <wps:spPr bwMode="auto">
                            <a:xfrm>
                              <a:off x="5130792"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867C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291" name="Rectangle 291"/>
                          <wps:cNvSpPr>
                            <a:spLocks noChangeArrowheads="1"/>
                          </wps:cNvSpPr>
                          <wps:spPr bwMode="auto">
                            <a:xfrm>
                              <a:off x="5206992"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301F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92" name="Rectangle 292"/>
                          <wps:cNvSpPr>
                            <a:spLocks noChangeArrowheads="1"/>
                          </wps:cNvSpPr>
                          <wps:spPr bwMode="auto">
                            <a:xfrm>
                              <a:off x="5245092"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EEFB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293" name="Rectangle 293"/>
                          <wps:cNvSpPr>
                            <a:spLocks noChangeArrowheads="1"/>
                          </wps:cNvSpPr>
                          <wps:spPr bwMode="auto">
                            <a:xfrm>
                              <a:off x="5311767"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F25E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94" name="Rectangle 294"/>
                          <wps:cNvSpPr>
                            <a:spLocks noChangeArrowheads="1"/>
                          </wps:cNvSpPr>
                          <wps:spPr bwMode="auto">
                            <a:xfrm>
                              <a:off x="5349867"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E1AB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0</w:t>
                                </w:r>
                              </w:p>
                            </w:txbxContent>
                          </wps:txbx>
                          <wps:bodyPr vert="horz" wrap="none" lIns="0" tIns="0" rIns="0" bIns="0" numCol="1" anchor="t" anchorCtr="0" compatLnSpc="1">
                            <a:prstTxWarp prst="textNoShape">
                              <a:avLst/>
                            </a:prstTxWarp>
                            <a:spAutoFit/>
                          </wps:bodyPr>
                        </wps:wsp>
                      </wpg:grpSp>
                      <wps:wsp>
                        <wps:cNvPr id="295" name="Line 49"/>
                        <wps:cNvCnPr/>
                        <wps:spPr bwMode="auto">
                          <a:xfrm>
                            <a:off x="4419600" y="113243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Freeform 296"/>
                        <wps:cNvSpPr>
                          <a:spLocks/>
                        </wps:cNvSpPr>
                        <wps:spPr bwMode="auto">
                          <a:xfrm>
                            <a:off x="4859338" y="107845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297" name="Group 297"/>
                        <wpg:cNvGrpSpPr/>
                        <wpg:grpSpPr>
                          <a:xfrm>
                            <a:off x="6134100" y="781594"/>
                            <a:ext cx="1141413" cy="701675"/>
                            <a:chOff x="6134100" y="781594"/>
                            <a:chExt cx="1141413" cy="701675"/>
                          </a:xfrm>
                        </wpg:grpSpPr>
                        <wps:wsp>
                          <wps:cNvPr id="298" name="Rectangle 298"/>
                          <wps:cNvSpPr>
                            <a:spLocks noChangeArrowheads="1"/>
                          </wps:cNvSpPr>
                          <wps:spPr bwMode="auto">
                            <a:xfrm>
                              <a:off x="6134100" y="781594"/>
                              <a:ext cx="1141413"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 name="Rectangle 299"/>
                          <wps:cNvSpPr>
                            <a:spLocks noChangeArrowheads="1"/>
                          </wps:cNvSpPr>
                          <wps:spPr bwMode="auto">
                            <a:xfrm>
                              <a:off x="6134100" y="781594"/>
                              <a:ext cx="1141413"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00" name="Rectangle 300"/>
                          <wps:cNvSpPr>
                            <a:spLocks noChangeArrowheads="1"/>
                          </wps:cNvSpPr>
                          <wps:spPr bwMode="auto">
                            <a:xfrm>
                              <a:off x="6321416" y="941890"/>
                              <a:ext cx="915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475E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Encoding HM </w:t>
                                </w:r>
                              </w:p>
                            </w:txbxContent>
                          </wps:txbx>
                          <wps:bodyPr vert="horz" wrap="none" lIns="0" tIns="0" rIns="0" bIns="0" numCol="1" anchor="t" anchorCtr="0" compatLnSpc="1">
                            <a:prstTxWarp prst="textNoShape">
                              <a:avLst/>
                            </a:prstTxWarp>
                            <a:spAutoFit/>
                          </wps:bodyPr>
                        </wps:wsp>
                        <wps:wsp>
                          <wps:cNvPr id="301" name="Rectangle 301"/>
                          <wps:cNvSpPr>
                            <a:spLocks noChangeArrowheads="1"/>
                          </wps:cNvSpPr>
                          <wps:spPr bwMode="auto">
                            <a:xfrm>
                              <a:off x="6378566"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B6C4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02" name="Rectangle 302"/>
                          <wps:cNvSpPr>
                            <a:spLocks noChangeArrowheads="1"/>
                          </wps:cNvSpPr>
                          <wps:spPr bwMode="auto">
                            <a:xfrm>
                              <a:off x="6445241"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54EA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03" name="Rectangle 303"/>
                          <wps:cNvSpPr>
                            <a:spLocks noChangeArrowheads="1"/>
                          </wps:cNvSpPr>
                          <wps:spPr bwMode="auto">
                            <a:xfrm>
                              <a:off x="6483340"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6864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304" name="Rectangle 304"/>
                          <wps:cNvSpPr>
                            <a:spLocks noChangeArrowheads="1"/>
                          </wps:cNvSpPr>
                          <wps:spPr bwMode="auto">
                            <a:xfrm>
                              <a:off x="6550015"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A1B1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05" name="Rectangle 305"/>
                          <wps:cNvSpPr>
                            <a:spLocks noChangeArrowheads="1"/>
                          </wps:cNvSpPr>
                          <wps:spPr bwMode="auto">
                            <a:xfrm>
                              <a:off x="6586528" y="1129207"/>
                              <a:ext cx="297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D741A"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0 10</w:t>
                                </w:r>
                              </w:p>
                            </w:txbxContent>
                          </wps:txbx>
                          <wps:bodyPr vert="horz" wrap="none" lIns="0" tIns="0" rIns="0" bIns="0" numCol="1" anchor="t" anchorCtr="0" compatLnSpc="1">
                            <a:prstTxWarp prst="textNoShape">
                              <a:avLst/>
                            </a:prstTxWarp>
                            <a:spAutoFit/>
                          </wps:bodyPr>
                        </wps:wsp>
                        <wps:wsp>
                          <wps:cNvPr id="306" name="Rectangle 306"/>
                          <wps:cNvSpPr>
                            <a:spLocks noChangeArrowheads="1"/>
                          </wps:cNvSpPr>
                          <wps:spPr bwMode="auto">
                            <a:xfrm>
                              <a:off x="6834148" y="1129060"/>
                              <a:ext cx="280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BFF3C"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bits</w:t>
                                </w:r>
                              </w:p>
                            </w:txbxContent>
                          </wps:txbx>
                          <wps:bodyPr vert="horz" wrap="none" lIns="0" tIns="0" rIns="0" bIns="0" numCol="1" anchor="t" anchorCtr="0" compatLnSpc="1">
                            <a:prstTxWarp prst="textNoShape">
                              <a:avLst/>
                            </a:prstTxWarp>
                            <a:spAutoFit/>
                          </wps:bodyPr>
                        </wps:wsp>
                      </wpg:grpSp>
                      <wps:wsp>
                        <wps:cNvPr id="307" name="Line 60"/>
                        <wps:cNvCnPr/>
                        <wps:spPr bwMode="auto">
                          <a:xfrm>
                            <a:off x="5562600" y="1132431"/>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 name="Freeform 308"/>
                        <wps:cNvSpPr>
                          <a:spLocks/>
                        </wps:cNvSpPr>
                        <wps:spPr bwMode="auto">
                          <a:xfrm>
                            <a:off x="6002338" y="107845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9" name="Line 62"/>
                        <wps:cNvCnPr/>
                        <wps:spPr bwMode="auto">
                          <a:xfrm>
                            <a:off x="7275513" y="113243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Freeform 310"/>
                        <wps:cNvSpPr>
                          <a:spLocks/>
                        </wps:cNvSpPr>
                        <wps:spPr bwMode="auto">
                          <a:xfrm>
                            <a:off x="7715250" y="107845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11" name="Rectangle 311"/>
                        <wps:cNvSpPr>
                          <a:spLocks noChangeArrowheads="1"/>
                        </wps:cNvSpPr>
                        <wps:spPr bwMode="auto">
                          <a:xfrm>
                            <a:off x="8015276" y="1035549"/>
                            <a:ext cx="6267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B747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bitstream</w:t>
                              </w:r>
                            </w:p>
                          </w:txbxContent>
                        </wps:txbx>
                        <wps:bodyPr vert="horz" wrap="none" lIns="0" tIns="0" rIns="0" bIns="0" numCol="1" anchor="t" anchorCtr="0" compatLnSpc="1">
                          <a:prstTxWarp prst="textNoShape">
                            <a:avLst/>
                          </a:prstTxWarp>
                          <a:spAutoFit/>
                        </wps:bodyPr>
                      </wps:wsp>
                      <wps:wsp>
                        <wps:cNvPr id="312" name="Rectangle 312"/>
                        <wps:cNvSpPr>
                          <a:spLocks noChangeArrowheads="1"/>
                        </wps:cNvSpPr>
                        <wps:spPr bwMode="auto">
                          <a:xfrm>
                            <a:off x="0" y="2440424"/>
                            <a:ext cx="6267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DB7E"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bitstream</w:t>
                              </w:r>
                            </w:p>
                          </w:txbxContent>
                        </wps:txbx>
                        <wps:bodyPr vert="horz" wrap="none" lIns="0" tIns="0" rIns="0" bIns="0" numCol="1" anchor="t" anchorCtr="0" compatLnSpc="1">
                          <a:prstTxWarp prst="textNoShape">
                            <a:avLst/>
                          </a:prstTxWarp>
                          <a:spAutoFit/>
                        </wps:bodyPr>
                      </wps:wsp>
                      <wps:wsp>
                        <wps:cNvPr id="313" name="Line 66"/>
                        <wps:cNvCnPr/>
                        <wps:spPr bwMode="auto">
                          <a:xfrm>
                            <a:off x="688975" y="2535781"/>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4" name="Freeform 314"/>
                        <wps:cNvSpPr>
                          <a:spLocks/>
                        </wps:cNvSpPr>
                        <wps:spPr bwMode="auto">
                          <a:xfrm>
                            <a:off x="1127125"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315" name="Group 315"/>
                        <wpg:cNvGrpSpPr/>
                        <wpg:grpSpPr>
                          <a:xfrm>
                            <a:off x="1258888" y="2184944"/>
                            <a:ext cx="1143000" cy="701675"/>
                            <a:chOff x="1258888" y="2184944"/>
                            <a:chExt cx="1143000" cy="701675"/>
                          </a:xfrm>
                        </wpg:grpSpPr>
                        <wps:wsp>
                          <wps:cNvPr id="316" name="Rectangle 316"/>
                          <wps:cNvSpPr>
                            <a:spLocks noChangeArrowheads="1"/>
                          </wps:cNvSpPr>
                          <wps:spPr bwMode="auto">
                            <a:xfrm>
                              <a:off x="1258888" y="2184944"/>
                              <a:ext cx="11430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7" name="Rectangle 317"/>
                          <wps:cNvSpPr>
                            <a:spLocks noChangeArrowheads="1"/>
                          </wps:cNvSpPr>
                          <wps:spPr bwMode="auto">
                            <a:xfrm>
                              <a:off x="1258888" y="2184944"/>
                              <a:ext cx="11430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8" name="Rectangle 318"/>
                          <wps:cNvSpPr>
                            <a:spLocks noChangeArrowheads="1"/>
                          </wps:cNvSpPr>
                          <wps:spPr bwMode="auto">
                            <a:xfrm>
                              <a:off x="1446211" y="2346766"/>
                              <a:ext cx="923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142D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Decoding HM </w:t>
                                </w:r>
                              </w:p>
                            </w:txbxContent>
                          </wps:txbx>
                          <wps:bodyPr vert="horz" wrap="none" lIns="0" tIns="0" rIns="0" bIns="0" numCol="1" anchor="t" anchorCtr="0" compatLnSpc="1">
                            <a:prstTxWarp prst="textNoShape">
                              <a:avLst/>
                            </a:prstTxWarp>
                            <a:spAutoFit/>
                          </wps:bodyPr>
                        </wps:wsp>
                        <wps:wsp>
                          <wps:cNvPr id="319" name="Rectangle 319"/>
                          <wps:cNvSpPr>
                            <a:spLocks noChangeArrowheads="1"/>
                          </wps:cNvSpPr>
                          <wps:spPr bwMode="auto">
                            <a:xfrm>
                              <a:off x="1503361"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482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20" name="Rectangle 320"/>
                          <wps:cNvSpPr>
                            <a:spLocks noChangeArrowheads="1"/>
                          </wps:cNvSpPr>
                          <wps:spPr bwMode="auto">
                            <a:xfrm>
                              <a:off x="1570036"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6068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21" name="Rectangle 321"/>
                          <wps:cNvSpPr>
                            <a:spLocks noChangeArrowheads="1"/>
                          </wps:cNvSpPr>
                          <wps:spPr bwMode="auto">
                            <a:xfrm>
                              <a:off x="1608136"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4D1F2"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322" name="Rectangle 322"/>
                          <wps:cNvSpPr>
                            <a:spLocks noChangeArrowheads="1"/>
                          </wps:cNvSpPr>
                          <wps:spPr bwMode="auto">
                            <a:xfrm>
                              <a:off x="1674811"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714A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23" name="Rectangle 323"/>
                          <wps:cNvSpPr>
                            <a:spLocks noChangeArrowheads="1"/>
                          </wps:cNvSpPr>
                          <wps:spPr bwMode="auto">
                            <a:xfrm>
                              <a:off x="1712910" y="2532495"/>
                              <a:ext cx="297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FCEB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0 10</w:t>
                                </w:r>
                              </w:p>
                            </w:txbxContent>
                          </wps:txbx>
                          <wps:bodyPr vert="horz" wrap="none" lIns="0" tIns="0" rIns="0" bIns="0" numCol="1" anchor="t" anchorCtr="0" compatLnSpc="1">
                            <a:prstTxWarp prst="textNoShape">
                              <a:avLst/>
                            </a:prstTxWarp>
                            <a:spAutoFit/>
                          </wps:bodyPr>
                        </wps:wsp>
                        <wps:wsp>
                          <wps:cNvPr id="324" name="Rectangle 324"/>
                          <wps:cNvSpPr>
                            <a:spLocks noChangeArrowheads="1"/>
                          </wps:cNvSpPr>
                          <wps:spPr bwMode="auto">
                            <a:xfrm>
                              <a:off x="1960551" y="2532162"/>
                              <a:ext cx="280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A14F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bits</w:t>
                                </w:r>
                              </w:p>
                            </w:txbxContent>
                          </wps:txbx>
                          <wps:bodyPr vert="horz" wrap="none" lIns="0" tIns="0" rIns="0" bIns="0" numCol="1" anchor="t" anchorCtr="0" compatLnSpc="1">
                            <a:prstTxWarp prst="textNoShape">
                              <a:avLst/>
                            </a:prstTxWarp>
                            <a:spAutoFit/>
                          </wps:bodyPr>
                        </wps:wsp>
                      </wpg:grpSp>
                      <wps:wsp>
                        <wps:cNvPr id="325" name="Line 77"/>
                        <wps:cNvCnPr/>
                        <wps:spPr bwMode="auto">
                          <a:xfrm>
                            <a:off x="2401888" y="253578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 name="Freeform 326"/>
                        <wps:cNvSpPr>
                          <a:spLocks/>
                        </wps:cNvSpPr>
                        <wps:spPr bwMode="auto">
                          <a:xfrm>
                            <a:off x="2841625"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327" name="Group 327"/>
                        <wpg:cNvGrpSpPr/>
                        <wpg:grpSpPr>
                          <a:xfrm>
                            <a:off x="2973388" y="2184944"/>
                            <a:ext cx="569913" cy="701675"/>
                            <a:chOff x="2973388" y="2184944"/>
                            <a:chExt cx="569913" cy="701675"/>
                          </a:xfrm>
                        </wpg:grpSpPr>
                        <wps:wsp>
                          <wps:cNvPr id="328" name="Rectangle 328"/>
                          <wps:cNvSpPr>
                            <a:spLocks noChangeArrowheads="1"/>
                          </wps:cNvSpPr>
                          <wps:spPr bwMode="auto">
                            <a:xfrm>
                              <a:off x="2973388" y="2184944"/>
                              <a:ext cx="569913"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 name="Rectangle 329"/>
                          <wps:cNvSpPr>
                            <a:spLocks noChangeArrowheads="1"/>
                          </wps:cNvSpPr>
                          <wps:spPr bwMode="auto">
                            <a:xfrm>
                              <a:off x="2973388" y="2184944"/>
                              <a:ext cx="569913"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30" name="Rectangle 330"/>
                          <wps:cNvSpPr>
                            <a:spLocks noChangeArrowheads="1"/>
                          </wps:cNvSpPr>
                          <wps:spPr bwMode="auto">
                            <a:xfrm>
                              <a:off x="3046409" y="2346766"/>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39422"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31" name="Rectangle 331"/>
                          <wps:cNvSpPr>
                            <a:spLocks noChangeArrowheads="1"/>
                          </wps:cNvSpPr>
                          <wps:spPr bwMode="auto">
                            <a:xfrm>
                              <a:off x="3113083" y="234676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6C9F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32" name="Rectangle 332"/>
                          <wps:cNvSpPr>
                            <a:spLocks noChangeArrowheads="1"/>
                          </wps:cNvSpPr>
                          <wps:spPr bwMode="auto">
                            <a:xfrm>
                              <a:off x="3151183" y="2346766"/>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F256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333" name="Rectangle 333"/>
                          <wps:cNvSpPr>
                            <a:spLocks noChangeArrowheads="1"/>
                          </wps:cNvSpPr>
                          <wps:spPr bwMode="auto">
                            <a:xfrm>
                              <a:off x="3227383" y="234676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AD95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34" name="Rectangle 334"/>
                          <wps:cNvSpPr>
                            <a:spLocks noChangeArrowheads="1"/>
                          </wps:cNvSpPr>
                          <wps:spPr bwMode="auto">
                            <a:xfrm>
                              <a:off x="3255958" y="2346766"/>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131F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0 </w:t>
                                </w:r>
                              </w:p>
                            </w:txbxContent>
                          </wps:txbx>
                          <wps:bodyPr vert="horz" wrap="none" lIns="0" tIns="0" rIns="0" bIns="0" numCol="1" anchor="t" anchorCtr="0" compatLnSpc="1">
                            <a:prstTxWarp prst="textNoShape">
                              <a:avLst/>
                            </a:prstTxWarp>
                            <a:spAutoFit/>
                          </wps:bodyPr>
                        </wps:wsp>
                        <wps:wsp>
                          <wps:cNvPr id="335" name="Rectangle 335"/>
                          <wps:cNvSpPr>
                            <a:spLocks noChangeArrowheads="1"/>
                          </wps:cNvSpPr>
                          <wps:spPr bwMode="auto">
                            <a:xfrm>
                              <a:off x="3360733" y="2346766"/>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72D5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36" name="Rectangle 336"/>
                          <wps:cNvSpPr>
                            <a:spLocks noChangeArrowheads="1"/>
                          </wps:cNvSpPr>
                          <wps:spPr bwMode="auto">
                            <a:xfrm>
                              <a:off x="3113083"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2730A"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37" name="Rectangle 337"/>
                          <wps:cNvSpPr>
                            <a:spLocks noChangeArrowheads="1"/>
                          </wps:cNvSpPr>
                          <wps:spPr bwMode="auto">
                            <a:xfrm>
                              <a:off x="3189283"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40EB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38" name="Rectangle 338"/>
                          <wps:cNvSpPr>
                            <a:spLocks noChangeArrowheads="1"/>
                          </wps:cNvSpPr>
                          <wps:spPr bwMode="auto">
                            <a:xfrm>
                              <a:off x="3227383"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5524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39" name="Rectangle 339"/>
                          <wps:cNvSpPr>
                            <a:spLocks noChangeArrowheads="1"/>
                          </wps:cNvSpPr>
                          <wps:spPr bwMode="auto">
                            <a:xfrm>
                              <a:off x="3294058"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58C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40" name="Rectangle 340"/>
                          <wps:cNvSpPr>
                            <a:spLocks noChangeArrowheads="1"/>
                          </wps:cNvSpPr>
                          <wps:spPr bwMode="auto">
                            <a:xfrm>
                              <a:off x="3332158"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525E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g:grpSp>
                      <wps:wsp>
                        <wps:cNvPr id="341" name="Line 92"/>
                        <wps:cNvCnPr/>
                        <wps:spPr bwMode="auto">
                          <a:xfrm>
                            <a:off x="3543300" y="253578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 name="Freeform 342"/>
                        <wps:cNvSpPr>
                          <a:spLocks/>
                        </wps:cNvSpPr>
                        <wps:spPr bwMode="auto">
                          <a:xfrm>
                            <a:off x="3983038"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43" name="Rectangle 343"/>
                        <wps:cNvSpPr>
                          <a:spLocks noChangeArrowheads="1"/>
                        </wps:cNvSpPr>
                        <wps:spPr bwMode="auto">
                          <a:xfrm>
                            <a:off x="4114800" y="218494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4" name="Rectangle 344"/>
                        <wps:cNvSpPr>
                          <a:spLocks noChangeArrowheads="1"/>
                        </wps:cNvSpPr>
                        <wps:spPr bwMode="auto">
                          <a:xfrm>
                            <a:off x="4114800" y="218494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cNvPr id="345" name="Group 345"/>
                        <wpg:cNvGrpSpPr/>
                        <wpg:grpSpPr>
                          <a:xfrm>
                            <a:off x="4225919" y="2253107"/>
                            <a:ext cx="415290" cy="558757"/>
                            <a:chOff x="4225919" y="2253107"/>
                            <a:chExt cx="415290" cy="558757"/>
                          </a:xfrm>
                        </wpg:grpSpPr>
                        <wps:wsp>
                          <wps:cNvPr id="346" name="Rectangle 346"/>
                          <wps:cNvSpPr>
                            <a:spLocks noChangeArrowheads="1"/>
                          </wps:cNvSpPr>
                          <wps:spPr bwMode="auto">
                            <a:xfrm>
                              <a:off x="4302119" y="2253107"/>
                              <a:ext cx="203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1E0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Inv</w:t>
                                </w:r>
                              </w:p>
                            </w:txbxContent>
                          </wps:txbx>
                          <wps:bodyPr vert="horz" wrap="none" lIns="0" tIns="0" rIns="0" bIns="0" numCol="1" anchor="t" anchorCtr="0" compatLnSpc="1">
                            <a:prstTxWarp prst="textNoShape">
                              <a:avLst/>
                            </a:prstTxWarp>
                            <a:spAutoFit/>
                          </wps:bodyPr>
                        </wps:wsp>
                        <wps:wsp>
                          <wps:cNvPr id="347" name="Rectangle 347"/>
                          <wps:cNvSpPr>
                            <a:spLocks noChangeArrowheads="1"/>
                          </wps:cNvSpPr>
                          <wps:spPr bwMode="auto">
                            <a:xfrm>
                              <a:off x="4464043" y="22531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8F032"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w:t>
                                </w:r>
                              </w:p>
                            </w:txbxContent>
                          </wps:txbx>
                          <wps:bodyPr vert="horz" wrap="none" lIns="0" tIns="0" rIns="0" bIns="0" numCol="1" anchor="t" anchorCtr="0" compatLnSpc="1">
                            <a:prstTxWarp prst="textNoShape">
                              <a:avLst/>
                            </a:prstTxWarp>
                            <a:spAutoFit/>
                          </wps:bodyPr>
                        </wps:wsp>
                        <wps:wsp>
                          <wps:cNvPr id="348" name="Rectangle 348"/>
                          <wps:cNvSpPr>
                            <a:spLocks noChangeArrowheads="1"/>
                          </wps:cNvSpPr>
                          <wps:spPr bwMode="auto">
                            <a:xfrm>
                              <a:off x="4225919" y="2440424"/>
                              <a:ext cx="415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39F8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Quant </w:t>
                                </w:r>
                              </w:p>
                            </w:txbxContent>
                          </wps:txbx>
                          <wps:bodyPr vert="horz" wrap="none" lIns="0" tIns="0" rIns="0" bIns="0" numCol="1" anchor="t" anchorCtr="0" compatLnSpc="1">
                            <a:prstTxWarp prst="textNoShape">
                              <a:avLst/>
                            </a:prstTxWarp>
                            <a:spAutoFit/>
                          </wps:bodyPr>
                        </wps:wsp>
                        <wps:wsp>
                          <wps:cNvPr id="349" name="Rectangle 349"/>
                          <wps:cNvSpPr>
                            <a:spLocks noChangeArrowheads="1"/>
                          </wps:cNvSpPr>
                          <wps:spPr bwMode="auto">
                            <a:xfrm>
                              <a:off x="4292594" y="2626154"/>
                              <a:ext cx="169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BF76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10</w:t>
                                </w:r>
                              </w:p>
                            </w:txbxContent>
                          </wps:txbx>
                          <wps:bodyPr vert="horz" wrap="none" lIns="0" tIns="0" rIns="0" bIns="0" numCol="1" anchor="t" anchorCtr="0" compatLnSpc="1">
                            <a:prstTxWarp prst="textNoShape">
                              <a:avLst/>
                            </a:prstTxWarp>
                            <a:spAutoFit/>
                          </wps:bodyPr>
                        </wps:wsp>
                        <wps:wsp>
                          <wps:cNvPr id="350" name="Rectangle 350"/>
                          <wps:cNvSpPr>
                            <a:spLocks noChangeArrowheads="1"/>
                          </wps:cNvSpPr>
                          <wps:spPr bwMode="auto">
                            <a:xfrm>
                              <a:off x="4435447" y="2625809"/>
                              <a:ext cx="11493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FF453"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 xml:space="preserve"> b</w:t>
                                </w:r>
                              </w:p>
                            </w:txbxContent>
                          </wps:txbx>
                          <wps:bodyPr vert="horz" wrap="none" lIns="0" tIns="0" rIns="0" bIns="0" numCol="1" anchor="t" anchorCtr="0" compatLnSpc="1">
                            <a:prstTxWarp prst="textNoShape">
                              <a:avLst/>
                            </a:prstTxWarp>
                            <a:spAutoFit/>
                          </wps:bodyPr>
                        </wps:wsp>
                      </wpg:grpSp>
                      <wps:wsp>
                        <wps:cNvPr id="351" name="Line 101"/>
                        <wps:cNvCnPr/>
                        <wps:spPr bwMode="auto">
                          <a:xfrm>
                            <a:off x="4686300" y="253578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2" name="Freeform 352"/>
                        <wps:cNvSpPr>
                          <a:spLocks/>
                        </wps:cNvSpPr>
                        <wps:spPr bwMode="auto">
                          <a:xfrm>
                            <a:off x="5126038"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353" name="Group 353"/>
                        <wpg:cNvGrpSpPr/>
                        <wpg:grpSpPr>
                          <a:xfrm>
                            <a:off x="5257800" y="2184944"/>
                            <a:ext cx="571500" cy="718324"/>
                            <a:chOff x="5257800" y="2184944"/>
                            <a:chExt cx="571500" cy="718324"/>
                          </a:xfrm>
                        </wpg:grpSpPr>
                        <wps:wsp>
                          <wps:cNvPr id="354" name="Rectangle 354"/>
                          <wps:cNvSpPr>
                            <a:spLocks noChangeArrowheads="1"/>
                          </wps:cNvSpPr>
                          <wps:spPr bwMode="auto">
                            <a:xfrm>
                              <a:off x="5257800" y="218494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55" name="Rectangle 355"/>
                          <wps:cNvSpPr>
                            <a:spLocks noChangeArrowheads="1"/>
                          </wps:cNvSpPr>
                          <wps:spPr bwMode="auto">
                            <a:xfrm>
                              <a:off x="5257800" y="218494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56" name="Rectangle 356"/>
                          <wps:cNvSpPr>
                            <a:spLocks noChangeArrowheads="1"/>
                          </wps:cNvSpPr>
                          <wps:spPr bwMode="auto">
                            <a:xfrm>
                              <a:off x="5340342" y="2253107"/>
                              <a:ext cx="30353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D0B5D"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IC</w:t>
                                </w:r>
                                <w:r>
                                  <w:rPr>
                                    <w:rFonts w:asciiTheme="minorHAnsi" w:hAnsi="Calibri" w:cstheme="minorBidi"/>
                                    <w:color w:val="000000"/>
                                    <w:kern w:val="24"/>
                                    <w:position w:val="-6"/>
                                    <w:vertAlign w:val="subscript"/>
                                  </w:rPr>
                                  <w:t>T</w:t>
                                </w:r>
                                <w:r>
                                  <w:rPr>
                                    <w:rFonts w:asciiTheme="minorHAnsi" w:hAnsi="Calibri" w:cstheme="minorBidi"/>
                                    <w:color w:val="000000"/>
                                    <w:kern w:val="24"/>
                                  </w:rPr>
                                  <w:t>C</w:t>
                                </w:r>
                                <w:r>
                                  <w:rPr>
                                    <w:rFonts w:asciiTheme="minorHAnsi" w:hAnsi="Calibri" w:cstheme="minorBidi"/>
                                    <w:color w:val="000000"/>
                                    <w:kern w:val="24"/>
                                    <w:position w:val="-6"/>
                                    <w:vertAlign w:val="subscript"/>
                                  </w:rPr>
                                  <w:t>P</w:t>
                                </w:r>
                              </w:p>
                            </w:txbxContent>
                          </wps:txbx>
                          <wps:bodyPr vert="horz" wrap="none" lIns="0" tIns="0" rIns="0" bIns="0" numCol="1" anchor="t" anchorCtr="0" compatLnSpc="1">
                            <a:prstTxWarp prst="textNoShape">
                              <a:avLst/>
                            </a:prstTxWarp>
                            <a:spAutoFit/>
                          </wps:bodyPr>
                        </wps:wsp>
                        <wps:wsp>
                          <wps:cNvPr id="357" name="Rectangle 357"/>
                          <wps:cNvSpPr>
                            <a:spLocks noChangeArrowheads="1"/>
                          </wps:cNvSpPr>
                          <wps:spPr bwMode="auto">
                            <a:xfrm>
                              <a:off x="5426075" y="2253206"/>
                              <a:ext cx="65" cy="276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none" lIns="0" tIns="0" rIns="0" bIns="0" numCol="1" anchor="t" anchorCtr="0" compatLnSpc="1">
                            <a:prstTxWarp prst="textNoShape">
                              <a:avLst/>
                            </a:prstTxWarp>
                            <a:spAutoFit/>
                          </wps:bodyPr>
                        </wps:wsp>
                        <wps:wsp>
                          <wps:cNvPr id="358" name="Rectangle 358"/>
                          <wps:cNvSpPr>
                            <a:spLocks noChangeArrowheads="1"/>
                          </wps:cNvSpPr>
                          <wps:spPr bwMode="auto">
                            <a:xfrm>
                              <a:off x="5492742" y="2440424"/>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C85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59" name="Rectangle 359"/>
                          <wps:cNvSpPr>
                            <a:spLocks noChangeArrowheads="1"/>
                          </wps:cNvSpPr>
                          <wps:spPr bwMode="auto">
                            <a:xfrm>
                              <a:off x="5359392" y="262615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6F45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L’M’S’</w:t>
                                </w:r>
                              </w:p>
                            </w:txbxContent>
                          </wps:txbx>
                          <wps:bodyPr vert="horz" wrap="none" lIns="0" tIns="0" rIns="0" bIns="0" numCol="1" anchor="t" anchorCtr="0" compatLnSpc="1">
                            <a:prstTxWarp prst="textNoShape">
                              <a:avLst/>
                            </a:prstTxWarp>
                            <a:spAutoFit/>
                          </wps:bodyPr>
                        </wps:wsp>
                        <wps:wsp>
                          <wps:cNvPr id="360" name="Rectangle 360"/>
                          <wps:cNvSpPr>
                            <a:spLocks noChangeArrowheads="1"/>
                          </wps:cNvSpPr>
                          <wps:spPr bwMode="auto">
                            <a:xfrm>
                              <a:off x="5454650" y="2626269"/>
                              <a:ext cx="65" cy="276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none" lIns="0" tIns="0" rIns="0" bIns="0" numCol="1" anchor="t" anchorCtr="0" compatLnSpc="1">
                            <a:prstTxWarp prst="textNoShape">
                              <a:avLst/>
                            </a:prstTxWarp>
                            <a:spAutoFit/>
                          </wps:bodyPr>
                        </wps:wsp>
                      </wpg:grpSp>
                      <wpg:grpSp>
                        <wpg:cNvPr id="361" name="Group 361"/>
                        <wpg:cNvGrpSpPr/>
                        <wpg:grpSpPr>
                          <a:xfrm>
                            <a:off x="5829301" y="2481806"/>
                            <a:ext cx="396874" cy="107950"/>
                            <a:chOff x="5829301" y="2481806"/>
                            <a:chExt cx="396874" cy="107950"/>
                          </a:xfrm>
                        </wpg:grpSpPr>
                        <wps:wsp>
                          <wps:cNvPr id="362" name="Line 115"/>
                          <wps:cNvCnPr/>
                          <wps:spPr bwMode="auto">
                            <a:xfrm flipV="1">
                              <a:off x="5829301" y="2530204"/>
                              <a:ext cx="319881" cy="5577"/>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3" name="Freeform 363"/>
                          <wps:cNvSpPr>
                            <a:spLocks/>
                          </wps:cNvSpPr>
                          <wps:spPr bwMode="auto">
                            <a:xfrm>
                              <a:off x="6096000" y="2481806"/>
                              <a:ext cx="130175" cy="107950"/>
                            </a:xfrm>
                            <a:custGeom>
                              <a:avLst/>
                              <a:gdLst>
                                <a:gd name="T0" fmla="*/ 0 w 82"/>
                                <a:gd name="T1" fmla="*/ 0 h 68"/>
                                <a:gd name="T2" fmla="*/ 82 w 82"/>
                                <a:gd name="T3" fmla="*/ 34 h 68"/>
                                <a:gd name="T4" fmla="*/ 0 w 82"/>
                                <a:gd name="T5" fmla="*/ 68 h 68"/>
                                <a:gd name="T6" fmla="*/ 0 w 82"/>
                                <a:gd name="T7" fmla="*/ 0 h 68"/>
                              </a:gdLst>
                              <a:ahLst/>
                              <a:cxnLst>
                                <a:cxn ang="0">
                                  <a:pos x="T0" y="T1"/>
                                </a:cxn>
                                <a:cxn ang="0">
                                  <a:pos x="T2" y="T3"/>
                                </a:cxn>
                                <a:cxn ang="0">
                                  <a:pos x="T4" y="T5"/>
                                </a:cxn>
                                <a:cxn ang="0">
                                  <a:pos x="T6" y="T7"/>
                                </a:cxn>
                              </a:cxnLst>
                              <a:rect l="0" t="0" r="r" b="b"/>
                              <a:pathLst>
                                <a:path w="82" h="68">
                                  <a:moveTo>
                                    <a:pt x="0" y="0"/>
                                  </a:moveTo>
                                  <a:lnTo>
                                    <a:pt x="82"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364" name="Group 364"/>
                        <wpg:cNvGrpSpPr/>
                        <wpg:grpSpPr>
                          <a:xfrm>
                            <a:off x="6210300" y="2184944"/>
                            <a:ext cx="571500" cy="701675"/>
                            <a:chOff x="6210300" y="2184944"/>
                            <a:chExt cx="571500" cy="701675"/>
                          </a:xfrm>
                        </wpg:grpSpPr>
                        <wps:wsp>
                          <wps:cNvPr id="365" name="Rectangle 365"/>
                          <wps:cNvSpPr>
                            <a:spLocks noChangeArrowheads="1"/>
                          </wps:cNvSpPr>
                          <wps:spPr bwMode="auto">
                            <a:xfrm>
                              <a:off x="6210300" y="218494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6" name="Rectangle 366"/>
                          <wps:cNvSpPr>
                            <a:spLocks noChangeArrowheads="1"/>
                          </wps:cNvSpPr>
                          <wps:spPr bwMode="auto">
                            <a:xfrm>
                              <a:off x="6210300" y="218494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67" name="Rectangle 367"/>
                          <wps:cNvSpPr>
                            <a:spLocks noChangeArrowheads="1"/>
                          </wps:cNvSpPr>
                          <wps:spPr bwMode="auto">
                            <a:xfrm>
                              <a:off x="6397616" y="2253107"/>
                              <a:ext cx="203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8AF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Inv</w:t>
                                </w:r>
                              </w:p>
                            </w:txbxContent>
                          </wps:txbx>
                          <wps:bodyPr vert="horz" wrap="none" lIns="0" tIns="0" rIns="0" bIns="0" numCol="1" anchor="t" anchorCtr="0" compatLnSpc="1">
                            <a:prstTxWarp prst="textNoShape">
                              <a:avLst/>
                            </a:prstTxWarp>
                            <a:spAutoFit/>
                          </wps:bodyPr>
                        </wps:wsp>
                        <wps:wsp>
                          <wps:cNvPr id="368" name="Rectangle 368"/>
                          <wps:cNvSpPr>
                            <a:spLocks noChangeArrowheads="1"/>
                          </wps:cNvSpPr>
                          <wps:spPr bwMode="auto">
                            <a:xfrm>
                              <a:off x="6559540" y="22531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9E5E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w:t>
                                </w:r>
                              </w:p>
                            </w:txbxContent>
                          </wps:txbx>
                          <wps:bodyPr vert="horz" wrap="none" lIns="0" tIns="0" rIns="0" bIns="0" numCol="1" anchor="t" anchorCtr="0" compatLnSpc="1">
                            <a:prstTxWarp prst="textNoShape">
                              <a:avLst/>
                            </a:prstTxWarp>
                            <a:spAutoFit/>
                          </wps:bodyPr>
                        </wps:wsp>
                        <wps:wsp>
                          <wps:cNvPr id="369" name="Rectangle 369"/>
                          <wps:cNvSpPr>
                            <a:spLocks noChangeArrowheads="1"/>
                          </wps:cNvSpPr>
                          <wps:spPr bwMode="auto">
                            <a:xfrm>
                              <a:off x="6292841" y="2440424"/>
                              <a:ext cx="483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61BD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Coding </w:t>
                                </w:r>
                              </w:p>
                            </w:txbxContent>
                          </wps:txbx>
                          <wps:bodyPr vert="horz" wrap="none" lIns="0" tIns="0" rIns="0" bIns="0" numCol="1" anchor="t" anchorCtr="0" compatLnSpc="1">
                            <a:prstTxWarp prst="textNoShape">
                              <a:avLst/>
                            </a:prstTxWarp>
                            <a:spAutoFit/>
                          </wps:bodyPr>
                        </wps:wsp>
                        <wps:wsp>
                          <wps:cNvPr id="370" name="Rectangle 370"/>
                          <wps:cNvSpPr>
                            <a:spLocks noChangeArrowheads="1"/>
                          </wps:cNvSpPr>
                          <wps:spPr bwMode="auto">
                            <a:xfrm>
                              <a:off x="6416666" y="2626154"/>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7259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TF</w:t>
                                </w:r>
                              </w:p>
                            </w:txbxContent>
                          </wps:txbx>
                          <wps:bodyPr vert="horz" wrap="none" lIns="0" tIns="0" rIns="0" bIns="0" numCol="1" anchor="t" anchorCtr="0" compatLnSpc="1">
                            <a:prstTxWarp prst="textNoShape">
                              <a:avLst/>
                            </a:prstTxWarp>
                            <a:spAutoFit/>
                          </wps:bodyPr>
                        </wps:wsp>
                      </wpg:grpSp>
                      <wpg:grpSp>
                        <wpg:cNvPr id="371" name="Group 371"/>
                        <wpg:cNvGrpSpPr/>
                        <wpg:grpSpPr>
                          <a:xfrm>
                            <a:off x="6790391" y="2481806"/>
                            <a:ext cx="358775" cy="107950"/>
                            <a:chOff x="6790391" y="2481806"/>
                            <a:chExt cx="358775" cy="107950"/>
                          </a:xfrm>
                        </wpg:grpSpPr>
                        <wps:wsp>
                          <wps:cNvPr id="372" name="Line 123"/>
                          <wps:cNvCnPr/>
                          <wps:spPr bwMode="auto">
                            <a:xfrm>
                              <a:off x="6790391" y="2530204"/>
                              <a:ext cx="238125"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3" name="Freeform 373"/>
                          <wps:cNvSpPr>
                            <a:spLocks/>
                          </wps:cNvSpPr>
                          <wps:spPr bwMode="auto">
                            <a:xfrm>
                              <a:off x="7017403"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374" name="Group 374"/>
                        <wpg:cNvGrpSpPr/>
                        <wpg:grpSpPr>
                          <a:xfrm>
                            <a:off x="8115288" y="2253107"/>
                            <a:ext cx="457835" cy="548307"/>
                            <a:chOff x="8115288" y="2253107"/>
                            <a:chExt cx="457835" cy="548307"/>
                          </a:xfrm>
                        </wpg:grpSpPr>
                        <wps:wsp>
                          <wps:cNvPr id="375" name="Rectangle 375"/>
                          <wps:cNvSpPr>
                            <a:spLocks noChangeArrowheads="1"/>
                          </wps:cNvSpPr>
                          <wps:spPr bwMode="auto">
                            <a:xfrm>
                              <a:off x="8115288" y="2253107"/>
                              <a:ext cx="457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7F2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Output  </w:t>
                                </w:r>
                              </w:p>
                            </w:txbxContent>
                          </wps:txbx>
                          <wps:bodyPr vert="horz" wrap="none" lIns="0" tIns="0" rIns="0" bIns="0" numCol="1" anchor="t" anchorCtr="0" compatLnSpc="1">
                            <a:prstTxWarp prst="textNoShape">
                              <a:avLst/>
                            </a:prstTxWarp>
                            <a:spAutoFit/>
                          </wps:bodyPr>
                        </wps:wsp>
                        <wps:wsp>
                          <wps:cNvPr id="376" name="Rectangle 376"/>
                          <wps:cNvSpPr>
                            <a:spLocks noChangeArrowheads="1"/>
                          </wps:cNvSpPr>
                          <wps:spPr bwMode="auto">
                            <a:xfrm>
                              <a:off x="8172438" y="2440424"/>
                              <a:ext cx="3302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EB8B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HDR </w:t>
                                </w:r>
                              </w:p>
                            </w:txbxContent>
                          </wps:txbx>
                          <wps:bodyPr vert="horz" wrap="none" lIns="0" tIns="0" rIns="0" bIns="0" numCol="1" anchor="t" anchorCtr="0" compatLnSpc="1">
                            <a:prstTxWarp prst="textNoShape">
                              <a:avLst/>
                            </a:prstTxWarp>
                            <a:spAutoFit/>
                          </wps:bodyPr>
                        </wps:wsp>
                        <wps:wsp>
                          <wps:cNvPr id="377" name="Rectangle 377"/>
                          <wps:cNvSpPr>
                            <a:spLocks noChangeArrowheads="1"/>
                          </wps:cNvSpPr>
                          <wps:spPr bwMode="auto">
                            <a:xfrm>
                              <a:off x="8153388" y="2626154"/>
                              <a:ext cx="364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1AA0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video</w:t>
                                </w:r>
                              </w:p>
                            </w:txbxContent>
                          </wps:txbx>
                          <wps:bodyPr vert="horz" wrap="none" lIns="0" tIns="0" rIns="0" bIns="0" numCol="1" anchor="t" anchorCtr="0" compatLnSpc="1">
                            <a:prstTxWarp prst="textNoShape">
                              <a:avLst/>
                            </a:prstTxWarp>
                            <a:spAutoFit/>
                          </wps:bodyPr>
                        </wps:wsp>
                      </wpg:grpSp>
                      <wpg:grpSp>
                        <wpg:cNvPr id="378" name="Group 378"/>
                        <wpg:cNvGrpSpPr/>
                        <wpg:grpSpPr>
                          <a:xfrm>
                            <a:off x="1075485" y="794293"/>
                            <a:ext cx="571500" cy="701675"/>
                            <a:chOff x="1075485" y="794293"/>
                            <a:chExt cx="571500" cy="701675"/>
                          </a:xfrm>
                        </wpg:grpSpPr>
                        <wps:wsp>
                          <wps:cNvPr id="379" name="Rectangle 379"/>
                          <wps:cNvSpPr>
                            <a:spLocks noChangeArrowheads="1"/>
                          </wps:cNvSpPr>
                          <wps:spPr bwMode="auto">
                            <a:xfrm>
                              <a:off x="1075485" y="794293"/>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0" name="Rectangle 380"/>
                          <wps:cNvSpPr>
                            <a:spLocks noChangeArrowheads="1"/>
                          </wps:cNvSpPr>
                          <wps:spPr bwMode="auto">
                            <a:xfrm>
                              <a:off x="1075485" y="794293"/>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81" name="Rectangle 381"/>
                          <wps:cNvSpPr>
                            <a:spLocks noChangeArrowheads="1"/>
                          </wps:cNvSpPr>
                          <wps:spPr bwMode="auto">
                            <a:xfrm>
                              <a:off x="1190573" y="860930"/>
                              <a:ext cx="2609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5F044"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RGB</w:t>
                                </w:r>
                              </w:p>
                            </w:txbxContent>
                          </wps:txbx>
                          <wps:bodyPr vert="horz" wrap="none" lIns="0" tIns="0" rIns="0" bIns="0" numCol="1" anchor="t" anchorCtr="0" compatLnSpc="1">
                            <a:prstTxWarp prst="textNoShape">
                              <a:avLst/>
                            </a:prstTxWarp>
                            <a:spAutoFit/>
                          </wps:bodyPr>
                        </wps:wsp>
                        <wps:wsp>
                          <wps:cNvPr id="382" name="Rectangle 382"/>
                          <wps:cNvSpPr>
                            <a:spLocks noChangeArrowheads="1"/>
                          </wps:cNvSpPr>
                          <wps:spPr bwMode="auto">
                            <a:xfrm>
                              <a:off x="1310433" y="1048247"/>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F535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83" name="Rectangle 383"/>
                          <wps:cNvSpPr>
                            <a:spLocks noChangeArrowheads="1"/>
                          </wps:cNvSpPr>
                          <wps:spPr bwMode="auto">
                            <a:xfrm>
                              <a:off x="1208206" y="1235564"/>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D2D5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LMS</w:t>
                                </w:r>
                              </w:p>
                            </w:txbxContent>
                          </wps:txbx>
                          <wps:bodyPr vert="horz" wrap="none" lIns="0" tIns="0" rIns="0" bIns="0" numCol="1" anchor="t" anchorCtr="0" compatLnSpc="1">
                            <a:prstTxWarp prst="textNoShape">
                              <a:avLst/>
                            </a:prstTxWarp>
                            <a:spAutoFit/>
                          </wps:bodyPr>
                        </wps:wsp>
                      </wpg:grpSp>
                      <wps:wsp>
                        <wps:cNvPr id="384" name="Straight Arrow Connector 384"/>
                        <wps:cNvCnPr>
                          <a:stCxn id="379" idx="3"/>
                          <a:endCxn id="260" idx="1"/>
                        </wps:cNvCnPr>
                        <wps:spPr>
                          <a:xfrm>
                            <a:off x="1646985" y="1145131"/>
                            <a:ext cx="296115" cy="0"/>
                          </a:xfrm>
                          <a:prstGeom prst="straightConnector1">
                            <a:avLst/>
                          </a:prstGeom>
                          <a:noFill/>
                          <a:ln w="12700" cap="flat" cmpd="sng" algn="ctr">
                            <a:solidFill>
                              <a:sysClr val="windowText" lastClr="000000"/>
                            </a:solidFill>
                            <a:prstDash val="solid"/>
                            <a:tailEnd type="triangle" w="med" len="lg"/>
                          </a:ln>
                          <a:effectLst/>
                        </wps:spPr>
                        <wps:bodyPr/>
                      </wps:wsp>
                      <wps:wsp>
                        <wps:cNvPr id="385" name="Straight Arrow Connector 385"/>
                        <wps:cNvCnPr>
                          <a:stCxn id="260" idx="3"/>
                          <a:endCxn id="269" idx="1"/>
                        </wps:cNvCnPr>
                        <wps:spPr>
                          <a:xfrm>
                            <a:off x="2514600" y="1145131"/>
                            <a:ext cx="342900" cy="0"/>
                          </a:xfrm>
                          <a:prstGeom prst="straightConnector1">
                            <a:avLst/>
                          </a:prstGeom>
                          <a:noFill/>
                          <a:ln w="12700" cap="flat" cmpd="sng" algn="ctr">
                            <a:solidFill>
                              <a:sysClr val="windowText" lastClr="000000"/>
                            </a:solidFill>
                            <a:prstDash val="solid"/>
                            <a:tailEnd type="triangle" w="med" len="lg"/>
                          </a:ln>
                          <a:effectLst/>
                        </wps:spPr>
                        <wps:bodyPr/>
                      </wps:wsp>
                      <wpg:grpSp>
                        <wpg:cNvPr id="386" name="Group 386"/>
                        <wpg:cNvGrpSpPr/>
                        <wpg:grpSpPr>
                          <a:xfrm>
                            <a:off x="7124700" y="2179366"/>
                            <a:ext cx="571500" cy="701675"/>
                            <a:chOff x="7124700" y="2179366"/>
                            <a:chExt cx="571500" cy="701675"/>
                          </a:xfrm>
                        </wpg:grpSpPr>
                        <wps:wsp>
                          <wps:cNvPr id="387" name="Rectangle 387"/>
                          <wps:cNvSpPr>
                            <a:spLocks noChangeArrowheads="1"/>
                          </wps:cNvSpPr>
                          <wps:spPr bwMode="auto">
                            <a:xfrm>
                              <a:off x="7124700" y="2179366"/>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8" name="Rectangle 388"/>
                          <wps:cNvSpPr>
                            <a:spLocks noChangeArrowheads="1"/>
                          </wps:cNvSpPr>
                          <wps:spPr bwMode="auto">
                            <a:xfrm>
                              <a:off x="7124700" y="2179366"/>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89" name="Rectangle 389"/>
                          <wps:cNvSpPr>
                            <a:spLocks noChangeArrowheads="1"/>
                          </wps:cNvSpPr>
                          <wps:spPr bwMode="auto">
                            <a:xfrm>
                              <a:off x="7239779" y="2245943"/>
                              <a:ext cx="26479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20CD3"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LMS</w:t>
                                </w:r>
                              </w:p>
                            </w:txbxContent>
                          </wps:txbx>
                          <wps:bodyPr vert="horz" wrap="none" lIns="0" tIns="0" rIns="0" bIns="0" numCol="1" anchor="t" anchorCtr="0" compatLnSpc="1">
                            <a:prstTxWarp prst="textNoShape">
                              <a:avLst/>
                            </a:prstTxWarp>
                            <a:spAutoFit/>
                          </wps:bodyPr>
                        </wps:wsp>
                        <wps:wsp>
                          <wps:cNvPr id="390" name="Rectangle 390"/>
                          <wps:cNvSpPr>
                            <a:spLocks noChangeArrowheads="1"/>
                          </wps:cNvSpPr>
                          <wps:spPr bwMode="auto">
                            <a:xfrm>
                              <a:off x="7359639" y="2433259"/>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2B6E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91" name="Rectangle 391"/>
                          <wps:cNvSpPr>
                            <a:spLocks noChangeArrowheads="1"/>
                          </wps:cNvSpPr>
                          <wps:spPr bwMode="auto">
                            <a:xfrm>
                              <a:off x="7257412" y="2620576"/>
                              <a:ext cx="330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F4A8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RGB</w:t>
                                </w:r>
                              </w:p>
                            </w:txbxContent>
                          </wps:txbx>
                          <wps:bodyPr vert="horz" wrap="none" lIns="0" tIns="0" rIns="0" bIns="0" numCol="1" anchor="t" anchorCtr="0" compatLnSpc="1">
                            <a:prstTxWarp prst="textNoShape">
                              <a:avLst/>
                            </a:prstTxWarp>
                            <a:spAutoFit/>
                          </wps:bodyPr>
                        </wps:wsp>
                      </wpg:grpSp>
                      <wpg:grpSp>
                        <wpg:cNvPr id="392" name="Group 392"/>
                        <wpg:cNvGrpSpPr/>
                        <wpg:grpSpPr>
                          <a:xfrm>
                            <a:off x="7696200" y="2518319"/>
                            <a:ext cx="358775" cy="107950"/>
                            <a:chOff x="7696200" y="2518319"/>
                            <a:chExt cx="358775" cy="107950"/>
                          </a:xfrm>
                        </wpg:grpSpPr>
                        <wps:wsp>
                          <wps:cNvPr id="393" name="Line 123"/>
                          <wps:cNvCnPr/>
                          <wps:spPr bwMode="auto">
                            <a:xfrm>
                              <a:off x="7696200" y="2566717"/>
                              <a:ext cx="238125"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4" name="Freeform 394"/>
                          <wps:cNvSpPr>
                            <a:spLocks/>
                          </wps:cNvSpPr>
                          <wps:spPr bwMode="auto">
                            <a:xfrm>
                              <a:off x="7923212" y="2518319"/>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anchor>
            </w:drawing>
          </mc:Choice>
          <mc:Fallback>
            <w:pict>
              <v:group w14:anchorId="785811F7" id="Group 1148" o:spid="_x0000_s1026" style="position:absolute;margin-left:-60pt;margin-top:-653.45pt;width:695.85pt;height:264.35pt;z-index:251660800" coordsize="88373,33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3" o:spid="_x0000_s1027" type="#_x0000_t67" style="position:absolute;left:56956;top:5311;width:3084;height:43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A/ycYA&#10;AADcAAAADwAAAGRycy9kb3ducmV2LnhtbESPQWvCQBSE70L/w/KE3swmKdaSukqxFMSCYCxib4/s&#10;Mwlm38bsqrG/3i0Uehxm5htmOu9NIy7UudqygiSKQRAXVtdcKvjafoxeQDiPrLGxTApu5GA+exhM&#10;MdP2yhu65L4UAcIuQwWV920mpSsqMugi2xIH72A7gz7IrpS6w2uAm0amcfwsDdYcFipsaVFRcczP&#10;RsH683v8PtmtVrlvaEM/h73VJ6vU47B/ewXhqff/4b/2UitIkyf4PROO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2A/ycYAAADcAAAADwAAAAAAAAAAAAAAAACYAgAAZHJz&#10;L2Rvd25yZXYueG1sUEsFBgAAAAAEAAQA9QAAAIsDAAAAAA==&#10;" adj="13961" fillcolor="#b3a2c7" stroked="f"/>
                <v:shape id="Down Arrow 214" o:spid="_x0000_s1028" type="#_x0000_t67" style="position:absolute;left:24597;top:20020;width:3083;height:43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nvcYA&#10;AADcAAAADwAAAGRycy9kb3ducmV2LnhtbESPQWvCQBSE70L/w/KE3swmodaSukqxFMSCYCxib4/s&#10;Mwlm38bsqrG/3i0Uehxm5htmOu9NIy7UudqygiSKQRAXVtdcKvjafoxeQDiPrLGxTApu5GA+exhM&#10;MdP2yhu65L4UAcIuQwWV920mpSsqMugi2xIH72A7gz7IrpS6w2uAm0amcfwsDdYcFipsaVFRcczP&#10;RsH683v8PtmtVrlvaEM/h73VJ6vU47B/ewXhqff/4b/2UitIkyf4PROO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nvcYAAADcAAAADwAAAAAAAAAAAAAAAACYAgAAZHJz&#10;L2Rvd25yZXYueG1sUEsFBgAAAAAEAAQA9QAAAIsDAAAAAA==&#10;" adj="13961" fillcolor="#b3a2c7" stroked="f"/>
                <v:group id="Group 215" o:spid="_x0000_s1029" style="position:absolute;left:56212;top:101;width:3615;height:4040" coordorigin="56212,101" coordsize="3615,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oval id="Oval 216" o:spid="_x0000_s1030" style="position:absolute;left:56212;top:101;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1nTMQA&#10;AADcAAAADwAAAGRycy9kb3ducmV2LnhtbESPQYvCMBSE7wv+h/AEb2tqD0WqUURd8OAeWr14ezbP&#10;trR5KU3Wdv/9ZkHwOMzMN8x6O5pWPKl3tWUFi3kEgriwuuZSwfXy9bkE4TyyxtYyKfglB9vN5GON&#10;qbYDZ/TMfSkChF2KCirvu1RKV1Rk0M1tRxy8h+0N+iD7UuoehwA3rYyjKJEGaw4LFXa0r6ho8h+j&#10;IMlu5e58jJvuOz/s9XnI7o0ZlZpNx90KhKfRv8Ov9kkriBcJ/J8JR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NZ0zEAAAA3AAAAA8AAAAAAAAAAAAAAAAAmAIAAGRycy9k&#10;b3ducmV2LnhtbFBLBQYAAAAABAAEAPUAAACJAwAAAAA=&#10;" fillcolor="#6cf">
                    <v:fill opacity="32896f"/>
                  </v:oval>
                  <v:shapetype id="_x0000_t202" coordsize="21600,21600" o:spt="202" path="m,l,21600r21600,l21600,xe">
                    <v:stroke joinstyle="miter"/>
                    <v:path gradientshapeok="t" o:connecttype="rect"/>
                  </v:shapetype>
                  <v:shape id="TextBox 14" o:spid="_x0000_s1031" type="#_x0000_t202" style="position:absolute;left:56425;top:207;width:3385;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14:paraId="4026B901"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group>
                <v:group id="Group 218" o:spid="_x0000_s1032" style="position:absolute;left:44552;top:50;width:3615;height:4041" coordorigin="44552,50" coordsize="3615,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oval id="Oval 219" o:spid="_x0000_s1033" style="position:absolute;left:44552;top:50;width:3615;height:4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OkmcUA&#10;AADcAAAADwAAAGRycy9kb3ducmV2LnhtbESPT2sCMRTE7wW/Q3hCbzXrCqWuG0WFopci3Xrw+Ny8&#10;/YOblzVJdfvtTaHQ4zAzv2Hy1WA6cSPnW8sKppMEBHFpdcu1guPX+8sbCB+QNXaWScEPeVgtR085&#10;Ztre+ZNuRahFhLDPUEETQp9J6cuGDPqJ7YmjV1lnMETpaqkd3iPcdDJNkldpsOW40GBP24bKS/Ft&#10;FFx382q/KWaJHA7p1p3OQZ42H0o9j4f1AkSgIfyH/9p7rSCdzuH3TDw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w6SZxQAAANwAAAAPAAAAAAAAAAAAAAAAAJgCAABkcnMv&#10;ZG93bnJldi54bWxQSwUGAAAAAAQABAD1AAAAigMAAAAA&#10;" fillcolor="#7afaae"/>
                  <v:shape id="TextBox 21" o:spid="_x0000_s1034" type="#_x0000_t202" style="position:absolute;left:44764;top:167;width:3074;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La6cAA&#10;AADcAAAADwAAAGRycy9kb3ducmV2LnhtbERPy4rCMBTdD/gP4QruxtSig1ajiKPgbsbHB1yaa1Pb&#10;3JQmo9WvnywEl4fzXqw6W4sbtb50rGA0TEAQ506XXCg4n3afUxA+IGusHZOCB3lYLXsfC8y0u/OB&#10;bsdQiBjCPkMFJoQmk9Lnhiz6oWuII3dxrcUQYVtI3eI9httapknyJS2WHBsMNrQxlFfHP6tgmtif&#10;qpqlv96On6OJ2Xy7bXNVatDv1nMQgbrwFr/ce60gTeP8eCYeAb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cLa6cAAAADcAAAADwAAAAAAAAAAAAAAAACYAgAAZHJzL2Rvd25y&#10;ZXYueG1sUEsFBgAAAAAEAAQA9QAAAIUDAAAAAA==&#10;" filled="f" stroked="f">
                    <v:textbox style="mso-fit-shape-to-text:t">
                      <w:txbxContent>
                        <w:p w14:paraId="28942D1D"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group>
                <v:group id="Group 221" o:spid="_x0000_s1035" style="position:absolute;left:6322;top:231;width:3615;height:9910" coordorigin="6322,231" coordsize="3615,9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Down Arrow 222" o:spid="_x0000_s1036" type="#_x0000_t67" style="position:absolute;left:6675;top:5781;width:3084;height:4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coj8IA&#10;AADcAAAADwAAAGRycy9kb3ducmV2LnhtbESPT4vCMBTE7wv7HcJb8LZNzUGkGosUBD365+Lt2bxN&#10;yzYvpYla/fRmYcHjMDO/YZbl6DpxoyG0njVMsxwEce1Ny1bD6bj5noMIEdlg55k0PChAufr8WGJh&#10;/J33dDtEKxKEQ4Eamhj7QspQN+QwZL4nTt6PHxzGJAcrzYD3BHedVHk+kw5bTgsN9lQ1VP8erk6D&#10;szE/dzNbH0+X9qke1Xk3TndaT77G9QJEpDG+w//trdGglIK/M+kI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VyiPwgAAANwAAAAPAAAAAAAAAAAAAAAAAJgCAABkcnMvZG93&#10;bnJldi54bWxQSwUGAAAAAAQABAD1AAAAhwMAAAAA&#10;" adj="13961" fillcolor="#00b050" stroked="f"/>
                  <v:group id="Group 223" o:spid="_x0000_s1037" style="position:absolute;left:6322;top:231;width:3615;height:4040" coordorigin="6322,231" coordsize="3615,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oval id="Oval 224" o:spid="_x0000_s1038" style="position:absolute;left:6322;top:231;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6n48YA&#10;AADcAAAADwAAAGRycy9kb3ducmV2LnhtbESPzWrDMBCE74W+g9hCLyGRY9KQOpFNCCS0PeWnh/a2&#10;WBvb2FoZS46dt68KhR6HmfmG2WSjacSNOldZVjCfRSCIc6srLhR8XvbTFQjnkTU2lknBnRxk6ePD&#10;BhNtBz7R7ewLESDsElRQet8mUrq8JINuZlvi4F1tZ9AH2RVSdzgEuGlkHEVLabDisFBiS7uS8vrc&#10;GwX90B8P9eFlsozeJ19Ye/n6/SGVen4at2sQnkb/H/5rv2kFcbyA3zPhCMj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6n48YAAADcAAAADwAAAAAAAAAAAAAAAACYAgAAZHJz&#10;L2Rvd25yZXYueG1sUEsFBgAAAAAEAAQA9QAAAIsDAAAAAA==&#10;" fillcolor="#ff9"/>
                    <v:shape id="TextBox 27" o:spid="_x0000_s1039" type="#_x0000_t202" style="position:absolute;left:6322;top:454;width:2947;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V5ccMA&#10;AADcAAAADwAAAGRycy9kb3ducmV2LnhtbESP3WrCQBSE74W+w3IKvdONoYpGVynWQu/8fYBD9piN&#10;yZ4N2VXTPr0rCF4OM/MNM192thZXan3pWMFwkIAgzp0uuVBwPPz0JyB8QNZYOyYFf+RhuXjrzTHT&#10;7sY7uu5DISKEfYYKTAhNJqXPDVn0A9cQR+/kWoshyraQusVbhNtapkkylhZLjgsGG1oZyqv9xSqY&#10;JHZTVdN06+3n/3BkVt9u3ZyV+njvvmYgAnXhFX62f7WCNB3B40w8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bV5ccMAAADcAAAADwAAAAAAAAAAAAAAAACYAgAAZHJzL2Rv&#10;d25yZXYueG1sUEsFBgAAAAAEAAQA9QAAAIgDAAAAAA==&#10;" filled="f" stroked="f">
                      <v:textbox style="mso-fit-shape-to-text:t">
                        <w:txbxContent>
                          <w:p w14:paraId="57936B87"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v:group>
                <v:group id="Group 226" o:spid="_x0000_s1040" style="position:absolute;left:84581;top:20410;width:3792;height:13082" coordorigin="84581,20410" coordsize="3791,13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shape id="Down Arrow 227" o:spid="_x0000_s1041" type="#_x0000_t67" style="position:absolute;left:85289;top:20410;width:3084;height:43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9bM8UA&#10;AADcAAAADwAAAGRycy9kb3ducmV2LnhtbESPQWsCMRSE74X+h/AKvdWsC62yGkUFaQ9F6urF22Pz&#10;3I1uXpYk1bW/3hQKPQ4z8w0znfe2FRfywThWMBxkIIgrpw3XCva79csYRIjIGlvHpOBGAeazx4cp&#10;FtpdeUuXMtYiQTgUqKCJsSukDFVDFsPAdcTJOzpvMSbpa6k9XhPctjLPsjdp0XBaaLCjVUPVufy2&#10;Cg7L/la1G3cyQfvV5+jHvL9+lUo9P/WLCYhIffwP/7U/tII8H8HvmXQ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1szxQAAANwAAAAPAAAAAAAAAAAAAAAAAJgCAABkcnMv&#10;ZG93bnJldi54bWxQSwUGAAAAAAQABAD1AAAAigMAAAAA&#10;" adj="13961" fillcolor="red" stroked="f"/>
                  <v:group id="Group 228" o:spid="_x0000_s1042" style="position:absolute;left:84581;top:29452;width:3722;height:4040" coordorigin="84581,29452" coordsize="3721,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oval id="Oval 229" o:spid="_x0000_s1043" style="position:absolute;left:84688;top:29452;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W4MMA&#10;AADcAAAADwAAAGRycy9kb3ducmV2LnhtbESPQWsCMRCF70L/Q5iCN812D0u7NYoUhKoU6eqlt2Ez&#10;Zhc3k2WTavz3RhA8Pt68782bLaLtxJkG3zpW8DbNQBDXTrdsFBz2q8k7CB+QNXaOScGVPCzmL6MZ&#10;ltpd+JfOVTAiQdiXqKAJoS+l9HVDFv3U9cTJO7rBYkhyMFIPeElw28k8ywppseXU0GBPXw3Vp+rf&#10;pjfWtNtulpFsNLEo/la6N/5HqfFrXH6CCBTD8/iR/tYK8vwD7mMSAe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W4MMAAADcAAAADwAAAAAAAAAAAAAAAACYAgAAZHJzL2Rv&#10;d25yZXYueG1sUEsFBgAAAAAEAAQA9QAAAIgDAAAAAA==&#10;" fillcolor="#fcf"/>
                    <v:shape id="TextBox 34" o:spid="_x0000_s1044" type="#_x0000_t202" style="position:absolute;left:84581;top:29663;width:3455;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MNMEA&#10;AADcAAAADwAAAGRycy9kb3ducmV2LnhtbERPS27CMBDdI/UO1lTqDhxCqSDgRBUUqbtS4ACjeIhD&#10;4nEUuxB6+npRieXT+6+LwbbiSr2vHSuYThIQxKXTNVcKTsfdeAHCB2SNrWNScCcPRf40WmOm3Y2/&#10;6XoIlYgh7DNUYELoMil9aciin7iOOHJn11sMEfaV1D3eYrhtZZokb9JizbHBYEcbQ2Vz+LEKFon9&#10;appluvf29Xc6N5ut++guSr08D+8rEIGG8BD/uz+1gnQW58cz8Qj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bTDTBAAAA3AAAAA8AAAAAAAAAAAAAAAAAmAIAAGRycy9kb3du&#10;cmV2LnhtbFBLBQYAAAAABAAEAPUAAACGAwAAAAA=&#10;" filled="f" stroked="f">
                      <v:textbox style="mso-fit-shape-to-text:t">
                        <w:txbxContent>
                          <w:p w14:paraId="4D910A83"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F’</w:t>
                            </w:r>
                          </w:p>
                        </w:txbxContent>
                      </v:textbox>
                    </v:shape>
                  </v:group>
                </v:group>
                <v:group id="Group 231" o:spid="_x0000_s1045" style="position:absolute;left:24279;top:29270;width:5919;height:4040" coordorigin="24279,29270" coordsize="5918,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GUBsQAAADcAAAADwAAAGRycy9kb3ducmV2LnhtbESPQYvCMBSE78L+h/AW&#10;vGlaZRepRhFR8SDCVkG8PZpnW2xeShPb+u83wsIeh5n5hlmselOJlhpXWlYQjyMQxJnVJecKLufd&#10;aAbCeWSNlWVS8CIHq+XHYIGJth3/UJv6XAQIuwQVFN7XiZQuK8igG9uaOHh32xj0QTa51A12AW4q&#10;OYmib2mw5LBQYE2bgrJH+jQK9h1262m8bY+P++Z1O3+drseYlBp+9us5CE+9/w//tQ9awWQa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cGUBsQAAADcAAAA&#10;DwAAAAAAAAAAAAAAAACqAgAAZHJzL2Rvd25yZXYueG1sUEsFBgAAAAAEAAQA+gAAAJsDAAAAAA==&#10;">
                  <v:oval id="Oval 232" o:spid="_x0000_s1046" style="position:absolute;left:24279;top:29270;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M9L8QA&#10;AADcAAAADwAAAGRycy9kb3ducmV2LnhtbESPQYvCMBSE78L+h/AWvGlqBZGuUcRdwYMeWveyt7fN&#10;sy1tXkoTbf33RhA8DjPzDbPaDKYRN+pcZVnBbBqBIM6trrhQ8HveT5YgnEfW2FgmBXdysFl/jFaY&#10;aNtzSrfMFyJA2CWooPS+TaR0eUkG3dS2xMG72M6gD7IrpO6wD3DTyDiKFtJgxWGhxJZ2JeV1djUK&#10;FulfsT3+xHV7yr53+tin/7UZlBp/DtsvEJ4G/w6/2getIJ7H8DwTj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DPS/EAAAA3AAAAA8AAAAAAAAAAAAAAAAAmAIAAGRycy9k&#10;b3ducmV2LnhtbFBLBQYAAAAABAAEAPUAAACJAwAAAAA=&#10;" fillcolor="#6cf">
                    <v:fill opacity="32896f"/>
                  </v:oval>
                  <v:shape id="TextBox 38" o:spid="_x0000_s1047" type="#_x0000_t202" style="position:absolute;left:24492;top:29376;width:5706;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HT8MA&#10;AADcAAAADwAAAGRycy9kb3ducmV2LnhtbESPT2vCQBTE7wW/w/IEb3Wj0lKiq4h/wEMvtfH+yL5m&#10;Q7NvQ/Zp4rd3hUKPw8z8hlltBt+oG3WxDmxgNs1AEZfB1lwZKL6Prx+goiBbbAKTgTtF2KxHLyvM&#10;bej5i25nqVSCcMzRgBNpc61j6chjnIaWOHk/ofMoSXaVth32Ce4bPc+yd+2x5rTgsKWdo/L3fPUG&#10;ROx2di8OPp4uw+e+d1n5hoUxk/GwXYISGuQ//Nc+WQPzxQKeZ9IR0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HT8MAAADcAAAADwAAAAAAAAAAAAAAAACYAgAAZHJzL2Rv&#10;d25yZXYueG1sUEsFBgAAAAAEAAQA9QAAAIgDAAAAAA==&#10;" filled="f" stroked="f">
                    <v:textbox style="mso-fit-shape-to-text:t">
                      <w:txbxContent>
                        <w:p w14:paraId="504D0FB7"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group>
                <v:group id="Group 234" o:spid="_x0000_s1048" style="position:absolute;left:35691;top:29361;width:3858;height:4040" coordorigin="35691,29361" coordsize="3857,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oval id="Oval 235" o:spid="_x0000_s1049" style="position:absolute;left:35691;top:29361;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vy/MYA&#10;AADcAAAADwAAAGRycy9kb3ducmV2LnhtbESPQWvCQBSE70L/w/IKvdVNI0qNbkIVRC9Fmvbg8Zl9&#10;JsHs27i71fTfdwsFj8PMfMMsi8F04krOt5YVvIwTEMSV1S3XCr4+N8+vIHxA1thZJgU/5KHIH0ZL&#10;zLS98Qddy1CLCGGfoYImhD6T0lcNGfRj2xNH72SdwRClq6V2eItw08k0SWbSYMtxocGe1g1V5/Lb&#10;KLhs56fdqpwkctina3c4BnlYvSv19Di8LUAEGsI9/N/eaQXpZAp/Z+IR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vy/MYAAADcAAAADwAAAAAAAAAAAAAAAACYAgAAZHJz&#10;L2Rvd25yZXYueG1sUEsFBgAAAAAEAAQA9QAAAIsDAAAAAA==&#10;" fillcolor="#7afaae"/>
                  <v:shape id="TextBox 45" o:spid="_x0000_s1050" type="#_x0000_t202" style="position:absolute;left:35904;top:29572;width:3645;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5x28QA&#10;AADcAAAADwAAAGRycy9kb3ducmV2LnhtbESPzW7CMBCE75X6DtYi9QYOKUUQMKiCIvVW/h5gFS9x&#10;SLyOYgMpT48rIfU4mplvNPNlZ2txpdaXjhUMBwkI4tzpkgsFx8OmPwHhA7LG2jEp+CUPy8Xryxwz&#10;7W68o+s+FCJC2GeowITQZFL63JBFP3ANcfROrrUYomwLqVu8RbitZZokY2mx5LhgsKGVobzaX6yC&#10;SWJ/qmqabr0d3YcfZrV2X81Zqbde9zkDEagL/+Fn+1srSN/H8Hc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cdvEAAAA3AAAAA8AAAAAAAAAAAAAAAAAmAIAAGRycy9k&#10;b3ducmV2LnhtbFBLBQYAAAAABAAEAPUAAACJAwAAAAA=&#10;" filled="f" stroked="f">
                    <v:textbox style="mso-fit-shape-to-text:t">
                      <w:txbxContent>
                        <w:p w14:paraId="3760CE4D"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group>
                <v:group id="Group 237" o:spid="_x0000_s1051" style="position:absolute;left:76961;top:19843;width:3792;height:13730" coordorigin="76961,19843" coordsize="3791,13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shape id="Down Arrow 238" o:spid="_x0000_s1052" type="#_x0000_t67" style="position:absolute;left:77669;top:19843;width:3084;height:43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aJuL0A&#10;AADcAAAADwAAAGRycy9kb3ducmV2LnhtbERPuwrCMBTdBf8hXMHNplYQqUYRQdDRx+J2ba5psbkp&#10;TdTq15tBcDyc92LV2Vo8qfWVYwXjJAVBXDhdsVFwPm1HMxA+IGusHZOCN3lYLfu9BebavfhAz2Mw&#10;Ioawz1FBGUKTS+mLkiz6xDXEkbu51mKIsDVSt/iK4baWWZpOpcWKY0OJDW1KKu7Hh1VgTUgv9dQU&#10;p/O1+mTvzWXfjfdKDQfdeg4iUBf+4p97pxVkk7g2nolH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maJuL0AAADcAAAADwAAAAAAAAAAAAAAAACYAgAAZHJzL2Rvd25yZXYu&#10;eG1sUEsFBgAAAAAEAAQA9QAAAIIDAAAAAA==&#10;" adj="13961" fillcolor="#00b050" stroked="f"/>
                  <v:group id="Group 239" o:spid="_x0000_s1053" style="position:absolute;left:76961;top:29533;width:3616;height:4040" coordorigin="76961,29533" coordsize="3615,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eYAMYAAADcAAAADwAAAGRycy9kb3ducmV2LnhtbESPT2vCQBTE7wW/w/IK&#10;vdXNHyw1dQ0itngQoSqU3h7ZZxKSfRuy2yR++25B6HGYmd8wq3wyrRiod7VlBfE8AkFcWF1zqeBy&#10;fn9+BeE8ssbWMim4kYN8PXtYYabtyJ80nHwpAoRdhgoq77tMSldUZNDNbUccvKvtDfog+1LqHscA&#10;N61MouhFGqw5LFTY0baiojn9GAUfI46bNN4Nh+a6vX2fF8evQ0xKPT1OmzcQnib/H76391pBki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t5gAxgAAANwA&#10;AAAPAAAAAAAAAAAAAAAAAKoCAABkcnMvZG93bnJldi54bWxQSwUGAAAAAAQABAD6AAAAnQMAAAAA&#10;">
                    <v:oval id="Oval 240" o:spid="_x0000_s1054" style="position:absolute;left:76962;top:29533;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pEQMMA&#10;AADcAAAADwAAAGRycy9kb3ducmV2LnhtbERPTWvCQBC9C/0PyxR6kWajaLBpVilCxXpqYw/tbchO&#10;k5DsbMhuTPz37qHg8fG+s91kWnGh3tWWFSyiGARxYXXNpYLv8/vzBoTzyBpby6TgSg5224dZhqm2&#10;I3/RJfelCCHsUlRQed+lUrqiIoMush1x4P5sb9AH2JdS9ziGcNPKZRwn0mDNoaHCjvYVFU0+GAXD&#10;OHwemsN6nsQf8x9svHz5PUmlnh6nt1cQniZ/F/+7j1rBchXmhzPh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jpEQMMAAADcAAAADwAAAAAAAAAAAAAAAACYAgAAZHJzL2Rv&#10;d25yZXYueG1sUEsFBgAAAAAEAAQA9QAAAIgDAAAAAA==&#10;" fillcolor="#ff9"/>
                    <v:shape id="TextBox 49" o:spid="_x0000_s1055" type="#_x0000_t202" style="position:absolute;left:76961;top:29851;width:3518;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Ga0sQA&#10;AADcAAAADwAAAGRycy9kb3ducmV2LnhtbESP0WrCQBRE3wX/YbmCb7pJsGJTVym2Qt+qth9wyV6z&#10;Mdm7IbvV6Nd3BcHHYWbOMMt1bxtxps5XjhWk0wQEceF0xaWC35/tZAHCB2SNjWNScCUP69VwsMRc&#10;uwvv6XwIpYgQ9jkqMCG0uZS+MGTRT11LHL2j6yyGKLtS6g4vEW4bmSXJXFqsOC4YbGljqKgPf1bB&#10;IrHfdf2a7byd3dIXs/lwn+1JqfGof38DEagPz/Cj/aUVZLMU7mfi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RmtLEAAAA3AAAAA8AAAAAAAAAAAAAAAAAmAIAAGRycy9k&#10;b3ducmV2LnhtbFBLBQYAAAAABAAEAPUAAACJAwAAAAA=&#10;" filled="f" stroked="f">
                      <v:textbox style="mso-fit-shape-to-text:t">
                        <w:txbxContent>
                          <w:p w14:paraId="17D72C41"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v:group>
                <v:group id="Group 242" o:spid="_x0000_s1056" style="position:absolute;left:33529;width:3615;height:4117" coordorigin="33529" coordsize="3615,41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oval id="Oval 243" o:spid="_x0000_s1057" style="position:absolute;left:33529;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1G0ccA&#10;AADcAAAADwAAAGRycy9kb3ducmV2LnhtbESPW2vCQBSE3wv9D8sp+CK6UUuRmFVKW4P0zQvo4zF7&#10;csHs2ZhdNe2vd4VCH4eZ+YZJFp2pxZVaV1lWMBpGIIgzqysuFOy2y8EUhPPIGmvLpOCHHCzmz08J&#10;xtreeE3XjS9EgLCLUUHpfRNL6bKSDLqhbYiDl9vWoA+yLaRu8RbgppbjKHqTBisOCyU29FFSdtpc&#10;jIL+d378Tfvd16nap7v0SPZw/lwp1Xvp3mcgPHX+P/zXXmkF49cJPM6EI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2dRtHHAAAA3AAAAA8AAAAAAAAAAAAAAAAAmAIAAGRy&#10;cy9kb3ducmV2LnhtbFBLBQYAAAAABAAEAPUAAACMAwAAAAA=&#10;" fillcolor="#bc94e0">
                    <v:fill opacity="32896f"/>
                  </v:oval>
                  <v:shape id="TextBox 39" o:spid="_x0000_s1058" type="#_x0000_t202" style="position:absolute;left:33742;top:415;width:3048;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Y5SsQA&#10;AADcAAAADwAAAGRycy9kb3ducmV2LnhtbESP0WrCQBRE34X+w3ILvunGEMWm2UixCr5pbT/gkr3N&#10;psneDdlV0369Wyj0cZiZM0yxGW0nrjT4xrGCxTwBQVw53XCt4ON9P1uD8AFZY+eYFHyTh035MCkw&#10;1+7Gb3Q9h1pECPscFZgQ+lxKXxmy6OeuJ47epxsshiiHWuoBbxFuO5kmyUpabDguGOxpa6hqzxer&#10;YJ3YY9s+pSdvs5/F0mxf3a7/Umr6OL48gwg0hv/wX/ugFaRZBr9n4hGQ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mOUrEAAAA3AAAAA8AAAAAAAAAAAAAAAAAmAIAAGRycy9k&#10;b3ducmV2LnhtbFBLBQYAAAAABAAEAPUAAACJAwAAAAA=&#10;" filled="f" stroked="f">
                    <v:textbox style="mso-fit-shape-to-text:t">
                      <w:txbxContent>
                        <w:p w14:paraId="34C969A5"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v:textbox>
                  </v:shape>
                </v:group>
                <v:group id="Group 245" o:spid="_x0000_s1059" style="position:absolute;left:47636;top:29398;width:3933;height:4040" coordorigin="47636,29398" coordsize="3933,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oval id="Oval 246" o:spid="_x0000_s1060" style="position:absolute;left:47636;top:29398;width:3615;height:4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rlScYA&#10;AADcAAAADwAAAGRycy9kb3ducmV2LnhtbESPQWvCQBSE74L/YXmFXqRuGopIdJVi2xC8VYV6fGaf&#10;STD7Ns1uk7S/visIHoeZ+YZZrgdTi45aV1lW8DyNQBDnVldcKDjsP57mIJxH1lhbJgW/5GC9Go+W&#10;mGjb8yd1O1+IAGGXoILS+yaR0uUlGXRT2xAH72xbgz7ItpC6xT7ATS3jKJpJgxWHhRIb2pSUX3Y/&#10;RsFkez79pZPh/VJ9pYf0RPb4/ZYp9fgwvC5AeBr8PXxrZ1pB/DKD65lw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rlScYAAADcAAAADwAAAAAAAAAAAAAAAACYAgAAZHJz&#10;L2Rvd25yZXYueG1sUEsFBgAAAAAEAAQA9QAAAIsDAAAAAA==&#10;" fillcolor="#bc94e0">
                    <v:fill opacity="32896f"/>
                  </v:oval>
                  <v:shape id="TextBox 43" o:spid="_x0000_s1061" type="#_x0000_t202" style="position:absolute;left:47848;top:29715;width:3721;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nPcUA&#10;AADcAAAADwAAAGRycy9kb3ducmV2LnhtbESPwW7CMBBE75X4B2uReitOImgh4KCKgtRbKfABq3iJ&#10;Q+J1FLsQ+vV1pUo9jmbmjWa1HmwrrtT72rGCdJKAIC6drrlScDrunuYgfEDW2DomBXfysC5GDyvM&#10;tbvxJ10PoRIRwj5HBSaELpfSl4Ys+onriKN3dr3FEGVfSd3jLcJtK7MkeZYWa44LBjvaGCqbw5dV&#10;ME/sR9Mssr230+90ZjZvbttdlHocD69LEIGG8B/+a79rBdn0BX7PxCMg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Kc9xQAAANwAAAAPAAAAAAAAAAAAAAAAAJgCAABkcnMv&#10;ZG93bnJldi54bWxQSwUGAAAAAAQABAD1AAAAigMAAAAA&#10;" filled="f" stroked="f">
                    <v:textbox style="mso-fit-shape-to-text:t">
                      <w:txbxContent>
                        <w:p w14:paraId="2DE6A2FA"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v:textbox>
                  </v:shape>
                </v:group>
                <v:group id="Group 248" o:spid="_x0000_s1062" style="position:absolute;left:24064;top:207;width:3615;height:4041" coordorigin="24064,207" coordsize="3615,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oval id="Oval 249" o:spid="_x0000_s1063" style="position:absolute;left:24064;top:207;width:3615;height:4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ivGsUA&#10;AADcAAAADwAAAGRycy9kb3ducmV2LnhtbESPX2vCMBTF3wW/Q7jCXmSmkyGuMy0ibPNJsBP08dpc&#10;m7LmpjSZrfv0y0DY4+H8+XFW+WAbcaXO144VPM0SEMSl0zVXCg6fb49LED4ga2wck4Ibeciz8WiF&#10;qXY97+lahErEEfYpKjAhtKmUvjRk0c9cSxy9i+sshii7SuoO+zhuGzlPkoW0WHMkGGxpY6j8Kr5t&#10;hJx29P5jPnS/uOzO1aE4TkPDSj1MhvUriEBD+A/f21utYP78An9n4h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OK8axQAAANwAAAAPAAAAAAAAAAAAAAAAAJgCAABkcnMv&#10;ZG93bnJldi54bWxQSwUGAAAAAAQABAD1AAAAigMAAAAA&#10;" fillcolor="#95b3d7">
                    <v:fill opacity="32896f"/>
                  </v:oval>
                  <v:shape id="TextBox 46" o:spid="_x0000_s1064" type="#_x0000_t202" style="position:absolute;left:24183;top:336;width:3239;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SplMAA&#10;AADcAAAADwAAAGRycy9kb3ducmV2LnhtbERPy4rCMBTdC/MP4Q6409Si4nSMMjgK7nzMfMCluTa1&#10;zU1pola/3iwEl4fzni87W4srtb50rGA0TEAQ506XXCj4/9sMZiB8QNZYOyYFd/KwXHz05phpd+MD&#10;XY+hEDGEfYYKTAhNJqXPDVn0Q9cQR+7kWoshwraQusVbDLe1TJNkKi2WHBsMNrQylFfHi1UwS+yu&#10;qr7Svbfjx2hiVr9u3ZyV6n92P98gAnXhLX65t1pBOonz45l4BO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cSplMAAAADcAAAADwAAAAAAAAAAAAAAAACYAgAAZHJzL2Rvd25y&#10;ZXYueG1sUEsFBgAAAAAEAAQA9QAAAIUDAAAAAA==&#10;" filled="f" stroked="f">
                    <v:textbox style="mso-fit-shape-to-text:t">
                      <w:txbxContent>
                        <w:p w14:paraId="040727F7"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v:textbox>
                  </v:shape>
                </v:group>
                <v:group id="Group 251" o:spid="_x0000_s1065" style="position:absolute;left:59342;top:29513;width:3930;height:4041" coordorigin="59342,29513" coordsize="3929,4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oval id="Oval 252" o:spid="_x0000_s1066" style="position:absolute;left:59342;top:29513;width:3615;height:4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WrtsQA&#10;AADcAAAADwAAAGRycy9kb3ducmV2LnhtbESPX2vCMBTF3wd+h3CFvYyZrjCRrlFEcO5JWBXc411z&#10;2xSbm9JEW/30y2Cwx8P58+Pkq9G24kq9bxwreJklIIhLpxuuFRwP2+cFCB+QNbaOScGNPKyWk4cc&#10;M+0G/qRrEWoRR9hnqMCE0GVS+tKQRT9zHXH0KtdbDFH2tdQ9DnHctjJNkrm02HAkGOxoY6g8Fxcb&#10;IV97er+bnR7m1f67Phanp9CyUo/Tcf0GItAY/sN/7Q+tIH1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Fq7bEAAAA3AAAAA8AAAAAAAAAAAAAAAAAmAIAAGRycy9k&#10;b3ducmV2LnhtbFBLBQYAAAAABAAEAPUAAACJAwAAAAA=&#10;" fillcolor="#95b3d7">
                    <v:fill opacity="32896f"/>
                  </v:oval>
                  <v:shape id="TextBox 51" o:spid="_x0000_s1067" type="#_x0000_t202" style="position:absolute;left:59462;top:29640;width:3810;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Y348QA&#10;AADcAAAADwAAAGRycy9kb3ducmV2LnhtbESPzW7CMBCE75X6DtZW4gYOaUGQYhCiIPXG7wOs4iVO&#10;E6+j2EDo09dISD2OZuYbzWzR2VpcqfWlYwXDQQKCOHe65ELB6bjpT0D4gKyxdkwK7uRhMX99mWGm&#10;3Y33dD2EQkQI+wwVmBCaTEqfG7LoB64hjt7ZtRZDlG0hdYu3CLe1TJNkLC2WHBcMNrQylFeHi1Uw&#10;Sey2qqbpztuP3+HIrL7cuvlRqvfWLT9BBOrCf/jZ/tYK0tE7P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WN+PEAAAA3AAAAA8AAAAAAAAAAAAAAAAAmAIAAGRycy9k&#10;b3ducmV2LnhtbFBLBQYAAAAABAAEAPUAAACJAwAAAAA=&#10;" filled="f" stroked="f">
                    <v:textbox style="mso-fit-shape-to-text:t">
                      <w:txbxContent>
                        <w:p w14:paraId="2194EBB9" w14:textId="77777777" w:rsidR="00A81EA3" w:rsidRDefault="00A81EA3"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v:textbox>
                  </v:shape>
                </v:group>
                <v:rect id="AutoShape 4" o:spid="_x0000_s1068" style="position:absolute;left:1143;top:7546;width:86106;height:2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TcMUA&#10;AADcAAAADwAAAGRycy9kb3ducmV2LnhtbESPQWvCQBSE7wX/w/IKXopuFCsluooIYiiCGKvnR/aZ&#10;hGbfxuw2if/eLRR6HGbmG2a57k0lWmpcaVnBZByBIM6sLjlX8HXejT5AOI+ssbJMCh7kYL0avCwx&#10;1rbjE7Wpz0WAsItRQeF9HUvpsoIMurGtiYN3s41BH2STS91gF+CmktMomkuDJYeFAmvaFpR9pz9G&#10;QZcd2+v5sJfHt2ti+Z7ct+nlU6nha79ZgPDU+//wXzvRCqbvM/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39NwxQAAANwAAAAPAAAAAAAAAAAAAAAAAJgCAABkcnMv&#10;ZG93bnJldi54bWxQSwUGAAAAAAQABAD1AAAAigMAAAAA&#10;" filled="f" stroked="f">
                  <o:lock v:ext="edit" aspectratio="t" text="t"/>
                </v:rect>
                <v:group id="Group 255" o:spid="_x0000_s1069" style="position:absolute;left:1686;top:8482;width:3645;height:5499" coordorigin="1686,8482" coordsize="3644,5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V3pcQAAADcAAAADwAAAGRycy9kb3ducmV2LnhtbESPQYvCMBSE7wv+h/AE&#10;b2tapYtUo4ioeJCFVUG8PZpnW2xeShPb+u/NwsIeh5n5hlmselOJlhpXWlYQjyMQxJnVJecKLufd&#10;5wyE88gaK8uk4EUOVsvBxwJTbTv+ofbkcxEg7FJUUHhfp1K6rCCDbmxr4uDdbWPQB9nkUjfYBbip&#10;5CSKvqTBksNCgTVtCsoep6dRsO+wW0/jbXt83Dev2zn5vh5jUmo07NdzEJ56/x/+ax+0gk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V3pcQAAADcAAAA&#10;DwAAAAAAAAAAAAAAAACqAgAAZHJzL2Rvd25yZXYueG1sUEsFBgAAAAAEAAQA+gAAAJsDAAAAAA==&#10;">
                  <v:rect id="Rectangle 256" o:spid="_x0000_s1070" style="position:absolute;left:1781;top:8482;width:339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MYMEA&#10;AADcAAAADwAAAGRycy9kb3ducmV2LnhtbESP3YrCMBSE7xd8h3AWvFvTLSh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ozGDBAAAA3AAAAA8AAAAAAAAAAAAAAAAAmAIAAGRycy9kb3du&#10;cmV2LnhtbFBLBQYAAAAABAAEAPUAAACGAwAAAAA=&#10;" filled="f" stroked="f">
                    <v:textbox style="mso-fit-shape-to-text:t" inset="0,0,0,0">
                      <w:txbxContent>
                        <w:p w14:paraId="6923EC8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Input </w:t>
                          </w:r>
                        </w:p>
                      </w:txbxContent>
                    </v:textbox>
                  </v:rect>
                  <v:rect id="Rectangle 257" o:spid="_x0000_s1071" style="position:absolute;left:1876;top:10355;width:330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Rp+8IA&#10;AADcAAAADwAAAGRycy9kb3ducmV2LnhtbESP3WoCMRSE7wXfIRzBO826Y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ZGn7wgAAANwAAAAPAAAAAAAAAAAAAAAAAJgCAABkcnMvZG93&#10;bnJldi54bWxQSwUGAAAAAAQABAD1AAAAhwMAAAAA&#10;" filled="f" stroked="f">
                    <v:textbox style="mso-fit-shape-to-text:t" inset="0,0,0,0">
                      <w:txbxContent>
                        <w:p w14:paraId="2234D19A"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HDR </w:t>
                          </w:r>
                        </w:p>
                      </w:txbxContent>
                    </v:textbox>
                  </v:rect>
                  <v:rect id="Rectangle 258" o:spid="_x0000_s1072" style="position:absolute;left:1686;top:12228;width:364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9ib4A&#10;AADcAAAADwAAAGRycy9kb3ducmV2LnhtbERPy4rCMBTdC/5DuMLsNLUw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77/Ym+AAAA3AAAAA8AAAAAAAAAAAAAAAAAmAIAAGRycy9kb3ducmV2&#10;LnhtbFBLBQYAAAAABAAEAPUAAACDAwAAAAA=&#10;" filled="f" stroked="f">
                    <v:textbox style="mso-fit-shape-to-text:t" inset="0,0,0,0">
                      <w:txbxContent>
                        <w:p w14:paraId="5F59D86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video</w:t>
                          </w:r>
                        </w:p>
                      </w:txbxContent>
                    </v:textbox>
                  </v:rect>
                </v:group>
                <v:group id="Group 259" o:spid="_x0000_s1073" style="position:absolute;left:19431;top:7942;width:5715;height:7017" coordorigin="19431,7942" coordsize="5715,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260" o:spid="_x0000_s1074" style="position:absolute;left:19431;top:7942;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KscIA&#10;AADcAAAADwAAAGRycy9kb3ducmV2LnhtbERPXWvCMBR9F/wP4Qp7kZlahoxqlCEIMlBmHfP10tyl&#10;3ZKb0kRb//3yMPDxcL5Xm8FZcaMuNJ4VzGcZCOLK64aNgs/z7vkVRIjIGq1nUnCnAJv1eLTCQvue&#10;T3QroxEphEOBCuoY20LKUNXkMMx8S5y4b985jAl2RuoO+xTurMyzbCEdNpwaamxpW1P1W16dgoM1&#10;O6tfSvo6no/T/OPS//C7UeppMrwtQUQa4kP8795rBfkizU9n0h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lsqxwgAAANwAAAAPAAAAAAAAAAAAAAAAAJgCAABkcnMvZG93&#10;bnJldi54bWxQSwUGAAAAAAQABAD1AAAAhwMAAAAA&#10;" fillcolor="#e8eef7" stroked="f"/>
                  <v:rect id="Rectangle 261" o:spid="_x0000_s1075" style="position:absolute;left:19431;top:7942;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q92cUA&#10;AADcAAAADwAAAGRycy9kb3ducmV2LnhtbESPW2vCQBSE3wv+h+UIvpS6MQ+hpK4igqIUIvUCPh6y&#10;xySYPRuym0v/fbdQ6OMwM98wy/VoatFT6yrLChbzCARxbnXFhYLrZff2DsJ5ZI21ZVLwTQ7Wq8nL&#10;ElNtB/6i/uwLESDsUlRQet+kUrq8JINubhvi4D1sa9AH2RZStzgEuKllHEWJNFhxWCixoW1J+fPc&#10;GQXcVRL702d0PGV33L3uM/+8ZUrNpuPmA4Sn0f+H/9oHrSBOFvB7Jhw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Sr3ZxQAAANwAAAAPAAAAAAAAAAAAAAAAAJgCAABkcnMv&#10;ZG93bnJldi54bWxQSwUGAAAAAAQABAD1AAAAigMAAAAA&#10;" filled="f" strokeweight=".25pt">
                    <v:stroke joinstyle="round" endcap="round"/>
                  </v:rect>
                  <v:rect id="Rectangle 262" o:spid="_x0000_s1076" style="position:absolute;left:20256;top:9545;width:483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8A3sEA&#10;AADcAAAADwAAAGRycy9kb3ducmV2LnhtbESPzYoCMRCE74LvEFrYm2acg8hoFBEEV/biuA/QTHp+&#10;MOkMSXRm394Iwh6LqvqK2u5Ha8STfOgcK1guMhDEldMdNwp+b6f5GkSIyBqNY1LwRwH2u+lki4V2&#10;A1/pWcZGJAiHAhW0MfaFlKFqyWJYuJ44ebXzFmOSvpHa45Dg1sg8y1bSYsdpocWeji1V9/JhFchb&#10;eRrWpfGZu+T1j/k+X2tySn3NxsMGRKQx/oc/7bNWkK9y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AN7BAAAA3AAAAA8AAAAAAAAAAAAAAAAAmAIAAGRycy9kb3du&#10;cmV2LnhtbFBLBQYAAAAABAAEAPUAAACGAwAAAAA=&#10;" filled="f" stroked="f">
                    <v:textbox style="mso-fit-shape-to-text:t" inset="0,0,0,0">
                      <w:txbxContent>
                        <w:p w14:paraId="14CF26D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Coding </w:t>
                          </w:r>
                        </w:p>
                      </w:txbxContent>
                    </v:textbox>
                  </v:rect>
                  <v:rect id="Rectangle 263" o:spid="_x0000_s1077" style="position:absolute;left:21494;top:11419;width:18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OlRcEA&#10;AADcAAAADwAAAGRycy9kb3ducmV2LnhtbESP3YrCMBSE7xd8h3AWvFvTrSB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zpUXBAAAA3AAAAA8AAAAAAAAAAAAAAAAAmAIAAGRycy9kb3du&#10;cmV2LnhtbFBLBQYAAAAABAAEAPUAAACGAwAAAAA=&#10;" filled="f" stroked="f">
                    <v:textbox style="mso-fit-shape-to-text:t" inset="0,0,0,0">
                      <w:txbxContent>
                        <w:p w14:paraId="6A117D3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TF</w:t>
                          </w:r>
                        </w:p>
                      </w:txbxContent>
                    </v:textbox>
                  </v:rect>
                </v:group>
                <v:group id="Group 264" o:spid="_x0000_s1078" style="position:absolute;left:5174;top:10990;width:5700;height:1080" coordorigin="5174,10990" coordsize="5699,10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v:line id="Line 13" o:spid="_x0000_s1079" style="position:absolute;visibility:visible;mso-wrap-style:square" from="5174,11530" to="9667,11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4pGcUAAADcAAAADwAAAGRycy9kb3ducmV2LnhtbESPX2sCMRDE3wv9DmEFX0rNVVDkNIr0&#10;D9iHUjyFvi6X9XJ42RzJqtdv3xQKfRxm5jfMajP4Tl0ppjawgadJAYq4DrblxsDx8Pa4AJUE2WIX&#10;mAx8U4LN+v5uhaUNN97TtZJGZQinEg04kb7UOtWOPKZJ6ImzdwrRo2QZG20j3jLcd3paFHPtseW8&#10;4LCnZ0f1ubp4A/1HvFSn+iyf79uX7ut1RnJ0D8aMR8N2CUpokP/wX3tnDUznM/g9k4+AX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a4pGcUAAADcAAAADwAAAAAAAAAA&#10;AAAAAAChAgAAZHJzL2Rvd25yZXYueG1sUEsFBgAAAAAEAAQA+QAAAJMDAAAAAA==&#10;" strokeweight=".25pt">
                    <v:stroke endcap="round"/>
                  </v:line>
                  <v:shape id="Freeform 266" o:spid="_x0000_s1080" style="position:absolute;left:9556;top:10990;width:1318;height:1080;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AlAsYA&#10;AADcAAAADwAAAGRycy9kb3ducmV2LnhtbESPQUvDQBSE74L/YXlCL2I3BokxdluKpdVDPViL50f2&#10;mcRm36bZ1zT+e1cQPA4z8w0zW4yuVQP1ofFs4HaagCIuvW24MrB/X9/koIIgW2w9k4FvCrCYX17M&#10;sLD+zG807KRSEcKhQAO1SFdoHcqaHIap74ij9+l7hxJlX2nb4znCXavTJMm0w4bjQo0dPdVUHnYn&#10;ZyAf7x6+Pp6315thv2pEjvn9axqMmVyNy0dQQqP8h//aL9ZAmmXweyYeAT3/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AlAsYAAADcAAAADwAAAAAAAAAAAAAAAACYAgAAZHJz&#10;L2Rvd25yZXYueG1sUEsFBgAAAAAEAAQA9QAAAIsDAAAAAA==&#10;" path="m,l83,34,,68,,xe" fillcolor="black" stroked="f">
                    <v:path arrowok="t" o:connecttype="custom" o:connectlocs="0,0;131763,53975;0,107950;0,0" o:connectangles="0,0,0,0"/>
                  </v:shape>
                </v:group>
                <v:group id="Group 267" o:spid="_x0000_s1081" style="position:absolute;left:28575;top:7942;width:5715;height:7017" coordorigin="28575,7942" coordsize="5715,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eG9MYAAADcAAAADwAAAGRycy9kb3ducmV2LnhtbESPQWvCQBSE7wX/w/KE&#10;3ppNLE0lZhURKx5CoSqU3h7ZZxLMvg3ZbRL/fbdQ6HGYmW+YfDOZVgzUu8aygiSKQRCXVjdcKbic&#10;356WIJxH1thaJgV3crBZzx5yzLQd+YOGk69EgLDLUEHtfZdJ6cqaDLrIdsTBu9reoA+yr6TucQxw&#10;08pFHKfSYMNhocaOdjWVt9O3UXAYcdw+J/uhuF1396/zy/tnkZBSj/NpuwLhafL/4b/2UStYpK/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4b0xgAAANwA&#10;AAAPAAAAAAAAAAAAAAAAAKoCAABkcnMvZG93bnJldi54bWxQSwUGAAAAAAQABAD6AAAAnQMAAAAA&#10;">
                  <v:rect id="Rectangle 268" o:spid="_x0000_s1082" style="position:absolute;left:28575;top:7942;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t8IA&#10;AADcAAAADwAAAGRycy9kb3ducmV2LnhtbERPXWvCMBR9F/wP4Qp7kZlahoxqlCEIMlBmHfP10tyl&#10;3ZKb0kRb//3yMPDxcL5Xm8FZcaMuNJ4VzGcZCOLK64aNgs/z7vkVRIjIGq1nUnCnAJv1eLTCQvue&#10;T3QroxEphEOBCuoY20LKUNXkMMx8S5y4b985jAl2RuoO+xTurMyzbCEdNpwaamxpW1P1W16dgoM1&#10;O6tfSvo6no/T/OPS//C7UeppMrwtQUQa4kP8795rBfkirU1n0h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4Ma3wgAAANwAAAAPAAAAAAAAAAAAAAAAAJgCAABkcnMvZG93&#10;bnJldi54bWxQSwUGAAAAAAQABAD1AAAAhwMAAAAA&#10;" fillcolor="#e8eef7" stroked="f"/>
                  <v:rect id="Rectangle 269" o:spid="_x0000_s1083" style="position:absolute;left:28575;top:7942;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38UA&#10;AADcAAAADwAAAGRycy9kb3ducmV2LnhtbESPQWvCQBSE7wX/w/IKvRTdNAdpU1cpgqVFiJgqeHxk&#10;X5Ng9m3Y3cT037uC0OMwM98wi9VoWjGQ841lBS+zBARxaXXDlYLDz2b6CsIHZI2tZVLwRx5Wy8nD&#10;AjNtL7ynoQiViBD2GSqoQ+gyKX1Zk0E/sx1x9H6tMxiidJXUDi8RblqZJslcGmw4LtTY0bqm8lz0&#10;RgH3jcRht02+d/kJN8+feTgfc6WeHsePdxCBxvAfvre/tIJ0/ga3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LHfxQAAANwAAAAPAAAAAAAAAAAAAAAAAJgCAABkcnMv&#10;ZG93bnJldi54bWxQSwUGAAAAAAQABAD1AAAAigMAAAAA&#10;" filled="f" strokeweight=".25pt">
                    <v:stroke joinstyle="round" endcap="round"/>
                  </v:rect>
                  <v:rect id="Rectangle 270" o:spid="_x0000_s1084" style="position:absolute;left:29590;top:8609;width:3671;height:18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t774A&#10;AADcAAAADwAAAGRycy9kb3ducmV2LnhtbERPy4rCMBTdC/5DuMLsNLWLUapRRBAcmY3VD7g0tw9M&#10;bkoSbefvzWLA5eG8t/vRGvEiHzrHCpaLDARx5XTHjYL77TRfgwgRWaNxTAr+KMB+N51ssdBu4Cu9&#10;ytiIFMKhQAVtjH0hZahashgWridOXO28xZigb6T2OKRwa2SeZd/SYsepocWeji1Vj/JpFchbeRrW&#10;pfGZu+T1r/k5X2tySn3NxsMGRKQxfsT/7rNWkK/S/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4re++AAAA3AAAAA8AAAAAAAAAAAAAAAAAmAIAAGRycy9kb3ducmV2&#10;LnhtbFBLBQYAAAAABAAEAPUAAACDAwAAAAA=&#10;" filled="f" stroked="f">
                    <v:textbox style="mso-fit-shape-to-text:t" inset="0,0,0,0">
                      <w:txbxContent>
                        <w:p w14:paraId="3BFC830A"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L’M’S’</w:t>
                          </w:r>
                        </w:p>
                      </w:txbxContent>
                    </v:textbox>
                  </v:rect>
                  <v:rect id="Rectangle 271" o:spid="_x0000_s1085" style="position:absolute;left:30924;top:10482;width:127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QIdMIA&#10;AADcAAAADwAAAGRycy9kb3ducmV2LnhtbESPzYoCMRCE7wu+Q2jB25pxDq7M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Ah0wgAAANwAAAAPAAAAAAAAAAAAAAAAAJgCAABkcnMvZG93&#10;bnJldi54bWxQSwUGAAAAAAQABAD1AAAAhwMAAAAA&#10;" filled="f" stroked="f">
                    <v:textbox style="mso-fit-shape-to-text:t" inset="0,0,0,0">
                      <w:txbxContent>
                        <w:p w14:paraId="613BDFFC"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272" o:spid="_x0000_s1086" style="position:absolute;left:29400;top:12355;width:3924;height:21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WA8IA&#10;AADcAAAADwAAAGRycy9kb3ducmV2LnhtbESPzYoCMRCE74LvEFrYm2acgyuzRhFBUNmL4z5AM+n5&#10;waQzJNEZ394sLOyxqKqvqM1utEY8yYfOsYLlIgNBXDndcaPg53acr0GEiKzROCYFLwqw204nGyy0&#10;G/hKzzI2IkE4FKigjbEvpAxVSxbDwvXEyaudtxiT9I3UHocEt0bmWbaSFjtOCy32dGipupcPq0De&#10;yuOwLo3P3CWvv835dK3JKfUxG/dfICKN8T/81z5pBflnDr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pYDwgAAANwAAAAPAAAAAAAAAAAAAAAAAJgCAABkcnMvZG93&#10;bnJldi54bWxQSwUGAAAAAAQABAD1AAAAhwMAAAAA&#10;" filled="f" stroked="f">
                    <v:textbox style="mso-fit-shape-to-text:t" inset="0,0,0,0">
                      <w:txbxContent>
                        <w:p w14:paraId="510CC01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IC</w:t>
                          </w:r>
                          <w:r>
                            <w:rPr>
                              <w:rFonts w:ascii="Arial" w:hAnsi="Arial" w:cs="Arial"/>
                              <w:color w:val="000000"/>
                              <w:kern w:val="24"/>
                              <w:position w:val="-6"/>
                              <w:vertAlign w:val="subscript"/>
                            </w:rPr>
                            <w:t>T</w:t>
                          </w:r>
                          <w:r>
                            <w:rPr>
                              <w:rFonts w:ascii="Arial" w:hAnsi="Arial" w:cs="Arial"/>
                              <w:color w:val="000000"/>
                              <w:kern w:val="24"/>
                            </w:rPr>
                            <w:t>C</w:t>
                          </w:r>
                          <w:r>
                            <w:rPr>
                              <w:rFonts w:ascii="Arial" w:hAnsi="Arial" w:cs="Arial"/>
                              <w:color w:val="000000"/>
                              <w:kern w:val="24"/>
                              <w:position w:val="-6"/>
                              <w:vertAlign w:val="subscript"/>
                            </w:rPr>
                            <w:t>P</w:t>
                          </w:r>
                        </w:p>
                      </w:txbxContent>
                    </v:textbox>
                  </v:rect>
                </v:group>
                <v:line id="Line 29" o:spid="_x0000_s1087" style="position:absolute;visibility:visible;mso-wrap-style:square" from="34218,11324" to="38711,11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KCK8YAAADcAAAADwAAAGRycy9kb3ducmV2LnhtbESPX0sDMRDE34V+h7CCL9LmWrHK2bQU&#10;/4A+lOK14Oty2V6OXjZHsm3Pb28EwcdhZn7DLFaD79SZYmoDG5hOClDEdbAtNwb2u7fxI6gkyBa7&#10;wGTgmxKslqOrBZY2XPiTzpU0KkM4lWjAifSl1ql25DFNQk+cvUOIHiXL2Ggb8ZLhvtOzophrjy3n&#10;BYc9PTuqj9XJG+g38VQd6qNsP9Yv3dfrPcne3Rpzcz2sn0AJDfIf/mu/WwOzhzv4PZOPgF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DSgivGAAAA3AAAAA8AAAAAAAAA&#10;AAAAAAAAoQIAAGRycy9kb3ducmV2LnhtbFBLBQYAAAAABAAEAPkAAACUAwAAAAA=&#10;" strokeweight=".25pt">
                  <v:stroke endcap="round"/>
                </v:line>
                <v:shape id="Freeform 274" o:spid="_x0000_s1088" style="position:absolute;left:37179;top:10784;width:1302;height:1080;visibility:visible;mso-wrap-style:square;v-text-anchor:top" coordsize="8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wcf8cA&#10;AADcAAAADwAAAGRycy9kb3ducmV2LnhtbESPQWvCQBSE70L/w/KEXsRslGLb1FWK0NaDl5hi6e2R&#10;fSbR7NuQXU3qr3cFocdhZr5h5sve1OJMrassK5hEMQji3OqKCwXf2cf4BYTzyBpry6TgjxwsFw+D&#10;OSbadpzSeesLESDsElRQet8kUrq8JIMusg1x8Pa2NeiDbAupW+wC3NRyGsczabDisFBiQ6uS8uP2&#10;ZBQcaIO7S/4Z/2bNz7E4pCPz9XpS6nHYv7+B8NT7//C9vdYKps9PcDsTj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gsHH/HAAAA3AAAAA8AAAAAAAAAAAAAAAAAmAIAAGRy&#10;cy9kb3ducmV2LnhtbFBLBQYAAAAABAAEAPUAAACMAwAAAAA=&#10;" path="m,l82,34,,68,,xe" fillcolor="black" stroked="f">
                  <v:path arrowok="t" o:connecttype="custom" o:connectlocs="0,0;130175,53975;0,107950;0,0" o:connectangles="0,0,0,0"/>
                </v:shape>
                <v:group id="Group 275" o:spid="_x0000_s1089" style="position:absolute;left:38481;top:7815;width:5715;height:7017" coordorigin="38481,7815" coordsize="5715,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JArxcUAAADcAAAADwAAAGRycy9kb3ducmV2LnhtbESPQYvCMBSE78L+h/CE&#10;vWlaF3WpRhFZlz2IoC6It0fzbIvNS2liW/+9EQSPw8x8w8yXnSlFQ7UrLCuIhxEI4tTqgjMF/8fN&#10;4BuE88gaS8uk4E4OlouP3hwTbVveU3PwmQgQdgkqyL2vEildmpNBN7QVcfAutjbog6wzqWtsA9yU&#10;chRFE2mw4LCQY0XrnNLr4WYU/LbYrr7in2Z7vazv5+N4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QK8XFAAAA3AAA&#10;AA8AAAAAAAAAAAAAAAAAqgIAAGRycy9kb3ducmV2LnhtbFBLBQYAAAAABAAEAPoAAACcAwAAAAA=&#10;">
                  <v:rect id="Rectangle 276" o:spid="_x0000_s1090" style="position:absolute;left:38481;top:7815;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phg8UA&#10;AADcAAAADwAAAGRycy9kb3ducmV2LnhtbESPUWvCMBSF3wf7D+EKexFNV4Yb1ShjIIzBxNWhr5fm&#10;Lu1MbkqT2frvjSDs8XDO+Q5nsRqcFSfqQuNZweM0A0Fced2wUfC9W09eQISIrNF6JgVnCrBa3t8t&#10;sNC+5y86ldGIBOFQoII6xraQMlQ1OQxT3xIn78d3DmOSnZG6wz7BnZV5ls2kw4bTQo0tvdVUHcs/&#10;p+DTmrXVTyXtN7vNON8e+l/+MEo9jIbXOYhIQ/wP39rvWkH+PIPrmXQE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6mGDxQAAANwAAAAPAAAAAAAAAAAAAAAAAJgCAABkcnMv&#10;ZG93bnJldi54bWxQSwUGAAAAAAQABAD1AAAAigMAAAAA&#10;" fillcolor="#e8eef7" stroked="f"/>
                  <v:rect id="Rectangle 277" o:spid="_x0000_s1091" style="position:absolute;left:38481;top:7815;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YW68QA&#10;AADcAAAADwAAAGRycy9kb3ducmV2LnhtbESPT4vCMBTE7wt+h/AEL6LpelilGkUEF2Wh4j/w+Gie&#10;bbF5KU2s9dsbQdjjMDO/YWaL1pSiodoVlhV8DyMQxKnVBWcKTsf1YALCeWSNpWVS8CQHi3nna4ax&#10;tg/eU3PwmQgQdjEqyL2vYildmpNBN7QVcfCutjbog6wzqWt8BLgp5SiKfqTBgsNCjhWtckpvh7tR&#10;wPdCYrP7i7a75ILr/m/ib+dEqV63XU5BeGr9f/jT3mgFo/EY3mfC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2FuvEAAAA3AAAAA8AAAAAAAAAAAAAAAAAmAIAAGRycy9k&#10;b3ducmV2LnhtbFBLBQYAAAAABAAEAPUAAACJAwAAAAA=&#10;" filled="f" strokeweight=".25pt">
                    <v:stroke joinstyle="round" endcap="round"/>
                  </v:rect>
                  <v:rect id="Rectangle 278" o:spid="_x0000_s1092" style="position:absolute;left:39608;top:9418;width:415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14:paraId="7131B0EE"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Quant </w:t>
                          </w:r>
                        </w:p>
                      </w:txbxContent>
                    </v:textbox>
                  </v:rect>
                  <v:rect id="Rectangle 279" o:spid="_x0000_s1093" style="position:absolute;left:40258;top:11292;width:169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14:paraId="1A5D895C"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10 </w:t>
                          </w:r>
                        </w:p>
                      </w:txbxContent>
                    </v:textbox>
                  </v:rect>
                  <v:rect id="Rectangle 280" o:spid="_x0000_s1094" style="position:absolute;left:41687;top:11290;width:127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dyL4A&#10;AADcAAAADwAAAGRycy9kb3ducmV2LnhtbERPy4rCMBTdD/gP4QruxtQupHSMIoLgiBurH3Bpbh9M&#10;clOSaDt/bxaCy8N5b3aTNeJJPvSOFayWGQji2umeWwX32/G7ABEiskbjmBT8U4Dddva1wVK7ka/0&#10;rGIrUgiHEhV0MQ6llKHuyGJYuoE4cY3zFmOCvpXa45jCrZF5lq2lxZ5TQ4cDHTqq/6qHVSBv1XEs&#10;KuMzd86bi/k9XRtySi3m0/4HRKQpfsRv90kryIs0P5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7t3ci+AAAA3AAAAA8AAAAAAAAAAAAAAAAAmAIAAGRycy9kb3ducmV2&#10;LnhtbFBLBQYAAAAABAAEAPUAAACDAwAAAAA=&#10;" filled="f" stroked="f">
                    <v:textbox style="mso-fit-shape-to-text:t" inset="0,0,0,0">
                      <w:txbxContent>
                        <w:p w14:paraId="116B3B4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b</w:t>
                          </w:r>
                        </w:p>
                      </w:txbxContent>
                    </v:textbox>
                  </v:rect>
                </v:group>
                <v:group id="Group 281" o:spid="_x0000_s1095" style="position:absolute;left:49911;top:7815;width:5715;height:7017" coordorigin="49911,7815" coordsize="5715,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rect id="Rectangle 282" o:spid="_x0000_s1096" style="position:absolute;left:49911;top:7815;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QXp8UA&#10;AADcAAAADwAAAGRycy9kb3ducmV2LnhtbESPUWvCMBSF3wf+h3AHvoyZWmRIZ5QhCDJQXBX3emnu&#10;0m7JTWkyW/+9GQx8PJxzvsNZrAZnxYW60HhWMJ1kIIgrrxs2Ck7HzfMcRIjIGq1nUnClAKvl6GGB&#10;hfY9f9CljEYkCIcCFdQxtoWUoarJYZj4ljh5X75zGJPsjNQd9gnurMyz7EU6bDgt1NjSuqbqp/x1&#10;CnbWbKyelXTeH/dP+eGz/+Z3o9T4cXh7BRFpiPfwf3urFeTzHP7Op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BBenxQAAANwAAAAPAAAAAAAAAAAAAAAAAJgCAABkcnMv&#10;ZG93bnJldi54bWxQSwUGAAAAAAQABAD1AAAAigMAAAAA&#10;" fillcolor="#e8eef7" stroked="f"/>
                  <v:rect id="Rectangle 283" o:spid="_x0000_s1097" style="position:absolute;left:49911;top:7815;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hgz8MA&#10;AADcAAAADwAAAGRycy9kb3ducmV2LnhtbESP3YrCMBSE7xd8h3AEbxZN1wWRahQRXJSFin/g5aE5&#10;tsXmpDSx1rc3guDlMDPfMNN5a0rRUO0Kywp+BhEI4tTqgjMFx8OqPwbhPLLG0jIpeJCD+azzNcVY&#10;2zvvqNn7TAQIuxgV5N5XsZQuzcmgG9iKOHgXWxv0QdaZ1DXeA9yUchhFI2mw4LCQY0XLnNLr/mYU&#10;8K2Q2Gz/o802OePq+y/x11OiVK/bLiYgPLX+E36311rBcPwLrzPh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hgz8MAAADcAAAADwAAAAAAAAAAAAAAAACYAgAAZHJzL2Rv&#10;d25yZXYueG1sUEsFBgAAAAAEAAQA9QAAAIgDAAAAAA==&#10;" filled="f" strokeweight=".25pt">
                    <v:stroke joinstyle="round" endcap="round"/>
                  </v:rect>
                  <v:rect id="Rectangle 284" o:spid="_x0000_s1098" style="position:absolute;left:50641;top:9418;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by8IA&#10;AADcAAAADwAAAGRycy9kb3ducmV2LnhtbESP3WoCMRSE7wu+QziCdzXbR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1tvLwgAAANwAAAAPAAAAAAAAAAAAAAAAAJgCAABkcnMvZG93&#10;bnJldi54bWxQSwUGAAAAAAQABAD1AAAAhwMAAAAA&#10;" filled="f" stroked="f">
                    <v:textbox style="mso-fit-shape-to-text:t" inset="0,0,0,0">
                      <w:txbxContent>
                        <w:p w14:paraId="59CEF19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285" o:spid="_x0000_s1099" style="position:absolute;left:51307;top:9418;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UMIA&#10;AADcAAAADwAAAGRycy9kb3ducmV2LnhtbESP3WoCMRSE7wu+QziCdzXbBcu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n5QwgAAANwAAAAPAAAAAAAAAAAAAAAAAJgCAABkcnMvZG93&#10;bnJldi54bWxQSwUGAAAAAAQABAD1AAAAhwMAAAAA&#10;" filled="f" stroked="f">
                    <v:textbox style="mso-fit-shape-to-text:t" inset="0,0,0,0">
                      <w:txbxContent>
                        <w:p w14:paraId="7317B21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86" o:spid="_x0000_s1100" style="position:absolute;left:51688;top:9418;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gJ8EA&#10;AADcAAAADwAAAGRycy9kb3ducmV2LnhtbESP3YrCMBSE7wXfIZwF7zTdXkjpGmVZEFS8se4DHJrT&#10;HzY5KUm09e2NIOzlMDPfMJvdZI24kw+9YwWfqwwEce10z62C3+t+WYAIEVmjcUwKHhRgt53PNlhq&#10;N/KF7lVsRYJwKFFBF+NQShnqjiyGlRuIk9c4bzEm6VupPY4Jbo3Ms2wtLfacFjoc6Kej+q+6WQXy&#10;Wu3HojI+c6e8OZvj4dKQU2rxMX1/gYg0xf/wu33QCvJi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I4CfBAAAA3AAAAA8AAAAAAAAAAAAAAAAAmAIAAGRycy9kb3du&#10;cmV2LnhtbFBLBQYAAAAABAAEAPUAAACGAwAAAAA=&#10;" filled="f" stroked="f">
                    <v:textbox style="mso-fit-shape-to-text:t" inset="0,0,0,0">
                      <w:txbxContent>
                        <w:p w14:paraId="6F17A33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287" o:spid="_x0000_s1101" style="position:absolute;left:52450;top:9418;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RFvMIA&#10;AADcAAAADwAAAGRycy9kb3ducmV2LnhtbESP3WoCMRSE7wu+QziCdzXbvbDL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EW8wgAAANwAAAAPAAAAAAAAAAAAAAAAAJgCAABkcnMvZG93&#10;bnJldi54bWxQSwUGAAAAAAQABAD1AAAAhwMAAAAA&#10;" filled="f" stroked="f">
                    <v:textbox style="mso-fit-shape-to-text:t" inset="0,0,0,0">
                      <w:txbxContent>
                        <w:p w14:paraId="78DE9CF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88" o:spid="_x0000_s1102" style="position:absolute;left:52736;top:9418;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Rzr4A&#10;AADcAAAADwAAAGRycy9kb3ducmV2LnhtbERPy4rCMBTdD/gP4QruxtQupHSMIoLgiBurH3Bpbh9M&#10;clOSaDt/bxaCy8N5b3aTNeJJPvSOFayWGQji2umeWwX32/G7ABEiskbjmBT8U4Dddva1wVK7ka/0&#10;rGIrUgiHEhV0MQ6llKHuyGJYuoE4cY3zFmOCvpXa45jCrZF5lq2lxZ5TQ4cDHTqq/6qHVSBv1XEs&#10;KuMzd86bi/k9XRtySi3m0/4HRKQpfsRv90kryIu0Np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b0c6+AAAA3AAAAA8AAAAAAAAAAAAAAAAAmAIAAGRycy9kb3ducmV2&#10;LnhtbFBLBQYAAAAABAAEAPUAAACDAwAAAAA=&#10;" filled="f" stroked="f">
                    <v:textbox style="mso-fit-shape-to-text:t" inset="0,0,0,0">
                      <w:txbxContent>
                        <w:p w14:paraId="0F39DF3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4 </w:t>
                          </w:r>
                        </w:p>
                      </w:txbxContent>
                    </v:textbox>
                  </v:rect>
                  <v:rect id="Rectangle 289" o:spid="_x0000_s1103" style="position:absolute;left:53784;top:9418;width:127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d0VcIA&#10;AADcAAAADwAAAGRycy9kb3ducmV2LnhtbESP3WoCMRSE7wu+QziCdzXbvZDt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13RVwgAAANwAAAAPAAAAAAAAAAAAAAAAAJgCAABkcnMvZG93&#10;bnJldi54bWxQSwUGAAAAAAQABAD1AAAAhwMAAAAA&#10;" filled="f" stroked="f">
                    <v:textbox style="mso-fit-shape-to-text:t" inset="0,0,0,0">
                      <w:txbxContent>
                        <w:p w14:paraId="3A362A1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290" o:spid="_x0000_s1104" style="position:absolute;left:51307;top:11292;width:85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LFb4A&#10;AADcAAAADwAAAGRycy9kb3ducmV2LnhtbERPy4rCMBTdC/5DuMLsNLWLwalGEUFQmY3VD7g0tw9M&#10;bkoSbf17sxiY5eG8N7vRGvEiHzrHCpaLDARx5XTHjYL77ThfgQgRWaNxTAreFGC3nU42WGg38JVe&#10;ZWxECuFQoII2xr6QMlQtWQwL1xMnrnbeYkzQN1J7HFK4NTLPsm9psePU0GJPh5aqR/m0CuStPA6r&#10;0vjMXfL615xP15qcUl+zcb8GEWmM/+I/90kryH/S/H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0SxW+AAAA3AAAAA8AAAAAAAAAAAAAAAAAmAIAAGRycy9kb3ducmV2&#10;LnhtbFBLBQYAAAAABAAEAPUAAACDAwAAAAA=&#10;" filled="f" stroked="f">
                    <v:textbox style="mso-fit-shape-to-text:t" inset="0,0,0,0">
                      <w:txbxContent>
                        <w:p w14:paraId="4AF867C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291" o:spid="_x0000_s1105" style="position:absolute;left:52069;top:11292;width: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jujsIA&#10;AADcAAAADwAAAGRycy9kb3ducmV2LnhtbESPzYoCMRCE7wu+Q2jB25pxDuLO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eO6OwgAAANwAAAAPAAAAAAAAAAAAAAAAAJgCAABkcnMvZG93&#10;bnJldi54bWxQSwUGAAAAAAQABAD1AAAAhwMAAAAA&#10;" filled="f" stroked="f">
                    <v:textbox style="mso-fit-shape-to-text:t" inset="0,0,0,0">
                      <w:txbxContent>
                        <w:p w14:paraId="36B301F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92" o:spid="_x0000_s1106" style="position:absolute;left:52450;top:11292;width:85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pw+cIA&#10;AADcAAAADwAAAGRycy9kb3ducmV2LnhtbESPzYoCMRCE7wu+Q2hhb2vGOYjOGkUEQWUvjvsAzaTn&#10;B5POkERnfHuzsOCxqKqvqPV2tEY8yIfOsYL5LANBXDndcaPg93r4WoIIEVmjcUwKnhRgu5l8rLHQ&#10;buALPcrYiAThUKCCNsa+kDJULVkMM9cTJ6923mJM0jdSexwS3BqZZ9lCWuw4LbTY076l6lberQJ5&#10;LQ/DsjQ+c+e8/jGn46Ump9TndNx9g4g0xnf4v33UCvJVDn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nD5wgAAANwAAAAPAAAAAAAAAAAAAAAAAJgCAABkcnMvZG93&#10;bnJldi54bWxQSwUGAAAAAAQABAD1AAAAhwMAAAAA&#10;" filled="f" stroked="f">
                    <v:textbox style="mso-fit-shape-to-text:t" inset="0,0,0,0">
                      <w:txbxContent>
                        <w:p w14:paraId="0C5EEFB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293" o:spid="_x0000_s1107" style="position:absolute;left:53117;top:11292;width: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YsIA&#10;AADcAAAADwAAAGRycy9kb3ducmV2LnhtbESP3WoCMRSE7wu+QziCdzXrC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tViwgAAANwAAAAPAAAAAAAAAAAAAAAAAJgCAABkcnMvZG93&#10;bnJldi54bWxQSwUGAAAAAAQABAD1AAAAhwMAAAAA&#10;" filled="f" stroked="f">
                    <v:textbox style="mso-fit-shape-to-text:t" inset="0,0,0,0">
                      <w:txbxContent>
                        <w:p w14:paraId="311F25E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94" o:spid="_x0000_s1108" style="position:absolute;left:53498;top:11292;width:85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NFsIA&#10;AADcAAAADwAAAGRycy9kb3ducmV2LnhtbESP3WoCMRSE7wu+QziCdzXrI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00WwgAAANwAAAAPAAAAAAAAAAAAAAAAAJgCAABkcnMvZG93&#10;bnJldi54bWxQSwUGAAAAAAQABAD1AAAAhwMAAAAA&#10;" filled="f" stroked="f">
                    <v:textbox style="mso-fit-shape-to-text:t" inset="0,0,0,0">
                      <w:txbxContent>
                        <w:p w14:paraId="12FE1AB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0</w:t>
                          </w:r>
                        </w:p>
                      </w:txbxContent>
                    </v:textbox>
                  </v:rect>
                </v:group>
                <v:line id="Line 49" o:spid="_x0000_s1109" style="position:absolute;visibility:visible;mso-wrap-style:square" from="44196,11324" to="48704,11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tZPsYAAADcAAAADwAAAGRycy9kb3ducmV2LnhtbESPX2sCMRDE3wv9DmELfSmaq2CxV6NI&#10;/4B9KOJV8HW5rJfDy+ZIVr1+e1Mo9HGYmd8w8+XgO3WmmNrABh7HBSjiOtiWGwO774/RDFQSZItd&#10;YDLwQwmWi9ubOZY2XHhL50oalSGcSjTgRPpS61Q78pjGoSfO3iFEj5JlbLSNeMlw3+lJUTxpjy3n&#10;BYc9vTqqj9XJG+i/4qk61EfZfK7euv37lGTnHoy5vxtWL6CEBvkP/7XX1sDkeQq/Z/IR0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7WT7GAAAA3AAAAA8AAAAAAAAA&#10;AAAAAAAAoQIAAGRycy9kb3ducmV2LnhtbFBLBQYAAAAABAAEAPkAAACUAwAAAAA=&#10;" strokeweight=".25pt">
                  <v:stroke endcap="round"/>
                </v:line>
                <v:shape id="Freeform 296" o:spid="_x0000_s1110" style="position:absolute;left:48593;top:10784;width:1318;height:1080;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VVJccA&#10;AADcAAAADwAAAGRycy9kb3ducmV2LnhtbESPT0vDQBTE7wW/w/KEXqTdGKRN026LKFUPeugfen5k&#10;n0k0+zZmn2n89q4g9DjMzG+Y1WZwjeqpC7VnA7fTBBRx4W3NpYHjYTvJQAVBtth4JgM/FGCzvhqt&#10;MLf+zDvq91KqCOGQo4FKpM21DkVFDsPUt8TRe/edQ4myK7Xt8BzhrtFpksy0w5rjQoUtPVRUfO6/&#10;nYFsuFt8nJ5fb57642Mt8pXN39JgzPh6uF+CEhrkEv5vv1gD6WIGf2fiEd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9VVSXHAAAA3AAAAA8AAAAAAAAAAAAAAAAAmAIAAGRy&#10;cy9kb3ducmV2LnhtbFBLBQYAAAAABAAEAPUAAACMAwAAAAA=&#10;" path="m,l83,34,,68,,xe" fillcolor="black" stroked="f">
                  <v:path arrowok="t" o:connecttype="custom" o:connectlocs="0,0;131763,53975;0,107950;0,0" o:connectangles="0,0,0,0"/>
                </v:shape>
                <v:group id="Group 297" o:spid="_x0000_s1111" style="position:absolute;left:61341;top:7815;width:11414;height:7017" coordorigin="61341,7815" coordsize="11414,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rect id="Rectangle 298" o:spid="_x0000_s1112" style="position:absolute;left:61341;top:7815;width:11414;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W2kMIA&#10;AADcAAAADwAAAGRycy9kb3ducmV2LnhtbERPXWvCMBR9H+w/hCv4MjS1jDE7owxBkMHEVXGvl+Yu&#10;7UxuSpPZ+u/Ng7DHw/lerAZnxYW60HhWMJtmIIgrrxs2Co6HzeQVRIjIGq1nUnClAKvl48MCC+17&#10;/qJLGY1IIRwKVFDH2BZShqomh2HqW+LE/fjOYUywM1J32KdwZ2WeZS/SYcOpocaW1jVV5/LPKfi0&#10;ZmP1c0mn3WH3lO+/+1/+MEqNR8P7G4hIQ/wX391brSCfp7XpTDoC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NbaQwgAAANwAAAAPAAAAAAAAAAAAAAAAAJgCAABkcnMvZG93&#10;bnJldi54bWxQSwUGAAAAAAQABAD1AAAAhwMAAAAA&#10;" fillcolor="#e8eef7" stroked="f"/>
                  <v:rect id="Rectangle 299" o:spid="_x0000_s1113" style="position:absolute;left:61341;top:7815;width:11414;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B+MQA&#10;AADcAAAADwAAAGRycy9kb3ducmV2LnhtbESPT4vCMBTE7wt+h/AEL4um62HRahQRXJSFiv/A46N5&#10;tsXmpTSx1m9vBMHjMDO/Yabz1pSiodoVlhX8DCIQxKnVBWcKjodVfwTCeWSNpWVS8CAH81nna4qx&#10;tnfeUbP3mQgQdjEqyL2vYildmpNBN7AVcfAutjbog6wzqWu8B7gp5TCKfqXBgsNCjhUtc0qv+5tR&#10;wLdCYrP9jzbb5Iyr77/EX0+JUr1uu5iA8NT6T/jdXmsFw/EYXmfCEZ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pwfjEAAAA3AAAAA8AAAAAAAAAAAAAAAAAmAIAAGRycy9k&#10;b3ducmV2LnhtbFBLBQYAAAAABAAEAPUAAACJAwAAAAA=&#10;" filled="f" strokeweight=".25pt">
                    <v:stroke joinstyle="round" endcap="round"/>
                  </v:rect>
                  <v:rect id="Rectangle 300" o:spid="_x0000_s1114" style="position:absolute;left:63214;top:9418;width:915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D74A&#10;AADcAAAADwAAAGRycy9kb3ducmV2LnhtbERPy2oCMRTdC/5DuEJ3mmih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Xf0Q++AAAA3AAAAA8AAAAAAAAAAAAAAAAAmAIAAGRycy9kb3ducmV2&#10;LnhtbFBLBQYAAAAABAAEAPUAAACDAwAAAAA=&#10;" filled="f" stroked="f">
                    <v:textbox style="mso-fit-shape-to-text:t" inset="0,0,0,0">
                      <w:txbxContent>
                        <w:p w14:paraId="395475E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Encoding HM </w:t>
                          </w:r>
                        </w:p>
                      </w:txbxContent>
                    </v:textbox>
                  </v:rect>
                  <v:rect id="Rectangle 301" o:spid="_x0000_s1115" style="position:absolute;left:63785;top:11292;width:85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0lMIA&#10;AADcAAAADwAAAGRycy9kb3ducmV2LnhtbESPzWrDMBCE74G+g9hCb4nkBEpwo5gQCKShlzh5gMVa&#10;/1BpZSQ1dt++KhR6HGbmG2ZXzc6KB4U4eNZQrBQI4sabgTsN99tpuQURE7JB65k0fFOEav+02GFp&#10;/MRXetSpExnCsUQNfUpjKWVsenIYV34kzl7rg8OUZeikCThluLNyrdSrdDhwXuhxpGNPzWf95TTI&#10;W32atrUNyl/W7Yd9P19b8lq/PM+HNxCJ5vQf/mufjYaNKuD3TD4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k3SUwgAAANwAAAAPAAAAAAAAAAAAAAAAAJgCAABkcnMvZG93&#10;bnJldi54bWxQSwUGAAAAAAQABAD1AAAAhwMAAAAA&#10;" filled="f" stroked="f">
                    <v:textbox style="mso-fit-shape-to-text:t" inset="0,0,0,0">
                      <w:txbxContent>
                        <w:p w14:paraId="783B6C4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02" o:spid="_x0000_s1116" style="position:absolute;left:64452;top:11292;width:42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Hq48IA&#10;AADcAAAADwAAAGRycy9kb3ducmV2LnhtbESP3WoCMRSE74W+QziF3mnSFUR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erjwgAAANwAAAAPAAAAAAAAAAAAAAAAAJgCAABkcnMvZG93&#10;bnJldi54bWxQSwUGAAAAAAQABAD1AAAAhwMAAAAA&#10;" filled="f" stroked="f">
                    <v:textbox style="mso-fit-shape-to-text:t" inset="0,0,0,0">
                      <w:txbxContent>
                        <w:p w14:paraId="1AB54EA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03" o:spid="_x0000_s1117" style="position:absolute;left:64833;top:11292;width:85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PeMEA&#10;AADcAAAADwAAAGRycy9kb3ducmV2LnhtbESP3WoCMRSE74W+QzhC7zRRQW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NT3jBAAAA3AAAAA8AAAAAAAAAAAAAAAAAmAIAAGRycy9kb3du&#10;cmV2LnhtbFBLBQYAAAAABAAEAPUAAACGAwAAAAA=&#10;" filled="f" stroked="f">
                    <v:textbox style="mso-fit-shape-to-text:t" inset="0,0,0,0">
                      <w:txbxContent>
                        <w:p w14:paraId="3896864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304" o:spid="_x0000_s1118" style="position:absolute;left:65500;top:11292;width:42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XDMIA&#10;AADcAAAADwAAAGRycy9kb3ducmV2LnhtbESP3WoCMRSE74W+QziF3mmilS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5NcMwgAAANwAAAAPAAAAAAAAAAAAAAAAAJgCAABkcnMvZG93&#10;bnJldi54bWxQSwUGAAAAAAQABAD1AAAAhwMAAAAA&#10;" filled="f" stroked="f">
                    <v:textbox style="mso-fit-shape-to-text:t" inset="0,0,0,0">
                      <w:txbxContent>
                        <w:p w14:paraId="01AA1B1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05" o:spid="_x0000_s1119" style="position:absolute;left:65865;top:11292;width:297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hyl8IA&#10;AADcAAAADwAAAGRycy9kb3ducmV2LnhtbESP3WoCMRSE74W+QziF3mmixS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qHKXwgAAANwAAAAPAAAAAAAAAAAAAAAAAJgCAABkcnMvZG93&#10;bnJldi54bWxQSwUGAAAAAAQABAD1AAAAhwMAAAAA&#10;" filled="f" stroked="f">
                    <v:textbox style="mso-fit-shape-to-text:t" inset="0,0,0,0">
                      <w:txbxContent>
                        <w:p w14:paraId="75DD741A"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0 10</w:t>
                          </w:r>
                        </w:p>
                      </w:txbxContent>
                    </v:textbox>
                  </v:rect>
                  <v:rect id="Rectangle 306" o:spid="_x0000_s1120" style="position:absolute;left:68341;top:11290;width:280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rs4MEA&#10;AADcAAAADwAAAGRycy9kb3ducmV2LnhtbESP3WoCMRSE74W+QzhC7zTRg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67ODBAAAA3AAAAA8AAAAAAAAAAAAAAAAAmAIAAGRycy9kb3du&#10;cmV2LnhtbFBLBQYAAAAABAAEAPUAAACGAwAAAAA=&#10;" filled="f" stroked="f">
                    <v:textbox style="mso-fit-shape-to-text:t" inset="0,0,0,0">
                      <w:txbxContent>
                        <w:p w14:paraId="4BBBFF3C"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bits</w:t>
                          </w:r>
                        </w:p>
                      </w:txbxContent>
                    </v:textbox>
                  </v:rect>
                </v:group>
                <v:line id="Line 60" o:spid="_x0000_s1121" style="position:absolute;visibility:visible;mso-wrap-style:square" from="55626,11324" to="60118,11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74yMYAAADcAAAADwAAAGRycy9kb3ducmV2LnhtbESPX0sDMRDE3wW/Q1jBl2JzVvzD2bQU&#10;q1AfRDwLvi6X7eXoZXMk2/b67ZtCwcdhZn7DTOeD79SeYmoDG7gfF6CI62Bbbgysfz/uXkAlQbbY&#10;BSYDR0own11fTbG04cA/tK+kURnCqUQDTqQvtU61I49pHHri7G1C9ChZxkbbiIcM952eFMWT9thy&#10;XnDY05ujelvtvIH+K+6qTb2V78/Fsvt7fyRZu5ExtzfD4hWU0CD/4Ut7ZQ08FM9wPpOPgJ6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EO+MjGAAAA3AAAAA8AAAAAAAAA&#10;AAAAAAAAoQIAAGRycy9kb3ducmV2LnhtbFBLBQYAAAAABAAEAPkAAACUAwAAAAA=&#10;" strokeweight=".25pt">
                  <v:stroke endcap="round"/>
                </v:line>
                <v:shape id="Freeform 308" o:spid="_x0000_s1122" style="position:absolute;left:60023;top:10784;width:1318;height:1080;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3+1sMA&#10;AADcAAAADwAAAGRycy9kb3ducmV2LnhtbERPTU/CQBC9m/gfNmPihcAWMFgrCyEa0YMcBOJ50h3b&#10;Qne2dsdS/j17IPH48r7ny97VqqM2VJ4NjEcJKOLc24oLA/vd2zAFFQTZYu2ZDJwpwHJxezPHzPoT&#10;f1G3lULFEA4ZGihFmkzrkJfkMIx8Qxy5H986lAjbQtsWTzHc1XqSJDPtsOLYUGJDLyXlx+2fM5D2&#10;D0+H7/fPwbrbv1Yiv+njZhKMub/rV8+ghHr5F1/dH9bANIlr45l4BP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3+1sMAAADcAAAADwAAAAAAAAAAAAAAAACYAgAAZHJzL2Rv&#10;d25yZXYueG1sUEsFBgAAAAAEAAQA9QAAAIgDAAAAAA==&#10;" path="m,l83,34,,68,,xe" fillcolor="black" stroked="f">
                  <v:path arrowok="t" o:connecttype="custom" o:connectlocs="0,0;131763,53975;0,107950;0,0" o:connectangles="0,0,0,0"/>
                </v:shape>
                <v:line id="Line 62" o:spid="_x0000_s1123" style="position:absolute;visibility:visible;mso-wrap-style:square" from="72755,11324" to="77263,11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JIcUAAADcAAAADwAAAGRycy9kb3ducmV2LnhtbESPQUsDMRSE74L/ITzBS7FZK4quTUux&#10;CvUg4lrw+ti8bpZuXpbktd3++6ZQ8DjMzDfMdD74Tu0ppjawgftxAYq4DrblxsD69+PuGVQSZItd&#10;YDJwpATz2fXVFEsbDvxD+0oalSGcSjTgRPpS61Q78pjGoSfO3iZEj5JlbLSNeMhw3+lJUTxpjy3n&#10;BYc9vTmqt9XOG+i/4q7a1Fv5/lwsu7/3R5K1GxlzezMsXkEJDfIfvrRX1sBD8QLnM/kI6Nk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3JIcUAAADcAAAADwAAAAAAAAAA&#10;AAAAAAChAgAAZHJzL2Rvd25yZXYueG1sUEsFBgAAAAAEAAQA+QAAAJMDAAAAAA==&#10;" strokeweight=".25pt">
                  <v:stroke endcap="round"/>
                </v:line>
                <v:shape id="Freeform 310" o:spid="_x0000_s1124" style="position:absolute;left:77152;top:10784;width:1318;height:1080;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JkDcMA&#10;AADcAAAADwAAAGRycy9kb3ducmV2LnhtbERPTU/CQBC9m/gfNkPCxcgWJForCzEQhYMcQOJ50h3a&#10;ane2dMdS/j17MPH48r5ni97VqqM2VJ4NjEcJKOLc24oLA4fPt/sUVBBki7VnMnChAIv57c0MM+vP&#10;vKNuL4WKIRwyNFCKNJnWIS/JYRj5hjhyR986lAjbQtsWzzHc1XqSJI/aYcWxocSGliXlP/tfZyDt&#10;p8/fX+uPu/fusKpETunTdhKMGQ761xdQQr38i//cG2vgYRznxzPxCO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JkDcMAAADcAAAADwAAAAAAAAAAAAAAAACYAgAAZHJzL2Rv&#10;d25yZXYueG1sUEsFBgAAAAAEAAQA9QAAAIgDAAAAAA==&#10;" path="m,l83,34,,68,,xe" fillcolor="black" stroked="f">
                  <v:path arrowok="t" o:connecttype="custom" o:connectlocs="0,0;131763,53975;0,107950;0,0" o:connectangles="0,0,0,0"/>
                </v:shape>
                <v:rect id="Rectangle 311" o:spid="_x0000_s1125" style="position:absolute;left:80152;top:10355;width:62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riScEA&#10;AADcAAAADwAAAGRycy9kb3ducmV2LnhtbESP3YrCMBSE7xd8h3AE79a0C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K4knBAAAA3AAAAA8AAAAAAAAAAAAAAAAAmAIAAGRycy9kb3du&#10;cmV2LnhtbFBLBQYAAAAABAAEAPUAAACGAwAAAAA=&#10;" filled="f" stroked="f">
                  <v:textbox style="mso-fit-shape-to-text:t" inset="0,0,0,0">
                    <w:txbxContent>
                      <w:p w14:paraId="063B747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bitstream</w:t>
                        </w:r>
                      </w:p>
                    </w:txbxContent>
                  </v:textbox>
                </v:rect>
                <v:rect id="Rectangle 312" o:spid="_x0000_s1126" style="position:absolute;top:24404;width:62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8PsEA&#10;AADcAAAADwAAAGRycy9kb3ducmV2LnhtbESP3YrCMBSE7xd8h3AE79bUC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fD7BAAAA3AAAAA8AAAAAAAAAAAAAAAAAmAIAAGRycy9kb3du&#10;cmV2LnhtbFBLBQYAAAAABAAEAPUAAACGAwAAAAA=&#10;" filled="f" stroked="f">
                  <v:textbox style="mso-fit-shape-to-text:t" inset="0,0,0,0">
                    <w:txbxContent>
                      <w:p w14:paraId="31F0DB7E"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bitstream</w:t>
                        </w:r>
                      </w:p>
                    </w:txbxContent>
                  </v:textbox>
                </v:rect>
                <v:line id="Line 66" o:spid="_x0000_s1127" style="position:absolute;visibility:visible;mso-wrap-style:square" from="6889,25357" to="11382,25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oFsYAAADcAAAADwAAAGRycy9kb3ducmV2LnhtbESPX2sCMRDE3wv9DmELvhTNqbSUq1Gk&#10;f8A+FOlV8HW5rJfDy+ZIVr1+e1Mo9HGYmd8wi9XgO3WmmNrABqaTAhRxHWzLjYHd9/v4CVQSZItd&#10;YDLwQwlWy9ubBZY2XPiLzpU0KkM4lWjAifSl1ql25DFNQk+cvUOIHiXL2Ggb8ZLhvtOzonjUHlvO&#10;Cw57enFUH6uTN9B/xlN1qI+y/Vi/dvu3B5KduzdmdDesn0EJDfIf/mtvrIH5dA6/Z/IR0M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saBbGAAAA3AAAAA8AAAAAAAAA&#10;AAAAAAAAoQIAAGRycy9kb3ducmV2LnhtbFBLBQYAAAAABAAEAPkAAACUAwAAAAA=&#10;" strokeweight=".25pt">
                  <v:stroke endcap="round"/>
                </v:line>
                <v:shape id="Freeform 314" o:spid="_x0000_s1128" style="position:absolute;left:11271;top:24818;width:1317;height:1079;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iDscA&#10;AADcAAAADwAAAGRycy9kb3ducmV2LnhtbESPQU/CQBSE7yb8h80j8WJgCxKolYUYjcoBDiDx/NJ9&#10;tMXu29p9lvrvXRMTj5OZ+SazXPeuVh21ofJsYDJOQBHn3lZcGDi+PY9SUEGQLdaeycA3BVivBldL&#10;zKy/8J66gxQqQjhkaKAUaTKtQ16SwzD2DXH0Tr51KFG2hbYtXiLc1XqaJHPtsOK4UGJDjyXlH4cv&#10;ZyDtZ3fn99ftzUt3fKpEPtPFbhqMuR72D/eghHr5D/+1N9bA7WQGv2fi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5Yg7HAAAA3AAAAA8AAAAAAAAAAAAAAAAAmAIAAGRy&#10;cy9kb3ducmV2LnhtbFBLBQYAAAAABAAEAPUAAACMAwAAAAA=&#10;" path="m,l83,34,,68,,xe" fillcolor="black" stroked="f">
                  <v:path arrowok="t" o:connecttype="custom" o:connectlocs="0,0;131763,53975;0,107950;0,0" o:connectangles="0,0,0,0"/>
                </v:shape>
                <v:group id="Group 315" o:spid="_x0000_s1129" style="position:absolute;left:12588;top:21849;width:11430;height:7017" coordorigin="12588,21849" coordsize="11430,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v:rect id="Rectangle 316" o:spid="_x0000_s1130" style="position:absolute;left:12588;top:21849;width:11430;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SLvsUA&#10;AADcAAAADwAAAGRycy9kb3ducmV2LnhtbESPQWsCMRSE7wX/Q3iCl1Kz2iJlNYoIggiVdi16fWye&#10;2W2Tl2UT3e2/bwoFj8PMfMMsVr2z4kZtqD0rmIwzEMSl1zUbBZ/H7dMriBCRNVrPpOCHAqyWg4cF&#10;5tp3/EG3IhqRIBxyVFDF2ORShrIih2HsG+LkXXzrMCbZGqlb7BLcWTnNspl0WHNaqLChTUXld3F1&#10;Ct6s2Vr9UtDpcDw8Tt/P3RfvjVKjYb+eg4jUx3v4v73TCp4nM/g7k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1Iu+xQAAANwAAAAPAAAAAAAAAAAAAAAAAJgCAABkcnMv&#10;ZG93bnJldi54bWxQSwUGAAAAAAQABAD1AAAAigMAAAAA&#10;" fillcolor="#e8eef7" stroked="f"/>
                  <v:rect id="Rectangle 317" o:spid="_x0000_s1131" style="position:absolute;left:12588;top:21849;width:11430;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j81sQA&#10;AADcAAAADwAAAGRycy9kb3ducmV2LnhtbESP3YrCMBSE7wXfIRxhb0RTFVypRhFBWVmorD/g5aE5&#10;tsXmpDSxdt9+syB4OczMN8xi1ZpSNFS7wrKC0TACQZxaXXCm4HzaDmYgnEfWWFomBb/kYLXsdhYY&#10;a/vkH2qOPhMBwi5GBbn3VSylS3My6Ia2Ig7ezdYGfZB1JnWNzwA3pRxH0VQaLDgs5FjRJqf0fnwY&#10;BfwoJDaH72h/SK647e8Sf78kSn302vUchKfWv8Ov9pdWMBl9wv+ZcAT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NbEAAAA3AAAAA8AAAAAAAAAAAAAAAAAmAIAAGRycy9k&#10;b3ducmV2LnhtbFBLBQYAAAAABAAEAPUAAACJAwAAAAA=&#10;" filled="f" strokeweight=".25pt">
                    <v:stroke joinstyle="round" endcap="round"/>
                  </v:rect>
                  <v:rect id="Rectangle 318" o:spid="_x0000_s1132" style="position:absolute;left:14462;top:23467;width:923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BL1MAA&#10;AADcAAAADwAAAGRycy9kb3ducmV2LnhtbERPS2rDMBDdF3IHMYHsGjkJFONGNiUQSEs2sXuAwRp/&#10;qDQykhK7t68WgS4f73+sFmvEg3wYHSvYbTMQxK3TI/cKvpvzaw4iRGSNxjEp+KUAVbl6OWKh3cw3&#10;etSxFymEQ4EKhhinQsrQDmQxbN1EnLjOeYsxQd9L7XFO4dbIfZa9SYsjp4YBJzoN1P7Ud6tANvV5&#10;zmvjM/e1767m83LryCm1WS8f7yAiLfFf/HRftILDLq1N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BL1MAAAADcAAAADwAAAAAAAAAAAAAAAACYAgAAZHJzL2Rvd25y&#10;ZXYueG1sUEsFBgAAAAAEAAQA9QAAAIUDAAAAAA==&#10;" filled="f" stroked="f">
                    <v:textbox style="mso-fit-shape-to-text:t" inset="0,0,0,0">
                      <w:txbxContent>
                        <w:p w14:paraId="002142D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Decoding HM </w:t>
                          </w:r>
                        </w:p>
                      </w:txbxContent>
                    </v:textbox>
                  </v:rect>
                  <v:rect id="Rectangle 319" o:spid="_x0000_s1133" style="position:absolute;left:15033;top:25324;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zuT8IA&#10;AADcAAAADwAAAGRycy9kb3ducmV2LnhtbESPzYoCMRCE74LvEFrwphkV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PO5PwgAAANwAAAAPAAAAAAAAAAAAAAAAAJgCAABkcnMvZG93&#10;bnJldi54bWxQSwUGAAAAAAQABAD1AAAAhwMAAAAA&#10;" filled="f" stroked="f">
                    <v:textbox style="mso-fit-shape-to-text:t" inset="0,0,0,0">
                      <w:txbxContent>
                        <w:p w14:paraId="170D482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20" o:spid="_x0000_s1134" style="position:absolute;left:15700;top:25324;width:4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Nb74A&#10;AADcAAAADwAAAGRycy9kb3ducmV2LnhtbERPy4rCMBTdC/5DuMLsNLUDItUoIgiOzMbqB1ya2wcm&#10;NyWJtvP3ZjHg8nDe2/1ojXiRD51jBctFBoK4crrjRsH9dpqvQYSIrNE4JgV/FGC/m062WGg38JVe&#10;ZWxECuFQoII2xr6QMlQtWQwL1xMnrnbeYkzQN1J7HFK4NTLPspW02HFqaLGnY0vVo3xaBfJWnoZ1&#10;aXzmLnn9a37O15qcUl+z8bABEWmMH/G/+6wVfOd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5qjW++AAAA3AAAAA8AAAAAAAAAAAAAAAAAmAIAAGRycy9kb3ducmV2&#10;LnhtbFBLBQYAAAAABAAEAPUAAACDAwAAAAA=&#10;" filled="f" stroked="f">
                    <v:textbox style="mso-fit-shape-to-text:t" inset="0,0,0,0">
                      <w:txbxContent>
                        <w:p w14:paraId="7396068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21" o:spid="_x0000_s1135" style="position:absolute;left:16081;top:25324;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Yo9MEA&#10;AADcAAAADwAAAGRycy9kb3ducmV2LnhtbESP3YrCMBSE7xd8h3AE79bUCot0jbIsCCreWH2AQ3P6&#10;wyYnJYm2vr0RhL0cZuYbZr0drRF38qFzrGAxz0AQV0533Ci4XnafKxAhIms0jknBgwJsN5OPNRba&#10;DXymexkbkSAcClTQxtgXUoaqJYth7nri5NXOW4xJ+kZqj0OCWyPzLPuSFjtOCy329NtS9VferAJ5&#10;KXfDqjQ+c8e8PpnD/lyTU2o2HX++QUQa43/43d5rBct8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mKPTBAAAA3AAAAA8AAAAAAAAAAAAAAAAAmAIAAGRycy9kb3du&#10;cmV2LnhtbFBLBQYAAAAABAAEAPUAAACGAwAAAAA=&#10;" filled="f" stroked="f">
                    <v:textbox style="mso-fit-shape-to-text:t" inset="0,0,0,0">
                      <w:txbxContent>
                        <w:p w14:paraId="5D84D1F2"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322" o:spid="_x0000_s1136" style="position:absolute;left:16748;top:25324;width:4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2g8EA&#10;AADcAAAADwAAAGRycy9kb3ducmV2LnhtbESP3YrCMBSE7wXfIRxh7zS1wiJdo4ggqOyNdR/g0Jz+&#10;YHJSkmjr25uFhb0cZuYbZrMbrRFP8qFzrGC5yEAQV0533Cj4uR3naxAhIms0jknBiwLsttPJBgvt&#10;Br7Ss4yNSBAOBSpoY+wLKUPVksWwcD1x8mrnLcYkfSO1xyHBrZF5ln1Kix2nhRZ7OrRU3cuHVSBv&#10;5XFYl8Zn7pLX3+Z8utbklPqYjfsvEJHG+B/+a5+0glWe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0toPBAAAA3AAAAA8AAAAAAAAAAAAAAAAAmAIAAGRycy9kb3du&#10;cmV2LnhtbFBLBQYAAAAABAAEAPUAAACGAwAAAAA=&#10;" filled="f" stroked="f">
                    <v:textbox style="mso-fit-shape-to-text:t" inset="0,0,0,0">
                      <w:txbxContent>
                        <w:p w14:paraId="4B7714A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23" o:spid="_x0000_s1137" style="position:absolute;left:17129;top:25324;width:297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gTGMEA&#10;AADcAAAADwAAAGRycy9kb3ducmV2LnhtbESP3YrCMBSE74V9h3CEvdPUCotUo4gguOKN1Qc4NKc/&#10;mJyUJGu7b28WhL0cZuYbZrMbrRFP8qFzrGAxz0AQV0533Ci4346zFYgQkTUax6TglwLsth+TDRba&#10;DXylZxkbkSAcClTQxtgXUoaqJYth7nri5NXOW4xJ+kZqj0OCWyPzLPuSFjtOCy32dGipepQ/VoG8&#10;lcdhVRqfuXNeX8z36VqTU+pzOu7XICKN8T/8bp+0gmW+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4ExjBAAAA3AAAAA8AAAAAAAAAAAAAAAAAmAIAAGRycy9kb3du&#10;cmV2LnhtbFBLBQYAAAAABAAEAPUAAACGAwAAAAA=&#10;" filled="f" stroked="f">
                    <v:textbox style="mso-fit-shape-to-text:t" inset="0,0,0,0">
                      <w:txbxContent>
                        <w:p w14:paraId="325FCEB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0 10</w:t>
                          </w:r>
                        </w:p>
                      </w:txbxContent>
                    </v:textbox>
                  </v:rect>
                  <v:rect id="Rectangle 324" o:spid="_x0000_s1138" style="position:absolute;left:19605;top:25321;width:280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LbMIA&#10;AADcAAAADwAAAGRycy9kb3ducmV2LnhtbESP3WoCMRSE7wXfIRzBO826l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YtswgAAANwAAAAPAAAAAAAAAAAAAAAAAJgCAABkcnMvZG93&#10;bnJldi54bWxQSwUGAAAAAAQABAD1AAAAhwMAAAAA&#10;" filled="f" stroked="f">
                    <v:textbox style="mso-fit-shape-to-text:t" inset="0,0,0,0">
                      <w:txbxContent>
                        <w:p w14:paraId="208A14F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bits</w:t>
                          </w:r>
                        </w:p>
                      </w:txbxContent>
                    </v:textbox>
                  </v:rect>
                </v:group>
                <v:line id="Line 77" o:spid="_x0000_s1139" style="position:absolute;visibility:visible;mso-wrap-style:square" from="24018,25357" to="28527,25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WfRMYAAADcAAAADwAAAGRycy9kb3ducmV2LnhtbESPX2sCMRDE34V+h7CFvhTN1aKUq1Gk&#10;f6B9KOJV8HW5rJfDy+ZIVr1++6ZQ8HGYmd8wi9XgO3WmmNrABh4mBSjiOtiWGwO77/fxE6gkyBa7&#10;wGTghxKsljejBZY2XHhL50oalSGcSjTgRPpS61Q78pgmoSfO3iFEj5JlbLSNeMlw3+lpUcy1x5bz&#10;gsOeXhzVx+rkDfRf8VQd6qNsPtev3f5tRrJz98bc3Q7rZ1BCg1zD/+0Pa+BxOoO/M/kI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ln0TGAAAA3AAAAA8AAAAAAAAA&#10;AAAAAAAAoQIAAGRycy9kb3ducmV2LnhtbFBLBQYAAAAABAAEAPkAAACUAwAAAAA=&#10;" strokeweight=".25pt">
                  <v:stroke endcap="round"/>
                </v:line>
                <v:shape id="Freeform 326" o:spid="_x0000_s1140" style="position:absolute;left:28416;top:24818;width:1317;height:1079;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uTX8cA&#10;AADcAAAADwAAAGRycy9kb3ducmV2LnhtbESPQUvDQBSE7wX/w/IEL6XdmJYaY7dFFLUHPdgWz4/s&#10;M4lm38bsM43/visUehxm5htmuR5co3rqQu3ZwPU0AUVceFtzaWC/e5pkoIIgW2w8k4E/CrBeXYyW&#10;mFt/4Hfqt1KqCOGQo4FKpM21DkVFDsPUt8TR+/SdQ4myK7Xt8BDhrtFpkiy0w5rjQoUtPVRUfG9/&#10;nYFsmN9+fby8jp/7/WMt8pPdvKXBmKvL4f4OlNAg5/CpvbEGZukC/s/EI6BX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Lk1/HAAAA3AAAAA8AAAAAAAAAAAAAAAAAmAIAAGRy&#10;cy9kb3ducmV2LnhtbFBLBQYAAAAABAAEAPUAAACMAwAAAAA=&#10;" path="m,l83,34,,68,,xe" fillcolor="black" stroked="f">
                  <v:path arrowok="t" o:connecttype="custom" o:connectlocs="0,0;131763,53975;0,107950;0,0" o:connectangles="0,0,0,0"/>
                </v:shape>
                <v:group id="Group 327" o:spid="_x0000_s1141" style="position:absolute;left:29733;top:21849;width:5700;height:7017" coordorigin="29733,21849" coordsize="5699,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rect id="Rectangle 328" o:spid="_x0000_s1142" style="position:absolute;left:29733;top:21849;width:5700;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tw6sIA&#10;AADcAAAADwAAAGRycy9kb3ducmV2LnhtbERPXWvCMBR9H+w/hCv4MjS1G0M6owxBkMHEVXGvl+Yu&#10;7UxuSpPZ+u/Ng7DHw/lerAZnxYW60HhWMJtmIIgrrxs2Co6HzWQOIkRkjdYzKbhSgNXy8WGBhfY9&#10;f9GljEakEA4FKqhjbAspQ1WTwzD1LXHifnznMCbYGak77FO4szLPslfpsOHUUGNL65qqc/nnFHxa&#10;s7H6paTT7rB7yvff/S9/GKXGo+H9DUSkIf6L7+6tVvCcp7XpTDoC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a3DqwgAAANwAAAAPAAAAAAAAAAAAAAAAAJgCAABkcnMvZG93&#10;bnJldi54bWxQSwUGAAAAAAQABAD1AAAAhwMAAAAA&#10;" fillcolor="#e8eef7" stroked="f"/>
                  <v:rect id="Rectangle 329" o:spid="_x0000_s1143" style="position:absolute;left:29733;top:21849;width:5700;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HgsYA&#10;AADcAAAADwAAAGRycy9kb3ducmV2LnhtbESP3WrCQBSE7wu+w3IEb0rdNIWi0VVESLEUImoLvTxk&#10;j0kwezZkNz99+26h4OUwM98w6+1oatFT6yrLCp7nEQji3OqKCwWfl/RpAcJ5ZI21ZVLwQw62m8nD&#10;GhNtBz5Rf/aFCBB2CSoovW8SKV1ekkE3tw1x8K62NeiDbAupWxwC3NQyjqJXabDisFBiQ/uS8tu5&#10;Mwq4qyT2x4/o/Zh9Y/r4lvnbV6bUbDruViA8jf4e/m8ftIKXeAl/Z8IR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7cHgsYAAADcAAAADwAAAAAAAAAAAAAAAACYAgAAZHJz&#10;L2Rvd25yZXYueG1sUEsFBgAAAAAEAAQA9QAAAIsDAAAAAA==&#10;" filled="f" strokeweight=".25pt">
                    <v:stroke joinstyle="round" endcap="round"/>
                  </v:rect>
                  <v:rect id="Rectangle 330" o:spid="_x0000_s1144" style="position:absolute;left:30464;top:23467;width:85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MbssAA&#10;AADcAAAADwAAAGRycy9kb3ducmV2LnhtbERPS2rDMBDdF3IHMYHsGrkJ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7MbssAAAADcAAAADwAAAAAAAAAAAAAAAACYAgAAZHJzL2Rvd25y&#10;ZXYueG1sUEsFBgAAAAAEAAQA9QAAAIUDAAAAAA==&#10;" filled="f" stroked="f">
                    <v:textbox style="mso-fit-shape-to-text:t" inset="0,0,0,0">
                      <w:txbxContent>
                        <w:p w14:paraId="6C539422"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31" o:spid="_x0000_s1145" style="position:absolute;left:31130;top:23467;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KcIA&#10;AADcAAAADwAAAGRycy9kb3ducmV2LnhtbESP3YrCMBSE74V9h3AE72yqwiJdoyyCoOKNdR/g0Jz+&#10;sMlJSbK2vr0RhL0cZuYbZrMbrRF38qFzrGCR5SCIK6c7bhT83A7zNYgQkTUax6TgQQF224/JBgvt&#10;Br7SvYyNSBAOBSpoY+wLKUPVksWQuZ44ebXzFmOSvpHa45Dg1shlnn9Kix2nhRZ72rdU/ZZ/VoG8&#10;lYdhXRqfu/OyvpjT8VqTU2o2Hb+/QEQa43/43T5qBavVA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74pwgAAANwAAAAPAAAAAAAAAAAAAAAAAJgCAABkcnMvZG93&#10;bnJldi54bWxQSwUGAAAAAAQABAD1AAAAhwMAAAAA&#10;" filled="f" stroked="f">
                    <v:textbox style="mso-fit-shape-to-text:t" inset="0,0,0,0">
                      <w:txbxContent>
                        <w:p w14:paraId="5D66C9F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32" o:spid="_x0000_s1146" style="position:absolute;left:31511;top:23467;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0gXsEA&#10;AADcAAAADwAAAGRycy9kb3ducmV2LnhtbESP3YrCMBSE74V9h3CEvdPUCotUo4gguOKN1Qc4NKc/&#10;mJyUJGu7b28WhL0cZuYbZrMbrRFP8qFzrGAxz0AQV0533Ci4346zFYgQkTUax6TglwLsth+TDRba&#10;DXylZxkbkSAcClTQxtgXUoaqJYth7nri5NXOW4xJ+kZqj0OCWyPzLPuSFjtOCy32dGipepQ/VoG8&#10;lcdhVRqfuXNeX8z36VqTU+pzOu7XICKN8T/8bp+0guUy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tIF7BAAAA3AAAAA8AAAAAAAAAAAAAAAAAmAIAAGRycy9kb3du&#10;cmV2LnhtbFBLBQYAAAAABAAEAPUAAACGAwAAAAA=&#10;" filled="f" stroked="f">
                    <v:textbox style="mso-fit-shape-to-text:t" inset="0,0,0,0">
                      <w:txbxContent>
                        <w:p w14:paraId="4B5F256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333" o:spid="_x0000_s1147" style="position:absolute;left:32273;top:23467;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FxcEA&#10;AADcAAAADwAAAGRycy9kb3ducmV2LnhtbESP3YrCMBSE74V9h3CEvdNUC4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hhcXBAAAA3AAAAA8AAAAAAAAAAAAAAAAAmAIAAGRycy9kb3du&#10;cmV2LnhtbFBLBQYAAAAABAAEAPUAAACGAwAAAAA=&#10;" filled="f" stroked="f">
                    <v:textbox style="mso-fit-shape-to-text:t" inset="0,0,0,0">
                      <w:txbxContent>
                        <w:p w14:paraId="1C2AD95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34" o:spid="_x0000_s1148" style="position:absolute;left:32559;top:23467;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dscIA&#10;AADcAAAADwAAAGRycy9kb3ducmV2LnhtbESPzYoCMRCE74LvEFrwphl/EJk1igiCLl4c9wGaSc8P&#10;Jp0hyTqzb79ZWPBYVNVX1O4wWCNe5EPrWMFinoEgLp1uuVbw9TjPtiBCRNZoHJOCHwpw2I9HO8y1&#10;6/lOryLWIkE45KigibHLpQxlQxbD3HXEyauctxiT9LXUHvsEt0Yus2wjLbacFhrs6NRQ+Sy+rQL5&#10;KM79tjA+c5/L6maul3tFTqnpZDh+gIg0xHf4v33RClarN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B2xwgAAANwAAAAPAAAAAAAAAAAAAAAAAJgCAABkcnMvZG93&#10;bnJldi54bWxQSwUGAAAAAAQABAD1AAAAhwMAAAAA&#10;" filled="f" stroked="f">
                    <v:textbox style="mso-fit-shape-to-text:t" inset="0,0,0,0">
                      <w:txbxContent>
                        <w:p w14:paraId="32E131F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0 </w:t>
                          </w:r>
                        </w:p>
                      </w:txbxContent>
                    </v:textbox>
                  </v:rect>
                  <v:rect id="Rectangle 335" o:spid="_x0000_s1149" style="position:absolute;left:33607;top:23467;width:127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4KsIA&#10;AADcAAAADwAAAGRycy9kb3ducmV2LnhtbESPzYoCMRCE74LvEFrwphkV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xLgqwgAAANwAAAAPAAAAAAAAAAAAAAAAAJgCAABkcnMvZG93&#10;bnJldi54bWxQSwUGAAAAAAQABAD1AAAAhwMAAAAA&#10;" filled="f" stroked="f">
                    <v:textbox style="mso-fit-shape-to-text:t" inset="0,0,0,0">
                      <w:txbxContent>
                        <w:p w14:paraId="04472D53"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36" o:spid="_x0000_s1150" style="position:absolute;left:31130;top:25324;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mXcEA&#10;AADcAAAADwAAAGRycy9kb3ducmV2LnhtbESPzYoCMRCE7wu+Q2jB25pRQWTWKCIIKl4c9wGaSc8P&#10;Jp0hic749kZY2GNRVV9R6+1gjXiSD61jBbNpBoK4dLrlWsHv7fC9AhEiskbjmBS8KMB2M/paY65d&#10;z1d6FrEWCcIhRwVNjF0uZSgbshimriNOXuW8xZikr6X22Ce4NXKeZUtpseW00GBH+4bKe/GwCuSt&#10;OPSrwvjMnefVxZyO14qcUpPxsPsBEWmI/+G/9lErWCy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WJl3BAAAA3AAAAA8AAAAAAAAAAAAAAAAAmAIAAGRycy9kb3du&#10;cmV2LnhtbFBLBQYAAAAABAAEAPUAAACGAwAAAAA=&#10;" filled="f" stroked="f">
                    <v:textbox style="mso-fit-shape-to-text:t" inset="0,0,0,0">
                      <w:txbxContent>
                        <w:p w14:paraId="39A2730A"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37" o:spid="_x0000_s1151" style="position:absolute;left:31892;top:25324;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DxsIA&#10;AADcAAAADwAAAGRycy9kb3ducmV2LnhtbESPzYoCMRCE74LvEFrwphkV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oPGwgAAANwAAAAPAAAAAAAAAAAAAAAAAJgCAABkcnMvZG93&#10;bnJldi54bWxQSwUGAAAAAAQABAD1AAAAhwMAAAAA&#10;" filled="f" stroked="f">
                    <v:textbox style="mso-fit-shape-to-text:t" inset="0,0,0,0">
                      <w:txbxContent>
                        <w:p w14:paraId="28240EB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38" o:spid="_x0000_s1152" style="position:absolute;left:32273;top:25324;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UXtMAA&#10;AADcAAAADwAAAGRycy9kb3ducmV2LnhtbERPS2rDMBDdF3IHMYHsGrkJFONaDqUQSEI2sXuAwRp/&#10;qDQykhK7t68WgS4f718eFmvEg3wYHSt422YgiFunR+4VfDfH1xxEiMgajWNS8EsBDtXqpcRCu5lv&#10;9KhjL1IIhwIVDDFOhZShHchi2LqJOHGd8xZjgr6X2uOcwq2Ruyx7lxZHTg0DTvQ1UPtT360C2dTH&#10;Oa+Nz9xl113N+XTryCm1WS+fHyAiLfFf/HSftIL9Pq1N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cUXtMAAAADcAAAADwAAAAAAAAAAAAAAAACYAgAAZHJzL2Rvd25y&#10;ZXYueG1sUEsFBgAAAAAEAAQA9QAAAIUDAAAAAA==&#10;" filled="f" stroked="f">
                    <v:textbox style="mso-fit-shape-to-text:t" inset="0,0,0,0">
                      <w:txbxContent>
                        <w:p w14:paraId="0A55524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39" o:spid="_x0000_s1153" style="position:absolute;left:32940;top:25324;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yL8IA&#10;AADcAAAADwAAAGRycy9kb3ducmV2LnhtbESPzYoCMRCE7wu+Q2jB25pRYX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ibIvwgAAANwAAAAPAAAAAAAAAAAAAAAAAJgCAABkcnMvZG93&#10;bnJldi54bWxQSwUGAAAAAAQABAD1AAAAhwMAAAAA&#10;" filled="f" stroked="f">
                    <v:textbox style="mso-fit-shape-to-text:t" inset="0,0,0,0">
                      <w:txbxContent>
                        <w:p w14:paraId="064258C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40" o:spid="_x0000_s1154" style="position:absolute;left:33321;top:25324;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Voz78A&#10;AADcAAAADwAAAGRycy9kb3ducmV2LnhtbERPy4rCMBTdC/MP4Q7MTtNREa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tWjPvwAAANwAAAAPAAAAAAAAAAAAAAAAAJgCAABkcnMvZG93bnJl&#10;di54bWxQSwUGAAAAAAQABAD1AAAAhAMAAAAA&#10;" filled="f" stroked="f">
                    <v:textbox style="mso-fit-shape-to-text:t" inset="0,0,0,0">
                      <w:txbxContent>
                        <w:p w14:paraId="3A5525E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4</w:t>
                          </w:r>
                        </w:p>
                      </w:txbxContent>
                    </v:textbox>
                  </v:rect>
                </v:group>
                <v:line id="Line 92" o:spid="_x0000_s1155" style="position:absolute;visibility:visible;mso-wrap-style:square" from="35433,25357" to="39941,25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F858YAAADcAAAADwAAAGRycy9kb3ducmV2LnhtbESPQUsDMRSE70L/Q3iCF2mzVSuyNi2l&#10;KuihFLcFr4/N62bp5mVJXtv13xtB8DjMzDfMfDn4Tp0ppjawgemkAEVcB9tyY2C/exs/gUqCbLEL&#10;TAa+KcFyMbqaY2nDhT/pXEmjMoRTiQacSF9qnWpHHtMk9MTZO4ToUbKMjbYRLxnuO31XFI/aY8t5&#10;wWFPa0f1sTp5A/0mnqpDfZTtx+ql+3qdkezdrTE318PqGZTQIP/hv/a7NXD/MIXfM/kI6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BfOfGAAAA3AAAAA8AAAAAAAAA&#10;AAAAAAAAoQIAAGRycy9kb3ducmV2LnhtbFBLBQYAAAAABAAEAPkAAACUAwAAAAA=&#10;" strokeweight=".25pt">
                  <v:stroke endcap="round"/>
                </v:line>
                <v:shape id="Freeform 342" o:spid="_x0000_s1156" style="position:absolute;left:39830;top:24818;width:1318;height:1079;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w/McA&#10;AADcAAAADwAAAGRycy9kb3ducmV2LnhtbESPQUvDQBSE7wX/w/IEL6XdmBaNsdsiitpDPdgWz4/s&#10;M4lm38bsM43/visUehxm5htmsRpco3rqQu3ZwPU0AUVceFtzaWC/e55koIIgW2w8k4E/CrBaXowW&#10;mFt/4Hfqt1KqCOGQo4FKpM21DkVFDsPUt8TR+/SdQ4myK7Xt8BDhrtFpktxohzXHhQpbeqyo+N7+&#10;OgPZML/7+njdjF/6/VMt8pPdvqXBmKvL4eEelNAg5/CpvbYGZvMU/s/EI6CX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vcPzHAAAA3AAAAA8AAAAAAAAAAAAAAAAAmAIAAGRy&#10;cy9kb3ducmV2LnhtbFBLBQYAAAAABAAEAPUAAACMAwAAAAA=&#10;" path="m,l83,34,,68,,xe" fillcolor="black" stroked="f">
                  <v:path arrowok="t" o:connecttype="custom" o:connectlocs="0,0;131763,53975;0,107950;0,0" o:connectangles="0,0,0,0"/>
                </v:shape>
                <v:rect id="Rectangle 343" o:spid="_x0000_s1157" style="position:absolute;left:41148;top:21849;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AHO8UA&#10;AADcAAAADwAAAGRycy9kb3ducmV2LnhtbESPQWsCMRSE74L/ITzBi9RsVUrZGqUUhFKo6Fra62Pz&#10;mt02eVk20V3/vREEj8PMfMMs172z4kRtqD0reJxmIIhLr2s2Cr4Om4dnECEia7SeScGZAqxXw8ES&#10;c+073tOpiEYkCIccFVQxNrmUoazIYZj6hjh5v751GJNsjdQtdgnurJxl2ZN0WHNaqLCht4rK/+Lo&#10;FHxas7F6UdD39rCdzHY/3R9/GKXGo/71BUSkPt7Dt/a7VjBfzOF6Jh0Bub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EAc7xQAAANwAAAAPAAAAAAAAAAAAAAAAAJgCAABkcnMv&#10;ZG93bnJldi54bWxQSwUGAAAAAAQABAD1AAAAigMAAAAA&#10;" fillcolor="#e8eef7" stroked="f"/>
                <v:rect id="Rectangle 344" o:spid="_x0000_s1158" style="position:absolute;left:41148;top:21849;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lNvMQA&#10;AADcAAAADwAAAGRycy9kb3ducmV2LnhtbESPQYvCMBSE74L/ITzBi6zpqohUo4jgsotQUXdhj4/m&#10;2Rabl9LEWv+9EQSPw8x8wyxWrSlFQ7UrLCv4HEYgiFOrC84U/J62HzMQziNrLC2Tgjs5WC27nQXG&#10;2t74QM3RZyJA2MWoIPe+iqV0aU4G3dBWxME729qgD7LOpK7xFuCmlKMomkqDBYeFHCva5JRejlej&#10;gK+FxGa/i372yT9uB1+Jv/wlSvV77XoOwlPr3+FX+1srGE8m8Dw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pTbzEAAAA3AAAAA8AAAAAAAAAAAAAAAAAmAIAAGRycy9k&#10;b3ducmV2LnhtbFBLBQYAAAAABAAEAPUAAACJAwAAAAA=&#10;" filled="f" strokeweight=".25pt">
                  <v:stroke joinstyle="round" endcap="round"/>
                </v:rect>
                <v:group id="Group 345" o:spid="_x0000_s1159" style="position:absolute;left:42259;top:22531;width:4153;height:5587" coordorigin="42259,22531" coordsize="4152,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rect id="Rectangle 346" o:spid="_x0000_s1160" style="position:absolute;left:43021;top:22531;width:203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VIMIA&#10;AADcAAAADwAAAGRycy9kb3ducmV2LnhtbESPzYoCMRCE74LvEFrwphl1E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FUgwgAAANwAAAAPAAAAAAAAAAAAAAAAAJgCAABkcnMvZG93&#10;bnJldi54bWxQSwUGAAAAAAQABAD1AAAAhwMAAAAA&#10;" filled="f" stroked="f">
                    <v:textbox style="mso-fit-shape-to-text:t" inset="0,0,0,0">
                      <w:txbxContent>
                        <w:p w14:paraId="6F9C1E0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Inv</w:t>
                          </w:r>
                        </w:p>
                      </w:txbxContent>
                    </v:textbox>
                  </v:rect>
                  <v:rect id="Rectangle 347" o:spid="_x0000_s1161" style="position:absolute;left:44640;top:22531;width:42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zwu8IA&#10;AADcAAAADwAAAGRycy9kb3ducmV2LnhtbESP3WoCMRSE7wu+QziCdzWrFpXVKFIQbPHG1Qc4bM7+&#10;YHKyJKm7ffumIHg5zMw3zHY/WCMe5EPrWMFsmoEgLp1uuVZwux7f1yBCRNZoHJOCXwqw343etphr&#10;1/OFHkWsRYJwyFFBE2OXSxnKhiyGqeuIk1c5bzEm6WupPfYJbo2cZ9lSWmw5LTTY0WdD5b34sQrk&#10;tTj268L4zH3Pq7P5Ol0qckpNxsNhAyLSEF/hZ/ukFSw+V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XPC7wgAAANwAAAAPAAAAAAAAAAAAAAAAAJgCAABkcnMvZG93&#10;bnJldi54bWxQSwUGAAAAAAQABAD1AAAAhwMAAAAA&#10;" filled="f" stroked="f">
                    <v:textbox style="mso-fit-shape-to-text:t" inset="0,0,0,0">
                      <w:txbxContent>
                        <w:p w14:paraId="5338F032"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w:t>
                          </w:r>
                        </w:p>
                      </w:txbxContent>
                    </v:textbox>
                  </v:rect>
                  <v:rect id="Rectangle 348" o:spid="_x0000_s1162" style="position:absolute;left:42259;top:24404;width:415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Nkyb8A&#10;AADcAAAADwAAAGRycy9kb3ducmV2LnhtbERPy4rCMBTdC/MP4Q7MTtNREa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w2TJvwAAANwAAAAPAAAAAAAAAAAAAAAAAJgCAABkcnMvZG93bnJl&#10;di54bWxQSwUGAAAAAAQABAD1AAAAhAMAAAAA&#10;" filled="f" stroked="f">
                    <v:textbox style="mso-fit-shape-to-text:t" inset="0,0,0,0">
                      <w:txbxContent>
                        <w:p w14:paraId="4A639F88"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Quant </w:t>
                          </w:r>
                        </w:p>
                      </w:txbxContent>
                    </v:textbox>
                  </v:rect>
                  <v:rect id="Rectangle 349" o:spid="_x0000_s1163" style="position:absolute;left:42925;top:26261;width:169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UsIA&#10;AADcAAAADwAAAGRycy9kb3ducmV2LnhtbESP3WoCMRSE7wu+QziCdzWrFtHVKFIQbPHG1Qc4bM7+&#10;YHKyJKm7ffumIHg5zMw3zHY/WCMe5EPrWMFsmoEgLp1uuVZwux7fVyBCRNZoHJOCXwqw343etphr&#10;1/OFHkWsRYJwyFFBE2OXSxnKhiyGqeuIk1c5bzEm6WupPfYJbo2cZ9lSWmw5LTTY0WdD5b34sQrk&#10;tTj2q8L4zH3Pq7P5Ol0qckpNxsNhAyLSEF/hZ/ukFSw+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j8FSwgAAANwAAAAPAAAAAAAAAAAAAAAAAJgCAABkcnMvZG93&#10;bnJldi54bWxQSwUGAAAAAAQABAD1AAAAhwMAAAAA&#10;" filled="f" stroked="f">
                    <v:textbox style="mso-fit-shape-to-text:t" inset="0,0,0,0">
                      <w:txbxContent>
                        <w:p w14:paraId="6AEBF76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10</w:t>
                          </w:r>
                        </w:p>
                      </w:txbxContent>
                    </v:textbox>
                  </v:rect>
                  <v:rect id="Rectangle 350" o:spid="_x0000_s1164" style="position:absolute;left:44354;top:26258;width:1149;height:18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Er8A&#10;AADcAAAADwAAAGRycy9kb3ducmV2LnhtbERPy4rCMBTdC/MP4Q7MTtNRFK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P4SvwAAANwAAAAPAAAAAAAAAAAAAAAAAJgCAABkcnMvZG93bnJl&#10;di54bWxQSwUGAAAAAAQABAD1AAAAhAMAAAAA&#10;" filled="f" stroked="f">
                    <v:textbox style="mso-fit-shape-to-text:t" inset="0,0,0,0">
                      <w:txbxContent>
                        <w:p w14:paraId="797FF453"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 xml:space="preserve"> b</w:t>
                          </w:r>
                        </w:p>
                      </w:txbxContent>
                    </v:textbox>
                  </v:rect>
                </v:group>
                <v:line id="Line 101" o:spid="_x0000_s1165" style="position:absolute;visibility:visible;mso-wrap-style:square" from="46863,25357" to="51371,25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jqOsYAAADcAAAADwAAAGRycy9kb3ducmV2LnhtbESPX2sCMRDE34V+h7AFX4rmtFjK1SjS&#10;P9A+FOlV8HW5rJfDy+ZIVr1++6ZQ8HGYmd8wy/XgO3WmmNrABmbTAhRxHWzLjYHd99vkEVQSZItd&#10;YDLwQwnWq5vREksbLvxF50oalSGcSjTgRPpS61Q78pimoSfO3iFEj5JlbLSNeMlw3+l5UTxojy3n&#10;BYc9PTuqj9XJG+g/46k61EfZfmxeuv3rgmTn7owZ3w6bJ1BCg1zD/+13a+B+MYO/M/kI6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IY6jrGAAAA3AAAAA8AAAAAAAAA&#10;AAAAAAAAoQIAAGRycy9kb3ducmV2LnhtbFBLBQYAAAAABAAEAPkAAACUAwAAAAA=&#10;" strokeweight=".25pt">
                  <v:stroke endcap="round"/>
                </v:line>
                <v:shape id="Freeform 352" o:spid="_x0000_s1166" style="position:absolute;left:51260;top:24818;width:1318;height:1079;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bmIcgA&#10;AADcAAAADwAAAGRycy9kb3ducmV2LnhtbESPS0/DMBCE70j8B2uRuKDWIeUR0roVAvE4wKGl4ryK&#10;t0naeB3ibZr++xoJieNoZr7RzBaDa1RPXag9G7geJ6CIC29rLg2sv15GGaggyBYbz2TgSAEW8/Oz&#10;GebWH3hJ/UpKFSEccjRQibS51qGoyGEY+5Y4ehvfOZQou1LbDg8R7hqdJsmddlhzXKiwpaeKit1q&#10;7wxkw83D9vvt4+q1Xz/XIj/Z/WcajLm8GB6noIQG+Q//td+tgcltCr9n4hHQ8x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NuYhyAAAANwAAAAPAAAAAAAAAAAAAAAAAJgCAABk&#10;cnMvZG93bnJldi54bWxQSwUGAAAAAAQABAD1AAAAjQMAAAAA&#10;" path="m,l83,34,,68,,xe" fillcolor="black" stroked="f">
                  <v:path arrowok="t" o:connecttype="custom" o:connectlocs="0,0;131763,53975;0,107950;0,0" o:connectangles="0,0,0,0"/>
                </v:shape>
                <v:group id="Group 353" o:spid="_x0000_s1167" style="position:absolute;left:52578;top:21849;width:5715;height:7183" coordorigin="52578,21849" coordsize="5715,71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rect id="Rectangle 354" o:spid="_x0000_s1168" style="position:absolute;left:52578;top:21849;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AJksYA&#10;AADcAAAADwAAAGRycy9kb3ducmV2LnhtbESPQWsCMRSE7wX/Q3hCL1KztVrK1iilIJSComtpr4/N&#10;a3Y1eVk2qbv+eyMIPQ4z8w0zX/bOihO1ofas4HGcgSAuva7ZKPjarx5eQISIrNF6JgVnCrBcDO7m&#10;mGvf8Y5ORTQiQTjkqKCKscmlDGVFDsPYN8TJ+/Wtw5hka6RusUtwZ+Uky56lw5rTQoUNvVdUHos/&#10;p2BtzcrqaUHfm/1mNNn+dAf+NErdD/u3VxCR+vgfvrU/tIKn2RSuZ9IR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AJksYAAADcAAAADwAAAAAAAAAAAAAAAACYAgAAZHJz&#10;L2Rvd25yZXYueG1sUEsFBgAAAAAEAAQA9QAAAIsDAAAAAA==&#10;" fillcolor="#e8eef7" stroked="f"/>
                  <v:rect id="Rectangle 355" o:spid="_x0000_s1169" style="position:absolute;left:52578;top:21849;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x++sQA&#10;AADcAAAADwAAAGRycy9kb3ducmV2LnhtbESPQYvCMBSE74L/ITzBi6zpKopUo4jgsotQUXdhj4/m&#10;2Rabl9LEWv+9EQSPw8x8wyxWrSlFQ7UrLCv4HEYgiFOrC84U/J62HzMQziNrLC2Tgjs5WC27nQXG&#10;2t74QM3RZyJA2MWoIPe+iqV0aU4G3dBWxME729qgD7LOpK7xFuCmlKMomkqDBYeFHCva5JRejlej&#10;gK+FxGa/i372yT9uB1+Jv/wlSvV77XoOwlPr3+FX+1srGE8m8Dw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8fvrEAAAA3AAAAA8AAAAAAAAAAAAAAAAAmAIAAGRycy9k&#10;b3ducmV2LnhtbFBLBQYAAAAABAAEAPUAAACJAwAAAAA=&#10;" filled="f" strokeweight=".25pt">
                    <v:stroke joinstyle="round" endcap="round"/>
                  </v:rect>
                  <v:rect id="Rectangle 356" o:spid="_x0000_s1170" style="position:absolute;left:53403;top:22531;width:3035;height:22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nD/cIA&#10;AADcAAAADwAAAGRycy9kb3ducmV2LnhtbESPzYoCMRCE74LvEFrwphmVF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ycP9wgAAANwAAAAPAAAAAAAAAAAAAAAAAJgCAABkcnMvZG93&#10;bnJldi54bWxQSwUGAAAAAAQABAD1AAAAhwMAAAAA&#10;" filled="f" stroked="f">
                    <v:textbox style="mso-fit-shape-to-text:t" inset="0,0,0,0">
                      <w:txbxContent>
                        <w:p w14:paraId="3CCD0B5D"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IC</w:t>
                          </w:r>
                          <w:r>
                            <w:rPr>
                              <w:rFonts w:asciiTheme="minorHAnsi" w:hAnsi="Calibri" w:cstheme="minorBidi"/>
                              <w:color w:val="000000"/>
                              <w:kern w:val="24"/>
                              <w:position w:val="-6"/>
                              <w:vertAlign w:val="subscript"/>
                            </w:rPr>
                            <w:t>T</w:t>
                          </w:r>
                          <w:r>
                            <w:rPr>
                              <w:rFonts w:asciiTheme="minorHAnsi" w:hAnsi="Calibri" w:cstheme="minorBidi"/>
                              <w:color w:val="000000"/>
                              <w:kern w:val="24"/>
                            </w:rPr>
                            <w:t>C</w:t>
                          </w:r>
                          <w:r>
                            <w:rPr>
                              <w:rFonts w:asciiTheme="minorHAnsi" w:hAnsi="Calibri" w:cstheme="minorBidi"/>
                              <w:color w:val="000000"/>
                              <w:kern w:val="24"/>
                              <w:position w:val="-6"/>
                              <w:vertAlign w:val="subscript"/>
                            </w:rPr>
                            <w:t>P</w:t>
                          </w:r>
                        </w:p>
                      </w:txbxContent>
                    </v:textbox>
                  </v:rect>
                  <v:rect id="Rectangle 357" o:spid="_x0000_s1171" style="position:absolute;left:54260;top:22532;width:1;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VmZsIA&#10;AADcAAAADwAAAGRycy9kb3ducmV2LnhtbESP3WoCMRSE7wu+QziCdzWrUpXVKFIQbPHG1Qc4bM7+&#10;YHKyJKm7ffumIHg5zMw3zHY/WCMe5EPrWMFsmoEgLp1uuVZwux7f1yBCRNZoHJOCXwqw343etphr&#10;1/OFHkWsRYJwyFFBE2OXSxnKhiyGqeuIk1c5bzEm6WupPfYJbo2cZ9lSWmw5LTTY0WdD5b34sQrk&#10;tTj268L4zH3Pq7P5Ol0qckpNxsNhAyLSEF/hZ/ukFSw+V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hWZmwgAAANwAAAAPAAAAAAAAAAAAAAAAAJgCAABkcnMvZG93&#10;bnJldi54bWxQSwUGAAAAAAQABAD1AAAAhwMAAAAA&#10;" filled="f" stroked="f">
                    <v:textbox style="mso-fit-shape-to-text:t" inset="0,0,0,0"/>
                  </v:rect>
                  <v:rect id="Rectangle 358" o:spid="_x0000_s1172" style="position:absolute;left:54927;top:24404;width:127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yFL8A&#10;AADcAAAADwAAAGRycy9kb3ducmV2LnhtbERPy4rCMBTdC/MP4Q7MTtNRFK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GvIUvwAAANwAAAAPAAAAAAAAAAAAAAAAAJgCAABkcnMvZG93bnJl&#10;di54bWxQSwUGAAAAAAQABAD1AAAAhAMAAAAA&#10;" filled="f" stroked="f">
                    <v:textbox style="mso-fit-shape-to-text:t" inset="0,0,0,0">
                      <w:txbxContent>
                        <w:p w14:paraId="2139C85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59" o:spid="_x0000_s1173" style="position:absolute;left:53593;top:26261;width:407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ZXj8IA&#10;AADcAAAADwAAAGRycy9kb3ducmV2LnhtbESP3WoCMRSE7wu+QziCdzWrUtHVKFIQbPHG1Qc4bM7+&#10;YHKyJKm7ffumIHg5zMw3zHY/WCMe5EPrWMFsmoEgLp1uuVZwux7fVyBCRNZoHJOCXwqw343etphr&#10;1/OFHkWsRYJwyFFBE2OXSxnKhiyGqeuIk1c5bzEm6WupPfYJbo2cZ9lSWmw5LTTY0WdD5b34sQrk&#10;tTj2q8L4zH3Pq7P5Ol0qckpNxsNhAyLSEF/hZ/ukFSw+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lePwgAAANwAAAAPAAAAAAAAAAAAAAAAAJgCAABkcnMvZG93&#10;bnJldi54bWxQSwUGAAAAAAQABAD1AAAAhwMAAAAA&#10;" filled="f" stroked="f">
                    <v:textbox style="mso-fit-shape-to-text:t" inset="0,0,0,0">
                      <w:txbxContent>
                        <w:p w14:paraId="40C6F45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L’M’S’</w:t>
                          </w:r>
                        </w:p>
                      </w:txbxContent>
                    </v:textbox>
                  </v:rect>
                  <v:rect id="Rectangle 360" o:spid="_x0000_s1174" style="position:absolute;left:54546;top:26262;width:1;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A0r8AA&#10;AADcAAAADwAAAGRycy9kb3ducmV2LnhtbERPS2rDMBDdF3IHMYHuGjkuBONGCSUQSEo2sXuAwRp/&#10;qDQykmK7t68WhSwf778/LtaIiXwYHCvYbjIQxI3TA3cKvuvzWwEiRGSNxjEp+KUAx8PqZY+ldjPf&#10;aapiJ1IIhxIV9DGOpZSh6cli2LiROHGt8xZjgr6T2uOcwq2ReZbtpMWBU0OPI516an6qh1Ug6+o8&#10;F5XxmfvK25u5Xu4tOaVe18vnB4hIS3yK/90XreB9l+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AA0r8AAAADcAAAADwAAAAAAAAAAAAAAAACYAgAAZHJzL2Rvd25y&#10;ZXYueG1sUEsFBgAAAAAEAAQA9QAAAIUDAAAAAA==&#10;" filled="f" stroked="f">
                    <v:textbox style="mso-fit-shape-to-text:t" inset="0,0,0,0"/>
                  </v:rect>
                </v:group>
                <v:group id="Group 361" o:spid="_x0000_s1175" style="position:absolute;left:58293;top:24818;width:3968;height:1079" coordorigin="58293,24818" coordsize="3968,10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O0hsYAAADcAAAADwAAAGRycy9kb3ducmV2LnhtbESPzWrDMBCE74G+g9hC&#10;b4nsmoTgRgnBtKUHU4hTKL0t1sY2sVbGUv3z9lWgkOMwM98wu8NkWjFQ7xrLCuJVBIK4tLrhSsHX&#10;+W25BeE8ssbWMimYycFh/7DYYartyCcaCl+JAGGXooLa+y6V0pU1GXQr2xEH72J7gz7IvpK6xzHA&#10;TSufo2gjDTYcFmrsKKupvBa/RsH7iOMxiV+H/HrJ5p/z+vM7j0mpp8fp+ALC0+Tv4f/2h1aQbGK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k7SGxgAAANwA&#10;AAAPAAAAAAAAAAAAAAAAAKoCAABkcnMvZG93bnJldi54bWxQSwUGAAAAAAQABAD6AAAAnQMAAAAA&#10;">
                  <v:line id="Line 115" o:spid="_x0000_s1176" style="position:absolute;flip:y;visibility:visible;mso-wrap-style:square" from="58293,25302" to="61491,25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nhXsIAAADcAAAADwAAAGRycy9kb3ducmV2LnhtbERPXWvCMBR9F/wP4Qq+iE3ttjo6YxkD&#10;QRgIOn2/a24/ZnNTmqjdv1+EgeftcL44q3wwrbhS7xrLChZRDIK4sLrhSsHxazN/BeE8ssbWMin4&#10;JQf5ejxaYabtjfd0PfhKhBJ2GSqove8yKV1Rk0EX2Y44aKXtDfpA+0rqHm+h3LQyieNUGmw4LNTY&#10;0UdNxflwMQp+ngPiz1l6kmW1L3i37F7ab6Wmk+H9DYSnwT/M/+mtVvCUJnA/E46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nhXsIAAADcAAAADwAAAAAAAAAAAAAA&#10;AAChAgAAZHJzL2Rvd25yZXYueG1sUEsFBgAAAAAEAAQA+QAAAJADAAAAAA==&#10;" strokeweight=".25pt">
                    <v:stroke endcap="round"/>
                  </v:line>
                  <v:shape id="Freeform 363" o:spid="_x0000_s1177" style="position:absolute;left:60960;top:24818;width:1301;height:1079;visibility:visible;mso-wrap-style:square;v-text-anchor:top" coordsize="8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dS8YA&#10;AADcAAAADwAAAGRycy9kb3ducmV2LnhtbESPS2sCQRCE74L/YWghF9HZKIhunF1CICaHXHxgyK3Z&#10;6exzepadUTf++owgeCyq6itqnfamEWfqXGlZwfM0AkGcWV1yruCwf58sQTiPrLGxTAr+yEGaDAdr&#10;jLW98JbOO5+LAGEXo4LC+zaW0mUFGXRT2xIH79d2Bn2QXS51h5cAN42cRdFCGiw5LBTY0ltBWb07&#10;GQUVfeHxmm2in337XefVdmw+Vielnkb96wsIT71/hO/tT61gvpjD7Uw4Aj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0dS8YAAADcAAAADwAAAAAAAAAAAAAAAACYAgAAZHJz&#10;L2Rvd25yZXYueG1sUEsFBgAAAAAEAAQA9QAAAIsDAAAAAA==&#10;" path="m,l82,34,,68,,xe" fillcolor="black" stroked="f">
                    <v:path arrowok="t" o:connecttype="custom" o:connectlocs="0,0;130175,53975;0,107950;0,0" o:connectangles="0,0,0,0"/>
                  </v:shape>
                </v:group>
                <v:group id="Group 364" o:spid="_x0000_s1178" style="position:absolute;left:62103;top:21849;width:5715;height:7017" coordorigin="62103,21849" coordsize="5715,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179" style="position:absolute;left:62103;top:21849;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BmtMYA&#10;AADcAAAADwAAAGRycy9kb3ducmV2LnhtbESPQWsCMRSE7wX/Q3hCL6Vm1Spla5QiCCIoupb2+ti8&#10;ZrdNXpZN6q7/3hQKPQ4z8w2zWPXOigu1ofasYDzKQBCXXtdsFLydN4/PIEJE1mg9k4IrBVgtB3cL&#10;zLXv+ESXIhqRIBxyVFDF2ORShrIih2HkG+LkffrWYUyyNVK32CW4s3KSZXPpsOa0UGFD64rK7+LH&#10;Kdhbs7H6qaD3w/nwMDl+dF+8M0rdD/vXFxCR+vgf/mtvtYLpfAa/Z9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BmtMYAAADcAAAADwAAAAAAAAAAAAAAAACYAgAAZHJz&#10;L2Rvd25yZXYueG1sUEsFBgAAAAAEAAQA9QAAAIsDAAAAAA==&#10;" fillcolor="#e8eef7" stroked="f"/>
                  <v:rect id="Rectangle 366" o:spid="_x0000_s1180" style="position:absolute;left:62103;top:21849;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qMMQA&#10;AADcAAAADwAAAGRycy9kb3ducmV2LnhtbESP3YrCMBSE7xd8h3AEbxZNdaEs1SgiKMpCZf0BLw/N&#10;sS02J6WJtb69ERb2cpiZb5jZojOVaKlxpWUF41EEgjizuuRcwem4Hn6DcB5ZY2WZFDzJwWLe+5hh&#10;ou2Df6k9+FwECLsEFRTe14mULivIoBvZmjh4V9sY9EE2udQNPgLcVHISRbE0WHJYKLCmVUHZ7XA3&#10;CvheSmz3P9Fun15w/blJ/e2cKjXod8spCE+d/w//tbdawVccw/tMOAJy/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CKjDEAAAA3AAAAA8AAAAAAAAAAAAAAAAAmAIAAGRycy9k&#10;b3ducmV2LnhtbFBLBQYAAAAABAAEAPUAAACJAwAAAAA=&#10;" filled="f" strokeweight=".25pt">
                    <v:stroke joinstyle="round" endcap="round"/>
                  </v:rect>
                  <v:rect id="Rectangle 367" o:spid="_x0000_s1181" style="position:absolute;left:63976;top:22531;width:203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s28IA&#10;AADcAAAADwAAAGRycy9kb3ducmV2LnhtbESPzYoCMRCE74LvEFrYm2ZUcGXWKCIIKl4c9wGaSc8P&#10;Jp0hyTqzb78RhD0WVfUVtdkN1ogn+dA6VjCfZSCIS6dbrhV834/TNYgQkTUax6TglwLstuPRBnPt&#10;er7Rs4i1SBAOOSpoYuxyKUPZkMUwcx1x8irnLcYkfS21xz7BrZGLLFtJiy2nhQY7OjRUPoofq0De&#10;i2O/LozP3GVRXc35dKvIKfUxGfZfICIN8T/8bp+0guXq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6azbwgAAANwAAAAPAAAAAAAAAAAAAAAAAJgCAABkcnMvZG93&#10;bnJldi54bWxQSwUGAAAAAAQABAD1AAAAhwMAAAAA&#10;" filled="f" stroked="f">
                    <v:textbox style="mso-fit-shape-to-text:t" inset="0,0,0,0">
                      <w:txbxContent>
                        <w:p w14:paraId="2B978AF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Inv</w:t>
                          </w:r>
                        </w:p>
                      </w:txbxContent>
                    </v:textbox>
                  </v:rect>
                  <v:rect id="Rectangle 368" o:spid="_x0000_s1182" style="position:absolute;left:65595;top:22531;width:42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Y4qcAA&#10;AADcAAAADwAAAGRycy9kb3ducmV2LnhtbERPS2rDMBDdF3IHMYHuGjkuBONGCSUQSEo2sXuAwRp/&#10;qDQykmK7t68WhSwf778/LtaIiXwYHCvYbjIQxI3TA3cKvuvzWwEiRGSNxjEp+KUAx8PqZY+ldjPf&#10;aapiJ1IIhxIV9DGOpZSh6cli2LiROHGt8xZjgr6T2uOcwq2ReZbtpMWBU0OPI516an6qh1Ug6+o8&#10;F5XxmfvK25u5Xu4tOaVe18vnB4hIS3yK/90XreB9l9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nY4qcAAAADcAAAADwAAAAAAAAAAAAAAAACYAgAAZHJzL2Rvd25y&#10;ZXYueG1sUEsFBgAAAAAEAAQA9QAAAIUDAAAAAA==&#10;" filled="f" stroked="f">
                    <v:textbox style="mso-fit-shape-to-text:t" inset="0,0,0,0">
                      <w:txbxContent>
                        <w:p w14:paraId="6FB9E5E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 </w:t>
                          </w:r>
                        </w:p>
                      </w:txbxContent>
                    </v:textbox>
                  </v:rect>
                  <v:rect id="Rectangle 369" o:spid="_x0000_s1183" style="position:absolute;left:62928;top:24404;width:483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qdMsIA&#10;AADcAAAADwAAAGRycy9kb3ducmV2LnhtbESPzYoCMRCE74LvEFrwphkVxB2NIoKgy14c9wGaSc8P&#10;Jp0hic749puFhT0WVfUVtTsM1ogX+dA6VrCYZyCIS6dbrhV838+zDYgQkTUax6TgTQEO+/Foh7l2&#10;Pd/oVcRaJAiHHBU0MXa5lKFsyGKYu444eZXzFmOSvpbaY5/g1shllq2lxZbTQoMdnRoqH8XTKpD3&#10;4txvCuMz97msvsz1cqvIKTWdDMctiEhD/A//tS9awWr9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Op0ywgAAANwAAAAPAAAAAAAAAAAAAAAAAJgCAABkcnMvZG93&#10;bnJldi54bWxQSwUGAAAAAAQABAD1AAAAhwMAAAAA&#10;" filled="f" stroked="f">
                    <v:textbox style="mso-fit-shape-to-text:t" inset="0,0,0,0">
                      <w:txbxContent>
                        <w:p w14:paraId="49B61BD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Coding </w:t>
                          </w:r>
                        </w:p>
                      </w:txbxContent>
                    </v:textbox>
                  </v:rect>
                  <v:rect id="Rectangle 370" o:spid="_x0000_s1184" style="position:absolute;left:64166;top:26261;width:18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micr8A&#10;AADcAAAADwAAAGRycy9kb3ducmV2LnhtbERPy4rCMBTdC/MP4Q7MTtNRUKlGkQFBBze2fsCluX1g&#10;clOSaOvfTxYDLg/nvd2P1ogn+dA5VvA9y0AQV0533Ci4lcfpGkSIyBqNY1LwogD73cdki7l2A1/p&#10;WcRGpBAOOSpoY+xzKUPVksUwcz1x4mrnLcYEfSO1xyGFWyPnWbaUFjtODS329NNSdS8eVoEsi+Ow&#10;LozP3O+8vpjz6VqTU+rrczxsQEQa41v87z5pBYtV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2aJyvwAAANwAAAAPAAAAAAAAAAAAAAAAAJgCAABkcnMvZG93bnJl&#10;di54bWxQSwUGAAAAAAQABAD1AAAAhAMAAAAA&#10;" filled="f" stroked="f">
                    <v:textbox style="mso-fit-shape-to-text:t" inset="0,0,0,0">
                      <w:txbxContent>
                        <w:p w14:paraId="6A572594"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TF</w:t>
                          </w:r>
                        </w:p>
                      </w:txbxContent>
                    </v:textbox>
                  </v:rect>
                </v:group>
                <v:group id="Group 371" o:spid="_x0000_s1185" style="position:absolute;left:67903;top:24818;width:3588;height:1079" coordorigin="67903,24818" coordsize="3587,10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line id="Line 123" o:spid="_x0000_s1186" style="position:absolute;visibility:visible;mso-wrap-style:square" from="67903,25302" to="70285,25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8oLcYAAADcAAAADwAAAGRycy9kb3ducmV2LnhtbESPX0sDMRDE34V+h7CCL9LmWrHK2bQU&#10;/4A+lOK14Oty2V6OXjZHsm3Pb28EwcdhZn7DLFaD79SZYmoDG5hOClDEdbAtNwb2u7fxI6gkyBa7&#10;wGTgmxKslqOrBZY2XPiTzpU0KkM4lWjAifSl1ql25DFNQk+cvUOIHiXL2Ggb8ZLhvtOzophrjy3n&#10;BYc9PTuqj9XJG+g38VQd6qNsP9Yv3dfrPcne3Rpzcz2sn0AJDfIf/mu/WwN3DzP4PZOPgF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KC3GAAAA3AAAAA8AAAAAAAAA&#10;AAAAAAAAoQIAAGRycy9kb3ducmV2LnhtbFBLBQYAAAAABAAEAPkAAACUAwAAAAA=&#10;" strokeweight=".25pt">
                    <v:stroke endcap="round"/>
                  </v:line>
                  <v:shape id="Freeform 373" o:spid="_x0000_s1187" style="position:absolute;left:70174;top:24818;width:1317;height:1079;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8f2scA&#10;AADcAAAADwAAAGRycy9kb3ducmV2LnhtbESPQU/CQBSE7yb+h80z8UJgKxgolYUYDcoBDwLh/NJ9&#10;ttXu29p9lPrvXRMSj5OZ+SazWPWuVh21ofJs4G6UgCLOva24MHDYr4cpqCDIFmvPZOCHAqyW11cL&#10;zKw/8zt1OylUhHDI0EAp0mRah7wkh2HkG+LoffjWoUTZFtq2eI5wV+txkky1w4rjQokNPZWUf+1O&#10;zkDa388/j6/bwUt3eK5EvtPZ2zgYc3vTPz6AEurlP3xpb6yByWwCf2fiEd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PH9rHAAAA3AAAAA8AAAAAAAAAAAAAAAAAmAIAAGRy&#10;cy9kb3ducmV2LnhtbFBLBQYAAAAABAAEAPUAAACMAwAAAAA=&#10;" path="m,l83,34,,68,,xe" fillcolor="black" stroked="f">
                    <v:path arrowok="t" o:connecttype="custom" o:connectlocs="0,0;131763,53975;0,107950;0,0" o:connectangles="0,0,0,0"/>
                  </v:shape>
                </v:group>
                <v:group id="Group 374" o:spid="_x0000_s1188" style="position:absolute;left:81152;top:22531;width:4579;height:5483" coordorigin="81152,22531" coordsize="4578,5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2Bw8UAAADcAAAADwAAAGRycy9kb3ducmV2LnhtbESPQWvCQBSE7wX/w/IE&#10;b7qJWi3RVURUPEihWii9PbLPJJh9G7JrEv+9WxB6HGbmG2a57kwpGqpdYVlBPIpAEKdWF5wp+L7s&#10;hx8gnEfWWFomBQ9ysF713paYaNvyFzVnn4kAYZeggtz7KpHSpTkZdCNbEQfvamuDPsg6k7rGNsBN&#10;KcdRNJMGCw4LOVa0zSm9ne9GwaHFdjOJd83pdt0+fi/vnz+nmJQa9LvNAoSnzv+HX+2jVjCZT+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9gcPFAAAA3AAA&#10;AA8AAAAAAAAAAAAAAAAAqgIAAGRycy9kb3ducmV2LnhtbFBLBQYAAAAABAAEAPoAAACcAwAAAAA=&#10;">
                  <v:rect id="Rectangle 375" o:spid="_x0000_s1189" style="position:absolute;left:81152;top:22531;width:457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B6sIA&#10;AADcAAAADwAAAGRycy9kb3ducmV2LnhtbESP3WoCMRSE7wu+QziCdzWrUpXVKFIQbPHG1Qc4bM7+&#10;YHKyJKm7ffumIHg5zMw3zHY/WCMe5EPrWMFsmoEgLp1uuVZwux7f1yBCRNZoHJOCXwqw343etphr&#10;1/OFHkWsRYJwyFFBE2OXSxnKhiyGqeuIk1c5bzEm6WupPfYJbo2cZ9lSWmw5LTTY0WdD5b34sQrk&#10;tTj268L4zH3Pq7P5Ol0qckpNxsNhAyLSEF/hZ/ukFSx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rgHqwgAAANwAAAAPAAAAAAAAAAAAAAAAAJgCAABkcnMvZG93&#10;bnJldi54bWxQSwUGAAAAAAQABAD1AAAAhwMAAAAA&#10;" filled="f" stroked="f">
                    <v:textbox style="mso-fit-shape-to-text:t" inset="0,0,0,0">
                      <w:txbxContent>
                        <w:p w14:paraId="2C497F20"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Output  </w:t>
                          </w:r>
                        </w:p>
                      </w:txbxContent>
                    </v:textbox>
                  </v:rect>
                  <v:rect id="Rectangle 376" o:spid="_x0000_s1190" style="position:absolute;left:81724;top:24404;width:330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fncIA&#10;AADcAAAADwAAAGRycy9kb3ducmV2LnhtbESPzYoCMRCE74LvEFrYm2ZUcGXWKCIIKl4c9wGaSc8P&#10;Jp0hyTqzb78RhD0WVfUVtdkN1ogn+dA6VjCfZSCIS6dbrhV834/TNYgQkTUax6TglwLstuPRBnPt&#10;er7Rs4i1SBAOOSpoYuxyKUPZkMUwcx1x8irnLcYkfS21xz7BrZGLLFtJiy2nhQY7OjRUPoofq0De&#10;i2O/LozP3GVRXc35dKvIKfUxGfZfICIN8T/8bp+0guXn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fJ+dwgAAANwAAAAPAAAAAAAAAAAAAAAAAJgCAABkcnMvZG93&#10;bnJldi54bWxQSwUGAAAAAAQABAD1AAAAhwMAAAAA&#10;" filled="f" stroked="f">
                    <v:textbox style="mso-fit-shape-to-text:t" inset="0,0,0,0">
                      <w:txbxContent>
                        <w:p w14:paraId="1A9EB8BB"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HDR </w:t>
                          </w:r>
                        </w:p>
                      </w:txbxContent>
                    </v:textbox>
                  </v:rect>
                  <v:rect id="Rectangle 377" o:spid="_x0000_s1191" style="position:absolute;left:81533;top:26261;width:364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6BsIA&#10;AADcAAAADwAAAGRycy9kb3ducmV2LnhtbESPzYoCMRCE74LvEFrwphkVVpk1igiCLl4c9wGaSc8P&#10;Jp0hyTqzb28WhD0WVfUVtd0P1ogn+dA6VrCYZyCIS6dbrhV830+zDYgQkTUax6TglwLsd+PRFnPt&#10;er7Rs4i1SBAOOSpoYuxyKUPZkMUwdx1x8irnLcYkfS21xz7BrZHLLPuQFltOCw12dGyofBQ/VoG8&#10;F6d+Uxifua9ldTWX860ip9R0Mhw+QUQa4n/43T5rBav1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MDoGwgAAANwAAAAPAAAAAAAAAAAAAAAAAJgCAABkcnMvZG93&#10;bnJldi54bWxQSwUGAAAAAAQABAD1AAAAhwMAAAAA&#10;" filled="f" stroked="f">
                    <v:textbox style="mso-fit-shape-to-text:t" inset="0,0,0,0">
                      <w:txbxContent>
                        <w:p w14:paraId="5621AA0F"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video</w:t>
                          </w:r>
                        </w:p>
                      </w:txbxContent>
                    </v:textbox>
                  </v:rect>
                </v:group>
                <v:group id="Group 378" o:spid="_x0000_s1192" style="position:absolute;left:10754;top:7942;width:5715;height:7017" coordorigin="10754,7942" coordsize="5715,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CLxsIAAADcAAAADwAAAGRycy9kb3ducmV2LnhtbERPTYvCMBC9C/sfwizs&#10;TdOuqEvXKCKueBDBuiDehmZsi82kNLGt/94cBI+P9z1f9qYSLTWutKwgHkUgiDOrS84V/J/+hj8g&#10;nEfWWFkmBQ9ysFx8DOaYaNvxkdrU5yKEsEtQQeF9nUjpsoIMupGtiQN3tY1BH2CTS91gF8JNJb+j&#10;aCoNlhwaCqxpXVB2S+9GwbbDbjWON+3+dl0/LqfJ4byPSamvz371C8JT79/il3unFYxn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Bwi8bCAAAA3AAAAA8A&#10;AAAAAAAAAAAAAAAAqgIAAGRycy9kb3ducmV2LnhtbFBLBQYAAAAABAAEAPoAAACZAwAAAAA=&#10;">
                  <v:rect id="Rectangle 379" o:spid="_x0000_s1193" style="position:absolute;left:10754;top:7942;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T6bMYA&#10;AADcAAAADwAAAGRycy9kb3ducmV2LnhtbESPQWsCMRSE74X+h/AKvRTN1kqrW6OUglAKSruKXh+b&#10;1+xq8rJsUnf990Yo9DjMzDfMbNE7K07UhtqzgsdhBoK49Lpmo2C7WQ4mIEJE1mg9k4IzBVjMb29m&#10;mGvf8TedimhEgnDIUUEVY5NLGcqKHIahb4iT9+NbhzHJ1kjdYpfgzspRlj1LhzWnhQobeq+oPBa/&#10;TsHKmqXV44J26836YfS17w78aZS6v+vfXkFE6uN/+K/9oRU8vUzheiYd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5T6bMYAAADcAAAADwAAAAAAAAAAAAAAAACYAgAAZHJz&#10;L2Rvd25yZXYueG1sUEsFBgAAAAAEAAQA9QAAAIsDAAAAAA==&#10;" fillcolor="#e8eef7" stroked="f"/>
                  <v:rect id="Rectangle 380" o:spid="_x0000_s1194" style="position:absolute;left:10754;top:7942;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JcAA&#10;AADcAAAADwAAAGRycy9kb3ducmV2LnhtbERPy4rCMBTdD/gP4QpuBk11QKQaRQRFGaj4ApeX5toW&#10;m5vSxFr/3iwEl4fzni1aU4qGaldYVjAcRCCIU6sLzhScT+v+BITzyBpLy6TgRQ4W887PDGNtn3yg&#10;5ugzEULYxagg976KpXRpTgbdwFbEgbvZ2qAPsM6krvEZwk0pR1E0lgYLDg05VrTKKb0fH0YBPwqJ&#10;zf4/2u2TK65/N4m/XxKlet12OQXhqfVf8ce91Qr+JmF+OBOOgJ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JcAAAADcAAAADwAAAAAAAAAAAAAAAACYAgAAZHJzL2Rvd25y&#10;ZXYueG1sUEsFBgAAAAAEAAQA9QAAAIUDAAAAAA==&#10;" filled="f" strokeweight=".25pt">
                    <v:stroke joinstyle="round" endcap="round"/>
                  </v:rect>
                  <v:rect id="Rectangle 381" o:spid="_x0000_s1195" style="position:absolute;left:11905;top:8609;width:2610;height:18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B3zsEA&#10;AADcAAAADwAAAGRycy9kb3ducmV2LnhtbESP3YrCMBSE7xd8h3AE79ZUhaVUo4gguLI3Vh/g0Jz+&#10;YHJSkqytb2+Ehb0cZuYbZrMbrREP8qFzrGAxz0AQV0533Ci4XY+fOYgQkTUax6TgSQF228nHBgvt&#10;Br7Qo4yNSBAOBSpoY+wLKUPVksUwdz1x8mrnLcYkfSO1xyHBrZHLLPuSFjtOCy32dGipupe/VoG8&#10;lschL43P3HlZ/5jv06Ump9RsOu7XICKN8T/81z5pBat8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Ad87BAAAA3AAAAA8AAAAAAAAAAAAAAAAAmAIAAGRycy9kb3du&#10;cmV2LnhtbFBLBQYAAAAABAAEAPUAAACGAwAAAAA=&#10;" filled="f" stroked="f">
                    <v:textbox style="mso-fit-shape-to-text:t" inset="0,0,0,0">
                      <w:txbxContent>
                        <w:p w14:paraId="6485F044"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RGB</w:t>
                          </w:r>
                        </w:p>
                      </w:txbxContent>
                    </v:textbox>
                  </v:rect>
                  <v:rect id="Rectangle 382" o:spid="_x0000_s1196" style="position:absolute;left:13104;top:10482;width:127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LpucIA&#10;AADcAAAADwAAAGRycy9kb3ducmV2LnhtbESP3WoCMRSE7wu+QziCdzXbFcqyNUopCCreuPYBDpuz&#10;PzQ5WZLorm9vBKGXw8x8w6y3kzXiRj70jhV8LDMQxLXTPbcKfi+79wJEiMgajWNScKcA283sbY2l&#10;diOf6VbFViQIhxIVdDEOpZSh7shiWLqBOHmN8xZjkr6V2uOY4NbIPMs+pcWe00KHA/10VP9VV6tA&#10;XqrdWFTGZ+6YNydz2J8bckot5tP3F4hIU/wPv9p7rWBV5P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kum5wgAAANwAAAAPAAAAAAAAAAAAAAAAAJgCAABkcnMvZG93&#10;bnJldi54bWxQSwUGAAAAAAQABAD1AAAAhwMAAAAA&#10;" filled="f" stroked="f">
                    <v:textbox style="mso-fit-shape-to-text:t" inset="0,0,0,0">
                      <w:txbxContent>
                        <w:p w14:paraId="015F5359"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83" o:spid="_x0000_s1197" style="position:absolute;left:12082;top:12355;width:31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5MIsEA&#10;AADcAAAADwAAAGRycy9kb3ducmV2LnhtbESP3YrCMBSE7xd8h3AE79ZUh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eTCLBAAAA3AAAAA8AAAAAAAAAAAAAAAAAmAIAAGRycy9kb3du&#10;cmV2LnhtbFBLBQYAAAAABAAEAPUAAACGAwAAAAA=&#10;" filled="f" stroked="f">
                    <v:textbox style="mso-fit-shape-to-text:t" inset="0,0,0,0">
                      <w:txbxContent>
                        <w:p w14:paraId="410D2D5D"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LMS</w:t>
                          </w:r>
                        </w:p>
                      </w:txbxContent>
                    </v:textbox>
                  </v:rect>
                </v:group>
                <v:shapetype id="_x0000_t32" coordsize="21600,21600" o:spt="32" o:oned="t" path="m,l21600,21600e" filled="f">
                  <v:path arrowok="t" fillok="f" o:connecttype="none"/>
                  <o:lock v:ext="edit" shapetype="t"/>
                </v:shapetype>
                <v:shape id="Straight Arrow Connector 384" o:spid="_x0000_s1198" type="#_x0000_t32" style="position:absolute;left:16469;top:11451;width:29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OF+McAAADcAAAADwAAAGRycy9kb3ducmV2LnhtbESPQWvCQBSE74L/YXmF3nRTFavRTdCW&#10;0tpL1fagt0f2mQSzb2N2q/HfuwWhx2FmvmHmaWsqcabGlZYVPPUjEMSZ1SXnCn6+33oTEM4ja6ws&#10;k4IrOUiTbmeOsbYX3tB563MRIOxiVFB4X8dSuqwgg65va+LgHWxj0AfZ5FI3eAlwU8lBFI2lwZLD&#10;QoE1vRSUHbe/RsHh83W5fh5O91+n9+i0G2zs/rqySj0+tIsZCE+t/w/f2x9awXAygr8z4QjI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8I4X4xwAAANwAAAAPAAAAAAAA&#10;AAAAAAAAAKECAABkcnMvZG93bnJldi54bWxQSwUGAAAAAAQABAD5AAAAlQMAAAAA&#10;" strokecolor="windowText" strokeweight="1pt">
                  <v:stroke endarrow="block" endarrowlength="long"/>
                </v:shape>
                <v:shape id="Straight Arrow Connector 385" o:spid="_x0000_s1199" type="#_x0000_t32" style="position:absolute;left:25146;top:11451;width:34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8gY8cAAADcAAAADwAAAGRycy9kb3ducmV2LnhtbESPQWvCQBSE74L/YXmF3nRTRavRTdCW&#10;0tpL1fagt0f2mQSzb2N2q/HfuwWhx2FmvmHmaWsqcabGlZYVPPUjEMSZ1SXnCn6+33oTEM4ja6ws&#10;k4IrOUiTbmeOsbYX3tB563MRIOxiVFB4X8dSuqwgg65va+LgHWxj0AfZ5FI3eAlwU8lBFI2lwZLD&#10;QoE1vRSUHbe/RsHh83W5fh5O91+n9+i0G2zs/rqySj0+tIsZCE+t/w/f2x9awXAygr8z4QjI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byBjxwAAANwAAAAPAAAAAAAA&#10;AAAAAAAAAKECAABkcnMvZG93bnJldi54bWxQSwUGAAAAAAQABAD5AAAAlQMAAAAA&#10;" strokecolor="windowText" strokeweight="1pt">
                  <v:stroke endarrow="block" endarrowlength="long"/>
                </v:shape>
                <v:group id="Group 386" o:spid="_x0000_s1200" style="position:absolute;left:71247;top:21793;width:5715;height:7017" coordorigin="71247,21793" coordsize="5715,7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3bKCMQAAADcAAAADwAAAGRycy9kb3ducmV2LnhtbESPQYvCMBSE74L/ITxh&#10;b5p2RZFqFJHdZQ8iWAXx9miebbF5KU22rf9+Iwgeh5n5hlltelOJlhpXWlYQTyIQxJnVJecKzqfv&#10;8QKE88gaK8uk4EEONuvhYIWJth0fqU19LgKEXYIKCu/rREqXFWTQTWxNHLybbQz6IJtc6ga7ADeV&#10;/IyiuTRYclgosKZdQdk9/TMKfjrsttP4q93fb7vH9TQ7XPYxKfUx6rdLEJ56/w6/2r9awXQxh+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3bKCMQAAADcAAAA&#10;DwAAAAAAAAAAAAAAAACqAgAAZHJzL2Rvd25yZXYueG1sUEsFBgAAAAAEAAQA+gAAAJsDAAAAAA==&#10;">
                  <v:rect id="Rectangle 387" o:spid="_x0000_s1201" style="position:absolute;left:71247;top:21793;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K7osYA&#10;AADcAAAADwAAAGRycy9kb3ducmV2LnhtbESPQWsCMRSE7wX/Q3hCL6Vm1WJla5QiCCIoupb2+ti8&#10;ZrdNXpZN6q7/3hQKPQ4z8w2zWPXOigu1ofasYDzKQBCXXtdsFLydN49zECEia7SeScGVAqyWg7sF&#10;5tp3fKJLEY1IEA45KqhibHIpQ1mRwzDyDXHyPn3rMCbZGqlb7BLcWTnJspl0WHNaqLChdUXld/Hj&#10;FOyt2Vj9VND74Xx4mBw/ui/eGaXuh/3rC4hIffwP/7W3WsF0/gy/Z9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JK7osYAAADcAAAADwAAAAAAAAAAAAAAAACYAgAAZHJz&#10;L2Rvd25yZXYueG1sUEsFBgAAAAAEAAQA9QAAAIsDAAAAAA==&#10;" fillcolor="#e8eef7" stroked="f"/>
                  <v:rect id="Rectangle 388" o:spid="_x0000_s1202" style="position:absolute;left:71247;top:21793;width:571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39I8AA&#10;AADcAAAADwAAAGRycy9kb3ducmV2LnhtbERPy4rCMBTdD/gP4QpuBk11QKQaRQRFGaj4ApeX5toW&#10;m5vSxFr/3iwEl4fzni1aU4qGaldYVjAcRCCIU6sLzhScT+v+BITzyBpLy6TgRQ4W887PDGNtn3yg&#10;5ugzEULYxagg976KpXRpTgbdwFbEgbvZ2qAPsM6krvEZwk0pR1E0lgYLDg05VrTKKb0fH0YBPwqJ&#10;zf4/2u2TK65/N4m/XxKlet12OQXhqfVf8ce91Qr+JmFtOBOOgJ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39I8AAAADcAAAADwAAAAAAAAAAAAAAAACYAgAAZHJzL2Rvd25y&#10;ZXYueG1sUEsFBgAAAAAEAAQA9QAAAIUDAAAAAA==&#10;" filled="f" strokeweight=".25pt">
                    <v:stroke joinstyle="round" endcap="round"/>
                  </v:rect>
                  <v:rect id="Rectangle 389" o:spid="_x0000_s1203" style="position:absolute;left:72397;top:22459;width:2648;height:18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7yMIA&#10;AADcAAAADwAAAGRycy9kb3ducmV2LnhtbESP3WoCMRSE7wXfIRzBO81qoayrUYog2OKNqw9w2Jz9&#10;ocnJkqTu9u1NQejlMDPfMLvDaI14kA+dYwWrZQaCuHK640bB/XZa5CBCRNZoHJOCXwpw2E8nOyy0&#10;G/hKjzI2IkE4FKigjbEvpAxVSxbD0vXEyaudtxiT9I3UHocEt0aus+xdWuw4LbTY07Gl6rv8sQrk&#10;rTwNeWl85r7W9cV8nq81OaXms/FjCyLSGP/Dr/ZZK3jLN/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NnvIwgAAANwAAAAPAAAAAAAAAAAAAAAAAJgCAABkcnMvZG93&#10;bnJldi54bWxQSwUGAAAAAAQABAD1AAAAhwMAAAAA&#10;" filled="f" stroked="f">
                    <v:textbox style="mso-fit-shape-to-text:t" inset="0,0,0,0">
                      <w:txbxContent>
                        <w:p w14:paraId="31920CD3" w14:textId="77777777" w:rsidR="00A81EA3" w:rsidRDefault="00A81EA3" w:rsidP="000E758B">
                          <w:pPr>
                            <w:pStyle w:val="NormalWeb"/>
                            <w:spacing w:before="0" w:beforeAutospacing="0" w:after="0" w:afterAutospacing="0"/>
                            <w:textAlignment w:val="baseline"/>
                          </w:pPr>
                          <w:r>
                            <w:rPr>
                              <w:rFonts w:asciiTheme="minorHAnsi" w:hAnsi="Calibri" w:cstheme="minorBidi"/>
                              <w:color w:val="000000"/>
                              <w:kern w:val="24"/>
                            </w:rPr>
                            <w:t>LMS</w:t>
                          </w:r>
                        </w:p>
                      </w:txbxContent>
                    </v:textbox>
                  </v:rect>
                  <v:rect id="Rectangle 390" o:spid="_x0000_s1204" style="position:absolute;left:73596;top:24332;width:127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14:paraId="4B02B6E5"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91" o:spid="_x0000_s1205" style="position:absolute;left:72574;top:26205;width:330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hE8IA&#10;AADcAAAADwAAAGRycy9kb3ducmV2LnhtbESPzYoCMRCE74LvEFrwphkVFnc0igiCLl4c9wGaSc8P&#10;Jp0hyTqzb28WhD0WVfUVtd0P1ogn+dA6VrCYZyCIS6dbrhV830+zNYgQkTUax6TglwLsd+PRFnPt&#10;er7Rs4i1SBAOOSpoYuxyKUPZkMUwdx1x8irnLcYkfS21xz7BrZHLLPuQFltOCw12dGyofBQ/VoG8&#10;F6d+XRifua9ldTWX860ip9R0Mhw2ICIN8T/8bp+1gtXnA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eETwgAAANwAAAAPAAAAAAAAAAAAAAAAAJgCAABkcnMvZG93&#10;bnJldi54bWxQSwUGAAAAAAQABAD1AAAAhwMAAAAA&#10;" filled="f" stroked="f">
                    <v:textbox style="mso-fit-shape-to-text:t" inset="0,0,0,0">
                      <w:txbxContent>
                        <w:p w14:paraId="422F4A87" w14:textId="77777777" w:rsidR="00A81EA3" w:rsidRDefault="00A81EA3" w:rsidP="000E758B">
                          <w:pPr>
                            <w:pStyle w:val="NormalWeb"/>
                            <w:spacing w:before="0" w:beforeAutospacing="0" w:after="0" w:afterAutospacing="0"/>
                            <w:textAlignment w:val="baseline"/>
                          </w:pPr>
                          <w:r>
                            <w:rPr>
                              <w:rFonts w:ascii="Arial" w:hAnsi="Arial" w:cs="Arial"/>
                              <w:color w:val="000000"/>
                              <w:kern w:val="24"/>
                            </w:rPr>
                            <w:t>RGB</w:t>
                          </w:r>
                        </w:p>
                      </w:txbxContent>
                    </v:textbox>
                  </v:rect>
                </v:group>
                <v:group id="Group 392" o:spid="_x0000_s1206" style="position:absolute;left:76962;top:25183;width:3587;height:1079" coordorigin="76962,25183" coordsize="3587,10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ZRa1sYAAADcAAAADwAAAGRycy9kb3ducmV2LnhtbESPT2vCQBTE7wW/w/IK&#10;vdXNHyw1dQ0itngQoSqU3h7ZZxKSfRuy2yR++25B6HGYmd8wq3wyrRiod7VlBfE8AkFcWF1zqeBy&#10;fn9+BeE8ssbWMim4kYN8PXtYYabtyJ80nHwpAoRdhgoq77tMSldUZNDNbUccvKvtDfog+1LqHscA&#10;N61MouhFGqw5LFTY0baiojn9GAUfI46bNN4Nh+a6vX2fF8evQ0xKPT1OmzcQnib/H76391pBuk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lFrWxgAAANwA&#10;AAAPAAAAAAAAAAAAAAAAAKoCAABkcnMvZG93bnJldi54bWxQSwUGAAAAAAQABAD6AAAAnQMAAAAA&#10;">
                  <v:line id="Line 123" o:spid="_x0000_s1207" style="position:absolute;visibility:visible;mso-wrap-style:square" from="76962,25667" to="79343,25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9rTMYAAADcAAAADwAAAGRycy9kb3ducmV2LnhtbESPX0sDMRDE34V+h7CCL9LmalH0bFqK&#10;f6A+FPFa8HW5bC9HL5sj2bbntzcFwcdhZn7DzJeD79SJYmoDG5hOClDEdbAtNwZ22/fxI6gkyBa7&#10;wGTghxIsF6OrOZY2nPmLTpU0KkM4lWjAifSl1ql25DFNQk+cvX2IHiXL2Ggb8ZzhvtN3RfGgPbac&#10;Fxz29OKoPlRHb6DfxGO1rw/y+bF67b7f7kl27taYm+th9QxKaJD/8F97bQ3MnmZwOZOPgF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Y/a0zGAAAA3AAAAA8AAAAAAAAA&#10;AAAAAAAAoQIAAGRycy9kb3ducmV2LnhtbFBLBQYAAAAABAAEAPkAAACUAwAAAAA=&#10;" strokeweight=".25pt">
                    <v:stroke endcap="round"/>
                  </v:line>
                  <v:shape id="Freeform 394" o:spid="_x0000_s1208" style="position:absolute;left:79232;top:25183;width:1317;height:1079;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phVMcA&#10;AADcAAAADwAAAGRycy9kb3ducmV2LnhtbESPQU/CQBSE7yb+h80z8WJgKxIohYUYDMoBDyLx/NJ9&#10;tNXu29J9lPrvXRMTj5OZ+SazWPWuVh21ofJs4H6YgCLOva24MHB43wxSUEGQLdaeycA3BVgtr68W&#10;mFl/4Tfq9lKoCOGQoYFSpMm0DnlJDsPQN8TRO/rWoUTZFtq2eIlwV+tRkky0w4rjQokNrUvKv/Zn&#10;ZyDtx7PPj5fd3XN3eKpETun0dRSMub3pH+eghHr5D/+1t9bAw2wMv2fiEd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qYVTHAAAA3AAAAA8AAAAAAAAAAAAAAAAAmAIAAGRy&#10;cy9kb3ducmV2LnhtbFBLBQYAAAAABAAEAPUAAACMAwAAAAA=&#10;" path="m,l83,34,,68,,xe" fillcolor="black" stroked="f">
                    <v:path arrowok="t" o:connecttype="custom" o:connectlocs="0,0;131763,53975;0,107950;0,0" o:connectangles="0,0,0,0"/>
                  </v:shape>
                </v:group>
              </v:group>
            </w:pict>
          </mc:Fallback>
        </mc:AlternateContent>
      </w:r>
    </w:p>
    <w:p w14:paraId="12F41930" w14:textId="6BDBEFE5" w:rsidR="009651E2" w:rsidRPr="002B4B68" w:rsidRDefault="000E758B" w:rsidP="009651E2">
      <w:pPr>
        <w:pStyle w:val="Caption"/>
        <w:rPr>
          <w:color w:val="000000"/>
          <w:szCs w:val="24"/>
          <w:lang w:eastAsia="ja-JP"/>
        </w:rPr>
      </w:pPr>
      <w:bookmarkStart w:id="12" w:name="_Ref453616383"/>
      <w:r w:rsidRPr="002B4B68">
        <w:t xml:space="preserve">Figure </w:t>
      </w:r>
      <w:r w:rsidR="008A746B">
        <w:fldChar w:fldCharType="begin"/>
      </w:r>
      <w:r w:rsidR="008A746B">
        <w:instrText xml:space="preserve"> SEQ Figure \* ARABIC </w:instrText>
      </w:r>
      <w:r w:rsidR="008A746B">
        <w:fldChar w:fldCharType="separate"/>
      </w:r>
      <w:r w:rsidR="00893DC5">
        <w:rPr>
          <w:noProof/>
        </w:rPr>
        <w:t>2</w:t>
      </w:r>
      <w:r w:rsidR="008A746B">
        <w:rPr>
          <w:noProof/>
        </w:rPr>
        <w:fldChar w:fldCharType="end"/>
      </w:r>
      <w:bookmarkEnd w:id="12"/>
      <w:r w:rsidR="009651E2" w:rsidRPr="002B4B68">
        <w:t xml:space="preserve">. End to end coding and decoding chain for </w:t>
      </w:r>
      <w:r w:rsidR="009A75E2" w:rsidRPr="002B4B68">
        <w:rPr>
          <w:i/>
        </w:rPr>
        <w:t>IC</w:t>
      </w:r>
      <w:r w:rsidR="009A75E2" w:rsidRPr="002B4B68">
        <w:rPr>
          <w:i/>
          <w:vertAlign w:val="subscript"/>
        </w:rPr>
        <w:t>T</w:t>
      </w:r>
      <w:r w:rsidR="009A75E2" w:rsidRPr="002B4B68">
        <w:rPr>
          <w:i/>
        </w:rPr>
        <w:t>C</w:t>
      </w:r>
      <w:r w:rsidR="009A75E2" w:rsidRPr="002B4B68">
        <w:rPr>
          <w:i/>
          <w:vertAlign w:val="subscript"/>
        </w:rPr>
        <w:t>P</w:t>
      </w:r>
      <w:r w:rsidR="009651E2" w:rsidRPr="002B4B68">
        <w:t xml:space="preserve"> 4:2:0 video</w:t>
      </w:r>
      <w:r w:rsidR="009651E2" w:rsidRPr="00E3518C">
        <w:t>.</w:t>
      </w:r>
    </w:p>
    <w:p w14:paraId="503FC6D5" w14:textId="751FE5B3" w:rsidR="000D1792" w:rsidRPr="002B4B68" w:rsidRDefault="000D1792">
      <w:pPr>
        <w:spacing w:before="120"/>
        <w:rPr>
          <w:color w:val="000000"/>
          <w:szCs w:val="24"/>
          <w:lang w:eastAsia="ja-JP"/>
        </w:rPr>
      </w:pPr>
      <w:r w:rsidRPr="002B4B68">
        <w:rPr>
          <w:color w:val="000000"/>
          <w:szCs w:val="24"/>
          <w:lang w:eastAsia="ja-JP"/>
        </w:rPr>
        <w:t>Proponents are required to submit bit streams at bit rates that do not exceed those indicated in</w:t>
      </w:r>
      <w:r w:rsidR="00C133E4" w:rsidRPr="002B4B68">
        <w:rPr>
          <w:szCs w:val="24"/>
        </w:rPr>
        <w:t xml:space="preserve"> </w:t>
      </w:r>
      <w:r w:rsidR="00C133E4" w:rsidRPr="002B4B68">
        <w:rPr>
          <w:szCs w:val="24"/>
        </w:rPr>
        <w:fldChar w:fldCharType="begin"/>
      </w:r>
      <w:r w:rsidR="00C133E4" w:rsidRPr="002B4B68">
        <w:rPr>
          <w:szCs w:val="24"/>
        </w:rPr>
        <w:instrText xml:space="preserve"> REF _Ref444218501 \h </w:instrText>
      </w:r>
      <w:r w:rsidR="00C133E4" w:rsidRPr="002B4B68">
        <w:rPr>
          <w:szCs w:val="24"/>
        </w:rPr>
      </w:r>
      <w:r w:rsidR="00C133E4" w:rsidRPr="002B4B68">
        <w:rPr>
          <w:szCs w:val="24"/>
        </w:rPr>
        <w:fldChar w:fldCharType="separate"/>
      </w:r>
      <w:r w:rsidR="00893DC5" w:rsidRPr="002B4B68">
        <w:t xml:space="preserve">Table </w:t>
      </w:r>
      <w:r w:rsidR="00893DC5">
        <w:rPr>
          <w:noProof/>
        </w:rPr>
        <w:t>2</w:t>
      </w:r>
      <w:r w:rsidR="00C133E4" w:rsidRPr="002B4B68">
        <w:rPr>
          <w:szCs w:val="24"/>
        </w:rPr>
        <w:fldChar w:fldCharType="end"/>
      </w:r>
      <w:r w:rsidRPr="002B4B68">
        <w:rPr>
          <w:color w:val="000000"/>
          <w:szCs w:val="24"/>
          <w:lang w:eastAsia="ja-JP"/>
        </w:rPr>
        <w:t>.</w:t>
      </w:r>
    </w:p>
    <w:p w14:paraId="39BBBC6F" w14:textId="77777777" w:rsidR="000D1792" w:rsidRPr="002B4B68" w:rsidRDefault="000D1792" w:rsidP="000D1792">
      <w:pPr>
        <w:spacing w:before="120"/>
        <w:rPr>
          <w:color w:val="000000"/>
          <w:szCs w:val="24"/>
          <w:u w:val="single"/>
          <w:lang w:eastAsia="ja-JP"/>
        </w:rPr>
      </w:pPr>
      <w:r w:rsidRPr="002B4B68">
        <w:rPr>
          <w:color w:val="000000"/>
          <w:szCs w:val="24"/>
          <w:u w:val="single"/>
          <w:lang w:eastAsia="ja-JP"/>
        </w:rPr>
        <w:t>Objective visual quality evaluations</w:t>
      </w:r>
    </w:p>
    <w:p w14:paraId="7238CD1B" w14:textId="77777777" w:rsidR="000D1792" w:rsidRPr="002B4B68" w:rsidRDefault="000D1792" w:rsidP="003C6C50">
      <w:pPr>
        <w:spacing w:before="120"/>
        <w:jc w:val="both"/>
        <w:rPr>
          <w:color w:val="000000"/>
          <w:szCs w:val="24"/>
          <w:lang w:eastAsia="ja-JP"/>
        </w:rPr>
      </w:pPr>
      <w:r w:rsidRPr="002B4B68">
        <w:rPr>
          <w:color w:val="000000"/>
          <w:szCs w:val="24"/>
          <w:lang w:eastAsia="ja-JP"/>
        </w:rPr>
        <w:t xml:space="preserve">Comparisons will be made using objective measurement(s) from the decoded video provided by all proponents. The objective measurements will be made between the points EE’ at various bit rates. </w:t>
      </w:r>
    </w:p>
    <w:p w14:paraId="08217C66" w14:textId="77777777" w:rsidR="000D1792" w:rsidRPr="002B4B68" w:rsidRDefault="000D1792" w:rsidP="003C6C50">
      <w:pPr>
        <w:spacing w:before="120"/>
        <w:jc w:val="both"/>
        <w:rPr>
          <w:color w:val="000000"/>
          <w:szCs w:val="24"/>
        </w:rPr>
      </w:pPr>
      <w:r w:rsidRPr="002B4B68">
        <w:rPr>
          <w:color w:val="000000"/>
          <w:szCs w:val="24"/>
          <w:lang w:eastAsia="ja-JP"/>
        </w:rPr>
        <w:t>Proponents are required to complete</w:t>
      </w:r>
      <w:r w:rsidRPr="002B4B68" w:rsidDel="0036452B">
        <w:rPr>
          <w:color w:val="000000"/>
          <w:szCs w:val="24"/>
          <w:lang w:eastAsia="ja-JP"/>
        </w:rPr>
        <w:t xml:space="preserve"> </w:t>
      </w:r>
      <w:r w:rsidRPr="002B4B68">
        <w:rPr>
          <w:color w:val="000000"/>
          <w:szCs w:val="24"/>
          <w:lang w:eastAsia="ja-JP"/>
        </w:rPr>
        <w:t>the two spreadsheets attached with this document. The first spreadsheet shall contain bit rate and objective measurement values for each test point.</w:t>
      </w:r>
      <w:r w:rsidRPr="002B4B68">
        <w:rPr>
          <w:color w:val="000000"/>
          <w:szCs w:val="24"/>
        </w:rPr>
        <w:t xml:space="preserve"> The second spreadsheet shall contain the md5sums related to the proposal response.</w:t>
      </w:r>
    </w:p>
    <w:p w14:paraId="07AE04A3" w14:textId="22CAA517" w:rsidR="000D1792" w:rsidRPr="002B4B68" w:rsidRDefault="000D1792" w:rsidP="003C6C50">
      <w:pPr>
        <w:spacing w:before="120"/>
        <w:jc w:val="both"/>
        <w:rPr>
          <w:color w:val="000000"/>
          <w:szCs w:val="24"/>
        </w:rPr>
      </w:pPr>
      <w:r w:rsidRPr="002B4B68">
        <w:rPr>
          <w:color w:val="000000"/>
          <w:szCs w:val="24"/>
        </w:rPr>
        <w:t>For sequences with cuts, as mentioned in section 3, the encoding is performed on each cut (sub-sequence). The viewing is done with the re-concatenated</w:t>
      </w:r>
      <w:r w:rsidR="00205289" w:rsidRPr="002B4B68">
        <w:rPr>
          <w:color w:val="000000"/>
          <w:szCs w:val="24"/>
        </w:rPr>
        <w:t xml:space="preserve"> of the sub-</w:t>
      </w:r>
      <w:r w:rsidRPr="002B4B68">
        <w:rPr>
          <w:color w:val="000000"/>
          <w:szCs w:val="24"/>
        </w:rPr>
        <w:t>sequences.</w:t>
      </w:r>
    </w:p>
    <w:p w14:paraId="39F4A1CE" w14:textId="77777777" w:rsidR="000D1792" w:rsidRPr="002B4B68" w:rsidRDefault="000D1792" w:rsidP="000D1792">
      <w:pPr>
        <w:spacing w:before="120"/>
        <w:rPr>
          <w:color w:val="000000"/>
          <w:szCs w:val="24"/>
          <w:lang w:eastAsia="ja-JP"/>
        </w:rPr>
      </w:pPr>
    </w:p>
    <w:p w14:paraId="78F02556" w14:textId="77777777" w:rsidR="000D1792" w:rsidRPr="002B4B68" w:rsidRDefault="000D1792" w:rsidP="000D1792">
      <w:pPr>
        <w:spacing w:before="120"/>
        <w:rPr>
          <w:color w:val="000000"/>
          <w:szCs w:val="24"/>
          <w:u w:val="single"/>
          <w:lang w:eastAsia="ja-JP"/>
        </w:rPr>
      </w:pPr>
      <w:r w:rsidRPr="002B4B68">
        <w:rPr>
          <w:color w:val="000000"/>
          <w:szCs w:val="24"/>
          <w:u w:val="single"/>
          <w:lang w:eastAsia="ja-JP"/>
        </w:rPr>
        <w:t>Subjective visual quality evaluation</w:t>
      </w:r>
    </w:p>
    <w:p w14:paraId="2FD55BB7" w14:textId="669719EE" w:rsidR="000D1792" w:rsidRPr="002B4B68" w:rsidRDefault="000D1792" w:rsidP="000D1792">
      <w:pPr>
        <w:spacing w:before="120"/>
        <w:rPr>
          <w:color w:val="000000"/>
          <w:szCs w:val="24"/>
        </w:rPr>
      </w:pPr>
      <w:r w:rsidRPr="002B4B68">
        <w:rPr>
          <w:color w:val="000000"/>
          <w:szCs w:val="24"/>
        </w:rPr>
        <w:t>Formal viewing tests (at point F’ in</w:t>
      </w:r>
      <w:r w:rsidR="00777027" w:rsidRPr="002B4B68">
        <w:rPr>
          <w:color w:val="000000"/>
          <w:szCs w:val="24"/>
        </w:rPr>
        <w:t xml:space="preserve"> </w:t>
      </w:r>
      <w:r w:rsidR="00777027" w:rsidRPr="002B4B68">
        <w:rPr>
          <w:color w:val="000000"/>
          <w:szCs w:val="24"/>
        </w:rPr>
        <w:fldChar w:fldCharType="begin"/>
      </w:r>
      <w:r w:rsidR="00777027" w:rsidRPr="002B4B68">
        <w:rPr>
          <w:color w:val="000000"/>
          <w:szCs w:val="24"/>
        </w:rPr>
        <w:instrText xml:space="preserve"> REF _Ref444218654 \h </w:instrText>
      </w:r>
      <w:r w:rsidR="00777027" w:rsidRPr="002B4B68">
        <w:rPr>
          <w:color w:val="000000"/>
          <w:szCs w:val="24"/>
        </w:rPr>
      </w:r>
      <w:r w:rsidR="00777027" w:rsidRPr="002B4B68">
        <w:rPr>
          <w:color w:val="000000"/>
          <w:szCs w:val="24"/>
        </w:rPr>
        <w:fldChar w:fldCharType="separate"/>
      </w:r>
      <w:r w:rsidR="00893DC5" w:rsidRPr="00E3518C">
        <w:t xml:space="preserve">Figure </w:t>
      </w:r>
      <w:r w:rsidR="00893DC5">
        <w:rPr>
          <w:noProof/>
        </w:rPr>
        <w:t>1</w:t>
      </w:r>
      <w:r w:rsidR="00777027" w:rsidRPr="002B4B68">
        <w:rPr>
          <w:color w:val="000000"/>
          <w:szCs w:val="24"/>
        </w:rPr>
        <w:fldChar w:fldCharType="end"/>
      </w:r>
      <w:r w:rsidR="000E758B" w:rsidRPr="002B4B68">
        <w:rPr>
          <w:color w:val="000000"/>
          <w:szCs w:val="24"/>
        </w:rPr>
        <w:t xml:space="preserve"> and </w:t>
      </w:r>
      <w:r w:rsidR="000E758B" w:rsidRPr="002B4B68">
        <w:rPr>
          <w:color w:val="000000"/>
          <w:szCs w:val="24"/>
        </w:rPr>
        <w:fldChar w:fldCharType="begin"/>
      </w:r>
      <w:r w:rsidR="000E758B" w:rsidRPr="002B4B68">
        <w:rPr>
          <w:color w:val="000000"/>
          <w:szCs w:val="24"/>
        </w:rPr>
        <w:instrText xml:space="preserve"> REF _Ref453616383 \h </w:instrText>
      </w:r>
      <w:r w:rsidR="000E758B" w:rsidRPr="002B4B68">
        <w:rPr>
          <w:color w:val="000000"/>
          <w:szCs w:val="24"/>
        </w:rPr>
      </w:r>
      <w:r w:rsidR="000E758B" w:rsidRPr="002B4B68">
        <w:rPr>
          <w:color w:val="000000"/>
          <w:szCs w:val="24"/>
        </w:rPr>
        <w:fldChar w:fldCharType="separate"/>
      </w:r>
      <w:r w:rsidR="000E758B" w:rsidRPr="002B4B68">
        <w:t>Figure 2</w:t>
      </w:r>
      <w:r w:rsidR="000E758B" w:rsidRPr="002B4B68">
        <w:rPr>
          <w:color w:val="000000"/>
          <w:szCs w:val="24"/>
        </w:rPr>
        <w:fldChar w:fldCharType="end"/>
      </w:r>
      <w:r w:rsidRPr="002B4B68">
        <w:rPr>
          <w:color w:val="000000"/>
          <w:szCs w:val="24"/>
        </w:rPr>
        <w:t>) will be performed.</w:t>
      </w:r>
    </w:p>
    <w:p w14:paraId="272C3E8B" w14:textId="496D0421" w:rsidR="000D1792" w:rsidRPr="002B4B68" w:rsidRDefault="000D1792" w:rsidP="00672586">
      <w:pPr>
        <w:pStyle w:val="Heading1"/>
        <w:rPr>
          <w:rFonts w:cs="Times New Roman"/>
        </w:rPr>
      </w:pPr>
      <w:r w:rsidRPr="002B4B68">
        <w:rPr>
          <w:rFonts w:cs="Times New Roman"/>
        </w:rPr>
        <w:t>Anchor generation process</w:t>
      </w:r>
      <w:r w:rsidR="00935CB1" w:rsidRPr="002B4B68">
        <w:rPr>
          <w:rFonts w:cs="Times New Roman"/>
        </w:rPr>
        <w:t xml:space="preserve"> for Y'CbCr 420 video</w:t>
      </w:r>
    </w:p>
    <w:p w14:paraId="31F6F87C" w14:textId="77777777" w:rsidR="002F2A31" w:rsidRPr="00E3518C" w:rsidRDefault="002F2A31">
      <w:pPr>
        <w:pStyle w:val="Heading2"/>
      </w:pPr>
      <w:r w:rsidRPr="002B4B68">
        <w:t>Software versions</w:t>
      </w:r>
    </w:p>
    <w:p w14:paraId="676823C6" w14:textId="77777777" w:rsidR="000D1792" w:rsidRPr="002B4B68" w:rsidRDefault="000D1792" w:rsidP="00FA42C0">
      <w:pPr>
        <w:pStyle w:val="Heading3"/>
      </w:pPr>
      <w:bookmarkStart w:id="13" w:name="_Ref453661882"/>
      <w:r w:rsidRPr="002B4B68">
        <w:t>Conversion software HDRConvert</w:t>
      </w:r>
      <w:bookmarkEnd w:id="13"/>
    </w:p>
    <w:p w14:paraId="23392563" w14:textId="20094ECF" w:rsidR="00C913AC" w:rsidRPr="008064B6" w:rsidRDefault="000D1792" w:rsidP="003C6C50">
      <w:pPr>
        <w:tabs>
          <w:tab w:val="left" w:pos="1170"/>
        </w:tabs>
        <w:jc w:val="both"/>
      </w:pPr>
      <w:r w:rsidRPr="008064B6">
        <w:rPr>
          <w:rFonts w:eastAsia="SimSun"/>
          <w:szCs w:val="24"/>
          <w:lang w:eastAsia="zh-CN"/>
        </w:rPr>
        <w:t xml:space="preserve">The different conversions required in the generation of anchors are done </w:t>
      </w:r>
      <w:r w:rsidRPr="008064B6">
        <w:rPr>
          <w:szCs w:val="24"/>
          <w:lang w:eastAsia="ja-JP"/>
        </w:rPr>
        <w:t>using the HDRConvert tool from the HDRTools software package</w:t>
      </w:r>
      <w:r w:rsidR="00DE6995" w:rsidRPr="008064B6">
        <w:rPr>
          <w:szCs w:val="24"/>
          <w:lang w:eastAsia="ja-JP"/>
        </w:rPr>
        <w:t xml:space="preserve"> (</w:t>
      </w:r>
      <w:r w:rsidRPr="008064B6">
        <w:t>tag 0.1</w:t>
      </w:r>
      <w:r w:rsidR="004A44B4" w:rsidRPr="008064B6">
        <w:t>2</w:t>
      </w:r>
      <w:r w:rsidR="00DE6995" w:rsidRPr="008064B6">
        <w:t>)</w:t>
      </w:r>
      <w:r w:rsidR="00D771E3" w:rsidRPr="008064B6">
        <w:t>.</w:t>
      </w:r>
      <w:r w:rsidR="008279C1" w:rsidRPr="008064B6">
        <w:t xml:space="preserve"> </w:t>
      </w:r>
    </w:p>
    <w:p w14:paraId="2131557F" w14:textId="69667A5F" w:rsidR="000D1792" w:rsidRPr="008064B6" w:rsidRDefault="000D1792" w:rsidP="003C6C50">
      <w:pPr>
        <w:tabs>
          <w:tab w:val="left" w:pos="1170"/>
        </w:tabs>
        <w:jc w:val="both"/>
        <w:rPr>
          <w:szCs w:val="24"/>
        </w:rPr>
      </w:pPr>
      <w:r w:rsidRPr="008064B6">
        <w:t>This tool is</w:t>
      </w:r>
      <w:r w:rsidRPr="008064B6">
        <w:rPr>
          <w:szCs w:val="24"/>
          <w:lang w:eastAsia="ja-JP"/>
        </w:rPr>
        <w:t xml:space="preserve"> accessible at the following location using </w:t>
      </w:r>
      <w:r w:rsidRPr="008064B6">
        <w:rPr>
          <w:szCs w:val="24"/>
        </w:rPr>
        <w:t>login/password credentials</w:t>
      </w:r>
      <w:r w:rsidR="005F7AA4" w:rsidRPr="008064B6">
        <w:rPr>
          <w:szCs w:val="24"/>
        </w:rPr>
        <w:t xml:space="preserve"> </w:t>
      </w:r>
      <w:r w:rsidR="00022C60" w:rsidRPr="008064B6">
        <w:rPr>
          <w:szCs w:val="24"/>
        </w:rPr>
        <w:t>sent to JCT</w:t>
      </w:r>
      <w:r w:rsidR="00C54859" w:rsidRPr="008064B6">
        <w:rPr>
          <w:szCs w:val="24"/>
        </w:rPr>
        <w:t>-</w:t>
      </w:r>
      <w:r w:rsidR="00022C60" w:rsidRPr="008064B6">
        <w:rPr>
          <w:szCs w:val="24"/>
        </w:rPr>
        <w:t>VC participants</w:t>
      </w:r>
      <w:r w:rsidR="00C54859" w:rsidRPr="008064B6">
        <w:rPr>
          <w:szCs w:val="24"/>
        </w:rPr>
        <w:t xml:space="preserve"> (qualified participants may contact </w:t>
      </w:r>
      <w:hyperlink r:id="rId16" w:history="1">
        <w:r w:rsidR="00C54859" w:rsidRPr="008064B6">
          <w:rPr>
            <w:rStyle w:val="Hyperlink"/>
            <w:szCs w:val="24"/>
          </w:rPr>
          <w:t>Gary Sullivan</w:t>
        </w:r>
      </w:hyperlink>
      <w:r w:rsidR="00C54859" w:rsidRPr="008064B6">
        <w:rPr>
          <w:szCs w:val="24"/>
        </w:rPr>
        <w:t xml:space="preserve"> or </w:t>
      </w:r>
      <w:hyperlink r:id="rId17" w:history="1">
        <w:r w:rsidR="00C54859" w:rsidRPr="008064B6">
          <w:rPr>
            <w:rStyle w:val="Hyperlink"/>
            <w:szCs w:val="24"/>
          </w:rPr>
          <w:t>Jens-Rainer Ohm</w:t>
        </w:r>
      </w:hyperlink>
      <w:r w:rsidR="00C54859" w:rsidRPr="008064B6">
        <w:rPr>
          <w:szCs w:val="24"/>
        </w:rPr>
        <w:t xml:space="preserve"> to obtain access)</w:t>
      </w:r>
      <w:r w:rsidRPr="008064B6">
        <w:rPr>
          <w:szCs w:val="24"/>
        </w:rPr>
        <w:t>:</w:t>
      </w:r>
      <w:r w:rsidR="00022C60" w:rsidRPr="008064B6">
        <w:rPr>
          <w:szCs w:val="24"/>
        </w:rPr>
        <w:t xml:space="preserve"> </w:t>
      </w:r>
    </w:p>
    <w:p w14:paraId="7DA9247E" w14:textId="0EC4357F" w:rsidR="005F7AA4" w:rsidRPr="002B4B68" w:rsidRDefault="00831C57" w:rsidP="00FA42C0">
      <w:pPr>
        <w:tabs>
          <w:tab w:val="left" w:pos="1170"/>
        </w:tabs>
        <w:ind w:firstLine="360"/>
        <w:jc w:val="both"/>
        <w:rPr>
          <w:szCs w:val="24"/>
        </w:rPr>
      </w:pPr>
      <w:hyperlink r:id="rId18" w:history="1">
        <w:r w:rsidRPr="008064B6">
          <w:rPr>
            <w:rStyle w:val="Hyperlink"/>
          </w:rPr>
          <w:t>https://gitlab.com/</w:t>
        </w:r>
        <w:r w:rsidRPr="00E77C11">
          <w:rPr>
            <w:rStyle w:val="Hyperlink"/>
            <w:szCs w:val="24"/>
          </w:rPr>
          <w:t>standards/</w:t>
        </w:r>
        <w:r w:rsidRPr="008064B6">
          <w:rPr>
            <w:rStyle w:val="Hyperlink"/>
          </w:rPr>
          <w:t>HDRTools</w:t>
        </w:r>
        <w:r w:rsidRPr="00E77C11">
          <w:rPr>
            <w:rStyle w:val="Hyperlink"/>
            <w:szCs w:val="24"/>
          </w:rPr>
          <w:t>/</w:t>
        </w:r>
      </w:hyperlink>
      <w:r>
        <w:rPr>
          <w:szCs w:val="24"/>
        </w:rPr>
        <w:t xml:space="preserve"> </w:t>
      </w:r>
    </w:p>
    <w:p w14:paraId="065BB671" w14:textId="0C7198CF" w:rsidR="000D1792" w:rsidRPr="002B4B68" w:rsidRDefault="000D1792" w:rsidP="00FA42C0">
      <w:pPr>
        <w:pStyle w:val="Heading3"/>
      </w:pPr>
      <w:bookmarkStart w:id="14" w:name="_Ref386356242"/>
      <w:r w:rsidRPr="002B4B68">
        <w:t xml:space="preserve">HDR </w:t>
      </w:r>
      <w:r w:rsidR="009D240E" w:rsidRPr="002B4B68">
        <w:t>a</w:t>
      </w:r>
      <w:r w:rsidRPr="002B4B68">
        <w:t xml:space="preserve">nchor </w:t>
      </w:r>
      <w:r w:rsidR="009D240E" w:rsidRPr="002B4B68">
        <w:t xml:space="preserve">coding </w:t>
      </w:r>
      <w:r w:rsidRPr="002B4B68">
        <w:t>process</w:t>
      </w:r>
      <w:bookmarkEnd w:id="14"/>
    </w:p>
    <w:p w14:paraId="0772AE2C" w14:textId="0067EDD0" w:rsidR="000D1792" w:rsidRPr="002B4B68" w:rsidRDefault="000D1792" w:rsidP="003C6C50">
      <w:pPr>
        <w:tabs>
          <w:tab w:val="left" w:pos="1170"/>
        </w:tabs>
        <w:jc w:val="both"/>
        <w:rPr>
          <w:rFonts w:eastAsia="SimSun"/>
          <w:szCs w:val="24"/>
          <w:lang w:eastAsia="zh-CN"/>
        </w:rPr>
      </w:pPr>
      <w:r w:rsidRPr="002B4B68">
        <w:rPr>
          <w:szCs w:val="24"/>
          <w:lang w:eastAsia="ja-JP"/>
        </w:rPr>
        <w:t xml:space="preserve">The HDR </w:t>
      </w:r>
      <w:r w:rsidRPr="002B4B68">
        <w:rPr>
          <w:szCs w:val="24"/>
        </w:rPr>
        <w:t>anchors</w:t>
      </w:r>
      <w:r w:rsidRPr="002B4B68">
        <w:rPr>
          <w:szCs w:val="24"/>
          <w:lang w:eastAsia="ja-JP"/>
        </w:rPr>
        <w:t xml:space="preserve"> are based on the HEVC Main 10 profile, which implies encodings using 4:2:0 subsampling and 10 bits per channel. The Y’CbCr colour space </w:t>
      </w:r>
      <w:r w:rsidR="009D240E" w:rsidRPr="002B4B68">
        <w:rPr>
          <w:szCs w:val="24"/>
          <w:lang w:eastAsia="ja-JP"/>
        </w:rPr>
        <w:t>is</w:t>
      </w:r>
      <w:r w:rsidRPr="002B4B68">
        <w:rPr>
          <w:szCs w:val="24"/>
          <w:lang w:eastAsia="ja-JP"/>
        </w:rPr>
        <w:t xml:space="preserve"> used.</w:t>
      </w:r>
      <w:r w:rsidRPr="002B4B68">
        <w:rPr>
          <w:rFonts w:eastAsia="SimSun"/>
          <w:szCs w:val="24"/>
          <w:lang w:eastAsia="zh-CN"/>
        </w:rPr>
        <w:t xml:space="preserve"> </w:t>
      </w:r>
    </w:p>
    <w:p w14:paraId="73F2F236" w14:textId="51221E04" w:rsidR="009D240E" w:rsidRPr="002B4B68" w:rsidRDefault="000D1792" w:rsidP="000D1792">
      <w:pPr>
        <w:tabs>
          <w:tab w:val="left" w:pos="1170"/>
        </w:tabs>
        <w:rPr>
          <w:szCs w:val="24"/>
          <w:lang w:eastAsia="ja-JP"/>
        </w:rPr>
      </w:pPr>
      <w:r w:rsidRPr="008064B6">
        <w:rPr>
          <w:szCs w:val="24"/>
          <w:lang w:eastAsia="ja-JP"/>
        </w:rPr>
        <w:t>The encoding is performed with HM16.</w:t>
      </w:r>
      <w:r w:rsidR="00BD0B4D" w:rsidRPr="008064B6">
        <w:rPr>
          <w:szCs w:val="24"/>
          <w:lang w:eastAsia="ja-JP"/>
        </w:rPr>
        <w:t>12</w:t>
      </w:r>
      <w:r w:rsidR="009D240E" w:rsidRPr="008064B6">
        <w:rPr>
          <w:szCs w:val="24"/>
          <w:lang w:eastAsia="ja-JP"/>
        </w:rPr>
        <w:t>.</w:t>
      </w:r>
      <w:r w:rsidR="009D240E" w:rsidRPr="002B4B68">
        <w:rPr>
          <w:szCs w:val="24"/>
          <w:lang w:eastAsia="ja-JP"/>
        </w:rPr>
        <w:t xml:space="preserve"> </w:t>
      </w:r>
    </w:p>
    <w:p w14:paraId="55908C66" w14:textId="0D823365" w:rsidR="000D1792" w:rsidRPr="002B4B68" w:rsidRDefault="009D240E" w:rsidP="00FA42C0">
      <w:pPr>
        <w:tabs>
          <w:tab w:val="left" w:pos="1170"/>
        </w:tabs>
        <w:spacing w:after="120"/>
        <w:rPr>
          <w:szCs w:val="24"/>
          <w:lang w:eastAsia="ja-JP"/>
        </w:rPr>
      </w:pPr>
      <w:r w:rsidRPr="002B4B68">
        <w:rPr>
          <w:szCs w:val="24"/>
          <w:lang w:eastAsia="ja-JP"/>
        </w:rPr>
        <w:t xml:space="preserve">The HM must be </w:t>
      </w:r>
      <w:r w:rsidR="000D1792" w:rsidRPr="002B4B68">
        <w:rPr>
          <w:szCs w:val="24"/>
          <w:lang w:eastAsia="ja-JP"/>
        </w:rPr>
        <w:t>configured in 4:2:0 with the following settings:</w:t>
      </w:r>
    </w:p>
    <w:p w14:paraId="25670AA9" w14:textId="77777777" w:rsidR="000D1792" w:rsidRPr="002B4B68" w:rsidRDefault="000D1792" w:rsidP="00672586">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The macro RExt__HIGH_BIT_DEPTH_SUPPORT is set to 1, which results in</w:t>
      </w:r>
    </w:p>
    <w:p w14:paraId="7D10B48E" w14:textId="77777777" w:rsidR="000D1792" w:rsidRPr="002B4B68" w:rsidRDefault="000D1792" w:rsidP="00672586">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FULL_NBIT set to 1</w:t>
      </w:r>
    </w:p>
    <w:p w14:paraId="04EBB083" w14:textId="77777777" w:rsidR="000D1792" w:rsidRPr="002B4B68" w:rsidRDefault="000D1792" w:rsidP="00672586">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lastRenderedPageBreak/>
        <w:t>RExt__HIGH_PRECISION_FORWARD_TRANSFORM set to 1</w:t>
      </w:r>
    </w:p>
    <w:p w14:paraId="60DF4E0E" w14:textId="77777777" w:rsidR="000D1792" w:rsidRPr="002B4B68" w:rsidRDefault="000D1792" w:rsidP="00672586">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Using Random Access (RA) configuration from HEVC common test conditions.</w:t>
      </w:r>
    </w:p>
    <w:p w14:paraId="66A32E8E" w14:textId="77777777" w:rsidR="00D204C3" w:rsidRPr="002B4B68" w:rsidRDefault="00D204C3" w:rsidP="006A1AA7">
      <w:pPr>
        <w:tabs>
          <w:tab w:val="left" w:pos="1170"/>
        </w:tabs>
        <w:jc w:val="both"/>
        <w:rPr>
          <w:rFonts w:eastAsia="SimSun"/>
          <w:szCs w:val="24"/>
          <w:lang w:eastAsia="zh-CN"/>
        </w:rPr>
      </w:pPr>
      <w:bookmarkStart w:id="15" w:name="_Ref401889372"/>
    </w:p>
    <w:p w14:paraId="4C66CA60" w14:textId="569F04B4" w:rsidR="0079024C" w:rsidRPr="002B4B68" w:rsidRDefault="000D1792" w:rsidP="006A1AA7">
      <w:pPr>
        <w:tabs>
          <w:tab w:val="left" w:pos="1170"/>
        </w:tabs>
        <w:jc w:val="both"/>
        <w:rPr>
          <w:rFonts w:eastAsia="SimSun"/>
          <w:szCs w:val="24"/>
          <w:lang w:eastAsia="zh-CN"/>
        </w:rPr>
      </w:pPr>
      <w:r w:rsidRPr="002B4B68">
        <w:rPr>
          <w:rFonts w:eastAsia="SimSun"/>
          <w:szCs w:val="24"/>
          <w:lang w:eastAsia="zh-CN"/>
        </w:rPr>
        <w:t>Example configuration files</w:t>
      </w:r>
      <w:r w:rsidR="00BF1199" w:rsidRPr="002B4B68">
        <w:rPr>
          <w:rFonts w:eastAsia="SimSun"/>
          <w:szCs w:val="24"/>
          <w:lang w:eastAsia="zh-CN"/>
        </w:rPr>
        <w:t>:</w:t>
      </w:r>
    </w:p>
    <w:p w14:paraId="5F786052" w14:textId="24E66595" w:rsidR="0079024C" w:rsidRPr="002B4B68" w:rsidRDefault="006A1AA7" w:rsidP="007E0741">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rFonts w:eastAsia="SimSun"/>
          <w:szCs w:val="24"/>
          <w:lang w:eastAsia="zh-CN"/>
        </w:rPr>
        <w:t>encoder_</w:t>
      </w:r>
      <w:r w:rsidRPr="002B4B68">
        <w:rPr>
          <w:szCs w:val="24"/>
          <w:lang w:eastAsia="ja-JP"/>
        </w:rPr>
        <w:t>randomaccess_main10_</w:t>
      </w:r>
      <w:r w:rsidR="008B77F5">
        <w:rPr>
          <w:szCs w:val="24"/>
          <w:lang w:eastAsia="ja-JP"/>
        </w:rPr>
        <w:t>HDR_</w:t>
      </w:r>
      <w:r w:rsidRPr="002B4B68">
        <w:rPr>
          <w:szCs w:val="24"/>
          <w:lang w:eastAsia="ja-JP"/>
        </w:rPr>
        <w:t>classAGH</w:t>
      </w:r>
      <w:r w:rsidR="007E0741" w:rsidRPr="007E0741">
        <w:rPr>
          <w:szCs w:val="24"/>
          <w:lang w:eastAsia="ja-JP"/>
        </w:rPr>
        <w:t>_GOP8</w:t>
      </w:r>
      <w:r w:rsidR="000D1792" w:rsidRPr="002B4B68">
        <w:rPr>
          <w:szCs w:val="24"/>
          <w:lang w:eastAsia="ja-JP"/>
        </w:rPr>
        <w:t xml:space="preserve">.cfg and </w:t>
      </w:r>
    </w:p>
    <w:p w14:paraId="22E97414" w14:textId="35D3CEB6" w:rsidR="0079024C" w:rsidRPr="00AD5FFB" w:rsidRDefault="006A1AA7" w:rsidP="007E0741">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AD5FFB">
        <w:rPr>
          <w:szCs w:val="24"/>
          <w:lang w:eastAsia="ja-JP"/>
        </w:rPr>
        <w:t>encoder_randomaccess_main10_</w:t>
      </w:r>
      <w:r w:rsidR="008B77F5">
        <w:rPr>
          <w:szCs w:val="24"/>
          <w:lang w:eastAsia="ja-JP"/>
        </w:rPr>
        <w:t>HDR_</w:t>
      </w:r>
      <w:r w:rsidRPr="00AD5FFB">
        <w:rPr>
          <w:szCs w:val="24"/>
          <w:lang w:eastAsia="ja-JP"/>
        </w:rPr>
        <w:t>classBCD</w:t>
      </w:r>
      <w:r w:rsidR="007E0741" w:rsidRPr="007E0741">
        <w:rPr>
          <w:szCs w:val="24"/>
          <w:lang w:eastAsia="ja-JP"/>
        </w:rPr>
        <w:t>_GOP8</w:t>
      </w:r>
      <w:r w:rsidR="000D1792" w:rsidRPr="00AD5FFB">
        <w:rPr>
          <w:szCs w:val="24"/>
          <w:lang w:eastAsia="ja-JP"/>
        </w:rPr>
        <w:t xml:space="preserve">.cfg </w:t>
      </w:r>
    </w:p>
    <w:p w14:paraId="71C25F53" w14:textId="7116F708" w:rsidR="000D1792" w:rsidRPr="002B4B68" w:rsidRDefault="000D1792" w:rsidP="006A1AA7">
      <w:pPr>
        <w:tabs>
          <w:tab w:val="left" w:pos="1170"/>
        </w:tabs>
        <w:jc w:val="both"/>
        <w:rPr>
          <w:rFonts w:eastAsia="SimSun"/>
          <w:szCs w:val="24"/>
          <w:lang w:eastAsia="zh-CN"/>
        </w:rPr>
      </w:pPr>
      <w:r w:rsidRPr="002B4B68">
        <w:rPr>
          <w:rFonts w:eastAsia="SimSun"/>
          <w:szCs w:val="24"/>
          <w:lang w:eastAsia="zh-CN"/>
        </w:rPr>
        <w:t>are provided in attachment.</w:t>
      </w:r>
    </w:p>
    <w:p w14:paraId="48CFF71A" w14:textId="77777777" w:rsidR="000D1792" w:rsidRPr="002B4B68" w:rsidRDefault="000D1792" w:rsidP="000D1792">
      <w:pPr>
        <w:tabs>
          <w:tab w:val="left" w:pos="1170"/>
        </w:tabs>
        <w:rPr>
          <w:rFonts w:eastAsia="SimSun"/>
          <w:szCs w:val="24"/>
          <w:lang w:eastAsia="zh-CN"/>
        </w:rPr>
      </w:pPr>
    </w:p>
    <w:p w14:paraId="6D477556" w14:textId="18C8980A" w:rsidR="000D1792" w:rsidRPr="002B4B68" w:rsidRDefault="000D1792" w:rsidP="00672586">
      <w:pPr>
        <w:pStyle w:val="Heading2"/>
      </w:pPr>
      <w:r w:rsidRPr="002B4B68">
        <w:t>Conversion</w:t>
      </w:r>
      <w:r w:rsidR="00621AD3" w:rsidRPr="002B4B68">
        <w:t xml:space="preserve"> and inverse conversion</w:t>
      </w:r>
      <w:r w:rsidRPr="002B4B68">
        <w:t xml:space="preserve"> process</w:t>
      </w:r>
      <w:r w:rsidR="00621AD3" w:rsidRPr="002B4B68">
        <w:t>es</w:t>
      </w:r>
    </w:p>
    <w:p w14:paraId="696D5CBA" w14:textId="77777777" w:rsidR="000D1792" w:rsidRPr="002B4B68" w:rsidRDefault="000D1792" w:rsidP="000D1792">
      <w:pPr>
        <w:pStyle w:val="Heading3"/>
      </w:pPr>
      <w:bookmarkStart w:id="16" w:name="_Ref412139820"/>
      <w:r w:rsidRPr="002B4B68">
        <w:t>RGB linear-light format with BT.709 or BT.2020 primaries</w:t>
      </w:r>
      <w:bookmarkEnd w:id="15"/>
      <w:r w:rsidRPr="002B4B68">
        <w:t xml:space="preserve"> for HDR anchor</w:t>
      </w:r>
      <w:bookmarkEnd w:id="16"/>
    </w:p>
    <w:p w14:paraId="238B2869" w14:textId="74D47DB0" w:rsidR="000D1792" w:rsidRPr="002B4B68" w:rsidRDefault="000D1792" w:rsidP="000D1792">
      <w:pPr>
        <w:tabs>
          <w:tab w:val="left" w:pos="1170"/>
        </w:tabs>
        <w:rPr>
          <w:szCs w:val="24"/>
          <w:lang w:eastAsia="ja-JP"/>
        </w:rPr>
      </w:pPr>
      <w:r w:rsidRPr="002B4B68">
        <w:rPr>
          <w:szCs w:val="24"/>
          <w:lang w:eastAsia="ja-JP"/>
        </w:rPr>
        <w:t>If the input is</w:t>
      </w:r>
      <w:r w:rsidRPr="002B4B68">
        <w:rPr>
          <w:szCs w:val="24"/>
        </w:rPr>
        <w:t xml:space="preserve"> in a half float 4:4:4 RGB linear-light format (e.g. OpenEXR), the </w:t>
      </w:r>
      <w:r w:rsidRPr="002B4B68">
        <w:rPr>
          <w:szCs w:val="24"/>
          <w:lang w:eastAsia="ja-JP"/>
        </w:rPr>
        <w:t xml:space="preserve">bit streams shall be </w:t>
      </w:r>
      <w:r w:rsidRPr="002B4B68">
        <w:rPr>
          <w:szCs w:val="24"/>
        </w:rPr>
        <w:t>generated</w:t>
      </w:r>
      <w:r w:rsidRPr="002B4B68">
        <w:rPr>
          <w:szCs w:val="24"/>
          <w:lang w:eastAsia="ja-JP"/>
        </w:rPr>
        <w:t xml:space="preserve"> using the coding / decoding chain illustrated in</w:t>
      </w:r>
      <w:r w:rsidR="004A4780" w:rsidRPr="002B4B68">
        <w:rPr>
          <w:szCs w:val="24"/>
          <w:lang w:eastAsia="ja-JP"/>
        </w:rPr>
        <w:t xml:space="preserve"> </w:t>
      </w:r>
      <w:r w:rsidR="004A4780" w:rsidRPr="002B4B68">
        <w:rPr>
          <w:szCs w:val="24"/>
          <w:lang w:eastAsia="ja-JP"/>
        </w:rPr>
        <w:fldChar w:fldCharType="begin"/>
      </w:r>
      <w:r w:rsidR="004A4780" w:rsidRPr="002B4B68">
        <w:rPr>
          <w:szCs w:val="24"/>
          <w:lang w:eastAsia="ja-JP"/>
        </w:rPr>
        <w:instrText xml:space="preserve"> REF _Ref444218391 \h </w:instrText>
      </w:r>
      <w:r w:rsidR="004A4780" w:rsidRPr="002B4B68">
        <w:rPr>
          <w:szCs w:val="24"/>
          <w:lang w:eastAsia="ja-JP"/>
        </w:rPr>
      </w:r>
      <w:r w:rsidR="004A4780" w:rsidRPr="002B4B68">
        <w:rPr>
          <w:szCs w:val="24"/>
          <w:lang w:eastAsia="ja-JP"/>
        </w:rPr>
        <w:fldChar w:fldCharType="separate"/>
      </w:r>
      <w:r w:rsidR="00893DC5" w:rsidRPr="00E3518C">
        <w:t xml:space="preserve">Figure </w:t>
      </w:r>
      <w:r w:rsidR="00893DC5">
        <w:rPr>
          <w:noProof/>
        </w:rPr>
        <w:t>3</w:t>
      </w:r>
      <w:r w:rsidR="004A4780" w:rsidRPr="002B4B68">
        <w:rPr>
          <w:szCs w:val="24"/>
          <w:lang w:eastAsia="ja-JP"/>
        </w:rPr>
        <w:fldChar w:fldCharType="end"/>
      </w:r>
      <w:r w:rsidRPr="002B4B68">
        <w:rPr>
          <w:szCs w:val="24"/>
          <w:lang w:eastAsia="ja-JP"/>
        </w:rPr>
        <w:t>.</w:t>
      </w:r>
    </w:p>
    <w:p w14:paraId="0C829675" w14:textId="61AF2BA3" w:rsidR="00F1619D" w:rsidRPr="002B4B68" w:rsidRDefault="000D1792" w:rsidP="003C6C50">
      <w:pPr>
        <w:tabs>
          <w:tab w:val="left" w:pos="1170"/>
        </w:tabs>
        <w:spacing w:after="120"/>
        <w:jc w:val="both"/>
      </w:pPr>
      <w:r w:rsidRPr="002B4B68">
        <w:rPr>
          <w:szCs w:val="24"/>
        </w:rPr>
        <w:t xml:space="preserve">The </w:t>
      </w:r>
      <w:r w:rsidRPr="002B4B68">
        <w:rPr>
          <w:szCs w:val="24"/>
          <w:lang w:eastAsia="ja-JP"/>
        </w:rPr>
        <w:t>conversion</w:t>
      </w:r>
      <w:r w:rsidRPr="002B4B68">
        <w:rPr>
          <w:szCs w:val="24"/>
        </w:rPr>
        <w:t xml:space="preserve"> to 4:2:0 10 bits Y’CbCr is obtained </w:t>
      </w:r>
      <w:r w:rsidRPr="002B4B68">
        <w:rPr>
          <w:szCs w:val="24"/>
          <w:lang w:eastAsia="ja-JP"/>
        </w:rPr>
        <w:t xml:space="preserve">with the HDRConvert tool </w:t>
      </w:r>
      <w:r w:rsidRPr="002B4B68">
        <w:t xml:space="preserve">using the </w:t>
      </w:r>
      <w:r w:rsidR="006E411F">
        <w:t xml:space="preserve">example </w:t>
      </w:r>
      <w:r w:rsidRPr="002B4B68">
        <w:t xml:space="preserve">configuration file provided in </w:t>
      </w:r>
      <w:r w:rsidRPr="002B4B68">
        <w:rPr>
          <w:color w:val="000000"/>
          <w:szCs w:val="24"/>
        </w:rPr>
        <w:t>the directory ‘</w:t>
      </w:r>
      <w:r w:rsidR="006E411F" w:rsidRPr="006E411F">
        <w:rPr>
          <w:color w:val="000000"/>
          <w:szCs w:val="24"/>
        </w:rPr>
        <w:t>JCTVC-X1020_YCbCr_cfgs</w:t>
      </w:r>
      <w:r w:rsidRPr="002B4B68">
        <w:rPr>
          <w:color w:val="000000"/>
          <w:szCs w:val="24"/>
        </w:rPr>
        <w:t xml:space="preserve">’ </w:t>
      </w:r>
      <w:r w:rsidR="006E411F">
        <w:rPr>
          <w:color w:val="000000"/>
          <w:szCs w:val="24"/>
        </w:rPr>
        <w:t>attached to this document</w:t>
      </w:r>
      <w:r w:rsidRPr="002B4B68">
        <w:rPr>
          <w:color w:val="000000"/>
          <w:szCs w:val="24"/>
        </w:rPr>
        <w:t>, namely</w:t>
      </w:r>
      <w:r w:rsidRPr="002B4B68">
        <w:t xml:space="preserve"> HDRConvertEXR2020ToYCbCr420.cfg</w:t>
      </w:r>
      <w:r w:rsidR="006E411F">
        <w:t xml:space="preserve"> for </w:t>
      </w:r>
      <w:r w:rsidRPr="002B4B68">
        <w:rPr>
          <w:lang w:eastAsia="ja-JP"/>
        </w:rPr>
        <w:t xml:space="preserve">the </w:t>
      </w:r>
      <w:r w:rsidR="006E411F" w:rsidRPr="002B4B68">
        <w:rPr>
          <w:szCs w:val="24"/>
        </w:rPr>
        <w:t>BT.2020</w:t>
      </w:r>
      <w:r w:rsidR="006E411F">
        <w:rPr>
          <w:szCs w:val="24"/>
        </w:rPr>
        <w:t xml:space="preserve"> </w:t>
      </w:r>
      <w:r w:rsidRPr="002B4B68">
        <w:rPr>
          <w:lang w:eastAsia="ja-JP"/>
        </w:rPr>
        <w:t>content container primaries</w:t>
      </w:r>
      <w:r w:rsidR="006E411F">
        <w:rPr>
          <w:lang w:eastAsia="ja-JP"/>
        </w:rPr>
        <w:t>.</w:t>
      </w:r>
      <w:r w:rsidRPr="002B4B68">
        <w:rPr>
          <w:lang w:eastAsia="ja-JP"/>
        </w:rPr>
        <w:t xml:space="preserve"> </w:t>
      </w:r>
    </w:p>
    <w:p w14:paraId="2C99F9A5" w14:textId="2B7952D4" w:rsidR="000D1792" w:rsidRPr="002B4B68" w:rsidRDefault="00F1619D" w:rsidP="003C6C50">
      <w:pPr>
        <w:tabs>
          <w:tab w:val="left" w:pos="1170"/>
        </w:tabs>
        <w:spacing w:after="120"/>
        <w:jc w:val="both"/>
        <w:rPr>
          <w:szCs w:val="24"/>
        </w:rPr>
      </w:pPr>
      <w:r w:rsidRPr="002B4B68">
        <w:rPr>
          <w:szCs w:val="24"/>
        </w:rPr>
        <w:t xml:space="preserve">This </w:t>
      </w:r>
      <w:r w:rsidRPr="002B4B68">
        <w:rPr>
          <w:szCs w:val="24"/>
          <w:lang w:eastAsia="ja-JP"/>
        </w:rPr>
        <w:t>conversion</w:t>
      </w:r>
      <w:r w:rsidRPr="002B4B68">
        <w:rPr>
          <w:szCs w:val="24"/>
        </w:rPr>
        <w:t xml:space="preserve"> </w:t>
      </w:r>
      <w:r w:rsidR="000D1792" w:rsidRPr="002B4B68">
        <w:t>consists of</w:t>
      </w:r>
      <w:r w:rsidR="000D1792" w:rsidRPr="002B4B68">
        <w:rPr>
          <w:szCs w:val="24"/>
        </w:rPr>
        <w:t xml:space="preserve"> the following steps:</w:t>
      </w:r>
    </w:p>
    <w:p w14:paraId="2A0AFCF2" w14:textId="77777777"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half precision floating point data to single precision floating point data (not illustrated).</w:t>
      </w:r>
    </w:p>
    <w:p w14:paraId="029686C4" w14:textId="7A0FFD55"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 xml:space="preserve">Map using the PQ transfer function (PQ-TF) from RGB (float) to R’G’B’ (float) by invoking Section </w:t>
      </w:r>
      <w:r w:rsidR="008D157F" w:rsidRPr="002B4B68">
        <w:rPr>
          <w:rFonts w:ascii="Times New Roman" w:hAnsi="Times New Roman"/>
        </w:rPr>
        <w:fldChar w:fldCharType="begin"/>
      </w:r>
      <w:r w:rsidR="008D157F" w:rsidRPr="002B4B68">
        <w:rPr>
          <w:rFonts w:ascii="Times New Roman" w:hAnsi="Times New Roman"/>
          <w:szCs w:val="24"/>
        </w:rPr>
        <w:instrText xml:space="preserve"> REF _Ref386355856 \r \h </w:instrText>
      </w:r>
      <w:r w:rsidR="008D157F" w:rsidRPr="002B4B68">
        <w:rPr>
          <w:rFonts w:ascii="Times New Roman" w:hAnsi="Times New Roman"/>
        </w:rPr>
      </w:r>
      <w:r w:rsidR="008D157F" w:rsidRPr="002B4B68">
        <w:rPr>
          <w:rFonts w:ascii="Times New Roman" w:hAnsi="Times New Roman"/>
        </w:rPr>
        <w:fldChar w:fldCharType="separate"/>
      </w:r>
      <w:r w:rsidR="00893DC5">
        <w:rPr>
          <w:rFonts w:ascii="Times New Roman" w:hAnsi="Times New Roman"/>
          <w:szCs w:val="24"/>
        </w:rPr>
        <w:t>4.4.1</w:t>
      </w:r>
      <w:r w:rsidR="008D157F" w:rsidRPr="002B4B68">
        <w:rPr>
          <w:rFonts w:ascii="Times New Roman" w:hAnsi="Times New Roman"/>
        </w:rPr>
        <w:fldChar w:fldCharType="end"/>
      </w:r>
      <w:r w:rsidRPr="002B4B68">
        <w:rPr>
          <w:rFonts w:ascii="Times New Roman" w:hAnsi="Times New Roman"/>
          <w:szCs w:val="24"/>
        </w:rPr>
        <w:t xml:space="preserve">. </w:t>
      </w:r>
    </w:p>
    <w:p w14:paraId="63BCBF2E" w14:textId="2000AEBE"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 xml:space="preserve">Convert from R’G’B’ (float) to Y’CbCr by invoking section </w:t>
      </w:r>
      <w:r w:rsidR="008D157F" w:rsidRPr="002B4B68">
        <w:rPr>
          <w:rFonts w:ascii="Times New Roman" w:hAnsi="Times New Roman"/>
          <w:szCs w:val="24"/>
        </w:rPr>
        <w:fldChar w:fldCharType="begin"/>
      </w:r>
      <w:r w:rsidR="008D157F" w:rsidRPr="002B4B68">
        <w:rPr>
          <w:rFonts w:ascii="Times New Roman" w:hAnsi="Times New Roman"/>
          <w:szCs w:val="24"/>
        </w:rPr>
        <w:instrText xml:space="preserve"> REF _Ref386355989 \r \h </w:instrText>
      </w:r>
      <w:r w:rsidR="008D157F" w:rsidRPr="002B4B68">
        <w:rPr>
          <w:rFonts w:ascii="Times New Roman" w:hAnsi="Times New Roman"/>
          <w:szCs w:val="24"/>
        </w:rPr>
      </w:r>
      <w:r w:rsidR="008D157F" w:rsidRPr="002B4B68">
        <w:rPr>
          <w:rFonts w:ascii="Times New Roman" w:hAnsi="Times New Roman"/>
          <w:szCs w:val="24"/>
        </w:rPr>
        <w:fldChar w:fldCharType="separate"/>
      </w:r>
      <w:r w:rsidR="00893DC5">
        <w:rPr>
          <w:rFonts w:ascii="Times New Roman" w:hAnsi="Times New Roman"/>
          <w:szCs w:val="24"/>
        </w:rPr>
        <w:t>4.4.2</w:t>
      </w:r>
      <w:r w:rsidR="008D157F" w:rsidRPr="002B4B68">
        <w:rPr>
          <w:rFonts w:ascii="Times New Roman" w:hAnsi="Times New Roman"/>
          <w:szCs w:val="24"/>
        </w:rPr>
        <w:fldChar w:fldCharType="end"/>
      </w:r>
      <w:r w:rsidRPr="002B4B68">
        <w:rPr>
          <w:rFonts w:ascii="Times New Roman" w:hAnsi="Times New Roman"/>
          <w:szCs w:val="24"/>
        </w:rPr>
        <w:t xml:space="preserve"> if the sequence is in BT.709 container, or section </w:t>
      </w:r>
      <w:r w:rsidR="008D157F" w:rsidRPr="002B4B68">
        <w:rPr>
          <w:rFonts w:ascii="Times New Roman" w:hAnsi="Times New Roman"/>
        </w:rPr>
        <w:fldChar w:fldCharType="begin"/>
      </w:r>
      <w:r w:rsidR="008D157F" w:rsidRPr="002B4B68">
        <w:rPr>
          <w:rFonts w:ascii="Times New Roman" w:hAnsi="Times New Roman"/>
          <w:szCs w:val="24"/>
        </w:rPr>
        <w:instrText xml:space="preserve"> REF _Ref386355873 \r \h </w:instrText>
      </w:r>
      <w:r w:rsidR="008D157F" w:rsidRPr="002B4B68">
        <w:rPr>
          <w:rFonts w:ascii="Times New Roman" w:hAnsi="Times New Roman"/>
        </w:rPr>
      </w:r>
      <w:r w:rsidR="008D157F" w:rsidRPr="002B4B68">
        <w:rPr>
          <w:rFonts w:ascii="Times New Roman" w:hAnsi="Times New Roman"/>
        </w:rPr>
        <w:fldChar w:fldCharType="separate"/>
      </w:r>
      <w:r w:rsidR="00893DC5">
        <w:rPr>
          <w:rFonts w:ascii="Times New Roman" w:hAnsi="Times New Roman"/>
          <w:szCs w:val="24"/>
        </w:rPr>
        <w:t>4.4.3</w:t>
      </w:r>
      <w:r w:rsidR="008D157F" w:rsidRPr="002B4B68">
        <w:rPr>
          <w:rFonts w:ascii="Times New Roman" w:hAnsi="Times New Roman"/>
        </w:rPr>
        <w:fldChar w:fldCharType="end"/>
      </w:r>
      <w:r w:rsidRPr="002B4B68">
        <w:rPr>
          <w:rFonts w:ascii="Times New Roman" w:hAnsi="Times New Roman"/>
          <w:szCs w:val="24"/>
        </w:rPr>
        <w:t xml:space="preserve"> if the sequence is in BT.2020 container.</w:t>
      </w:r>
    </w:p>
    <w:p w14:paraId="5AFF2778" w14:textId="0AA9A282"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Quantize from Y’CbCr (float) into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8D157F" w:rsidRPr="002B4B68">
        <w:rPr>
          <w:rFonts w:ascii="Times New Roman" w:hAnsi="Times New Roman"/>
          <w:szCs w:val="24"/>
        </w:rPr>
        <w:fldChar w:fldCharType="begin"/>
      </w:r>
      <w:r w:rsidR="008D157F" w:rsidRPr="002B4B68">
        <w:rPr>
          <w:rFonts w:ascii="Times New Roman" w:hAnsi="Times New Roman"/>
          <w:szCs w:val="24"/>
        </w:rPr>
        <w:instrText xml:space="preserve"> REF _Ref401866214 \r \h </w:instrText>
      </w:r>
      <w:r w:rsidR="008D157F" w:rsidRPr="002B4B68">
        <w:rPr>
          <w:rFonts w:ascii="Times New Roman" w:hAnsi="Times New Roman"/>
          <w:szCs w:val="24"/>
        </w:rPr>
      </w:r>
      <w:r w:rsidR="008D157F" w:rsidRPr="002B4B68">
        <w:rPr>
          <w:rFonts w:ascii="Times New Roman" w:hAnsi="Times New Roman"/>
          <w:szCs w:val="24"/>
        </w:rPr>
        <w:fldChar w:fldCharType="separate"/>
      </w:r>
      <w:r w:rsidR="00893DC5">
        <w:rPr>
          <w:rFonts w:ascii="Times New Roman" w:hAnsi="Times New Roman"/>
          <w:szCs w:val="24"/>
        </w:rPr>
        <w:t>4.5</w:t>
      </w:r>
      <w:r w:rsidR="008D157F" w:rsidRPr="002B4B68">
        <w:rPr>
          <w:rFonts w:ascii="Times New Roman" w:hAnsi="Times New Roman"/>
          <w:szCs w:val="24"/>
        </w:rPr>
        <w:fldChar w:fldCharType="end"/>
      </w:r>
      <w:r w:rsidRPr="002B4B68">
        <w:rPr>
          <w:rFonts w:ascii="Times New Roman" w:hAnsi="Times New Roman"/>
          <w:szCs w:val="24"/>
        </w:rPr>
        <w:t>, with BitDepthY and BitDepthC set to 10.</w:t>
      </w:r>
    </w:p>
    <w:p w14:paraId="099A1CAF" w14:textId="385C7D35"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Downsample both chroma components from 4:4:4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8D157F" w:rsidRPr="002B4B68">
        <w:rPr>
          <w:rFonts w:ascii="Times New Roman" w:hAnsi="Times New Roman"/>
        </w:rPr>
        <w:fldChar w:fldCharType="begin"/>
      </w:r>
      <w:r w:rsidR="008D157F" w:rsidRPr="002B4B68">
        <w:rPr>
          <w:rFonts w:ascii="Times New Roman" w:hAnsi="Times New Roman"/>
          <w:szCs w:val="24"/>
        </w:rPr>
        <w:instrText xml:space="preserve"> REF _Ref386355884 \r \h </w:instrText>
      </w:r>
      <w:r w:rsidR="008D157F" w:rsidRPr="002B4B68">
        <w:rPr>
          <w:rFonts w:ascii="Times New Roman" w:hAnsi="Times New Roman"/>
        </w:rPr>
      </w:r>
      <w:r w:rsidR="008D157F" w:rsidRPr="002B4B68">
        <w:rPr>
          <w:rFonts w:ascii="Times New Roman" w:hAnsi="Times New Roman"/>
        </w:rPr>
        <w:fldChar w:fldCharType="separate"/>
      </w:r>
      <w:r w:rsidR="00893DC5">
        <w:rPr>
          <w:rFonts w:ascii="Times New Roman" w:hAnsi="Times New Roman"/>
          <w:szCs w:val="24"/>
        </w:rPr>
        <w:t>4.6</w:t>
      </w:r>
      <w:r w:rsidR="008D157F" w:rsidRPr="002B4B68">
        <w:rPr>
          <w:rFonts w:ascii="Times New Roman" w:hAnsi="Times New Roman"/>
        </w:rPr>
        <w:fldChar w:fldCharType="end"/>
      </w:r>
      <w:r w:rsidRPr="002B4B68">
        <w:rPr>
          <w:rFonts w:ascii="Times New Roman" w:hAnsi="Times New Roman"/>
          <w:szCs w:val="24"/>
        </w:rPr>
        <w:t>.</w:t>
      </w:r>
    </w:p>
    <w:p w14:paraId="191ED4DC" w14:textId="4F3C2DB9" w:rsidR="00A97A2E" w:rsidRPr="002B4B68" w:rsidRDefault="00A97A2E"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Perform luma adjustment using RGB and the subsampled 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signals as inputs to get the D</w:t>
      </w:r>
      <w:r w:rsidRPr="002B4B68">
        <w:rPr>
          <w:rFonts w:ascii="Times New Roman" w:hAnsi="Times New Roman"/>
          <w:szCs w:val="24"/>
          <w:vertAlign w:val="subscript"/>
        </w:rPr>
        <w:t>Y’</w:t>
      </w:r>
      <w:r w:rsidRPr="002B4B68">
        <w:rPr>
          <w:rFonts w:ascii="Times New Roman" w:hAnsi="Times New Roman"/>
          <w:szCs w:val="24"/>
        </w:rPr>
        <w:t xml:space="preserve"> signal resulting in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w:t>
      </w:r>
      <w:r w:rsidR="005D1B70" w:rsidRPr="002B4B68">
        <w:rPr>
          <w:rFonts w:ascii="Times New Roman" w:hAnsi="Times New Roman"/>
          <w:szCs w:val="24"/>
        </w:rPr>
        <w:t xml:space="preserve"> by invoking Section </w:t>
      </w:r>
      <w:r w:rsidR="00A07431" w:rsidRPr="002B4B68">
        <w:rPr>
          <w:rFonts w:ascii="Times New Roman" w:hAnsi="Times New Roman"/>
          <w:szCs w:val="24"/>
        </w:rPr>
        <w:fldChar w:fldCharType="begin"/>
      </w:r>
      <w:r w:rsidR="00A07431" w:rsidRPr="002B4B68">
        <w:rPr>
          <w:rFonts w:ascii="Times New Roman" w:hAnsi="Times New Roman"/>
          <w:szCs w:val="24"/>
        </w:rPr>
        <w:instrText xml:space="preserve"> REF _Ref441497190 \r \h </w:instrText>
      </w:r>
      <w:r w:rsidR="00A07431" w:rsidRPr="002B4B68">
        <w:rPr>
          <w:rFonts w:ascii="Times New Roman" w:hAnsi="Times New Roman"/>
          <w:szCs w:val="24"/>
        </w:rPr>
      </w:r>
      <w:r w:rsidR="00A07431" w:rsidRPr="002B4B68">
        <w:rPr>
          <w:rFonts w:ascii="Times New Roman" w:hAnsi="Times New Roman"/>
          <w:szCs w:val="24"/>
        </w:rPr>
        <w:fldChar w:fldCharType="separate"/>
      </w:r>
      <w:r w:rsidR="00893DC5">
        <w:rPr>
          <w:rFonts w:ascii="Times New Roman" w:hAnsi="Times New Roman"/>
          <w:szCs w:val="24"/>
        </w:rPr>
        <w:t>4.10</w:t>
      </w:r>
      <w:r w:rsidR="00A07431" w:rsidRPr="002B4B68">
        <w:rPr>
          <w:rFonts w:ascii="Times New Roman" w:hAnsi="Times New Roman"/>
          <w:szCs w:val="24"/>
        </w:rPr>
        <w:fldChar w:fldCharType="end"/>
      </w:r>
      <w:r w:rsidRPr="002B4B68">
        <w:rPr>
          <w:rFonts w:ascii="Times New Roman" w:hAnsi="Times New Roman"/>
          <w:szCs w:val="24"/>
        </w:rPr>
        <w:t>.</w:t>
      </w:r>
    </w:p>
    <w:p w14:paraId="784B233D" w14:textId="4B1D6840" w:rsidR="000D1792" w:rsidRPr="002B4B68" w:rsidRDefault="000D1792" w:rsidP="000D1792">
      <w:pPr>
        <w:spacing w:before="240"/>
        <w:ind w:left="851" w:hanging="851"/>
        <w:rPr>
          <w:rFonts w:eastAsia="SimSun"/>
          <w:szCs w:val="24"/>
          <w:lang w:eastAsia="zh-CN"/>
        </w:rPr>
      </w:pPr>
      <w:r w:rsidRPr="002B4B68">
        <w:rPr>
          <w:szCs w:val="24"/>
          <w:lang w:eastAsia="ja-JP"/>
        </w:rPr>
        <w:t xml:space="preserve">Note: </w:t>
      </w:r>
      <w:r w:rsidRPr="002B4B68">
        <w:rPr>
          <w:szCs w:val="24"/>
          <w:lang w:eastAsia="ja-JP"/>
        </w:rPr>
        <w:tab/>
        <w:t>Dxx stands for Digitized version of signal xx</w:t>
      </w:r>
      <w:r w:rsidRPr="002B4B68">
        <w:rPr>
          <w:rFonts w:eastAsia="SimSun"/>
          <w:szCs w:val="24"/>
          <w:lang w:eastAsia="zh-CN"/>
        </w:rPr>
        <w:t>. R'G'B' or Y'CbCr stands for normalized value within [0,1]</w:t>
      </w:r>
      <w:r w:rsidR="000548C1" w:rsidRPr="002B4B68">
        <w:rPr>
          <w:rFonts w:eastAsia="SimSun"/>
          <w:szCs w:val="24"/>
          <w:lang w:eastAsia="zh-CN"/>
        </w:rPr>
        <w:t xml:space="preserve"> (R'G'B' Y') and </w:t>
      </w:r>
      <w:r w:rsidR="000548C1" w:rsidRPr="00E3518C">
        <w:rPr>
          <w:rFonts w:eastAsia="SimSun"/>
          <w:szCs w:val="24"/>
          <w:lang w:eastAsia="zh-CN"/>
        </w:rPr>
        <w:t>[-0.5, 0.5] (</w:t>
      </w:r>
      <w:r w:rsidR="000548C1" w:rsidRPr="002B4B68">
        <w:rPr>
          <w:rFonts w:eastAsia="SimSun"/>
          <w:szCs w:val="24"/>
          <w:lang w:eastAsia="zh-CN"/>
        </w:rPr>
        <w:t>CbCr</w:t>
      </w:r>
      <w:r w:rsidR="000548C1" w:rsidRPr="00E3518C">
        <w:rPr>
          <w:rFonts w:eastAsia="SimSun"/>
          <w:szCs w:val="24"/>
          <w:lang w:eastAsia="zh-CN"/>
        </w:rPr>
        <w:t>)</w:t>
      </w:r>
      <w:r w:rsidRPr="002B4B68">
        <w:rPr>
          <w:rFonts w:eastAsia="SimSun"/>
          <w:szCs w:val="24"/>
          <w:lang w:eastAsia="zh-CN"/>
        </w:rPr>
        <w:t>.</w:t>
      </w:r>
    </w:p>
    <w:p w14:paraId="00896E0A" w14:textId="0A3F4C5E" w:rsidR="00F1619D" w:rsidRPr="002B4B68" w:rsidRDefault="000D1792" w:rsidP="003C6C50">
      <w:pPr>
        <w:tabs>
          <w:tab w:val="left" w:pos="1170"/>
        </w:tabs>
        <w:spacing w:after="120"/>
        <w:jc w:val="both"/>
      </w:pPr>
      <w:r w:rsidRPr="002B4B68">
        <w:rPr>
          <w:szCs w:val="24"/>
        </w:rPr>
        <w:t xml:space="preserve">The reverse conversion is obtained </w:t>
      </w:r>
      <w:r w:rsidRPr="002B4B68">
        <w:rPr>
          <w:szCs w:val="24"/>
          <w:lang w:eastAsia="ja-JP"/>
        </w:rPr>
        <w:t xml:space="preserve">with the HDRConvert tool </w:t>
      </w:r>
      <w:r w:rsidRPr="002B4B68">
        <w:t>using the configuration file</w:t>
      </w:r>
      <w:r w:rsidRPr="002B4B68">
        <w:rPr>
          <w:lang w:eastAsia="ja-JP"/>
        </w:rPr>
        <w:t xml:space="preserve"> provided in </w:t>
      </w:r>
      <w:r w:rsidRPr="002B4B68">
        <w:rPr>
          <w:color w:val="000000"/>
          <w:szCs w:val="24"/>
        </w:rPr>
        <w:t>the directory ‘</w:t>
      </w:r>
      <w:r w:rsidR="006E411F" w:rsidRPr="006E411F">
        <w:rPr>
          <w:color w:val="000000"/>
          <w:szCs w:val="24"/>
        </w:rPr>
        <w:t>JCTVC-X1020_YCbCr_cfgs</w:t>
      </w:r>
      <w:r w:rsidRPr="002B4B68">
        <w:rPr>
          <w:color w:val="000000"/>
          <w:szCs w:val="24"/>
        </w:rPr>
        <w:t xml:space="preserve">’ </w:t>
      </w:r>
      <w:r w:rsidR="006E411F">
        <w:rPr>
          <w:color w:val="000000"/>
          <w:szCs w:val="24"/>
        </w:rPr>
        <w:t>attached to this document</w:t>
      </w:r>
      <w:r w:rsidRPr="002B4B68">
        <w:t>, i.e. HDRConvertYCbCr420ToEXR2020.cfg</w:t>
      </w:r>
      <w:r w:rsidR="006E411F">
        <w:rPr>
          <w:lang w:eastAsia="ja-JP"/>
        </w:rPr>
        <w:t xml:space="preserve"> for</w:t>
      </w:r>
      <w:r w:rsidRPr="002B4B68">
        <w:rPr>
          <w:lang w:eastAsia="ja-JP"/>
        </w:rPr>
        <w:t xml:space="preserve"> the </w:t>
      </w:r>
      <w:r w:rsidR="006E411F" w:rsidRPr="002B4B68">
        <w:rPr>
          <w:szCs w:val="24"/>
        </w:rPr>
        <w:t>BT.2020</w:t>
      </w:r>
      <w:r w:rsidR="006E411F">
        <w:rPr>
          <w:szCs w:val="24"/>
        </w:rPr>
        <w:t xml:space="preserve"> </w:t>
      </w:r>
      <w:r w:rsidRPr="002B4B68">
        <w:rPr>
          <w:lang w:eastAsia="ja-JP"/>
        </w:rPr>
        <w:t>content container primaries</w:t>
      </w:r>
      <w:r w:rsidR="00F1619D" w:rsidRPr="002B4B68">
        <w:t>.</w:t>
      </w:r>
    </w:p>
    <w:p w14:paraId="7593C7CE" w14:textId="334F225E" w:rsidR="000D1792" w:rsidRPr="002B4B68" w:rsidRDefault="000D1792" w:rsidP="003C6C50">
      <w:pPr>
        <w:tabs>
          <w:tab w:val="left" w:pos="1170"/>
        </w:tabs>
        <w:spacing w:after="120"/>
        <w:jc w:val="both"/>
        <w:rPr>
          <w:szCs w:val="24"/>
        </w:rPr>
      </w:pPr>
      <w:r w:rsidRPr="002B4B68">
        <w:t xml:space="preserve">The process consists of </w:t>
      </w:r>
      <w:r w:rsidRPr="002B4B68">
        <w:rPr>
          <w:szCs w:val="24"/>
        </w:rPr>
        <w:t>the following steps:</w:t>
      </w:r>
    </w:p>
    <w:p w14:paraId="4165125C" w14:textId="627E5ED5"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Upsample both chroma components from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4:4:4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_Ref394915308 \r \h </w:instrText>
      </w:r>
      <w:r w:rsidR="00241E4E" w:rsidRPr="002B4B68">
        <w:rPr>
          <w:rFonts w:ascii="Times New Roman" w:hAnsi="Times New Roman"/>
        </w:rPr>
      </w:r>
      <w:r w:rsidR="00241E4E" w:rsidRPr="002B4B68">
        <w:rPr>
          <w:rFonts w:ascii="Times New Roman" w:hAnsi="Times New Roman"/>
        </w:rPr>
        <w:fldChar w:fldCharType="separate"/>
      </w:r>
      <w:r w:rsidR="00893DC5">
        <w:rPr>
          <w:rFonts w:ascii="Times New Roman" w:hAnsi="Times New Roman"/>
          <w:szCs w:val="24"/>
        </w:rPr>
        <w:t>4.7</w:t>
      </w:r>
      <w:r w:rsidR="00241E4E" w:rsidRPr="002B4B68">
        <w:rPr>
          <w:rFonts w:ascii="Times New Roman" w:hAnsi="Times New Roman"/>
        </w:rPr>
        <w:fldChar w:fldCharType="end"/>
      </w:r>
      <w:r w:rsidRPr="002B4B68">
        <w:rPr>
          <w:rFonts w:ascii="Times New Roman" w:hAnsi="Times New Roman"/>
          <w:szCs w:val="24"/>
        </w:rPr>
        <w:t>.</w:t>
      </w:r>
    </w:p>
    <w:p w14:paraId="5D7E3C3F" w14:textId="64B5982D"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Inverse quantize from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into Y’CbCr (float) by invoking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_Ref389555540 \r \h </w:instrText>
      </w:r>
      <w:r w:rsidR="00241E4E" w:rsidRPr="002B4B68">
        <w:rPr>
          <w:rFonts w:ascii="Times New Roman" w:hAnsi="Times New Roman"/>
        </w:rPr>
      </w:r>
      <w:r w:rsidR="00241E4E" w:rsidRPr="002B4B68">
        <w:rPr>
          <w:rFonts w:ascii="Times New Roman" w:hAnsi="Times New Roman"/>
        </w:rPr>
        <w:fldChar w:fldCharType="separate"/>
      </w:r>
      <w:r w:rsidR="00893DC5">
        <w:rPr>
          <w:rFonts w:ascii="Times New Roman" w:hAnsi="Times New Roman"/>
          <w:szCs w:val="24"/>
        </w:rPr>
        <w:t>4.8</w:t>
      </w:r>
      <w:r w:rsidR="00241E4E" w:rsidRPr="002B4B68">
        <w:rPr>
          <w:rFonts w:ascii="Times New Roman" w:hAnsi="Times New Roman"/>
        </w:rPr>
        <w:fldChar w:fldCharType="end"/>
      </w:r>
      <w:r w:rsidRPr="002B4B68">
        <w:rPr>
          <w:rFonts w:ascii="Times New Roman" w:hAnsi="Times New Roman"/>
          <w:szCs w:val="24"/>
        </w:rPr>
        <w:t>, with BitDepthY and BitDepthC set to 10.</w:t>
      </w:r>
    </w:p>
    <w:p w14:paraId="4EDA1B25" w14:textId="5C7F1FFC"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lastRenderedPageBreak/>
        <w:t xml:space="preserve">Convert from Y’CbCr (float) to R’G’B’ (float) by invoking section </w:t>
      </w:r>
      <w:r w:rsidR="00241E4E" w:rsidRPr="002B4B68">
        <w:rPr>
          <w:rFonts w:ascii="Times New Roman" w:hAnsi="Times New Roman"/>
          <w:szCs w:val="24"/>
        </w:rPr>
        <w:fldChar w:fldCharType="begin"/>
      </w:r>
      <w:r w:rsidR="00241E4E" w:rsidRPr="002B4B68">
        <w:rPr>
          <w:rFonts w:ascii="Times New Roman" w:hAnsi="Times New Roman"/>
          <w:szCs w:val="24"/>
        </w:rPr>
        <w:instrText xml:space="preserve"> REF _Ref389553752 \r \h </w:instrText>
      </w:r>
      <w:r w:rsidR="00241E4E" w:rsidRPr="002B4B68">
        <w:rPr>
          <w:rFonts w:ascii="Times New Roman" w:hAnsi="Times New Roman"/>
          <w:szCs w:val="24"/>
        </w:rPr>
      </w:r>
      <w:r w:rsidR="00241E4E" w:rsidRPr="002B4B68">
        <w:rPr>
          <w:rFonts w:ascii="Times New Roman" w:hAnsi="Times New Roman"/>
          <w:szCs w:val="24"/>
        </w:rPr>
        <w:fldChar w:fldCharType="separate"/>
      </w:r>
      <w:r w:rsidR="00893DC5">
        <w:rPr>
          <w:rFonts w:ascii="Times New Roman" w:hAnsi="Times New Roman"/>
          <w:szCs w:val="24"/>
        </w:rPr>
        <w:t>4.9.1</w:t>
      </w:r>
      <w:r w:rsidR="00241E4E" w:rsidRPr="002B4B68">
        <w:rPr>
          <w:rFonts w:ascii="Times New Roman" w:hAnsi="Times New Roman"/>
          <w:szCs w:val="24"/>
        </w:rPr>
        <w:fldChar w:fldCharType="end"/>
      </w:r>
      <w:r w:rsidRPr="002B4B68">
        <w:rPr>
          <w:rFonts w:ascii="Times New Roman" w:hAnsi="Times New Roman"/>
          <w:szCs w:val="24"/>
        </w:rPr>
        <w:t xml:space="preserve"> if the sequence is in a BT.709 container, or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_Ref389555755 \r \h </w:instrText>
      </w:r>
      <w:r w:rsidR="00241E4E" w:rsidRPr="002B4B68">
        <w:rPr>
          <w:rFonts w:ascii="Times New Roman" w:hAnsi="Times New Roman"/>
        </w:rPr>
      </w:r>
      <w:r w:rsidR="00241E4E" w:rsidRPr="002B4B68">
        <w:rPr>
          <w:rFonts w:ascii="Times New Roman" w:hAnsi="Times New Roman"/>
        </w:rPr>
        <w:fldChar w:fldCharType="separate"/>
      </w:r>
      <w:r w:rsidR="00893DC5">
        <w:rPr>
          <w:rFonts w:ascii="Times New Roman" w:hAnsi="Times New Roman"/>
          <w:szCs w:val="24"/>
        </w:rPr>
        <w:t>4.9.2</w:t>
      </w:r>
      <w:r w:rsidR="00241E4E" w:rsidRPr="002B4B68">
        <w:rPr>
          <w:rFonts w:ascii="Times New Roman" w:hAnsi="Times New Roman"/>
        </w:rPr>
        <w:fldChar w:fldCharType="end"/>
      </w:r>
      <w:r w:rsidRPr="002B4B68">
        <w:rPr>
          <w:rFonts w:ascii="Times New Roman" w:hAnsi="Times New Roman"/>
          <w:szCs w:val="24"/>
        </w:rPr>
        <w:t xml:space="preserve"> if the sequence is in a BT.2020 container.</w:t>
      </w:r>
    </w:p>
    <w:p w14:paraId="2050479D" w14:textId="1AEC42BA"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 xml:space="preserve">Inverse map using the inverse PQ-TF from R’G’B’ (float) to RGB (float) by invoking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_Ref389553829 \r \h </w:instrText>
      </w:r>
      <w:r w:rsidR="00241E4E" w:rsidRPr="002B4B68">
        <w:rPr>
          <w:rFonts w:ascii="Times New Roman" w:hAnsi="Times New Roman"/>
        </w:rPr>
      </w:r>
      <w:r w:rsidR="00241E4E" w:rsidRPr="002B4B68">
        <w:rPr>
          <w:rFonts w:ascii="Times New Roman" w:hAnsi="Times New Roman"/>
        </w:rPr>
        <w:fldChar w:fldCharType="separate"/>
      </w:r>
      <w:r w:rsidR="00893DC5">
        <w:rPr>
          <w:rFonts w:ascii="Times New Roman" w:hAnsi="Times New Roman"/>
          <w:szCs w:val="24"/>
        </w:rPr>
        <w:t>4.9.3</w:t>
      </w:r>
      <w:r w:rsidR="00241E4E" w:rsidRPr="002B4B68">
        <w:rPr>
          <w:rFonts w:ascii="Times New Roman" w:hAnsi="Times New Roman"/>
        </w:rPr>
        <w:fldChar w:fldCharType="end"/>
      </w:r>
      <w:r w:rsidRPr="002B4B68">
        <w:rPr>
          <w:rFonts w:ascii="Times New Roman" w:hAnsi="Times New Roman"/>
          <w:szCs w:val="24"/>
        </w:rPr>
        <w:t>.</w:t>
      </w:r>
    </w:p>
    <w:p w14:paraId="42D81E76" w14:textId="77777777"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if needed, the data from single precision floating point numbers to half precision floating point numbers using appropriate rounding operations (not illustrated).</w:t>
      </w:r>
    </w:p>
    <w:p w14:paraId="78157931" w14:textId="77777777" w:rsidR="000D1792" w:rsidRPr="002B4B68" w:rsidRDefault="000D1792" w:rsidP="000D1792">
      <w:pPr>
        <w:rPr>
          <w:szCs w:val="24"/>
        </w:rPr>
      </w:pPr>
    </w:p>
    <w:p w14:paraId="6AD75551" w14:textId="2C9987AB" w:rsidR="000D1792" w:rsidRPr="002B4B68" w:rsidRDefault="0054036C" w:rsidP="000D1792">
      <w:pPr>
        <w:tabs>
          <w:tab w:val="left" w:pos="1170"/>
        </w:tabs>
        <w:rPr>
          <w:szCs w:val="24"/>
        </w:rPr>
      </w:pPr>
      <w:r w:rsidRPr="002B4B68">
        <w:object w:dxaOrig="10855" w:dyaOrig="2215" w14:anchorId="18589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97.5pt" o:ole="">
            <v:imagedata r:id="rId19" o:title=""/>
          </v:shape>
          <o:OLEObject Type="Embed" ProgID="Visio.Drawing.11" ShapeID="_x0000_i1025" DrawAspect="Content" ObjectID="_1528871901" r:id="rId20"/>
        </w:object>
      </w:r>
    </w:p>
    <w:p w14:paraId="2F826BBD" w14:textId="5E31F92A" w:rsidR="0068561D" w:rsidRPr="002B4B68" w:rsidRDefault="0068561D">
      <w:pPr>
        <w:pStyle w:val="Caption"/>
      </w:pPr>
      <w:bookmarkStart w:id="17" w:name="_Ref444218391"/>
      <w:r w:rsidRPr="00E3518C">
        <w:t xml:space="preserve">Figure </w:t>
      </w:r>
      <w:r w:rsidR="008A746B">
        <w:fldChar w:fldCharType="begin"/>
      </w:r>
      <w:r w:rsidR="008A746B">
        <w:instrText xml:space="preserve"> SEQ Figure \* ARABIC </w:instrText>
      </w:r>
      <w:r w:rsidR="008A746B">
        <w:fldChar w:fldCharType="separate"/>
      </w:r>
      <w:r w:rsidR="00893DC5">
        <w:rPr>
          <w:noProof/>
        </w:rPr>
        <w:t>3</w:t>
      </w:r>
      <w:r w:rsidR="008A746B">
        <w:rPr>
          <w:noProof/>
        </w:rPr>
        <w:fldChar w:fldCharType="end"/>
      </w:r>
      <w:bookmarkEnd w:id="17"/>
      <w:r w:rsidRPr="002B4B68">
        <w:t>. Simplified encoding / decoding chains when input HDR video is RGB linear light.</w:t>
      </w:r>
    </w:p>
    <w:p w14:paraId="76066956" w14:textId="77777777" w:rsidR="000D1792" w:rsidRPr="002B4B68" w:rsidRDefault="000D1792" w:rsidP="000D1792">
      <w:pPr>
        <w:tabs>
          <w:tab w:val="left" w:pos="1170"/>
        </w:tabs>
        <w:rPr>
          <w:szCs w:val="24"/>
        </w:rPr>
      </w:pPr>
    </w:p>
    <w:p w14:paraId="6F03FEC7" w14:textId="77777777" w:rsidR="000D1792" w:rsidRPr="002B4B68" w:rsidRDefault="000D1792" w:rsidP="00672586">
      <w:pPr>
        <w:pStyle w:val="Heading3"/>
      </w:pPr>
      <w:bookmarkStart w:id="18" w:name="_Ref401889374"/>
      <w:bookmarkStart w:id="19" w:name="_Ref408849864"/>
      <w:r w:rsidRPr="002B4B68">
        <w:t xml:space="preserve">Input </w:t>
      </w:r>
      <w:bookmarkStart w:id="20" w:name="OLE_LINK97"/>
      <w:bookmarkStart w:id="21" w:name="OLE_LINK98"/>
      <w:bookmarkStart w:id="22" w:name="OLE_LINK99"/>
      <w:bookmarkStart w:id="23" w:name="OLE_LINK76"/>
      <w:bookmarkStart w:id="24" w:name="OLE_LINK77"/>
      <w:r w:rsidRPr="002B4B68">
        <w:t>4:4:4 DR’DG’DB’ PQ-TF 12bit</w:t>
      </w:r>
      <w:bookmarkEnd w:id="20"/>
      <w:bookmarkEnd w:id="21"/>
      <w:bookmarkEnd w:id="22"/>
      <w:bookmarkEnd w:id="23"/>
      <w:bookmarkEnd w:id="24"/>
      <w:r w:rsidRPr="002B4B68">
        <w:t xml:space="preserve"> </w:t>
      </w:r>
      <w:bookmarkEnd w:id="18"/>
      <w:r w:rsidRPr="002B4B68">
        <w:t>for HDR Anchor</w:t>
      </w:r>
      <w:bookmarkEnd w:id="19"/>
    </w:p>
    <w:p w14:paraId="0751FFEC" w14:textId="2CD0D212" w:rsidR="000D1792" w:rsidRPr="002B4B68" w:rsidRDefault="000D1792" w:rsidP="000D1792">
      <w:pPr>
        <w:tabs>
          <w:tab w:val="left" w:pos="1170"/>
        </w:tabs>
        <w:rPr>
          <w:szCs w:val="24"/>
          <w:lang w:eastAsia="ja-JP"/>
        </w:rPr>
      </w:pPr>
      <w:r w:rsidRPr="002B4B68">
        <w:rPr>
          <w:szCs w:val="24"/>
          <w:lang w:eastAsia="ja-JP"/>
        </w:rPr>
        <w:t xml:space="preserve">If the </w:t>
      </w:r>
      <w:r w:rsidRPr="002B4B68">
        <w:rPr>
          <w:szCs w:val="24"/>
        </w:rPr>
        <w:t>input</w:t>
      </w:r>
      <w:r w:rsidRPr="002B4B68">
        <w:rPr>
          <w:szCs w:val="24"/>
          <w:lang w:eastAsia="ja-JP"/>
        </w:rPr>
        <w:t xml:space="preserve"> is</w:t>
      </w:r>
      <w:r w:rsidRPr="002B4B68">
        <w:rPr>
          <w:szCs w:val="24"/>
        </w:rPr>
        <w:t xml:space="preserve"> using a 4:4:4 PQ-TF 12bit D</w:t>
      </w:r>
      <w:r w:rsidRPr="002B4B68">
        <w:rPr>
          <w:szCs w:val="24"/>
          <w:vertAlign w:val="subscript"/>
        </w:rPr>
        <w:t>R’</w:t>
      </w:r>
      <w:r w:rsidRPr="002B4B68">
        <w:rPr>
          <w:szCs w:val="24"/>
        </w:rPr>
        <w:t>D</w:t>
      </w:r>
      <w:r w:rsidRPr="002B4B68">
        <w:rPr>
          <w:szCs w:val="24"/>
          <w:vertAlign w:val="subscript"/>
        </w:rPr>
        <w:t>G’</w:t>
      </w:r>
      <w:r w:rsidRPr="002B4B68">
        <w:rPr>
          <w:szCs w:val="24"/>
        </w:rPr>
        <w:t>D</w:t>
      </w:r>
      <w:r w:rsidRPr="002B4B68">
        <w:rPr>
          <w:szCs w:val="24"/>
          <w:vertAlign w:val="subscript"/>
        </w:rPr>
        <w:t>B’</w:t>
      </w:r>
      <w:r w:rsidRPr="002B4B68">
        <w:rPr>
          <w:szCs w:val="24"/>
        </w:rPr>
        <w:t xml:space="preserve"> format, the </w:t>
      </w:r>
      <w:r w:rsidRPr="002B4B68">
        <w:rPr>
          <w:szCs w:val="24"/>
          <w:lang w:eastAsia="ja-JP"/>
        </w:rPr>
        <w:t xml:space="preserve">bit streams shall be </w:t>
      </w:r>
      <w:r w:rsidRPr="002B4B68">
        <w:rPr>
          <w:szCs w:val="24"/>
        </w:rPr>
        <w:t>generated</w:t>
      </w:r>
      <w:r w:rsidRPr="002B4B68">
        <w:rPr>
          <w:szCs w:val="24"/>
          <w:lang w:eastAsia="ja-JP"/>
        </w:rPr>
        <w:t xml:space="preserve"> using the coding / decoding chain illustrated in</w:t>
      </w:r>
      <w:r w:rsidR="004A4780" w:rsidRPr="002B4B68">
        <w:rPr>
          <w:szCs w:val="24"/>
          <w:lang w:eastAsia="ja-JP"/>
        </w:rPr>
        <w:t xml:space="preserve"> </w:t>
      </w:r>
      <w:r w:rsidR="004A4780" w:rsidRPr="002B4B68">
        <w:rPr>
          <w:szCs w:val="24"/>
          <w:lang w:eastAsia="ja-JP"/>
        </w:rPr>
        <w:fldChar w:fldCharType="begin"/>
      </w:r>
      <w:r w:rsidR="004A4780" w:rsidRPr="002B4B68">
        <w:rPr>
          <w:szCs w:val="24"/>
          <w:lang w:eastAsia="ja-JP"/>
        </w:rPr>
        <w:instrText xml:space="preserve"> REF _Ref444218406 \h </w:instrText>
      </w:r>
      <w:r w:rsidR="004A4780" w:rsidRPr="002B4B68">
        <w:rPr>
          <w:szCs w:val="24"/>
          <w:lang w:eastAsia="ja-JP"/>
        </w:rPr>
      </w:r>
      <w:r w:rsidR="004A4780" w:rsidRPr="002B4B68">
        <w:rPr>
          <w:szCs w:val="24"/>
          <w:lang w:eastAsia="ja-JP"/>
        </w:rPr>
        <w:fldChar w:fldCharType="separate"/>
      </w:r>
      <w:r w:rsidR="00893DC5" w:rsidRPr="00E3518C">
        <w:t xml:space="preserve">Figure </w:t>
      </w:r>
      <w:r w:rsidR="00893DC5">
        <w:rPr>
          <w:noProof/>
        </w:rPr>
        <w:t>4</w:t>
      </w:r>
      <w:r w:rsidR="004A4780" w:rsidRPr="002B4B68">
        <w:rPr>
          <w:szCs w:val="24"/>
          <w:lang w:eastAsia="ja-JP"/>
        </w:rPr>
        <w:fldChar w:fldCharType="end"/>
      </w:r>
      <w:r w:rsidRPr="002B4B68">
        <w:rPr>
          <w:szCs w:val="24"/>
          <w:lang w:eastAsia="ja-JP"/>
        </w:rPr>
        <w:t>.</w:t>
      </w:r>
    </w:p>
    <w:p w14:paraId="6FD3BC4D" w14:textId="77777777" w:rsidR="000D1792" w:rsidRPr="00E3518C" w:rsidRDefault="000D1792" w:rsidP="000D1792">
      <w:pPr>
        <w:pStyle w:val="Heading4"/>
        <w:rPr>
          <w:rFonts w:ascii="Times New Roman" w:hAnsi="Times New Roman"/>
        </w:rPr>
      </w:pPr>
      <w:bookmarkStart w:id="25" w:name="OLE_LINK14"/>
      <w:bookmarkStart w:id="26" w:name="OLE_LINK15"/>
      <w:r w:rsidRPr="002B4B68">
        <w:rPr>
          <w:rFonts w:ascii="Times New Roman" w:hAnsi="Times New Roman"/>
        </w:rPr>
        <w:t>Input 4:4:4 DR’DG’DB’ PQ-TF 12bit in BT. 2020 container</w:t>
      </w:r>
    </w:p>
    <w:p w14:paraId="28EBBF53" w14:textId="2781D5B7" w:rsidR="000D1792" w:rsidRDefault="000D1792" w:rsidP="003C6C50">
      <w:pPr>
        <w:spacing w:after="120"/>
        <w:jc w:val="both"/>
      </w:pPr>
      <w:bookmarkStart w:id="27" w:name="OLE_LINK27"/>
      <w:bookmarkStart w:id="28" w:name="OLE_LINK28"/>
      <w:bookmarkStart w:id="29" w:name="OLE_LINK29"/>
      <w:bookmarkStart w:id="30" w:name="OLE_LINK22"/>
      <w:bookmarkStart w:id="31" w:name="OLE_LINK23"/>
      <w:bookmarkStart w:id="32" w:name="OLE_LINK24"/>
      <w:bookmarkStart w:id="33" w:name="OLE_LINK72"/>
      <w:bookmarkStart w:id="34" w:name="OLE_LINK73"/>
      <w:bookmarkEnd w:id="25"/>
      <w:bookmarkEnd w:id="26"/>
      <w:r w:rsidRPr="002B4B68">
        <w:rPr>
          <w:szCs w:val="24"/>
        </w:rPr>
        <w:t xml:space="preserve">The conversion </w:t>
      </w:r>
      <w:bookmarkStart w:id="35" w:name="OLE_LINK25"/>
      <w:bookmarkStart w:id="36" w:name="OLE_LINK26"/>
      <w:r w:rsidRPr="002B4B68">
        <w:rPr>
          <w:szCs w:val="24"/>
        </w:rPr>
        <w:t xml:space="preserve">to 4:2:0 10 bits Y’CbCr is obtained with the HDRConvert tool using the configuration file provided in </w:t>
      </w:r>
      <w:r w:rsidRPr="002B4B68">
        <w:rPr>
          <w:color w:val="000000"/>
          <w:szCs w:val="24"/>
        </w:rPr>
        <w:t>the directory ‘</w:t>
      </w:r>
      <w:r w:rsidR="006E411F" w:rsidRPr="006E411F">
        <w:rPr>
          <w:color w:val="000000"/>
          <w:szCs w:val="24"/>
        </w:rPr>
        <w:t>JCTVC-X1020_YCbCr_cfgs</w:t>
      </w:r>
      <w:r w:rsidR="006E411F" w:rsidRPr="002B4B68">
        <w:rPr>
          <w:color w:val="000000"/>
          <w:szCs w:val="24"/>
        </w:rPr>
        <w:t xml:space="preserve">’ </w:t>
      </w:r>
      <w:r w:rsidR="006E411F">
        <w:rPr>
          <w:color w:val="000000"/>
          <w:szCs w:val="24"/>
        </w:rPr>
        <w:t>attached to this document</w:t>
      </w:r>
      <w:r w:rsidR="006E411F" w:rsidRPr="002B4B68">
        <w:rPr>
          <w:color w:val="000000"/>
          <w:szCs w:val="24"/>
        </w:rPr>
        <w:t>, namely</w:t>
      </w:r>
      <w:r w:rsidR="006E411F" w:rsidRPr="002B4B68">
        <w:t xml:space="preserve"> </w:t>
      </w:r>
      <w:r w:rsidRPr="002B4B68">
        <w:rPr>
          <w:szCs w:val="24"/>
        </w:rPr>
        <w:t>HDRConvertBT2020TiffTo</w:t>
      </w:r>
      <w:bookmarkStart w:id="37" w:name="OLE_LINK6"/>
      <w:bookmarkStart w:id="38" w:name="OLE_LINK7"/>
      <w:bookmarkStart w:id="39" w:name="OLE_LINK8"/>
      <w:r w:rsidRPr="002B4B68">
        <w:rPr>
          <w:szCs w:val="24"/>
        </w:rPr>
        <w:t>YCbCr420</w:t>
      </w:r>
      <w:bookmarkEnd w:id="37"/>
      <w:bookmarkEnd w:id="38"/>
      <w:bookmarkEnd w:id="39"/>
      <w:r w:rsidRPr="002B4B68">
        <w:rPr>
          <w:szCs w:val="24"/>
        </w:rPr>
        <w:t>.cfg, to convert to Y'CbCr</w:t>
      </w:r>
      <w:bookmarkEnd w:id="35"/>
      <w:bookmarkEnd w:id="36"/>
      <w:r w:rsidR="00CA290B" w:rsidRPr="002B4B68">
        <w:t>.</w:t>
      </w:r>
    </w:p>
    <w:p w14:paraId="39530136" w14:textId="77777777" w:rsidR="006E411F" w:rsidRPr="002B4B68" w:rsidRDefault="006E411F" w:rsidP="003C6C50">
      <w:pPr>
        <w:spacing w:after="120"/>
        <w:jc w:val="both"/>
        <w:rPr>
          <w:szCs w:val="24"/>
        </w:rPr>
      </w:pPr>
    </w:p>
    <w:bookmarkEnd w:id="27"/>
    <w:bookmarkEnd w:id="28"/>
    <w:bookmarkEnd w:id="29"/>
    <w:p w14:paraId="7717959C" w14:textId="77777777" w:rsidR="000D1792" w:rsidRPr="002B4B68" w:rsidRDefault="000D1792" w:rsidP="003C6C50">
      <w:pPr>
        <w:spacing w:after="120"/>
        <w:jc w:val="both"/>
        <w:rPr>
          <w:lang w:eastAsia="ja-JP"/>
        </w:rPr>
      </w:pPr>
      <w:r w:rsidRPr="002B4B68">
        <w:rPr>
          <w:szCs w:val="24"/>
        </w:rPr>
        <w:t>The process consists of the following steps:</w:t>
      </w:r>
    </w:p>
    <w:bookmarkEnd w:id="30"/>
    <w:bookmarkEnd w:id="31"/>
    <w:bookmarkEnd w:id="32"/>
    <w:p w14:paraId="5ED3864B" w14:textId="7C64532F" w:rsidR="000D1792" w:rsidRPr="002B4B68" w:rsidRDefault="000D1792" w:rsidP="00672586">
      <w:pPr>
        <w:pStyle w:val="ListParagraph"/>
        <w:numPr>
          <w:ilvl w:val="0"/>
          <w:numId w:val="10"/>
        </w:numPr>
        <w:spacing w:after="120"/>
        <w:contextualSpacing w:val="0"/>
        <w:jc w:val="both"/>
        <w:rPr>
          <w:rFonts w:ascii="Times New Roman" w:hAnsi="Times New Roman"/>
          <w:szCs w:val="24"/>
        </w:rPr>
      </w:pPr>
      <w:r w:rsidRPr="002B4B68">
        <w:rPr>
          <w:rFonts w:ascii="Times New Roman" w:hAnsi="Times New Roman"/>
          <w:szCs w:val="24"/>
        </w:rPr>
        <w:t xml:space="preserve">Convert from 12bit </w:t>
      </w:r>
      <w:bookmarkStart w:id="40" w:name="OLE_LINK4"/>
      <w:bookmarkStart w:id="41" w:name="OLE_LINK5"/>
      <w:r w:rsidRPr="002B4B68">
        <w:rPr>
          <w:rFonts w:ascii="Times New Roman" w:hAnsi="Times New Roman"/>
          <w:szCs w:val="24"/>
        </w:rPr>
        <w:t>D</w:t>
      </w:r>
      <w:r w:rsidRPr="002B4B68">
        <w:rPr>
          <w:rFonts w:ascii="Times New Roman" w:hAnsi="Times New Roman"/>
          <w:szCs w:val="24"/>
          <w:vertAlign w:val="subscript"/>
        </w:rPr>
        <w:t>R’</w:t>
      </w:r>
      <w:r w:rsidRPr="002B4B68">
        <w:rPr>
          <w:rFonts w:ascii="Times New Roman" w:hAnsi="Times New Roman"/>
          <w:szCs w:val="24"/>
        </w:rPr>
        <w:t>D</w:t>
      </w:r>
      <w:r w:rsidRPr="002B4B68">
        <w:rPr>
          <w:rFonts w:ascii="Times New Roman" w:hAnsi="Times New Roman"/>
          <w:szCs w:val="24"/>
          <w:vertAlign w:val="subscript"/>
        </w:rPr>
        <w:t>G’</w:t>
      </w:r>
      <w:r w:rsidRPr="002B4B68">
        <w:rPr>
          <w:rFonts w:ascii="Times New Roman" w:hAnsi="Times New Roman"/>
          <w:szCs w:val="24"/>
        </w:rPr>
        <w:t>D</w:t>
      </w:r>
      <w:r w:rsidRPr="002B4B68">
        <w:rPr>
          <w:rFonts w:ascii="Times New Roman" w:hAnsi="Times New Roman"/>
          <w:szCs w:val="24"/>
          <w:vertAlign w:val="subscript"/>
        </w:rPr>
        <w:t>B’</w:t>
      </w:r>
      <w:bookmarkEnd w:id="40"/>
      <w:bookmarkEnd w:id="41"/>
      <w:r w:rsidRPr="002B4B68">
        <w:rPr>
          <w:rFonts w:ascii="Times New Roman" w:hAnsi="Times New Roman"/>
          <w:szCs w:val="24"/>
          <w:vertAlign w:val="subscript"/>
        </w:rPr>
        <w:t xml:space="preserve"> </w:t>
      </w:r>
      <w:r w:rsidRPr="002B4B68">
        <w:rPr>
          <w:rFonts w:ascii="Times New Roman" w:hAnsi="Times New Roman"/>
          <w:szCs w:val="24"/>
        </w:rPr>
        <w:t xml:space="preserve">into normalized R’G’B’ 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_Ref402509152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893DC5">
        <w:rPr>
          <w:rFonts w:ascii="Times New Roman" w:hAnsi="Times New Roman"/>
          <w:szCs w:val="24"/>
        </w:rPr>
        <w:t>4.12.1</w:t>
      </w:r>
      <w:r w:rsidRPr="002B4B68">
        <w:rPr>
          <w:rFonts w:ascii="Times New Roman" w:hAnsi="Times New Roman"/>
          <w:szCs w:val="24"/>
        </w:rPr>
        <w:fldChar w:fldCharType="end"/>
      </w:r>
      <w:r w:rsidRPr="002B4B68">
        <w:rPr>
          <w:rFonts w:ascii="Times New Roman" w:hAnsi="Times New Roman"/>
          <w:szCs w:val="24"/>
        </w:rPr>
        <w:t>.</w:t>
      </w:r>
    </w:p>
    <w:p w14:paraId="721B203A" w14:textId="2FD82DEF" w:rsidR="00DB30EF" w:rsidRPr="002B4B68" w:rsidRDefault="00DB30EF" w:rsidP="00672586">
      <w:pPr>
        <w:pStyle w:val="ListParagraph"/>
        <w:numPr>
          <w:ilvl w:val="0"/>
          <w:numId w:val="10"/>
        </w:numPr>
        <w:spacing w:after="120"/>
        <w:contextualSpacing w:val="0"/>
        <w:jc w:val="both"/>
        <w:rPr>
          <w:rFonts w:ascii="Times New Roman" w:hAnsi="Times New Roman"/>
          <w:szCs w:val="24"/>
        </w:rPr>
      </w:pPr>
      <w:r w:rsidRPr="002B4B68">
        <w:rPr>
          <w:rFonts w:ascii="Times New Roman" w:hAnsi="Times New Roman"/>
          <w:szCs w:val="24"/>
        </w:rPr>
        <w:t xml:space="preserve">Convert from R’G’B’ (BT.2020) to linear RGB by applying the inverse transfer function (inversePQ-TF) as described in Section </w:t>
      </w:r>
      <w:r w:rsidRPr="002B4B68">
        <w:rPr>
          <w:rFonts w:ascii="Times New Roman" w:hAnsi="Times New Roman"/>
          <w:szCs w:val="24"/>
        </w:rPr>
        <w:fldChar w:fldCharType="begin"/>
      </w:r>
      <w:r w:rsidRPr="002B4B68">
        <w:rPr>
          <w:rFonts w:ascii="Times New Roman" w:hAnsi="Times New Roman"/>
          <w:szCs w:val="24"/>
        </w:rPr>
        <w:instrText xml:space="preserve"> REF _Ref389553829 \r \h </w:instrText>
      </w:r>
      <w:r w:rsidRPr="002B4B68">
        <w:rPr>
          <w:rFonts w:ascii="Times New Roman" w:hAnsi="Times New Roman"/>
          <w:szCs w:val="24"/>
        </w:rPr>
      </w:r>
      <w:r w:rsidRPr="002B4B68">
        <w:rPr>
          <w:rFonts w:ascii="Times New Roman" w:hAnsi="Times New Roman"/>
          <w:szCs w:val="24"/>
        </w:rPr>
        <w:fldChar w:fldCharType="separate"/>
      </w:r>
      <w:r w:rsidR="00893DC5">
        <w:rPr>
          <w:rFonts w:ascii="Times New Roman" w:hAnsi="Times New Roman"/>
          <w:szCs w:val="24"/>
        </w:rPr>
        <w:t>4.9.3</w:t>
      </w:r>
      <w:r w:rsidRPr="002B4B68">
        <w:rPr>
          <w:rFonts w:ascii="Times New Roman" w:hAnsi="Times New Roman"/>
          <w:szCs w:val="24"/>
        </w:rPr>
        <w:fldChar w:fldCharType="end"/>
      </w:r>
      <w:r w:rsidRPr="002B4B68">
        <w:rPr>
          <w:rFonts w:ascii="Times New Roman" w:hAnsi="Times New Roman"/>
          <w:szCs w:val="24"/>
        </w:rPr>
        <w:t>. The linear RGB will be used in the last step (luma adjustment).</w:t>
      </w:r>
    </w:p>
    <w:p w14:paraId="73D3D890" w14:textId="6DBA53D4" w:rsidR="000D1792" w:rsidRPr="002B4B68" w:rsidRDefault="000D1792" w:rsidP="00672586">
      <w:pPr>
        <w:pStyle w:val="ListParagraph"/>
        <w:numPr>
          <w:ilvl w:val="0"/>
          <w:numId w:val="10"/>
        </w:numPr>
        <w:tabs>
          <w:tab w:val="left" w:pos="1170"/>
        </w:tabs>
        <w:spacing w:after="120"/>
        <w:contextualSpacing w:val="0"/>
        <w:jc w:val="both"/>
        <w:rPr>
          <w:rFonts w:ascii="Times New Roman" w:hAnsi="Times New Roman"/>
          <w:szCs w:val="24"/>
        </w:rPr>
      </w:pPr>
      <w:bookmarkStart w:id="42" w:name="OLE_LINK30"/>
      <w:bookmarkStart w:id="43" w:name="OLE_LINK31"/>
      <w:r w:rsidRPr="002B4B68">
        <w:rPr>
          <w:rFonts w:ascii="Times New Roman" w:hAnsi="Times New Roman"/>
          <w:szCs w:val="24"/>
        </w:rPr>
        <w:t xml:space="preserve">Convert from R’G’B’ (BT. 2020) to Y’CbCr by invoking section </w:t>
      </w:r>
      <w:r w:rsidR="00291AB5" w:rsidRPr="002B4B68">
        <w:rPr>
          <w:rFonts w:ascii="Times New Roman" w:hAnsi="Times New Roman"/>
        </w:rPr>
        <w:fldChar w:fldCharType="begin"/>
      </w:r>
      <w:r w:rsidR="00291AB5" w:rsidRPr="002B4B68">
        <w:rPr>
          <w:rFonts w:ascii="Times New Roman" w:hAnsi="Times New Roman"/>
          <w:szCs w:val="24"/>
        </w:rPr>
        <w:instrText xml:space="preserve"> REF _Ref386355873 \r \h </w:instrText>
      </w:r>
      <w:r w:rsidR="00291AB5" w:rsidRPr="002B4B68">
        <w:rPr>
          <w:rFonts w:ascii="Times New Roman" w:hAnsi="Times New Roman"/>
        </w:rPr>
      </w:r>
      <w:r w:rsidR="00291AB5" w:rsidRPr="002B4B68">
        <w:rPr>
          <w:rFonts w:ascii="Times New Roman" w:hAnsi="Times New Roman"/>
        </w:rPr>
        <w:fldChar w:fldCharType="separate"/>
      </w:r>
      <w:r w:rsidR="00893DC5">
        <w:rPr>
          <w:rFonts w:ascii="Times New Roman" w:hAnsi="Times New Roman"/>
          <w:szCs w:val="24"/>
        </w:rPr>
        <w:t>4.4.3</w:t>
      </w:r>
      <w:r w:rsidR="00291AB5" w:rsidRPr="002B4B68">
        <w:rPr>
          <w:rFonts w:ascii="Times New Roman" w:hAnsi="Times New Roman"/>
        </w:rPr>
        <w:fldChar w:fldCharType="end"/>
      </w:r>
      <w:r w:rsidRPr="002B4B68">
        <w:rPr>
          <w:rFonts w:ascii="Times New Roman" w:hAnsi="Times New Roman"/>
          <w:szCs w:val="24"/>
        </w:rPr>
        <w:t>.</w:t>
      </w:r>
    </w:p>
    <w:p w14:paraId="21280D0B" w14:textId="434B708A" w:rsidR="000D1792" w:rsidRPr="002B4B68" w:rsidRDefault="000D1792" w:rsidP="00672586">
      <w:pPr>
        <w:pStyle w:val="ListParagraph"/>
        <w:numPr>
          <w:ilvl w:val="0"/>
          <w:numId w:val="10"/>
        </w:numPr>
        <w:tabs>
          <w:tab w:val="left" w:pos="1170"/>
        </w:tabs>
        <w:spacing w:after="120"/>
        <w:contextualSpacing w:val="0"/>
        <w:jc w:val="both"/>
        <w:rPr>
          <w:rFonts w:ascii="Times New Roman" w:hAnsi="Times New Roman"/>
          <w:szCs w:val="24"/>
        </w:rPr>
      </w:pPr>
      <w:r w:rsidRPr="002B4B68">
        <w:rPr>
          <w:rFonts w:ascii="Times New Roman" w:hAnsi="Times New Roman"/>
          <w:szCs w:val="24"/>
        </w:rPr>
        <w:t>Quantize from Y’CbCr (float) into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_Ref401866214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893DC5">
        <w:rPr>
          <w:rFonts w:ascii="Times New Roman" w:hAnsi="Times New Roman"/>
          <w:szCs w:val="24"/>
        </w:rPr>
        <w:t>4.5</w:t>
      </w:r>
      <w:r w:rsidR="00291AB5" w:rsidRPr="002B4B68">
        <w:rPr>
          <w:rFonts w:ascii="Times New Roman" w:hAnsi="Times New Roman"/>
          <w:szCs w:val="24"/>
        </w:rPr>
        <w:fldChar w:fldCharType="end"/>
      </w:r>
      <w:r w:rsidRPr="002B4B68">
        <w:rPr>
          <w:rFonts w:ascii="Times New Roman" w:hAnsi="Times New Roman"/>
          <w:szCs w:val="24"/>
        </w:rPr>
        <w:t>, with BitDepthY and BitDepthC set to 10.</w:t>
      </w:r>
    </w:p>
    <w:p w14:paraId="188914DF" w14:textId="07A5C506" w:rsidR="000D1792" w:rsidRPr="002B4B68" w:rsidRDefault="000D1792" w:rsidP="00672586">
      <w:pPr>
        <w:pStyle w:val="ListParagraph"/>
        <w:numPr>
          <w:ilvl w:val="0"/>
          <w:numId w:val="10"/>
        </w:numPr>
        <w:tabs>
          <w:tab w:val="left" w:pos="1170"/>
        </w:tabs>
        <w:spacing w:after="120"/>
        <w:contextualSpacing w:val="0"/>
        <w:jc w:val="both"/>
        <w:rPr>
          <w:rFonts w:ascii="Times New Roman" w:hAnsi="Times New Roman"/>
          <w:szCs w:val="24"/>
        </w:rPr>
      </w:pPr>
      <w:r w:rsidRPr="002B4B68">
        <w:rPr>
          <w:rFonts w:ascii="Times New Roman" w:hAnsi="Times New Roman"/>
          <w:szCs w:val="24"/>
        </w:rPr>
        <w:t>Downsample both chroma components from 4:4:4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91AB5" w:rsidRPr="002B4B68">
        <w:rPr>
          <w:rFonts w:ascii="Times New Roman" w:hAnsi="Times New Roman"/>
        </w:rPr>
        <w:fldChar w:fldCharType="begin"/>
      </w:r>
      <w:r w:rsidR="00291AB5" w:rsidRPr="002B4B68">
        <w:rPr>
          <w:rFonts w:ascii="Times New Roman" w:hAnsi="Times New Roman"/>
          <w:szCs w:val="24"/>
        </w:rPr>
        <w:instrText xml:space="preserve"> REF _Ref386355884 \r \h </w:instrText>
      </w:r>
      <w:r w:rsidR="00291AB5" w:rsidRPr="002B4B68">
        <w:rPr>
          <w:rFonts w:ascii="Times New Roman" w:hAnsi="Times New Roman"/>
        </w:rPr>
      </w:r>
      <w:r w:rsidR="00291AB5" w:rsidRPr="002B4B68">
        <w:rPr>
          <w:rFonts w:ascii="Times New Roman" w:hAnsi="Times New Roman"/>
        </w:rPr>
        <w:fldChar w:fldCharType="separate"/>
      </w:r>
      <w:r w:rsidR="00893DC5">
        <w:rPr>
          <w:rFonts w:ascii="Times New Roman" w:hAnsi="Times New Roman"/>
          <w:szCs w:val="24"/>
        </w:rPr>
        <w:t>4.6</w:t>
      </w:r>
      <w:r w:rsidR="00291AB5" w:rsidRPr="002B4B68">
        <w:rPr>
          <w:rFonts w:ascii="Times New Roman" w:hAnsi="Times New Roman"/>
        </w:rPr>
        <w:fldChar w:fldCharType="end"/>
      </w:r>
      <w:r w:rsidRPr="002B4B68">
        <w:rPr>
          <w:rFonts w:ascii="Times New Roman" w:hAnsi="Times New Roman"/>
          <w:szCs w:val="24"/>
        </w:rPr>
        <w:t>.</w:t>
      </w:r>
    </w:p>
    <w:p w14:paraId="03756C17" w14:textId="7D84190B" w:rsidR="00A712DF" w:rsidRPr="002B4B68" w:rsidRDefault="00A712DF" w:rsidP="00672586">
      <w:pPr>
        <w:pStyle w:val="ListParagraph"/>
        <w:numPr>
          <w:ilvl w:val="0"/>
          <w:numId w:val="10"/>
        </w:numPr>
        <w:tabs>
          <w:tab w:val="left" w:pos="1170"/>
        </w:tabs>
        <w:spacing w:after="120"/>
        <w:contextualSpacing w:val="0"/>
        <w:jc w:val="both"/>
        <w:rPr>
          <w:rFonts w:ascii="Times New Roman" w:hAnsi="Times New Roman"/>
          <w:szCs w:val="24"/>
        </w:rPr>
      </w:pPr>
      <w:r w:rsidRPr="002B4B68">
        <w:rPr>
          <w:rFonts w:ascii="Times New Roman" w:hAnsi="Times New Roman"/>
          <w:szCs w:val="24"/>
        </w:rPr>
        <w:t>Perform luma adjustment using the linear RGB obtained in the second step and the subsampled 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signals obtained in the previous step</w:t>
      </w:r>
      <w:r w:rsidR="00A07431" w:rsidRPr="002B4B68">
        <w:rPr>
          <w:rFonts w:ascii="Times New Roman" w:hAnsi="Times New Roman"/>
          <w:szCs w:val="24"/>
        </w:rPr>
        <w:t xml:space="preserve">, as described in Section </w:t>
      </w:r>
      <w:r w:rsidR="00A07431" w:rsidRPr="002B4B68">
        <w:rPr>
          <w:rFonts w:ascii="Times New Roman" w:hAnsi="Times New Roman"/>
          <w:szCs w:val="24"/>
        </w:rPr>
        <w:fldChar w:fldCharType="begin"/>
      </w:r>
      <w:r w:rsidR="00A07431" w:rsidRPr="002B4B68">
        <w:rPr>
          <w:rFonts w:ascii="Times New Roman" w:hAnsi="Times New Roman"/>
          <w:szCs w:val="24"/>
        </w:rPr>
        <w:instrText xml:space="preserve"> REF _Ref441497190 \r \h </w:instrText>
      </w:r>
      <w:r w:rsidR="00A07431" w:rsidRPr="002B4B68">
        <w:rPr>
          <w:rFonts w:ascii="Times New Roman" w:hAnsi="Times New Roman"/>
          <w:szCs w:val="24"/>
        </w:rPr>
      </w:r>
      <w:r w:rsidR="00A07431" w:rsidRPr="002B4B68">
        <w:rPr>
          <w:rFonts w:ascii="Times New Roman" w:hAnsi="Times New Roman"/>
          <w:szCs w:val="24"/>
        </w:rPr>
        <w:fldChar w:fldCharType="separate"/>
      </w:r>
      <w:r w:rsidR="00893DC5">
        <w:rPr>
          <w:rFonts w:ascii="Times New Roman" w:hAnsi="Times New Roman"/>
          <w:szCs w:val="24"/>
        </w:rPr>
        <w:t>4.10</w:t>
      </w:r>
      <w:r w:rsidR="00A07431" w:rsidRPr="002B4B68">
        <w:rPr>
          <w:rFonts w:ascii="Times New Roman" w:hAnsi="Times New Roman"/>
          <w:szCs w:val="24"/>
        </w:rPr>
        <w:fldChar w:fldCharType="end"/>
      </w:r>
      <w:r w:rsidRPr="002B4B68">
        <w:rPr>
          <w:rFonts w:ascii="Times New Roman" w:hAnsi="Times New Roman"/>
          <w:szCs w:val="24"/>
        </w:rPr>
        <w:t>. The output is a D</w:t>
      </w:r>
      <w:r w:rsidRPr="002B4B68">
        <w:rPr>
          <w:rFonts w:ascii="Times New Roman" w:hAnsi="Times New Roman"/>
          <w:szCs w:val="24"/>
          <w:vertAlign w:val="subscript"/>
        </w:rPr>
        <w:t>Y’</w:t>
      </w:r>
      <w:r w:rsidRPr="002B4B68">
        <w:rPr>
          <w:rFonts w:ascii="Times New Roman" w:hAnsi="Times New Roman"/>
          <w:szCs w:val="24"/>
        </w:rPr>
        <w:t xml:space="preserve"> signal resulting in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w:t>
      </w:r>
    </w:p>
    <w:bookmarkEnd w:id="33"/>
    <w:bookmarkEnd w:id="34"/>
    <w:bookmarkEnd w:id="42"/>
    <w:bookmarkEnd w:id="43"/>
    <w:p w14:paraId="5DF2797D" w14:textId="5B72E708" w:rsidR="000D1792" w:rsidRDefault="000D1792" w:rsidP="003C6C50">
      <w:pPr>
        <w:tabs>
          <w:tab w:val="left" w:pos="1170"/>
        </w:tabs>
        <w:spacing w:after="120"/>
        <w:jc w:val="both"/>
      </w:pPr>
      <w:r w:rsidRPr="002B4B68">
        <w:rPr>
          <w:szCs w:val="24"/>
        </w:rPr>
        <w:t>The reverse conversion is obtained by applying the following steps and the output is D</w:t>
      </w:r>
      <w:r w:rsidRPr="002B4B68">
        <w:rPr>
          <w:szCs w:val="24"/>
          <w:vertAlign w:val="subscript"/>
        </w:rPr>
        <w:t>R’</w:t>
      </w:r>
      <w:r w:rsidRPr="002B4B68">
        <w:rPr>
          <w:szCs w:val="24"/>
        </w:rPr>
        <w:t>D</w:t>
      </w:r>
      <w:r w:rsidRPr="002B4B68">
        <w:rPr>
          <w:szCs w:val="24"/>
          <w:vertAlign w:val="subscript"/>
        </w:rPr>
        <w:t>G’</w:t>
      </w:r>
      <w:r w:rsidRPr="002B4B68">
        <w:rPr>
          <w:szCs w:val="24"/>
        </w:rPr>
        <w:t>D</w:t>
      </w:r>
      <w:r w:rsidRPr="002B4B68">
        <w:rPr>
          <w:szCs w:val="24"/>
          <w:vertAlign w:val="subscript"/>
        </w:rPr>
        <w:t>B’</w:t>
      </w:r>
      <w:r w:rsidRPr="002B4B68">
        <w:rPr>
          <w:szCs w:val="24"/>
        </w:rPr>
        <w:t xml:space="preserve"> PQ-TF 12b in BT. 2020 container. It can be obtained </w:t>
      </w:r>
      <w:r w:rsidRPr="002B4B68">
        <w:rPr>
          <w:szCs w:val="24"/>
          <w:lang w:eastAsia="ja-JP"/>
        </w:rPr>
        <w:t xml:space="preserve">with the HDRConvert tool </w:t>
      </w:r>
      <w:r w:rsidRPr="002B4B68">
        <w:t xml:space="preserve">using the configuration file </w:t>
      </w:r>
      <w:r w:rsidRPr="002B4B68">
        <w:lastRenderedPageBreak/>
        <w:t xml:space="preserve">provided in </w:t>
      </w:r>
      <w:r w:rsidRPr="002B4B68">
        <w:rPr>
          <w:color w:val="000000"/>
          <w:szCs w:val="24"/>
        </w:rPr>
        <w:t>the directory ‘</w:t>
      </w:r>
      <w:r w:rsidR="006E411F" w:rsidRPr="006E411F">
        <w:rPr>
          <w:color w:val="000000"/>
          <w:szCs w:val="24"/>
        </w:rPr>
        <w:t>JCTVC-X1020_YCbCr_cfgs</w:t>
      </w:r>
      <w:r w:rsidR="006E411F" w:rsidRPr="002B4B68">
        <w:rPr>
          <w:color w:val="000000"/>
          <w:szCs w:val="24"/>
        </w:rPr>
        <w:t xml:space="preserve">’ </w:t>
      </w:r>
      <w:r w:rsidR="006E411F">
        <w:rPr>
          <w:color w:val="000000"/>
          <w:szCs w:val="24"/>
        </w:rPr>
        <w:t>attached to this document</w:t>
      </w:r>
      <w:r w:rsidRPr="002B4B68">
        <w:t xml:space="preserve">, namely HDRConvertYCbCr420ToBT2020Tiff.cfg. </w:t>
      </w:r>
    </w:p>
    <w:p w14:paraId="3A2B9F61" w14:textId="08057009" w:rsidR="000D1792" w:rsidRPr="002B4B68" w:rsidRDefault="000D1792" w:rsidP="00672586">
      <w:pPr>
        <w:pStyle w:val="ListParagraph"/>
        <w:numPr>
          <w:ilvl w:val="0"/>
          <w:numId w:val="11"/>
        </w:numPr>
        <w:tabs>
          <w:tab w:val="left" w:pos="1170"/>
        </w:tabs>
        <w:spacing w:after="120"/>
        <w:contextualSpacing w:val="0"/>
        <w:jc w:val="both"/>
        <w:rPr>
          <w:rFonts w:ascii="Times New Roman" w:hAnsi="Times New Roman"/>
          <w:szCs w:val="24"/>
        </w:rPr>
      </w:pPr>
      <w:r w:rsidRPr="002B4B68">
        <w:rPr>
          <w:rFonts w:ascii="Times New Roman" w:hAnsi="Times New Roman"/>
          <w:szCs w:val="24"/>
        </w:rPr>
        <w:t>Upsample both chroma components from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4:4:4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91AB5" w:rsidRPr="002B4B68">
        <w:rPr>
          <w:rFonts w:ascii="Times New Roman" w:hAnsi="Times New Roman"/>
        </w:rPr>
        <w:fldChar w:fldCharType="begin"/>
      </w:r>
      <w:r w:rsidR="00291AB5" w:rsidRPr="002B4B68">
        <w:rPr>
          <w:rFonts w:ascii="Times New Roman" w:hAnsi="Times New Roman"/>
          <w:szCs w:val="24"/>
        </w:rPr>
        <w:instrText xml:space="preserve"> REF _Ref394915308 \r \h </w:instrText>
      </w:r>
      <w:r w:rsidR="00291AB5" w:rsidRPr="002B4B68">
        <w:rPr>
          <w:rFonts w:ascii="Times New Roman" w:hAnsi="Times New Roman"/>
        </w:rPr>
      </w:r>
      <w:r w:rsidR="00291AB5" w:rsidRPr="002B4B68">
        <w:rPr>
          <w:rFonts w:ascii="Times New Roman" w:hAnsi="Times New Roman"/>
        </w:rPr>
        <w:fldChar w:fldCharType="separate"/>
      </w:r>
      <w:r w:rsidR="00893DC5">
        <w:rPr>
          <w:rFonts w:ascii="Times New Roman" w:hAnsi="Times New Roman"/>
          <w:szCs w:val="24"/>
        </w:rPr>
        <w:t>4.7</w:t>
      </w:r>
      <w:r w:rsidR="00291AB5" w:rsidRPr="002B4B68">
        <w:rPr>
          <w:rFonts w:ascii="Times New Roman" w:hAnsi="Times New Roman"/>
        </w:rPr>
        <w:fldChar w:fldCharType="end"/>
      </w:r>
      <w:r w:rsidRPr="002B4B68">
        <w:rPr>
          <w:rFonts w:ascii="Times New Roman" w:hAnsi="Times New Roman"/>
          <w:szCs w:val="24"/>
        </w:rPr>
        <w:t>.</w:t>
      </w:r>
    </w:p>
    <w:p w14:paraId="368E2674" w14:textId="644025B9" w:rsidR="000D1792" w:rsidRPr="002B4B68" w:rsidRDefault="000D1792" w:rsidP="00672586">
      <w:pPr>
        <w:pStyle w:val="ListParagraph"/>
        <w:numPr>
          <w:ilvl w:val="0"/>
          <w:numId w:val="11"/>
        </w:numPr>
        <w:tabs>
          <w:tab w:val="left" w:pos="1170"/>
        </w:tabs>
        <w:spacing w:after="120"/>
        <w:contextualSpacing w:val="0"/>
        <w:jc w:val="both"/>
        <w:rPr>
          <w:rFonts w:ascii="Times New Roman" w:hAnsi="Times New Roman"/>
          <w:szCs w:val="24"/>
        </w:rPr>
      </w:pPr>
      <w:r w:rsidRPr="002B4B68">
        <w:rPr>
          <w:rFonts w:ascii="Times New Roman" w:hAnsi="Times New Roman"/>
          <w:szCs w:val="24"/>
        </w:rPr>
        <w:t>Inverse quantize from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into Y’CbCr (float)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_Ref389555540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893DC5">
        <w:rPr>
          <w:rFonts w:ascii="Times New Roman" w:hAnsi="Times New Roman"/>
          <w:szCs w:val="24"/>
        </w:rPr>
        <w:t>4.8</w:t>
      </w:r>
      <w:r w:rsidR="00291AB5" w:rsidRPr="002B4B68">
        <w:rPr>
          <w:rFonts w:ascii="Times New Roman" w:hAnsi="Times New Roman"/>
          <w:szCs w:val="24"/>
        </w:rPr>
        <w:fldChar w:fldCharType="end"/>
      </w:r>
      <w:r w:rsidRPr="002B4B68">
        <w:rPr>
          <w:rFonts w:ascii="Times New Roman" w:hAnsi="Times New Roman"/>
          <w:szCs w:val="24"/>
        </w:rPr>
        <w:t>, with BitDepthY and BitDepthC set to 10.</w:t>
      </w:r>
    </w:p>
    <w:p w14:paraId="0665FE4B" w14:textId="2C5D25BF" w:rsidR="000D1792" w:rsidRPr="002B4B68" w:rsidRDefault="000D1792" w:rsidP="00672586">
      <w:pPr>
        <w:pStyle w:val="ListParagraph"/>
        <w:numPr>
          <w:ilvl w:val="0"/>
          <w:numId w:val="11"/>
        </w:numPr>
        <w:tabs>
          <w:tab w:val="left" w:pos="1170"/>
        </w:tabs>
        <w:spacing w:after="120"/>
        <w:contextualSpacing w:val="0"/>
        <w:jc w:val="both"/>
        <w:rPr>
          <w:rFonts w:ascii="Times New Roman" w:hAnsi="Times New Roman"/>
          <w:szCs w:val="24"/>
        </w:rPr>
      </w:pPr>
      <w:r w:rsidRPr="002B4B68">
        <w:rPr>
          <w:rFonts w:ascii="Times New Roman" w:hAnsi="Times New Roman"/>
          <w:szCs w:val="24"/>
        </w:rPr>
        <w:t xml:space="preserve">Convert from Y’CbCr (float) to R’G’B’ (float) (BT. 2020)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_Ref389555755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893DC5">
        <w:rPr>
          <w:rFonts w:ascii="Times New Roman" w:hAnsi="Times New Roman"/>
          <w:szCs w:val="24"/>
        </w:rPr>
        <w:t>4.9.2</w:t>
      </w:r>
      <w:r w:rsidR="00291AB5" w:rsidRPr="002B4B68">
        <w:rPr>
          <w:rFonts w:ascii="Times New Roman" w:hAnsi="Times New Roman"/>
          <w:szCs w:val="24"/>
        </w:rPr>
        <w:fldChar w:fldCharType="end"/>
      </w:r>
      <w:r w:rsidRPr="002B4B68">
        <w:rPr>
          <w:rFonts w:ascii="Times New Roman" w:hAnsi="Times New Roman"/>
          <w:szCs w:val="24"/>
        </w:rPr>
        <w:t>.</w:t>
      </w:r>
    </w:p>
    <w:p w14:paraId="11D94809" w14:textId="0C7DE1EA" w:rsidR="000D1792" w:rsidRPr="002B4B68" w:rsidRDefault="000D1792" w:rsidP="00672586">
      <w:pPr>
        <w:pStyle w:val="ListParagraph"/>
        <w:numPr>
          <w:ilvl w:val="0"/>
          <w:numId w:val="11"/>
        </w:numPr>
        <w:spacing w:after="120"/>
        <w:contextualSpacing w:val="0"/>
        <w:jc w:val="both"/>
        <w:rPr>
          <w:rFonts w:ascii="Times New Roman" w:hAnsi="Times New Roman"/>
          <w:szCs w:val="24"/>
        </w:rPr>
      </w:pPr>
      <w:r w:rsidRPr="002B4B68">
        <w:rPr>
          <w:rFonts w:ascii="Times New Roman" w:hAnsi="Times New Roman"/>
          <w:szCs w:val="24"/>
        </w:rPr>
        <w:t>Quantize normalized R'G'B' into 12bit D</w:t>
      </w:r>
      <w:r w:rsidRPr="002B4B68">
        <w:rPr>
          <w:rFonts w:ascii="Times New Roman" w:hAnsi="Times New Roman"/>
          <w:szCs w:val="24"/>
          <w:vertAlign w:val="subscript"/>
        </w:rPr>
        <w:t>R’</w:t>
      </w:r>
      <w:r w:rsidRPr="002B4B68">
        <w:rPr>
          <w:rFonts w:ascii="Times New Roman" w:hAnsi="Times New Roman"/>
          <w:szCs w:val="24"/>
        </w:rPr>
        <w:t>D</w:t>
      </w:r>
      <w:r w:rsidRPr="002B4B68">
        <w:rPr>
          <w:rFonts w:ascii="Times New Roman" w:hAnsi="Times New Roman"/>
          <w:szCs w:val="24"/>
          <w:vertAlign w:val="subscript"/>
        </w:rPr>
        <w:t>G’</w:t>
      </w:r>
      <w:r w:rsidRPr="002B4B68">
        <w:rPr>
          <w:rFonts w:ascii="Times New Roman" w:hAnsi="Times New Roman"/>
          <w:szCs w:val="24"/>
        </w:rPr>
        <w:t>D</w:t>
      </w:r>
      <w:r w:rsidRPr="002B4B68">
        <w:rPr>
          <w:rFonts w:ascii="Times New Roman" w:hAnsi="Times New Roman"/>
          <w:szCs w:val="24"/>
          <w:vertAlign w:val="subscript"/>
        </w:rPr>
        <w:t>B’</w:t>
      </w:r>
      <w:r w:rsidRPr="002B4B68">
        <w:rPr>
          <w:rFonts w:ascii="Times New Roman" w:hAnsi="Times New Roman"/>
          <w:szCs w:val="24"/>
        </w:rPr>
        <w:t xml:space="preserve"> in BT.2020 container 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_Ref402510121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893DC5">
        <w:rPr>
          <w:rFonts w:ascii="Times New Roman" w:hAnsi="Times New Roman"/>
          <w:szCs w:val="24"/>
        </w:rPr>
        <w:t>4.12.2</w:t>
      </w:r>
      <w:r w:rsidRPr="002B4B68">
        <w:rPr>
          <w:rFonts w:ascii="Times New Roman" w:hAnsi="Times New Roman"/>
          <w:szCs w:val="24"/>
        </w:rPr>
        <w:fldChar w:fldCharType="end"/>
      </w:r>
      <w:r w:rsidRPr="002B4B68">
        <w:rPr>
          <w:rFonts w:ascii="Times New Roman" w:hAnsi="Times New Roman"/>
          <w:szCs w:val="24"/>
        </w:rPr>
        <w:t>.</w:t>
      </w:r>
    </w:p>
    <w:p w14:paraId="57AD2B01" w14:textId="3729C73B" w:rsidR="000D1792" w:rsidRPr="00640BA5" w:rsidRDefault="003F766A" w:rsidP="000D1792">
      <w:pPr>
        <w:tabs>
          <w:tab w:val="left" w:pos="1170"/>
        </w:tabs>
        <w:spacing w:before="120"/>
        <w:jc w:val="center"/>
        <w:rPr>
          <w:szCs w:val="22"/>
        </w:rPr>
      </w:pPr>
      <w:r w:rsidRPr="00640BA5">
        <w:rPr>
          <w:szCs w:val="22"/>
        </w:rPr>
        <w:object w:dxaOrig="7642" w:dyaOrig="2215" w14:anchorId="1AF3F431">
          <v:shape id="_x0000_i1026" type="#_x0000_t75" style="width:333.75pt;height:97.5pt" o:ole="">
            <v:imagedata r:id="rId21" o:title=""/>
          </v:shape>
          <o:OLEObject Type="Embed" ProgID="Visio.Drawing.11" ShapeID="_x0000_i1026" DrawAspect="Content" ObjectID="_1528871902" r:id="rId22"/>
        </w:object>
      </w:r>
    </w:p>
    <w:p w14:paraId="7C112E12" w14:textId="5AE24C28" w:rsidR="0068561D" w:rsidRPr="00640BA5" w:rsidRDefault="0068561D" w:rsidP="00FA42C0">
      <w:pPr>
        <w:pStyle w:val="Caption"/>
        <w:rPr>
          <w:szCs w:val="22"/>
        </w:rPr>
      </w:pPr>
      <w:bookmarkStart w:id="44" w:name="_Ref444218406"/>
      <w:r w:rsidRPr="00640BA5">
        <w:rPr>
          <w:szCs w:val="22"/>
        </w:rPr>
        <w:t xml:space="preserve">Figure </w:t>
      </w:r>
      <w:r w:rsidR="006C269C" w:rsidRPr="00640BA5">
        <w:rPr>
          <w:szCs w:val="22"/>
        </w:rPr>
        <w:fldChar w:fldCharType="begin"/>
      </w:r>
      <w:r w:rsidR="006C269C" w:rsidRPr="00640BA5">
        <w:rPr>
          <w:szCs w:val="22"/>
        </w:rPr>
        <w:instrText xml:space="preserve"> SEQ Figure \* ARABIC </w:instrText>
      </w:r>
      <w:r w:rsidR="006C269C" w:rsidRPr="00640BA5">
        <w:rPr>
          <w:szCs w:val="22"/>
        </w:rPr>
        <w:fldChar w:fldCharType="separate"/>
      </w:r>
      <w:r w:rsidR="00893DC5" w:rsidRPr="00640BA5">
        <w:rPr>
          <w:noProof/>
          <w:szCs w:val="22"/>
        </w:rPr>
        <w:t>4</w:t>
      </w:r>
      <w:r w:rsidR="006C269C" w:rsidRPr="00640BA5">
        <w:rPr>
          <w:noProof/>
          <w:szCs w:val="22"/>
        </w:rPr>
        <w:fldChar w:fldCharType="end"/>
      </w:r>
      <w:bookmarkEnd w:id="44"/>
      <w:r w:rsidRPr="00640BA5">
        <w:rPr>
          <w:szCs w:val="22"/>
        </w:rPr>
        <w:t>. Simplified encoding / decoding chains when the input HDR video is in 4:4:4 R'G'B' PQ-TF 12bit.</w:t>
      </w:r>
    </w:p>
    <w:p w14:paraId="2283340E" w14:textId="77777777" w:rsidR="000D1792" w:rsidRPr="002B4B68" w:rsidRDefault="000D1792" w:rsidP="003C6C50">
      <w:pPr>
        <w:pStyle w:val="Heading4"/>
        <w:rPr>
          <w:rFonts w:ascii="Times New Roman" w:hAnsi="Times New Roman"/>
        </w:rPr>
      </w:pPr>
      <w:bookmarkStart w:id="45" w:name="_Ref276911833"/>
      <w:bookmarkStart w:id="46" w:name="OLE_LINK9"/>
      <w:bookmarkStart w:id="47" w:name="OLE_LINK10"/>
      <w:bookmarkStart w:id="48" w:name="OLE_LINK11"/>
      <w:bookmarkStart w:id="49" w:name="_Ref402510188"/>
      <w:bookmarkStart w:id="50" w:name="OLE_LINK12"/>
      <w:bookmarkStart w:id="51" w:name="OLE_LINK13"/>
      <w:r w:rsidRPr="002B4B68">
        <w:rPr>
          <w:rFonts w:ascii="Times New Roman" w:hAnsi="Times New Roman"/>
        </w:rPr>
        <w:t>Input 4:4:4 DR’DG’DB’ PQ-TF 12bit in P3D65 container</w:t>
      </w:r>
      <w:bookmarkEnd w:id="45"/>
    </w:p>
    <w:bookmarkEnd w:id="46"/>
    <w:bookmarkEnd w:id="47"/>
    <w:bookmarkEnd w:id="48"/>
    <w:bookmarkEnd w:id="49"/>
    <w:bookmarkEnd w:id="50"/>
    <w:bookmarkEnd w:id="51"/>
    <w:p w14:paraId="1E70C0F9" w14:textId="7F107497" w:rsidR="000D1792" w:rsidRPr="002B4B68" w:rsidRDefault="000D1792" w:rsidP="003C6C50">
      <w:pPr>
        <w:spacing w:after="120"/>
        <w:jc w:val="both"/>
        <w:rPr>
          <w:szCs w:val="24"/>
        </w:rPr>
      </w:pPr>
      <w:r w:rsidRPr="002B4B68">
        <w:rPr>
          <w:szCs w:val="24"/>
        </w:rPr>
        <w:t xml:space="preserve">The conversion to 4:2:0 10 bits Y’CbCr is obtained with the HDRConvert tool using one of the configuration files provided in </w:t>
      </w:r>
      <w:r w:rsidRPr="002B4B68">
        <w:rPr>
          <w:color w:val="000000"/>
          <w:szCs w:val="24"/>
        </w:rPr>
        <w:t>the directory ‘bin\CfE_cfgFiles’ of the HDRTools package</w:t>
      </w:r>
      <w:r w:rsidRPr="002B4B68">
        <w:rPr>
          <w:szCs w:val="24"/>
        </w:rPr>
        <w:t>, namely HDRConvertP3D65TiffToYCbCr420.cfg to convert to Y'CbCr. It consists of the following steps:</w:t>
      </w:r>
    </w:p>
    <w:p w14:paraId="66A7D9A9" w14:textId="14B6FA85"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Convert from PQ-TF P3D65 12bit D</w:t>
      </w:r>
      <w:r w:rsidRPr="002B4B68">
        <w:rPr>
          <w:rFonts w:ascii="Times New Roman" w:hAnsi="Times New Roman"/>
          <w:szCs w:val="24"/>
          <w:vertAlign w:val="subscript"/>
        </w:rPr>
        <w:t>R’</w:t>
      </w:r>
      <w:r w:rsidRPr="002B4B68">
        <w:rPr>
          <w:rFonts w:ascii="Times New Roman" w:hAnsi="Times New Roman"/>
          <w:szCs w:val="24"/>
        </w:rPr>
        <w:t>D</w:t>
      </w:r>
      <w:r w:rsidRPr="002B4B68">
        <w:rPr>
          <w:rFonts w:ascii="Times New Roman" w:hAnsi="Times New Roman"/>
          <w:szCs w:val="24"/>
          <w:vertAlign w:val="subscript"/>
        </w:rPr>
        <w:t>G’</w:t>
      </w:r>
      <w:r w:rsidRPr="002B4B68">
        <w:rPr>
          <w:rFonts w:ascii="Times New Roman" w:hAnsi="Times New Roman"/>
          <w:szCs w:val="24"/>
        </w:rPr>
        <w:t>D</w:t>
      </w:r>
      <w:r w:rsidRPr="002B4B68">
        <w:rPr>
          <w:rFonts w:ascii="Times New Roman" w:hAnsi="Times New Roman"/>
          <w:szCs w:val="24"/>
          <w:vertAlign w:val="subscript"/>
        </w:rPr>
        <w:t xml:space="preserve">B’ </w:t>
      </w:r>
      <w:r w:rsidRPr="002B4B68">
        <w:rPr>
          <w:rFonts w:ascii="Times New Roman" w:hAnsi="Times New Roman"/>
          <w:szCs w:val="24"/>
        </w:rPr>
        <w:t xml:space="preserve">into normalized R’G’B’ 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_Ref402509152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893DC5">
        <w:rPr>
          <w:rFonts w:ascii="Times New Roman" w:hAnsi="Times New Roman"/>
          <w:szCs w:val="24"/>
        </w:rPr>
        <w:t>4.12.1</w:t>
      </w:r>
      <w:r w:rsidRPr="002B4B68">
        <w:rPr>
          <w:rFonts w:ascii="Times New Roman" w:hAnsi="Times New Roman"/>
          <w:szCs w:val="24"/>
        </w:rPr>
        <w:fldChar w:fldCharType="end"/>
      </w:r>
      <w:r w:rsidRPr="002B4B68">
        <w:rPr>
          <w:rFonts w:ascii="Times New Roman" w:hAnsi="Times New Roman"/>
          <w:szCs w:val="24"/>
        </w:rPr>
        <w:t>.</w:t>
      </w:r>
    </w:p>
    <w:p w14:paraId="505613FE" w14:textId="2E28046B"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 xml:space="preserve">Convert R’G’B’ PQ-TF P3D65 to RGB P3D65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_Ref389553829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893DC5">
        <w:rPr>
          <w:rFonts w:ascii="Times New Roman" w:hAnsi="Times New Roman"/>
          <w:szCs w:val="24"/>
        </w:rPr>
        <w:t>4.9.3</w:t>
      </w:r>
      <w:r w:rsidR="00291AB5" w:rsidRPr="002B4B68">
        <w:rPr>
          <w:rFonts w:ascii="Times New Roman" w:hAnsi="Times New Roman"/>
          <w:szCs w:val="24"/>
        </w:rPr>
        <w:fldChar w:fldCharType="end"/>
      </w:r>
      <w:r w:rsidRPr="002B4B68">
        <w:rPr>
          <w:rFonts w:ascii="Times New Roman" w:hAnsi="Times New Roman"/>
          <w:szCs w:val="24"/>
        </w:rPr>
        <w:t>.</w:t>
      </w:r>
    </w:p>
    <w:p w14:paraId="1149CAD2" w14:textId="503E5643"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 xml:space="preserve">Convert from RGB P3D65 to RGB BT.2020 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_Ref401870750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893DC5">
        <w:rPr>
          <w:rFonts w:ascii="Times New Roman" w:hAnsi="Times New Roman"/>
          <w:szCs w:val="24"/>
        </w:rPr>
        <w:t>4.11.4</w:t>
      </w:r>
      <w:r w:rsidRPr="002B4B68">
        <w:rPr>
          <w:rFonts w:ascii="Times New Roman" w:hAnsi="Times New Roman"/>
          <w:szCs w:val="24"/>
        </w:rPr>
        <w:fldChar w:fldCharType="end"/>
      </w:r>
      <w:r w:rsidRPr="002B4B68">
        <w:rPr>
          <w:rFonts w:ascii="Times New Roman" w:hAnsi="Times New Roman"/>
          <w:szCs w:val="24"/>
        </w:rPr>
        <w:t xml:space="preserve">. </w:t>
      </w:r>
    </w:p>
    <w:p w14:paraId="56F6A212" w14:textId="06EE846F"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 xml:space="preserve">Convert from RGB BT.2020 to R'G'B' PQ-TF BT.2020 by invoking section </w:t>
      </w:r>
      <w:r w:rsidR="00FE3DDD" w:rsidRPr="002B4B68">
        <w:rPr>
          <w:rFonts w:ascii="Times New Roman" w:hAnsi="Times New Roman"/>
          <w:szCs w:val="24"/>
        </w:rPr>
        <w:fldChar w:fldCharType="begin"/>
      </w:r>
      <w:r w:rsidR="00FE3DDD" w:rsidRPr="002B4B68">
        <w:rPr>
          <w:rFonts w:ascii="Times New Roman" w:hAnsi="Times New Roman"/>
          <w:szCs w:val="24"/>
        </w:rPr>
        <w:instrText xml:space="preserve"> REF _Ref386355856 \r \h </w:instrText>
      </w:r>
      <w:r w:rsidR="00FE3DDD" w:rsidRPr="002B4B68">
        <w:rPr>
          <w:rFonts w:ascii="Times New Roman" w:hAnsi="Times New Roman"/>
          <w:szCs w:val="24"/>
        </w:rPr>
      </w:r>
      <w:r w:rsidR="00FE3DDD" w:rsidRPr="002B4B68">
        <w:rPr>
          <w:rFonts w:ascii="Times New Roman" w:hAnsi="Times New Roman"/>
          <w:szCs w:val="24"/>
        </w:rPr>
        <w:fldChar w:fldCharType="separate"/>
      </w:r>
      <w:r w:rsidR="00893DC5">
        <w:rPr>
          <w:rFonts w:ascii="Times New Roman" w:hAnsi="Times New Roman"/>
          <w:szCs w:val="24"/>
        </w:rPr>
        <w:t>4.4.1</w:t>
      </w:r>
      <w:r w:rsidR="00FE3DDD" w:rsidRPr="002B4B68">
        <w:rPr>
          <w:rFonts w:ascii="Times New Roman" w:hAnsi="Times New Roman"/>
          <w:szCs w:val="24"/>
        </w:rPr>
        <w:fldChar w:fldCharType="end"/>
      </w:r>
      <w:r w:rsidRPr="002B4B68">
        <w:rPr>
          <w:rFonts w:ascii="Times New Roman" w:hAnsi="Times New Roman"/>
          <w:szCs w:val="24"/>
        </w:rPr>
        <w:t>.</w:t>
      </w:r>
    </w:p>
    <w:p w14:paraId="4EB466D4" w14:textId="52175E10" w:rsidR="000D1792" w:rsidRPr="002B4B68" w:rsidRDefault="000D1792" w:rsidP="00672586">
      <w:pPr>
        <w:pStyle w:val="ListParagraph"/>
        <w:numPr>
          <w:ilvl w:val="0"/>
          <w:numId w:val="12"/>
        </w:numPr>
        <w:tabs>
          <w:tab w:val="left" w:pos="1170"/>
        </w:tabs>
        <w:spacing w:after="120"/>
        <w:contextualSpacing w:val="0"/>
        <w:jc w:val="both"/>
        <w:rPr>
          <w:rFonts w:ascii="Times New Roman" w:hAnsi="Times New Roman"/>
          <w:szCs w:val="24"/>
        </w:rPr>
      </w:pPr>
      <w:r w:rsidRPr="002B4B68">
        <w:rPr>
          <w:rFonts w:ascii="Times New Roman" w:hAnsi="Times New Roman"/>
          <w:szCs w:val="24"/>
        </w:rPr>
        <w:t xml:space="preserve">Convert from R’G’B’ (BT. 2020) to Y’CbCr by invoking section </w:t>
      </w:r>
      <w:r w:rsidR="00FE3DDD" w:rsidRPr="002B4B68">
        <w:rPr>
          <w:rFonts w:ascii="Times New Roman" w:hAnsi="Times New Roman"/>
        </w:rPr>
        <w:fldChar w:fldCharType="begin"/>
      </w:r>
      <w:r w:rsidR="00FE3DDD" w:rsidRPr="002B4B68">
        <w:rPr>
          <w:rFonts w:ascii="Times New Roman" w:hAnsi="Times New Roman"/>
          <w:szCs w:val="24"/>
        </w:rPr>
        <w:instrText xml:space="preserve"> REF _Ref386355873 \r \h </w:instrText>
      </w:r>
      <w:r w:rsidR="00FE3DDD" w:rsidRPr="002B4B68">
        <w:rPr>
          <w:rFonts w:ascii="Times New Roman" w:hAnsi="Times New Roman"/>
        </w:rPr>
      </w:r>
      <w:r w:rsidR="00FE3DDD" w:rsidRPr="002B4B68">
        <w:rPr>
          <w:rFonts w:ascii="Times New Roman" w:hAnsi="Times New Roman"/>
        </w:rPr>
        <w:fldChar w:fldCharType="separate"/>
      </w:r>
      <w:r w:rsidR="00893DC5">
        <w:rPr>
          <w:rFonts w:ascii="Times New Roman" w:hAnsi="Times New Roman"/>
          <w:szCs w:val="24"/>
        </w:rPr>
        <w:t>4.4.3</w:t>
      </w:r>
      <w:r w:rsidR="00FE3DDD" w:rsidRPr="002B4B68">
        <w:rPr>
          <w:rFonts w:ascii="Times New Roman" w:hAnsi="Times New Roman"/>
        </w:rPr>
        <w:fldChar w:fldCharType="end"/>
      </w:r>
      <w:r w:rsidRPr="002B4B68">
        <w:rPr>
          <w:rFonts w:ascii="Times New Roman" w:hAnsi="Times New Roman"/>
          <w:szCs w:val="24"/>
        </w:rPr>
        <w:t>.</w:t>
      </w:r>
    </w:p>
    <w:p w14:paraId="79D9A822" w14:textId="0B170E4D" w:rsidR="000D1792" w:rsidRPr="002B4B68" w:rsidRDefault="000D1792" w:rsidP="00672586">
      <w:pPr>
        <w:pStyle w:val="ListParagraph"/>
        <w:numPr>
          <w:ilvl w:val="0"/>
          <w:numId w:val="12"/>
        </w:numPr>
        <w:tabs>
          <w:tab w:val="left" w:pos="1170"/>
        </w:tabs>
        <w:spacing w:after="120"/>
        <w:contextualSpacing w:val="0"/>
        <w:jc w:val="both"/>
        <w:rPr>
          <w:rFonts w:ascii="Times New Roman" w:hAnsi="Times New Roman"/>
          <w:szCs w:val="24"/>
        </w:rPr>
      </w:pPr>
      <w:r w:rsidRPr="002B4B68">
        <w:rPr>
          <w:rFonts w:ascii="Times New Roman" w:hAnsi="Times New Roman"/>
          <w:szCs w:val="24"/>
        </w:rPr>
        <w:t>Quantize from Y’CbCr (float) into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FE3DDD" w:rsidRPr="002B4B68">
        <w:rPr>
          <w:rFonts w:ascii="Times New Roman" w:hAnsi="Times New Roman"/>
          <w:szCs w:val="24"/>
        </w:rPr>
        <w:fldChar w:fldCharType="begin"/>
      </w:r>
      <w:r w:rsidR="00FE3DDD" w:rsidRPr="002B4B68">
        <w:rPr>
          <w:rFonts w:ascii="Times New Roman" w:hAnsi="Times New Roman"/>
          <w:szCs w:val="24"/>
        </w:rPr>
        <w:instrText xml:space="preserve"> REF _Ref401866214 \r \h </w:instrText>
      </w:r>
      <w:r w:rsidR="00FE3DDD" w:rsidRPr="002B4B68">
        <w:rPr>
          <w:rFonts w:ascii="Times New Roman" w:hAnsi="Times New Roman"/>
          <w:szCs w:val="24"/>
        </w:rPr>
      </w:r>
      <w:r w:rsidR="00FE3DDD" w:rsidRPr="002B4B68">
        <w:rPr>
          <w:rFonts w:ascii="Times New Roman" w:hAnsi="Times New Roman"/>
          <w:szCs w:val="24"/>
        </w:rPr>
        <w:fldChar w:fldCharType="separate"/>
      </w:r>
      <w:r w:rsidR="00893DC5">
        <w:rPr>
          <w:rFonts w:ascii="Times New Roman" w:hAnsi="Times New Roman"/>
          <w:szCs w:val="24"/>
        </w:rPr>
        <w:t>4.5</w:t>
      </w:r>
      <w:r w:rsidR="00FE3DDD" w:rsidRPr="002B4B68">
        <w:rPr>
          <w:rFonts w:ascii="Times New Roman" w:hAnsi="Times New Roman"/>
          <w:szCs w:val="24"/>
        </w:rPr>
        <w:fldChar w:fldCharType="end"/>
      </w:r>
      <w:r w:rsidRPr="002B4B68">
        <w:rPr>
          <w:rFonts w:ascii="Times New Roman" w:hAnsi="Times New Roman"/>
          <w:szCs w:val="24"/>
        </w:rPr>
        <w:t>, with BitDepthY and BitDepthC set to 10.</w:t>
      </w:r>
    </w:p>
    <w:p w14:paraId="2E140761" w14:textId="3B5872B2" w:rsidR="000D1792" w:rsidRPr="002B4B68" w:rsidRDefault="000D1792" w:rsidP="00672586">
      <w:pPr>
        <w:pStyle w:val="ListParagraph"/>
        <w:numPr>
          <w:ilvl w:val="0"/>
          <w:numId w:val="12"/>
        </w:numPr>
        <w:tabs>
          <w:tab w:val="left" w:pos="1170"/>
        </w:tabs>
        <w:spacing w:after="120"/>
        <w:contextualSpacing w:val="0"/>
        <w:jc w:val="both"/>
        <w:rPr>
          <w:rFonts w:ascii="Times New Roman" w:hAnsi="Times New Roman"/>
        </w:rPr>
      </w:pPr>
      <w:r w:rsidRPr="002B4B68">
        <w:rPr>
          <w:rFonts w:ascii="Times New Roman" w:hAnsi="Times New Roman"/>
          <w:szCs w:val="24"/>
        </w:rPr>
        <w:t>Downsample both chroma components from 4:4:4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FE3DDD" w:rsidRPr="002B4B68">
        <w:rPr>
          <w:rFonts w:ascii="Times New Roman" w:hAnsi="Times New Roman"/>
        </w:rPr>
        <w:fldChar w:fldCharType="begin"/>
      </w:r>
      <w:r w:rsidR="00FE3DDD" w:rsidRPr="002B4B68">
        <w:rPr>
          <w:rFonts w:ascii="Times New Roman" w:hAnsi="Times New Roman"/>
          <w:szCs w:val="24"/>
        </w:rPr>
        <w:instrText xml:space="preserve"> REF _Ref386355884 \r \h </w:instrText>
      </w:r>
      <w:r w:rsidR="00FE3DDD" w:rsidRPr="002B4B68">
        <w:rPr>
          <w:rFonts w:ascii="Times New Roman" w:hAnsi="Times New Roman"/>
        </w:rPr>
      </w:r>
      <w:r w:rsidR="00FE3DDD" w:rsidRPr="002B4B68">
        <w:rPr>
          <w:rFonts w:ascii="Times New Roman" w:hAnsi="Times New Roman"/>
        </w:rPr>
        <w:fldChar w:fldCharType="separate"/>
      </w:r>
      <w:r w:rsidR="00893DC5">
        <w:rPr>
          <w:rFonts w:ascii="Times New Roman" w:hAnsi="Times New Roman"/>
          <w:szCs w:val="24"/>
        </w:rPr>
        <w:t>4.6</w:t>
      </w:r>
      <w:r w:rsidR="00FE3DDD" w:rsidRPr="002B4B68">
        <w:rPr>
          <w:rFonts w:ascii="Times New Roman" w:hAnsi="Times New Roman"/>
        </w:rPr>
        <w:fldChar w:fldCharType="end"/>
      </w:r>
      <w:r w:rsidRPr="002B4B68">
        <w:rPr>
          <w:rFonts w:ascii="Times New Roman" w:hAnsi="Times New Roman"/>
          <w:szCs w:val="24"/>
        </w:rPr>
        <w:t>.</w:t>
      </w:r>
    </w:p>
    <w:p w14:paraId="1C70B9D0" w14:textId="4B34EEA1" w:rsidR="00E717EC" w:rsidRPr="002B4B68" w:rsidRDefault="00E717EC" w:rsidP="00672586">
      <w:pPr>
        <w:pStyle w:val="ListParagraph"/>
        <w:numPr>
          <w:ilvl w:val="0"/>
          <w:numId w:val="12"/>
        </w:numPr>
        <w:tabs>
          <w:tab w:val="left" w:pos="1170"/>
        </w:tabs>
        <w:spacing w:after="120"/>
        <w:contextualSpacing w:val="0"/>
        <w:jc w:val="both"/>
        <w:rPr>
          <w:rFonts w:ascii="Times New Roman" w:hAnsi="Times New Roman"/>
        </w:rPr>
      </w:pPr>
      <w:r w:rsidRPr="002B4B68">
        <w:rPr>
          <w:rFonts w:ascii="Times New Roman" w:hAnsi="Times New Roman"/>
          <w:szCs w:val="24"/>
        </w:rPr>
        <w:t>Perform luma adjustment using the linear RGB P3D65 obtained in the second step and the subsampled 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signals obtained in the previous step, as described in Section </w:t>
      </w:r>
      <w:r w:rsidR="00A07431" w:rsidRPr="002B4B68">
        <w:rPr>
          <w:rFonts w:ascii="Times New Roman" w:hAnsi="Times New Roman"/>
          <w:szCs w:val="24"/>
        </w:rPr>
        <w:fldChar w:fldCharType="begin"/>
      </w:r>
      <w:r w:rsidR="00A07431" w:rsidRPr="002B4B68">
        <w:rPr>
          <w:rFonts w:ascii="Times New Roman" w:hAnsi="Times New Roman"/>
          <w:szCs w:val="24"/>
        </w:rPr>
        <w:instrText xml:space="preserve"> REF _Ref441497190 \r \h </w:instrText>
      </w:r>
      <w:r w:rsidR="00A07431" w:rsidRPr="002B4B68">
        <w:rPr>
          <w:rFonts w:ascii="Times New Roman" w:hAnsi="Times New Roman"/>
          <w:szCs w:val="24"/>
        </w:rPr>
      </w:r>
      <w:r w:rsidR="00A07431" w:rsidRPr="002B4B68">
        <w:rPr>
          <w:rFonts w:ascii="Times New Roman" w:hAnsi="Times New Roman"/>
          <w:szCs w:val="24"/>
        </w:rPr>
        <w:fldChar w:fldCharType="separate"/>
      </w:r>
      <w:r w:rsidR="00893DC5">
        <w:rPr>
          <w:rFonts w:ascii="Times New Roman" w:hAnsi="Times New Roman"/>
          <w:szCs w:val="24"/>
        </w:rPr>
        <w:t>4.10</w:t>
      </w:r>
      <w:r w:rsidR="00A07431" w:rsidRPr="002B4B68">
        <w:rPr>
          <w:rFonts w:ascii="Times New Roman" w:hAnsi="Times New Roman"/>
          <w:szCs w:val="24"/>
        </w:rPr>
        <w:fldChar w:fldCharType="end"/>
      </w:r>
      <w:r w:rsidRPr="002B4B68">
        <w:rPr>
          <w:rFonts w:ascii="Times New Roman" w:hAnsi="Times New Roman"/>
          <w:szCs w:val="24"/>
        </w:rPr>
        <w:t>. The output is a D</w:t>
      </w:r>
      <w:r w:rsidRPr="002B4B68">
        <w:rPr>
          <w:rFonts w:ascii="Times New Roman" w:hAnsi="Times New Roman"/>
          <w:szCs w:val="24"/>
          <w:vertAlign w:val="subscript"/>
        </w:rPr>
        <w:t>Y’</w:t>
      </w:r>
      <w:r w:rsidRPr="002B4B68">
        <w:rPr>
          <w:rFonts w:ascii="Times New Roman" w:hAnsi="Times New Roman"/>
          <w:szCs w:val="24"/>
        </w:rPr>
        <w:t xml:space="preserve"> signal resulting in 4:2:0 D</w:t>
      </w:r>
      <w:r w:rsidRPr="002B4B68">
        <w:rPr>
          <w:rFonts w:ascii="Times New Roman" w:hAnsi="Times New Roman"/>
          <w:szCs w:val="24"/>
          <w:vertAlign w:val="subscript"/>
        </w:rPr>
        <w:t>Y’</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w:t>
      </w:r>
    </w:p>
    <w:p w14:paraId="516BE4C9" w14:textId="77777777" w:rsidR="000D1792" w:rsidRPr="002B4B68" w:rsidRDefault="000D1792" w:rsidP="000D1792">
      <w:pPr>
        <w:tabs>
          <w:tab w:val="left" w:pos="1170"/>
        </w:tabs>
        <w:rPr>
          <w:lang w:eastAsia="ja-JP"/>
        </w:rPr>
      </w:pPr>
    </w:p>
    <w:p w14:paraId="3334D6FA" w14:textId="77777777" w:rsidR="000D1792" w:rsidRPr="002B4B68" w:rsidRDefault="000D1792" w:rsidP="00672586">
      <w:pPr>
        <w:pStyle w:val="Heading2"/>
      </w:pPr>
      <w:bookmarkStart w:id="52" w:name="_Ref441497673"/>
      <w:r w:rsidRPr="002B4B68">
        <w:t>Colour space conversion from RGB to XYZ</w:t>
      </w:r>
      <w:bookmarkEnd w:id="52"/>
      <w:r w:rsidRPr="002B4B68">
        <w:t xml:space="preserve"> </w:t>
      </w:r>
    </w:p>
    <w:p w14:paraId="0D27F423" w14:textId="77777777" w:rsidR="000D1792" w:rsidRPr="002B4B68" w:rsidRDefault="000D1792" w:rsidP="003C6C50">
      <w:pPr>
        <w:pStyle w:val="Heading3"/>
      </w:pPr>
      <w:bookmarkStart w:id="53" w:name="_Ref386356152"/>
      <w:r w:rsidRPr="002B4B68">
        <w:t>RGB with BT.709 primaries to XYZ</w:t>
      </w:r>
      <w:bookmarkEnd w:id="53"/>
    </w:p>
    <w:p w14:paraId="50CDA8D9"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X = 0.412391 * R + 0.357584 * G + 0.180481 * B</w:t>
      </w:r>
    </w:p>
    <w:p w14:paraId="7CD36744"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0.212639 * R + 0.715169 * G + 0.072192 * B</w:t>
      </w:r>
    </w:p>
    <w:p w14:paraId="552DA51F"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lastRenderedPageBreak/>
        <w:t>Z = 0.019331 * R + 0.119195 * G + 0.950532 * B</w:t>
      </w:r>
    </w:p>
    <w:p w14:paraId="53247532" w14:textId="77777777" w:rsidR="000D1792" w:rsidRPr="002B4B68" w:rsidRDefault="000D1792" w:rsidP="000D1792">
      <w:pPr>
        <w:pStyle w:val="ListParagraph"/>
        <w:autoSpaceDE w:val="0"/>
        <w:autoSpaceDN w:val="0"/>
        <w:adjustRightInd w:val="0"/>
        <w:spacing w:after="0"/>
        <w:ind w:left="2880"/>
        <w:rPr>
          <w:rFonts w:ascii="Times New Roman" w:eastAsiaTheme="minorHAnsi" w:hAnsi="Times New Roman"/>
          <w:sz w:val="19"/>
          <w:szCs w:val="19"/>
        </w:rPr>
      </w:pPr>
    </w:p>
    <w:p w14:paraId="38B0DE53" w14:textId="196335F1" w:rsidR="000D1792" w:rsidRPr="00E3518C" w:rsidRDefault="000D1792" w:rsidP="003C6C50">
      <w:pPr>
        <w:pStyle w:val="Heading3"/>
      </w:pPr>
      <w:bookmarkStart w:id="54" w:name="_Ref386356162"/>
      <w:r w:rsidRPr="00E3518C">
        <w:t>RGB with BT.2020 primaries to XYZ</w:t>
      </w:r>
      <w:bookmarkEnd w:id="54"/>
      <w:r w:rsidRPr="00E3518C">
        <w:t xml:space="preserve"> </w:t>
      </w:r>
    </w:p>
    <w:p w14:paraId="744DE3DA"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bookmarkStart w:id="55" w:name="OLE_LINK20"/>
      <w:bookmarkStart w:id="56" w:name="OLE_LINK21"/>
      <w:r w:rsidRPr="002B4B68">
        <w:rPr>
          <w:rFonts w:ascii="Times New Roman" w:hAnsi="Times New Roman"/>
          <w:szCs w:val="24"/>
        </w:rPr>
        <w:t>X = 0.636958 * R + 0.144617 * G + 0.168881 * B</w:t>
      </w:r>
    </w:p>
    <w:p w14:paraId="6B2B09E5"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0.262700 * R + 0.677998 * G + 0.059302 * B</w:t>
      </w:r>
    </w:p>
    <w:p w14:paraId="6D277F03" w14:textId="6A6D79A2"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Z = 0.000000 * R + 0.028073 * G + 1.060985 * B</w:t>
      </w:r>
    </w:p>
    <w:p w14:paraId="19B1F62F" w14:textId="77777777" w:rsidR="00921610" w:rsidRPr="002B4B68" w:rsidRDefault="00921610" w:rsidP="00921610">
      <w:pPr>
        <w:pStyle w:val="Heading3"/>
      </w:pPr>
      <w:bookmarkStart w:id="57" w:name="_Ref441493410"/>
      <w:bookmarkEnd w:id="55"/>
      <w:bookmarkEnd w:id="56"/>
      <w:r w:rsidRPr="00E3518C">
        <w:t xml:space="preserve">RGB with </w:t>
      </w:r>
      <w:r w:rsidRPr="002B4B68">
        <w:t>P3D65 primaries to XYZ</w:t>
      </w:r>
      <w:bookmarkEnd w:id="57"/>
      <w:r w:rsidRPr="002B4B68">
        <w:t xml:space="preserve"> </w:t>
      </w:r>
    </w:p>
    <w:p w14:paraId="5B3E3859" w14:textId="77777777" w:rsidR="00921610" w:rsidRPr="002B4B68"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X = 0.486571 * R + 0.265668 * G + 0.198217 * B</w:t>
      </w:r>
    </w:p>
    <w:p w14:paraId="7D048EE9" w14:textId="77777777" w:rsidR="00921610" w:rsidRPr="002B4B68"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0.228975 * R + 0.691739 * G + 0.079287 * B</w:t>
      </w:r>
    </w:p>
    <w:p w14:paraId="32EB8605" w14:textId="77777777" w:rsidR="00921610" w:rsidRPr="002B4B68"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Z = 0.000000 * R + 0.045113 * G + 1.043944 * B</w:t>
      </w:r>
    </w:p>
    <w:p w14:paraId="1F409ACA" w14:textId="77777777" w:rsidR="000D1792" w:rsidRPr="002B4B68" w:rsidRDefault="000D1792" w:rsidP="000D1792">
      <w:pPr>
        <w:pStyle w:val="ListParagraph"/>
        <w:autoSpaceDE w:val="0"/>
        <w:autoSpaceDN w:val="0"/>
        <w:adjustRightInd w:val="0"/>
        <w:spacing w:after="0"/>
        <w:ind w:left="2520"/>
        <w:rPr>
          <w:rFonts w:ascii="Times New Roman" w:hAnsi="Times New Roman"/>
          <w:sz w:val="20"/>
          <w:szCs w:val="24"/>
        </w:rPr>
      </w:pPr>
    </w:p>
    <w:p w14:paraId="0C7F053D" w14:textId="77777777" w:rsidR="000D1792" w:rsidRPr="002B4B68" w:rsidRDefault="000D1792" w:rsidP="00672586">
      <w:pPr>
        <w:pStyle w:val="Heading2"/>
      </w:pPr>
      <w:bookmarkStart w:id="58" w:name="_Ref444218846"/>
      <w:r w:rsidRPr="002B4B68">
        <w:t>Colour transformation from RGB to Y’CbCr</w:t>
      </w:r>
      <w:bookmarkEnd w:id="58"/>
    </w:p>
    <w:p w14:paraId="7FF89E11" w14:textId="77777777" w:rsidR="000D1792" w:rsidRPr="00E3518C" w:rsidRDefault="000D1792" w:rsidP="003C6C50">
      <w:pPr>
        <w:pStyle w:val="Heading3"/>
      </w:pPr>
      <w:bookmarkStart w:id="59" w:name="_Ref386355856"/>
      <w:r w:rsidRPr="00E3518C">
        <w:t>Conversion from RGB to R’G’B’</w:t>
      </w:r>
      <w:bookmarkEnd w:id="59"/>
      <w:r w:rsidRPr="00E3518C">
        <w:t xml:space="preserve"> </w:t>
      </w:r>
    </w:p>
    <w:p w14:paraId="7FD4F91E"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 = PQ_TF(max(0, min(R/10000,1)) )</w:t>
      </w:r>
    </w:p>
    <w:p w14:paraId="2865F959"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G’ = PQ_TF(max(0, min(G/10000,1)) )</w:t>
      </w:r>
    </w:p>
    <w:p w14:paraId="6B1B9223"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 = PQ_TF(max(0, min(B/10000,1)) )</w:t>
      </w:r>
    </w:p>
    <w:p w14:paraId="1BC23B82" w14:textId="77777777" w:rsidR="000D1792" w:rsidRPr="002B4B68" w:rsidRDefault="000D1792" w:rsidP="000D1792">
      <w:pPr>
        <w:pStyle w:val="BodyText"/>
        <w:spacing w:after="120" w:line="276" w:lineRule="auto"/>
        <w:ind w:firstLine="635"/>
        <w:rPr>
          <w:rFonts w:ascii="Times New Roman" w:hAnsi="Times New Roman"/>
          <w:sz w:val="24"/>
        </w:rPr>
      </w:pPr>
      <w:r w:rsidRPr="002B4B68">
        <w:rPr>
          <w:rFonts w:ascii="Times New Roman" w:eastAsia="Calibri" w:hAnsi="Times New Roman"/>
          <w:sz w:val="24"/>
          <w:lang w:eastAsia="ja-JP"/>
        </w:rPr>
        <w:t>with</w:t>
      </w:r>
      <w:r w:rsidRPr="002B4B68">
        <w:rPr>
          <w:rFonts w:ascii="Times New Roman" w:eastAsia="Calibri" w:hAnsi="Times New Roman"/>
          <w:sz w:val="24"/>
        </w:rPr>
        <w:tab/>
      </w:r>
      <w:r w:rsidRPr="002B4B68">
        <w:rPr>
          <w:rFonts w:ascii="Times New Roman" w:eastAsia="Calibri" w:hAnsi="Times New Roman"/>
          <w:sz w:val="24"/>
        </w:rPr>
        <w:tab/>
      </w:r>
      <m:oMath>
        <m:r>
          <m:rPr>
            <m:sty m:val="p"/>
          </m:rPr>
          <w:rPr>
            <w:rFonts w:ascii="Cambria Math" w:hAnsi="Cambria Math"/>
            <w:sz w:val="24"/>
          </w:rPr>
          <m:t>PQ_TF</m:t>
        </m:r>
        <m:r>
          <w:rPr>
            <w:rFonts w:ascii="Cambria Math" w:hAnsi="Cambria Math"/>
            <w:sz w:val="24"/>
          </w:rPr>
          <m:t>(L)=</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num>
                  <m:den>
                    <m:r>
                      <w:rPr>
                        <w:rFonts w:ascii="Cambria Math" w:hAnsi="Cambria Math"/>
                        <w:sz w:val="24"/>
                      </w:rPr>
                      <m:t>1+</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den>
                </m:f>
              </m:e>
            </m:d>
          </m:e>
          <m:sup>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sup>
        </m:sSup>
      </m:oMath>
    </w:p>
    <w:p w14:paraId="0571A832"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2610</m:t>
            </m:r>
          </m:num>
          <m:den>
            <m:r>
              <w:rPr>
                <w:rFonts w:ascii="Cambria Math" w:hAnsi="Cambria Math"/>
                <w:sz w:val="24"/>
              </w:rPr>
              <m:t>4096</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r>
          <w:rPr>
            <w:rFonts w:ascii="Cambria Math" w:eastAsia="SimSun" w:hAnsi="Cambria Math"/>
            <w:sz w:val="24"/>
          </w:rPr>
          <m:t>=0.1593017578125</m:t>
        </m:r>
      </m:oMath>
    </w:p>
    <w:p w14:paraId="744E41F4"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2523</m:t>
            </m:r>
          </m:num>
          <m:den>
            <m:r>
              <w:rPr>
                <w:rFonts w:ascii="Cambria Math" w:hAnsi="Cambria Math"/>
                <w:sz w:val="24"/>
              </w:rPr>
              <m:t>4096</m:t>
            </m:r>
          </m:den>
        </m:f>
        <m:r>
          <w:rPr>
            <w:rFonts w:ascii="Cambria Math" w:hAnsi="Cambria Math"/>
            <w:sz w:val="24"/>
          </w:rPr>
          <m:t>×128</m:t>
        </m:r>
        <m:r>
          <m:rPr>
            <m:sty m:val="p"/>
          </m:rPr>
          <w:rPr>
            <w:rFonts w:ascii="Cambria Math" w:hAnsi="Cambria Math"/>
            <w:sz w:val="24"/>
          </w:rPr>
          <m:t>=78.84375</m:t>
        </m:r>
      </m:oMath>
    </w:p>
    <w:p w14:paraId="79452BE4"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m:rPr>
            <m:sty m:val="p"/>
          </m:rPr>
          <w:rPr>
            <w:rFonts w:ascii="Cambria Math" w:hAnsi="Cambria Math"/>
            <w:sz w:val="24"/>
          </w:rPr>
          <m:t>+1=</m:t>
        </m:r>
        <m:f>
          <m:fPr>
            <m:ctrlPr>
              <w:rPr>
                <w:rFonts w:ascii="Cambria Math" w:hAnsi="Cambria Math"/>
                <w:sz w:val="24"/>
              </w:rPr>
            </m:ctrlPr>
          </m:fPr>
          <m:num>
            <m:r>
              <w:rPr>
                <w:rFonts w:ascii="Cambria Math" w:hAnsi="Cambria Math"/>
                <w:sz w:val="24"/>
              </w:rPr>
              <m:t>3424</m:t>
            </m:r>
          </m:num>
          <m:den>
            <m:r>
              <w:rPr>
                <w:rFonts w:ascii="Cambria Math" w:hAnsi="Cambria Math"/>
                <w:sz w:val="24"/>
              </w:rPr>
              <m:t>4096</m:t>
            </m:r>
          </m:den>
        </m:f>
        <m:r>
          <m:rPr>
            <m:sty m:val="p"/>
          </m:rPr>
          <w:rPr>
            <w:rFonts w:ascii="Cambria Math" w:hAnsi="Cambria Math"/>
            <w:sz w:val="24"/>
          </w:rPr>
          <m:t>=0.8359375</m:t>
        </m:r>
      </m:oMath>
    </w:p>
    <w:p w14:paraId="6DB1CC93"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2413</m:t>
            </m:r>
          </m:num>
          <m:den>
            <m:r>
              <w:rPr>
                <w:rFonts w:ascii="Cambria Math" w:hAnsi="Cambria Math"/>
                <w:sz w:val="24"/>
              </w:rPr>
              <m:t>4096</m:t>
            </m:r>
          </m:den>
        </m:f>
        <m:r>
          <w:rPr>
            <w:rFonts w:ascii="Cambria Math" w:hAnsi="Cambria Math"/>
            <w:sz w:val="24"/>
          </w:rPr>
          <m:t>×32</m:t>
        </m:r>
        <m:r>
          <m:rPr>
            <m:sty m:val="p"/>
          </m:rPr>
          <w:rPr>
            <w:rFonts w:ascii="Cambria Math" w:hAnsi="Cambria Math"/>
            <w:sz w:val="24"/>
          </w:rPr>
          <m:t>=</m:t>
        </m:r>
        <m:r>
          <w:rPr>
            <w:rFonts w:ascii="Cambria Math" w:eastAsia="SimSun" w:hAnsi="Cambria Math"/>
            <w:sz w:val="24"/>
          </w:rPr>
          <m:t>18.8515625</m:t>
        </m:r>
      </m:oMath>
    </w:p>
    <w:p w14:paraId="59022241" w14:textId="77777777" w:rsidR="000D1792" w:rsidRPr="002B4B68" w:rsidRDefault="000D1792" w:rsidP="000D1792">
      <w:pPr>
        <w:pStyle w:val="BodyText"/>
        <w:spacing w:after="120" w:line="276" w:lineRule="auto"/>
        <w:rPr>
          <w:rFonts w:ascii="Times New Roman" w:hAnsi="Times New Roman"/>
          <w:i/>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w:rPr>
            <w:rFonts w:ascii="Cambria Math" w:hAnsi="Cambria Math"/>
            <w:sz w:val="24"/>
          </w:rPr>
          <m:t>=</m:t>
        </m:r>
        <m:f>
          <m:fPr>
            <m:ctrlPr>
              <w:rPr>
                <w:rFonts w:ascii="Cambria Math" w:hAnsi="Cambria Math"/>
                <w:i/>
                <w:sz w:val="24"/>
              </w:rPr>
            </m:ctrlPr>
          </m:fPr>
          <m:num>
            <m:r>
              <w:rPr>
                <w:rFonts w:ascii="Cambria Math" w:hAnsi="Cambria Math"/>
                <w:sz w:val="24"/>
              </w:rPr>
              <m:t>2392</m:t>
            </m:r>
          </m:num>
          <m:den>
            <m:r>
              <w:rPr>
                <w:rFonts w:ascii="Cambria Math" w:hAnsi="Cambria Math"/>
                <w:sz w:val="24"/>
              </w:rPr>
              <m:t>4096</m:t>
            </m:r>
          </m:den>
        </m:f>
        <m:r>
          <w:rPr>
            <w:rFonts w:ascii="Cambria Math" w:hAnsi="Cambria Math"/>
            <w:sz w:val="24"/>
          </w:rPr>
          <m:t>×32=18.6875</m:t>
        </m:r>
      </m:oMath>
    </w:p>
    <w:p w14:paraId="41E90562" w14:textId="77777777" w:rsidR="000D1792" w:rsidRPr="002B4B68" w:rsidRDefault="000D1792" w:rsidP="000D1792">
      <w:pPr>
        <w:pStyle w:val="ListParagraph"/>
        <w:tabs>
          <w:tab w:val="left" w:pos="1170"/>
        </w:tabs>
        <w:spacing w:after="0"/>
        <w:rPr>
          <w:rFonts w:ascii="Times New Roman" w:hAnsi="Times New Roman"/>
          <w:szCs w:val="24"/>
        </w:rPr>
      </w:pPr>
    </w:p>
    <w:p w14:paraId="23805E6A" w14:textId="77777777" w:rsidR="000D1792" w:rsidRPr="002B4B68" w:rsidRDefault="000D1792" w:rsidP="003C6C50">
      <w:pPr>
        <w:pStyle w:val="Heading3"/>
      </w:pPr>
      <w:bookmarkStart w:id="60" w:name="_Ref386355989"/>
      <w:r w:rsidRPr="00E3518C">
        <w:t>R’G’B’ with BT.709</w:t>
      </w:r>
      <w:r w:rsidRPr="002B4B68">
        <w:t xml:space="preserve"> primaries to Y’CbCr</w:t>
      </w:r>
      <w:bookmarkEnd w:id="60"/>
    </w:p>
    <w:p w14:paraId="0EB2CBDF" w14:textId="77777777" w:rsidR="000D1792" w:rsidRPr="002B4B68" w:rsidRDefault="000D1792" w:rsidP="003C6C50">
      <w:pPr>
        <w:spacing w:after="120"/>
        <w:jc w:val="both"/>
        <w:rPr>
          <w:szCs w:val="24"/>
        </w:rPr>
      </w:pPr>
      <w:r w:rsidRPr="002B4B68">
        <w:rPr>
          <w:szCs w:val="24"/>
        </w:rPr>
        <w:t>The ITU-R BT.709 standard specifies the following conversion process from R’G’B’ to Y’CbCr (non-constant luminance representation):</w:t>
      </w:r>
    </w:p>
    <w:p w14:paraId="7C43E8CC"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0.2126 * R’ + 0.7152 * G’ + 0.0722 * B’</w:t>
      </w:r>
    </w:p>
    <w:p w14:paraId="5446E28E"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Cb=</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B</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1.8556</m:t>
            </m:r>
          </m:den>
        </m:f>
      </m:oMath>
    </w:p>
    <w:p w14:paraId="3E6E3295"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 xml:space="preserve">Cr= </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R</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1.5748</m:t>
            </m:r>
          </m:den>
        </m:f>
      </m:oMath>
    </w:p>
    <w:p w14:paraId="24976588" w14:textId="77777777" w:rsidR="000D1792" w:rsidRPr="002B4B68" w:rsidRDefault="000D1792" w:rsidP="003C6C50">
      <w:pPr>
        <w:spacing w:after="120"/>
        <w:jc w:val="both"/>
        <w:rPr>
          <w:szCs w:val="24"/>
          <w:lang w:eastAsia="ja-JP"/>
        </w:rPr>
      </w:pPr>
      <w:r w:rsidRPr="002B4B68">
        <w:rPr>
          <w:szCs w:val="24"/>
          <w:lang w:eastAsia="ja-JP"/>
        </w:rPr>
        <w:t xml:space="preserve">The above can also be implemented using the following approximate conversion that avoids the division for the Cb and Cr components: </w:t>
      </w:r>
    </w:p>
    <w:p w14:paraId="5F1EDF5B"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0.212600 * R’ + 0.715200 * G’ + 0.072200 * B’</w:t>
      </w:r>
    </w:p>
    <w:p w14:paraId="3E6B94CE"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lastRenderedPageBreak/>
        <w:t>Cb = -0.114572 * R’ - 0.385428 * G’ + 0.500000 * B’</w:t>
      </w:r>
    </w:p>
    <w:p w14:paraId="40386825"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Cr =  0.500000 * R’ - 0.454153 * G’ - 0.045847 * B’</w:t>
      </w:r>
    </w:p>
    <w:p w14:paraId="4F002DF4" w14:textId="77777777" w:rsidR="000D1792" w:rsidRPr="002B4B68" w:rsidRDefault="000D1792" w:rsidP="003C6C50">
      <w:pPr>
        <w:spacing w:after="120"/>
        <w:jc w:val="both"/>
        <w:rPr>
          <w:szCs w:val="24"/>
          <w:lang w:eastAsia="ja-JP"/>
        </w:rPr>
      </w:pPr>
      <w:r w:rsidRPr="002B4B68">
        <w:rPr>
          <w:szCs w:val="24"/>
          <w:lang w:eastAsia="ja-JP"/>
        </w:rPr>
        <w:t>The above method, without division, is the method recommended to use for participation in this activity and for the generation of the current test anchors.</w:t>
      </w:r>
    </w:p>
    <w:p w14:paraId="54EFD3AA" w14:textId="77777777" w:rsidR="000D1792" w:rsidRPr="002B4B68" w:rsidRDefault="000D1792" w:rsidP="000D1792">
      <w:pPr>
        <w:pStyle w:val="ListParagraph"/>
        <w:autoSpaceDE w:val="0"/>
        <w:autoSpaceDN w:val="0"/>
        <w:adjustRightInd w:val="0"/>
        <w:spacing w:after="0"/>
        <w:ind w:left="2520"/>
        <w:rPr>
          <w:rFonts w:ascii="Times New Roman" w:hAnsi="Times New Roman"/>
          <w:sz w:val="20"/>
          <w:szCs w:val="24"/>
        </w:rPr>
      </w:pPr>
    </w:p>
    <w:p w14:paraId="0F97FB6D" w14:textId="77777777" w:rsidR="000D1792" w:rsidRPr="002B4B68" w:rsidRDefault="000D1792" w:rsidP="003C6C50">
      <w:pPr>
        <w:pStyle w:val="Heading3"/>
      </w:pPr>
      <w:bookmarkStart w:id="61" w:name="_Ref386355873"/>
      <w:r w:rsidRPr="00E3518C">
        <w:t>R’G’B' with BT.2020 primaries to Y’CbCr</w:t>
      </w:r>
      <w:bookmarkEnd w:id="61"/>
      <w:r w:rsidRPr="002B4B68" w:rsidDel="00C031F4">
        <w:t xml:space="preserve"> </w:t>
      </w:r>
    </w:p>
    <w:p w14:paraId="54952FD5" w14:textId="77777777" w:rsidR="000D1792" w:rsidRPr="002B4B68" w:rsidRDefault="000D1792" w:rsidP="003C6C50">
      <w:pPr>
        <w:spacing w:after="120"/>
        <w:jc w:val="both"/>
        <w:rPr>
          <w:szCs w:val="24"/>
        </w:rPr>
      </w:pPr>
      <w:r w:rsidRPr="002B4B68">
        <w:rPr>
          <w:szCs w:val="24"/>
          <w:lang w:eastAsia="ja-JP"/>
        </w:rPr>
        <w:t xml:space="preserve">The ITU-R BT.2020 standard specifies the following conversion process from R’G’B’ to Y’CbCr (non-constant luminance </w:t>
      </w:r>
      <w:r w:rsidRPr="002B4B68">
        <w:rPr>
          <w:szCs w:val="24"/>
        </w:rPr>
        <w:t>representation</w:t>
      </w:r>
      <w:r w:rsidRPr="002B4B68">
        <w:rPr>
          <w:szCs w:val="24"/>
          <w:lang w:eastAsia="ja-JP"/>
        </w:rPr>
        <w:t>):</w:t>
      </w:r>
    </w:p>
    <w:p w14:paraId="7A58D0CC"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0.2627 * R’ + 0.6780 * G’ + 0.0593 * B’</w:t>
      </w:r>
    </w:p>
    <w:p w14:paraId="3C4F1AD2"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Cb=</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B</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1.8814</m:t>
            </m:r>
          </m:den>
        </m:f>
      </m:oMath>
    </w:p>
    <w:p w14:paraId="41C4B5BE"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 xml:space="preserve">Cr= </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R</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1.4746</m:t>
            </m:r>
          </m:den>
        </m:f>
      </m:oMath>
    </w:p>
    <w:p w14:paraId="327D107E" w14:textId="77777777" w:rsidR="000D1792" w:rsidRPr="002B4B68" w:rsidRDefault="000D1792" w:rsidP="003C6C50">
      <w:pPr>
        <w:spacing w:after="120"/>
        <w:jc w:val="both"/>
        <w:rPr>
          <w:szCs w:val="24"/>
          <w:lang w:eastAsia="ja-JP"/>
        </w:rPr>
      </w:pPr>
      <w:bookmarkStart w:id="62" w:name="_Ref394913661"/>
      <w:r w:rsidRPr="002B4B68">
        <w:rPr>
          <w:szCs w:val="24"/>
          <w:lang w:eastAsia="ja-JP"/>
        </w:rPr>
        <w:t xml:space="preserve">The above can also be implemented using the following approximate conversion that avoids the division for the Cb and Cr components: </w:t>
      </w:r>
    </w:p>
    <w:p w14:paraId="02EE7CC8"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0.262700 * R’ + 0.678000 * G’ + 0.059300 * B’</w:t>
      </w:r>
    </w:p>
    <w:p w14:paraId="1235B151"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Cb = -0.139630 * R’ - 0.360370 * G’ + 0.500000 * B’</w:t>
      </w:r>
    </w:p>
    <w:p w14:paraId="30E02DCC"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Cr =  0.500000 * R’ - 0.459786 * G’ - 0.040214 * B’</w:t>
      </w:r>
    </w:p>
    <w:p w14:paraId="2349AC86" w14:textId="77777777" w:rsidR="000D1792" w:rsidRPr="002B4B68" w:rsidRDefault="000D1792" w:rsidP="003C6C50">
      <w:pPr>
        <w:spacing w:after="120"/>
        <w:jc w:val="both"/>
        <w:rPr>
          <w:szCs w:val="24"/>
        </w:rPr>
      </w:pPr>
      <w:r w:rsidRPr="002B4B68">
        <w:rPr>
          <w:szCs w:val="24"/>
          <w:lang w:eastAsia="ja-JP"/>
        </w:rPr>
        <w:t>The above method, without division, is the method recommended to use for participation in this activity and for the generation of the current test anchors.</w:t>
      </w:r>
    </w:p>
    <w:p w14:paraId="5C6C5A1C" w14:textId="77777777" w:rsidR="000D1792" w:rsidRPr="002B4B68" w:rsidRDefault="000D1792" w:rsidP="00672586">
      <w:pPr>
        <w:pStyle w:val="Heading2"/>
      </w:pPr>
      <w:bookmarkStart w:id="63" w:name="_Ref401866214"/>
      <w:r w:rsidRPr="002B4B68">
        <w:t>Quantization from Y’CbCr into DY’DCbDCr</w:t>
      </w:r>
      <w:bookmarkEnd w:id="62"/>
      <w:bookmarkEnd w:id="63"/>
    </w:p>
    <w:p w14:paraId="43C9BE50" w14:textId="77777777" w:rsidR="000D1792" w:rsidRPr="002B4B68" w:rsidRDefault="000D1792" w:rsidP="003C6C50">
      <w:pPr>
        <w:tabs>
          <w:tab w:val="left" w:pos="1170"/>
        </w:tabs>
        <w:spacing w:after="120"/>
        <w:jc w:val="both"/>
        <w:rPr>
          <w:szCs w:val="24"/>
        </w:rPr>
      </w:pPr>
      <w:r w:rsidRPr="002B4B68">
        <w:rPr>
          <w:szCs w:val="24"/>
        </w:rPr>
        <w:t>This process quantizes the input Y’CbCr signal into a signal of bit-depth BitDepthY for the Y component and BitDepthC for the chroma components (Cb, Cr).</w:t>
      </w:r>
    </w:p>
    <w:p w14:paraId="2D96CA3F" w14:textId="77777777" w:rsidR="000D1792" w:rsidRPr="002B4B68" w:rsidRDefault="008A746B"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Y</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219*Y'+16</m:t>
                    </m:r>
                  </m:e>
                </m:d>
              </m:e>
            </m:d>
          </m:e>
        </m:d>
      </m:oMath>
    </w:p>
    <w:p w14:paraId="0CD99BCC" w14:textId="77777777" w:rsidR="000D1792" w:rsidRPr="002B4B68" w:rsidRDefault="008A746B"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Cb</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224*Cb+128</m:t>
                    </m:r>
                  </m:e>
                </m:d>
              </m:e>
            </m:d>
          </m:e>
        </m:d>
      </m:oMath>
    </w:p>
    <w:p w14:paraId="133A8A79" w14:textId="77777777" w:rsidR="000D1792" w:rsidRPr="002B4B68" w:rsidRDefault="008A746B"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Cr</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224*Cr+128</m:t>
                    </m:r>
                  </m:e>
                </m:d>
              </m:e>
            </m:d>
          </m:e>
        </m:d>
      </m:oMath>
    </w:p>
    <w:p w14:paraId="47DF019F" w14:textId="77777777" w:rsidR="000D1792" w:rsidRPr="002B4B68" w:rsidRDefault="000D1792" w:rsidP="000D1792">
      <w:pPr>
        <w:tabs>
          <w:tab w:val="left" w:pos="1170"/>
        </w:tabs>
        <w:rPr>
          <w:szCs w:val="24"/>
        </w:rPr>
      </w:pPr>
      <w:r w:rsidRPr="002B4B68">
        <w:rPr>
          <w:szCs w:val="24"/>
        </w:rPr>
        <w:t>with</w:t>
      </w:r>
    </w:p>
    <w:p w14:paraId="514E1D68" w14:textId="77777777" w:rsidR="000D1792" w:rsidRPr="002B4B68" w:rsidRDefault="000D1792" w:rsidP="000D1792">
      <w:pPr>
        <w:pStyle w:val="BodyText"/>
        <w:spacing w:after="0" w:line="276" w:lineRule="auto"/>
        <w:ind w:left="1701"/>
        <w:rPr>
          <w:rFonts w:ascii="Times New Roman" w:hAnsi="Times New Roman"/>
          <w:sz w:val="24"/>
        </w:rPr>
      </w:pPr>
      <w:r w:rsidRPr="002B4B68">
        <w:rPr>
          <w:rFonts w:ascii="Times New Roman" w:hAnsi="Times New Roman"/>
          <w:i/>
          <w:sz w:val="24"/>
        </w:rPr>
        <w:tab/>
      </w:r>
      <w:r w:rsidRPr="002B4B68">
        <w:rPr>
          <w:rFonts w:ascii="Times New Roman" w:hAnsi="Times New Roman"/>
          <w:sz w:val="24"/>
        </w:rPr>
        <w:t>Round( x ) = Sign( x ) * Floor( Abs( x ) + 0.5 )</w:t>
      </w:r>
    </w:p>
    <w:p w14:paraId="3CCB0728" w14:textId="77777777" w:rsidR="000D1792" w:rsidRPr="002B4B68" w:rsidRDefault="000D1792" w:rsidP="000D1792">
      <w:pPr>
        <w:pStyle w:val="BodyText"/>
        <w:spacing w:after="0" w:line="276" w:lineRule="auto"/>
        <w:ind w:left="1701" w:firstLine="459"/>
        <w:rPr>
          <w:rFonts w:ascii="Times New Roman" w:hAnsi="Times New Roman"/>
          <w:sz w:val="24"/>
        </w:rPr>
      </w:pPr>
      <w:r w:rsidRPr="002B4B68">
        <w:rPr>
          <w:rFonts w:ascii="Times New Roman" w:hAnsi="Times New Roman"/>
          <w:sz w:val="24"/>
        </w:rPr>
        <w:t>Sign ( x ) = -1 if x &lt; 0, 0 if x=0, 1 if x &gt; 0</w:t>
      </w:r>
    </w:p>
    <w:p w14:paraId="53DE6458" w14:textId="77777777" w:rsidR="000D1792" w:rsidRPr="002B4B68" w:rsidRDefault="000D1792" w:rsidP="000D1792">
      <w:pPr>
        <w:pStyle w:val="BodyText"/>
        <w:spacing w:after="0" w:line="276" w:lineRule="auto"/>
        <w:ind w:left="1701"/>
        <w:rPr>
          <w:rFonts w:ascii="Times New Roman" w:hAnsi="Times New Roman"/>
          <w:sz w:val="24"/>
        </w:rPr>
      </w:pPr>
      <w:r w:rsidRPr="002B4B68">
        <w:rPr>
          <w:rFonts w:ascii="Times New Roman" w:hAnsi="Times New Roman"/>
          <w:sz w:val="24"/>
        </w:rPr>
        <w:tab/>
        <w:t>Floor( x )</w:t>
      </w:r>
      <w:r w:rsidRPr="002B4B68">
        <w:rPr>
          <w:rFonts w:ascii="Times New Roman" w:hAnsi="Times New Roman"/>
          <w:sz w:val="24"/>
        </w:rPr>
        <w:tab/>
        <w:t>the largest integer less than or equal to x</w:t>
      </w:r>
    </w:p>
    <w:p w14:paraId="15BC6381" w14:textId="77777777" w:rsidR="000D1792" w:rsidRPr="002B4B68" w:rsidRDefault="000D1792" w:rsidP="000D1792">
      <w:pPr>
        <w:pStyle w:val="BodyText"/>
        <w:spacing w:after="0" w:line="276" w:lineRule="auto"/>
        <w:ind w:left="1701"/>
        <w:rPr>
          <w:rFonts w:ascii="Times New Roman" w:hAnsi="Times New Roman"/>
          <w:sz w:val="24"/>
        </w:rPr>
      </w:pPr>
      <w:r w:rsidRPr="002B4B68">
        <w:rPr>
          <w:rFonts w:ascii="Times New Roman" w:hAnsi="Times New Roman"/>
          <w:sz w:val="24"/>
        </w:rPr>
        <w:tab/>
        <w:t>Abs( x ) = x if x&gt;=0, -x if x&lt;0</w:t>
      </w:r>
    </w:p>
    <w:p w14:paraId="7742160A" w14:textId="77777777" w:rsidR="000D1792" w:rsidRPr="002B4B68" w:rsidRDefault="000D1792" w:rsidP="000D1792">
      <w:pPr>
        <w:pStyle w:val="BodyText"/>
        <w:spacing w:after="0" w:line="276" w:lineRule="auto"/>
        <w:ind w:left="1701" w:firstLine="459"/>
        <w:rPr>
          <w:rFonts w:ascii="Times New Roman" w:hAnsi="Times New Roman"/>
          <w:sz w:val="24"/>
        </w:rPr>
      </w:pPr>
      <w:r w:rsidRPr="002B4B68">
        <w:rPr>
          <w:rFonts w:ascii="Times New Roman" w:hAnsi="Times New Roman"/>
          <w:sz w:val="24"/>
        </w:rPr>
        <w:t>Clip1</w:t>
      </w:r>
      <w:r w:rsidRPr="002B4B68">
        <w:rPr>
          <w:rFonts w:ascii="Times New Roman" w:hAnsi="Times New Roman"/>
          <w:sz w:val="24"/>
          <w:vertAlign w:val="subscript"/>
        </w:rPr>
        <w:t>Y</w:t>
      </w:r>
      <w:r w:rsidRPr="002B4B68">
        <w:rPr>
          <w:rFonts w:ascii="Times New Roman" w:hAnsi="Times New Roman"/>
          <w:sz w:val="24"/>
        </w:rPr>
        <w:t>( x ) = Clip3( 0, ( 1  &lt;&lt;  BitDepth</w:t>
      </w:r>
      <w:r w:rsidRPr="002B4B68">
        <w:rPr>
          <w:rFonts w:ascii="Times New Roman" w:hAnsi="Times New Roman"/>
          <w:sz w:val="24"/>
          <w:vertAlign w:val="subscript"/>
        </w:rPr>
        <w:t>Y</w:t>
      </w:r>
      <w:r w:rsidRPr="002B4B68">
        <w:rPr>
          <w:rFonts w:ascii="Times New Roman" w:hAnsi="Times New Roman"/>
          <w:sz w:val="24"/>
        </w:rPr>
        <w:t xml:space="preserve"> ) − 1, x )</w:t>
      </w:r>
    </w:p>
    <w:p w14:paraId="3D547718" w14:textId="77777777" w:rsidR="000D1792" w:rsidRPr="002B4B68" w:rsidRDefault="000D1792" w:rsidP="000D1792">
      <w:pPr>
        <w:pStyle w:val="BodyText"/>
        <w:spacing w:after="0" w:line="276" w:lineRule="auto"/>
        <w:ind w:left="1701" w:firstLine="459"/>
        <w:rPr>
          <w:rFonts w:ascii="Times New Roman" w:hAnsi="Times New Roman"/>
          <w:sz w:val="24"/>
        </w:rPr>
      </w:pPr>
      <w:r w:rsidRPr="002B4B68">
        <w:rPr>
          <w:rFonts w:ascii="Times New Roman" w:hAnsi="Times New Roman"/>
          <w:sz w:val="24"/>
        </w:rPr>
        <w:t>Clip1</w:t>
      </w:r>
      <w:r w:rsidRPr="002B4B68">
        <w:rPr>
          <w:rFonts w:ascii="Times New Roman" w:hAnsi="Times New Roman"/>
          <w:sz w:val="24"/>
          <w:vertAlign w:val="subscript"/>
        </w:rPr>
        <w:t>C</w:t>
      </w:r>
      <w:r w:rsidRPr="002B4B68">
        <w:rPr>
          <w:rFonts w:ascii="Times New Roman" w:hAnsi="Times New Roman"/>
          <w:sz w:val="24"/>
        </w:rPr>
        <w:t>( x ) = Clip3( 0, ( 1  &lt;&lt;  BitDepth</w:t>
      </w:r>
      <w:r w:rsidRPr="002B4B68">
        <w:rPr>
          <w:rFonts w:ascii="Times New Roman" w:hAnsi="Times New Roman"/>
          <w:sz w:val="24"/>
          <w:vertAlign w:val="subscript"/>
        </w:rPr>
        <w:t>C</w:t>
      </w:r>
      <w:r w:rsidRPr="002B4B68">
        <w:rPr>
          <w:rFonts w:ascii="Times New Roman" w:hAnsi="Times New Roman"/>
          <w:sz w:val="24"/>
        </w:rPr>
        <w:t xml:space="preserve"> ) − 1, x )</w:t>
      </w:r>
    </w:p>
    <w:p w14:paraId="6C699820" w14:textId="77777777" w:rsidR="000D1792" w:rsidRPr="00AD5FFB" w:rsidRDefault="000D1792" w:rsidP="000D1792">
      <w:pPr>
        <w:pStyle w:val="BodyText"/>
        <w:spacing w:after="0" w:line="276" w:lineRule="auto"/>
        <w:ind w:left="1701" w:firstLine="459"/>
        <w:rPr>
          <w:rFonts w:ascii="Times New Roman" w:hAnsi="Times New Roman"/>
          <w:i/>
          <w:sz w:val="24"/>
        </w:rPr>
      </w:pPr>
      <w:r w:rsidRPr="00AD5FFB">
        <w:rPr>
          <w:rFonts w:ascii="Times New Roman" w:hAnsi="Times New Roman"/>
          <w:sz w:val="24"/>
        </w:rPr>
        <w:t>Clip3( x,y,z ) = x if z&lt;x, y if z&gt;y, z otherwise</w:t>
      </w:r>
    </w:p>
    <w:p w14:paraId="29FDFD9C" w14:textId="77777777" w:rsidR="000D1792" w:rsidRPr="00AD5FFB" w:rsidRDefault="000D1792" w:rsidP="000D1792">
      <w:pPr>
        <w:rPr>
          <w:sz w:val="20"/>
          <w:szCs w:val="24"/>
        </w:rPr>
      </w:pPr>
    </w:p>
    <w:p w14:paraId="0FF7186D" w14:textId="77777777" w:rsidR="000D1792" w:rsidRPr="002B4B68" w:rsidRDefault="000D1792" w:rsidP="00672586">
      <w:pPr>
        <w:pStyle w:val="Heading2"/>
      </w:pPr>
      <w:bookmarkStart w:id="64" w:name="_Ref386355884"/>
      <w:r w:rsidRPr="002B4B68">
        <w:t>Chroma downsampling from 4:4:4 to 4:2:0</w:t>
      </w:r>
      <w:bookmarkEnd w:id="64"/>
    </w:p>
    <w:p w14:paraId="1570BD68" w14:textId="77777777" w:rsidR="000D1792" w:rsidRPr="002B4B68" w:rsidRDefault="000D1792" w:rsidP="000D1792">
      <w:pPr>
        <w:tabs>
          <w:tab w:val="left" w:pos="1170"/>
        </w:tabs>
        <w:rPr>
          <w:szCs w:val="24"/>
        </w:rPr>
      </w:pPr>
      <w:r w:rsidRPr="002B4B68">
        <w:rPr>
          <w:szCs w:val="24"/>
        </w:rPr>
        <w:t xml:space="preserve">The </w:t>
      </w:r>
      <w:r w:rsidRPr="002B4B68">
        <w:t>chroma</w:t>
      </w:r>
      <w:r w:rsidRPr="002B4B68">
        <w:rPr>
          <w:szCs w:val="24"/>
        </w:rPr>
        <w:t xml:space="preserve"> samples alignment is as follows:</w:t>
      </w:r>
    </w:p>
    <w:bookmarkStart w:id="65" w:name="_MON_1515245888"/>
    <w:bookmarkEnd w:id="65"/>
    <w:p w14:paraId="211EEDEA" w14:textId="77777777" w:rsidR="000D1792" w:rsidRPr="002B4B68" w:rsidRDefault="004F7F47" w:rsidP="000D1792">
      <w:pPr>
        <w:pStyle w:val="ListParagraph"/>
        <w:ind w:left="1800"/>
        <w:jc w:val="center"/>
        <w:rPr>
          <w:rFonts w:ascii="Times New Roman" w:hAnsi="Times New Roman"/>
          <w:szCs w:val="24"/>
        </w:rPr>
      </w:pPr>
      <w:r w:rsidRPr="002B4B68">
        <w:rPr>
          <w:rFonts w:ascii="Times New Roman" w:hAnsi="Times New Roman"/>
          <w:szCs w:val="24"/>
        </w:rPr>
        <w:object w:dxaOrig="19560" w:dyaOrig="9300" w14:anchorId="1BEBC4EF">
          <v:shape id="_x0000_i1027" type="#_x0000_t75" style="width:333.75pt;height:162pt" o:ole="">
            <v:imagedata r:id="rId23" o:title=""/>
          </v:shape>
          <o:OLEObject Type="Embed" ProgID="Visio.Drawing.11" ShapeID="_x0000_i1027" DrawAspect="Content" ObjectID="_1528871903" r:id="rId24"/>
        </w:object>
      </w:r>
    </w:p>
    <w:tbl>
      <w:tblPr>
        <w:tblStyle w:val="TableGrid"/>
        <w:tblW w:w="0" w:type="auto"/>
        <w:tblInd w:w="2518" w:type="dxa"/>
        <w:tblLook w:val="04A0" w:firstRow="1" w:lastRow="0" w:firstColumn="1" w:lastColumn="0" w:noHBand="0" w:noVBand="1"/>
      </w:tblPr>
      <w:tblGrid>
        <w:gridCol w:w="876"/>
        <w:gridCol w:w="2196"/>
        <w:gridCol w:w="2196"/>
      </w:tblGrid>
      <w:tr w:rsidR="000D1792" w:rsidRPr="002B4B68" w14:paraId="10CEBFA9" w14:textId="77777777" w:rsidTr="003C6C50">
        <w:trPr>
          <w:trHeight w:val="255"/>
        </w:trPr>
        <w:tc>
          <w:tcPr>
            <w:tcW w:w="876" w:type="dxa"/>
          </w:tcPr>
          <w:p w14:paraId="3A99E726" w14:textId="77777777" w:rsidR="000D1792" w:rsidRPr="002B4B68" w:rsidRDefault="000D1792" w:rsidP="00E87B79">
            <w:pPr>
              <w:spacing w:before="0"/>
              <w:jc w:val="center"/>
              <w:rPr>
                <w:sz w:val="21"/>
                <w:szCs w:val="24"/>
              </w:rPr>
            </w:pPr>
            <w:r w:rsidRPr="002B4B68">
              <w:rPr>
                <w:sz w:val="21"/>
                <w:szCs w:val="24"/>
              </w:rPr>
              <w:t>Phase k</w:t>
            </w:r>
          </w:p>
        </w:tc>
        <w:tc>
          <w:tcPr>
            <w:tcW w:w="2196" w:type="dxa"/>
            <w:vAlign w:val="bottom"/>
          </w:tcPr>
          <w:p w14:paraId="3D457F09" w14:textId="77777777" w:rsidR="000D1792" w:rsidRPr="002B4B68" w:rsidRDefault="000D1792" w:rsidP="00E87B79">
            <w:pPr>
              <w:spacing w:before="0"/>
              <w:jc w:val="center"/>
              <w:rPr>
                <w:sz w:val="21"/>
                <w:szCs w:val="24"/>
              </w:rPr>
            </w:pPr>
            <w:r w:rsidRPr="002B4B68">
              <w:rPr>
                <w:sz w:val="21"/>
                <w:szCs w:val="24"/>
              </w:rPr>
              <w:t>Coefs  c1[k]</w:t>
            </w:r>
          </w:p>
          <w:p w14:paraId="2E275B21" w14:textId="77777777" w:rsidR="000D1792" w:rsidRPr="002B4B68" w:rsidRDefault="000D1792" w:rsidP="00E87B79">
            <w:pPr>
              <w:spacing w:before="0"/>
              <w:jc w:val="center"/>
              <w:rPr>
                <w:sz w:val="21"/>
                <w:szCs w:val="24"/>
              </w:rPr>
            </w:pPr>
            <w:r w:rsidRPr="002B4B68">
              <w:rPr>
                <w:sz w:val="21"/>
                <w:szCs w:val="24"/>
              </w:rPr>
              <w:t xml:space="preserve">4:4:4 </w:t>
            </w:r>
            <w:r w:rsidRPr="002B4B68">
              <w:rPr>
                <w:sz w:val="21"/>
                <w:szCs w:val="24"/>
              </w:rPr>
              <w:sym w:font="Wingdings" w:char="F0E0"/>
            </w:r>
            <w:r w:rsidRPr="002B4B68">
              <w:rPr>
                <w:sz w:val="21"/>
                <w:szCs w:val="24"/>
              </w:rPr>
              <w:t xml:space="preserve"> 4:2:2</w:t>
            </w:r>
          </w:p>
          <w:p w14:paraId="36DFD92E" w14:textId="77777777" w:rsidR="000D1792" w:rsidRPr="002B4B68" w:rsidRDefault="000D1792" w:rsidP="00E87B79">
            <w:pPr>
              <w:spacing w:before="0"/>
              <w:jc w:val="center"/>
              <w:rPr>
                <w:sz w:val="21"/>
                <w:szCs w:val="24"/>
              </w:rPr>
            </w:pPr>
            <w:r w:rsidRPr="002B4B68">
              <w:rPr>
                <w:sz w:val="21"/>
                <w:szCs w:val="24"/>
              </w:rPr>
              <w:t>(phase=0)</w:t>
            </w:r>
          </w:p>
        </w:tc>
        <w:tc>
          <w:tcPr>
            <w:tcW w:w="2196" w:type="dxa"/>
          </w:tcPr>
          <w:p w14:paraId="449B8B88" w14:textId="77777777" w:rsidR="000D1792" w:rsidRPr="002B4B68" w:rsidRDefault="000D1792" w:rsidP="00E87B79">
            <w:pPr>
              <w:spacing w:before="0"/>
              <w:jc w:val="center"/>
              <w:rPr>
                <w:sz w:val="21"/>
                <w:szCs w:val="24"/>
              </w:rPr>
            </w:pPr>
            <w:r w:rsidRPr="002B4B68">
              <w:rPr>
                <w:sz w:val="21"/>
                <w:szCs w:val="24"/>
              </w:rPr>
              <w:t>Coefs c2[k]</w:t>
            </w:r>
          </w:p>
          <w:p w14:paraId="1E44C7BC" w14:textId="77777777" w:rsidR="000D1792" w:rsidRPr="002B4B68" w:rsidRDefault="000D1792" w:rsidP="00E87B79">
            <w:pPr>
              <w:spacing w:before="0"/>
              <w:jc w:val="center"/>
              <w:rPr>
                <w:sz w:val="21"/>
                <w:szCs w:val="24"/>
              </w:rPr>
            </w:pPr>
            <w:r w:rsidRPr="002B4B68">
              <w:rPr>
                <w:sz w:val="21"/>
                <w:szCs w:val="24"/>
              </w:rPr>
              <w:t xml:space="preserve">4:2:2 </w:t>
            </w:r>
            <w:r w:rsidRPr="002B4B68">
              <w:rPr>
                <w:sz w:val="21"/>
                <w:szCs w:val="24"/>
              </w:rPr>
              <w:sym w:font="Wingdings" w:char="F0E0"/>
            </w:r>
            <w:r w:rsidRPr="002B4B68">
              <w:rPr>
                <w:sz w:val="21"/>
                <w:szCs w:val="24"/>
              </w:rPr>
              <w:t xml:space="preserve"> 4:2:0</w:t>
            </w:r>
          </w:p>
          <w:p w14:paraId="4FAF3D47" w14:textId="04AECFC6" w:rsidR="000D1792" w:rsidRPr="002B4B68" w:rsidRDefault="000D1792" w:rsidP="00E87B79">
            <w:pPr>
              <w:spacing w:before="0"/>
              <w:jc w:val="center"/>
              <w:rPr>
                <w:sz w:val="21"/>
                <w:szCs w:val="24"/>
              </w:rPr>
            </w:pPr>
            <w:r w:rsidRPr="002B4B68">
              <w:rPr>
                <w:sz w:val="21"/>
                <w:szCs w:val="24"/>
              </w:rPr>
              <w:t>(phase=0)</w:t>
            </w:r>
          </w:p>
        </w:tc>
      </w:tr>
      <w:tr w:rsidR="000D1792" w:rsidRPr="002B4B68" w14:paraId="792E8459" w14:textId="77777777" w:rsidTr="003C6C50">
        <w:trPr>
          <w:trHeight w:val="255"/>
        </w:trPr>
        <w:tc>
          <w:tcPr>
            <w:tcW w:w="876" w:type="dxa"/>
          </w:tcPr>
          <w:p w14:paraId="669B7B54" w14:textId="77777777" w:rsidR="000D1792" w:rsidRPr="002B4B68" w:rsidRDefault="000D1792" w:rsidP="00E87B79">
            <w:pPr>
              <w:spacing w:before="0"/>
              <w:jc w:val="center"/>
              <w:rPr>
                <w:sz w:val="21"/>
                <w:szCs w:val="24"/>
              </w:rPr>
            </w:pPr>
            <w:r w:rsidRPr="002B4B68">
              <w:rPr>
                <w:sz w:val="21"/>
                <w:szCs w:val="24"/>
              </w:rPr>
              <w:t>-1</w:t>
            </w:r>
          </w:p>
        </w:tc>
        <w:tc>
          <w:tcPr>
            <w:tcW w:w="2196" w:type="dxa"/>
            <w:vAlign w:val="bottom"/>
          </w:tcPr>
          <w:p w14:paraId="75D7238C" w14:textId="77777777" w:rsidR="000D1792" w:rsidRPr="002B4B68" w:rsidRDefault="000D1792" w:rsidP="00E87B79">
            <w:pPr>
              <w:spacing w:before="0"/>
              <w:jc w:val="center"/>
              <w:rPr>
                <w:sz w:val="21"/>
                <w:szCs w:val="24"/>
              </w:rPr>
            </w:pPr>
            <w:r w:rsidRPr="002B4B68">
              <w:rPr>
                <w:sz w:val="21"/>
                <w:szCs w:val="24"/>
              </w:rPr>
              <w:t>1</w:t>
            </w:r>
          </w:p>
        </w:tc>
        <w:tc>
          <w:tcPr>
            <w:tcW w:w="2196" w:type="dxa"/>
            <w:vAlign w:val="bottom"/>
          </w:tcPr>
          <w:p w14:paraId="597BB07D" w14:textId="416590FB" w:rsidR="000D1792" w:rsidRPr="002B4B68" w:rsidRDefault="004F7F47" w:rsidP="00E87B79">
            <w:pPr>
              <w:spacing w:before="0"/>
              <w:jc w:val="center"/>
              <w:rPr>
                <w:sz w:val="21"/>
                <w:szCs w:val="24"/>
              </w:rPr>
            </w:pPr>
            <w:r w:rsidRPr="002B4B68">
              <w:rPr>
                <w:sz w:val="21"/>
                <w:szCs w:val="24"/>
              </w:rPr>
              <w:t>1</w:t>
            </w:r>
          </w:p>
        </w:tc>
      </w:tr>
      <w:tr w:rsidR="000D1792" w:rsidRPr="002B4B68" w14:paraId="1BEE934E" w14:textId="77777777" w:rsidTr="003C6C50">
        <w:trPr>
          <w:trHeight w:val="255"/>
        </w:trPr>
        <w:tc>
          <w:tcPr>
            <w:tcW w:w="876" w:type="dxa"/>
          </w:tcPr>
          <w:p w14:paraId="08983B7A" w14:textId="77777777" w:rsidR="000D1792" w:rsidRPr="002B4B68" w:rsidRDefault="000D1792" w:rsidP="00E87B79">
            <w:pPr>
              <w:spacing w:before="0"/>
              <w:jc w:val="center"/>
              <w:rPr>
                <w:sz w:val="21"/>
                <w:szCs w:val="24"/>
              </w:rPr>
            </w:pPr>
            <w:r w:rsidRPr="002B4B68">
              <w:rPr>
                <w:sz w:val="21"/>
                <w:szCs w:val="24"/>
              </w:rPr>
              <w:t>0</w:t>
            </w:r>
          </w:p>
        </w:tc>
        <w:tc>
          <w:tcPr>
            <w:tcW w:w="2196" w:type="dxa"/>
            <w:vAlign w:val="bottom"/>
          </w:tcPr>
          <w:p w14:paraId="532E7596" w14:textId="77777777" w:rsidR="000D1792" w:rsidRPr="002B4B68" w:rsidRDefault="000D1792" w:rsidP="00E87B79">
            <w:pPr>
              <w:spacing w:before="0"/>
              <w:jc w:val="center"/>
              <w:rPr>
                <w:sz w:val="21"/>
                <w:szCs w:val="24"/>
              </w:rPr>
            </w:pPr>
            <w:r w:rsidRPr="002B4B68">
              <w:rPr>
                <w:sz w:val="21"/>
                <w:szCs w:val="24"/>
              </w:rPr>
              <w:t>6</w:t>
            </w:r>
          </w:p>
        </w:tc>
        <w:tc>
          <w:tcPr>
            <w:tcW w:w="2196" w:type="dxa"/>
            <w:vAlign w:val="bottom"/>
          </w:tcPr>
          <w:p w14:paraId="3861D329" w14:textId="7077D3E8" w:rsidR="000D1792" w:rsidRPr="002B4B68" w:rsidRDefault="004F7F47" w:rsidP="00E87B79">
            <w:pPr>
              <w:spacing w:before="0"/>
              <w:jc w:val="center"/>
              <w:rPr>
                <w:sz w:val="21"/>
                <w:szCs w:val="24"/>
              </w:rPr>
            </w:pPr>
            <w:r w:rsidRPr="002B4B68">
              <w:rPr>
                <w:sz w:val="21"/>
                <w:szCs w:val="24"/>
              </w:rPr>
              <w:t>6</w:t>
            </w:r>
          </w:p>
        </w:tc>
      </w:tr>
      <w:tr w:rsidR="000D1792" w:rsidRPr="002B4B68" w14:paraId="49C94C69" w14:textId="77777777" w:rsidTr="003C6C50">
        <w:trPr>
          <w:trHeight w:val="255"/>
        </w:trPr>
        <w:tc>
          <w:tcPr>
            <w:tcW w:w="876" w:type="dxa"/>
          </w:tcPr>
          <w:p w14:paraId="2A95CEC9" w14:textId="77777777" w:rsidR="000D1792" w:rsidRPr="002B4B68" w:rsidRDefault="000D1792" w:rsidP="00E87B79">
            <w:pPr>
              <w:spacing w:before="0"/>
              <w:jc w:val="center"/>
              <w:rPr>
                <w:sz w:val="21"/>
                <w:szCs w:val="24"/>
              </w:rPr>
            </w:pPr>
            <w:r w:rsidRPr="002B4B68">
              <w:rPr>
                <w:sz w:val="21"/>
                <w:szCs w:val="24"/>
              </w:rPr>
              <w:t>1</w:t>
            </w:r>
          </w:p>
        </w:tc>
        <w:tc>
          <w:tcPr>
            <w:tcW w:w="2196" w:type="dxa"/>
            <w:vAlign w:val="bottom"/>
          </w:tcPr>
          <w:p w14:paraId="502AB861" w14:textId="77777777" w:rsidR="000D1792" w:rsidRPr="002B4B68" w:rsidRDefault="000D1792" w:rsidP="00E87B79">
            <w:pPr>
              <w:spacing w:before="0"/>
              <w:jc w:val="center"/>
              <w:rPr>
                <w:sz w:val="21"/>
                <w:szCs w:val="24"/>
              </w:rPr>
            </w:pPr>
            <w:r w:rsidRPr="002B4B68">
              <w:rPr>
                <w:sz w:val="21"/>
                <w:szCs w:val="24"/>
              </w:rPr>
              <w:t>1</w:t>
            </w:r>
          </w:p>
        </w:tc>
        <w:tc>
          <w:tcPr>
            <w:tcW w:w="2196" w:type="dxa"/>
            <w:vAlign w:val="bottom"/>
          </w:tcPr>
          <w:p w14:paraId="11F04665" w14:textId="40096C9C" w:rsidR="000D1792" w:rsidRPr="002B4B68" w:rsidRDefault="004F7F47" w:rsidP="00E87B79">
            <w:pPr>
              <w:spacing w:before="0"/>
              <w:jc w:val="center"/>
              <w:rPr>
                <w:sz w:val="21"/>
                <w:szCs w:val="24"/>
              </w:rPr>
            </w:pPr>
            <w:r w:rsidRPr="002B4B68">
              <w:rPr>
                <w:sz w:val="21"/>
                <w:szCs w:val="24"/>
              </w:rPr>
              <w:t>1</w:t>
            </w:r>
          </w:p>
        </w:tc>
      </w:tr>
    </w:tbl>
    <w:p w14:paraId="4A852911" w14:textId="77777777" w:rsidR="000D1792" w:rsidRPr="002B4B68" w:rsidRDefault="000D1792" w:rsidP="000D1792">
      <w:pPr>
        <w:rPr>
          <w:szCs w:val="24"/>
        </w:rPr>
      </w:pPr>
    </w:p>
    <w:p w14:paraId="7185519B"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Define shift = 6 and offset = 32.</w:t>
      </w:r>
    </w:p>
    <w:p w14:paraId="22989EBF"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 xml:space="preserve">Let </w:t>
      </w:r>
      <w:r w:rsidRPr="002B4B68">
        <w:rPr>
          <w:rFonts w:ascii="Times New Roman" w:hAnsi="Times New Roman"/>
          <w:i/>
          <w:szCs w:val="24"/>
        </w:rPr>
        <w:t>H</w:t>
      </w:r>
      <w:r w:rsidRPr="002B4B68">
        <w:rPr>
          <w:rFonts w:ascii="Times New Roman" w:hAnsi="Times New Roman"/>
          <w:szCs w:val="24"/>
        </w:rPr>
        <w:t xml:space="preserve"> and </w:t>
      </w:r>
      <w:r w:rsidRPr="002B4B68">
        <w:rPr>
          <w:rFonts w:ascii="Times New Roman" w:hAnsi="Times New Roman"/>
          <w:i/>
          <w:szCs w:val="24"/>
        </w:rPr>
        <w:t>W</w:t>
      </w:r>
      <w:r w:rsidRPr="002B4B68">
        <w:rPr>
          <w:rFonts w:ascii="Times New Roman" w:hAnsi="Times New Roman"/>
          <w:szCs w:val="24"/>
        </w:rPr>
        <w:t xml:space="preserve"> be the input picture height and width in chroma samples. For </w:t>
      </w:r>
      <w:r w:rsidRPr="002B4B68">
        <w:rPr>
          <w:rFonts w:ascii="Times New Roman" w:hAnsi="Times New Roman"/>
          <w:i/>
          <w:szCs w:val="24"/>
        </w:rPr>
        <w:t>i </w:t>
      </w:r>
      <w:r w:rsidRPr="002B4B68">
        <w:rPr>
          <w:rFonts w:ascii="Times New Roman" w:hAnsi="Times New Roman"/>
          <w:szCs w:val="24"/>
        </w:rPr>
        <w:t>= 0..</w:t>
      </w:r>
      <w:r w:rsidRPr="002B4B68">
        <w:rPr>
          <w:rFonts w:ascii="Times New Roman" w:hAnsi="Times New Roman"/>
          <w:i/>
          <w:szCs w:val="24"/>
        </w:rPr>
        <w:t>H</w:t>
      </w:r>
      <w:r w:rsidRPr="002B4B68">
        <w:rPr>
          <w:rFonts w:ascii="Times New Roman" w:hAnsi="Times New Roman"/>
          <w:szCs w:val="24"/>
        </w:rPr>
        <w:t xml:space="preserve">-1, </w:t>
      </w:r>
      <w:r w:rsidRPr="002B4B68">
        <w:rPr>
          <w:rFonts w:ascii="Times New Roman" w:hAnsi="Times New Roman"/>
          <w:i/>
          <w:szCs w:val="24"/>
        </w:rPr>
        <w:t>j </w:t>
      </w:r>
      <w:r w:rsidRPr="002B4B68">
        <w:rPr>
          <w:rFonts w:ascii="Times New Roman" w:hAnsi="Times New Roman"/>
          <w:szCs w:val="24"/>
        </w:rPr>
        <w:t>= 0..</w:t>
      </w:r>
      <w:r w:rsidRPr="002B4B68">
        <w:rPr>
          <w:rFonts w:ascii="Times New Roman" w:hAnsi="Times New Roman"/>
          <w:i/>
          <w:szCs w:val="24"/>
        </w:rPr>
        <w:t>W</w:t>
      </w:r>
      <w:r w:rsidRPr="002B4B68">
        <w:rPr>
          <w:rFonts w:ascii="Times New Roman" w:hAnsi="Times New Roman"/>
          <w:szCs w:val="24"/>
        </w:rPr>
        <w:t xml:space="preserve">/2-1, the intermediate samples </w:t>
      </w:r>
      <w:r w:rsidRPr="002B4B68">
        <w:rPr>
          <w:rFonts w:ascii="Times New Roman" w:hAnsi="Times New Roman"/>
          <w:i/>
          <w:szCs w:val="24"/>
        </w:rPr>
        <w:t>f</w:t>
      </w:r>
      <w:r w:rsidRPr="002B4B68">
        <w:rPr>
          <w:rFonts w:ascii="Times New Roman" w:hAnsi="Times New Roman"/>
          <w:szCs w:val="24"/>
        </w:rPr>
        <w:t>[ </w:t>
      </w:r>
      <w:r w:rsidRPr="002B4B68">
        <w:rPr>
          <w:rFonts w:ascii="Times New Roman" w:hAnsi="Times New Roman"/>
          <w:i/>
          <w:szCs w:val="24"/>
        </w:rPr>
        <w:t>i </w:t>
      </w:r>
      <w:r w:rsidRPr="002B4B68">
        <w:rPr>
          <w:rFonts w:ascii="Times New Roman" w:hAnsi="Times New Roman"/>
          <w:szCs w:val="24"/>
        </w:rPr>
        <w:t>][ </w:t>
      </w:r>
      <w:r w:rsidRPr="002B4B68">
        <w:rPr>
          <w:rFonts w:ascii="Times New Roman" w:hAnsi="Times New Roman"/>
          <w:i/>
          <w:szCs w:val="24"/>
        </w:rPr>
        <w:t>j </w:t>
      </w:r>
      <w:r w:rsidRPr="002B4B68">
        <w:rPr>
          <w:rFonts w:ascii="Times New Roman" w:hAnsi="Times New Roman"/>
          <w:szCs w:val="24"/>
        </w:rPr>
        <w:t xml:space="preserve">] are derived from the input samples </w:t>
      </w:r>
      <w:r w:rsidRPr="002B4B68">
        <w:rPr>
          <w:rFonts w:ascii="Times New Roman" w:hAnsi="Times New Roman"/>
          <w:i/>
          <w:szCs w:val="24"/>
        </w:rPr>
        <w:t>s</w:t>
      </w:r>
      <w:r w:rsidRPr="002B4B68">
        <w:rPr>
          <w:rFonts w:ascii="Times New Roman" w:hAnsi="Times New Roman"/>
          <w:szCs w:val="24"/>
        </w:rPr>
        <w:t>[ </w:t>
      </w:r>
      <w:r w:rsidRPr="002B4B68">
        <w:rPr>
          <w:rFonts w:ascii="Times New Roman" w:hAnsi="Times New Roman"/>
          <w:i/>
          <w:szCs w:val="24"/>
        </w:rPr>
        <w:t>i </w:t>
      </w:r>
      <w:r w:rsidRPr="002B4B68">
        <w:rPr>
          <w:rFonts w:ascii="Times New Roman" w:hAnsi="Times New Roman"/>
          <w:szCs w:val="24"/>
        </w:rPr>
        <w:t>][ </w:t>
      </w:r>
      <w:r w:rsidRPr="002B4B68">
        <w:rPr>
          <w:rFonts w:ascii="Times New Roman" w:hAnsi="Times New Roman"/>
          <w:i/>
          <w:szCs w:val="24"/>
        </w:rPr>
        <w:t>j </w:t>
      </w:r>
      <w:r w:rsidRPr="002B4B68">
        <w:rPr>
          <w:rFonts w:ascii="Times New Roman" w:hAnsi="Times New Roman"/>
          <w:szCs w:val="24"/>
        </w:rPr>
        <w:t>] as follows:</w:t>
      </w:r>
    </w:p>
    <w:p w14:paraId="540ECD8B" w14:textId="77777777" w:rsidR="000D1792" w:rsidRPr="002B4B68" w:rsidRDefault="000D1792" w:rsidP="000D1792">
      <w:pPr>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c1</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(0,W-1,2*j+k)</m:t>
                  </m:r>
                </m:e>
              </m:d>
            </m:e>
          </m:nary>
        </m:oMath>
      </m:oMathPara>
    </w:p>
    <w:p w14:paraId="56F02443" w14:textId="77777777" w:rsidR="000D1792" w:rsidRPr="002B4B68" w:rsidRDefault="000D1792" w:rsidP="000D1792">
      <w:pPr>
        <w:pStyle w:val="BodyText"/>
        <w:spacing w:after="0" w:line="276" w:lineRule="auto"/>
        <w:ind w:left="1701"/>
        <w:rPr>
          <w:rFonts w:ascii="Times New Roman" w:hAnsi="Times New Roman"/>
          <w:i/>
          <w:sz w:val="24"/>
        </w:rPr>
      </w:pPr>
      <w:r w:rsidRPr="002B4B68">
        <w:rPr>
          <w:rFonts w:ascii="Times New Roman" w:hAnsi="Times New Roman"/>
          <w:sz w:val="24"/>
        </w:rPr>
        <w:t>with</w:t>
      </w:r>
      <w:r w:rsidRPr="002B4B68">
        <w:rPr>
          <w:rFonts w:ascii="Times New Roman" w:hAnsi="Times New Roman"/>
          <w:sz w:val="24"/>
        </w:rPr>
        <w:tab/>
        <w:t>Clip3</w:t>
      </w:r>
      <w:r w:rsidRPr="002B4B68">
        <w:rPr>
          <w:rFonts w:ascii="Times New Roman" w:hAnsi="Times New Roman"/>
          <w:i/>
          <w:sz w:val="24"/>
        </w:rPr>
        <w:t>( x,y,z ) = x</w:t>
      </w:r>
      <w:r w:rsidRPr="002B4B68">
        <w:rPr>
          <w:rFonts w:ascii="Times New Roman" w:hAnsi="Times New Roman"/>
          <w:sz w:val="24"/>
        </w:rPr>
        <w:t xml:space="preserve"> if </w:t>
      </w:r>
      <w:r w:rsidRPr="002B4B68">
        <w:rPr>
          <w:rFonts w:ascii="Times New Roman" w:hAnsi="Times New Roman"/>
          <w:i/>
          <w:sz w:val="24"/>
        </w:rPr>
        <w:t xml:space="preserve">z&lt;x, </w:t>
      </w:r>
      <w:r w:rsidRPr="002B4B68">
        <w:rPr>
          <w:rFonts w:ascii="Times New Roman" w:hAnsi="Times New Roman"/>
          <w:sz w:val="24"/>
        </w:rPr>
        <w:t>y if</w:t>
      </w:r>
      <w:r w:rsidRPr="002B4B68">
        <w:rPr>
          <w:rFonts w:ascii="Times New Roman" w:hAnsi="Times New Roman"/>
          <w:i/>
          <w:sz w:val="24"/>
        </w:rPr>
        <w:t xml:space="preserve"> z&gt;y, z </w:t>
      </w:r>
      <w:r w:rsidRPr="002B4B68">
        <w:rPr>
          <w:rFonts w:ascii="Times New Roman" w:hAnsi="Times New Roman"/>
          <w:sz w:val="24"/>
        </w:rPr>
        <w:t>otherwise</w:t>
      </w:r>
    </w:p>
    <w:p w14:paraId="55AC0537" w14:textId="77777777" w:rsidR="000D1792" w:rsidRPr="002B4B68" w:rsidRDefault="000D1792" w:rsidP="000D1792">
      <w:pPr>
        <w:rPr>
          <w:szCs w:val="24"/>
        </w:rPr>
      </w:pPr>
    </w:p>
    <w:p w14:paraId="4350F7E1"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 xml:space="preserve">For </w:t>
      </w:r>
      <w:r w:rsidRPr="002B4B68">
        <w:rPr>
          <w:rFonts w:ascii="Times New Roman" w:hAnsi="Times New Roman"/>
          <w:i/>
          <w:szCs w:val="24"/>
        </w:rPr>
        <w:t>i </w:t>
      </w:r>
      <w:r w:rsidRPr="002B4B68">
        <w:rPr>
          <w:rFonts w:ascii="Times New Roman" w:hAnsi="Times New Roman"/>
          <w:szCs w:val="24"/>
        </w:rPr>
        <w:t>= 0..</w:t>
      </w:r>
      <w:r w:rsidRPr="002B4B68">
        <w:rPr>
          <w:rFonts w:ascii="Times New Roman" w:hAnsi="Times New Roman"/>
          <w:i/>
          <w:szCs w:val="24"/>
        </w:rPr>
        <w:t>H</w:t>
      </w:r>
      <w:r w:rsidRPr="002B4B68">
        <w:rPr>
          <w:rFonts w:ascii="Times New Roman" w:hAnsi="Times New Roman"/>
          <w:szCs w:val="24"/>
        </w:rPr>
        <w:t xml:space="preserve">/2-1, </w:t>
      </w:r>
      <w:r w:rsidRPr="002B4B68">
        <w:rPr>
          <w:rFonts w:ascii="Times New Roman" w:hAnsi="Times New Roman"/>
          <w:i/>
          <w:szCs w:val="24"/>
        </w:rPr>
        <w:t>j</w:t>
      </w:r>
      <w:r w:rsidRPr="002B4B68">
        <w:rPr>
          <w:rFonts w:ascii="Times New Roman" w:hAnsi="Times New Roman"/>
          <w:szCs w:val="24"/>
        </w:rPr>
        <w:t> = 0..</w:t>
      </w:r>
      <w:r w:rsidRPr="002B4B68">
        <w:rPr>
          <w:rFonts w:ascii="Times New Roman" w:hAnsi="Times New Roman"/>
          <w:i/>
          <w:szCs w:val="24"/>
        </w:rPr>
        <w:t>W</w:t>
      </w:r>
      <w:r w:rsidRPr="002B4B68">
        <w:rPr>
          <w:rFonts w:ascii="Times New Roman" w:hAnsi="Times New Roman"/>
          <w:szCs w:val="24"/>
        </w:rPr>
        <w:t xml:space="preserve">/2-1, the output samples </w:t>
      </w:r>
      <w:r w:rsidRPr="002B4B68">
        <w:rPr>
          <w:rFonts w:ascii="Times New Roman" w:hAnsi="Times New Roman"/>
          <w:i/>
          <w:szCs w:val="24"/>
        </w:rPr>
        <w:t>r</w:t>
      </w:r>
      <w:r w:rsidRPr="002B4B68">
        <w:rPr>
          <w:rFonts w:ascii="Times New Roman" w:hAnsi="Times New Roman"/>
          <w:szCs w:val="24"/>
        </w:rPr>
        <w:t>[ </w:t>
      </w:r>
      <w:r w:rsidRPr="002B4B68">
        <w:rPr>
          <w:rFonts w:ascii="Times New Roman" w:hAnsi="Times New Roman"/>
          <w:i/>
          <w:szCs w:val="24"/>
        </w:rPr>
        <w:t>i </w:t>
      </w:r>
      <w:r w:rsidRPr="002B4B68">
        <w:rPr>
          <w:rFonts w:ascii="Times New Roman" w:hAnsi="Times New Roman"/>
          <w:szCs w:val="24"/>
        </w:rPr>
        <w:t>][ </w:t>
      </w:r>
      <w:r w:rsidRPr="002B4B68">
        <w:rPr>
          <w:rFonts w:ascii="Times New Roman" w:hAnsi="Times New Roman"/>
          <w:i/>
          <w:szCs w:val="24"/>
        </w:rPr>
        <w:t>j </w:t>
      </w:r>
      <w:r w:rsidRPr="002B4B68">
        <w:rPr>
          <w:rFonts w:ascii="Times New Roman" w:hAnsi="Times New Roman"/>
          <w:szCs w:val="24"/>
        </w:rPr>
        <w:t xml:space="preserve">] are derived from the intermediate samples </w:t>
      </w:r>
      <w:r w:rsidRPr="002B4B68">
        <w:rPr>
          <w:rFonts w:ascii="Times New Roman" w:hAnsi="Times New Roman"/>
          <w:i/>
          <w:szCs w:val="24"/>
        </w:rPr>
        <w:t>f</w:t>
      </w:r>
      <w:r w:rsidRPr="002B4B68">
        <w:rPr>
          <w:rFonts w:ascii="Times New Roman" w:hAnsi="Times New Roman"/>
          <w:szCs w:val="24"/>
        </w:rPr>
        <w:t>[ </w:t>
      </w:r>
      <w:r w:rsidRPr="002B4B68">
        <w:rPr>
          <w:rFonts w:ascii="Times New Roman" w:hAnsi="Times New Roman"/>
          <w:i/>
          <w:szCs w:val="24"/>
        </w:rPr>
        <w:t>i </w:t>
      </w:r>
      <w:r w:rsidRPr="002B4B68">
        <w:rPr>
          <w:rFonts w:ascii="Times New Roman" w:hAnsi="Times New Roman"/>
          <w:szCs w:val="24"/>
        </w:rPr>
        <w:t>][ </w:t>
      </w:r>
      <w:r w:rsidRPr="002B4B68">
        <w:rPr>
          <w:rFonts w:ascii="Times New Roman" w:hAnsi="Times New Roman"/>
          <w:i/>
          <w:szCs w:val="24"/>
        </w:rPr>
        <w:t>j </w:t>
      </w:r>
      <w:r w:rsidRPr="002B4B68">
        <w:rPr>
          <w:rFonts w:ascii="Times New Roman" w:hAnsi="Times New Roman"/>
          <w:szCs w:val="24"/>
        </w:rPr>
        <w:t>] as follows:</w:t>
      </w:r>
    </w:p>
    <w:p w14:paraId="144257F8" w14:textId="77777777" w:rsidR="000D1792" w:rsidRPr="002B4B68" w:rsidRDefault="000D1792" w:rsidP="000D1792">
      <w:pPr>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c2</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f</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 2*i+k)</m:t>
                  </m:r>
                </m:e>
              </m:d>
              <m:d>
                <m:dPr>
                  <m:begChr m:val="["/>
                  <m:endChr m:val="]"/>
                  <m:ctrlPr>
                    <w:rPr>
                      <w:rFonts w:ascii="Cambria Math" w:hAnsi="Cambria Math"/>
                      <w:i/>
                      <w:szCs w:val="24"/>
                    </w:rPr>
                  </m:ctrlPr>
                </m:dPr>
                <m:e>
                  <m:r>
                    <w:rPr>
                      <w:rFonts w:ascii="Cambria Math" w:hAnsi="Cambria Math"/>
                      <w:szCs w:val="24"/>
                    </w:rPr>
                    <m:t xml:space="preserve"> j</m:t>
                  </m:r>
                </m:e>
              </m:d>
              <m:r>
                <w:rPr>
                  <w:rFonts w:ascii="Cambria Math" w:hAnsi="Cambria Math"/>
                  <w:szCs w:val="24"/>
                </w:rPr>
                <m:t>+offset)≫shift</m:t>
              </m:r>
            </m:e>
          </m:nary>
        </m:oMath>
      </m:oMathPara>
    </w:p>
    <w:p w14:paraId="503587C7" w14:textId="77777777" w:rsidR="000D1792" w:rsidRPr="002B4B68" w:rsidRDefault="000D1792" w:rsidP="000D1792">
      <w:pPr>
        <w:rPr>
          <w:i/>
          <w:szCs w:val="24"/>
        </w:rPr>
      </w:pPr>
    </w:p>
    <w:p w14:paraId="30A6D076" w14:textId="77777777" w:rsidR="000D1792" w:rsidRPr="002B4B68" w:rsidRDefault="000D1792" w:rsidP="000D1792">
      <w:pPr>
        <w:rPr>
          <w:i/>
          <w:szCs w:val="24"/>
        </w:rPr>
      </w:pPr>
      <w:r w:rsidRPr="002B4B68">
        <w:rPr>
          <w:i/>
          <w:szCs w:val="24"/>
        </w:rPr>
        <w:t>Comment: new filters could be used following first anchors generation steps</w:t>
      </w:r>
    </w:p>
    <w:p w14:paraId="0A97F951" w14:textId="77777777" w:rsidR="000D1792" w:rsidRPr="002B4B68" w:rsidRDefault="000D1792" w:rsidP="000D1792">
      <w:pPr>
        <w:rPr>
          <w:i/>
          <w:szCs w:val="24"/>
        </w:rPr>
      </w:pPr>
    </w:p>
    <w:p w14:paraId="03443F9E" w14:textId="77777777" w:rsidR="000D1792" w:rsidRPr="00E3518C" w:rsidRDefault="000D1792" w:rsidP="00672586">
      <w:pPr>
        <w:pStyle w:val="Heading2"/>
      </w:pPr>
      <w:bookmarkStart w:id="66" w:name="_Ref394915308"/>
      <w:r w:rsidRPr="002B4B68">
        <w:t>Chroma upsampling from 4:2:0 to 4:4:4 (Y’CbCr domain)</w:t>
      </w:r>
      <w:bookmarkEnd w:id="66"/>
    </w:p>
    <w:p w14:paraId="6C4943CC" w14:textId="77777777" w:rsidR="000D1792" w:rsidRPr="002B4B68" w:rsidRDefault="000D1792" w:rsidP="003C6C50">
      <w:pPr>
        <w:tabs>
          <w:tab w:val="left" w:pos="1170"/>
        </w:tabs>
        <w:spacing w:after="120"/>
        <w:jc w:val="both"/>
      </w:pPr>
      <w:r w:rsidRPr="002B4B68">
        <w:t>The upsampling filter used is the same for both horizontal and vertical processes. First, vertical filtering is applied on the 4:2:0 picture, then horizontal filtering.</w:t>
      </w:r>
    </w:p>
    <w:p w14:paraId="51BADA2E" w14:textId="77777777" w:rsidR="000D1792" w:rsidRPr="002B4B68" w:rsidRDefault="000D1792" w:rsidP="000D1792">
      <w:pPr>
        <w:tabs>
          <w:tab w:val="left" w:pos="1170"/>
        </w:tabs>
      </w:pPr>
      <w:r w:rsidRPr="002B4B68">
        <w:t xml:space="preserve">Filter coefficients values are as follows:   </w:t>
      </w:r>
    </w:p>
    <w:tbl>
      <w:tblPr>
        <w:tblStyle w:val="TableGrid"/>
        <w:tblW w:w="0" w:type="auto"/>
        <w:jc w:val="center"/>
        <w:tblLook w:val="04A0" w:firstRow="1" w:lastRow="0" w:firstColumn="1" w:lastColumn="0" w:noHBand="0" w:noVBand="1"/>
      </w:tblPr>
      <w:tblGrid>
        <w:gridCol w:w="1248"/>
        <w:gridCol w:w="1187"/>
        <w:gridCol w:w="1418"/>
        <w:gridCol w:w="1559"/>
        <w:gridCol w:w="1559"/>
      </w:tblGrid>
      <w:tr w:rsidR="000D1792" w:rsidRPr="002B4B68" w14:paraId="2F776E23" w14:textId="77777777" w:rsidTr="003C6C50">
        <w:trPr>
          <w:trHeight w:val="309"/>
          <w:jc w:val="center"/>
        </w:trPr>
        <w:tc>
          <w:tcPr>
            <w:tcW w:w="1248" w:type="dxa"/>
            <w:vAlign w:val="center"/>
          </w:tcPr>
          <w:p w14:paraId="0850E4DD" w14:textId="77777777" w:rsidR="000D1792" w:rsidRPr="002B4B68" w:rsidRDefault="000D1792" w:rsidP="00E87B79">
            <w:pPr>
              <w:spacing w:before="0"/>
              <w:jc w:val="center"/>
              <w:rPr>
                <w:sz w:val="21"/>
                <w:szCs w:val="24"/>
              </w:rPr>
            </w:pPr>
            <w:r w:rsidRPr="002B4B68">
              <w:rPr>
                <w:sz w:val="21"/>
                <w:szCs w:val="24"/>
              </w:rPr>
              <w:t>Phase</w:t>
            </w:r>
          </w:p>
        </w:tc>
        <w:tc>
          <w:tcPr>
            <w:tcW w:w="1187" w:type="dxa"/>
            <w:vAlign w:val="center"/>
          </w:tcPr>
          <w:p w14:paraId="2268B712" w14:textId="77777777" w:rsidR="000D1792" w:rsidRPr="002B4B68" w:rsidRDefault="000D1792" w:rsidP="00E87B79">
            <w:pPr>
              <w:spacing w:before="0"/>
              <w:jc w:val="center"/>
              <w:rPr>
                <w:sz w:val="21"/>
                <w:szCs w:val="24"/>
              </w:rPr>
            </w:pPr>
            <w:r w:rsidRPr="002B4B68">
              <w:rPr>
                <w:sz w:val="21"/>
                <w:szCs w:val="24"/>
              </w:rPr>
              <w:t>-2</w:t>
            </w:r>
          </w:p>
        </w:tc>
        <w:tc>
          <w:tcPr>
            <w:tcW w:w="1418" w:type="dxa"/>
            <w:vAlign w:val="center"/>
          </w:tcPr>
          <w:p w14:paraId="2643FDA4" w14:textId="77777777" w:rsidR="000D1792" w:rsidRPr="002B4B68" w:rsidRDefault="000D1792" w:rsidP="00E87B79">
            <w:pPr>
              <w:spacing w:before="0"/>
              <w:jc w:val="center"/>
              <w:rPr>
                <w:sz w:val="21"/>
                <w:szCs w:val="24"/>
              </w:rPr>
            </w:pPr>
            <w:r w:rsidRPr="002B4B68">
              <w:rPr>
                <w:sz w:val="21"/>
                <w:szCs w:val="24"/>
              </w:rPr>
              <w:t>-1</w:t>
            </w:r>
          </w:p>
        </w:tc>
        <w:tc>
          <w:tcPr>
            <w:tcW w:w="1559" w:type="dxa"/>
            <w:vAlign w:val="center"/>
          </w:tcPr>
          <w:p w14:paraId="196636BA" w14:textId="77777777" w:rsidR="000D1792" w:rsidRPr="002B4B68" w:rsidRDefault="000D1792" w:rsidP="00E87B79">
            <w:pPr>
              <w:spacing w:before="0"/>
              <w:jc w:val="center"/>
              <w:rPr>
                <w:sz w:val="21"/>
                <w:szCs w:val="24"/>
              </w:rPr>
            </w:pPr>
            <w:r w:rsidRPr="002B4B68">
              <w:rPr>
                <w:sz w:val="21"/>
                <w:szCs w:val="24"/>
              </w:rPr>
              <w:t>0</w:t>
            </w:r>
          </w:p>
        </w:tc>
        <w:tc>
          <w:tcPr>
            <w:tcW w:w="1559" w:type="dxa"/>
            <w:vAlign w:val="center"/>
          </w:tcPr>
          <w:p w14:paraId="014E2F40" w14:textId="77777777" w:rsidR="000D1792" w:rsidRPr="002B4B68" w:rsidRDefault="000D1792" w:rsidP="00E87B79">
            <w:pPr>
              <w:spacing w:before="0"/>
              <w:jc w:val="center"/>
              <w:rPr>
                <w:sz w:val="21"/>
                <w:szCs w:val="24"/>
              </w:rPr>
            </w:pPr>
            <w:r w:rsidRPr="002B4B68">
              <w:rPr>
                <w:sz w:val="21"/>
                <w:szCs w:val="24"/>
              </w:rPr>
              <w:t>1</w:t>
            </w:r>
          </w:p>
        </w:tc>
      </w:tr>
      <w:tr w:rsidR="000D1792" w:rsidRPr="002B4B68" w14:paraId="78746470" w14:textId="77777777" w:rsidTr="003C6C50">
        <w:trPr>
          <w:trHeight w:val="309"/>
          <w:jc w:val="center"/>
        </w:trPr>
        <w:tc>
          <w:tcPr>
            <w:tcW w:w="1248" w:type="dxa"/>
            <w:vAlign w:val="center"/>
          </w:tcPr>
          <w:p w14:paraId="13C8FDED" w14:textId="77777777" w:rsidR="000D1792" w:rsidRPr="002B4B68" w:rsidRDefault="000D1792" w:rsidP="00E87B79">
            <w:pPr>
              <w:spacing w:before="0"/>
              <w:jc w:val="center"/>
              <w:rPr>
                <w:sz w:val="21"/>
                <w:szCs w:val="24"/>
              </w:rPr>
            </w:pPr>
            <w:r w:rsidRPr="002B4B68">
              <w:rPr>
                <w:sz w:val="21"/>
                <w:szCs w:val="24"/>
              </w:rPr>
              <w:t>Coef c[k]</w:t>
            </w:r>
          </w:p>
        </w:tc>
        <w:tc>
          <w:tcPr>
            <w:tcW w:w="1187" w:type="dxa"/>
            <w:vAlign w:val="center"/>
          </w:tcPr>
          <w:p w14:paraId="20C21779" w14:textId="77777777" w:rsidR="000D1792" w:rsidRPr="002B4B68" w:rsidRDefault="000D1792" w:rsidP="00E87B79">
            <w:pPr>
              <w:spacing w:before="0"/>
              <w:jc w:val="center"/>
              <w:rPr>
                <w:sz w:val="21"/>
                <w:szCs w:val="24"/>
              </w:rPr>
            </w:pPr>
            <w:r w:rsidRPr="002B4B68">
              <w:rPr>
                <w:sz w:val="21"/>
                <w:szCs w:val="24"/>
              </w:rPr>
              <w:t>-4</w:t>
            </w:r>
          </w:p>
        </w:tc>
        <w:tc>
          <w:tcPr>
            <w:tcW w:w="1418" w:type="dxa"/>
            <w:vAlign w:val="center"/>
          </w:tcPr>
          <w:p w14:paraId="510B38C9" w14:textId="77777777" w:rsidR="000D1792" w:rsidRPr="002B4B68" w:rsidRDefault="000D1792" w:rsidP="00E87B79">
            <w:pPr>
              <w:spacing w:before="0"/>
              <w:jc w:val="center"/>
              <w:rPr>
                <w:sz w:val="21"/>
                <w:szCs w:val="24"/>
              </w:rPr>
            </w:pPr>
            <w:r w:rsidRPr="002B4B68">
              <w:rPr>
                <w:sz w:val="21"/>
                <w:szCs w:val="24"/>
              </w:rPr>
              <w:t>36</w:t>
            </w:r>
          </w:p>
        </w:tc>
        <w:tc>
          <w:tcPr>
            <w:tcW w:w="1559" w:type="dxa"/>
            <w:vAlign w:val="center"/>
          </w:tcPr>
          <w:p w14:paraId="368E6594" w14:textId="77777777" w:rsidR="000D1792" w:rsidRPr="002B4B68" w:rsidRDefault="000D1792" w:rsidP="00E87B79">
            <w:pPr>
              <w:spacing w:before="0"/>
              <w:jc w:val="center"/>
              <w:rPr>
                <w:sz w:val="21"/>
                <w:szCs w:val="24"/>
              </w:rPr>
            </w:pPr>
            <w:r w:rsidRPr="002B4B68">
              <w:rPr>
                <w:sz w:val="21"/>
                <w:szCs w:val="24"/>
              </w:rPr>
              <w:t>36</w:t>
            </w:r>
          </w:p>
        </w:tc>
        <w:tc>
          <w:tcPr>
            <w:tcW w:w="1559" w:type="dxa"/>
            <w:vAlign w:val="center"/>
          </w:tcPr>
          <w:p w14:paraId="0FDBA5CD" w14:textId="77777777" w:rsidR="000D1792" w:rsidRPr="002B4B68" w:rsidRDefault="000D1792" w:rsidP="00E87B79">
            <w:pPr>
              <w:spacing w:before="0"/>
              <w:jc w:val="center"/>
              <w:rPr>
                <w:sz w:val="21"/>
                <w:szCs w:val="24"/>
              </w:rPr>
            </w:pPr>
            <w:r w:rsidRPr="002B4B68">
              <w:rPr>
                <w:sz w:val="21"/>
                <w:szCs w:val="24"/>
              </w:rPr>
              <w:t>-4</w:t>
            </w:r>
          </w:p>
        </w:tc>
      </w:tr>
    </w:tbl>
    <w:p w14:paraId="3C8D621F" w14:textId="77777777" w:rsidR="000D1792" w:rsidRPr="002B4B68" w:rsidRDefault="000D1792" w:rsidP="000D1792">
      <w:pPr>
        <w:rPr>
          <w:szCs w:val="24"/>
        </w:rPr>
      </w:pPr>
    </w:p>
    <w:p w14:paraId="16FA1522" w14:textId="17A447FA" w:rsidR="000D1792" w:rsidRPr="002B4B68" w:rsidRDefault="000D1792" w:rsidP="000D1792">
      <w:pPr>
        <w:tabs>
          <w:tab w:val="left" w:pos="1170"/>
        </w:tabs>
      </w:pPr>
      <w:r w:rsidRPr="002B4B68">
        <w:t>Define shift1 = 6, offset1 = 32, shift2 = 12, offset2 = 2048.</w:t>
      </w:r>
    </w:p>
    <w:p w14:paraId="130972F9" w14:textId="77777777" w:rsidR="000D1792" w:rsidRPr="002B4B68" w:rsidRDefault="000D1792" w:rsidP="003C6C50">
      <w:pPr>
        <w:tabs>
          <w:tab w:val="left" w:pos="1170"/>
        </w:tabs>
        <w:spacing w:after="120"/>
        <w:jc w:val="both"/>
      </w:pPr>
      <w:r w:rsidRPr="002B4B68">
        <w:lastRenderedPageBreak/>
        <w:t>Let H and W be the input picture height and width in chroma samples. For i = 0..H-1, j = 0..W-1, the intermediate samples f[ i ][ j ] are derived from the input samples s[ i ][ j ] as follows:</w:t>
      </w:r>
    </w:p>
    <w:p w14:paraId="6C8C8815" w14:textId="449863EE" w:rsidR="000D1792" w:rsidRPr="002B4B68" w:rsidRDefault="000D1792" w:rsidP="000D1792">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m:t>
              </m:r>
            </m:e>
          </m:d>
          <m:d>
            <m:dPr>
              <m:begChr m:val="["/>
              <m:endChr m:val="]"/>
              <m:ctrlPr>
                <w:rPr>
                  <w:rFonts w:ascii="Cambria Math" w:hAnsi="Cambria Math"/>
                  <w:i/>
                  <w:szCs w:val="24"/>
                </w:rPr>
              </m:ctrlPr>
            </m:dPr>
            <m:e>
              <m:r>
                <w:rPr>
                  <w:rFonts w:ascii="Cambria Math" w:hAnsi="Cambria Math"/>
                  <w:szCs w:val="24"/>
                </w:rPr>
                <m:t>j</m:t>
              </m:r>
            </m:e>
          </m:d>
          <m:r>
            <w:rPr>
              <w:rFonts w:ascii="Cambria Math" w:eastAsia="Cambria Math" w:hAnsi="Cambria Math"/>
              <w:szCs w:val="24"/>
            </w:rPr>
            <m:t>=s</m:t>
          </m:r>
          <m:d>
            <m:dPr>
              <m:begChr m:val="["/>
              <m:endChr m:val="]"/>
              <m:ctrlPr>
                <w:rPr>
                  <w:rFonts w:ascii="Cambria Math" w:eastAsia="Cambria Math" w:hAnsi="Cambria Math"/>
                  <w:i/>
                  <w:szCs w:val="24"/>
                </w:rPr>
              </m:ctrlPr>
            </m:dPr>
            <m:e>
              <m:r>
                <w:rPr>
                  <w:rFonts w:ascii="Cambria Math" w:eastAsia="Cambria Math" w:hAnsi="Cambria Math"/>
                  <w:szCs w:val="24"/>
                </w:rPr>
                <m:t>i</m:t>
              </m:r>
            </m:e>
          </m:d>
          <m:d>
            <m:dPr>
              <m:begChr m:val="["/>
              <m:endChr m:val="]"/>
              <m:ctrlPr>
                <w:rPr>
                  <w:rFonts w:ascii="Cambria Math" w:eastAsia="Cambria Math" w:hAnsi="Cambria Math"/>
                  <w:i/>
                  <w:szCs w:val="24"/>
                </w:rPr>
              </m:ctrlPr>
            </m:dPr>
            <m:e>
              <m:r>
                <w:rPr>
                  <w:rFonts w:ascii="Cambria Math" w:eastAsia="Cambria Math" w:hAnsi="Cambria Math"/>
                  <w:szCs w:val="24"/>
                </w:rPr>
                <m:t>j</m:t>
              </m:r>
            </m:e>
          </m:d>
          <m:r>
            <w:rPr>
              <w:rFonts w:ascii="Cambria Math" w:eastAsia="Cambria Math" w:hAnsi="Cambria Math"/>
              <w:szCs w:val="24"/>
            </w:rPr>
            <m:t>*64</m:t>
          </m:r>
        </m:oMath>
      </m:oMathPara>
    </w:p>
    <w:p w14:paraId="664D6E5C" w14:textId="678EBBD8" w:rsidR="000D1792" w:rsidRPr="002B4B68" w:rsidRDefault="000D1792" w:rsidP="000D1792">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2*i+1</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k=-2</m:t>
              </m:r>
            </m:sub>
            <m:sup>
              <m:r>
                <w:rPr>
                  <w:rFonts w:ascii="Cambria Math" w:eastAsia="Cambria Math" w:hAnsi="Cambria Math"/>
                  <w:szCs w:val="24"/>
                </w:rPr>
                <m:t>1</m:t>
              </m:r>
            </m:sup>
            <m:e>
              <m:r>
                <w:rPr>
                  <w:rFonts w:ascii="Cambria Math" w:hAnsi="Cambria Math"/>
                  <w:szCs w:val="24"/>
                </w:rPr>
                <m:t>c</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H-1,i+k+1)</m:t>
                  </m:r>
                </m:e>
              </m:d>
              <m:d>
                <m:dPr>
                  <m:begChr m:val="["/>
                  <m:endChr m:val="]"/>
                  <m:ctrlPr>
                    <w:rPr>
                      <w:rFonts w:ascii="Cambria Math" w:hAnsi="Cambria Math"/>
                      <w:i/>
                      <w:szCs w:val="24"/>
                    </w:rPr>
                  </m:ctrlPr>
                </m:dPr>
                <m:e>
                  <m:r>
                    <w:rPr>
                      <w:rFonts w:ascii="Cambria Math" w:hAnsi="Cambria Math"/>
                      <w:szCs w:val="24"/>
                    </w:rPr>
                    <m:t>j</m:t>
                  </m:r>
                </m:e>
              </m:d>
            </m:e>
          </m:nary>
        </m:oMath>
      </m:oMathPara>
    </w:p>
    <w:p w14:paraId="438FAC71" w14:textId="77777777" w:rsidR="000D1792" w:rsidRPr="002B4B68" w:rsidRDefault="000D1792" w:rsidP="003C6C50">
      <w:pPr>
        <w:tabs>
          <w:tab w:val="left" w:pos="1170"/>
        </w:tabs>
        <w:spacing w:after="120"/>
        <w:jc w:val="both"/>
        <w:rPr>
          <w:szCs w:val="24"/>
        </w:rPr>
      </w:pPr>
      <w:r w:rsidRPr="002B4B68">
        <w:rPr>
          <w:szCs w:val="24"/>
        </w:rPr>
        <w:t xml:space="preserve">For i = 0..2*H-1, j = 0..W-1, the output samples r[ i ][ j ] are derived from the intermediate  samples f[ i ][ j ] as </w:t>
      </w:r>
      <w:r w:rsidRPr="002B4B68">
        <w:t>follows</w:t>
      </w:r>
      <w:r w:rsidRPr="002B4B68">
        <w:rPr>
          <w:szCs w:val="24"/>
        </w:rPr>
        <w:t>:</w:t>
      </w:r>
    </w:p>
    <w:p w14:paraId="79D74FE7" w14:textId="211815F7" w:rsidR="000D1792" w:rsidRPr="002B4B68" w:rsidRDefault="000D1792" w:rsidP="000D1792">
      <w:pPr>
        <w:ind w:left="360"/>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2*j</m:t>
              </m:r>
            </m:e>
          </m:d>
          <m:r>
            <w:rPr>
              <w:rFonts w:ascii="Cambria Math" w:eastAsia="Cambria Math" w:hAnsi="Cambria Math"/>
              <w:szCs w:val="24"/>
            </w:rPr>
            <m:t>=</m:t>
          </m:r>
          <m:d>
            <m:dPr>
              <m:ctrlPr>
                <w:rPr>
                  <w:rFonts w:ascii="Cambria Math" w:eastAsia="Cambria Math" w:hAnsi="Cambria Math"/>
                  <w:i/>
                  <w:szCs w:val="24"/>
                </w:rPr>
              </m:ctrlPr>
            </m:dPr>
            <m:e>
              <m:r>
                <w:rPr>
                  <w:rFonts w:ascii="Cambria Math" w:eastAsia="Cambria Math" w:hAnsi="Cambria Math"/>
                  <w:szCs w:val="24"/>
                </w:rPr>
                <m:t xml:space="preserve"> </m:t>
              </m:r>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j</m:t>
                  </m:r>
                </m:e>
              </m:d>
              <m:r>
                <w:rPr>
                  <w:rFonts w:ascii="Cambria Math" w:hAnsi="Cambria Math"/>
                  <w:szCs w:val="24"/>
                </w:rPr>
                <m:t xml:space="preserve">+offset1 </m:t>
              </m:r>
              <m:ctrlPr>
                <w:rPr>
                  <w:rFonts w:ascii="Cambria Math" w:hAnsi="Cambria Math"/>
                  <w:i/>
                  <w:szCs w:val="24"/>
                </w:rPr>
              </m:ctrlPr>
            </m:e>
          </m:d>
          <m:r>
            <w:rPr>
              <w:rFonts w:ascii="Cambria Math" w:hAnsi="Cambria Math"/>
              <w:szCs w:val="24"/>
            </w:rPr>
            <m:t>≫shift1</m:t>
          </m:r>
        </m:oMath>
      </m:oMathPara>
    </w:p>
    <w:p w14:paraId="54213D7D" w14:textId="361BF424" w:rsidR="000D1792" w:rsidRPr="002B4B68" w:rsidRDefault="000D1792" w:rsidP="000D1792">
      <w:pPr>
        <w:ind w:left="360"/>
      </w:pPr>
      <m:oMathPara>
        <m:oMath>
          <m:r>
            <w:rPr>
              <w:rFonts w:ascii="Cambria Math" w:hAnsi="Cambria Math"/>
            </w:rPr>
            <m:t>r</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w:rPr>
                  <w:rFonts w:ascii="Cambria Math" w:hAnsi="Cambria Math"/>
                </w:rPr>
                <m:t>2*j+1</m:t>
              </m:r>
            </m:e>
          </m:d>
          <m:r>
            <w:rPr>
              <w:rFonts w:ascii="Cambria Math" w:eastAsia="Cambria Math" w:hAnsi="Cambria Math"/>
            </w:rPr>
            <m:t>=</m:t>
          </m:r>
          <m:d>
            <m:dPr>
              <m:ctrlPr>
                <w:rPr>
                  <w:rFonts w:ascii="Cambria Math" w:eastAsia="Cambria Math" w:hAnsi="Cambria Math"/>
                  <w:i/>
                </w:rPr>
              </m:ctrlPr>
            </m:dPr>
            <m:e>
              <m:nary>
                <m:naryPr>
                  <m:chr m:val="∑"/>
                  <m:grow m:val="1"/>
                  <m:ctrlPr>
                    <w:rPr>
                      <w:rFonts w:ascii="Cambria Math" w:hAnsi="Cambria Math"/>
                    </w:rPr>
                  </m:ctrlPr>
                </m:naryPr>
                <m:sub>
                  <m:r>
                    <w:rPr>
                      <w:rFonts w:ascii="Cambria Math" w:eastAsia="Cambria Math" w:hAnsi="Cambria Math"/>
                    </w:rPr>
                    <m:t>k=-2</m:t>
                  </m:r>
                </m:sub>
                <m:sup>
                  <m:r>
                    <w:rPr>
                      <w:rFonts w:ascii="Cambria Math" w:eastAsia="Cambria Math" w:hAnsi="Cambria Math"/>
                    </w:rPr>
                    <m:t>1</m:t>
                  </m:r>
                </m:sup>
                <m:e>
                  <m:r>
                    <w:rPr>
                      <w:rFonts w:ascii="Cambria Math" w:hAnsi="Cambria Math"/>
                    </w:rPr>
                    <m:t>c</m:t>
                  </m:r>
                  <m:d>
                    <m:dPr>
                      <m:begChr m:val="["/>
                      <m:endChr m:val="]"/>
                      <m:ctrlPr>
                        <w:rPr>
                          <w:rFonts w:ascii="Cambria Math" w:hAnsi="Cambria Math"/>
                          <w:i/>
                        </w:rPr>
                      </m:ctrlPr>
                    </m:dPr>
                    <m:e>
                      <m:r>
                        <w:rPr>
                          <w:rFonts w:ascii="Cambria Math" w:hAnsi="Cambria Math"/>
                        </w:rPr>
                        <m:t>k</m:t>
                      </m:r>
                    </m:e>
                  </m:d>
                  <m:r>
                    <w:rPr>
                      <w:rFonts w:ascii="Cambria Math" w:hAnsi="Cambria Math"/>
                    </w:rPr>
                    <m:t>* f</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m:rPr>
                          <m:sty m:val="p"/>
                        </m:rPr>
                        <w:rPr>
                          <w:rFonts w:ascii="Cambria Math" w:hAnsi="Cambria Math"/>
                        </w:rPr>
                        <m:t>Clip3</m:t>
                      </m:r>
                      <m:r>
                        <w:rPr>
                          <w:rFonts w:ascii="Cambria Math" w:hAnsi="Cambria Math"/>
                        </w:rPr>
                        <m:t>(0,W-1,j+k+1)</m:t>
                      </m:r>
                    </m:e>
                  </m:d>
                </m:e>
              </m:nary>
              <m:r>
                <w:rPr>
                  <w:rFonts w:ascii="Cambria Math" w:hAnsi="Cambria Math"/>
                </w:rPr>
                <m:t>+offset2</m:t>
              </m:r>
              <m:ctrlPr>
                <w:rPr>
                  <w:rFonts w:ascii="Cambria Math" w:hAnsi="Cambria Math"/>
                  <w:i/>
                </w:rPr>
              </m:ctrlPr>
            </m:e>
          </m:d>
          <m:r>
            <w:rPr>
              <w:rFonts w:ascii="Cambria Math" w:hAnsi="Cambria Math"/>
            </w:rPr>
            <m:t>≫shift2</m:t>
          </m:r>
        </m:oMath>
      </m:oMathPara>
    </w:p>
    <w:p w14:paraId="1A40C5E5" w14:textId="77777777" w:rsidR="000D1792" w:rsidRPr="002B4B68" w:rsidRDefault="000D1792" w:rsidP="000D1792">
      <w:pPr>
        <w:rPr>
          <w:i/>
          <w:szCs w:val="24"/>
        </w:rPr>
      </w:pPr>
    </w:p>
    <w:p w14:paraId="41F4A1BB" w14:textId="77777777" w:rsidR="000D1792" w:rsidRPr="002B4B68" w:rsidRDefault="000D1792" w:rsidP="000D1792">
      <w:pPr>
        <w:rPr>
          <w:i/>
          <w:szCs w:val="24"/>
        </w:rPr>
      </w:pPr>
      <w:r w:rsidRPr="002B4B68">
        <w:rPr>
          <w:i/>
          <w:szCs w:val="24"/>
        </w:rPr>
        <w:t>Comment: new filters could be used following first anchors generation steps</w:t>
      </w:r>
    </w:p>
    <w:p w14:paraId="60ED5DF8" w14:textId="77777777" w:rsidR="000D1792" w:rsidRPr="002B4B68" w:rsidRDefault="000D1792" w:rsidP="000D1792">
      <w:pPr>
        <w:rPr>
          <w:i/>
          <w:szCs w:val="24"/>
        </w:rPr>
      </w:pPr>
    </w:p>
    <w:p w14:paraId="0D3AE789" w14:textId="77777777" w:rsidR="000D1792" w:rsidRPr="002B4B68" w:rsidRDefault="000D1792" w:rsidP="00672586">
      <w:pPr>
        <w:pStyle w:val="Heading2"/>
      </w:pPr>
      <w:bookmarkStart w:id="67" w:name="_Ref389555540"/>
      <w:r w:rsidRPr="002B4B68">
        <w:t>Inverse Quantization from DY’ DCbDCr  into Y’CbCr</w:t>
      </w:r>
      <w:bookmarkEnd w:id="67"/>
    </w:p>
    <w:p w14:paraId="27D13096" w14:textId="77777777" w:rsidR="000D1792" w:rsidRPr="002B4B68" w:rsidRDefault="000D1792" w:rsidP="003C6C50">
      <w:pPr>
        <w:tabs>
          <w:tab w:val="left" w:pos="1170"/>
        </w:tabs>
        <w:spacing w:after="120"/>
        <w:jc w:val="both"/>
        <w:rPr>
          <w:szCs w:val="24"/>
        </w:rPr>
      </w:pPr>
      <w:r w:rsidRPr="002B4B68">
        <w:rPr>
          <w:szCs w:val="24"/>
        </w:rPr>
        <w:t>This process dequantizes the input signal represented on BitDepthY bits for the Y component and BitDepthC bits for the chroma components (Cb, Cr) into a (float) signal Y’CbCr.</w:t>
      </w:r>
    </w:p>
    <w:p w14:paraId="1F41BEB7" w14:textId="77777777" w:rsidR="000D1792" w:rsidRPr="002B4B68" w:rsidRDefault="008A746B"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r>
                          <m:rPr>
                            <m:sty m:val="p"/>
                          </m:rPr>
                          <w:rPr>
                            <w:rFonts w:ascii="Cambria Math" w:hAnsi="Cambria Math"/>
                            <w:szCs w:val="24"/>
                          </w:rPr>
                          <m:t>'</m:t>
                        </m:r>
                      </m:sup>
                    </m:sSup>
                  </m:e>
                  <m:sub>
                    <m:r>
                      <m:rPr>
                        <m:sty m:val="p"/>
                      </m:rPr>
                      <w:rPr>
                        <w:rFonts w:ascii="Cambria Math" w:hAnsi="Cambria Math"/>
                        <w:szCs w:val="24"/>
                      </w:rPr>
                      <m:t>Y</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den>
            </m:f>
            <m:r>
              <m:rPr>
                <m:sty m:val="p"/>
              </m:rPr>
              <w:rPr>
                <w:rFonts w:ascii="Cambria Math" w:hAnsi="Cambria Math"/>
                <w:szCs w:val="24"/>
              </w:rPr>
              <m:t>-16)/219</m:t>
            </m:r>
          </m:e>
        </m:d>
      </m:oMath>
    </w:p>
    <w:p w14:paraId="383E2C40"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Cb=</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r>
                          <m:rPr>
                            <m:sty m:val="p"/>
                          </m:rPr>
                          <w:rPr>
                            <w:rFonts w:ascii="Cambria Math" w:hAnsi="Cambria Math"/>
                            <w:szCs w:val="24"/>
                          </w:rPr>
                          <m:t>'</m:t>
                        </m:r>
                      </m:sup>
                    </m:sSup>
                  </m:e>
                  <m:sub>
                    <m:r>
                      <m:rPr>
                        <m:sty m:val="p"/>
                      </m:rPr>
                      <w:rPr>
                        <w:rFonts w:ascii="Cambria Math" w:hAnsi="Cambria Math"/>
                        <w:szCs w:val="24"/>
                      </w:rPr>
                      <m:t>Cb</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44346ED0"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Cr=</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r>
                          <m:rPr>
                            <m:sty m:val="p"/>
                          </m:rPr>
                          <w:rPr>
                            <w:rFonts w:ascii="Cambria Math" w:hAnsi="Cambria Math"/>
                            <w:szCs w:val="24"/>
                          </w:rPr>
                          <m:t>'</m:t>
                        </m:r>
                      </m:sup>
                    </m:sSup>
                  </m:e>
                  <m:sub>
                    <m:r>
                      <m:rPr>
                        <m:sty m:val="p"/>
                      </m:rPr>
                      <w:rPr>
                        <w:rFonts w:ascii="Cambria Math" w:hAnsi="Cambria Math"/>
                        <w:szCs w:val="24"/>
                      </w:rPr>
                      <m:t>Cr</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2A8BFA0E" w14:textId="77777777" w:rsidR="000D1792" w:rsidRPr="002B4B68" w:rsidRDefault="000D1792" w:rsidP="000D1792">
      <w:pPr>
        <w:pStyle w:val="ListParagraph"/>
        <w:autoSpaceDE w:val="0"/>
        <w:autoSpaceDN w:val="0"/>
        <w:adjustRightInd w:val="0"/>
        <w:spacing w:after="0"/>
        <w:ind w:left="1440"/>
        <w:rPr>
          <w:rFonts w:ascii="Times New Roman" w:hAnsi="Times New Roman"/>
          <w:szCs w:val="24"/>
        </w:rPr>
      </w:pPr>
    </w:p>
    <w:p w14:paraId="5704B26B" w14:textId="77777777" w:rsidR="000D1792" w:rsidRPr="002B4B68" w:rsidRDefault="000D1792" w:rsidP="000D1792">
      <w:pPr>
        <w:pStyle w:val="ListParagraph"/>
        <w:autoSpaceDE w:val="0"/>
        <w:autoSpaceDN w:val="0"/>
        <w:adjustRightInd w:val="0"/>
        <w:spacing w:after="0"/>
        <w:ind w:left="1440"/>
        <w:rPr>
          <w:rFonts w:ascii="Times New Roman" w:hAnsi="Times New Roman"/>
          <w:i/>
          <w:szCs w:val="24"/>
        </w:rPr>
      </w:pPr>
      <w:r w:rsidRPr="002B4B68">
        <w:rPr>
          <w:rFonts w:ascii="Times New Roman" w:hAnsi="Times New Roman"/>
          <w:szCs w:val="24"/>
        </w:rPr>
        <w:t>with</w:t>
      </w:r>
      <w:r w:rsidRPr="002B4B68">
        <w:rPr>
          <w:rFonts w:ascii="Times New Roman" w:hAnsi="Times New Roman"/>
          <w:i/>
          <w:szCs w:val="24"/>
        </w:rPr>
        <w:tab/>
      </w:r>
    </w:p>
    <w:p w14:paraId="6A3D89B6" w14:textId="77777777" w:rsidR="000D1792" w:rsidRPr="002B4B68" w:rsidRDefault="000D1792" w:rsidP="000D1792">
      <w:pPr>
        <w:pStyle w:val="ListParagraph"/>
        <w:autoSpaceDE w:val="0"/>
        <w:autoSpaceDN w:val="0"/>
        <w:adjustRightInd w:val="0"/>
        <w:spacing w:after="0"/>
        <w:ind w:left="1440" w:firstLine="720"/>
        <w:rPr>
          <w:rFonts w:ascii="Times New Roman" w:hAnsi="Times New Roman"/>
          <w:szCs w:val="24"/>
        </w:rPr>
      </w:pPr>
      <w:r w:rsidRPr="002B4B68">
        <w:rPr>
          <w:rFonts w:ascii="Times New Roman" w:hAnsi="Times New Roman"/>
          <w:szCs w:val="24"/>
        </w:rPr>
        <w:t>Clip</w:t>
      </w:r>
      <w:r w:rsidRPr="002B4B68">
        <w:rPr>
          <w:rFonts w:ascii="Times New Roman" w:hAnsi="Times New Roman"/>
          <w:szCs w:val="24"/>
          <w:vertAlign w:val="subscript"/>
        </w:rPr>
        <w:t>Y’</w:t>
      </w:r>
      <w:r w:rsidRPr="002B4B68">
        <w:rPr>
          <w:rFonts w:ascii="Times New Roman" w:hAnsi="Times New Roman"/>
          <w:szCs w:val="24"/>
        </w:rPr>
        <w:t xml:space="preserve"> (x) = Clip3 ( 0, 1.0, x)</w:t>
      </w:r>
    </w:p>
    <w:p w14:paraId="55D8F8F6" w14:textId="77777777" w:rsidR="000D1792" w:rsidRPr="00AD5FFB" w:rsidRDefault="000D1792" w:rsidP="000D1792">
      <w:pPr>
        <w:pStyle w:val="ListParagraph"/>
        <w:autoSpaceDE w:val="0"/>
        <w:autoSpaceDN w:val="0"/>
        <w:adjustRightInd w:val="0"/>
        <w:spacing w:after="0"/>
        <w:ind w:left="1440"/>
        <w:rPr>
          <w:rFonts w:ascii="Times New Roman" w:hAnsi="Times New Roman"/>
          <w:szCs w:val="24"/>
        </w:rPr>
      </w:pPr>
      <w:r w:rsidRPr="002B4B68">
        <w:rPr>
          <w:rFonts w:ascii="Times New Roman" w:hAnsi="Times New Roman"/>
          <w:szCs w:val="24"/>
        </w:rPr>
        <w:tab/>
      </w:r>
      <w:r w:rsidRPr="00AD5FFB">
        <w:rPr>
          <w:rFonts w:ascii="Times New Roman" w:hAnsi="Times New Roman"/>
          <w:szCs w:val="24"/>
        </w:rPr>
        <w:t>Clip</w:t>
      </w:r>
      <w:r w:rsidRPr="00AD5FFB">
        <w:rPr>
          <w:rFonts w:ascii="Times New Roman" w:hAnsi="Times New Roman"/>
          <w:szCs w:val="24"/>
          <w:vertAlign w:val="subscript"/>
        </w:rPr>
        <w:t>C</w:t>
      </w:r>
      <w:r w:rsidRPr="00AD5FFB">
        <w:rPr>
          <w:rFonts w:ascii="Times New Roman" w:hAnsi="Times New Roman"/>
          <w:szCs w:val="24"/>
        </w:rPr>
        <w:t xml:space="preserve"> (x) = Clip3 ( -0.5, 0.5, x)</w:t>
      </w:r>
    </w:p>
    <w:p w14:paraId="7FD3DA24" w14:textId="77777777" w:rsidR="000D1792" w:rsidRPr="00AD5FFB" w:rsidRDefault="000D1792" w:rsidP="000D1792">
      <w:pPr>
        <w:pStyle w:val="ListParagraph"/>
        <w:autoSpaceDE w:val="0"/>
        <w:autoSpaceDN w:val="0"/>
        <w:adjustRightInd w:val="0"/>
        <w:spacing w:after="0"/>
        <w:ind w:left="1440"/>
        <w:rPr>
          <w:rFonts w:ascii="Times New Roman" w:hAnsi="Times New Roman"/>
          <w:szCs w:val="24"/>
        </w:rPr>
      </w:pPr>
      <w:r w:rsidRPr="00AD5FFB">
        <w:rPr>
          <w:rFonts w:ascii="Times New Roman" w:hAnsi="Times New Roman"/>
          <w:szCs w:val="24"/>
        </w:rPr>
        <w:tab/>
        <w:t>Clip3( x,y,z ) = x if z&lt;x, y if z&gt;y, z otherwise</w:t>
      </w:r>
    </w:p>
    <w:p w14:paraId="7D64A30A" w14:textId="77777777" w:rsidR="000D1792" w:rsidRPr="00AD5FFB" w:rsidRDefault="000D1792" w:rsidP="000D1792">
      <w:pPr>
        <w:rPr>
          <w:szCs w:val="24"/>
        </w:rPr>
      </w:pPr>
    </w:p>
    <w:p w14:paraId="18CFC287" w14:textId="77777777" w:rsidR="000D1792" w:rsidRPr="002B4B68" w:rsidRDefault="000D1792" w:rsidP="00672586">
      <w:pPr>
        <w:pStyle w:val="Heading2"/>
      </w:pPr>
      <w:r w:rsidRPr="002B4B68">
        <w:t>Colour transformation from Y’CbCr to RGB</w:t>
      </w:r>
    </w:p>
    <w:p w14:paraId="75666D50" w14:textId="77777777" w:rsidR="000D1792" w:rsidRPr="002B4B68" w:rsidRDefault="000D1792" w:rsidP="003C6C50">
      <w:pPr>
        <w:pStyle w:val="Heading3"/>
      </w:pPr>
      <w:bookmarkStart w:id="68" w:name="_Ref389553752"/>
      <w:r w:rsidRPr="002B4B68">
        <w:t>Y’CbCr</w:t>
      </w:r>
      <w:r w:rsidRPr="00E3518C">
        <w:t xml:space="preserve"> to R’G</w:t>
      </w:r>
      <w:r w:rsidRPr="002B4B68">
        <w:t>’B’ with BT.709 primaries</w:t>
      </w:r>
      <w:bookmarkEnd w:id="68"/>
      <w:r w:rsidRPr="002B4B68">
        <w:t xml:space="preserve"> </w:t>
      </w:r>
    </w:p>
    <w:p w14:paraId="757C7FB5"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 = clipRGB(Y’ + 1.57480 * Cr)</w:t>
      </w:r>
    </w:p>
    <w:p w14:paraId="443C4774" w14:textId="77777777" w:rsidR="000D1792" w:rsidRPr="00AD5FFB"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AD5FFB">
        <w:rPr>
          <w:rFonts w:ascii="Times New Roman" w:hAnsi="Times New Roman"/>
          <w:szCs w:val="24"/>
        </w:rPr>
        <w:t>G’ = clipRGB(Y’ – 0.18733 * Cb – 0.46813 * Cr)</w:t>
      </w:r>
    </w:p>
    <w:p w14:paraId="578DFAFD"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 = clipRGB(Y’ + 1.85563 * Cb)</w:t>
      </w:r>
    </w:p>
    <w:p w14:paraId="7CE2B18B" w14:textId="77777777" w:rsidR="000D1792" w:rsidRPr="002B4B68" w:rsidRDefault="000D1792" w:rsidP="000D1792">
      <w:pPr>
        <w:pStyle w:val="ListParagraph"/>
        <w:autoSpaceDE w:val="0"/>
        <w:autoSpaceDN w:val="0"/>
        <w:adjustRightInd w:val="0"/>
        <w:spacing w:after="0"/>
        <w:ind w:left="2520"/>
        <w:rPr>
          <w:rFonts w:ascii="Times New Roman" w:hAnsi="Times New Roman"/>
          <w:szCs w:val="24"/>
        </w:rPr>
      </w:pPr>
    </w:p>
    <w:p w14:paraId="1FC22872" w14:textId="77777777" w:rsidR="000D1792" w:rsidRPr="00E3518C" w:rsidRDefault="000D1792" w:rsidP="003C6C50">
      <w:pPr>
        <w:pStyle w:val="Heading3"/>
      </w:pPr>
      <w:bookmarkStart w:id="69" w:name="_Ref389555755"/>
      <w:r w:rsidRPr="00E3518C">
        <w:t>Y'CbCr</w:t>
      </w:r>
      <w:r w:rsidRPr="002B4B68" w:rsidDel="00C031F4">
        <w:t xml:space="preserve"> </w:t>
      </w:r>
      <w:r w:rsidRPr="002B4B68">
        <w:t>to R’G’B'</w:t>
      </w:r>
      <w:r w:rsidRPr="00E3518C">
        <w:t xml:space="preserve"> with BT.2020 primaries</w:t>
      </w:r>
      <w:bookmarkEnd w:id="69"/>
      <w:r w:rsidRPr="00E3518C">
        <w:t xml:space="preserve"> </w:t>
      </w:r>
    </w:p>
    <w:p w14:paraId="76965622"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 = clipRGB(Y’ + 1.47460 * Cr)</w:t>
      </w:r>
    </w:p>
    <w:p w14:paraId="00734374" w14:textId="77777777" w:rsidR="000D1792" w:rsidRPr="00AD5FFB"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AD5FFB">
        <w:rPr>
          <w:rFonts w:ascii="Times New Roman" w:hAnsi="Times New Roman"/>
          <w:szCs w:val="24"/>
        </w:rPr>
        <w:t>G’ = clipRGB(Y’ – 0.16455 * Cb – 0.57135 * Cr)</w:t>
      </w:r>
    </w:p>
    <w:p w14:paraId="60EF583C"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 = clipRGB(Y’ + 1.88140 * Cb)</w:t>
      </w:r>
    </w:p>
    <w:p w14:paraId="5918DE3F" w14:textId="77777777" w:rsidR="000D1792" w:rsidRPr="002B4B68" w:rsidRDefault="000D1792" w:rsidP="000D1792">
      <w:pPr>
        <w:pStyle w:val="ListParagraph"/>
        <w:autoSpaceDE w:val="0"/>
        <w:autoSpaceDN w:val="0"/>
        <w:adjustRightInd w:val="0"/>
        <w:spacing w:after="0"/>
        <w:ind w:left="1134"/>
        <w:rPr>
          <w:rFonts w:ascii="Times New Roman" w:hAnsi="Times New Roman"/>
          <w:szCs w:val="24"/>
        </w:rPr>
      </w:pPr>
    </w:p>
    <w:p w14:paraId="2A130422" w14:textId="77777777" w:rsidR="000D1792" w:rsidRPr="002B4B68" w:rsidRDefault="000D1792" w:rsidP="000D1792">
      <w:pPr>
        <w:ind w:left="851" w:firstLine="589"/>
        <w:rPr>
          <w:szCs w:val="24"/>
        </w:rPr>
      </w:pPr>
      <w:r w:rsidRPr="002B4B68">
        <w:rPr>
          <w:szCs w:val="24"/>
        </w:rPr>
        <w:t xml:space="preserve">with </w:t>
      </w:r>
      <w:bookmarkStart w:id="70" w:name="OLE_LINK109"/>
      <w:bookmarkStart w:id="71" w:name="OLE_LINK110"/>
      <w:r w:rsidRPr="002B4B68">
        <w:rPr>
          <w:szCs w:val="24"/>
        </w:rPr>
        <w:t>clipRGB</w:t>
      </w:r>
      <w:bookmarkEnd w:id="70"/>
      <w:bookmarkEnd w:id="71"/>
      <w:r w:rsidRPr="002B4B68">
        <w:rPr>
          <w:szCs w:val="24"/>
        </w:rPr>
        <w:t>( x ) = Clip3( 0, 1, x )</w:t>
      </w:r>
    </w:p>
    <w:p w14:paraId="36925FBF" w14:textId="77777777" w:rsidR="000D1792" w:rsidRPr="00AD5FFB" w:rsidRDefault="000D1792" w:rsidP="000D1792">
      <w:pPr>
        <w:ind w:left="851" w:firstLine="589"/>
        <w:rPr>
          <w:szCs w:val="24"/>
        </w:rPr>
      </w:pPr>
      <w:r w:rsidRPr="00AD5FFB">
        <w:rPr>
          <w:szCs w:val="24"/>
        </w:rPr>
        <w:t>Clip3( x,y,z ) = x if z&lt;x, y if z&gt;y, z otherwise</w:t>
      </w:r>
    </w:p>
    <w:p w14:paraId="28700299" w14:textId="77777777" w:rsidR="000D1792" w:rsidRPr="00AD5FFB" w:rsidRDefault="000D1792" w:rsidP="000D1792">
      <w:pPr>
        <w:pStyle w:val="ListParagraph"/>
        <w:autoSpaceDE w:val="0"/>
        <w:autoSpaceDN w:val="0"/>
        <w:adjustRightInd w:val="0"/>
        <w:spacing w:after="0"/>
        <w:ind w:left="1134"/>
        <w:rPr>
          <w:rFonts w:ascii="Times New Roman" w:hAnsi="Times New Roman"/>
          <w:szCs w:val="24"/>
        </w:rPr>
      </w:pPr>
    </w:p>
    <w:p w14:paraId="6C2063BF" w14:textId="77777777" w:rsidR="000D1792" w:rsidRPr="00E3518C" w:rsidRDefault="000D1792" w:rsidP="003C6C50">
      <w:pPr>
        <w:pStyle w:val="Heading3"/>
      </w:pPr>
      <w:bookmarkStart w:id="72" w:name="_Ref389553829"/>
      <w:bookmarkStart w:id="73" w:name="OLE_LINK16"/>
      <w:bookmarkStart w:id="74" w:name="OLE_LINK17"/>
      <w:bookmarkStart w:id="75" w:name="OLE_LINK18"/>
      <w:bookmarkStart w:id="76" w:name="OLE_LINK19"/>
      <w:r w:rsidRPr="00E3518C">
        <w:t xml:space="preserve">Conversion </w:t>
      </w:r>
      <w:r w:rsidRPr="002B4B68">
        <w:t>from</w:t>
      </w:r>
      <w:r w:rsidRPr="00E3518C">
        <w:t xml:space="preserve"> R’G’B’ to RGB</w:t>
      </w:r>
      <w:bookmarkEnd w:id="72"/>
    </w:p>
    <w:bookmarkEnd w:id="73"/>
    <w:bookmarkEnd w:id="74"/>
    <w:p w14:paraId="319F911F"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 = 10000*inversePQ_TF(R’)</w:t>
      </w:r>
    </w:p>
    <w:bookmarkEnd w:id="75"/>
    <w:bookmarkEnd w:id="76"/>
    <w:p w14:paraId="518F1A1E"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G = 10000*inversePQ_TF(G’)</w:t>
      </w:r>
    </w:p>
    <w:p w14:paraId="79E9D227"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 = 10000*inversePQ_TF(B’)</w:t>
      </w:r>
    </w:p>
    <w:p w14:paraId="1A301988" w14:textId="77777777" w:rsidR="000D1792" w:rsidRPr="002B4B68" w:rsidRDefault="000D1792" w:rsidP="000D1792">
      <w:pPr>
        <w:pStyle w:val="BodyText"/>
        <w:spacing w:after="120" w:line="276" w:lineRule="auto"/>
        <w:ind w:left="2127"/>
        <w:rPr>
          <w:rFonts w:ascii="Times New Roman" w:hAnsi="Times New Roman"/>
          <w:sz w:val="24"/>
        </w:rPr>
      </w:pPr>
      <w:r w:rsidRPr="002B4B68">
        <w:rPr>
          <w:rFonts w:ascii="Times New Roman" w:eastAsia="Calibri" w:hAnsi="Times New Roman"/>
          <w:sz w:val="24"/>
          <w:lang w:eastAsia="ja-JP"/>
        </w:rPr>
        <w:t xml:space="preserve">with </w:t>
      </w:r>
      <w:r w:rsidRPr="002B4B68">
        <w:rPr>
          <w:rFonts w:ascii="Times New Roman" w:eastAsia="Calibri" w:hAnsi="Times New Roman"/>
          <w:sz w:val="24"/>
        </w:rPr>
        <w:t xml:space="preserve"> </w:t>
      </w:r>
      <m:oMath>
        <m:r>
          <m:rPr>
            <m:sty m:val="p"/>
          </m:rPr>
          <w:rPr>
            <w:rFonts w:ascii="Cambria Math" w:hAnsi="Cambria Math"/>
            <w:sz w:val="24"/>
          </w:rPr>
          <m:t>inversePQ_TF</m:t>
        </m:r>
        <m:r>
          <w:rPr>
            <w:rFonts w:ascii="Cambria Math" w:hAnsi="Cambria Math"/>
            <w:sz w:val="24"/>
          </w:rPr>
          <m:t>(N)=</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m:rPr>
                        <m:sty m:val="p"/>
                      </m:rPr>
                      <w:rPr>
                        <w:rFonts w:ascii="Cambria Math" w:hAnsi="Cambria Math"/>
                        <w:sz w:val="24"/>
                      </w:rPr>
                      <m:t>max</m:t>
                    </m:r>
                    <m:d>
                      <m:dPr>
                        <m:begChr m:val="["/>
                        <m:endChr m:val="]"/>
                        <m:ctrlPr>
                          <w:rPr>
                            <w:rFonts w:ascii="Cambria Math" w:hAnsi="Cambria Math"/>
                            <w:i/>
                            <w:sz w:val="24"/>
                          </w:rPr>
                        </m:ctrlPr>
                      </m:dPr>
                      <m:e>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e>
                        </m:d>
                        <m:r>
                          <w:rPr>
                            <w:rFonts w:ascii="Cambria Math" w:hAnsi="Cambria Math"/>
                            <w:sz w:val="24"/>
                          </w:rPr>
                          <m:t>,0</m:t>
                        </m:r>
                      </m:e>
                    </m:d>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den>
                </m:f>
              </m:e>
            </m:d>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den>
            </m:f>
          </m:sup>
        </m:sSup>
      </m:oMath>
    </w:p>
    <w:p w14:paraId="42503785" w14:textId="77777777" w:rsidR="000D1792" w:rsidRPr="002B4B68" w:rsidRDefault="008A746B" w:rsidP="000D1792">
      <w:pPr>
        <w:ind w:left="2835"/>
        <w:rPr>
          <w:rFonts w:eastAsia="SimSun"/>
          <w:szCs w:val="24"/>
        </w:rPr>
      </w:pPr>
      <m:oMathPara>
        <m:oMathParaPr>
          <m:jc m:val="left"/>
        </m:oMathPara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1</m:t>
              </m:r>
            </m:sub>
          </m:sSub>
          <m:r>
            <w:rPr>
              <w:rFonts w:ascii="Cambria Math" w:hAnsi="Cambria Math"/>
              <w:szCs w:val="24"/>
            </w:rPr>
            <m:t>=</m:t>
          </m:r>
          <m:f>
            <m:fPr>
              <m:ctrlPr>
                <w:rPr>
                  <w:rFonts w:ascii="Cambria Math" w:hAnsi="Cambria Math"/>
                  <w:i/>
                  <w:szCs w:val="24"/>
                </w:rPr>
              </m:ctrlPr>
            </m:fPr>
            <m:num>
              <m:r>
                <w:rPr>
                  <w:rFonts w:ascii="Cambria Math" w:hAnsi="Cambria Math"/>
                  <w:szCs w:val="24"/>
                </w:rPr>
                <m:t>2610</m:t>
              </m:r>
            </m:num>
            <m:den>
              <m:r>
                <w:rPr>
                  <w:rFonts w:ascii="Cambria Math" w:hAnsi="Cambria Math"/>
                  <w:szCs w:val="24"/>
                </w:rPr>
                <m:t>4096</m:t>
              </m:r>
            </m:den>
          </m:f>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4</m:t>
              </m:r>
            </m:den>
          </m:f>
          <m:r>
            <w:rPr>
              <w:rFonts w:ascii="Cambria Math" w:eastAsia="SimSun" w:hAnsi="Cambria Math"/>
              <w:szCs w:val="24"/>
            </w:rPr>
            <m:t>=0.1593017578125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2523</m:t>
              </m:r>
            </m:num>
            <m:den>
              <m:r>
                <w:rPr>
                  <w:rFonts w:ascii="Cambria Math" w:hAnsi="Cambria Math"/>
                  <w:szCs w:val="24"/>
                </w:rPr>
                <m:t>4096</m:t>
              </m:r>
            </m:den>
          </m:f>
          <m:r>
            <w:rPr>
              <w:rFonts w:ascii="Cambria Math" w:hAnsi="Cambria Math"/>
              <w:szCs w:val="24"/>
            </w:rPr>
            <m:t>×128</m:t>
          </m:r>
          <m:r>
            <m:rPr>
              <m:sty m:val="p"/>
            </m:rPr>
            <w:rPr>
              <w:rFonts w:ascii="Cambria Math" w:hAnsi="Cambria Math"/>
              <w:szCs w:val="24"/>
            </w:rPr>
            <m:t>=78.84375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m:rPr>
              <m:sty m:val="p"/>
            </m:rP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m:rPr>
              <m:sty m:val="p"/>
            </m:rPr>
            <w:rPr>
              <w:rFonts w:ascii="Cambria Math" w:hAnsi="Cambria Math"/>
              <w:szCs w:val="24"/>
            </w:rPr>
            <m:t>+1=</m:t>
          </m:r>
          <m:f>
            <m:fPr>
              <m:ctrlPr>
                <w:rPr>
                  <w:rFonts w:ascii="Cambria Math" w:hAnsi="Cambria Math"/>
                  <w:szCs w:val="24"/>
                </w:rPr>
              </m:ctrlPr>
            </m:fPr>
            <m:num>
              <m:r>
                <w:rPr>
                  <w:rFonts w:ascii="Cambria Math" w:hAnsi="Cambria Math"/>
                  <w:szCs w:val="24"/>
                </w:rPr>
                <m:t>3424</m:t>
              </m:r>
            </m:num>
            <m:den>
              <m:r>
                <w:rPr>
                  <w:rFonts w:ascii="Cambria Math" w:hAnsi="Cambria Math"/>
                  <w:szCs w:val="24"/>
                </w:rPr>
                <m:t>4096</m:t>
              </m:r>
            </m:den>
          </m:f>
          <m:r>
            <m:rPr>
              <m:sty m:val="p"/>
            </m:rPr>
            <w:rPr>
              <w:rFonts w:ascii="Cambria Math" w:hAnsi="Cambria Math"/>
              <w:szCs w:val="24"/>
            </w:rPr>
            <m:t>=0.8359375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2413</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18.8515625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r>
                <w:rPr>
                  <w:rFonts w:ascii="Cambria Math" w:hAnsi="Cambria Math"/>
                  <w:szCs w:val="24"/>
                </w:rPr>
                <m:t>2392</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18.6875</m:t>
          </m:r>
        </m:oMath>
      </m:oMathPara>
    </w:p>
    <w:p w14:paraId="09FF21F0" w14:textId="69C931DF" w:rsidR="00D71CBE" w:rsidRPr="002B4B68" w:rsidRDefault="00AC0B48" w:rsidP="00672586">
      <w:pPr>
        <w:pStyle w:val="Heading2"/>
      </w:pPr>
      <w:bookmarkStart w:id="77" w:name="_Ref441497190"/>
      <w:r w:rsidRPr="002B4B68">
        <w:t>Luma Adjustment</w:t>
      </w:r>
      <w:bookmarkEnd w:id="77"/>
    </w:p>
    <w:p w14:paraId="49820FB9" w14:textId="65586C96" w:rsidR="00F20D04" w:rsidRPr="002B4B68" w:rsidRDefault="00F20D04" w:rsidP="00FA42C0">
      <w:pPr>
        <w:tabs>
          <w:tab w:val="clear" w:pos="360"/>
          <w:tab w:val="left" w:pos="0"/>
        </w:tabs>
        <w:jc w:val="both"/>
      </w:pPr>
      <w:r w:rsidRPr="002B4B68">
        <w:t xml:space="preserve">This section describes the process of </w:t>
      </w:r>
      <w:r w:rsidR="005425D1" w:rsidRPr="002B4B68">
        <w:t>calculating the</w:t>
      </w:r>
      <w:r w:rsidRPr="002B4B68">
        <w:t xml:space="preserve"> luma code</w:t>
      </w:r>
      <w:r w:rsidR="005425D1" w:rsidRPr="002B4B68">
        <w:t xml:space="preserve"> </w:t>
      </w:r>
      <w:r w:rsidRPr="002B4B68">
        <w:t>word</w:t>
      </w:r>
      <w:r w:rsidRPr="002B4B68">
        <w:rPr>
          <w:szCs w:val="24"/>
        </w:rPr>
        <w:t xml:space="preserve"> D</w:t>
      </w:r>
      <w:r w:rsidRPr="002B4B68">
        <w:rPr>
          <w:szCs w:val="24"/>
          <w:vertAlign w:val="subscript"/>
        </w:rPr>
        <w:t>Y’</w:t>
      </w:r>
      <w:r w:rsidR="005425D1" w:rsidRPr="002B4B68">
        <w:t>.</w:t>
      </w:r>
      <w:r w:rsidR="009636B2" w:rsidRPr="002B4B68">
        <w:t xml:space="preserve"> T</w:t>
      </w:r>
      <w:r w:rsidR="005425D1" w:rsidRPr="002B4B68">
        <w:t>he Y’ obtained in Section</w:t>
      </w:r>
      <w:r w:rsidR="00706667" w:rsidRPr="002B4B68">
        <w:t xml:space="preserve"> </w:t>
      </w:r>
      <w:r w:rsidR="00706667" w:rsidRPr="002B4B68">
        <w:fldChar w:fldCharType="begin"/>
      </w:r>
      <w:r w:rsidR="00706667" w:rsidRPr="002B4B68">
        <w:instrText xml:space="preserve"> REF _Ref444218846 \r \h </w:instrText>
      </w:r>
      <w:r w:rsidR="00706667" w:rsidRPr="002B4B68">
        <w:fldChar w:fldCharType="separate"/>
      </w:r>
      <w:r w:rsidR="00893DC5">
        <w:t>4.4</w:t>
      </w:r>
      <w:r w:rsidR="00706667" w:rsidRPr="002B4B68">
        <w:fldChar w:fldCharType="end"/>
      </w:r>
      <w:r w:rsidR="00226900" w:rsidRPr="002B4B68">
        <w:t xml:space="preserve"> </w:t>
      </w:r>
      <w:r w:rsidR="005425D1" w:rsidRPr="002B4B68">
        <w:t xml:space="preserve">(and hence the quantized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oMath>
      <w:r w:rsidR="005425D1" w:rsidRPr="002B4B68">
        <w:t xml:space="preserve"> value obtained from it) can generate pixels for which the luminance deviates from the original pixel, giving rise to strong artifacts. </w:t>
      </w:r>
      <w:r w:rsidR="00184B5F" w:rsidRPr="002B4B68">
        <w:t xml:space="preserve">The </w:t>
      </w:r>
      <w:r w:rsidR="009636B2" w:rsidRPr="002B4B68">
        <w:t xml:space="preserve">luma adjustment </w:t>
      </w:r>
      <w:r w:rsidR="00184B5F" w:rsidRPr="002B4B68">
        <w:t>process select</w:t>
      </w:r>
      <w:r w:rsidR="009636B2" w:rsidRPr="002B4B68">
        <w:t>s</w:t>
      </w:r>
      <w:r w:rsidR="00184B5F" w:rsidRPr="002B4B68">
        <w:t xml:space="preserve"> </w:t>
      </w:r>
      <w:r w:rsidR="009636B2" w:rsidRPr="002B4B68">
        <w:t xml:space="preserve">a </w:t>
      </w:r>
      <w:r w:rsidR="00184B5F" w:rsidRPr="002B4B68">
        <w:t>luma code word</w:t>
      </w:r>
      <w:r w:rsidR="00184B5F" w:rsidRPr="002B4B68">
        <w:rPr>
          <w:szCs w:val="24"/>
        </w:rPr>
        <w:t xml:space="preserve"> D</w:t>
      </w:r>
      <w:r w:rsidR="00184B5F" w:rsidRPr="002B4B68">
        <w:rPr>
          <w:szCs w:val="24"/>
          <w:vertAlign w:val="subscript"/>
        </w:rPr>
        <w:t>Y’</w:t>
      </w:r>
      <w:r w:rsidR="00184B5F" w:rsidRPr="002B4B68">
        <w:t xml:space="preserve"> </w:t>
      </w:r>
      <w:r w:rsidRPr="002B4B68">
        <w:t>that mak</w:t>
      </w:r>
      <w:r w:rsidR="009636B2" w:rsidRPr="002B4B68">
        <w:t>es</w:t>
      </w:r>
      <w:r w:rsidRPr="002B4B68">
        <w:t xml:space="preserve"> the decoded pixel have </w:t>
      </w:r>
      <w:r w:rsidR="009636B2" w:rsidRPr="002B4B68">
        <w:t xml:space="preserve">a more </w:t>
      </w:r>
      <w:r w:rsidRPr="002B4B68">
        <w:t>correct luminance</w:t>
      </w:r>
      <w:r w:rsidR="00184B5F" w:rsidRPr="002B4B68">
        <w:t>. L</w:t>
      </w:r>
      <w:r w:rsidRPr="002B4B68">
        <w:t xml:space="preserve">uminance is defined as the Y-component of the CIE1931 XYZ color that is obtained by converting the original linear RGB value as described in </w:t>
      </w:r>
      <w:r w:rsidR="00706667" w:rsidRPr="002B4B68">
        <w:t>s</w:t>
      </w:r>
      <w:r w:rsidRPr="002B4B68">
        <w:t>ection</w:t>
      </w:r>
      <w:r w:rsidR="00706667" w:rsidRPr="002B4B68">
        <w:t xml:space="preserve"> </w:t>
      </w:r>
      <w:r w:rsidR="00706667" w:rsidRPr="002B4B68">
        <w:fldChar w:fldCharType="begin"/>
      </w:r>
      <w:r w:rsidR="00706667" w:rsidRPr="002B4B68">
        <w:instrText xml:space="preserve"> REF _Ref441497673 \r \h  \* MERGEFORMAT </w:instrText>
      </w:r>
      <w:r w:rsidR="00706667" w:rsidRPr="002B4B68">
        <w:fldChar w:fldCharType="separate"/>
      </w:r>
      <w:r w:rsidR="00893DC5">
        <w:t>4.3</w:t>
      </w:r>
      <w:r w:rsidR="00706667" w:rsidRPr="002B4B68">
        <w:fldChar w:fldCharType="end"/>
      </w:r>
      <w:r w:rsidRPr="002B4B68">
        <w:t xml:space="preserve">. </w:t>
      </w:r>
    </w:p>
    <w:p w14:paraId="2B136785" w14:textId="2EF1A814" w:rsidR="00105BCB" w:rsidRPr="002B4B68" w:rsidRDefault="00533EE3" w:rsidP="00FA42C0">
      <w:pPr>
        <w:tabs>
          <w:tab w:val="clear" w:pos="360"/>
          <w:tab w:val="left" w:pos="0"/>
        </w:tabs>
        <w:jc w:val="both"/>
      </w:pPr>
      <w:r w:rsidRPr="002B4B68">
        <w:t xml:space="preserve">First the desired, or original, luminance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xml:space="preserve"> is calculated from the linear RGB values using </w:t>
      </w:r>
      <w:r w:rsidR="006A6CE9" w:rsidRPr="002B4B68">
        <w:t xml:space="preserve">Section </w:t>
      </w:r>
      <w:r w:rsidR="006A6CE9" w:rsidRPr="002B4B68">
        <w:fldChar w:fldCharType="begin"/>
      </w:r>
      <w:r w:rsidR="006A6CE9" w:rsidRPr="002B4B68">
        <w:instrText xml:space="preserve"> REF _Ref441497673 \r \h </w:instrText>
      </w:r>
      <w:r w:rsidR="006A6CE9" w:rsidRPr="002B4B68">
        <w:fldChar w:fldCharType="separate"/>
      </w:r>
      <w:r w:rsidR="00893DC5">
        <w:t>4.3</w:t>
      </w:r>
      <w:r w:rsidR="006A6CE9" w:rsidRPr="002B4B68">
        <w:fldChar w:fldCharType="end"/>
      </w:r>
      <w:r w:rsidR="006A6CE9" w:rsidRPr="002B4B68">
        <w:t>:</w:t>
      </w:r>
    </w:p>
    <w:p w14:paraId="227724B2" w14:textId="77777777" w:rsidR="00105BCB" w:rsidRPr="002B4B68" w:rsidRDefault="008A746B" w:rsidP="00105BCB">
      <w:pPr>
        <w:tabs>
          <w:tab w:val="clear" w:pos="360"/>
          <w:tab w:val="left" w:pos="0"/>
        </w:tabs>
      </w:pPr>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R+</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G+</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B,</m:t>
          </m:r>
        </m:oMath>
      </m:oMathPara>
    </w:p>
    <w:p w14:paraId="4FC7902A" w14:textId="07C9CEE7" w:rsidR="00105BCB" w:rsidRPr="002B4B68" w:rsidRDefault="00105BCB" w:rsidP="00FA42C0">
      <w:pPr>
        <w:tabs>
          <w:tab w:val="clear" w:pos="360"/>
          <w:tab w:val="left" w:pos="0"/>
        </w:tabs>
        <w:jc w:val="both"/>
      </w:pPr>
      <w:r w:rsidRPr="002B4B68">
        <w:t xml:space="preserve">where </w:t>
      </w:r>
      <m:oMath>
        <m:sSub>
          <m:sSubPr>
            <m:ctrlPr>
              <w:rPr>
                <w:rFonts w:ascii="Cambria Math" w:hAnsi="Cambria Math"/>
                <w:i/>
              </w:rPr>
            </m:ctrlPr>
          </m:sSubPr>
          <m:e>
            <m:r>
              <w:rPr>
                <w:rFonts w:ascii="Cambria Math" w:hAnsi="Cambria Math"/>
              </w:rPr>
              <m:t>w</m:t>
            </m:r>
          </m:e>
          <m:sub>
            <m:r>
              <w:rPr>
                <w:rFonts w:ascii="Cambria Math" w:hAnsi="Cambria Math"/>
              </w:rPr>
              <m:t>R</m:t>
            </m:r>
          </m:sub>
        </m:sSub>
      </m:oMath>
      <w:r w:rsidRPr="002B4B68">
        <w:t xml:space="preserve">, </w:t>
      </w:r>
      <m:oMath>
        <m:sSub>
          <m:sSubPr>
            <m:ctrlPr>
              <w:rPr>
                <w:rFonts w:ascii="Cambria Math" w:hAnsi="Cambria Math"/>
                <w:i/>
              </w:rPr>
            </m:ctrlPr>
          </m:sSubPr>
          <m:e>
            <m:r>
              <w:rPr>
                <w:rFonts w:ascii="Cambria Math" w:hAnsi="Cambria Math"/>
              </w:rPr>
              <m:t>w</m:t>
            </m:r>
          </m:e>
          <m:sub>
            <m:r>
              <w:rPr>
                <w:rFonts w:ascii="Cambria Math" w:hAnsi="Cambria Math"/>
              </w:rPr>
              <m:t>G</m:t>
            </m:r>
          </m:sub>
        </m:sSub>
      </m:oMath>
      <w:r w:rsidRPr="002B4B68">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oMath>
      <w:r w:rsidRPr="002B4B68">
        <w:t xml:space="preserve"> depend on the input container. For instance, if the input container is Rec.709, the values are </w:t>
      </w:r>
      <m:oMath>
        <m:sSub>
          <m:sSubPr>
            <m:ctrlPr>
              <w:rPr>
                <w:rFonts w:ascii="Cambria Math" w:hAnsi="Cambria Math"/>
                <w:i/>
              </w:rPr>
            </m:ctrlPr>
          </m:sSubPr>
          <m:e>
            <m:r>
              <w:rPr>
                <w:rFonts w:ascii="Cambria Math" w:hAnsi="Cambria Math"/>
              </w:rPr>
              <m:t>w</m:t>
            </m:r>
          </m:e>
          <m:sub>
            <m:r>
              <w:rPr>
                <w:rFonts w:ascii="Cambria Math" w:hAnsi="Cambria Math"/>
              </w:rPr>
              <m:t>R</m:t>
            </m:r>
          </m:sub>
        </m:sSub>
        <m:r>
          <m:rPr>
            <m:sty m:val="p"/>
          </m:rPr>
          <w:rPr>
            <w:rFonts w:ascii="Cambria Math" w:hAnsi="Cambria Math"/>
            <w:szCs w:val="24"/>
          </w:rPr>
          <m:t>= 0.212639</m:t>
        </m:r>
      </m:oMath>
      <w:r w:rsidRPr="002B4B68">
        <w:t xml:space="preserve">, </w:t>
      </w:r>
      <m:oMath>
        <m:sSub>
          <m:sSubPr>
            <m:ctrlPr>
              <w:rPr>
                <w:rFonts w:ascii="Cambria Math" w:hAnsi="Cambria Math"/>
                <w:i/>
              </w:rPr>
            </m:ctrlPr>
          </m:sSubPr>
          <m:e>
            <m:r>
              <w:rPr>
                <w:rFonts w:ascii="Cambria Math" w:hAnsi="Cambria Math"/>
              </w:rPr>
              <m:t>w</m:t>
            </m:r>
          </m:e>
          <m:sub>
            <m:r>
              <w:rPr>
                <w:rFonts w:ascii="Cambria Math" w:hAnsi="Cambria Math"/>
              </w:rPr>
              <m:t xml:space="preserve">G </m:t>
            </m:r>
          </m:sub>
        </m:sSub>
        <m:r>
          <w:rPr>
            <w:rFonts w:ascii="Cambria Math" w:hAnsi="Cambria Math"/>
          </w:rPr>
          <m:t>=</m:t>
        </m:r>
        <m:r>
          <m:rPr>
            <m:sty m:val="p"/>
          </m:rPr>
          <w:rPr>
            <w:rFonts w:ascii="Cambria Math" w:hAnsi="Cambria Math"/>
            <w:szCs w:val="24"/>
          </w:rPr>
          <m:t>0.715169</m:t>
        </m:r>
      </m:oMath>
      <w:r w:rsidRPr="002B4B68">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m:t>
        </m:r>
        <m:r>
          <m:rPr>
            <m:sty m:val="p"/>
          </m:rPr>
          <w:rPr>
            <w:rFonts w:ascii="Cambria Math" w:hAnsi="Cambria Math"/>
            <w:szCs w:val="24"/>
          </w:rPr>
          <m:t>0.072192</m:t>
        </m:r>
      </m:oMath>
      <w:r w:rsidRPr="002B4B68">
        <w:t xml:space="preserve"> in accordance with </w:t>
      </w:r>
      <w:r w:rsidR="00B50380" w:rsidRPr="002B4B68">
        <w:t xml:space="preserve">the middle equation of </w:t>
      </w:r>
      <w:r w:rsidRPr="002B4B68">
        <w:t xml:space="preserve">Section </w:t>
      </w:r>
      <w:r w:rsidRPr="002B4B68">
        <w:fldChar w:fldCharType="begin"/>
      </w:r>
      <w:r w:rsidRPr="002B4B68">
        <w:instrText xml:space="preserve"> REF _Ref386356152 \r \h </w:instrText>
      </w:r>
      <w:r w:rsidRPr="002B4B68">
        <w:fldChar w:fldCharType="separate"/>
      </w:r>
      <w:r w:rsidR="00893DC5">
        <w:t>4.3.1</w:t>
      </w:r>
      <w:r w:rsidRPr="002B4B68">
        <w:fldChar w:fldCharType="end"/>
      </w:r>
      <w:r w:rsidRPr="002B4B68">
        <w:t xml:space="preserve">. </w:t>
      </w:r>
    </w:p>
    <w:p w14:paraId="35F26A62" w14:textId="268F5C06" w:rsidR="00105BCB" w:rsidRPr="002B4B68" w:rsidRDefault="00105BCB" w:rsidP="00FA42C0">
      <w:pPr>
        <w:tabs>
          <w:tab w:val="clear" w:pos="360"/>
          <w:tab w:val="left" w:pos="0"/>
        </w:tabs>
        <w:jc w:val="both"/>
        <w:rPr>
          <w:szCs w:val="24"/>
        </w:rPr>
      </w:pPr>
      <w:r w:rsidRPr="002B4B68">
        <w:t xml:space="preserve">Second, the upsampled versions of Cb and Cr are obtained for each pixel. This is done by first upsampling the </w:t>
      </w:r>
      <w:r w:rsidRPr="002B4B68">
        <w:rPr>
          <w:szCs w:val="24"/>
        </w:rPr>
        <w:t>subsampled D</w:t>
      </w:r>
      <w:r w:rsidRPr="002B4B68">
        <w:rPr>
          <w:szCs w:val="24"/>
          <w:vertAlign w:val="subscript"/>
        </w:rPr>
        <w:t>Cb</w:t>
      </w:r>
      <w:r w:rsidRPr="002B4B68">
        <w:rPr>
          <w:szCs w:val="24"/>
        </w:rPr>
        <w:t>D</w:t>
      </w:r>
      <w:r w:rsidRPr="002B4B68">
        <w:rPr>
          <w:szCs w:val="24"/>
          <w:vertAlign w:val="subscript"/>
        </w:rPr>
        <w:t>Cr</w:t>
      </w:r>
      <w:r w:rsidRPr="002B4B68">
        <w:rPr>
          <w:szCs w:val="24"/>
        </w:rPr>
        <w:t xml:space="preserve"> signals according to Section </w:t>
      </w:r>
      <w:r w:rsidRPr="002B4B68">
        <w:rPr>
          <w:szCs w:val="24"/>
        </w:rPr>
        <w:fldChar w:fldCharType="begin"/>
      </w:r>
      <w:r w:rsidRPr="002B4B68">
        <w:rPr>
          <w:szCs w:val="24"/>
        </w:rPr>
        <w:instrText xml:space="preserve"> REF _Ref394915308 \r \h </w:instrText>
      </w:r>
      <w:r w:rsidRPr="002B4B68">
        <w:rPr>
          <w:szCs w:val="24"/>
        </w:rPr>
      </w:r>
      <w:r w:rsidRPr="002B4B68">
        <w:rPr>
          <w:szCs w:val="24"/>
        </w:rPr>
        <w:fldChar w:fldCharType="separate"/>
      </w:r>
      <w:r w:rsidR="00893DC5">
        <w:rPr>
          <w:szCs w:val="24"/>
        </w:rPr>
        <w:t>4.7</w:t>
      </w:r>
      <w:r w:rsidRPr="002B4B68">
        <w:rPr>
          <w:szCs w:val="24"/>
        </w:rPr>
        <w:fldChar w:fldCharType="end"/>
      </w:r>
      <w:r w:rsidRPr="002B4B68">
        <w:rPr>
          <w:szCs w:val="24"/>
        </w:rPr>
        <w:t xml:space="preserve"> followed by inverse quantization according to Section </w:t>
      </w:r>
      <w:r w:rsidRPr="002B4B68">
        <w:rPr>
          <w:szCs w:val="24"/>
        </w:rPr>
        <w:fldChar w:fldCharType="begin"/>
      </w:r>
      <w:r w:rsidRPr="002B4B68">
        <w:rPr>
          <w:szCs w:val="24"/>
        </w:rPr>
        <w:instrText xml:space="preserve"> REF _Ref389555540 \r \h </w:instrText>
      </w:r>
      <w:r w:rsidRPr="002B4B68">
        <w:rPr>
          <w:szCs w:val="24"/>
        </w:rPr>
      </w:r>
      <w:r w:rsidRPr="002B4B68">
        <w:rPr>
          <w:szCs w:val="24"/>
        </w:rPr>
        <w:fldChar w:fldCharType="separate"/>
      </w:r>
      <w:r w:rsidR="00893DC5">
        <w:rPr>
          <w:szCs w:val="24"/>
        </w:rPr>
        <w:t>4.8</w:t>
      </w:r>
      <w:r w:rsidRPr="002B4B68">
        <w:rPr>
          <w:szCs w:val="24"/>
        </w:rPr>
        <w:fldChar w:fldCharType="end"/>
      </w:r>
      <w:r w:rsidRPr="002B4B68">
        <w:rPr>
          <w:szCs w:val="24"/>
        </w:rPr>
        <w:t xml:space="preserve">. Note that since these values have been downsampled and then upsampled, they differ from the ones obtained in Section </w:t>
      </w:r>
      <w:r w:rsidRPr="002B4B68">
        <w:rPr>
          <w:szCs w:val="24"/>
        </w:rPr>
        <w:fldChar w:fldCharType="begin"/>
      </w:r>
      <w:r w:rsidRPr="002B4B68">
        <w:rPr>
          <w:szCs w:val="24"/>
        </w:rPr>
        <w:instrText xml:space="preserve"> REF _Ref386355856 \r \h </w:instrText>
      </w:r>
      <w:r w:rsidRPr="002B4B68">
        <w:rPr>
          <w:szCs w:val="24"/>
        </w:rPr>
      </w:r>
      <w:r w:rsidRPr="002B4B68">
        <w:rPr>
          <w:szCs w:val="24"/>
        </w:rPr>
        <w:fldChar w:fldCharType="separate"/>
      </w:r>
      <w:r w:rsidR="00893DC5">
        <w:rPr>
          <w:szCs w:val="24"/>
        </w:rPr>
        <w:t>4.4.1</w:t>
      </w:r>
      <w:r w:rsidRPr="002B4B68">
        <w:rPr>
          <w:szCs w:val="24"/>
        </w:rPr>
        <w:fldChar w:fldCharType="end"/>
      </w:r>
      <w:r w:rsidRPr="002B4B68">
        <w:rPr>
          <w:szCs w:val="24"/>
        </w:rPr>
        <w:t xml:space="preserve">, and hence hats </w:t>
      </w:r>
      <w:r w:rsidR="009636B2" w:rsidRPr="002B4B68">
        <w:rPr>
          <w:szCs w:val="24"/>
        </w:rPr>
        <w:t xml:space="preserve">are used </w:t>
      </w:r>
      <w:r w:rsidRPr="002B4B68">
        <w:rPr>
          <w:szCs w:val="24"/>
        </w:rPr>
        <w:t xml:space="preserve">to denote them according to </w:t>
      </w:r>
      <m:oMath>
        <m:acc>
          <m:accPr>
            <m:ctrlPr>
              <w:rPr>
                <w:rFonts w:ascii="Cambria Math" w:hAnsi="Cambria Math"/>
                <w:i/>
                <w:szCs w:val="24"/>
              </w:rPr>
            </m:ctrlPr>
          </m:accPr>
          <m:e>
            <m:r>
              <w:rPr>
                <w:rFonts w:ascii="Cambria Math" w:hAnsi="Cambria Math"/>
                <w:szCs w:val="24"/>
              </w:rPr>
              <m:t>Cb</m:t>
            </m:r>
          </m:e>
        </m:acc>
      </m:oMath>
      <w:r w:rsidRPr="002B4B68">
        <w:rPr>
          <w:szCs w:val="24"/>
        </w:rPr>
        <w:t xml:space="preserve"> and </w:t>
      </w:r>
      <m:oMath>
        <m:acc>
          <m:accPr>
            <m:ctrlPr>
              <w:rPr>
                <w:rFonts w:ascii="Cambria Math" w:hAnsi="Cambria Math"/>
                <w:i/>
                <w:szCs w:val="24"/>
              </w:rPr>
            </m:ctrlPr>
          </m:accPr>
          <m:e>
            <m:r>
              <w:rPr>
                <w:rFonts w:ascii="Cambria Math" w:hAnsi="Cambria Math"/>
                <w:szCs w:val="24"/>
              </w:rPr>
              <m:t>Cr</m:t>
            </m:r>
          </m:e>
        </m:acc>
      </m:oMath>
      <w:r w:rsidRPr="002B4B68">
        <w:rPr>
          <w:szCs w:val="24"/>
        </w:rPr>
        <w:t xml:space="preserve">. </w:t>
      </w:r>
    </w:p>
    <w:p w14:paraId="2FE80440" w14:textId="64CA116B" w:rsidR="00105BCB" w:rsidRPr="002B4B68" w:rsidRDefault="00105BCB" w:rsidP="00FA42C0">
      <w:pPr>
        <w:tabs>
          <w:tab w:val="clear" w:pos="360"/>
          <w:tab w:val="left" w:pos="0"/>
        </w:tabs>
        <w:jc w:val="both"/>
      </w:pPr>
      <w:r w:rsidRPr="002B4B68">
        <w:rPr>
          <w:szCs w:val="24"/>
        </w:rPr>
        <w:t xml:space="preserve">Third, interval halving is used to find the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oMath>
      <w:r w:rsidRPr="002B4B68">
        <w:t xml:space="preserve"> value that results in a luminance value </w:t>
      </w:r>
      <m:oMath>
        <m:r>
          <w:rPr>
            <w:rFonts w:ascii="Cambria Math" w:hAnsi="Cambria Math"/>
          </w:rPr>
          <m:t>Y</m:t>
        </m:r>
      </m:oMath>
      <w:r w:rsidRPr="002B4B68">
        <w:t xml:space="preserve"> that best matches the original luminance value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xml:space="preserve">. To that end, a starting interval [64, 940] </w:t>
      </w:r>
      <w:r w:rsidR="009636B2" w:rsidRPr="002B4B68">
        <w:t xml:space="preserve">is associated </w:t>
      </w:r>
      <w:r w:rsidRPr="002B4B68">
        <w:t>with each pixel</w:t>
      </w:r>
      <w:r w:rsidRPr="002B4B68">
        <w:rPr>
          <w:rStyle w:val="FootnoteReference"/>
        </w:rPr>
        <w:footnoteReference w:id="1"/>
      </w:r>
      <w:r w:rsidRPr="002B4B68">
        <w:t xml:space="preserve">. A candidate code word in the middle of this interval is then tried: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r>
              <w:rPr>
                <w:rFonts w:ascii="Cambria Math" w:hAnsi="Cambria Math"/>
                <w:szCs w:val="24"/>
              </w:rPr>
              <m:t>cand</m:t>
            </m:r>
          </m:sub>
        </m:sSub>
        <m:r>
          <w:rPr>
            <w:rFonts w:ascii="Cambria Math" w:hAnsi="Cambria Math"/>
            <w:szCs w:val="24"/>
          </w:rPr>
          <m:t>=</m:t>
        </m:r>
        <m:d>
          <m:dPr>
            <m:ctrlPr>
              <w:rPr>
                <w:rFonts w:ascii="Cambria Math" w:hAnsi="Cambria Math"/>
                <w:i/>
                <w:szCs w:val="24"/>
              </w:rPr>
            </m:ctrlPr>
          </m:dPr>
          <m:e>
            <m:r>
              <w:rPr>
                <w:rFonts w:ascii="Cambria Math" w:hAnsi="Cambria Math"/>
                <w:szCs w:val="24"/>
              </w:rPr>
              <m:t>64+940</m:t>
            </m:r>
          </m:e>
        </m:d>
        <m:r>
          <w:rPr>
            <w:rFonts w:ascii="Cambria Math" w:hAnsi="Cambria Math"/>
            <w:szCs w:val="24"/>
          </w:rPr>
          <m:t>≫1</m:t>
        </m:r>
      </m:oMath>
      <w:r w:rsidRPr="002B4B68">
        <w:rPr>
          <w:szCs w:val="24"/>
        </w:rPr>
        <w:t xml:space="preserve"> = 502. A floating point candidate </w:t>
      </w:r>
      <m:oMath>
        <m:sSub>
          <m:sSubPr>
            <m:ctrlPr>
              <w:rPr>
                <w:rFonts w:ascii="Cambria Math" w:hAnsi="Cambria Math"/>
                <w:i/>
              </w:rPr>
            </m:ctrlPr>
          </m:sSubPr>
          <m:e>
            <m:r>
              <w:rPr>
                <w:rFonts w:ascii="Cambria Math" w:hAnsi="Cambria Math"/>
              </w:rPr>
              <m:t>Y'</m:t>
            </m:r>
          </m:e>
          <m:sub>
            <m:r>
              <w:rPr>
                <w:rFonts w:ascii="Cambria Math" w:hAnsi="Cambria Math"/>
              </w:rPr>
              <m:t>cand</m:t>
            </m:r>
          </m:sub>
        </m:sSub>
      </m:oMath>
      <w:r w:rsidRPr="002B4B68">
        <w:t xml:space="preserve"> is obtained by using the first equation of Section </w:t>
      </w:r>
      <w:r w:rsidRPr="002B4B68">
        <w:fldChar w:fldCharType="begin"/>
      </w:r>
      <w:r w:rsidRPr="002B4B68">
        <w:instrText xml:space="preserve"> REF _Ref389555540 \r \h </w:instrText>
      </w:r>
      <w:r w:rsidRPr="002B4B68">
        <w:fldChar w:fldCharType="separate"/>
      </w:r>
      <w:r w:rsidR="00893DC5">
        <w:t>4.8</w:t>
      </w:r>
      <w:r w:rsidRPr="002B4B68">
        <w:fldChar w:fldCharType="end"/>
      </w:r>
      <w:r w:rsidRPr="002B4B68">
        <w:t>:</w:t>
      </w:r>
    </w:p>
    <w:p w14:paraId="72F7CC23" w14:textId="77777777" w:rsidR="00105BCB" w:rsidRPr="002B4B68" w:rsidRDefault="00105BCB" w:rsidP="00105BCB">
      <w:pPr>
        <w:tabs>
          <w:tab w:val="clear" w:pos="360"/>
          <w:tab w:val="left" w:pos="0"/>
        </w:tabs>
      </w:pPr>
    </w:p>
    <w:p w14:paraId="275F4018" w14:textId="77777777" w:rsidR="00105BCB" w:rsidRPr="002B4B68" w:rsidRDefault="008A746B" w:rsidP="00105BCB">
      <w:pPr>
        <w:pStyle w:val="ListParagraph"/>
        <w:autoSpaceDE w:val="0"/>
        <w:autoSpaceDN w:val="0"/>
        <w:adjustRightInd w:val="0"/>
        <w:spacing w:after="120" w:line="240" w:lineRule="auto"/>
        <w:ind w:left="992"/>
        <w:contextualSpacing w:val="0"/>
        <w:jc w:val="both"/>
        <w:rPr>
          <w:rFonts w:ascii="Times New Roman" w:hAnsi="Times New Roman"/>
          <w:szCs w:val="24"/>
        </w:rPr>
      </w:pPr>
      <m:oMathPara>
        <m:oMath>
          <m:sSub>
            <m:sSubPr>
              <m:ctrlPr>
                <w:rPr>
                  <w:rFonts w:ascii="Cambria Math" w:hAnsi="Cambria Math"/>
                  <w:szCs w:val="24"/>
                </w:rPr>
              </m:ctrlPr>
            </m:sSubPr>
            <m:e>
              <m:r>
                <w:rPr>
                  <w:rFonts w:ascii="Cambria Math" w:hAnsi="Cambria Math"/>
                  <w:szCs w:val="24"/>
                </w:rPr>
                <m:t>Y'</m:t>
              </m:r>
            </m:e>
            <m:sub>
              <m:r>
                <w:rPr>
                  <w:rFonts w:ascii="Cambria Math" w:hAnsi="Cambria Math"/>
                  <w:szCs w:val="24"/>
                </w:rPr>
                <m:t>cand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r>
                        <w:rPr>
                          <w:rFonts w:ascii="Cambria Math" w:hAnsi="Cambria Math"/>
                          <w:szCs w:val="24"/>
                        </w:rPr>
                        <m:t>cand</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den>
              </m:f>
              <m:r>
                <m:rPr>
                  <m:sty m:val="p"/>
                </m:rPr>
                <w:rPr>
                  <w:rFonts w:ascii="Cambria Math" w:hAnsi="Cambria Math"/>
                  <w:szCs w:val="24"/>
                </w:rPr>
                <m:t>-16)/219</m:t>
              </m:r>
            </m:e>
          </m:d>
        </m:oMath>
      </m:oMathPara>
    </w:p>
    <w:p w14:paraId="0C2AA96C" w14:textId="08213FB7" w:rsidR="00105BCB" w:rsidRPr="002B4B68" w:rsidRDefault="00105BCB" w:rsidP="00FA42C0">
      <w:pPr>
        <w:tabs>
          <w:tab w:val="clear" w:pos="360"/>
          <w:tab w:val="left" w:pos="0"/>
        </w:tabs>
        <w:jc w:val="both"/>
      </w:pPr>
      <w:r w:rsidRPr="002B4B68">
        <w:t xml:space="preserve">This </w:t>
      </w:r>
      <m:oMath>
        <m:sSub>
          <m:sSubPr>
            <m:ctrlPr>
              <w:rPr>
                <w:rFonts w:ascii="Cambria Math" w:hAnsi="Cambria Math"/>
                <w:i/>
              </w:rPr>
            </m:ctrlPr>
          </m:sSubPr>
          <m:e>
            <m:r>
              <w:rPr>
                <w:rFonts w:ascii="Cambria Math" w:hAnsi="Cambria Math"/>
              </w:rPr>
              <m:t>Y’</m:t>
            </m:r>
          </m:e>
          <m:sub>
            <m:r>
              <w:rPr>
                <w:rFonts w:ascii="Cambria Math" w:hAnsi="Cambria Math"/>
              </w:rPr>
              <m:t>cand</m:t>
            </m:r>
          </m:sub>
        </m:sSub>
      </m:oMath>
      <w:r w:rsidRPr="002B4B68">
        <w:t xml:space="preserve"> is now used to calculate the R’, G’ and B’ values by applying Section </w:t>
      </w:r>
      <w:r w:rsidRPr="002B4B68">
        <w:fldChar w:fldCharType="begin"/>
      </w:r>
      <w:r w:rsidRPr="002B4B68">
        <w:instrText xml:space="preserve"> REF _Ref389555755 \r \h </w:instrText>
      </w:r>
      <w:r w:rsidRPr="002B4B68">
        <w:fldChar w:fldCharType="separate"/>
      </w:r>
      <w:r w:rsidR="00893DC5">
        <w:t>4.9.2</w:t>
      </w:r>
      <w:r w:rsidRPr="002B4B68">
        <w:fldChar w:fldCharType="end"/>
      </w:r>
      <w:r w:rsidRPr="002B4B68">
        <w:t>, which is repeated here for the convenience of the reader:</w:t>
      </w:r>
    </w:p>
    <w:p w14:paraId="5BB23966" w14:textId="77777777" w:rsidR="00105BCB" w:rsidRPr="002B4B68" w:rsidRDefault="00105BCB" w:rsidP="00105BCB">
      <w:pPr>
        <w:tabs>
          <w:tab w:val="clear" w:pos="360"/>
          <w:tab w:val="left" w:pos="0"/>
        </w:tabs>
      </w:pPr>
    </w:p>
    <w:p w14:paraId="5F50DB7D" w14:textId="77777777" w:rsidR="00105BCB" w:rsidRPr="002B4B68" w:rsidRDefault="008A746B"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cand</m:t>
            </m:r>
          </m:sub>
        </m:sSub>
      </m:oMath>
      <w:r w:rsidR="00105BCB" w:rsidRPr="002B4B68">
        <w:rPr>
          <w:rFonts w:ascii="Times New Roman" w:hAnsi="Times New Roman"/>
          <w:szCs w:val="24"/>
        </w:rPr>
        <w:t xml:space="preserve"> = clipRGB(</w:t>
      </w: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cand</m:t>
            </m:r>
          </m:sub>
        </m:sSub>
      </m:oMath>
      <w:r w:rsidR="00105BCB" w:rsidRPr="002B4B68">
        <w:rPr>
          <w:rFonts w:ascii="Times New Roman" w:hAnsi="Times New Roman"/>
          <w:szCs w:val="24"/>
        </w:rPr>
        <w:t xml:space="preserve"> + 1.47460 * </w:t>
      </w:r>
      <m:oMath>
        <m:acc>
          <m:accPr>
            <m:ctrlPr>
              <w:rPr>
                <w:rFonts w:ascii="Cambria Math" w:hAnsi="Cambria Math"/>
                <w:i/>
                <w:szCs w:val="24"/>
              </w:rPr>
            </m:ctrlPr>
          </m:accPr>
          <m:e>
            <m:r>
              <w:rPr>
                <w:rFonts w:ascii="Cambria Math" w:hAnsi="Cambria Math"/>
                <w:szCs w:val="24"/>
              </w:rPr>
              <m:t>Cr</m:t>
            </m:r>
          </m:e>
        </m:acc>
      </m:oMath>
      <w:r w:rsidR="00105BCB" w:rsidRPr="002B4B68">
        <w:rPr>
          <w:rFonts w:ascii="Times New Roman" w:hAnsi="Times New Roman"/>
          <w:szCs w:val="24"/>
        </w:rPr>
        <w:t>)</w:t>
      </w:r>
    </w:p>
    <w:p w14:paraId="3C0137A8" w14:textId="77777777" w:rsidR="00105BCB" w:rsidRPr="002B4B68" w:rsidRDefault="008A746B"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i/>
                <w:szCs w:val="24"/>
              </w:rPr>
            </m:ctrlPr>
          </m:sSubPr>
          <m:e>
            <m:r>
              <w:rPr>
                <w:rFonts w:ascii="Cambria Math" w:hAnsi="Cambria Math"/>
                <w:szCs w:val="24"/>
              </w:rPr>
              <m:t>G’</m:t>
            </m:r>
          </m:e>
          <m:sub>
            <m:r>
              <w:rPr>
                <w:rFonts w:ascii="Cambria Math" w:hAnsi="Cambria Math"/>
                <w:szCs w:val="24"/>
              </w:rPr>
              <m:t>cand</m:t>
            </m:r>
          </m:sub>
        </m:sSub>
      </m:oMath>
      <w:r w:rsidR="00105BCB" w:rsidRPr="002B4B68">
        <w:rPr>
          <w:rFonts w:ascii="Times New Roman" w:hAnsi="Times New Roman"/>
          <w:szCs w:val="24"/>
        </w:rPr>
        <w:t xml:space="preserve"> = clipRGB(</w:t>
      </w: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cand</m:t>
            </m:r>
          </m:sub>
        </m:sSub>
      </m:oMath>
      <w:r w:rsidR="00105BCB" w:rsidRPr="002B4B68">
        <w:rPr>
          <w:rFonts w:ascii="Times New Roman" w:hAnsi="Times New Roman"/>
          <w:szCs w:val="24"/>
        </w:rPr>
        <w:t xml:space="preserve"> – 0.16455 * </w:t>
      </w:r>
      <m:oMath>
        <m:acc>
          <m:accPr>
            <m:ctrlPr>
              <w:rPr>
                <w:rFonts w:ascii="Cambria Math" w:hAnsi="Cambria Math"/>
                <w:i/>
                <w:szCs w:val="24"/>
              </w:rPr>
            </m:ctrlPr>
          </m:accPr>
          <m:e>
            <m:r>
              <w:rPr>
                <w:rFonts w:ascii="Cambria Math" w:hAnsi="Cambria Math"/>
                <w:szCs w:val="24"/>
              </w:rPr>
              <m:t>Cb</m:t>
            </m:r>
          </m:e>
        </m:acc>
      </m:oMath>
      <w:r w:rsidR="00105BCB" w:rsidRPr="002B4B68">
        <w:rPr>
          <w:rFonts w:ascii="Times New Roman" w:hAnsi="Times New Roman"/>
          <w:szCs w:val="24"/>
        </w:rPr>
        <w:t xml:space="preserve"> – 0.57135 * </w:t>
      </w:r>
      <m:oMath>
        <m:acc>
          <m:accPr>
            <m:ctrlPr>
              <w:rPr>
                <w:rFonts w:ascii="Cambria Math" w:hAnsi="Cambria Math"/>
                <w:i/>
                <w:szCs w:val="24"/>
              </w:rPr>
            </m:ctrlPr>
          </m:accPr>
          <m:e>
            <m:r>
              <w:rPr>
                <w:rFonts w:ascii="Cambria Math" w:hAnsi="Cambria Math"/>
                <w:szCs w:val="24"/>
              </w:rPr>
              <m:t>Cr</m:t>
            </m:r>
          </m:e>
        </m:acc>
      </m:oMath>
      <w:r w:rsidR="00105BCB" w:rsidRPr="002B4B68">
        <w:rPr>
          <w:rFonts w:ascii="Times New Roman" w:hAnsi="Times New Roman"/>
          <w:szCs w:val="24"/>
        </w:rPr>
        <w:t>)</w:t>
      </w:r>
    </w:p>
    <w:p w14:paraId="15C0FB6E" w14:textId="77777777" w:rsidR="00105BCB" w:rsidRPr="002B4B68" w:rsidRDefault="008A746B"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i/>
                <w:szCs w:val="24"/>
              </w:rPr>
            </m:ctrlPr>
          </m:sSubPr>
          <m:e>
            <m:r>
              <w:rPr>
                <w:rFonts w:ascii="Cambria Math" w:hAnsi="Cambria Math"/>
                <w:szCs w:val="24"/>
              </w:rPr>
              <m:t>B’</m:t>
            </m:r>
          </m:e>
          <m:sub>
            <m:r>
              <w:rPr>
                <w:rFonts w:ascii="Cambria Math" w:hAnsi="Cambria Math"/>
                <w:szCs w:val="24"/>
              </w:rPr>
              <m:t>cand</m:t>
            </m:r>
          </m:sub>
        </m:sSub>
      </m:oMath>
      <w:r w:rsidR="00105BCB" w:rsidRPr="002B4B68">
        <w:rPr>
          <w:rFonts w:ascii="Times New Roman" w:hAnsi="Times New Roman"/>
          <w:szCs w:val="24"/>
        </w:rPr>
        <w:t xml:space="preserve"> = clipRGB(</w:t>
      </w: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cand</m:t>
            </m:r>
          </m:sub>
        </m:sSub>
      </m:oMath>
      <w:r w:rsidR="00105BCB" w:rsidRPr="002B4B68">
        <w:rPr>
          <w:rFonts w:ascii="Times New Roman" w:hAnsi="Times New Roman"/>
          <w:szCs w:val="24"/>
        </w:rPr>
        <w:t xml:space="preserve"> + 1.88140 * </w:t>
      </w:r>
      <m:oMath>
        <m:acc>
          <m:accPr>
            <m:ctrlPr>
              <w:rPr>
                <w:rFonts w:ascii="Cambria Math" w:hAnsi="Cambria Math"/>
                <w:i/>
                <w:szCs w:val="24"/>
              </w:rPr>
            </m:ctrlPr>
          </m:accPr>
          <m:e>
            <m:r>
              <w:rPr>
                <w:rFonts w:ascii="Cambria Math" w:hAnsi="Cambria Math"/>
                <w:szCs w:val="24"/>
              </w:rPr>
              <m:t>Cb</m:t>
            </m:r>
          </m:e>
        </m:acc>
      </m:oMath>
      <w:r w:rsidR="00105BCB" w:rsidRPr="002B4B68">
        <w:rPr>
          <w:rFonts w:ascii="Times New Roman" w:hAnsi="Times New Roman"/>
          <w:szCs w:val="24"/>
        </w:rPr>
        <w:t>)</w:t>
      </w:r>
    </w:p>
    <w:p w14:paraId="277A64CF" w14:textId="7E9617A2" w:rsidR="00105BCB" w:rsidRPr="002B4B68" w:rsidRDefault="00105BCB" w:rsidP="00FA42C0">
      <w:pPr>
        <w:tabs>
          <w:tab w:val="clear" w:pos="360"/>
          <w:tab w:val="left" w:pos="0"/>
        </w:tabs>
        <w:jc w:val="both"/>
      </w:pPr>
      <w:r w:rsidRPr="002B4B68">
        <w:t xml:space="preserve">These values are then converted to linear RGB by invoking Section </w:t>
      </w:r>
      <w:r w:rsidRPr="002B4B68">
        <w:fldChar w:fldCharType="begin"/>
      </w:r>
      <w:r w:rsidRPr="002B4B68">
        <w:instrText xml:space="preserve"> REF _Ref389553829 \r \h </w:instrText>
      </w:r>
      <w:r w:rsidRPr="002B4B68">
        <w:fldChar w:fldCharType="separate"/>
      </w:r>
      <w:r w:rsidR="00893DC5">
        <w:t>4.9.3</w:t>
      </w:r>
      <w:r w:rsidRPr="002B4B68">
        <w:fldChar w:fldCharType="end"/>
      </w:r>
      <w:r w:rsidRPr="002B4B68">
        <w:t>, and then the candidate luminance value is calculated as</w:t>
      </w:r>
    </w:p>
    <w:p w14:paraId="1D7A155E" w14:textId="77777777" w:rsidR="00105BCB" w:rsidRPr="002B4B68" w:rsidRDefault="008A746B" w:rsidP="00105BCB">
      <w:pPr>
        <w:tabs>
          <w:tab w:val="clear" w:pos="360"/>
          <w:tab w:val="left" w:pos="0"/>
        </w:tabs>
      </w:pPr>
      <m:oMathPara>
        <m:oMath>
          <m:sSub>
            <m:sSubPr>
              <m:ctrlPr>
                <w:rPr>
                  <w:rFonts w:ascii="Cambria Math" w:hAnsi="Cambria Math"/>
                  <w:i/>
                </w:rPr>
              </m:ctrlPr>
            </m:sSubPr>
            <m:e>
              <m:r>
                <w:rPr>
                  <w:rFonts w:ascii="Cambria Math" w:hAnsi="Cambria Math"/>
                </w:rPr>
                <m:t>Y</m:t>
              </m:r>
            </m:e>
            <m:sub>
              <m:r>
                <w:rPr>
                  <w:rFonts w:ascii="Cambria Math" w:hAnsi="Cambria Math"/>
                </w:rPr>
                <m:t>cand</m:t>
              </m:r>
            </m:sub>
          </m:sSub>
          <m:r>
            <w:rPr>
              <w:rFonts w:ascii="Cambria Math" w:hAnsi="Cambria Math"/>
            </w:rPr>
            <m:t xml:space="preserve">=0.262700 </m:t>
          </m:r>
          <m:sSub>
            <m:sSubPr>
              <m:ctrlPr>
                <w:rPr>
                  <w:rFonts w:ascii="Cambria Math" w:hAnsi="Cambria Math"/>
                  <w:i/>
                </w:rPr>
              </m:ctrlPr>
            </m:sSubPr>
            <m:e>
              <m:r>
                <w:rPr>
                  <w:rFonts w:ascii="Cambria Math" w:hAnsi="Cambria Math"/>
                </w:rPr>
                <m:t>R</m:t>
              </m:r>
            </m:e>
            <m:sub>
              <m:r>
                <w:rPr>
                  <w:rFonts w:ascii="Cambria Math" w:hAnsi="Cambria Math"/>
                </w:rPr>
                <m:t>cand</m:t>
              </m:r>
            </m:sub>
          </m:sSub>
          <m:r>
            <w:rPr>
              <w:rFonts w:ascii="Cambria Math" w:hAnsi="Cambria Math"/>
            </w:rPr>
            <m:t xml:space="preserve">+0.677998 </m:t>
          </m:r>
          <m:sSub>
            <m:sSubPr>
              <m:ctrlPr>
                <w:rPr>
                  <w:rFonts w:ascii="Cambria Math" w:hAnsi="Cambria Math"/>
                  <w:i/>
                </w:rPr>
              </m:ctrlPr>
            </m:sSubPr>
            <m:e>
              <m:r>
                <w:rPr>
                  <w:rFonts w:ascii="Cambria Math" w:hAnsi="Cambria Math"/>
                </w:rPr>
                <m:t>G</m:t>
              </m:r>
            </m:e>
            <m:sub>
              <m:r>
                <w:rPr>
                  <w:rFonts w:ascii="Cambria Math" w:hAnsi="Cambria Math"/>
                </w:rPr>
                <m:t>cand</m:t>
              </m:r>
            </m:sub>
          </m:sSub>
          <m:r>
            <w:rPr>
              <w:rFonts w:ascii="Cambria Math" w:hAnsi="Cambria Math"/>
            </w:rPr>
            <m:t xml:space="preserve">+0.059302 </m:t>
          </m:r>
          <m:sSub>
            <m:sSubPr>
              <m:ctrlPr>
                <w:rPr>
                  <w:rFonts w:ascii="Cambria Math" w:hAnsi="Cambria Math"/>
                  <w:i/>
                </w:rPr>
              </m:ctrlPr>
            </m:sSubPr>
            <m:e>
              <m:r>
                <w:rPr>
                  <w:rFonts w:ascii="Cambria Math" w:hAnsi="Cambria Math"/>
                </w:rPr>
                <m:t>B</m:t>
              </m:r>
            </m:e>
            <m:sub>
              <m:r>
                <w:rPr>
                  <w:rFonts w:ascii="Cambria Math" w:hAnsi="Cambria Math"/>
                </w:rPr>
                <m:t>cand</m:t>
              </m:r>
            </m:sub>
          </m:sSub>
          <m:r>
            <w:rPr>
              <w:rFonts w:ascii="Cambria Math" w:hAnsi="Cambria Math"/>
            </w:rPr>
            <m:t>.</m:t>
          </m:r>
        </m:oMath>
      </m:oMathPara>
    </w:p>
    <w:p w14:paraId="6F928B84" w14:textId="60F5B3FF" w:rsidR="00105BCB" w:rsidRPr="002B4B68" w:rsidRDefault="00105BCB" w:rsidP="00FA42C0">
      <w:pPr>
        <w:tabs>
          <w:tab w:val="clear" w:pos="360"/>
          <w:tab w:val="left" w:pos="0"/>
        </w:tabs>
        <w:jc w:val="both"/>
        <w:rPr>
          <w:szCs w:val="24"/>
        </w:rPr>
      </w:pPr>
      <w:r w:rsidRPr="002B4B68">
        <w:t xml:space="preserve">Now, if the candidate luminance value </w:t>
      </w:r>
      <m:oMath>
        <m:sSub>
          <m:sSubPr>
            <m:ctrlPr>
              <w:rPr>
                <w:rFonts w:ascii="Cambria Math" w:hAnsi="Cambria Math"/>
                <w:i/>
              </w:rPr>
            </m:ctrlPr>
          </m:sSubPr>
          <m:e>
            <m:r>
              <w:rPr>
                <w:rFonts w:ascii="Cambria Math" w:hAnsi="Cambria Math"/>
              </w:rPr>
              <m:t>Y</m:t>
            </m:r>
          </m:e>
          <m:sub>
            <m:r>
              <w:rPr>
                <w:rFonts w:ascii="Cambria Math" w:hAnsi="Cambria Math"/>
              </w:rPr>
              <m:t>cand</m:t>
            </m:r>
          </m:sub>
        </m:sSub>
      </m:oMath>
      <w:r w:rsidRPr="002B4B68">
        <w:t xml:space="preserve"> is too high, i.e., </w:t>
      </w:r>
      <m:oMath>
        <m:sSub>
          <m:sSubPr>
            <m:ctrlPr>
              <w:rPr>
                <w:rFonts w:ascii="Cambria Math" w:hAnsi="Cambria Math"/>
                <w:i/>
              </w:rPr>
            </m:ctrlPr>
          </m:sSubPr>
          <m:e>
            <m:r>
              <w:rPr>
                <w:rFonts w:ascii="Cambria Math" w:hAnsi="Cambria Math"/>
              </w:rPr>
              <m:t>Y</m:t>
            </m:r>
          </m:e>
          <m:sub>
            <m:r>
              <w:rPr>
                <w:rFonts w:ascii="Cambria Math" w:hAnsi="Cambria Math"/>
              </w:rPr>
              <m:t>cand</m:t>
            </m:r>
          </m:sub>
        </m:sSub>
        <m:r>
          <w:rPr>
            <w:rFonts w:ascii="Cambria Math" w:hAnsi="Cambria Math"/>
          </w:rPr>
          <m:t>&gt;</m:t>
        </m:r>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xml:space="preserve">, the interval </w:t>
      </w:r>
      <w:r w:rsidR="009636B2" w:rsidRPr="002B4B68">
        <w:t xml:space="preserve">is updated </w:t>
      </w:r>
      <w:r w:rsidRPr="002B4B68">
        <w:t xml:space="preserve">to the lower half of the starting interval, i.e., [64, 502]. If on the other hand </w:t>
      </w:r>
      <m:oMath>
        <m:sSub>
          <m:sSubPr>
            <m:ctrlPr>
              <w:rPr>
                <w:rFonts w:ascii="Cambria Math" w:hAnsi="Cambria Math"/>
                <w:i/>
              </w:rPr>
            </m:ctrlPr>
          </m:sSubPr>
          <m:e>
            <m:r>
              <w:rPr>
                <w:rFonts w:ascii="Cambria Math" w:hAnsi="Cambria Math"/>
              </w:rPr>
              <m:t>Y</m:t>
            </m:r>
          </m:e>
          <m:sub>
            <m:r>
              <w:rPr>
                <w:rFonts w:ascii="Cambria Math" w:hAnsi="Cambria Math"/>
              </w:rPr>
              <m:t>cand</m:t>
            </m:r>
          </m:sub>
        </m:sSub>
        <m:r>
          <w:rPr>
            <w:rFonts w:ascii="Cambria Math" w:hAnsi="Cambria Math"/>
          </w:rPr>
          <m:t>&lt;</m:t>
        </m:r>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the upper half [502, 940]</w:t>
      </w:r>
      <w:r w:rsidR="009636B2" w:rsidRPr="002B4B68">
        <w:t xml:space="preserve"> is used</w:t>
      </w:r>
      <w:r w:rsidRPr="002B4B68">
        <w:t xml:space="preserve">. A new candidate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r>
              <w:rPr>
                <w:rFonts w:ascii="Cambria Math" w:hAnsi="Cambria Math"/>
                <w:szCs w:val="24"/>
              </w:rPr>
              <m:t>cand</m:t>
            </m:r>
          </m:sub>
        </m:sSub>
      </m:oMath>
      <w:r w:rsidRPr="002B4B68">
        <w:rPr>
          <w:szCs w:val="24"/>
        </w:rPr>
        <w:t xml:space="preserve"> is now computed as the middle of the updated value, and the process continues until, after at most 10 steps, we end up with an interval [a, b] of size one, ie., b = a+1. </w:t>
      </w:r>
    </w:p>
    <w:p w14:paraId="63FF3505" w14:textId="25C5E1DB" w:rsidR="00105BCB" w:rsidRPr="002B4B68" w:rsidRDefault="00105BCB" w:rsidP="00FA42C0">
      <w:pPr>
        <w:tabs>
          <w:tab w:val="clear" w:pos="360"/>
          <w:tab w:val="left" w:pos="0"/>
        </w:tabs>
        <w:jc w:val="both"/>
        <w:rPr>
          <w:szCs w:val="24"/>
        </w:rPr>
      </w:pPr>
      <w:r w:rsidRPr="002B4B68">
        <w:rPr>
          <w:szCs w:val="24"/>
        </w:rPr>
        <w:t xml:space="preserve">Finally, </w:t>
      </w:r>
      <w:r w:rsidR="009636B2" w:rsidRPr="002B4B68">
        <w:rPr>
          <w:szCs w:val="24"/>
        </w:rPr>
        <w:t xml:space="preserve">a </w:t>
      </w:r>
      <w:r w:rsidRPr="002B4B68">
        <w:rPr>
          <w:szCs w:val="24"/>
        </w:rPr>
        <w:t>select</w:t>
      </w:r>
      <w:r w:rsidR="009636B2" w:rsidRPr="002B4B68">
        <w:rPr>
          <w:szCs w:val="24"/>
        </w:rPr>
        <w:t>ion</w:t>
      </w:r>
      <w:r w:rsidRPr="002B4B68">
        <w:rPr>
          <w:szCs w:val="24"/>
        </w:rPr>
        <w:t xml:space="preserve"> between a and b </w:t>
      </w:r>
      <w:r w:rsidR="009636B2" w:rsidRPr="002B4B68">
        <w:rPr>
          <w:szCs w:val="24"/>
        </w:rPr>
        <w:t xml:space="preserve">is done </w:t>
      </w:r>
      <w:r w:rsidRPr="002B4B68">
        <w:rPr>
          <w:szCs w:val="24"/>
        </w:rPr>
        <w:t xml:space="preserve">by computing </w:t>
      </w:r>
      <m:oMath>
        <m:sSub>
          <m:sSubPr>
            <m:ctrlPr>
              <w:rPr>
                <w:rFonts w:ascii="Cambria Math" w:hAnsi="Cambria Math"/>
                <w:i/>
              </w:rPr>
            </m:ctrlPr>
          </m:sSubPr>
          <m:e>
            <m:r>
              <w:rPr>
                <w:rFonts w:ascii="Cambria Math" w:hAnsi="Cambria Math"/>
              </w:rPr>
              <m:t>Y</m:t>
            </m:r>
          </m:e>
          <m:sub>
            <m:r>
              <w:rPr>
                <w:rFonts w:ascii="Cambria Math" w:hAnsi="Cambria Math"/>
              </w:rPr>
              <m:t>cand-a</m:t>
            </m:r>
          </m:sub>
        </m:sSub>
      </m:oMath>
      <w:r w:rsidRPr="002B4B68">
        <w:t xml:space="preserve"> and </w:t>
      </w:r>
      <m:oMath>
        <m:sSub>
          <m:sSubPr>
            <m:ctrlPr>
              <w:rPr>
                <w:rFonts w:ascii="Cambria Math" w:hAnsi="Cambria Math"/>
                <w:i/>
              </w:rPr>
            </m:ctrlPr>
          </m:sSubPr>
          <m:e>
            <m:r>
              <w:rPr>
                <w:rFonts w:ascii="Cambria Math" w:hAnsi="Cambria Math"/>
              </w:rPr>
              <m:t>Y</m:t>
            </m:r>
          </m:e>
          <m:sub>
            <m:r>
              <w:rPr>
                <w:rFonts w:ascii="Cambria Math" w:hAnsi="Cambria Math"/>
              </w:rPr>
              <m:t>cand-b</m:t>
            </m:r>
          </m:sub>
        </m:sSub>
      </m:oMath>
      <w:r w:rsidRPr="002B4B68">
        <w:t xml:space="preserve"> according to the process above.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r>
          <w:rPr>
            <w:rFonts w:ascii="Cambria Math" w:hAnsi="Cambria Math"/>
            <w:szCs w:val="24"/>
          </w:rPr>
          <m:t>=a</m:t>
        </m:r>
      </m:oMath>
      <w:r w:rsidRPr="002B4B68">
        <w:rPr>
          <w:szCs w:val="24"/>
        </w:rPr>
        <w:t xml:space="preserve"> i</w:t>
      </w:r>
      <w:r w:rsidR="009636B2" w:rsidRPr="002B4B68">
        <w:rPr>
          <w:szCs w:val="24"/>
        </w:rPr>
        <w:t>s selected i</w:t>
      </w:r>
      <w:r w:rsidRPr="002B4B68">
        <w:rPr>
          <w:szCs w:val="24"/>
        </w:rPr>
        <w:t xml:space="preserve">f </w:t>
      </w:r>
    </w:p>
    <w:p w14:paraId="50A1FA93" w14:textId="77777777" w:rsidR="00105BCB" w:rsidRPr="002B4B68" w:rsidRDefault="008A746B" w:rsidP="00105BCB">
      <w:pPr>
        <w:tabs>
          <w:tab w:val="clear" w:pos="360"/>
          <w:tab w:val="left" w:pos="0"/>
        </w:tabs>
      </w:pPr>
      <m:oMathPara>
        <m:oMath>
          <m:sSup>
            <m:sSupPr>
              <m:ctrlPr>
                <w:rPr>
                  <w:rFonts w:ascii="Cambria Math" w:hAnsi="Cambria Math"/>
                  <w:i/>
                </w:rPr>
              </m:ctrlPr>
            </m:sSupPr>
            <m:e>
              <m:d>
                <m:dPr>
                  <m:ctrlPr>
                    <w:rPr>
                      <w:rFonts w:ascii="Cambria Math" w:hAnsi="Cambria Math"/>
                      <w:i/>
                    </w:rPr>
                  </m:ctrlPr>
                </m:dPr>
                <m:e>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cand-a</m:t>
                          </m:r>
                        </m:sub>
                      </m:sSub>
                    </m:e>
                  </m:d>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o</m:t>
                          </m:r>
                        </m:sub>
                      </m:sSub>
                    </m:e>
                  </m:d>
                </m:e>
              </m:d>
            </m:e>
            <m:sup>
              <m:r>
                <w:rPr>
                  <w:rFonts w:ascii="Cambria Math" w:hAnsi="Cambria Math"/>
                </w:rPr>
                <m:t>2</m:t>
              </m:r>
            </m:sup>
          </m:sSup>
          <m:r>
            <w:rPr>
              <w:rFonts w:ascii="Cambria Math" w:hAnsi="Cambria Math"/>
            </w:rPr>
            <m:t>&lt;</m:t>
          </m:r>
          <m:sSup>
            <m:sSupPr>
              <m:ctrlPr>
                <w:rPr>
                  <w:rFonts w:ascii="Cambria Math" w:hAnsi="Cambria Math"/>
                  <w:i/>
                </w:rPr>
              </m:ctrlPr>
            </m:sSupPr>
            <m:e>
              <m:d>
                <m:dPr>
                  <m:ctrlPr>
                    <w:rPr>
                      <w:rFonts w:ascii="Cambria Math" w:hAnsi="Cambria Math"/>
                      <w:i/>
                    </w:rPr>
                  </m:ctrlPr>
                </m:dPr>
                <m:e>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cand-b</m:t>
                          </m:r>
                        </m:sub>
                      </m:sSub>
                    </m:e>
                  </m:d>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o</m:t>
                          </m:r>
                        </m:sub>
                      </m:sSub>
                    </m:e>
                  </m:d>
                </m:e>
              </m:d>
            </m:e>
            <m:sup>
              <m:r>
                <w:rPr>
                  <w:rFonts w:ascii="Cambria Math" w:hAnsi="Cambria Math"/>
                </w:rPr>
                <m:t>2</m:t>
              </m:r>
            </m:sup>
          </m:sSup>
        </m:oMath>
      </m:oMathPara>
    </w:p>
    <w:p w14:paraId="4F4CCBAA" w14:textId="58945235" w:rsidR="00533EE3" w:rsidRPr="002B4B68" w:rsidRDefault="00105BCB" w:rsidP="00105BCB">
      <w:pPr>
        <w:tabs>
          <w:tab w:val="clear" w:pos="360"/>
          <w:tab w:val="left" w:pos="0"/>
        </w:tabs>
      </w:pPr>
      <w:r w:rsidRPr="002B4B68">
        <w:t xml:space="preserve">and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r>
          <w:rPr>
            <w:rFonts w:ascii="Cambria Math" w:hAnsi="Cambria Math"/>
            <w:szCs w:val="24"/>
          </w:rPr>
          <m:t>=b</m:t>
        </m:r>
      </m:oMath>
      <w:r w:rsidRPr="002B4B68">
        <w:rPr>
          <w:szCs w:val="24"/>
        </w:rPr>
        <w:t xml:space="preserve"> </w:t>
      </w:r>
      <w:r w:rsidR="009636B2" w:rsidRPr="002B4B68">
        <w:rPr>
          <w:szCs w:val="24"/>
        </w:rPr>
        <w:t xml:space="preserve">is selected </w:t>
      </w:r>
      <w:r w:rsidRPr="002B4B68">
        <w:rPr>
          <w:szCs w:val="24"/>
        </w:rPr>
        <w:t xml:space="preserve">otherwise, where </w:t>
      </w:r>
      <m:oMath>
        <m:r>
          <w:rPr>
            <w:rFonts w:ascii="Cambria Math" w:hAnsi="Cambria Math"/>
            <w:szCs w:val="24"/>
          </w:rPr>
          <m:t>PQ_TF</m:t>
        </m:r>
        <m:d>
          <m:dPr>
            <m:ctrlPr>
              <w:rPr>
                <w:rFonts w:ascii="Cambria Math" w:hAnsi="Cambria Math"/>
                <w:i/>
                <w:szCs w:val="24"/>
              </w:rPr>
            </m:ctrlPr>
          </m:dPr>
          <m:e>
            <m:r>
              <w:rPr>
                <w:rFonts w:ascii="Cambria Math" w:hAnsi="Cambria Math"/>
                <w:szCs w:val="24"/>
              </w:rPr>
              <m:t>∙</m:t>
            </m:r>
          </m:e>
        </m:d>
      </m:oMath>
      <w:r w:rsidRPr="002B4B68">
        <w:rPr>
          <w:szCs w:val="24"/>
        </w:rPr>
        <w:t xml:space="preserve"> is defined in Section </w:t>
      </w:r>
      <w:r w:rsidRPr="002B4B68">
        <w:rPr>
          <w:szCs w:val="24"/>
        </w:rPr>
        <w:fldChar w:fldCharType="begin"/>
      </w:r>
      <w:r w:rsidRPr="002B4B68">
        <w:rPr>
          <w:szCs w:val="24"/>
        </w:rPr>
        <w:instrText xml:space="preserve"> REF _Ref386355856 \r \h </w:instrText>
      </w:r>
      <w:r w:rsidRPr="002B4B68">
        <w:rPr>
          <w:szCs w:val="24"/>
        </w:rPr>
      </w:r>
      <w:r w:rsidRPr="002B4B68">
        <w:rPr>
          <w:szCs w:val="24"/>
        </w:rPr>
        <w:fldChar w:fldCharType="separate"/>
      </w:r>
      <w:r w:rsidR="00893DC5">
        <w:rPr>
          <w:szCs w:val="24"/>
        </w:rPr>
        <w:t>4.4.1</w:t>
      </w:r>
      <w:r w:rsidRPr="002B4B68">
        <w:rPr>
          <w:szCs w:val="24"/>
        </w:rPr>
        <w:fldChar w:fldCharType="end"/>
      </w:r>
    </w:p>
    <w:p w14:paraId="7FCF1664" w14:textId="77777777" w:rsidR="00AC0B48" w:rsidRPr="002B4B68" w:rsidRDefault="00AC0B48" w:rsidP="00E87B79"/>
    <w:p w14:paraId="1A6EBD3D" w14:textId="0B96A5A6" w:rsidR="000D1792" w:rsidRPr="002B4B68" w:rsidRDefault="00D71CBE" w:rsidP="00672586">
      <w:pPr>
        <w:pStyle w:val="Heading2"/>
      </w:pPr>
      <w:r w:rsidRPr="002B4B68">
        <w:t>C</w:t>
      </w:r>
      <w:r w:rsidR="000D1792" w:rsidRPr="002B4B68">
        <w:t xml:space="preserve">olour space container conversion </w:t>
      </w:r>
    </w:p>
    <w:p w14:paraId="255E916C" w14:textId="77777777" w:rsidR="000D1792" w:rsidRPr="002B4B68" w:rsidRDefault="000D1792">
      <w:pPr>
        <w:spacing w:after="120"/>
        <w:jc w:val="both"/>
      </w:pPr>
      <w:r w:rsidRPr="002B4B68">
        <w:t>This section describes the process of converting RGB samples encoded in and limited by one particular colour space, e.g. ITU-R Recommendation BT.709, BT.2020, or P3D65, into another RGB colour space specified with different primaries. We are particularly interested in the conversion of RGB BT.709 as well as RGB P3D65 samples into RGB BT.2020 samples and vice versa.</w:t>
      </w:r>
    </w:p>
    <w:p w14:paraId="37FDA1EB" w14:textId="77777777" w:rsidR="000D1792" w:rsidRPr="00E3518C" w:rsidRDefault="000D1792" w:rsidP="003C6C50">
      <w:pPr>
        <w:pStyle w:val="Heading3"/>
      </w:pPr>
      <w:r w:rsidRPr="00E3518C">
        <w:t xml:space="preserve">RGB </w:t>
      </w:r>
      <w:r w:rsidRPr="002B4B68">
        <w:t>conversion</w:t>
      </w:r>
      <w:r w:rsidRPr="00E3518C">
        <w:t xml:space="preserve">: from BT.2020 to BT.709 </w:t>
      </w:r>
    </w:p>
    <w:p w14:paraId="18398B5E" w14:textId="77777777" w:rsidR="000D1792" w:rsidRPr="002B4B68" w:rsidRDefault="000D1792" w:rsidP="003C6C50">
      <w:pPr>
        <w:tabs>
          <w:tab w:val="left" w:pos="1170"/>
        </w:tabs>
        <w:spacing w:after="120"/>
        <w:jc w:val="both"/>
        <w:rPr>
          <w:szCs w:val="24"/>
        </w:rPr>
      </w:pPr>
      <w:r w:rsidRPr="002B4B68">
        <w:rPr>
          <w:szCs w:val="24"/>
        </w:rPr>
        <w:t>It is essential when displaying data on a display that can only operate with BT.709 primaries to appropriately convert them in that space before display. To do so, this can be done using either a two-step conversion process, from the current colour space of the data (i.e. ITU-R BT.2020) to XYZ, followed by a subsequent conversion to BT.709, or using a single step process. In particular, the two-step conversion process can be applied as follows:</w:t>
      </w:r>
    </w:p>
    <w:p w14:paraId="72A44433"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2020</w:t>
      </w: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B</w:t>
      </w:r>
      <w:r w:rsidRPr="002B4B68">
        <w:rPr>
          <w:rFonts w:ascii="Times New Roman" w:hAnsi="Times New Roman"/>
          <w:szCs w:val="24"/>
          <w:vertAlign w:val="subscript"/>
        </w:rPr>
        <w:t>2020</w:t>
      </w:r>
      <w:r w:rsidRPr="002B4B68">
        <w:rPr>
          <w:rFonts w:ascii="Times New Roman" w:hAnsi="Times New Roman"/>
          <w:szCs w:val="24"/>
        </w:rPr>
        <w:t xml:space="preserve"> to XYZ: </w:t>
      </w:r>
    </w:p>
    <w:p w14:paraId="22D95B6E"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X = 0.636958 * R</w:t>
      </w:r>
      <w:r w:rsidRPr="002B4B68">
        <w:rPr>
          <w:rFonts w:ascii="Times New Roman" w:hAnsi="Times New Roman"/>
          <w:szCs w:val="24"/>
          <w:vertAlign w:val="subscript"/>
        </w:rPr>
        <w:t>2020</w:t>
      </w:r>
      <w:r w:rsidRPr="002B4B68">
        <w:rPr>
          <w:rFonts w:ascii="Times New Roman" w:hAnsi="Times New Roman"/>
          <w:szCs w:val="24"/>
        </w:rPr>
        <w:t xml:space="preserve"> + 0.144617 * G</w:t>
      </w:r>
      <w:r w:rsidRPr="002B4B68">
        <w:rPr>
          <w:rFonts w:ascii="Times New Roman" w:hAnsi="Times New Roman"/>
          <w:szCs w:val="24"/>
          <w:vertAlign w:val="subscript"/>
        </w:rPr>
        <w:t>2020</w:t>
      </w:r>
      <w:r w:rsidRPr="002B4B68">
        <w:rPr>
          <w:rFonts w:ascii="Times New Roman" w:hAnsi="Times New Roman"/>
          <w:szCs w:val="24"/>
        </w:rPr>
        <w:t xml:space="preserve"> + 0.168881 * B</w:t>
      </w:r>
      <w:r w:rsidRPr="002B4B68">
        <w:rPr>
          <w:rFonts w:ascii="Times New Roman" w:hAnsi="Times New Roman"/>
          <w:szCs w:val="24"/>
          <w:vertAlign w:val="subscript"/>
        </w:rPr>
        <w:t>2020</w:t>
      </w:r>
    </w:p>
    <w:p w14:paraId="07954B07"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0.262700 * R</w:t>
      </w:r>
      <w:r w:rsidRPr="002B4B68">
        <w:rPr>
          <w:rFonts w:ascii="Times New Roman" w:hAnsi="Times New Roman"/>
          <w:szCs w:val="24"/>
          <w:vertAlign w:val="subscript"/>
        </w:rPr>
        <w:t>2020</w:t>
      </w:r>
      <w:r w:rsidRPr="002B4B68">
        <w:rPr>
          <w:rFonts w:ascii="Times New Roman" w:hAnsi="Times New Roman"/>
          <w:szCs w:val="24"/>
        </w:rPr>
        <w:t xml:space="preserve"> + 0.677998 * G</w:t>
      </w:r>
      <w:r w:rsidRPr="002B4B68">
        <w:rPr>
          <w:rFonts w:ascii="Times New Roman" w:hAnsi="Times New Roman"/>
          <w:szCs w:val="24"/>
          <w:vertAlign w:val="subscript"/>
        </w:rPr>
        <w:t>2020</w:t>
      </w:r>
      <w:r w:rsidRPr="002B4B68">
        <w:rPr>
          <w:rFonts w:ascii="Times New Roman" w:hAnsi="Times New Roman"/>
          <w:szCs w:val="24"/>
        </w:rPr>
        <w:t xml:space="preserve"> + 0.059302 * B</w:t>
      </w:r>
      <w:r w:rsidRPr="002B4B68">
        <w:rPr>
          <w:rFonts w:ascii="Times New Roman" w:hAnsi="Times New Roman"/>
          <w:szCs w:val="24"/>
          <w:vertAlign w:val="subscript"/>
        </w:rPr>
        <w:t>2020</w:t>
      </w:r>
    </w:p>
    <w:p w14:paraId="056C0AA3"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0.000000 * R</w:t>
      </w:r>
      <w:r w:rsidRPr="002B4B68">
        <w:rPr>
          <w:rFonts w:ascii="Times New Roman" w:hAnsi="Times New Roman"/>
          <w:szCs w:val="24"/>
          <w:vertAlign w:val="subscript"/>
        </w:rPr>
        <w:t>2020</w:t>
      </w:r>
      <w:r w:rsidRPr="002B4B68">
        <w:rPr>
          <w:rFonts w:ascii="Times New Roman" w:hAnsi="Times New Roman"/>
          <w:szCs w:val="24"/>
        </w:rPr>
        <w:t xml:space="preserve"> + 0.028073 * G</w:t>
      </w:r>
      <w:r w:rsidRPr="002B4B68">
        <w:rPr>
          <w:rFonts w:ascii="Times New Roman" w:hAnsi="Times New Roman"/>
          <w:szCs w:val="24"/>
          <w:vertAlign w:val="subscript"/>
        </w:rPr>
        <w:t>2020</w:t>
      </w:r>
      <w:r w:rsidRPr="002B4B68">
        <w:rPr>
          <w:rFonts w:ascii="Times New Roman" w:hAnsi="Times New Roman"/>
          <w:szCs w:val="24"/>
        </w:rPr>
        <w:t xml:space="preserve"> + 1.060985 * B</w:t>
      </w:r>
      <w:r w:rsidRPr="002B4B68">
        <w:rPr>
          <w:rFonts w:ascii="Times New Roman" w:hAnsi="Times New Roman"/>
          <w:szCs w:val="24"/>
          <w:vertAlign w:val="subscript"/>
        </w:rPr>
        <w:t>2020</w:t>
      </w:r>
    </w:p>
    <w:p w14:paraId="1CE0C072" w14:textId="77777777" w:rsidR="000D1792" w:rsidRPr="002B4B68" w:rsidRDefault="000D1792" w:rsidP="000D1792">
      <w:pPr>
        <w:rPr>
          <w:szCs w:val="24"/>
        </w:rPr>
      </w:pPr>
    </w:p>
    <w:p w14:paraId="754395D9"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709</w:t>
      </w: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(BT.709): </w:t>
      </w:r>
    </w:p>
    <w:p w14:paraId="3CD8AE21"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w:t>
      </w:r>
      <w:bookmarkStart w:id="78" w:name="OLE_LINK78"/>
      <w:r w:rsidRPr="002B4B68">
        <w:rPr>
          <w:rFonts w:ascii="Times New Roman" w:hAnsi="Times New Roman"/>
          <w:szCs w:val="24"/>
        </w:rPr>
        <w:t>clipRGB</w:t>
      </w:r>
      <w:bookmarkEnd w:id="78"/>
      <w:r w:rsidRPr="002B4B68">
        <w:rPr>
          <w:rFonts w:ascii="Times New Roman" w:hAnsi="Times New Roman"/>
          <w:szCs w:val="24"/>
        </w:rPr>
        <w:t>( 3.240970 * X - 1.537383 * Y - 0.498611 * Z )</w:t>
      </w:r>
    </w:p>
    <w:p w14:paraId="5F9CEB0C"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 xml:space="preserve"> = clipRGB( -0.969244 * X + 1.875968 * Y + 0.041555 * Z )</w:t>
      </w:r>
    </w:p>
    <w:p w14:paraId="21F21B01"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lastRenderedPageBreak/>
        <w:t>B</w:t>
      </w:r>
      <w:r w:rsidRPr="002B4B68">
        <w:rPr>
          <w:rFonts w:ascii="Times New Roman" w:hAnsi="Times New Roman"/>
          <w:szCs w:val="24"/>
          <w:vertAlign w:val="subscript"/>
        </w:rPr>
        <w:t>709</w:t>
      </w:r>
      <w:r w:rsidRPr="002B4B68">
        <w:rPr>
          <w:rFonts w:ascii="Times New Roman" w:hAnsi="Times New Roman"/>
          <w:szCs w:val="24"/>
        </w:rPr>
        <w:t xml:space="preserve"> = clipRGB( 0.055630 * X - 0.203977 * Y + 1.056972 * Z )</w:t>
      </w:r>
    </w:p>
    <w:p w14:paraId="6002C190" w14:textId="77777777" w:rsidR="000D1792" w:rsidRPr="002B4B68" w:rsidRDefault="000D1792" w:rsidP="003C6C50">
      <w:pPr>
        <w:spacing w:after="120"/>
        <w:jc w:val="both"/>
        <w:rPr>
          <w:szCs w:val="24"/>
          <w:lang w:eastAsia="ja-JP"/>
        </w:rPr>
      </w:pPr>
      <w:r w:rsidRPr="002B4B68">
        <w:rPr>
          <w:szCs w:val="24"/>
          <w:lang w:eastAsia="ja-JP"/>
        </w:rPr>
        <w:t>The above could be converted into a single step by combining the two matrix conversions above into a single matrix. This would result in the following, high precision matrix conversion:</w:t>
      </w:r>
    </w:p>
    <w:p w14:paraId="64C8A719" w14:textId="77777777"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1.660490254890140 * R</w:t>
      </w:r>
      <w:r w:rsidRPr="002B4B68">
        <w:rPr>
          <w:rFonts w:ascii="Times New Roman" w:hAnsi="Times New Roman"/>
          <w:szCs w:val="24"/>
          <w:vertAlign w:val="subscript"/>
        </w:rPr>
        <w:t>2020</w:t>
      </w:r>
      <w:r w:rsidRPr="002B4B68">
        <w:rPr>
          <w:rFonts w:ascii="Times New Roman" w:hAnsi="Times New Roman"/>
          <w:szCs w:val="24"/>
        </w:rPr>
        <w:t xml:space="preserve"> </w:t>
      </w:r>
    </w:p>
    <w:p w14:paraId="00BF589B" w14:textId="77777777" w:rsidR="000D1792" w:rsidRPr="002B4B68" w:rsidRDefault="000D1792" w:rsidP="000D1792">
      <w:pPr>
        <w:tabs>
          <w:tab w:val="left" w:pos="1843"/>
        </w:tabs>
        <w:ind w:right="-270"/>
        <w:rPr>
          <w:szCs w:val="24"/>
        </w:rPr>
      </w:pPr>
      <w:r w:rsidRPr="002B4B68">
        <w:rPr>
          <w:szCs w:val="24"/>
        </w:rPr>
        <w:tab/>
        <w:t>- 0.587638564717282 * G</w:t>
      </w:r>
      <w:r w:rsidRPr="002B4B68">
        <w:rPr>
          <w:szCs w:val="24"/>
          <w:vertAlign w:val="subscript"/>
        </w:rPr>
        <w:t>2020</w:t>
      </w:r>
      <w:r w:rsidRPr="002B4B68">
        <w:rPr>
          <w:szCs w:val="24"/>
        </w:rPr>
        <w:t xml:space="preserve"> - 0.072851975229213 * B</w:t>
      </w:r>
      <w:r w:rsidRPr="002B4B68">
        <w:rPr>
          <w:szCs w:val="24"/>
          <w:vertAlign w:val="subscript"/>
        </w:rPr>
        <w:t xml:space="preserve">2020 </w:t>
      </w:r>
      <w:r w:rsidRPr="002B4B68">
        <w:rPr>
          <w:szCs w:val="24"/>
        </w:rPr>
        <w:t>)</w:t>
      </w:r>
    </w:p>
    <w:p w14:paraId="47B6E2B6" w14:textId="77777777"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-0.124550248621850 * R</w:t>
      </w:r>
      <w:r w:rsidRPr="002B4B68">
        <w:rPr>
          <w:rFonts w:ascii="Times New Roman" w:hAnsi="Times New Roman"/>
          <w:szCs w:val="24"/>
          <w:vertAlign w:val="subscript"/>
        </w:rPr>
        <w:t>2020</w:t>
      </w:r>
      <w:r w:rsidRPr="002B4B68">
        <w:rPr>
          <w:rFonts w:ascii="Times New Roman" w:hAnsi="Times New Roman"/>
          <w:szCs w:val="24"/>
        </w:rPr>
        <w:t xml:space="preserve"> </w:t>
      </w:r>
    </w:p>
    <w:p w14:paraId="4E2446FF" w14:textId="77777777" w:rsidR="000D1792" w:rsidRPr="002B4B68" w:rsidRDefault="000D1792" w:rsidP="000D1792">
      <w:pPr>
        <w:tabs>
          <w:tab w:val="left" w:pos="1843"/>
        </w:tabs>
        <w:ind w:right="-270"/>
        <w:rPr>
          <w:szCs w:val="24"/>
        </w:rPr>
      </w:pPr>
      <w:r w:rsidRPr="002B4B68">
        <w:rPr>
          <w:szCs w:val="24"/>
        </w:rPr>
        <w:tab/>
        <w:t>+ 1.132898753013895 * G</w:t>
      </w:r>
      <w:r w:rsidRPr="002B4B68">
        <w:rPr>
          <w:szCs w:val="24"/>
          <w:vertAlign w:val="subscript"/>
        </w:rPr>
        <w:t>2020</w:t>
      </w:r>
      <w:r w:rsidRPr="002B4B68">
        <w:rPr>
          <w:szCs w:val="24"/>
        </w:rPr>
        <w:t xml:space="preserve"> - 0.008347895599309 * B</w:t>
      </w:r>
      <w:r w:rsidRPr="002B4B68">
        <w:rPr>
          <w:szCs w:val="24"/>
          <w:vertAlign w:val="subscript"/>
        </w:rPr>
        <w:t xml:space="preserve">2020 </w:t>
      </w:r>
      <w:r w:rsidRPr="002B4B68">
        <w:rPr>
          <w:szCs w:val="24"/>
        </w:rPr>
        <w:t>)</w:t>
      </w:r>
    </w:p>
    <w:p w14:paraId="60C472A3" w14:textId="77777777"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-0.018151059958635 * R</w:t>
      </w:r>
      <w:r w:rsidRPr="002B4B68">
        <w:rPr>
          <w:rFonts w:ascii="Times New Roman" w:hAnsi="Times New Roman"/>
          <w:szCs w:val="24"/>
          <w:vertAlign w:val="subscript"/>
        </w:rPr>
        <w:t>2020</w:t>
      </w:r>
      <w:r w:rsidRPr="002B4B68">
        <w:rPr>
          <w:rFonts w:ascii="Times New Roman" w:hAnsi="Times New Roman"/>
          <w:szCs w:val="24"/>
        </w:rPr>
        <w:t xml:space="preserve"> </w:t>
      </w:r>
    </w:p>
    <w:p w14:paraId="6B6EB46C" w14:textId="77777777" w:rsidR="000D1792" w:rsidRPr="002B4B68" w:rsidRDefault="000D1792" w:rsidP="000D1792">
      <w:pPr>
        <w:tabs>
          <w:tab w:val="left" w:pos="1843"/>
        </w:tabs>
        <w:ind w:right="-270"/>
        <w:rPr>
          <w:szCs w:val="24"/>
        </w:rPr>
      </w:pPr>
      <w:r w:rsidRPr="002B4B68">
        <w:rPr>
          <w:szCs w:val="24"/>
        </w:rPr>
        <w:tab/>
        <w:t>- 0.100578696221493 * G</w:t>
      </w:r>
      <w:r w:rsidRPr="002B4B68">
        <w:rPr>
          <w:szCs w:val="24"/>
          <w:vertAlign w:val="subscript"/>
        </w:rPr>
        <w:t>2020</w:t>
      </w:r>
      <w:r w:rsidRPr="002B4B68">
        <w:rPr>
          <w:szCs w:val="24"/>
        </w:rPr>
        <w:t xml:space="preserve"> + 1.118729865913540 * B</w:t>
      </w:r>
      <w:r w:rsidRPr="002B4B68">
        <w:rPr>
          <w:szCs w:val="24"/>
          <w:vertAlign w:val="subscript"/>
        </w:rPr>
        <w:t xml:space="preserve">2020 </w:t>
      </w:r>
      <w:r w:rsidRPr="002B4B68">
        <w:rPr>
          <w:szCs w:val="24"/>
        </w:rPr>
        <w:t>)</w:t>
      </w:r>
    </w:p>
    <w:p w14:paraId="110C91F1" w14:textId="77777777" w:rsidR="000D1792" w:rsidRPr="002B4B68" w:rsidRDefault="000D1792" w:rsidP="000D1792">
      <w:pPr>
        <w:rPr>
          <w:szCs w:val="24"/>
          <w:lang w:eastAsia="ja-JP"/>
        </w:rPr>
      </w:pPr>
      <w:r w:rsidRPr="002B4B68">
        <w:rPr>
          <w:szCs w:val="24"/>
          <w:lang w:eastAsia="ja-JP"/>
        </w:rPr>
        <w:t>We currently would recommend the single step approach, as above, for the conversion of RGB BT.2020 material to RGB BT.709.</w:t>
      </w:r>
    </w:p>
    <w:p w14:paraId="2A478406" w14:textId="77777777" w:rsidR="000D1792" w:rsidRPr="002B4B68" w:rsidRDefault="000D1792" w:rsidP="000D1792"/>
    <w:p w14:paraId="14A099DF" w14:textId="77777777" w:rsidR="000D1792" w:rsidRPr="00E3518C" w:rsidRDefault="000D1792" w:rsidP="003C6C50">
      <w:pPr>
        <w:pStyle w:val="Heading3"/>
      </w:pPr>
      <w:r w:rsidRPr="00E3518C">
        <w:t xml:space="preserve">RGB conversion: from P3D65 to BT.709 </w:t>
      </w:r>
    </w:p>
    <w:p w14:paraId="703BC29F" w14:textId="77777777" w:rsidR="000D1792" w:rsidRPr="002B4B68" w:rsidRDefault="000D1792" w:rsidP="003C6C50">
      <w:pPr>
        <w:tabs>
          <w:tab w:val="left" w:pos="1170"/>
        </w:tabs>
        <w:spacing w:after="120"/>
        <w:jc w:val="both"/>
        <w:rPr>
          <w:szCs w:val="24"/>
        </w:rPr>
      </w:pPr>
      <w:r w:rsidRPr="002B4B68">
        <w:rPr>
          <w:szCs w:val="24"/>
        </w:rPr>
        <w:t>This conversion can be done using either a two-step conversion process, from the current colour space of the data (i.e. P3D65) to XYZ, followed by a subsequent conversion to BT.709, or using a single step process. In particular, the two-step conversion process can be applied as follows:</w:t>
      </w:r>
    </w:p>
    <w:p w14:paraId="3FA639F5"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P3</w:t>
      </w:r>
      <w:r w:rsidRPr="002B4B68">
        <w:rPr>
          <w:rFonts w:ascii="Times New Roman" w:hAnsi="Times New Roman"/>
          <w:szCs w:val="24"/>
        </w:rPr>
        <w:t>G</w:t>
      </w:r>
      <w:r w:rsidRPr="002B4B68">
        <w:rPr>
          <w:rFonts w:ascii="Times New Roman" w:hAnsi="Times New Roman"/>
          <w:szCs w:val="24"/>
          <w:vertAlign w:val="subscript"/>
        </w:rPr>
        <w:t>P3</w:t>
      </w:r>
      <w:r w:rsidRPr="002B4B68">
        <w:rPr>
          <w:rFonts w:ascii="Times New Roman" w:hAnsi="Times New Roman"/>
          <w:szCs w:val="24"/>
        </w:rPr>
        <w:t>B</w:t>
      </w:r>
      <w:r w:rsidRPr="002B4B68">
        <w:rPr>
          <w:rFonts w:ascii="Times New Roman" w:hAnsi="Times New Roman"/>
          <w:szCs w:val="24"/>
          <w:vertAlign w:val="subscript"/>
        </w:rPr>
        <w:t>P3</w:t>
      </w:r>
      <w:r w:rsidRPr="002B4B68">
        <w:rPr>
          <w:rFonts w:ascii="Times New Roman" w:hAnsi="Times New Roman"/>
          <w:szCs w:val="24"/>
        </w:rPr>
        <w:t xml:space="preserve"> (P3D65) to XYZ:</w:t>
      </w:r>
    </w:p>
    <w:p w14:paraId="670A50EE"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bookmarkStart w:id="79" w:name="OLE_LINK37"/>
      <w:bookmarkStart w:id="80" w:name="OLE_LINK38"/>
      <w:r w:rsidRPr="002B4B68">
        <w:rPr>
          <w:rFonts w:ascii="Times New Roman" w:hAnsi="Times New Roman"/>
          <w:szCs w:val="24"/>
        </w:rPr>
        <w:t>X = 0.486571 * R</w:t>
      </w:r>
      <w:r w:rsidRPr="002B4B68">
        <w:rPr>
          <w:rFonts w:ascii="Times New Roman" w:hAnsi="Times New Roman"/>
          <w:szCs w:val="24"/>
          <w:vertAlign w:val="subscript"/>
        </w:rPr>
        <w:t>P3</w:t>
      </w:r>
      <w:r w:rsidRPr="002B4B68">
        <w:rPr>
          <w:rFonts w:ascii="Times New Roman" w:hAnsi="Times New Roman"/>
          <w:szCs w:val="24"/>
        </w:rPr>
        <w:t xml:space="preserve"> + 0.265668 * G</w:t>
      </w:r>
      <w:r w:rsidRPr="002B4B68">
        <w:rPr>
          <w:rFonts w:ascii="Times New Roman" w:hAnsi="Times New Roman"/>
          <w:szCs w:val="24"/>
          <w:vertAlign w:val="subscript"/>
        </w:rPr>
        <w:t>P3</w:t>
      </w:r>
      <w:r w:rsidRPr="002B4B68">
        <w:rPr>
          <w:rFonts w:ascii="Times New Roman" w:hAnsi="Times New Roman"/>
          <w:szCs w:val="24"/>
        </w:rPr>
        <w:t xml:space="preserve"> + 0.198217 * B</w:t>
      </w:r>
      <w:r w:rsidRPr="002B4B68">
        <w:rPr>
          <w:rFonts w:ascii="Times New Roman" w:hAnsi="Times New Roman"/>
          <w:szCs w:val="24"/>
          <w:vertAlign w:val="subscript"/>
        </w:rPr>
        <w:t>P3</w:t>
      </w:r>
    </w:p>
    <w:p w14:paraId="11CFAE01"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0.228975 * R</w:t>
      </w:r>
      <w:r w:rsidRPr="002B4B68">
        <w:rPr>
          <w:rFonts w:ascii="Times New Roman" w:hAnsi="Times New Roman"/>
          <w:szCs w:val="24"/>
          <w:vertAlign w:val="subscript"/>
        </w:rPr>
        <w:t>P3</w:t>
      </w:r>
      <w:r w:rsidRPr="002B4B68">
        <w:rPr>
          <w:rFonts w:ascii="Times New Roman" w:hAnsi="Times New Roman"/>
          <w:szCs w:val="24"/>
        </w:rPr>
        <w:t xml:space="preserve"> + 0.691739 * G</w:t>
      </w:r>
      <w:r w:rsidRPr="002B4B68">
        <w:rPr>
          <w:rFonts w:ascii="Times New Roman" w:hAnsi="Times New Roman"/>
          <w:szCs w:val="24"/>
          <w:vertAlign w:val="subscript"/>
        </w:rPr>
        <w:t>P3</w:t>
      </w:r>
      <w:r w:rsidRPr="002B4B68">
        <w:rPr>
          <w:rFonts w:ascii="Times New Roman" w:hAnsi="Times New Roman"/>
          <w:szCs w:val="24"/>
        </w:rPr>
        <w:t xml:space="preserve"> + 0.079287 * B</w:t>
      </w:r>
      <w:r w:rsidRPr="002B4B68">
        <w:rPr>
          <w:rFonts w:ascii="Times New Roman" w:hAnsi="Times New Roman"/>
          <w:szCs w:val="24"/>
          <w:vertAlign w:val="subscript"/>
        </w:rPr>
        <w:t>P3</w:t>
      </w:r>
    </w:p>
    <w:p w14:paraId="67531349"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0.000000 * R</w:t>
      </w:r>
      <w:r w:rsidRPr="002B4B68">
        <w:rPr>
          <w:rFonts w:ascii="Times New Roman" w:hAnsi="Times New Roman"/>
          <w:szCs w:val="24"/>
          <w:vertAlign w:val="subscript"/>
        </w:rPr>
        <w:t>P3</w:t>
      </w:r>
      <w:r w:rsidRPr="002B4B68">
        <w:rPr>
          <w:rFonts w:ascii="Times New Roman" w:hAnsi="Times New Roman"/>
          <w:szCs w:val="24"/>
        </w:rPr>
        <w:t xml:space="preserve"> + 0.045113 * G</w:t>
      </w:r>
      <w:r w:rsidRPr="002B4B68">
        <w:rPr>
          <w:rFonts w:ascii="Times New Roman" w:hAnsi="Times New Roman"/>
          <w:szCs w:val="24"/>
          <w:vertAlign w:val="subscript"/>
        </w:rPr>
        <w:t>P3</w:t>
      </w:r>
      <w:r w:rsidRPr="002B4B68">
        <w:rPr>
          <w:rFonts w:ascii="Times New Roman" w:hAnsi="Times New Roman"/>
          <w:szCs w:val="24"/>
        </w:rPr>
        <w:t xml:space="preserve"> + 1.043944 * B</w:t>
      </w:r>
      <w:r w:rsidRPr="002B4B68">
        <w:rPr>
          <w:rFonts w:ascii="Times New Roman" w:hAnsi="Times New Roman"/>
          <w:szCs w:val="24"/>
          <w:vertAlign w:val="subscript"/>
        </w:rPr>
        <w:t>P3</w:t>
      </w:r>
    </w:p>
    <w:bookmarkEnd w:id="79"/>
    <w:bookmarkEnd w:id="80"/>
    <w:p w14:paraId="7917B6D3" w14:textId="77777777" w:rsidR="000D1792" w:rsidRPr="002B4B68" w:rsidRDefault="000D1792" w:rsidP="000D1792">
      <w:pPr>
        <w:rPr>
          <w:szCs w:val="24"/>
        </w:rPr>
      </w:pPr>
    </w:p>
    <w:p w14:paraId="1DCDBEA8"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709</w:t>
      </w: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(BT.709):</w:t>
      </w:r>
    </w:p>
    <w:p w14:paraId="7917EC33"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clipRGB( 3.240970 * X - 1.537383 * Y - 0.498611 * Z )</w:t>
      </w:r>
    </w:p>
    <w:p w14:paraId="25CD5112"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 xml:space="preserve"> = clipRGB( -0.969244 * X + 1.875968 * Y + 0.041555 * Z )</w:t>
      </w:r>
    </w:p>
    <w:p w14:paraId="50ABF2C9"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 clipRGB( 0.055630 * X - 0.203977 * Y + 1.056972 * Z )</w:t>
      </w:r>
    </w:p>
    <w:p w14:paraId="6F8DDB4A" w14:textId="77777777" w:rsidR="000D1792" w:rsidRPr="002B4B68" w:rsidRDefault="000D1792" w:rsidP="003C6C50">
      <w:pPr>
        <w:spacing w:after="120"/>
        <w:jc w:val="both"/>
        <w:rPr>
          <w:szCs w:val="24"/>
          <w:lang w:eastAsia="ja-JP"/>
        </w:rPr>
      </w:pPr>
      <w:r w:rsidRPr="002B4B68">
        <w:rPr>
          <w:szCs w:val="24"/>
          <w:lang w:eastAsia="ja-JP"/>
        </w:rPr>
        <w:t>The above could be converted into a single step by combining the two matrix conversions above into a single matrix. This would result in the following, high precision matrix conversion:</w:t>
      </w:r>
    </w:p>
    <w:p w14:paraId="302290A8" w14:textId="77777777"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1.224939741445000 * R</w:t>
      </w:r>
      <w:r w:rsidRPr="002B4B68">
        <w:rPr>
          <w:rFonts w:ascii="Times New Roman" w:hAnsi="Times New Roman"/>
          <w:szCs w:val="24"/>
          <w:vertAlign w:val="subscript"/>
        </w:rPr>
        <w:t>P3</w:t>
      </w:r>
    </w:p>
    <w:p w14:paraId="391450BA" w14:textId="77777777" w:rsidR="000D1792" w:rsidRPr="002B4B68" w:rsidRDefault="000D1792" w:rsidP="000D1792">
      <w:pPr>
        <w:tabs>
          <w:tab w:val="left" w:pos="1843"/>
        </w:tabs>
        <w:ind w:right="-270"/>
        <w:rPr>
          <w:szCs w:val="24"/>
        </w:rPr>
      </w:pPr>
      <w:r w:rsidRPr="002B4B68">
        <w:rPr>
          <w:szCs w:val="24"/>
        </w:rPr>
        <w:tab/>
        <w:t>- 0.224939599120000 * G</w:t>
      </w:r>
      <w:r w:rsidRPr="002B4B68">
        <w:rPr>
          <w:szCs w:val="24"/>
          <w:vertAlign w:val="subscript"/>
        </w:rPr>
        <w:t>P3</w:t>
      </w:r>
      <w:r w:rsidRPr="002B4B68">
        <w:rPr>
          <w:szCs w:val="24"/>
        </w:rPr>
        <w:t xml:space="preserve"> - 0.000001097215000 * B</w:t>
      </w:r>
      <w:r w:rsidRPr="002B4B68">
        <w:rPr>
          <w:szCs w:val="24"/>
          <w:vertAlign w:val="subscript"/>
        </w:rPr>
        <w:t xml:space="preserve">P3 </w:t>
      </w:r>
      <w:r w:rsidRPr="002B4B68">
        <w:rPr>
          <w:szCs w:val="24"/>
        </w:rPr>
        <w:t>)</w:t>
      </w:r>
    </w:p>
    <w:p w14:paraId="5B69C549" w14:textId="77777777"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-0.042056249524000 * R</w:t>
      </w:r>
      <w:r w:rsidRPr="002B4B68">
        <w:rPr>
          <w:rFonts w:ascii="Times New Roman" w:hAnsi="Times New Roman"/>
          <w:szCs w:val="24"/>
          <w:vertAlign w:val="subscript"/>
        </w:rPr>
        <w:t>P3</w:t>
      </w:r>
    </w:p>
    <w:p w14:paraId="03C279EF" w14:textId="77777777" w:rsidR="000D1792" w:rsidRPr="002B4B68" w:rsidRDefault="000D1792" w:rsidP="000D1792">
      <w:pPr>
        <w:tabs>
          <w:tab w:val="left" w:pos="1843"/>
        </w:tabs>
        <w:ind w:right="-270"/>
        <w:rPr>
          <w:szCs w:val="24"/>
        </w:rPr>
      </w:pPr>
      <w:r w:rsidRPr="002B4B68">
        <w:rPr>
          <w:szCs w:val="24"/>
        </w:rPr>
        <w:tab/>
        <w:t>+ 1.042057784075000 * G</w:t>
      </w:r>
      <w:r w:rsidRPr="002B4B68">
        <w:rPr>
          <w:szCs w:val="24"/>
          <w:vertAlign w:val="subscript"/>
        </w:rPr>
        <w:t>P3</w:t>
      </w:r>
      <w:r w:rsidRPr="002B4B68">
        <w:rPr>
          <w:szCs w:val="24"/>
        </w:rPr>
        <w:t xml:space="preserve"> - 0.000000329788000 * B</w:t>
      </w:r>
      <w:r w:rsidRPr="002B4B68">
        <w:rPr>
          <w:szCs w:val="24"/>
          <w:vertAlign w:val="subscript"/>
        </w:rPr>
        <w:t xml:space="preserve">P3 </w:t>
      </w:r>
      <w:r w:rsidRPr="002B4B68">
        <w:rPr>
          <w:szCs w:val="24"/>
        </w:rPr>
        <w:t>)</w:t>
      </w:r>
    </w:p>
    <w:p w14:paraId="56CC7554" w14:textId="77777777"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-0.019637688845000 * R</w:t>
      </w:r>
      <w:r w:rsidRPr="002B4B68">
        <w:rPr>
          <w:rFonts w:ascii="Times New Roman" w:hAnsi="Times New Roman"/>
          <w:szCs w:val="24"/>
          <w:vertAlign w:val="subscript"/>
        </w:rPr>
        <w:t>P3</w:t>
      </w:r>
    </w:p>
    <w:p w14:paraId="7CBDF77F" w14:textId="77777777" w:rsidR="000D1792" w:rsidRPr="002B4B68" w:rsidRDefault="000D1792" w:rsidP="000D1792">
      <w:pPr>
        <w:tabs>
          <w:tab w:val="left" w:pos="1843"/>
        </w:tabs>
        <w:ind w:right="-270"/>
        <w:rPr>
          <w:szCs w:val="24"/>
        </w:rPr>
      </w:pPr>
      <w:r w:rsidRPr="002B4B68">
        <w:rPr>
          <w:szCs w:val="24"/>
        </w:rPr>
        <w:tab/>
        <w:t>- 0.078636557327000 * G</w:t>
      </w:r>
      <w:r w:rsidRPr="002B4B68">
        <w:rPr>
          <w:szCs w:val="24"/>
          <w:vertAlign w:val="subscript"/>
        </w:rPr>
        <w:t>P3</w:t>
      </w:r>
      <w:r w:rsidRPr="002B4B68">
        <w:rPr>
          <w:szCs w:val="24"/>
        </w:rPr>
        <w:t xml:space="preserve"> + 1.098273664879000 * B</w:t>
      </w:r>
      <w:r w:rsidRPr="002B4B68">
        <w:rPr>
          <w:szCs w:val="24"/>
          <w:vertAlign w:val="subscript"/>
        </w:rPr>
        <w:t xml:space="preserve">P3 </w:t>
      </w:r>
      <w:r w:rsidRPr="002B4B68">
        <w:rPr>
          <w:szCs w:val="24"/>
        </w:rPr>
        <w:t>)</w:t>
      </w:r>
    </w:p>
    <w:p w14:paraId="1ECCB721" w14:textId="77777777" w:rsidR="000D1792" w:rsidRPr="002B4B68" w:rsidRDefault="000D1792" w:rsidP="000D1792">
      <w:pPr>
        <w:rPr>
          <w:szCs w:val="24"/>
          <w:lang w:eastAsia="ja-JP"/>
        </w:rPr>
      </w:pPr>
      <w:r w:rsidRPr="002B4B68">
        <w:rPr>
          <w:szCs w:val="24"/>
          <w:lang w:eastAsia="ja-JP"/>
        </w:rPr>
        <w:t>We currently would recommend the single step approach, as above, for the conversion of RGB P3D65 material to RGB BT.709.</w:t>
      </w:r>
    </w:p>
    <w:p w14:paraId="2E9A275C" w14:textId="77777777" w:rsidR="000D1792" w:rsidRPr="002B4B68" w:rsidRDefault="000D1792" w:rsidP="000D1792">
      <w:pPr>
        <w:rPr>
          <w:lang w:eastAsia="ja-JP"/>
        </w:rPr>
      </w:pPr>
    </w:p>
    <w:p w14:paraId="6AE4BB01" w14:textId="77777777" w:rsidR="000D1792" w:rsidRPr="002B4B68" w:rsidRDefault="000D1792" w:rsidP="003C6C50">
      <w:pPr>
        <w:pStyle w:val="Heading3"/>
      </w:pPr>
      <w:r w:rsidRPr="00E3518C">
        <w:t>RGB conversion: from BT.709 to BT.2</w:t>
      </w:r>
      <w:r w:rsidRPr="002B4B68">
        <w:t xml:space="preserve">020 </w:t>
      </w:r>
    </w:p>
    <w:p w14:paraId="63E6F33F" w14:textId="77777777" w:rsidR="000D1792" w:rsidRPr="002B4B68" w:rsidRDefault="000D1792" w:rsidP="003C6C50">
      <w:pPr>
        <w:spacing w:after="120"/>
        <w:jc w:val="both"/>
        <w:rPr>
          <w:szCs w:val="24"/>
        </w:rPr>
      </w:pPr>
      <w:r w:rsidRPr="002B4B68">
        <w:rPr>
          <w:szCs w:val="24"/>
        </w:rPr>
        <w:t xml:space="preserve">The process to convert RGB BT.709 samples to RGB BT.2020 samples is very similar to the process performed earlier for the inverse conversion. A two-step conversion involves first applying the RGB </w:t>
      </w:r>
      <w:r w:rsidRPr="002B4B68">
        <w:rPr>
          <w:szCs w:val="24"/>
        </w:rPr>
        <w:lastRenderedPageBreak/>
        <w:t>BT.709 to XYZ conversion process, followed by a conversion from XYZ to RGB BT.2020 using the appropriate conversion matrices. In particular, this is done as follows:</w:t>
      </w:r>
    </w:p>
    <w:p w14:paraId="2E0EA8A8"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709</w:t>
      </w: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B</w:t>
      </w:r>
      <w:r w:rsidRPr="002B4B68">
        <w:rPr>
          <w:rFonts w:ascii="Times New Roman" w:hAnsi="Times New Roman"/>
          <w:szCs w:val="24"/>
          <w:vertAlign w:val="subscript"/>
        </w:rPr>
        <w:t>709</w:t>
      </w:r>
      <w:r w:rsidRPr="002B4B68" w:rsidDel="00C87075">
        <w:rPr>
          <w:rFonts w:ascii="Times New Roman" w:hAnsi="Times New Roman"/>
          <w:szCs w:val="24"/>
        </w:rPr>
        <w:t xml:space="preserve"> </w:t>
      </w:r>
      <w:r w:rsidRPr="002B4B68">
        <w:rPr>
          <w:rFonts w:ascii="Times New Roman" w:hAnsi="Times New Roman"/>
          <w:szCs w:val="24"/>
        </w:rPr>
        <w:t>(BT.709) to XYZ</w:t>
      </w:r>
    </w:p>
    <w:p w14:paraId="0368F6AC"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X = 0.412391 * R</w:t>
      </w:r>
      <w:r w:rsidRPr="002B4B68">
        <w:rPr>
          <w:rFonts w:ascii="Times New Roman" w:hAnsi="Times New Roman"/>
          <w:szCs w:val="24"/>
          <w:vertAlign w:val="subscript"/>
        </w:rPr>
        <w:t>709</w:t>
      </w:r>
      <w:r w:rsidRPr="002B4B68">
        <w:rPr>
          <w:rFonts w:ascii="Times New Roman" w:hAnsi="Times New Roman"/>
          <w:szCs w:val="24"/>
        </w:rPr>
        <w:t xml:space="preserve"> + 0.357584 * G</w:t>
      </w:r>
      <w:r w:rsidRPr="002B4B68">
        <w:rPr>
          <w:rFonts w:ascii="Times New Roman" w:hAnsi="Times New Roman"/>
          <w:szCs w:val="24"/>
          <w:vertAlign w:val="subscript"/>
        </w:rPr>
        <w:t>709</w:t>
      </w:r>
      <w:r w:rsidRPr="002B4B68">
        <w:rPr>
          <w:rFonts w:ascii="Times New Roman" w:hAnsi="Times New Roman"/>
          <w:szCs w:val="24"/>
        </w:rPr>
        <w:t xml:space="preserve"> + 0.180481 * B</w:t>
      </w:r>
      <w:r w:rsidRPr="002B4B68">
        <w:rPr>
          <w:rFonts w:ascii="Times New Roman" w:hAnsi="Times New Roman"/>
          <w:szCs w:val="24"/>
          <w:vertAlign w:val="subscript"/>
        </w:rPr>
        <w:t>709</w:t>
      </w:r>
    </w:p>
    <w:p w14:paraId="6CCBDC74"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0.212639 * R</w:t>
      </w:r>
      <w:r w:rsidRPr="002B4B68">
        <w:rPr>
          <w:rFonts w:ascii="Times New Roman" w:hAnsi="Times New Roman"/>
          <w:szCs w:val="24"/>
          <w:vertAlign w:val="subscript"/>
        </w:rPr>
        <w:t>709</w:t>
      </w:r>
      <w:r w:rsidRPr="002B4B68">
        <w:rPr>
          <w:rFonts w:ascii="Times New Roman" w:hAnsi="Times New Roman"/>
          <w:szCs w:val="24"/>
        </w:rPr>
        <w:t xml:space="preserve"> + 0.715169 * G</w:t>
      </w:r>
      <w:r w:rsidRPr="002B4B68">
        <w:rPr>
          <w:rFonts w:ascii="Times New Roman" w:hAnsi="Times New Roman"/>
          <w:szCs w:val="24"/>
          <w:vertAlign w:val="subscript"/>
        </w:rPr>
        <w:t>709</w:t>
      </w:r>
      <w:r w:rsidRPr="002B4B68">
        <w:rPr>
          <w:rFonts w:ascii="Times New Roman" w:hAnsi="Times New Roman"/>
          <w:szCs w:val="24"/>
        </w:rPr>
        <w:t xml:space="preserve"> + 0.072192 * B</w:t>
      </w:r>
      <w:r w:rsidRPr="002B4B68">
        <w:rPr>
          <w:rFonts w:ascii="Times New Roman" w:hAnsi="Times New Roman"/>
          <w:szCs w:val="24"/>
          <w:vertAlign w:val="subscript"/>
        </w:rPr>
        <w:t>709</w:t>
      </w:r>
    </w:p>
    <w:p w14:paraId="63D54247"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0.019331 * R</w:t>
      </w:r>
      <w:r w:rsidRPr="002B4B68">
        <w:rPr>
          <w:rFonts w:ascii="Times New Roman" w:hAnsi="Times New Roman"/>
          <w:szCs w:val="24"/>
          <w:vertAlign w:val="subscript"/>
        </w:rPr>
        <w:t>709</w:t>
      </w:r>
      <w:r w:rsidRPr="002B4B68">
        <w:rPr>
          <w:rFonts w:ascii="Times New Roman" w:hAnsi="Times New Roman"/>
          <w:szCs w:val="24"/>
        </w:rPr>
        <w:t xml:space="preserve"> + 0.119195 * G</w:t>
      </w:r>
      <w:r w:rsidRPr="002B4B68">
        <w:rPr>
          <w:rFonts w:ascii="Times New Roman" w:hAnsi="Times New Roman"/>
          <w:szCs w:val="24"/>
          <w:vertAlign w:val="subscript"/>
        </w:rPr>
        <w:t>709</w:t>
      </w:r>
      <w:r w:rsidRPr="002B4B68">
        <w:rPr>
          <w:rFonts w:ascii="Times New Roman" w:hAnsi="Times New Roman"/>
          <w:szCs w:val="24"/>
        </w:rPr>
        <w:t xml:space="preserve"> + 0.950532 * B</w:t>
      </w:r>
      <w:r w:rsidRPr="002B4B68">
        <w:rPr>
          <w:rFonts w:ascii="Times New Roman" w:hAnsi="Times New Roman"/>
          <w:szCs w:val="24"/>
          <w:vertAlign w:val="subscript"/>
        </w:rPr>
        <w:t>709</w:t>
      </w:r>
    </w:p>
    <w:p w14:paraId="075C8C9E" w14:textId="77777777" w:rsidR="000D1792" w:rsidRPr="002B4B68" w:rsidRDefault="000D1792" w:rsidP="000D1792">
      <w:pPr>
        <w:rPr>
          <w:szCs w:val="24"/>
        </w:rPr>
      </w:pPr>
    </w:p>
    <w:p w14:paraId="048B2F51"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2020</w:t>
      </w: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(BT.2020)</w:t>
      </w:r>
    </w:p>
    <w:p w14:paraId="6AA2E674"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clipRGB( 1.716651 * X – 0.355671 * Y - 0.253366 * Z )</w:t>
      </w:r>
    </w:p>
    <w:p w14:paraId="066FDA8B"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 xml:space="preserve"> = clipRGB( -0.666684 * X + 1.616481 * Y + 0.015768 * Z )</w:t>
      </w:r>
    </w:p>
    <w:p w14:paraId="0C1FB747"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 clipRGB( 0.017640 * X - 0.042771 * Y + 0.942103 * Z )</w:t>
      </w:r>
    </w:p>
    <w:p w14:paraId="37C6DBC9" w14:textId="77777777" w:rsidR="000D1792" w:rsidRPr="002B4B68" w:rsidRDefault="000D1792" w:rsidP="003C6C50">
      <w:pPr>
        <w:spacing w:after="120"/>
        <w:jc w:val="both"/>
        <w:rPr>
          <w:szCs w:val="24"/>
          <w:lang w:eastAsia="ja-JP"/>
        </w:rPr>
      </w:pPr>
      <w:r w:rsidRPr="002B4B68">
        <w:rPr>
          <w:szCs w:val="24"/>
          <w:lang w:eastAsia="ja-JP"/>
        </w:rPr>
        <w:t>Similarly, the single step and recommended method is as follows:</w:t>
      </w:r>
    </w:p>
    <w:p w14:paraId="62EA8250"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clipRGB( 0.627404078626 * R</w:t>
      </w:r>
      <w:r w:rsidRPr="002B4B68">
        <w:rPr>
          <w:rFonts w:ascii="Times New Roman" w:hAnsi="Times New Roman"/>
          <w:szCs w:val="24"/>
          <w:vertAlign w:val="subscript"/>
        </w:rPr>
        <w:t>709</w:t>
      </w:r>
      <w:r w:rsidRPr="002B4B68">
        <w:rPr>
          <w:rFonts w:ascii="Times New Roman" w:hAnsi="Times New Roman"/>
          <w:szCs w:val="24"/>
        </w:rPr>
        <w:t xml:space="preserve"> + 0.329282097415 * G</w:t>
      </w:r>
      <w:r w:rsidRPr="002B4B68">
        <w:rPr>
          <w:rFonts w:ascii="Times New Roman" w:hAnsi="Times New Roman"/>
          <w:szCs w:val="24"/>
          <w:vertAlign w:val="subscript"/>
        </w:rPr>
        <w:t>709</w:t>
      </w:r>
      <w:r w:rsidRPr="002B4B68">
        <w:rPr>
          <w:rFonts w:ascii="Times New Roman" w:hAnsi="Times New Roman"/>
          <w:szCs w:val="24"/>
        </w:rPr>
        <w:t xml:space="preserve"> + 0.043313797587 * B</w:t>
      </w:r>
      <w:r w:rsidRPr="002B4B68">
        <w:rPr>
          <w:rFonts w:ascii="Times New Roman" w:hAnsi="Times New Roman"/>
          <w:szCs w:val="24"/>
          <w:vertAlign w:val="subscript"/>
        </w:rPr>
        <w:t xml:space="preserve">709 </w:t>
      </w:r>
      <w:r w:rsidRPr="002B4B68">
        <w:rPr>
          <w:rFonts w:ascii="Times New Roman" w:hAnsi="Times New Roman"/>
          <w:szCs w:val="24"/>
        </w:rPr>
        <w:t>)</w:t>
      </w:r>
    </w:p>
    <w:p w14:paraId="59961E2A"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 xml:space="preserve"> = clipRGB( 0.069097233123 * R</w:t>
      </w:r>
      <w:r w:rsidRPr="002B4B68">
        <w:rPr>
          <w:rFonts w:ascii="Times New Roman" w:hAnsi="Times New Roman"/>
          <w:szCs w:val="24"/>
          <w:vertAlign w:val="subscript"/>
        </w:rPr>
        <w:t>709</w:t>
      </w:r>
      <w:r w:rsidRPr="002B4B68">
        <w:rPr>
          <w:rFonts w:ascii="Times New Roman" w:hAnsi="Times New Roman"/>
          <w:szCs w:val="24"/>
        </w:rPr>
        <w:t xml:space="preserve"> + 0.919541035593 * G</w:t>
      </w:r>
      <w:r w:rsidRPr="002B4B68">
        <w:rPr>
          <w:rFonts w:ascii="Times New Roman" w:hAnsi="Times New Roman"/>
          <w:szCs w:val="24"/>
          <w:vertAlign w:val="subscript"/>
        </w:rPr>
        <w:t>709</w:t>
      </w:r>
      <w:r w:rsidRPr="002B4B68">
        <w:rPr>
          <w:rFonts w:ascii="Times New Roman" w:hAnsi="Times New Roman"/>
          <w:szCs w:val="24"/>
        </w:rPr>
        <w:t xml:space="preserve"> + 0.011361189924 * B</w:t>
      </w:r>
      <w:r w:rsidRPr="002B4B68">
        <w:rPr>
          <w:rFonts w:ascii="Times New Roman" w:hAnsi="Times New Roman"/>
          <w:szCs w:val="24"/>
          <w:vertAlign w:val="subscript"/>
        </w:rPr>
        <w:t xml:space="preserve">709 </w:t>
      </w:r>
      <w:r w:rsidRPr="002B4B68">
        <w:rPr>
          <w:rFonts w:ascii="Times New Roman" w:hAnsi="Times New Roman"/>
          <w:szCs w:val="24"/>
        </w:rPr>
        <w:t>)</w:t>
      </w:r>
    </w:p>
    <w:p w14:paraId="6F1008B2"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 clipRGB( 0.016391587664 * R</w:t>
      </w:r>
      <w:r w:rsidRPr="002B4B68">
        <w:rPr>
          <w:rFonts w:ascii="Times New Roman" w:hAnsi="Times New Roman"/>
          <w:szCs w:val="24"/>
          <w:vertAlign w:val="subscript"/>
        </w:rPr>
        <w:t>709</w:t>
      </w:r>
      <w:r w:rsidRPr="002B4B68">
        <w:rPr>
          <w:rFonts w:ascii="Times New Roman" w:hAnsi="Times New Roman"/>
          <w:szCs w:val="24"/>
        </w:rPr>
        <w:t xml:space="preserve"> + 0.088013255546 * G</w:t>
      </w:r>
      <w:r w:rsidRPr="002B4B68">
        <w:rPr>
          <w:rFonts w:ascii="Times New Roman" w:hAnsi="Times New Roman"/>
          <w:szCs w:val="24"/>
          <w:vertAlign w:val="subscript"/>
        </w:rPr>
        <w:t>709</w:t>
      </w:r>
      <w:r w:rsidRPr="002B4B68">
        <w:rPr>
          <w:rFonts w:ascii="Times New Roman" w:hAnsi="Times New Roman"/>
          <w:szCs w:val="24"/>
        </w:rPr>
        <w:t xml:space="preserve"> + 0.895595009604 * B</w:t>
      </w:r>
      <w:r w:rsidRPr="002B4B68">
        <w:rPr>
          <w:rFonts w:ascii="Times New Roman" w:hAnsi="Times New Roman"/>
          <w:szCs w:val="24"/>
          <w:vertAlign w:val="subscript"/>
        </w:rPr>
        <w:t xml:space="preserve">709 </w:t>
      </w:r>
      <w:r w:rsidRPr="002B4B68">
        <w:rPr>
          <w:rFonts w:ascii="Times New Roman" w:hAnsi="Times New Roman"/>
          <w:szCs w:val="24"/>
        </w:rPr>
        <w:t>)</w:t>
      </w:r>
    </w:p>
    <w:p w14:paraId="552A93E4" w14:textId="77777777" w:rsidR="000D1792" w:rsidRPr="002B4B68" w:rsidRDefault="000D1792" w:rsidP="000D1792">
      <w:pPr>
        <w:pStyle w:val="ListParagraph"/>
        <w:autoSpaceDE w:val="0"/>
        <w:autoSpaceDN w:val="0"/>
        <w:adjustRightInd w:val="0"/>
        <w:spacing w:line="240" w:lineRule="auto"/>
        <w:ind w:left="851"/>
        <w:rPr>
          <w:rFonts w:ascii="Times New Roman" w:hAnsi="Times New Roman"/>
          <w:sz w:val="20"/>
          <w:szCs w:val="24"/>
        </w:rPr>
      </w:pPr>
    </w:p>
    <w:p w14:paraId="5D787C26" w14:textId="77777777" w:rsidR="000D1792" w:rsidRPr="00E3518C" w:rsidRDefault="000D1792" w:rsidP="003C6C50">
      <w:pPr>
        <w:pStyle w:val="Heading3"/>
      </w:pPr>
      <w:bookmarkStart w:id="81" w:name="_Ref401870750"/>
      <w:r w:rsidRPr="00E3518C">
        <w:t>RGB conversion: from P3D65 to BT.2020</w:t>
      </w:r>
      <w:bookmarkEnd w:id="81"/>
      <w:r w:rsidRPr="00E3518C">
        <w:t xml:space="preserve"> </w:t>
      </w:r>
    </w:p>
    <w:p w14:paraId="723FB457" w14:textId="77777777" w:rsidR="000D1792" w:rsidRPr="002B4B68" w:rsidRDefault="000D1792" w:rsidP="003C6C50">
      <w:pPr>
        <w:spacing w:after="120"/>
        <w:jc w:val="both"/>
        <w:rPr>
          <w:szCs w:val="24"/>
        </w:rPr>
      </w:pPr>
      <w:r w:rsidRPr="002B4B68">
        <w:rPr>
          <w:szCs w:val="24"/>
        </w:rPr>
        <w:t>The conversion process to convert RGB P3D65 samples to RGB BT.2020 is very similar to the one described in the previous section. Again, this could be done using either a two-step or a single</w:t>
      </w:r>
      <w:r w:rsidRPr="002B4B68">
        <w:rPr>
          <w:szCs w:val="24"/>
        </w:rPr>
        <w:noBreakHyphen/>
        <w:t>step method. The two-step method is as follows:</w:t>
      </w:r>
    </w:p>
    <w:p w14:paraId="10F65516"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P3</w:t>
      </w:r>
      <w:r w:rsidRPr="002B4B68">
        <w:rPr>
          <w:rFonts w:ascii="Times New Roman" w:hAnsi="Times New Roman"/>
          <w:szCs w:val="24"/>
        </w:rPr>
        <w:t>G</w:t>
      </w:r>
      <w:r w:rsidRPr="002B4B68">
        <w:rPr>
          <w:rFonts w:ascii="Times New Roman" w:hAnsi="Times New Roman"/>
          <w:szCs w:val="24"/>
          <w:vertAlign w:val="subscript"/>
        </w:rPr>
        <w:t>P3</w:t>
      </w:r>
      <w:r w:rsidRPr="002B4B68">
        <w:rPr>
          <w:rFonts w:ascii="Times New Roman" w:hAnsi="Times New Roman"/>
          <w:szCs w:val="24"/>
        </w:rPr>
        <w:t>B</w:t>
      </w:r>
      <w:r w:rsidRPr="002B4B68">
        <w:rPr>
          <w:rFonts w:ascii="Times New Roman" w:hAnsi="Times New Roman"/>
          <w:szCs w:val="24"/>
          <w:vertAlign w:val="subscript"/>
        </w:rPr>
        <w:t>P3</w:t>
      </w:r>
      <w:r w:rsidRPr="002B4B68">
        <w:rPr>
          <w:rFonts w:ascii="Times New Roman" w:hAnsi="Times New Roman"/>
          <w:szCs w:val="24"/>
        </w:rPr>
        <w:t xml:space="preserve"> (P3D65) to XYZ:</w:t>
      </w:r>
    </w:p>
    <w:p w14:paraId="552ADA9F"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X = 0.486571 * R</w:t>
      </w:r>
      <w:r w:rsidRPr="002B4B68">
        <w:rPr>
          <w:rFonts w:ascii="Times New Roman" w:hAnsi="Times New Roman"/>
          <w:szCs w:val="24"/>
          <w:vertAlign w:val="subscript"/>
        </w:rPr>
        <w:t>P3</w:t>
      </w:r>
      <w:r w:rsidRPr="002B4B68">
        <w:rPr>
          <w:rFonts w:ascii="Times New Roman" w:hAnsi="Times New Roman"/>
          <w:szCs w:val="24"/>
        </w:rPr>
        <w:t xml:space="preserve"> + 0.265668 * G</w:t>
      </w:r>
      <w:r w:rsidRPr="002B4B68">
        <w:rPr>
          <w:rFonts w:ascii="Times New Roman" w:hAnsi="Times New Roman"/>
          <w:szCs w:val="24"/>
          <w:vertAlign w:val="subscript"/>
        </w:rPr>
        <w:t>P3</w:t>
      </w:r>
      <w:r w:rsidRPr="002B4B68">
        <w:rPr>
          <w:rFonts w:ascii="Times New Roman" w:hAnsi="Times New Roman"/>
          <w:szCs w:val="24"/>
        </w:rPr>
        <w:t xml:space="preserve"> + 0.198217 * B</w:t>
      </w:r>
      <w:r w:rsidRPr="002B4B68">
        <w:rPr>
          <w:rFonts w:ascii="Times New Roman" w:hAnsi="Times New Roman"/>
          <w:szCs w:val="24"/>
          <w:vertAlign w:val="subscript"/>
        </w:rPr>
        <w:t>P3</w:t>
      </w:r>
    </w:p>
    <w:p w14:paraId="6811F75A"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0.228975 * R</w:t>
      </w:r>
      <w:r w:rsidRPr="002B4B68">
        <w:rPr>
          <w:rFonts w:ascii="Times New Roman" w:hAnsi="Times New Roman"/>
          <w:szCs w:val="24"/>
          <w:vertAlign w:val="subscript"/>
        </w:rPr>
        <w:t>P3</w:t>
      </w:r>
      <w:r w:rsidRPr="002B4B68">
        <w:rPr>
          <w:rFonts w:ascii="Times New Roman" w:hAnsi="Times New Roman"/>
          <w:szCs w:val="24"/>
        </w:rPr>
        <w:t xml:space="preserve"> + 0.691739 * G</w:t>
      </w:r>
      <w:r w:rsidRPr="002B4B68">
        <w:rPr>
          <w:rFonts w:ascii="Times New Roman" w:hAnsi="Times New Roman"/>
          <w:szCs w:val="24"/>
          <w:vertAlign w:val="subscript"/>
        </w:rPr>
        <w:t>P3</w:t>
      </w:r>
      <w:r w:rsidRPr="002B4B68">
        <w:rPr>
          <w:rFonts w:ascii="Times New Roman" w:hAnsi="Times New Roman"/>
          <w:szCs w:val="24"/>
        </w:rPr>
        <w:t xml:space="preserve"> + 0.079287 * B</w:t>
      </w:r>
      <w:r w:rsidRPr="002B4B68">
        <w:rPr>
          <w:rFonts w:ascii="Times New Roman" w:hAnsi="Times New Roman"/>
          <w:szCs w:val="24"/>
          <w:vertAlign w:val="subscript"/>
        </w:rPr>
        <w:t>P3</w:t>
      </w:r>
    </w:p>
    <w:p w14:paraId="144B1FA0"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0.000000 * R</w:t>
      </w:r>
      <w:r w:rsidRPr="002B4B68">
        <w:rPr>
          <w:rFonts w:ascii="Times New Roman" w:hAnsi="Times New Roman"/>
          <w:szCs w:val="24"/>
          <w:vertAlign w:val="subscript"/>
        </w:rPr>
        <w:t>P3</w:t>
      </w:r>
      <w:r w:rsidRPr="002B4B68">
        <w:rPr>
          <w:rFonts w:ascii="Times New Roman" w:hAnsi="Times New Roman"/>
          <w:szCs w:val="24"/>
        </w:rPr>
        <w:t xml:space="preserve"> + 0.045113 * G</w:t>
      </w:r>
      <w:r w:rsidRPr="002B4B68">
        <w:rPr>
          <w:rFonts w:ascii="Times New Roman" w:hAnsi="Times New Roman"/>
          <w:szCs w:val="24"/>
          <w:vertAlign w:val="subscript"/>
        </w:rPr>
        <w:t>P3</w:t>
      </w:r>
      <w:r w:rsidRPr="002B4B68">
        <w:rPr>
          <w:rFonts w:ascii="Times New Roman" w:hAnsi="Times New Roman"/>
          <w:szCs w:val="24"/>
        </w:rPr>
        <w:t xml:space="preserve"> + 1.043944 * B</w:t>
      </w:r>
      <w:r w:rsidRPr="002B4B68">
        <w:rPr>
          <w:rFonts w:ascii="Times New Roman" w:hAnsi="Times New Roman"/>
          <w:szCs w:val="24"/>
          <w:vertAlign w:val="subscript"/>
        </w:rPr>
        <w:t>P3</w:t>
      </w:r>
    </w:p>
    <w:p w14:paraId="2108EE21" w14:textId="77777777" w:rsidR="000D1792" w:rsidRPr="002B4B68" w:rsidRDefault="000D1792" w:rsidP="000D1792">
      <w:pPr>
        <w:rPr>
          <w:szCs w:val="24"/>
        </w:rPr>
      </w:pPr>
    </w:p>
    <w:p w14:paraId="6EA439E2"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2020</w:t>
      </w: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(BT.2020):</w:t>
      </w:r>
    </w:p>
    <w:p w14:paraId="2D4D8166"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clipRGB( 1.716651 * X – 0.355671 * Y - 0.253366 * Z )</w:t>
      </w:r>
    </w:p>
    <w:p w14:paraId="1169E7EB"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 xml:space="preserve"> = clipRGB( -0.666684 * X + 1.616481 * Y + 0.015768 * Z )</w:t>
      </w:r>
    </w:p>
    <w:p w14:paraId="26F2EF40"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 clipRGB( 0.017640 * X - 0.042771 * Y + 0.942103 * Z )</w:t>
      </w:r>
    </w:p>
    <w:p w14:paraId="50D12BA9" w14:textId="77777777" w:rsidR="000D1792" w:rsidRPr="002B4B68" w:rsidRDefault="000D1792" w:rsidP="003C6C50">
      <w:pPr>
        <w:spacing w:after="120"/>
        <w:jc w:val="both"/>
        <w:rPr>
          <w:szCs w:val="24"/>
          <w:lang w:eastAsia="ja-JP"/>
        </w:rPr>
      </w:pPr>
      <w:r w:rsidRPr="002B4B68">
        <w:rPr>
          <w:szCs w:val="24"/>
          <w:lang w:eastAsia="ja-JP"/>
        </w:rPr>
        <w:t>Similarly, the single step and recommended method is as follows:</w:t>
      </w:r>
    </w:p>
    <w:p w14:paraId="0384E231"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clipRGB( 0.753832826496 * R</w:t>
      </w:r>
      <w:r w:rsidRPr="002B4B68">
        <w:rPr>
          <w:rFonts w:ascii="Times New Roman" w:hAnsi="Times New Roman"/>
          <w:szCs w:val="24"/>
          <w:vertAlign w:val="subscript"/>
        </w:rPr>
        <w:t>P3</w:t>
      </w:r>
      <w:r w:rsidRPr="002B4B68">
        <w:rPr>
          <w:rFonts w:ascii="Times New Roman" w:hAnsi="Times New Roman"/>
          <w:szCs w:val="24"/>
        </w:rPr>
        <w:t xml:space="preserve"> + 0.198597635641 * G</w:t>
      </w:r>
      <w:r w:rsidRPr="002B4B68">
        <w:rPr>
          <w:rFonts w:ascii="Times New Roman" w:hAnsi="Times New Roman"/>
          <w:szCs w:val="24"/>
          <w:vertAlign w:val="subscript"/>
        </w:rPr>
        <w:t>P3</w:t>
      </w:r>
      <w:r w:rsidRPr="002B4B68">
        <w:rPr>
          <w:rFonts w:ascii="Times New Roman" w:hAnsi="Times New Roman"/>
          <w:szCs w:val="24"/>
        </w:rPr>
        <w:t xml:space="preserve"> + 0.047569409186 * B</w:t>
      </w:r>
      <w:r w:rsidRPr="002B4B68">
        <w:rPr>
          <w:rFonts w:ascii="Times New Roman" w:hAnsi="Times New Roman"/>
          <w:szCs w:val="24"/>
          <w:vertAlign w:val="subscript"/>
        </w:rPr>
        <w:t xml:space="preserve">P3 </w:t>
      </w:r>
      <w:r w:rsidRPr="002B4B68">
        <w:rPr>
          <w:rFonts w:ascii="Times New Roman" w:hAnsi="Times New Roman"/>
          <w:szCs w:val="24"/>
        </w:rPr>
        <w:t>)</w:t>
      </w:r>
    </w:p>
    <w:p w14:paraId="1BE62594"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 xml:space="preserve"> = clipRGB( 0.045744636411 * R</w:t>
      </w:r>
      <w:r w:rsidRPr="002B4B68">
        <w:rPr>
          <w:rFonts w:ascii="Times New Roman" w:hAnsi="Times New Roman"/>
          <w:szCs w:val="24"/>
          <w:vertAlign w:val="subscript"/>
        </w:rPr>
        <w:t>P3</w:t>
      </w:r>
      <w:r w:rsidRPr="002B4B68">
        <w:rPr>
          <w:rFonts w:ascii="Times New Roman" w:hAnsi="Times New Roman"/>
          <w:szCs w:val="24"/>
        </w:rPr>
        <w:t xml:space="preserve"> + 0.941777687331 * G</w:t>
      </w:r>
      <w:r w:rsidRPr="002B4B68">
        <w:rPr>
          <w:rFonts w:ascii="Times New Roman" w:hAnsi="Times New Roman"/>
          <w:szCs w:val="24"/>
          <w:vertAlign w:val="subscript"/>
        </w:rPr>
        <w:t>P3</w:t>
      </w:r>
      <w:r w:rsidRPr="002B4B68">
        <w:rPr>
          <w:rFonts w:ascii="Times New Roman" w:hAnsi="Times New Roman"/>
          <w:szCs w:val="24"/>
        </w:rPr>
        <w:t xml:space="preserve"> + 0.012478735611 * B</w:t>
      </w:r>
      <w:r w:rsidRPr="002B4B68">
        <w:rPr>
          <w:rFonts w:ascii="Times New Roman" w:hAnsi="Times New Roman"/>
          <w:szCs w:val="24"/>
          <w:vertAlign w:val="subscript"/>
        </w:rPr>
        <w:t xml:space="preserve">P3 </w:t>
      </w:r>
      <w:r w:rsidRPr="002B4B68">
        <w:rPr>
          <w:rFonts w:ascii="Times New Roman" w:hAnsi="Times New Roman"/>
          <w:szCs w:val="24"/>
        </w:rPr>
        <w:t>)</w:t>
      </w:r>
    </w:p>
    <w:p w14:paraId="673C65F2"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 clipRGB( -0.001210377285 * R</w:t>
      </w:r>
      <w:r w:rsidRPr="002B4B68">
        <w:rPr>
          <w:rFonts w:ascii="Times New Roman" w:hAnsi="Times New Roman"/>
          <w:szCs w:val="24"/>
          <w:vertAlign w:val="subscript"/>
        </w:rPr>
        <w:t>P3</w:t>
      </w:r>
      <w:r w:rsidRPr="002B4B68">
        <w:rPr>
          <w:rFonts w:ascii="Times New Roman" w:hAnsi="Times New Roman"/>
          <w:szCs w:val="24"/>
        </w:rPr>
        <w:t xml:space="preserve"> + 0.017601107390 * G</w:t>
      </w:r>
      <w:r w:rsidRPr="002B4B68">
        <w:rPr>
          <w:rFonts w:ascii="Times New Roman" w:hAnsi="Times New Roman"/>
          <w:szCs w:val="24"/>
          <w:vertAlign w:val="subscript"/>
        </w:rPr>
        <w:t>P3</w:t>
      </w:r>
      <w:r w:rsidRPr="002B4B68">
        <w:rPr>
          <w:rFonts w:ascii="Times New Roman" w:hAnsi="Times New Roman"/>
          <w:szCs w:val="24"/>
        </w:rPr>
        <w:t xml:space="preserve"> + 0.983608137835 * B</w:t>
      </w:r>
      <w:r w:rsidRPr="002B4B68">
        <w:rPr>
          <w:rFonts w:ascii="Times New Roman" w:hAnsi="Times New Roman"/>
          <w:szCs w:val="24"/>
          <w:vertAlign w:val="subscript"/>
        </w:rPr>
        <w:t xml:space="preserve">P3 </w:t>
      </w:r>
      <w:r w:rsidRPr="002B4B68">
        <w:rPr>
          <w:rFonts w:ascii="Times New Roman" w:hAnsi="Times New Roman"/>
          <w:szCs w:val="24"/>
        </w:rPr>
        <w:t>)</w:t>
      </w:r>
    </w:p>
    <w:p w14:paraId="131FE430" w14:textId="77777777" w:rsidR="000D1792" w:rsidRPr="002B4B68" w:rsidRDefault="000D1792" w:rsidP="000D1792">
      <w:pPr>
        <w:pStyle w:val="ListParagraph"/>
        <w:autoSpaceDE w:val="0"/>
        <w:autoSpaceDN w:val="0"/>
        <w:adjustRightInd w:val="0"/>
        <w:spacing w:line="240" w:lineRule="auto"/>
        <w:ind w:left="851"/>
        <w:rPr>
          <w:rFonts w:ascii="Times New Roman" w:hAnsi="Times New Roman"/>
          <w:sz w:val="20"/>
          <w:szCs w:val="24"/>
        </w:rPr>
      </w:pPr>
    </w:p>
    <w:p w14:paraId="4981AECC" w14:textId="1212C99C" w:rsidR="000D1792" w:rsidRPr="002B4B68" w:rsidRDefault="00FA4203" w:rsidP="00672586">
      <w:pPr>
        <w:pStyle w:val="Heading2"/>
      </w:pPr>
      <w:bookmarkStart w:id="82" w:name="OLE_LINK64"/>
      <w:bookmarkStart w:id="83" w:name="OLE_LINK65"/>
      <w:r w:rsidRPr="002B4B68">
        <w:t xml:space="preserve">Conversion of </w:t>
      </w:r>
      <w:r w:rsidR="000D1792" w:rsidRPr="002B4B68">
        <w:t>HDR TIFF Input files</w:t>
      </w:r>
    </w:p>
    <w:p w14:paraId="0F1BAC24" w14:textId="77777777" w:rsidR="000D1792" w:rsidRPr="002B4B68" w:rsidRDefault="000D1792" w:rsidP="003C6C50">
      <w:pPr>
        <w:spacing w:after="120"/>
        <w:jc w:val="both"/>
      </w:pPr>
      <w:bookmarkStart w:id="84" w:name="OLE_LINK69"/>
      <w:bookmarkStart w:id="85" w:name="OLE_LINK70"/>
      <w:r w:rsidRPr="002B4B68">
        <w:t>HDR files provided in TIFF format use a 12 bit non-linearly quantized (using PQ) RGB signal representation. The data are provided using the SDI data range (code values from 16 up to 4076) and may use either the BT.2020 or P3D65 RGB colour space. Converting back and forth from non-linear quantized data to non-linear normalized data is specified in the following sections:</w:t>
      </w:r>
    </w:p>
    <w:p w14:paraId="33A7A75D" w14:textId="77777777" w:rsidR="000D1792" w:rsidRPr="002B4B68" w:rsidRDefault="000D1792" w:rsidP="000D1792">
      <w:pPr>
        <w:rPr>
          <w:sz w:val="20"/>
          <w:szCs w:val="24"/>
        </w:rPr>
      </w:pPr>
      <w:bookmarkStart w:id="86" w:name="OLE_LINK66"/>
      <w:bookmarkStart w:id="87" w:name="OLE_LINK67"/>
      <w:bookmarkStart w:id="88" w:name="OLE_LINK68"/>
      <w:r w:rsidRPr="002B4B68">
        <w:rPr>
          <w:sz w:val="20"/>
          <w:szCs w:val="24"/>
        </w:rPr>
        <w:lastRenderedPageBreak/>
        <w:t xml:space="preserve">Note: The 12 bit R'G'B' data is contained in 16 bit tiff container and the 12 most significant bits are used. </w:t>
      </w:r>
    </w:p>
    <w:p w14:paraId="41CC5CCC" w14:textId="77777777" w:rsidR="000D1792" w:rsidRPr="00E3518C" w:rsidRDefault="000D1792" w:rsidP="003C6C50">
      <w:pPr>
        <w:pStyle w:val="Heading3"/>
      </w:pPr>
      <w:bookmarkStart w:id="89" w:name="_Ref392669181"/>
      <w:bookmarkStart w:id="90" w:name="_Ref402509152"/>
      <w:bookmarkStart w:id="91" w:name="OLE_LINK59"/>
      <w:bookmarkStart w:id="92" w:name="OLE_LINK60"/>
      <w:bookmarkEnd w:id="84"/>
      <w:bookmarkEnd w:id="85"/>
      <w:bookmarkEnd w:id="86"/>
      <w:bookmarkEnd w:id="87"/>
      <w:bookmarkEnd w:id="88"/>
      <w:r w:rsidRPr="00E3518C">
        <w:t>Inverse Quantization from 12bit DR’DG’DB’ into normalized PQ R’G’B’</w:t>
      </w:r>
      <w:bookmarkEnd w:id="89"/>
      <w:bookmarkEnd w:id="90"/>
    </w:p>
    <w:p w14:paraId="5810D8EC" w14:textId="77777777" w:rsidR="000D1792" w:rsidRPr="002B4B68" w:rsidRDefault="000D1792" w:rsidP="003C6C50">
      <w:pPr>
        <w:spacing w:after="120"/>
        <w:jc w:val="both"/>
        <w:rPr>
          <w:szCs w:val="24"/>
        </w:rPr>
      </w:pPr>
      <w:r w:rsidRPr="002B4B68">
        <w:rPr>
          <w:szCs w:val="24"/>
        </w:rPr>
        <w:t>The inverse quantization from 12bit D</w:t>
      </w:r>
      <w:r w:rsidRPr="002B4B68">
        <w:rPr>
          <w:szCs w:val="24"/>
          <w:vertAlign w:val="subscript"/>
        </w:rPr>
        <w:t>R</w:t>
      </w:r>
      <w:r w:rsidRPr="002B4B68">
        <w:rPr>
          <w:szCs w:val="24"/>
        </w:rPr>
        <w:t>’D</w:t>
      </w:r>
      <w:r w:rsidRPr="002B4B68">
        <w:rPr>
          <w:szCs w:val="24"/>
          <w:vertAlign w:val="subscript"/>
        </w:rPr>
        <w:t>G</w:t>
      </w:r>
      <w:r w:rsidRPr="002B4B68">
        <w:rPr>
          <w:szCs w:val="24"/>
        </w:rPr>
        <w:t>’D</w:t>
      </w:r>
      <w:r w:rsidRPr="002B4B68">
        <w:rPr>
          <w:szCs w:val="24"/>
          <w:vertAlign w:val="subscript"/>
        </w:rPr>
        <w:t>B</w:t>
      </w:r>
      <w:r w:rsidRPr="002B4B68">
        <w:rPr>
          <w:szCs w:val="24"/>
        </w:rPr>
        <w:t>’ into normalized R’G’B’ for PQ is achieved as follows:</w:t>
      </w:r>
    </w:p>
    <w:p w14:paraId="195EB545" w14:textId="77777777" w:rsidR="000D1792" w:rsidRPr="002B4B68" w:rsidRDefault="000D1792" w:rsidP="00672586">
      <w:pPr>
        <w:pStyle w:val="ListParagraph"/>
        <w:numPr>
          <w:ilvl w:val="1"/>
          <w:numId w:val="5"/>
        </w:numPr>
        <w:autoSpaceDE w:val="0"/>
        <w:autoSpaceDN w:val="0"/>
        <w:adjustRightInd w:val="0"/>
        <w:spacing w:after="120" w:line="240" w:lineRule="auto"/>
        <w:ind w:left="851" w:hanging="357"/>
        <w:contextualSpacing w:val="0"/>
        <w:jc w:val="both"/>
        <w:rPr>
          <w:rFonts w:ascii="Times New Roman" w:hAnsi="Times New Roman"/>
          <w:szCs w:val="24"/>
        </w:rPr>
      </w:pPr>
      <w:r w:rsidRPr="002B4B68">
        <w:rPr>
          <w:rFonts w:ascii="Times New Roman" w:hAnsi="Times New Roman"/>
          <w:szCs w:val="24"/>
        </w:rPr>
        <w:t>C’ = (D</w:t>
      </w:r>
      <w:r w:rsidRPr="002B4B68">
        <w:rPr>
          <w:rFonts w:ascii="Times New Roman" w:hAnsi="Times New Roman"/>
          <w:szCs w:val="24"/>
          <w:vertAlign w:val="subscript"/>
        </w:rPr>
        <w:t>C</w:t>
      </w:r>
      <w:r w:rsidRPr="002B4B68">
        <w:rPr>
          <w:rFonts w:ascii="Times New Roman" w:hAnsi="Times New Roman"/>
          <w:szCs w:val="24"/>
        </w:rPr>
        <w:t>’ – range_low) / (range_high - range_low) where C’ = R’, G’, B’</w:t>
      </w:r>
    </w:p>
    <w:bookmarkEnd w:id="91"/>
    <w:bookmarkEnd w:id="92"/>
    <w:p w14:paraId="615CE23E" w14:textId="77777777" w:rsidR="000D1792" w:rsidRPr="002B4B68" w:rsidRDefault="000D1792" w:rsidP="000D1792">
      <w:pPr>
        <w:tabs>
          <w:tab w:val="left" w:pos="1170"/>
        </w:tabs>
        <w:rPr>
          <w:szCs w:val="24"/>
        </w:rPr>
      </w:pPr>
      <w:r w:rsidRPr="002B4B68">
        <w:rPr>
          <w:szCs w:val="24"/>
        </w:rPr>
        <w:t xml:space="preserve">with range_low = 16 and range_high = 4076  </w:t>
      </w:r>
    </w:p>
    <w:p w14:paraId="43605DFB" w14:textId="77777777" w:rsidR="000D1792" w:rsidRPr="002B4B68" w:rsidRDefault="000D1792" w:rsidP="000D1792">
      <w:pPr>
        <w:ind w:left="2160"/>
        <w:rPr>
          <w:szCs w:val="24"/>
        </w:rPr>
      </w:pPr>
    </w:p>
    <w:p w14:paraId="630250E1" w14:textId="77777777" w:rsidR="000D1792" w:rsidRPr="00E3518C" w:rsidRDefault="000D1792" w:rsidP="003C6C50">
      <w:pPr>
        <w:pStyle w:val="Heading3"/>
      </w:pPr>
      <w:bookmarkStart w:id="93" w:name="_Ref392669109"/>
      <w:bookmarkStart w:id="94" w:name="_Ref402510121"/>
      <w:r w:rsidRPr="00E3518C">
        <w:t xml:space="preserve">Quantization from normalized R’G’B’ into 12bit </w:t>
      </w:r>
      <w:bookmarkEnd w:id="93"/>
      <w:r w:rsidRPr="00E3518C">
        <w:t>PQ DR’DG’DB’</w:t>
      </w:r>
      <w:bookmarkEnd w:id="94"/>
    </w:p>
    <w:p w14:paraId="6AE5BAC0" w14:textId="77777777" w:rsidR="000D1792" w:rsidRPr="002B4B68" w:rsidRDefault="000D1792" w:rsidP="003C6C50">
      <w:pPr>
        <w:spacing w:after="120"/>
        <w:jc w:val="both"/>
        <w:rPr>
          <w:szCs w:val="24"/>
        </w:rPr>
      </w:pPr>
      <w:r w:rsidRPr="002B4B68">
        <w:rPr>
          <w:szCs w:val="24"/>
        </w:rPr>
        <w:t>The quantization from normalized R’G’B’ to 12bit D</w:t>
      </w:r>
      <w:r w:rsidRPr="002B4B68">
        <w:rPr>
          <w:szCs w:val="24"/>
          <w:vertAlign w:val="subscript"/>
        </w:rPr>
        <w:t>R</w:t>
      </w:r>
      <w:r w:rsidRPr="002B4B68">
        <w:rPr>
          <w:szCs w:val="24"/>
        </w:rPr>
        <w:t>’D</w:t>
      </w:r>
      <w:r w:rsidRPr="002B4B68">
        <w:rPr>
          <w:szCs w:val="24"/>
          <w:vertAlign w:val="subscript"/>
        </w:rPr>
        <w:t>G</w:t>
      </w:r>
      <w:r w:rsidRPr="002B4B68">
        <w:rPr>
          <w:szCs w:val="24"/>
        </w:rPr>
        <w:t>’D</w:t>
      </w:r>
      <w:r w:rsidRPr="002B4B68">
        <w:rPr>
          <w:szCs w:val="24"/>
          <w:vertAlign w:val="subscript"/>
        </w:rPr>
        <w:t>B</w:t>
      </w:r>
      <w:r w:rsidRPr="002B4B68">
        <w:rPr>
          <w:szCs w:val="24"/>
        </w:rPr>
        <w:t>’ for PQ is achieved as follows:</w:t>
      </w:r>
    </w:p>
    <w:p w14:paraId="0A3A50FD" w14:textId="77777777" w:rsidR="000D1792" w:rsidRPr="002B4B68" w:rsidRDefault="000D1792" w:rsidP="00672586">
      <w:pPr>
        <w:pStyle w:val="ListParagraph"/>
        <w:numPr>
          <w:ilvl w:val="1"/>
          <w:numId w:val="5"/>
        </w:numPr>
        <w:autoSpaceDE w:val="0"/>
        <w:autoSpaceDN w:val="0"/>
        <w:adjustRightInd w:val="0"/>
        <w:spacing w:after="120" w:line="240" w:lineRule="auto"/>
        <w:ind w:left="851" w:hanging="357"/>
        <w:contextualSpacing w:val="0"/>
        <w:jc w:val="both"/>
        <w:rPr>
          <w:rFonts w:ascii="Times New Roman" w:hAnsi="Times New Roman"/>
          <w:szCs w:val="24"/>
        </w:rPr>
      </w:pPr>
      <w:r w:rsidRPr="002B4B68">
        <w:rPr>
          <w:rFonts w:ascii="Times New Roman" w:hAnsi="Times New Roman"/>
          <w:szCs w:val="24"/>
        </w:rPr>
        <w:t>D</w:t>
      </w:r>
      <w:r w:rsidRPr="002B4B68">
        <w:rPr>
          <w:rFonts w:ascii="Times New Roman" w:hAnsi="Times New Roman"/>
          <w:szCs w:val="24"/>
          <w:vertAlign w:val="subscript"/>
        </w:rPr>
        <w:t>C</w:t>
      </w:r>
      <w:r w:rsidRPr="002B4B68">
        <w:rPr>
          <w:rFonts w:ascii="Times New Roman" w:hAnsi="Times New Roman"/>
          <w:szCs w:val="24"/>
        </w:rPr>
        <w:t>’  = Round((C’ + range_low) * (range_high - range_low)) where C’ = R’, G’, B’</w:t>
      </w:r>
    </w:p>
    <w:p w14:paraId="7A41A97D" w14:textId="77777777" w:rsidR="000D1792" w:rsidRPr="002B4B68" w:rsidRDefault="000D1792" w:rsidP="000D1792">
      <w:pPr>
        <w:tabs>
          <w:tab w:val="left" w:pos="1170"/>
        </w:tabs>
        <w:rPr>
          <w:szCs w:val="24"/>
        </w:rPr>
      </w:pPr>
      <w:r w:rsidRPr="002B4B68">
        <w:rPr>
          <w:szCs w:val="24"/>
        </w:rPr>
        <w:t>with range_low = 16 and range_high = 4076</w:t>
      </w:r>
    </w:p>
    <w:p w14:paraId="1B104EDF" w14:textId="77777777" w:rsidR="00BF27D4" w:rsidRPr="002B4B68" w:rsidRDefault="00BF27D4" w:rsidP="000D1792">
      <w:pPr>
        <w:tabs>
          <w:tab w:val="left" w:pos="1170"/>
        </w:tabs>
        <w:rPr>
          <w:szCs w:val="24"/>
        </w:rPr>
      </w:pPr>
    </w:p>
    <w:p w14:paraId="1DF742A4" w14:textId="20AC2B26" w:rsidR="00621AD3" w:rsidRPr="002B4B68" w:rsidRDefault="00621AD3" w:rsidP="00621AD3">
      <w:pPr>
        <w:pStyle w:val="Heading2"/>
      </w:pPr>
      <w:bookmarkStart w:id="95" w:name="_Ref453680996"/>
      <w:r w:rsidRPr="002B4B68">
        <w:t>HM encoding</w:t>
      </w:r>
      <w:bookmarkEnd w:id="95"/>
    </w:p>
    <w:p w14:paraId="7BE2CB96" w14:textId="2C50119C" w:rsidR="00706667" w:rsidRPr="002B4B68" w:rsidRDefault="00706667" w:rsidP="00FA42C0">
      <w:r w:rsidRPr="002B4B68">
        <w:t>The HM encoding is performed with two changes compared to HM16.</w:t>
      </w:r>
      <w:r w:rsidR="004A44B4">
        <w:t>12</w:t>
      </w:r>
      <w:r w:rsidRPr="002B4B68">
        <w:t>:</w:t>
      </w:r>
    </w:p>
    <w:p w14:paraId="77A703B4" w14:textId="77777777" w:rsidR="00706667" w:rsidRPr="002B4B68" w:rsidRDefault="00706667" w:rsidP="00FA42C0">
      <w:pPr>
        <w:pStyle w:val="ListParagraph"/>
        <w:numPr>
          <w:ilvl w:val="0"/>
          <w:numId w:val="35"/>
        </w:numPr>
        <w:rPr>
          <w:rFonts w:ascii="Times New Roman" w:hAnsi="Times New Roman"/>
        </w:rPr>
      </w:pPr>
      <w:r w:rsidRPr="002B4B68">
        <w:rPr>
          <w:rFonts w:ascii="Times New Roman" w:hAnsi="Times New Roman"/>
        </w:rPr>
        <w:t xml:space="preserve">A specific chroma qp offset process is applied to better control the chroma shifting </w:t>
      </w:r>
    </w:p>
    <w:p w14:paraId="4AD8D172" w14:textId="77777777" w:rsidR="00706667" w:rsidRPr="002B4B68" w:rsidRDefault="00706667" w:rsidP="00FA42C0">
      <w:pPr>
        <w:pStyle w:val="ListParagraph"/>
        <w:numPr>
          <w:ilvl w:val="0"/>
          <w:numId w:val="35"/>
        </w:numPr>
        <w:rPr>
          <w:rFonts w:ascii="Times New Roman" w:hAnsi="Times New Roman"/>
        </w:rPr>
      </w:pPr>
      <w:r w:rsidRPr="002B4B68">
        <w:rPr>
          <w:rFonts w:ascii="Times New Roman" w:hAnsi="Times New Roman"/>
        </w:rPr>
        <w:t>A specific control of the luma delta QP is applied to better balance the bitrate between dark and bright areas.</w:t>
      </w:r>
    </w:p>
    <w:p w14:paraId="4C65C069" w14:textId="0175B24C" w:rsidR="00706667" w:rsidRPr="002B4B68" w:rsidRDefault="00706667" w:rsidP="00FA42C0">
      <w:r w:rsidRPr="002B4B68">
        <w:t>These two changes are described in the following sub-sections.</w:t>
      </w:r>
    </w:p>
    <w:p w14:paraId="062F331F" w14:textId="5ED4BFC1" w:rsidR="00621AD3" w:rsidRPr="00E3518C" w:rsidRDefault="00621AD3" w:rsidP="00FA42C0">
      <w:pPr>
        <w:pStyle w:val="Heading3"/>
      </w:pPr>
      <w:r w:rsidRPr="002B4B68">
        <w:t>Chroma QP offset</w:t>
      </w:r>
    </w:p>
    <w:p w14:paraId="28107ECD" w14:textId="5B545EFE" w:rsidR="00621AD3" w:rsidRPr="002B4B68" w:rsidRDefault="00621AD3" w:rsidP="00621AD3">
      <w:r w:rsidRPr="002B4B68">
        <w:t>In order to get a good balance between bits spent on luma and chroma it may be needed to adjust the QP offsets for Cb and Cr, depending upon the bit rate, and the native color space.</w:t>
      </w:r>
      <w:r w:rsidR="009636B2" w:rsidRPr="002B4B68">
        <w:t xml:space="preserve"> A</w:t>
      </w:r>
      <w:r w:rsidRPr="002B4B68">
        <w:t xml:space="preserve"> model is used that assigns Cb and Cr QP offsets based on the luma QP and a factor based on the capture color space and the representation color space. The model is expressed as</w:t>
      </w:r>
    </w:p>
    <w:p w14:paraId="1BDD3F83" w14:textId="77777777" w:rsidR="00621AD3" w:rsidRPr="002B4B68" w:rsidRDefault="00621AD3" w:rsidP="00621AD3">
      <w:r w:rsidRPr="002B4B68">
        <w:t>QPoffset_Cb = max(-12,round(c_cb*(k*QP+l)))</w:t>
      </w:r>
    </w:p>
    <w:p w14:paraId="11DA518B" w14:textId="77777777" w:rsidR="00621AD3" w:rsidRPr="002B4B68" w:rsidRDefault="00621AD3" w:rsidP="00621AD3">
      <w:r w:rsidRPr="002B4B68">
        <w:t>QPoffset_Cr = max(-12,round(c_cr*(k*QP+l))),</w:t>
      </w:r>
    </w:p>
    <w:p w14:paraId="7F7709E0" w14:textId="77777777" w:rsidR="00621AD3" w:rsidRPr="002B4B68" w:rsidRDefault="00621AD3" w:rsidP="00621AD3">
      <w:r w:rsidRPr="002B4B68">
        <w:t>where c_cb = 1 if capture color space is same as representation color space, c_cb=1.04 if capture color space is P3D65 and representation color space is BT 2020, c_cb=1.14 if capture color space is 709 and representation space is BT 2020.</w:t>
      </w:r>
    </w:p>
    <w:p w14:paraId="14C2C20D" w14:textId="77777777" w:rsidR="00621AD3" w:rsidRPr="002B4B68" w:rsidRDefault="00621AD3" w:rsidP="00621AD3">
      <w:r w:rsidRPr="002B4B68">
        <w:t>Furthermore, c_cr = 1 if capture color space is same as representation color space, c_cr=1.39 if capture color space is P3D65 and representation color space is BT 2020, c_cr=1.78 if capture color space is 709 and representation space is BT 2020.</w:t>
      </w:r>
    </w:p>
    <w:p w14:paraId="0E9B20F3" w14:textId="77777777" w:rsidR="00621AD3" w:rsidRPr="002B4B68" w:rsidRDefault="00621AD3" w:rsidP="00621AD3">
      <w:r w:rsidRPr="002B4B68">
        <w:t>Finally, k = -0.46 and l =  9.26.</w:t>
      </w:r>
    </w:p>
    <w:p w14:paraId="28339ED3" w14:textId="674A5E2B" w:rsidR="00621AD3" w:rsidRPr="002B4B68" w:rsidRDefault="00621AD3" w:rsidP="00FA42C0">
      <w:pPr>
        <w:pStyle w:val="Heading4"/>
      </w:pPr>
      <w:r w:rsidRPr="002B4B68">
        <w:t xml:space="preserve">Modifications of HM encoder </w:t>
      </w:r>
    </w:p>
    <w:p w14:paraId="67083015" w14:textId="6A422CF2" w:rsidR="00621AD3" w:rsidRPr="002B4B68" w:rsidRDefault="00621AD3" w:rsidP="00FA42C0">
      <w:pPr>
        <w:jc w:val="both"/>
      </w:pPr>
      <w:r w:rsidRPr="002B4B68">
        <w:t>HM-16.</w:t>
      </w:r>
      <w:r w:rsidR="004A44B4">
        <w:t>12</w:t>
      </w:r>
      <w:r w:rsidRPr="002B4B68">
        <w:t xml:space="preserve"> </w:t>
      </w:r>
      <w:r w:rsidR="00557840" w:rsidRPr="002B4B68">
        <w:t xml:space="preserve">has been modified </w:t>
      </w:r>
      <w:r w:rsidRPr="002B4B68">
        <w:t xml:space="preserve">to include </w:t>
      </w:r>
      <w:r w:rsidR="00365B8E">
        <w:t>several</w:t>
      </w:r>
      <w:r w:rsidR="00365B8E" w:rsidRPr="002B4B68">
        <w:t xml:space="preserve"> </w:t>
      </w:r>
      <w:r w:rsidRPr="002B4B68">
        <w:t>new configuration parameters to cover k, l, c_cb and c_cr in the above equations, see</w:t>
      </w:r>
      <w:r w:rsidR="00777027" w:rsidRPr="002B4B68">
        <w:t xml:space="preserve"> </w:t>
      </w:r>
      <w:r w:rsidR="00777027" w:rsidRPr="002B4B68">
        <w:fldChar w:fldCharType="begin"/>
      </w:r>
      <w:r w:rsidR="00777027" w:rsidRPr="002B4B68">
        <w:instrText xml:space="preserve"> REF _Ref444218688 \h </w:instrText>
      </w:r>
      <w:r w:rsidR="00777027" w:rsidRPr="002B4B68">
        <w:fldChar w:fldCharType="separate"/>
      </w:r>
      <w:r w:rsidR="00893DC5" w:rsidRPr="002B4B68">
        <w:t xml:space="preserve">Table </w:t>
      </w:r>
      <w:r w:rsidR="00893DC5">
        <w:rPr>
          <w:noProof/>
        </w:rPr>
        <w:t>3</w:t>
      </w:r>
      <w:r w:rsidR="00777027" w:rsidRPr="002B4B68">
        <w:fldChar w:fldCharType="end"/>
      </w:r>
      <w:r w:rsidRPr="00E3518C">
        <w:t xml:space="preserve">. Based on the luma QP, a Cb QP offset and a Cr QP offset are determined and used </w:t>
      </w:r>
      <w:r w:rsidRPr="002B4B68">
        <w:t>to set the PPS Cb QP and Cr QP offsets.</w:t>
      </w:r>
    </w:p>
    <w:p w14:paraId="40298C04" w14:textId="07C33734" w:rsidR="00621AD3" w:rsidRPr="002B4B68" w:rsidRDefault="00621AD3" w:rsidP="00FA42C0">
      <w:pPr>
        <w:jc w:val="both"/>
      </w:pPr>
      <w:r w:rsidRPr="002B4B68">
        <w:t xml:space="preserve">These parameters are used to calculate the two chroma QP offsets which are then signalled in the PPS. HM is also updated to signal multiple PPS units within each coded sequence. This feature is used to signal new chroma QP offsets when the base luma QP changes in order to match bit rate in a fixed QP setting. When a QP change according to the floating point QP occurs for a slice a new PPS is encoded </w:t>
      </w:r>
      <w:r w:rsidRPr="002B4B68">
        <w:lastRenderedPageBreak/>
        <w:t>with chroma QP offsets set according to the new base luma QP and referred by the slice.</w:t>
      </w:r>
      <w:r w:rsidR="00365B8E">
        <w:t xml:space="preserve"> A control parameter </w:t>
      </w:r>
      <w:r w:rsidR="00365B8E" w:rsidRPr="00365B8E">
        <w:t>WCGPPSEnable</w:t>
      </w:r>
      <w:r w:rsidR="00365B8E">
        <w:t xml:space="preserve"> is used to control the on/off of these settings</w:t>
      </w:r>
      <w:r w:rsidR="008109BB">
        <w:t xml:space="preserve"> and shall be set to 1</w:t>
      </w:r>
      <w:r w:rsidR="00365B8E">
        <w:t>.</w:t>
      </w:r>
    </w:p>
    <w:p w14:paraId="2274FB3D" w14:textId="77777777" w:rsidR="00621AD3" w:rsidRPr="002B4B68" w:rsidRDefault="00621AD3" w:rsidP="00621AD3"/>
    <w:p w14:paraId="2462BD66" w14:textId="3103A186" w:rsidR="00621AD3" w:rsidRPr="002B4B68" w:rsidRDefault="00621AD3" w:rsidP="00FA42C0">
      <w:pPr>
        <w:pStyle w:val="Caption"/>
        <w:rPr>
          <w:szCs w:val="24"/>
        </w:rPr>
      </w:pPr>
      <w:bookmarkStart w:id="96" w:name="_Ref444218688"/>
      <w:r w:rsidRPr="002B4B68">
        <w:t xml:space="preserve">Table </w:t>
      </w:r>
      <w:r w:rsidR="008A746B">
        <w:fldChar w:fldCharType="begin"/>
      </w:r>
      <w:r w:rsidR="008A746B">
        <w:instrText xml:space="preserve"> SEQ Table \* ARABIC </w:instrText>
      </w:r>
      <w:r w:rsidR="008A746B">
        <w:fldChar w:fldCharType="separate"/>
      </w:r>
      <w:r w:rsidR="00893DC5">
        <w:rPr>
          <w:noProof/>
        </w:rPr>
        <w:t>3</w:t>
      </w:r>
      <w:r w:rsidR="008A746B">
        <w:rPr>
          <w:noProof/>
        </w:rPr>
        <w:fldChar w:fldCharType="end"/>
      </w:r>
      <w:bookmarkEnd w:id="96"/>
      <w:r w:rsidRPr="002B4B68">
        <w:rPr>
          <w:szCs w:val="24"/>
        </w:rPr>
        <w:t>: New configuration parameters for HM encoder.</w:t>
      </w:r>
    </w:p>
    <w:tbl>
      <w:tblPr>
        <w:tblStyle w:val="TableGrid"/>
        <w:tblW w:w="0" w:type="auto"/>
        <w:tblLook w:val="04A0" w:firstRow="1" w:lastRow="0" w:firstColumn="1" w:lastColumn="0" w:noHBand="0" w:noVBand="1"/>
      </w:tblPr>
      <w:tblGrid>
        <w:gridCol w:w="2808"/>
        <w:gridCol w:w="6768"/>
      </w:tblGrid>
      <w:tr w:rsidR="00621AD3" w:rsidRPr="002B4B68" w14:paraId="76621F53" w14:textId="77777777" w:rsidTr="008064B6">
        <w:tc>
          <w:tcPr>
            <w:tcW w:w="2808" w:type="dxa"/>
          </w:tcPr>
          <w:p w14:paraId="6EFC426F" w14:textId="67297FF5" w:rsidR="00621AD3" w:rsidRPr="00E3518C" w:rsidRDefault="00603F96" w:rsidP="00DE6995">
            <w:pPr>
              <w:tabs>
                <w:tab w:val="clear" w:pos="360"/>
                <w:tab w:val="clear" w:pos="720"/>
                <w:tab w:val="clear" w:pos="1080"/>
                <w:tab w:val="clear" w:pos="1440"/>
              </w:tabs>
              <w:overflowPunct/>
              <w:autoSpaceDE/>
              <w:autoSpaceDN/>
              <w:adjustRightInd/>
              <w:spacing w:before="0"/>
              <w:jc w:val="both"/>
              <w:textAlignment w:val="auto"/>
              <w:rPr>
                <w:szCs w:val="22"/>
              </w:rPr>
            </w:pPr>
            <w:r>
              <w:t xml:space="preserve"> </w:t>
            </w:r>
            <w:r w:rsidRPr="00603F96">
              <w:rPr>
                <w:szCs w:val="22"/>
              </w:rPr>
              <w:t xml:space="preserve">WCGPPSChromaQpScale           </w:t>
            </w:r>
          </w:p>
        </w:tc>
        <w:tc>
          <w:tcPr>
            <w:tcW w:w="6768" w:type="dxa"/>
          </w:tcPr>
          <w:p w14:paraId="5E8D8632" w14:textId="77777777" w:rsidR="00621AD3" w:rsidRPr="002B4B68"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2B4B68">
              <w:rPr>
                <w:szCs w:val="22"/>
              </w:rPr>
              <w:t>This floating point value corresponds to the k parameter in the model</w:t>
            </w:r>
          </w:p>
        </w:tc>
      </w:tr>
      <w:tr w:rsidR="00621AD3" w:rsidRPr="002B4B68" w14:paraId="145D0628" w14:textId="77777777" w:rsidTr="008064B6">
        <w:tc>
          <w:tcPr>
            <w:tcW w:w="2808" w:type="dxa"/>
          </w:tcPr>
          <w:p w14:paraId="2D58BA53" w14:textId="3E1ED171" w:rsidR="00621AD3" w:rsidRPr="002B4B68" w:rsidRDefault="00603F96" w:rsidP="00DE6995">
            <w:pPr>
              <w:tabs>
                <w:tab w:val="clear" w:pos="360"/>
                <w:tab w:val="clear" w:pos="720"/>
                <w:tab w:val="clear" w:pos="1080"/>
                <w:tab w:val="clear" w:pos="1440"/>
              </w:tabs>
              <w:overflowPunct/>
              <w:autoSpaceDE/>
              <w:autoSpaceDN/>
              <w:adjustRightInd/>
              <w:spacing w:before="0"/>
              <w:jc w:val="both"/>
              <w:textAlignment w:val="auto"/>
              <w:rPr>
                <w:szCs w:val="22"/>
              </w:rPr>
            </w:pPr>
            <w:r>
              <w:t xml:space="preserve"> </w:t>
            </w:r>
            <w:r w:rsidRPr="00603F96">
              <w:rPr>
                <w:szCs w:val="22"/>
              </w:rPr>
              <w:t xml:space="preserve">WCGPPSChromaQpOffset          </w:t>
            </w:r>
          </w:p>
        </w:tc>
        <w:tc>
          <w:tcPr>
            <w:tcW w:w="6768" w:type="dxa"/>
          </w:tcPr>
          <w:p w14:paraId="3FF0CFB4" w14:textId="77777777" w:rsidR="00621AD3" w:rsidRPr="002B4B68"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2B4B68">
              <w:rPr>
                <w:szCs w:val="22"/>
              </w:rPr>
              <w:t>This floating point value corresponds to the l parameter in the model</w:t>
            </w:r>
          </w:p>
        </w:tc>
      </w:tr>
      <w:tr w:rsidR="00621AD3" w:rsidRPr="002B4B68" w14:paraId="4C31228D" w14:textId="77777777" w:rsidTr="008064B6">
        <w:tc>
          <w:tcPr>
            <w:tcW w:w="2808" w:type="dxa"/>
          </w:tcPr>
          <w:p w14:paraId="4FC1F73C" w14:textId="3F55A40F" w:rsidR="00621AD3" w:rsidRPr="002B4B68" w:rsidRDefault="00603F96" w:rsidP="00DE6995">
            <w:pPr>
              <w:tabs>
                <w:tab w:val="clear" w:pos="360"/>
                <w:tab w:val="clear" w:pos="720"/>
                <w:tab w:val="clear" w:pos="1080"/>
                <w:tab w:val="clear" w:pos="1440"/>
              </w:tabs>
              <w:overflowPunct/>
              <w:autoSpaceDE/>
              <w:autoSpaceDN/>
              <w:adjustRightInd/>
              <w:spacing w:before="0"/>
              <w:jc w:val="both"/>
              <w:textAlignment w:val="auto"/>
              <w:rPr>
                <w:szCs w:val="22"/>
              </w:rPr>
            </w:pPr>
            <w:r>
              <w:t xml:space="preserve"> </w:t>
            </w:r>
            <w:r w:rsidRPr="00603F96">
              <w:rPr>
                <w:szCs w:val="22"/>
              </w:rPr>
              <w:t xml:space="preserve">WCGPPSCbQpScale               </w:t>
            </w:r>
          </w:p>
        </w:tc>
        <w:tc>
          <w:tcPr>
            <w:tcW w:w="6768" w:type="dxa"/>
          </w:tcPr>
          <w:p w14:paraId="5F36964E" w14:textId="77777777" w:rsidR="00621AD3" w:rsidRPr="002B4B68"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2B4B68">
              <w:rPr>
                <w:szCs w:val="22"/>
              </w:rPr>
              <w:t>This floating point value corresponds to the c_cb parameter</w:t>
            </w:r>
          </w:p>
        </w:tc>
      </w:tr>
      <w:tr w:rsidR="00621AD3" w:rsidRPr="002B4B68" w14:paraId="038AD3DB" w14:textId="77777777" w:rsidTr="008064B6">
        <w:tc>
          <w:tcPr>
            <w:tcW w:w="2808" w:type="dxa"/>
          </w:tcPr>
          <w:p w14:paraId="14074A80" w14:textId="53839C47" w:rsidR="00621AD3" w:rsidRPr="002B4B68" w:rsidRDefault="00603F96" w:rsidP="00DE6995">
            <w:pPr>
              <w:tabs>
                <w:tab w:val="clear" w:pos="360"/>
                <w:tab w:val="clear" w:pos="720"/>
                <w:tab w:val="clear" w:pos="1080"/>
                <w:tab w:val="clear" w:pos="1440"/>
              </w:tabs>
              <w:overflowPunct/>
              <w:autoSpaceDE/>
              <w:autoSpaceDN/>
              <w:adjustRightInd/>
              <w:spacing w:before="0"/>
              <w:jc w:val="both"/>
              <w:textAlignment w:val="auto"/>
              <w:rPr>
                <w:szCs w:val="22"/>
              </w:rPr>
            </w:pPr>
            <w:r>
              <w:t xml:space="preserve"> </w:t>
            </w:r>
            <w:r w:rsidRPr="00603F96">
              <w:rPr>
                <w:szCs w:val="22"/>
              </w:rPr>
              <w:t xml:space="preserve">WCGPPSCrQpScale               </w:t>
            </w:r>
          </w:p>
        </w:tc>
        <w:tc>
          <w:tcPr>
            <w:tcW w:w="6768" w:type="dxa"/>
          </w:tcPr>
          <w:p w14:paraId="76C1CAB7" w14:textId="77777777" w:rsidR="00621AD3" w:rsidRPr="002B4B68" w:rsidRDefault="00621AD3" w:rsidP="00DE6995">
            <w:pPr>
              <w:tabs>
                <w:tab w:val="clear" w:pos="360"/>
                <w:tab w:val="clear" w:pos="720"/>
                <w:tab w:val="clear" w:pos="1080"/>
                <w:tab w:val="clear" w:pos="1440"/>
              </w:tabs>
              <w:overflowPunct/>
              <w:autoSpaceDE/>
              <w:autoSpaceDN/>
              <w:adjustRightInd/>
              <w:spacing w:before="0"/>
              <w:jc w:val="both"/>
              <w:textAlignment w:val="auto"/>
              <w:rPr>
                <w:szCs w:val="22"/>
              </w:rPr>
            </w:pPr>
            <w:r w:rsidRPr="002B4B68">
              <w:rPr>
                <w:szCs w:val="22"/>
              </w:rPr>
              <w:t>This floating point value corresponds to the c_cr parameter</w:t>
            </w:r>
          </w:p>
        </w:tc>
      </w:tr>
    </w:tbl>
    <w:p w14:paraId="5EB78D36" w14:textId="7B0F3EE9" w:rsidR="00621AD3" w:rsidRPr="002B4B68" w:rsidRDefault="00621AD3" w:rsidP="00FA42C0">
      <w:pPr>
        <w:jc w:val="both"/>
      </w:pPr>
      <w:r w:rsidRPr="002B4B68">
        <w:t xml:space="preserve">To remain compatible with current </w:t>
      </w:r>
      <w:r w:rsidR="008109BB" w:rsidRPr="002B4B68">
        <w:t>behavior</w:t>
      </w:r>
      <w:r w:rsidRPr="002B4B68">
        <w:t xml:space="preserve"> the two existing parameters (CbQpOffset and CrQpOffset) for setting chroma QP offsets in HM are kept. They are added afterwards to the calculated offsets when the scaling has been done and allows for setting a stronger or weaker chroma qp offset than that specified by the model.</w:t>
      </w:r>
    </w:p>
    <w:p w14:paraId="0B89396F" w14:textId="1FAC70B6" w:rsidR="0068561D" w:rsidRPr="002B4B68" w:rsidRDefault="0068561D" w:rsidP="0068561D">
      <w:pPr>
        <w:pStyle w:val="Heading3"/>
      </w:pPr>
      <w:r w:rsidRPr="002B4B68">
        <w:t>Average Luma Controlled Adaptive dQP</w:t>
      </w:r>
    </w:p>
    <w:p w14:paraId="1E888464" w14:textId="06F88A06" w:rsidR="0068561D" w:rsidRPr="002B4B68" w:rsidRDefault="0068561D" w:rsidP="00FA42C0">
      <w:pPr>
        <w:jc w:val="both"/>
      </w:pPr>
      <w:r w:rsidRPr="002B4B68">
        <w:t>The combination of the ST 2084 transfer function and the BT.2020 color space allocate</w:t>
      </w:r>
      <w:r w:rsidR="00557840" w:rsidRPr="002B4B68">
        <w:t>s</w:t>
      </w:r>
      <w:r w:rsidRPr="002B4B68">
        <w:t xml:space="preserve"> relatively more bits to the darker areas than what is the case for SDR compression (Rec.709 transfer function / BT.2020 color space). In order to get a better balance between dark an</w:t>
      </w:r>
      <w:r w:rsidR="00557840" w:rsidRPr="002B4B68">
        <w:t>d</w:t>
      </w:r>
      <w:r w:rsidRPr="002B4B68">
        <w:t xml:space="preserve"> bright areas in the image, the QP value is changed according to the average luma value in each 64x64 CTU pixel block.</w:t>
      </w:r>
    </w:p>
    <w:p w14:paraId="3D1677E8" w14:textId="4A403F74" w:rsidR="00BF27D4" w:rsidRPr="002B4B68" w:rsidRDefault="0068561D" w:rsidP="00FA42C0">
      <w:pPr>
        <w:pStyle w:val="Heading4"/>
        <w:tabs>
          <w:tab w:val="left" w:pos="1170"/>
        </w:tabs>
      </w:pPr>
      <w:r w:rsidRPr="002B4B68">
        <w:t>Implementation</w:t>
      </w:r>
      <w:r w:rsidRPr="00E3518C">
        <w:t xml:space="preserve"> </w:t>
      </w:r>
    </w:p>
    <w:p w14:paraId="1C84E2B2" w14:textId="12ED58CC" w:rsidR="0068561D" w:rsidRPr="002B4B68" w:rsidRDefault="0068561D" w:rsidP="00FA42C0">
      <w:pPr>
        <w:jc w:val="both"/>
      </w:pPr>
      <w:r w:rsidRPr="002B4B68">
        <w:t>For every 64x64 CTU, the average luma value, L</w:t>
      </w:r>
      <w:r w:rsidRPr="002B4B68">
        <w:rPr>
          <w:vertAlign w:val="subscript"/>
        </w:rPr>
        <w:t>average</w:t>
      </w:r>
      <w:r w:rsidRPr="002B4B68">
        <w:t>, is calculated. An integer version int</w:t>
      </w:r>
      <w:r w:rsidRPr="002B4B68">
        <w:rPr>
          <w:vertAlign w:val="subscript"/>
        </w:rPr>
        <w:t>L</w:t>
      </w:r>
      <w:r w:rsidRPr="002B4B68">
        <w:t xml:space="preserve"> of this is then calculated using int</w:t>
      </w:r>
      <w:r w:rsidRPr="002B4B68">
        <w:rPr>
          <w:vertAlign w:val="subscript"/>
        </w:rPr>
        <w:t>L</w:t>
      </w:r>
      <w:r w:rsidRPr="002B4B68">
        <w:t xml:space="preserve"> = floor(L</w:t>
      </w:r>
      <w:r w:rsidRPr="002B4B68">
        <w:rPr>
          <w:vertAlign w:val="subscript"/>
        </w:rPr>
        <w:t>average</w:t>
      </w:r>
      <w:r w:rsidRPr="002B4B68">
        <w:t xml:space="preserve"> + 0.5). The QP to use for a particular 64x64 CTU block is then obtained by adding the picture QP with the dQP obtained by using the look-up table shown in</w:t>
      </w:r>
      <w:r w:rsidR="007D6E6A" w:rsidRPr="002B4B68">
        <w:t xml:space="preserve"> </w:t>
      </w:r>
      <w:r w:rsidR="007D6E6A" w:rsidRPr="002B4B68">
        <w:fldChar w:fldCharType="begin"/>
      </w:r>
      <w:r w:rsidR="007D6E6A" w:rsidRPr="002B4B68">
        <w:instrText xml:space="preserve"> REF _Ref444218471 \h </w:instrText>
      </w:r>
      <w:r w:rsidR="007D6E6A" w:rsidRPr="002B4B68">
        <w:fldChar w:fldCharType="separate"/>
      </w:r>
      <w:r w:rsidR="00893DC5" w:rsidRPr="00E3518C">
        <w:t xml:space="preserve">Table </w:t>
      </w:r>
      <w:r w:rsidR="00893DC5">
        <w:rPr>
          <w:noProof/>
        </w:rPr>
        <w:t>4</w:t>
      </w:r>
      <w:r w:rsidR="007D6E6A" w:rsidRPr="002B4B68">
        <w:fldChar w:fldCharType="end"/>
      </w:r>
      <w:r w:rsidRPr="002B4B68">
        <w:t>. The source code can be found in this contribution as a patch to HM 16.</w:t>
      </w:r>
      <w:r w:rsidR="004A44B4">
        <w:t>12</w:t>
      </w:r>
      <w:r w:rsidRPr="002B4B68">
        <w:t xml:space="preserve"> </w:t>
      </w:r>
      <w:r w:rsidR="00557840" w:rsidRPr="002B4B68">
        <w:t xml:space="preserve">(svn revision 4690) </w:t>
      </w:r>
      <w:r w:rsidRPr="002B4B68">
        <w:t>marked with the SHARP_LUMA_DELTA_QP defines. This luma adaptive dQP method is enabled by the following parameter in config file.</w:t>
      </w:r>
    </w:p>
    <w:p w14:paraId="30F99544" w14:textId="3674502B" w:rsidR="0068561D" w:rsidRPr="002B4B68" w:rsidRDefault="00365B8E" w:rsidP="0068561D">
      <w:r w:rsidRPr="00365B8E">
        <w:t>LumaLevelToDeltaQPMode</w:t>
      </w:r>
      <w:r w:rsidR="0068561D" w:rsidRPr="002B4B68">
        <w:t>: 1           # Change luma delta QP based on average luma</w:t>
      </w:r>
    </w:p>
    <w:p w14:paraId="71E019EE" w14:textId="77777777" w:rsidR="0068561D" w:rsidRPr="002B4B68" w:rsidRDefault="0068561D" w:rsidP="0068561D"/>
    <w:p w14:paraId="713BF762" w14:textId="05C4A4B6" w:rsidR="0068561D" w:rsidRPr="002B4B68" w:rsidRDefault="0068561D" w:rsidP="00FA42C0">
      <w:pPr>
        <w:pStyle w:val="Caption"/>
        <w:rPr>
          <w:szCs w:val="24"/>
        </w:rPr>
      </w:pPr>
      <w:bookmarkStart w:id="97" w:name="_Ref444218471"/>
      <w:r w:rsidRPr="00E3518C">
        <w:t xml:space="preserve">Table </w:t>
      </w:r>
      <w:r w:rsidR="008A746B">
        <w:fldChar w:fldCharType="begin"/>
      </w:r>
      <w:r w:rsidR="008A746B">
        <w:instrText xml:space="preserve"> SEQ Table \* ARABIC </w:instrText>
      </w:r>
      <w:r w:rsidR="008A746B">
        <w:fldChar w:fldCharType="separate"/>
      </w:r>
      <w:r w:rsidR="00893DC5">
        <w:rPr>
          <w:noProof/>
        </w:rPr>
        <w:t>4</w:t>
      </w:r>
      <w:r w:rsidR="008A746B">
        <w:rPr>
          <w:noProof/>
        </w:rPr>
        <w:fldChar w:fldCharType="end"/>
      </w:r>
      <w:bookmarkEnd w:id="97"/>
      <w:r w:rsidRPr="002B4B68">
        <w:rPr>
          <w:szCs w:val="24"/>
        </w:rPr>
        <w:t>: Look-up table of the dQP value from the average of the luma value. As an example, an average luma value of 503 in a 64x64 block would result in a dQP value of -1.</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1653"/>
      </w:tblGrid>
      <w:tr w:rsidR="0068561D" w:rsidRPr="002B4B68" w14:paraId="1218ED8A" w14:textId="77777777" w:rsidTr="00FA42C0">
        <w:trPr>
          <w:trHeight w:val="332"/>
        </w:trPr>
        <w:tc>
          <w:tcPr>
            <w:tcW w:w="2032" w:type="dxa"/>
          </w:tcPr>
          <w:p w14:paraId="3D4FC38F" w14:textId="77777777" w:rsidR="0068561D" w:rsidRPr="002B4B68" w:rsidRDefault="0068561D" w:rsidP="00FA42C0">
            <w:pPr>
              <w:spacing w:before="0"/>
              <w:rPr>
                <w:b/>
              </w:rPr>
            </w:pPr>
            <w:r w:rsidRPr="002B4B68">
              <w:rPr>
                <w:b/>
              </w:rPr>
              <w:t>luma intL range</w:t>
            </w:r>
          </w:p>
        </w:tc>
        <w:tc>
          <w:tcPr>
            <w:tcW w:w="1653" w:type="dxa"/>
          </w:tcPr>
          <w:p w14:paraId="380E27C8" w14:textId="77777777" w:rsidR="0068561D" w:rsidRPr="002B4B68" w:rsidRDefault="0068561D" w:rsidP="00FA42C0">
            <w:pPr>
              <w:spacing w:before="0"/>
              <w:rPr>
                <w:b/>
              </w:rPr>
            </w:pPr>
            <w:r w:rsidRPr="002B4B68">
              <w:rPr>
                <w:b/>
              </w:rPr>
              <w:t xml:space="preserve">dQP </w:t>
            </w:r>
          </w:p>
        </w:tc>
      </w:tr>
      <w:tr w:rsidR="0068561D" w:rsidRPr="002B4B68" w14:paraId="5BE3ABE4" w14:textId="77777777" w:rsidTr="00FA42C0">
        <w:trPr>
          <w:trHeight w:val="64"/>
        </w:trPr>
        <w:tc>
          <w:tcPr>
            <w:tcW w:w="2032" w:type="dxa"/>
          </w:tcPr>
          <w:p w14:paraId="615D7E5A" w14:textId="77777777" w:rsidR="0068561D" w:rsidRPr="002B4B68" w:rsidRDefault="0068561D" w:rsidP="00FA42C0">
            <w:pPr>
              <w:spacing w:before="0"/>
            </w:pPr>
            <w:r w:rsidRPr="002B4B68">
              <w:t>intL &lt; 301</w:t>
            </w:r>
          </w:p>
        </w:tc>
        <w:tc>
          <w:tcPr>
            <w:tcW w:w="1653" w:type="dxa"/>
          </w:tcPr>
          <w:p w14:paraId="5AC53DE0" w14:textId="77777777" w:rsidR="0068561D" w:rsidRPr="002B4B68" w:rsidRDefault="0068561D" w:rsidP="00FA42C0">
            <w:pPr>
              <w:spacing w:before="0"/>
            </w:pPr>
            <w:r w:rsidRPr="002B4B68">
              <w:t>3</w:t>
            </w:r>
          </w:p>
        </w:tc>
      </w:tr>
      <w:tr w:rsidR="0068561D" w:rsidRPr="002B4B68" w14:paraId="3CF218C0" w14:textId="77777777" w:rsidTr="00FA42C0">
        <w:trPr>
          <w:trHeight w:val="152"/>
        </w:trPr>
        <w:tc>
          <w:tcPr>
            <w:tcW w:w="2032" w:type="dxa"/>
          </w:tcPr>
          <w:p w14:paraId="48462AC9" w14:textId="77777777" w:rsidR="0068561D" w:rsidRPr="002B4B68" w:rsidRDefault="0068561D" w:rsidP="00FA42C0">
            <w:pPr>
              <w:spacing w:before="0"/>
            </w:pPr>
            <w:r w:rsidRPr="002B4B68">
              <w:t>301 ≤ intL &lt; 367</w:t>
            </w:r>
          </w:p>
        </w:tc>
        <w:tc>
          <w:tcPr>
            <w:tcW w:w="1653" w:type="dxa"/>
          </w:tcPr>
          <w:p w14:paraId="46E43C82" w14:textId="77777777" w:rsidR="0068561D" w:rsidRPr="002B4B68" w:rsidRDefault="0068561D" w:rsidP="00FA42C0">
            <w:pPr>
              <w:spacing w:before="0"/>
            </w:pPr>
            <w:r w:rsidRPr="002B4B68">
              <w:t>2</w:t>
            </w:r>
          </w:p>
        </w:tc>
      </w:tr>
      <w:tr w:rsidR="0068561D" w:rsidRPr="002B4B68" w14:paraId="4FA9626D" w14:textId="77777777" w:rsidTr="00FA42C0">
        <w:trPr>
          <w:trHeight w:val="98"/>
        </w:trPr>
        <w:tc>
          <w:tcPr>
            <w:tcW w:w="2032" w:type="dxa"/>
          </w:tcPr>
          <w:p w14:paraId="2EAC4934" w14:textId="77777777" w:rsidR="0068561D" w:rsidRPr="002B4B68" w:rsidRDefault="0068561D" w:rsidP="00FA42C0">
            <w:pPr>
              <w:spacing w:before="0"/>
            </w:pPr>
            <w:r w:rsidRPr="002B4B68">
              <w:t>367 ≤ intL &lt; 434</w:t>
            </w:r>
          </w:p>
        </w:tc>
        <w:tc>
          <w:tcPr>
            <w:tcW w:w="1653" w:type="dxa"/>
          </w:tcPr>
          <w:p w14:paraId="2281265C" w14:textId="77777777" w:rsidR="0068561D" w:rsidRPr="002B4B68" w:rsidRDefault="0068561D" w:rsidP="00FA42C0">
            <w:pPr>
              <w:spacing w:before="0"/>
            </w:pPr>
            <w:r w:rsidRPr="002B4B68">
              <w:t>1</w:t>
            </w:r>
          </w:p>
        </w:tc>
      </w:tr>
      <w:tr w:rsidR="0068561D" w:rsidRPr="002B4B68" w14:paraId="362BC1C3" w14:textId="77777777" w:rsidTr="00FA42C0">
        <w:trPr>
          <w:trHeight w:val="161"/>
        </w:trPr>
        <w:tc>
          <w:tcPr>
            <w:tcW w:w="2032" w:type="dxa"/>
          </w:tcPr>
          <w:p w14:paraId="3031C29F" w14:textId="77777777" w:rsidR="0068561D" w:rsidRPr="002B4B68" w:rsidRDefault="0068561D" w:rsidP="00FA42C0">
            <w:pPr>
              <w:spacing w:before="0"/>
            </w:pPr>
            <w:r w:rsidRPr="002B4B68">
              <w:t>434 ≤ intL &lt; 501</w:t>
            </w:r>
          </w:p>
        </w:tc>
        <w:tc>
          <w:tcPr>
            <w:tcW w:w="1653" w:type="dxa"/>
          </w:tcPr>
          <w:p w14:paraId="00040B22" w14:textId="77777777" w:rsidR="0068561D" w:rsidRPr="002B4B68" w:rsidRDefault="0068561D" w:rsidP="00FA42C0">
            <w:pPr>
              <w:spacing w:before="0"/>
            </w:pPr>
            <w:r w:rsidRPr="002B4B68">
              <w:t>0</w:t>
            </w:r>
          </w:p>
        </w:tc>
      </w:tr>
      <w:tr w:rsidR="0068561D" w:rsidRPr="002B4B68" w14:paraId="2B3BB148" w14:textId="77777777" w:rsidTr="00FA42C0">
        <w:trPr>
          <w:trHeight w:val="107"/>
        </w:trPr>
        <w:tc>
          <w:tcPr>
            <w:tcW w:w="2032" w:type="dxa"/>
          </w:tcPr>
          <w:p w14:paraId="47B52856" w14:textId="77777777" w:rsidR="0068561D" w:rsidRPr="002B4B68" w:rsidRDefault="0068561D" w:rsidP="00FA42C0">
            <w:pPr>
              <w:spacing w:before="0"/>
            </w:pPr>
            <w:r w:rsidRPr="002B4B68">
              <w:t>501 ≤ intL &lt; 567</w:t>
            </w:r>
          </w:p>
        </w:tc>
        <w:tc>
          <w:tcPr>
            <w:tcW w:w="1653" w:type="dxa"/>
          </w:tcPr>
          <w:p w14:paraId="0BD9526C" w14:textId="77777777" w:rsidR="0068561D" w:rsidRPr="002B4B68" w:rsidRDefault="0068561D" w:rsidP="00FA42C0">
            <w:pPr>
              <w:spacing w:before="0"/>
            </w:pPr>
            <w:r w:rsidRPr="002B4B68">
              <w:t>-1</w:t>
            </w:r>
          </w:p>
        </w:tc>
      </w:tr>
      <w:tr w:rsidR="0068561D" w:rsidRPr="002B4B68" w14:paraId="7876E785" w14:textId="77777777" w:rsidTr="00FA42C0">
        <w:trPr>
          <w:trHeight w:val="64"/>
        </w:trPr>
        <w:tc>
          <w:tcPr>
            <w:tcW w:w="2032" w:type="dxa"/>
          </w:tcPr>
          <w:p w14:paraId="2C0CEBE7" w14:textId="77777777" w:rsidR="0068561D" w:rsidRPr="002B4B68" w:rsidRDefault="0068561D" w:rsidP="00FA42C0">
            <w:pPr>
              <w:spacing w:before="0"/>
            </w:pPr>
            <w:r w:rsidRPr="002B4B68">
              <w:t>567 ≤ intL &lt; 634</w:t>
            </w:r>
          </w:p>
        </w:tc>
        <w:tc>
          <w:tcPr>
            <w:tcW w:w="1653" w:type="dxa"/>
          </w:tcPr>
          <w:p w14:paraId="06C2C11B" w14:textId="77777777" w:rsidR="0068561D" w:rsidRPr="002B4B68" w:rsidRDefault="0068561D" w:rsidP="00FA42C0">
            <w:pPr>
              <w:spacing w:before="0"/>
            </w:pPr>
            <w:r w:rsidRPr="002B4B68">
              <w:t>-2</w:t>
            </w:r>
          </w:p>
        </w:tc>
      </w:tr>
      <w:tr w:rsidR="0068561D" w:rsidRPr="002B4B68" w14:paraId="777A8F70" w14:textId="77777777" w:rsidTr="00FA42C0">
        <w:trPr>
          <w:trHeight w:val="296"/>
        </w:trPr>
        <w:tc>
          <w:tcPr>
            <w:tcW w:w="2032" w:type="dxa"/>
          </w:tcPr>
          <w:p w14:paraId="049CDACC" w14:textId="77777777" w:rsidR="0068561D" w:rsidRPr="002B4B68" w:rsidRDefault="0068561D" w:rsidP="00FA42C0">
            <w:pPr>
              <w:spacing w:before="0"/>
            </w:pPr>
            <w:r w:rsidRPr="002B4B68">
              <w:t>634 &lt;= intL &lt; 701</w:t>
            </w:r>
          </w:p>
        </w:tc>
        <w:tc>
          <w:tcPr>
            <w:tcW w:w="1653" w:type="dxa"/>
          </w:tcPr>
          <w:p w14:paraId="108272CB" w14:textId="77777777" w:rsidR="0068561D" w:rsidRPr="002B4B68" w:rsidRDefault="0068561D" w:rsidP="00FA42C0">
            <w:pPr>
              <w:spacing w:before="0"/>
            </w:pPr>
            <w:r w:rsidRPr="002B4B68">
              <w:t>-3</w:t>
            </w:r>
          </w:p>
        </w:tc>
      </w:tr>
      <w:tr w:rsidR="0068561D" w:rsidRPr="002B4B68" w14:paraId="3E82526A" w14:textId="77777777" w:rsidTr="00FA42C0">
        <w:trPr>
          <w:trHeight w:val="71"/>
        </w:trPr>
        <w:tc>
          <w:tcPr>
            <w:tcW w:w="2032" w:type="dxa"/>
          </w:tcPr>
          <w:p w14:paraId="33DDB6A5" w14:textId="77777777" w:rsidR="0068561D" w:rsidRPr="002B4B68" w:rsidRDefault="0068561D" w:rsidP="00FA42C0">
            <w:pPr>
              <w:spacing w:before="0"/>
            </w:pPr>
            <w:r w:rsidRPr="002B4B68">
              <w:t>701 &lt;= intL &lt; 767</w:t>
            </w:r>
          </w:p>
        </w:tc>
        <w:tc>
          <w:tcPr>
            <w:tcW w:w="1653" w:type="dxa"/>
          </w:tcPr>
          <w:p w14:paraId="5BB4B4A0" w14:textId="77777777" w:rsidR="0068561D" w:rsidRPr="002B4B68" w:rsidRDefault="0068561D" w:rsidP="00FA42C0">
            <w:pPr>
              <w:spacing w:before="0"/>
            </w:pPr>
            <w:r w:rsidRPr="002B4B68">
              <w:t>-4</w:t>
            </w:r>
          </w:p>
        </w:tc>
      </w:tr>
      <w:tr w:rsidR="0068561D" w:rsidRPr="002B4B68" w14:paraId="0B40E301" w14:textId="77777777" w:rsidTr="00FA42C0">
        <w:trPr>
          <w:trHeight w:val="64"/>
        </w:trPr>
        <w:tc>
          <w:tcPr>
            <w:tcW w:w="2032" w:type="dxa"/>
          </w:tcPr>
          <w:p w14:paraId="28A082C1" w14:textId="77777777" w:rsidR="0068561D" w:rsidRPr="002B4B68" w:rsidRDefault="0068561D" w:rsidP="00FA42C0">
            <w:pPr>
              <w:spacing w:before="0"/>
            </w:pPr>
            <w:r w:rsidRPr="002B4B68">
              <w:t>767 &lt;= intL &lt; 834</w:t>
            </w:r>
          </w:p>
        </w:tc>
        <w:tc>
          <w:tcPr>
            <w:tcW w:w="1653" w:type="dxa"/>
          </w:tcPr>
          <w:p w14:paraId="30C4DC36" w14:textId="77777777" w:rsidR="0068561D" w:rsidRPr="002B4B68" w:rsidRDefault="0068561D" w:rsidP="00FA42C0">
            <w:pPr>
              <w:spacing w:before="0"/>
            </w:pPr>
            <w:r w:rsidRPr="002B4B68">
              <w:t>-5</w:t>
            </w:r>
          </w:p>
        </w:tc>
      </w:tr>
      <w:tr w:rsidR="0068561D" w:rsidRPr="002B4B68" w14:paraId="32F325E4" w14:textId="77777777" w:rsidTr="00FA42C0">
        <w:trPr>
          <w:trHeight w:val="260"/>
        </w:trPr>
        <w:tc>
          <w:tcPr>
            <w:tcW w:w="2032" w:type="dxa"/>
          </w:tcPr>
          <w:p w14:paraId="5351599B" w14:textId="77777777" w:rsidR="0068561D" w:rsidRPr="002B4B68" w:rsidRDefault="0068561D" w:rsidP="00FA42C0">
            <w:pPr>
              <w:spacing w:before="0"/>
            </w:pPr>
            <w:r w:rsidRPr="002B4B68">
              <w:t>intL &gt;= 834</w:t>
            </w:r>
          </w:p>
        </w:tc>
        <w:tc>
          <w:tcPr>
            <w:tcW w:w="1653" w:type="dxa"/>
          </w:tcPr>
          <w:p w14:paraId="72E76AA5" w14:textId="77777777" w:rsidR="0068561D" w:rsidRPr="002B4B68" w:rsidRDefault="0068561D" w:rsidP="00FA42C0">
            <w:pPr>
              <w:spacing w:before="0"/>
            </w:pPr>
            <w:r w:rsidRPr="002B4B68">
              <w:t>-6</w:t>
            </w:r>
          </w:p>
        </w:tc>
      </w:tr>
    </w:tbl>
    <w:p w14:paraId="35016FAD" w14:textId="77777777" w:rsidR="0068561D" w:rsidRPr="002B4B68" w:rsidRDefault="0068561D" w:rsidP="0068561D"/>
    <w:p w14:paraId="336D17E2" w14:textId="557D5ABD" w:rsidR="0068561D" w:rsidRPr="002B4B68" w:rsidRDefault="0068561D" w:rsidP="0068561D">
      <w:r w:rsidRPr="002B4B68">
        <w:t>The data can also be drawn as a diagram, which is shown in</w:t>
      </w:r>
      <w:r w:rsidR="004A4780" w:rsidRPr="002B4B68">
        <w:t xml:space="preserve"> </w:t>
      </w:r>
      <w:r w:rsidR="004A4780" w:rsidRPr="002B4B68">
        <w:fldChar w:fldCharType="begin"/>
      </w:r>
      <w:r w:rsidR="004A4780" w:rsidRPr="002B4B68">
        <w:instrText xml:space="preserve"> REF _Ref444218437 \h </w:instrText>
      </w:r>
      <w:r w:rsidR="004A4780" w:rsidRPr="002B4B68">
        <w:fldChar w:fldCharType="separate"/>
      </w:r>
      <w:r w:rsidR="00893DC5" w:rsidRPr="002B4B68">
        <w:t xml:space="preserve">Figure </w:t>
      </w:r>
      <w:r w:rsidR="00893DC5">
        <w:rPr>
          <w:noProof/>
        </w:rPr>
        <w:t>5</w:t>
      </w:r>
      <w:r w:rsidR="004A4780" w:rsidRPr="002B4B68">
        <w:fldChar w:fldCharType="end"/>
      </w:r>
      <w:r w:rsidRPr="002B4B68">
        <w:t xml:space="preserve">. </w:t>
      </w:r>
    </w:p>
    <w:p w14:paraId="7B3A0FB7" w14:textId="5B7BDD83" w:rsidR="0068561D" w:rsidRPr="00E3518C" w:rsidRDefault="0068561D" w:rsidP="0068561D">
      <w:r w:rsidRPr="00E3518C">
        <w:lastRenderedPageBreak/>
        <w:t xml:space="preserve">                 </w:t>
      </w:r>
      <w:r w:rsidRPr="00E3518C">
        <w:rPr>
          <w:noProof/>
          <w:lang w:eastAsia="ja-JP"/>
        </w:rPr>
        <w:drawing>
          <wp:inline distT="0" distB="0" distL="0" distR="0" wp14:anchorId="2B2AA586" wp14:editId="27434A08">
            <wp:extent cx="4029710" cy="2974975"/>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29710" cy="2974975"/>
                    </a:xfrm>
                    <a:prstGeom prst="rect">
                      <a:avLst/>
                    </a:prstGeom>
                    <a:noFill/>
                  </pic:spPr>
                </pic:pic>
              </a:graphicData>
            </a:graphic>
          </wp:inline>
        </w:drawing>
      </w:r>
    </w:p>
    <w:p w14:paraId="055AC990" w14:textId="36907053" w:rsidR="0068561D" w:rsidRPr="002B4B68" w:rsidRDefault="0068561D">
      <w:pPr>
        <w:pStyle w:val="Caption"/>
      </w:pPr>
      <w:bookmarkStart w:id="98" w:name="_Ref444218437"/>
      <w:r w:rsidRPr="002B4B68">
        <w:t xml:space="preserve">Figure </w:t>
      </w:r>
      <w:r w:rsidR="008A746B">
        <w:fldChar w:fldCharType="begin"/>
      </w:r>
      <w:r w:rsidR="008A746B">
        <w:instrText xml:space="preserve"> SEQ Figure \* ARABIC </w:instrText>
      </w:r>
      <w:r w:rsidR="008A746B">
        <w:fldChar w:fldCharType="separate"/>
      </w:r>
      <w:r w:rsidR="00893DC5">
        <w:rPr>
          <w:noProof/>
        </w:rPr>
        <w:t>5</w:t>
      </w:r>
      <w:r w:rsidR="008A746B">
        <w:rPr>
          <w:noProof/>
        </w:rPr>
        <w:fldChar w:fldCharType="end"/>
      </w:r>
      <w:bookmarkEnd w:id="98"/>
      <w:r w:rsidRPr="002B4B68">
        <w:t>. Change in QP value as a function of the average luma value in the 64x64 pixel block.</w:t>
      </w:r>
    </w:p>
    <w:p w14:paraId="3C2D4521" w14:textId="77777777" w:rsidR="0068561D" w:rsidRPr="002B4B68" w:rsidRDefault="0068561D" w:rsidP="0068561D">
      <w:pPr>
        <w:rPr>
          <w:i/>
        </w:rPr>
      </w:pPr>
    </w:p>
    <w:p w14:paraId="66F2FF60" w14:textId="77777777" w:rsidR="0068561D" w:rsidRPr="00E3518C" w:rsidRDefault="0068561D" w:rsidP="00FA42C0"/>
    <w:bookmarkEnd w:id="82"/>
    <w:bookmarkEnd w:id="83"/>
    <w:p w14:paraId="7ADFD0CF" w14:textId="095DA4A7" w:rsidR="00D83F36" w:rsidRPr="002B4B68" w:rsidRDefault="00D83F36" w:rsidP="00027E0B">
      <w:pPr>
        <w:pStyle w:val="Heading1"/>
        <w:rPr>
          <w:rFonts w:cs="Times New Roman"/>
        </w:rPr>
      </w:pPr>
      <w:r w:rsidRPr="002B4B68">
        <w:rPr>
          <w:rFonts w:cs="Times New Roman"/>
        </w:rPr>
        <w:t xml:space="preserve">Anchor generation process for </w:t>
      </w:r>
      <w:bookmarkStart w:id="99" w:name="OLE_LINK143"/>
      <w:bookmarkStart w:id="100" w:name="OLE_LINK144"/>
      <w:bookmarkStart w:id="101" w:name="OLE_LINK145"/>
      <w:r w:rsidRPr="002B4B68">
        <w:rPr>
          <w:rFonts w:cs="Times New Roman"/>
          <w:i/>
        </w:rPr>
        <w:t>IC</w:t>
      </w:r>
      <w:r w:rsidRPr="002B4B68">
        <w:rPr>
          <w:rFonts w:cs="Times New Roman"/>
          <w:i/>
          <w:vertAlign w:val="subscript"/>
        </w:rPr>
        <w:t>T</w:t>
      </w:r>
      <w:r w:rsidRPr="002B4B68">
        <w:rPr>
          <w:rFonts w:cs="Times New Roman"/>
          <w:i/>
        </w:rPr>
        <w:t>C</w:t>
      </w:r>
      <w:r w:rsidRPr="002B4B68">
        <w:rPr>
          <w:rFonts w:cs="Times New Roman"/>
          <w:i/>
          <w:vertAlign w:val="subscript"/>
        </w:rPr>
        <w:t>P</w:t>
      </w:r>
      <w:bookmarkEnd w:id="99"/>
      <w:bookmarkEnd w:id="100"/>
      <w:bookmarkEnd w:id="101"/>
      <w:r w:rsidRPr="002B4B68">
        <w:rPr>
          <w:rFonts w:cs="Times New Roman"/>
        </w:rPr>
        <w:t xml:space="preserve"> 420 video</w:t>
      </w:r>
    </w:p>
    <w:p w14:paraId="2A4D51B7" w14:textId="77777777" w:rsidR="009570AA" w:rsidRPr="00E3518C" w:rsidRDefault="009570AA" w:rsidP="009570AA">
      <w:pPr>
        <w:pStyle w:val="Heading2"/>
      </w:pPr>
      <w:r w:rsidRPr="002B4B68">
        <w:t>Software versions</w:t>
      </w:r>
    </w:p>
    <w:p w14:paraId="7344B15E" w14:textId="77777777" w:rsidR="009570AA" w:rsidRPr="002B4B68" w:rsidRDefault="009570AA" w:rsidP="009570AA">
      <w:pPr>
        <w:pStyle w:val="Heading3"/>
      </w:pPr>
      <w:r w:rsidRPr="002B4B68">
        <w:t>Conversion software HDRConvert</w:t>
      </w:r>
    </w:p>
    <w:p w14:paraId="1172A6EF" w14:textId="6903546F" w:rsidR="009570AA" w:rsidRDefault="003D5E98" w:rsidP="002B4B68">
      <w:pPr>
        <w:tabs>
          <w:tab w:val="left" w:pos="1170"/>
        </w:tabs>
        <w:jc w:val="both"/>
        <w:rPr>
          <w:rFonts w:eastAsia="SimSun"/>
          <w:szCs w:val="24"/>
          <w:lang w:eastAsia="zh-CN"/>
        </w:rPr>
      </w:pPr>
      <w:r>
        <w:rPr>
          <w:rFonts w:eastAsia="SimSun"/>
          <w:szCs w:val="24"/>
          <w:lang w:eastAsia="zh-CN"/>
        </w:rPr>
        <w:t>HDRTools</w:t>
      </w:r>
      <w:r w:rsidR="002C36AB">
        <w:rPr>
          <w:rFonts w:eastAsia="SimSun"/>
          <w:szCs w:val="24"/>
          <w:lang w:eastAsia="zh-CN"/>
        </w:rPr>
        <w:t xml:space="preserve"> software</w:t>
      </w:r>
      <w:r w:rsidR="006C269C" w:rsidRPr="002B4B68">
        <w:rPr>
          <w:rFonts w:eastAsia="SimSun"/>
          <w:szCs w:val="24"/>
          <w:lang w:eastAsia="zh-CN"/>
        </w:rPr>
        <w:t xml:space="preserve"> </w:t>
      </w:r>
      <w:r w:rsidR="008F3171" w:rsidRPr="002B4B68">
        <w:rPr>
          <w:szCs w:val="24"/>
        </w:rPr>
        <w:t>as specified in section</w:t>
      </w:r>
      <w:r w:rsidR="006C269C" w:rsidRPr="002B4B68">
        <w:rPr>
          <w:rFonts w:eastAsia="SimSun"/>
          <w:szCs w:val="24"/>
          <w:lang w:eastAsia="zh-CN"/>
        </w:rPr>
        <w:t xml:space="preserve"> </w:t>
      </w:r>
      <w:r w:rsidR="006C269C" w:rsidRPr="002B4B68">
        <w:rPr>
          <w:rFonts w:eastAsia="SimSun"/>
          <w:szCs w:val="24"/>
          <w:lang w:eastAsia="zh-CN"/>
        </w:rPr>
        <w:fldChar w:fldCharType="begin"/>
      </w:r>
      <w:r w:rsidR="006C269C" w:rsidRPr="002B4B68">
        <w:rPr>
          <w:rFonts w:eastAsia="SimSun"/>
          <w:szCs w:val="24"/>
          <w:lang w:eastAsia="zh-CN"/>
        </w:rPr>
        <w:instrText xml:space="preserve"> REF _Ref453661882 \r \h </w:instrText>
      </w:r>
      <w:r w:rsidR="006C269C" w:rsidRPr="002B4B68">
        <w:rPr>
          <w:rFonts w:eastAsia="SimSun"/>
          <w:szCs w:val="24"/>
          <w:lang w:eastAsia="zh-CN"/>
        </w:rPr>
      </w:r>
      <w:r w:rsidR="006C269C" w:rsidRPr="002B4B68">
        <w:rPr>
          <w:rFonts w:eastAsia="SimSun"/>
          <w:szCs w:val="24"/>
          <w:lang w:eastAsia="zh-CN"/>
        </w:rPr>
        <w:fldChar w:fldCharType="separate"/>
      </w:r>
      <w:r w:rsidR="006C269C" w:rsidRPr="002B4B68">
        <w:rPr>
          <w:rFonts w:eastAsia="SimSun"/>
          <w:szCs w:val="24"/>
          <w:lang w:eastAsia="zh-CN"/>
        </w:rPr>
        <w:t>4.1.1</w:t>
      </w:r>
      <w:r w:rsidR="006C269C" w:rsidRPr="002B4B68">
        <w:rPr>
          <w:rFonts w:eastAsia="SimSun"/>
          <w:szCs w:val="24"/>
          <w:lang w:eastAsia="zh-CN"/>
        </w:rPr>
        <w:fldChar w:fldCharType="end"/>
      </w:r>
      <w:r w:rsidR="008F3171" w:rsidRPr="002B4B68">
        <w:rPr>
          <w:rFonts w:eastAsia="SimSun"/>
          <w:szCs w:val="24"/>
          <w:lang w:eastAsia="zh-CN"/>
        </w:rPr>
        <w:t xml:space="preserve"> is used.</w:t>
      </w:r>
      <w:r>
        <w:rPr>
          <w:rFonts w:eastAsia="SimSun"/>
          <w:szCs w:val="24"/>
          <w:lang w:eastAsia="zh-CN"/>
        </w:rPr>
        <w:t xml:space="preserve"> </w:t>
      </w:r>
      <w:r w:rsidR="008109BB">
        <w:rPr>
          <w:rFonts w:eastAsia="SimSun"/>
          <w:szCs w:val="24"/>
          <w:lang w:eastAsia="zh-CN"/>
        </w:rPr>
        <w:t xml:space="preserve"> The conversion process and configuration files for different input HDR content format are as described in </w:t>
      </w:r>
      <w:r w:rsidR="006E26BC">
        <w:rPr>
          <w:rFonts w:eastAsia="SimSun"/>
          <w:szCs w:val="24"/>
          <w:lang w:eastAsia="zh-CN"/>
        </w:rPr>
        <w:t xml:space="preserve">section </w:t>
      </w:r>
      <w:r w:rsidR="006E26BC">
        <w:rPr>
          <w:rFonts w:eastAsia="SimSun"/>
          <w:szCs w:val="24"/>
          <w:lang w:eastAsia="zh-CN"/>
        </w:rPr>
        <w:fldChar w:fldCharType="begin"/>
      </w:r>
      <w:r w:rsidR="006E26BC">
        <w:rPr>
          <w:rFonts w:eastAsia="SimSun"/>
          <w:szCs w:val="24"/>
          <w:lang w:eastAsia="zh-CN"/>
        </w:rPr>
        <w:instrText xml:space="preserve"> REF _Ref455060580 \r \h </w:instrText>
      </w:r>
      <w:r w:rsidR="006E26BC">
        <w:rPr>
          <w:rFonts w:eastAsia="SimSun"/>
          <w:szCs w:val="24"/>
          <w:lang w:eastAsia="zh-CN"/>
        </w:rPr>
      </w:r>
      <w:r w:rsidR="006E26BC">
        <w:rPr>
          <w:rFonts w:eastAsia="SimSun"/>
          <w:szCs w:val="24"/>
          <w:lang w:eastAsia="zh-CN"/>
        </w:rPr>
        <w:fldChar w:fldCharType="separate"/>
      </w:r>
      <w:r w:rsidR="006E26BC">
        <w:rPr>
          <w:rFonts w:eastAsia="SimSun"/>
          <w:szCs w:val="24"/>
          <w:lang w:eastAsia="zh-CN"/>
        </w:rPr>
        <w:t>5.2</w:t>
      </w:r>
      <w:r w:rsidR="006E26BC">
        <w:rPr>
          <w:rFonts w:eastAsia="SimSun"/>
          <w:szCs w:val="24"/>
          <w:lang w:eastAsia="zh-CN"/>
        </w:rPr>
        <w:fldChar w:fldCharType="end"/>
      </w:r>
      <w:r w:rsidR="006E26BC">
        <w:rPr>
          <w:rFonts w:eastAsia="SimSun"/>
          <w:szCs w:val="24"/>
          <w:lang w:eastAsia="zh-CN"/>
        </w:rPr>
        <w:t>.</w:t>
      </w:r>
    </w:p>
    <w:p w14:paraId="767AD30C" w14:textId="77777777" w:rsidR="009570AA" w:rsidRPr="002B4B68" w:rsidRDefault="009570AA" w:rsidP="009570AA">
      <w:pPr>
        <w:pStyle w:val="Heading3"/>
      </w:pPr>
      <w:bookmarkStart w:id="102" w:name="_Ref453677877"/>
      <w:r w:rsidRPr="002B4B68">
        <w:t>HDR anchor coding process</w:t>
      </w:r>
      <w:bookmarkEnd w:id="102"/>
    </w:p>
    <w:p w14:paraId="60FF6459" w14:textId="52A1DF6B" w:rsidR="009570AA" w:rsidRPr="002B4B68" w:rsidRDefault="009570AA" w:rsidP="009570AA">
      <w:pPr>
        <w:tabs>
          <w:tab w:val="left" w:pos="1170"/>
        </w:tabs>
        <w:jc w:val="both"/>
        <w:rPr>
          <w:rFonts w:eastAsia="SimSun"/>
          <w:szCs w:val="24"/>
          <w:lang w:eastAsia="zh-CN"/>
        </w:rPr>
      </w:pPr>
      <w:r w:rsidRPr="002B4B68">
        <w:rPr>
          <w:szCs w:val="24"/>
          <w:lang w:eastAsia="ja-JP"/>
        </w:rPr>
        <w:t xml:space="preserve">The HDR </w:t>
      </w:r>
      <w:r w:rsidRPr="002B4B68">
        <w:rPr>
          <w:szCs w:val="24"/>
        </w:rPr>
        <w:t>anchors</w:t>
      </w:r>
      <w:r w:rsidRPr="002B4B68">
        <w:rPr>
          <w:szCs w:val="24"/>
          <w:lang w:eastAsia="ja-JP"/>
        </w:rPr>
        <w:t xml:space="preserve"> are based on the HEVC Main 10 profile, which implies encodings using 4:2:0 subsampling and 10 bits per channel. The </w:t>
      </w:r>
      <w:r w:rsidR="004E1631" w:rsidRPr="002B4B68">
        <w:rPr>
          <w:i/>
          <w:szCs w:val="24"/>
          <w:lang w:eastAsia="ja-JP"/>
        </w:rPr>
        <w:t>IC</w:t>
      </w:r>
      <w:r w:rsidR="004E1631" w:rsidRPr="002B4B68">
        <w:rPr>
          <w:i/>
          <w:szCs w:val="24"/>
          <w:vertAlign w:val="subscript"/>
          <w:lang w:eastAsia="ja-JP"/>
        </w:rPr>
        <w:t>T</w:t>
      </w:r>
      <w:r w:rsidR="004E1631" w:rsidRPr="002B4B68">
        <w:rPr>
          <w:i/>
          <w:szCs w:val="24"/>
          <w:lang w:eastAsia="ja-JP"/>
        </w:rPr>
        <w:t>C</w:t>
      </w:r>
      <w:r w:rsidR="004E1631" w:rsidRPr="002B4B68">
        <w:rPr>
          <w:i/>
          <w:szCs w:val="24"/>
          <w:vertAlign w:val="subscript"/>
          <w:lang w:eastAsia="ja-JP"/>
        </w:rPr>
        <w:t>P</w:t>
      </w:r>
      <w:r w:rsidRPr="002B4B68">
        <w:rPr>
          <w:szCs w:val="24"/>
          <w:lang w:eastAsia="ja-JP"/>
        </w:rPr>
        <w:t xml:space="preserve"> colour space is used.</w:t>
      </w:r>
      <w:r w:rsidRPr="002B4B68">
        <w:rPr>
          <w:rFonts w:eastAsia="SimSun"/>
          <w:szCs w:val="24"/>
          <w:lang w:eastAsia="zh-CN"/>
        </w:rPr>
        <w:t xml:space="preserve"> </w:t>
      </w:r>
    </w:p>
    <w:p w14:paraId="40B9A73D" w14:textId="6931294E" w:rsidR="009570AA" w:rsidRPr="002B4B68" w:rsidRDefault="009570AA" w:rsidP="009570AA">
      <w:pPr>
        <w:tabs>
          <w:tab w:val="left" w:pos="1170"/>
        </w:tabs>
        <w:rPr>
          <w:szCs w:val="24"/>
          <w:lang w:eastAsia="ja-JP"/>
        </w:rPr>
      </w:pPr>
      <w:r w:rsidRPr="008064B6">
        <w:rPr>
          <w:szCs w:val="24"/>
          <w:lang w:eastAsia="ja-JP"/>
        </w:rPr>
        <w:t>The encoding is performed with HM16.</w:t>
      </w:r>
      <w:r w:rsidR="004A44B4" w:rsidRPr="008064B6">
        <w:rPr>
          <w:szCs w:val="24"/>
          <w:lang w:eastAsia="ja-JP"/>
        </w:rPr>
        <w:t>12</w:t>
      </w:r>
      <w:r w:rsidRPr="008064B6">
        <w:rPr>
          <w:szCs w:val="24"/>
          <w:lang w:eastAsia="ja-JP"/>
        </w:rPr>
        <w:t>.</w:t>
      </w:r>
      <w:r w:rsidRPr="002B4B68">
        <w:rPr>
          <w:szCs w:val="24"/>
          <w:lang w:eastAsia="ja-JP"/>
        </w:rPr>
        <w:t xml:space="preserve"> </w:t>
      </w:r>
    </w:p>
    <w:p w14:paraId="2D51A122" w14:textId="77777777" w:rsidR="009570AA" w:rsidRPr="002B4B68" w:rsidRDefault="009570AA" w:rsidP="009570AA">
      <w:pPr>
        <w:tabs>
          <w:tab w:val="left" w:pos="1170"/>
        </w:tabs>
        <w:spacing w:after="120"/>
        <w:rPr>
          <w:szCs w:val="24"/>
          <w:lang w:eastAsia="ja-JP"/>
        </w:rPr>
      </w:pPr>
      <w:r w:rsidRPr="002B4B68">
        <w:rPr>
          <w:szCs w:val="24"/>
          <w:lang w:eastAsia="ja-JP"/>
        </w:rPr>
        <w:t>The HM must be configured in 4:2:0 with the following settings:</w:t>
      </w:r>
    </w:p>
    <w:p w14:paraId="2F9F6441" w14:textId="77777777" w:rsidR="009570AA" w:rsidRPr="002B4B68" w:rsidRDefault="009570AA" w:rsidP="009570AA">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The macro RExt__HIGH_BIT_DEPTH_SUPPORT is set to 1, which results in</w:t>
      </w:r>
    </w:p>
    <w:p w14:paraId="10D5CF5B" w14:textId="77777777" w:rsidR="009570AA" w:rsidRPr="002B4B68" w:rsidRDefault="009570AA" w:rsidP="009570AA">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FULL_NBIT set to 1</w:t>
      </w:r>
    </w:p>
    <w:p w14:paraId="7580A34F" w14:textId="77777777" w:rsidR="009570AA" w:rsidRPr="002B4B68" w:rsidRDefault="009570AA" w:rsidP="009570AA">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RExt__HIGH_PRECISION_FORWARD_TRANSFORM set to 1</w:t>
      </w:r>
    </w:p>
    <w:p w14:paraId="6305F1F4" w14:textId="77777777" w:rsidR="009570AA" w:rsidRPr="002B4B68" w:rsidRDefault="009570AA" w:rsidP="009570AA">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Using Random Access (RA) configuration from HEVC common test conditions.</w:t>
      </w:r>
    </w:p>
    <w:p w14:paraId="761FF8D3" w14:textId="77777777" w:rsidR="009570AA" w:rsidRPr="002B4B68" w:rsidRDefault="009570AA" w:rsidP="009570AA">
      <w:pPr>
        <w:tabs>
          <w:tab w:val="left" w:pos="1170"/>
        </w:tabs>
        <w:jc w:val="both"/>
        <w:rPr>
          <w:rFonts w:eastAsia="SimSun"/>
          <w:szCs w:val="24"/>
          <w:lang w:eastAsia="zh-CN"/>
        </w:rPr>
      </w:pPr>
    </w:p>
    <w:p w14:paraId="4399B907" w14:textId="77777777" w:rsidR="009570AA" w:rsidRPr="002B4B68" w:rsidRDefault="009570AA" w:rsidP="009570AA">
      <w:pPr>
        <w:tabs>
          <w:tab w:val="left" w:pos="1170"/>
        </w:tabs>
        <w:jc w:val="both"/>
        <w:rPr>
          <w:rFonts w:eastAsia="SimSun"/>
          <w:szCs w:val="24"/>
          <w:lang w:eastAsia="zh-CN"/>
        </w:rPr>
      </w:pPr>
      <w:r w:rsidRPr="002B4B68">
        <w:rPr>
          <w:rFonts w:eastAsia="SimSun"/>
          <w:szCs w:val="24"/>
          <w:lang w:eastAsia="zh-CN"/>
        </w:rPr>
        <w:t>Example configuration files:</w:t>
      </w:r>
    </w:p>
    <w:p w14:paraId="7B5C1D7A" w14:textId="5E1FDCAB" w:rsidR="009570AA" w:rsidRPr="002B4B68" w:rsidRDefault="00365B8E" w:rsidP="00365B8E">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365B8E">
        <w:rPr>
          <w:szCs w:val="24"/>
          <w:lang w:eastAsia="ja-JP"/>
        </w:rPr>
        <w:t>encoder_randomaccess_main10_hdr_GOP8_ICtCp_AGH_r0</w:t>
      </w:r>
      <w:r>
        <w:rPr>
          <w:szCs w:val="24"/>
          <w:lang w:eastAsia="ja-JP"/>
        </w:rPr>
        <w:t xml:space="preserve">.cfg </w:t>
      </w:r>
      <w:r w:rsidR="009570AA" w:rsidRPr="002B4B68">
        <w:rPr>
          <w:szCs w:val="24"/>
          <w:lang w:eastAsia="ja-JP"/>
        </w:rPr>
        <w:t xml:space="preserve">and </w:t>
      </w:r>
    </w:p>
    <w:p w14:paraId="1B423524" w14:textId="6BCCDE0C" w:rsidR="007E0741" w:rsidRPr="002B4B68" w:rsidRDefault="00365B8E" w:rsidP="00365B8E">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365B8E">
        <w:rPr>
          <w:szCs w:val="24"/>
          <w:lang w:eastAsia="ja-JP"/>
        </w:rPr>
        <w:t>encoder_randomaccess_main10_hdr_GOP8_ICtCp_BCD_r0</w:t>
      </w:r>
      <w:r>
        <w:rPr>
          <w:szCs w:val="24"/>
          <w:lang w:eastAsia="ja-JP"/>
        </w:rPr>
        <w:t>.cfg</w:t>
      </w:r>
      <w:r w:rsidR="007E0741">
        <w:rPr>
          <w:szCs w:val="24"/>
          <w:lang w:eastAsia="ja-JP"/>
        </w:rPr>
        <w:t xml:space="preserve"> </w:t>
      </w:r>
    </w:p>
    <w:p w14:paraId="192EFBC3" w14:textId="77777777" w:rsidR="009570AA" w:rsidRPr="002B4B68" w:rsidRDefault="009570AA" w:rsidP="009570AA">
      <w:pPr>
        <w:tabs>
          <w:tab w:val="left" w:pos="1170"/>
        </w:tabs>
        <w:jc w:val="both"/>
        <w:rPr>
          <w:rFonts w:eastAsia="SimSun"/>
          <w:szCs w:val="24"/>
          <w:lang w:eastAsia="zh-CN"/>
        </w:rPr>
      </w:pPr>
      <w:r w:rsidRPr="002B4B68">
        <w:rPr>
          <w:rFonts w:eastAsia="SimSun"/>
          <w:szCs w:val="24"/>
          <w:lang w:eastAsia="zh-CN"/>
        </w:rPr>
        <w:t>are provided in attachment.</w:t>
      </w:r>
    </w:p>
    <w:p w14:paraId="3A7D1A31" w14:textId="77777777" w:rsidR="009570AA" w:rsidRPr="002B4B68" w:rsidRDefault="009570AA" w:rsidP="009570AA">
      <w:pPr>
        <w:tabs>
          <w:tab w:val="left" w:pos="1170"/>
        </w:tabs>
        <w:rPr>
          <w:rFonts w:eastAsia="SimSun"/>
          <w:szCs w:val="24"/>
          <w:lang w:eastAsia="zh-CN"/>
        </w:rPr>
      </w:pPr>
    </w:p>
    <w:p w14:paraId="6C62A609" w14:textId="77777777" w:rsidR="009570AA" w:rsidRPr="002B4B68" w:rsidRDefault="009570AA" w:rsidP="009570AA">
      <w:pPr>
        <w:pStyle w:val="Heading2"/>
      </w:pPr>
      <w:bookmarkStart w:id="103" w:name="_Ref455060580"/>
      <w:r w:rsidRPr="002B4B68">
        <w:lastRenderedPageBreak/>
        <w:t>Conversion and inverse conversion processes</w:t>
      </w:r>
      <w:bookmarkEnd w:id="103"/>
    </w:p>
    <w:p w14:paraId="1F88981D" w14:textId="784B6891" w:rsidR="009570AA" w:rsidRPr="002B4B68" w:rsidRDefault="009570AA" w:rsidP="009570AA">
      <w:pPr>
        <w:pStyle w:val="Heading3"/>
      </w:pPr>
      <w:r w:rsidRPr="002B4B68">
        <w:t>RGB linear-light format with BT.2020 primaries for HDR anchor</w:t>
      </w:r>
    </w:p>
    <w:p w14:paraId="56405924" w14:textId="79758E99" w:rsidR="009570AA" w:rsidRPr="002B4B68" w:rsidRDefault="009570AA" w:rsidP="009570AA">
      <w:pPr>
        <w:tabs>
          <w:tab w:val="left" w:pos="1170"/>
        </w:tabs>
        <w:rPr>
          <w:szCs w:val="24"/>
          <w:lang w:eastAsia="ja-JP"/>
        </w:rPr>
      </w:pPr>
      <w:r w:rsidRPr="002B4B68">
        <w:rPr>
          <w:szCs w:val="24"/>
          <w:lang w:eastAsia="ja-JP"/>
        </w:rPr>
        <w:t>If the input is</w:t>
      </w:r>
      <w:r w:rsidRPr="002B4B68">
        <w:rPr>
          <w:szCs w:val="24"/>
        </w:rPr>
        <w:t xml:space="preserve"> in a half float 4:4:4 RGB linear-light format (e.g. OpenEXR), the </w:t>
      </w:r>
      <w:r w:rsidRPr="002B4B68">
        <w:rPr>
          <w:szCs w:val="24"/>
          <w:lang w:eastAsia="ja-JP"/>
        </w:rPr>
        <w:t xml:space="preserve">bit streams shall be </w:t>
      </w:r>
      <w:r w:rsidRPr="002B4B68">
        <w:rPr>
          <w:szCs w:val="24"/>
        </w:rPr>
        <w:t>generated</w:t>
      </w:r>
      <w:r w:rsidRPr="002B4B68">
        <w:rPr>
          <w:szCs w:val="24"/>
          <w:lang w:eastAsia="ja-JP"/>
        </w:rPr>
        <w:t xml:space="preserve"> using the coding / decoding chain illustrated in </w:t>
      </w:r>
      <w:r w:rsidR="000D61C2">
        <w:rPr>
          <w:szCs w:val="24"/>
          <w:lang w:eastAsia="ja-JP"/>
        </w:rPr>
        <w:fldChar w:fldCharType="begin"/>
      </w:r>
      <w:r w:rsidR="000D61C2">
        <w:rPr>
          <w:szCs w:val="24"/>
          <w:lang w:eastAsia="ja-JP"/>
        </w:rPr>
        <w:instrText xml:space="preserve"> REF _Ref453678702 \h </w:instrText>
      </w:r>
      <w:r w:rsidR="000D61C2">
        <w:rPr>
          <w:szCs w:val="24"/>
          <w:lang w:eastAsia="ja-JP"/>
        </w:rPr>
      </w:r>
      <w:r w:rsidR="000D61C2">
        <w:rPr>
          <w:szCs w:val="24"/>
          <w:lang w:eastAsia="ja-JP"/>
        </w:rPr>
        <w:fldChar w:fldCharType="separate"/>
      </w:r>
      <w:r w:rsidR="000D61C2" w:rsidRPr="00E3518C">
        <w:t xml:space="preserve">Figure </w:t>
      </w:r>
      <w:r w:rsidR="000D61C2">
        <w:rPr>
          <w:noProof/>
        </w:rPr>
        <w:t>6</w:t>
      </w:r>
      <w:r w:rsidR="000D61C2">
        <w:rPr>
          <w:szCs w:val="24"/>
          <w:lang w:eastAsia="ja-JP"/>
        </w:rPr>
        <w:fldChar w:fldCharType="end"/>
      </w:r>
      <w:r w:rsidRPr="002B4B68">
        <w:rPr>
          <w:szCs w:val="24"/>
          <w:lang w:eastAsia="ja-JP"/>
        </w:rPr>
        <w:t>.</w:t>
      </w:r>
    </w:p>
    <w:p w14:paraId="7DA8944A" w14:textId="54AD9669" w:rsidR="009570AA" w:rsidRPr="00AE11E9" w:rsidRDefault="009570AA" w:rsidP="009570AA">
      <w:pPr>
        <w:tabs>
          <w:tab w:val="left" w:pos="1170"/>
        </w:tabs>
        <w:spacing w:after="120"/>
        <w:jc w:val="both"/>
      </w:pPr>
      <w:r w:rsidRPr="002B4B68">
        <w:rPr>
          <w:szCs w:val="24"/>
        </w:rPr>
        <w:t xml:space="preserve">The </w:t>
      </w:r>
      <w:r w:rsidRPr="002B4B68">
        <w:rPr>
          <w:szCs w:val="24"/>
          <w:lang w:eastAsia="ja-JP"/>
        </w:rPr>
        <w:t>conversion</w:t>
      </w:r>
      <w:r w:rsidRPr="002B4B68">
        <w:rPr>
          <w:szCs w:val="24"/>
        </w:rPr>
        <w:t xml:space="preserve"> to 4:2:0 10 bits </w:t>
      </w:r>
      <w:r w:rsidR="00C16D5E" w:rsidRPr="002B4B68">
        <w:rPr>
          <w:i/>
          <w:szCs w:val="24"/>
          <w:lang w:eastAsia="ja-JP"/>
        </w:rPr>
        <w:t>IC</w:t>
      </w:r>
      <w:r w:rsidR="00C16D5E" w:rsidRPr="002B4B68">
        <w:rPr>
          <w:i/>
          <w:szCs w:val="24"/>
          <w:vertAlign w:val="subscript"/>
          <w:lang w:eastAsia="ja-JP"/>
        </w:rPr>
        <w:t>T</w:t>
      </w:r>
      <w:r w:rsidR="00C16D5E" w:rsidRPr="002B4B68">
        <w:rPr>
          <w:i/>
          <w:szCs w:val="24"/>
          <w:lang w:eastAsia="ja-JP"/>
        </w:rPr>
        <w:t>C</w:t>
      </w:r>
      <w:r w:rsidR="00C16D5E" w:rsidRPr="002B4B68">
        <w:rPr>
          <w:i/>
          <w:szCs w:val="24"/>
          <w:vertAlign w:val="subscript"/>
          <w:lang w:eastAsia="ja-JP"/>
        </w:rPr>
        <w:t>P</w:t>
      </w:r>
      <w:r w:rsidRPr="002B4B68">
        <w:rPr>
          <w:szCs w:val="24"/>
        </w:rPr>
        <w:t xml:space="preserve"> is obtained </w:t>
      </w:r>
      <w:r w:rsidRPr="002B4B68">
        <w:rPr>
          <w:szCs w:val="24"/>
          <w:lang w:eastAsia="ja-JP"/>
        </w:rPr>
        <w:t xml:space="preserve">with the HDRConvert tool </w:t>
      </w:r>
      <w:r w:rsidRPr="002B4B68">
        <w:t xml:space="preserve">using </w:t>
      </w:r>
      <w:r w:rsidR="00AE11E9">
        <w:t>the configuration file</w:t>
      </w:r>
      <w:r w:rsidRPr="002B4B68">
        <w:t xml:space="preserve"> provided in </w:t>
      </w:r>
      <w:r w:rsidRPr="002B4B68">
        <w:rPr>
          <w:color w:val="000000"/>
          <w:szCs w:val="24"/>
        </w:rPr>
        <w:t xml:space="preserve">the </w:t>
      </w:r>
      <w:r w:rsidR="00AB4AD4">
        <w:rPr>
          <w:color w:val="000000"/>
          <w:szCs w:val="24"/>
        </w:rPr>
        <w:t>attachment</w:t>
      </w:r>
      <w:r w:rsidRPr="002B4B68">
        <w:rPr>
          <w:color w:val="000000"/>
          <w:szCs w:val="24"/>
        </w:rPr>
        <w:t xml:space="preserve"> </w:t>
      </w:r>
      <w:r w:rsidR="00AB4AD4">
        <w:rPr>
          <w:color w:val="000000"/>
          <w:szCs w:val="24"/>
        </w:rPr>
        <w:t>of this document, under “\JCTVC-X1020_ICtCp_cfgs\”</w:t>
      </w:r>
      <w:r w:rsidRPr="002B4B68">
        <w:rPr>
          <w:color w:val="000000"/>
          <w:szCs w:val="24"/>
        </w:rPr>
        <w:t>, namely</w:t>
      </w:r>
      <w:r w:rsidRPr="002B4B68">
        <w:t xml:space="preserve"> HDRConvertEXR2020To</w:t>
      </w:r>
      <w:r w:rsidR="00C16D5E" w:rsidRPr="002B4B68">
        <w:t>ICtCp</w:t>
      </w:r>
      <w:r w:rsidRPr="002B4B68">
        <w:t>420.</w:t>
      </w:r>
      <w:r w:rsidRPr="00171C7C">
        <w:t>cfg.</w:t>
      </w:r>
    </w:p>
    <w:p w14:paraId="474DCF65" w14:textId="77777777" w:rsidR="009570AA" w:rsidRPr="00AE11E9" w:rsidRDefault="009570AA" w:rsidP="009570AA">
      <w:pPr>
        <w:tabs>
          <w:tab w:val="left" w:pos="1170"/>
        </w:tabs>
        <w:spacing w:after="120"/>
        <w:jc w:val="both"/>
        <w:rPr>
          <w:szCs w:val="24"/>
        </w:rPr>
      </w:pPr>
      <w:r w:rsidRPr="00AE11E9">
        <w:rPr>
          <w:szCs w:val="24"/>
        </w:rPr>
        <w:t xml:space="preserve">This </w:t>
      </w:r>
      <w:r w:rsidRPr="00AE11E9">
        <w:rPr>
          <w:szCs w:val="24"/>
          <w:lang w:eastAsia="ja-JP"/>
        </w:rPr>
        <w:t>conversion</w:t>
      </w:r>
      <w:r w:rsidRPr="00AE11E9">
        <w:rPr>
          <w:szCs w:val="24"/>
        </w:rPr>
        <w:t xml:space="preserve"> </w:t>
      </w:r>
      <w:r w:rsidRPr="00AE11E9">
        <w:t>consists of</w:t>
      </w:r>
      <w:r w:rsidRPr="00AE11E9">
        <w:rPr>
          <w:szCs w:val="24"/>
        </w:rPr>
        <w:t xml:space="preserve"> the following steps:</w:t>
      </w:r>
    </w:p>
    <w:p w14:paraId="0F1A40EB" w14:textId="77777777"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Convert half precision floating point data to single precision floating point data (not illustrated).</w:t>
      </w:r>
    </w:p>
    <w:p w14:paraId="56802DA1" w14:textId="7804E068" w:rsidR="00BE2A95" w:rsidRPr="00AE11E9" w:rsidRDefault="00BE2A95"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Convert from RGB</w:t>
      </w:r>
      <w:r w:rsidR="000605ED">
        <w:rPr>
          <w:rFonts w:ascii="Times New Roman" w:hAnsi="Times New Roman"/>
          <w:szCs w:val="24"/>
        </w:rPr>
        <w:t xml:space="preserve"> (BT. 2020)</w:t>
      </w:r>
      <w:r w:rsidRPr="00AE11E9">
        <w:rPr>
          <w:rFonts w:ascii="Times New Roman" w:hAnsi="Times New Roman"/>
          <w:szCs w:val="24"/>
        </w:rPr>
        <w:t xml:space="preserve"> to LMS by invoking section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_Ref453678473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342B7">
        <w:rPr>
          <w:rFonts w:ascii="Times New Roman" w:hAnsi="Times New Roman"/>
          <w:szCs w:val="24"/>
        </w:rPr>
        <w:t>5.3.1</w:t>
      </w:r>
      <w:r w:rsidR="000342B7">
        <w:rPr>
          <w:rFonts w:ascii="Times New Roman" w:hAnsi="Times New Roman"/>
          <w:szCs w:val="24"/>
          <w:highlight w:val="yellow"/>
        </w:rPr>
        <w:fldChar w:fldCharType="end"/>
      </w:r>
      <w:r w:rsidR="00EB7A2D" w:rsidRPr="00AE11E9">
        <w:rPr>
          <w:rFonts w:ascii="Times New Roman" w:hAnsi="Times New Roman"/>
          <w:szCs w:val="24"/>
        </w:rPr>
        <w:t>.</w:t>
      </w:r>
    </w:p>
    <w:p w14:paraId="7D392812" w14:textId="5C1063E1"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Map using the PQ transfer function (PQ-TF) from </w:t>
      </w:r>
      <w:r w:rsidR="00E3518C" w:rsidRPr="00AE11E9">
        <w:rPr>
          <w:rFonts w:ascii="Times New Roman" w:hAnsi="Times New Roman"/>
          <w:szCs w:val="24"/>
        </w:rPr>
        <w:t>LMS</w:t>
      </w:r>
      <w:r w:rsidRPr="00AE11E9">
        <w:rPr>
          <w:rFonts w:ascii="Times New Roman" w:hAnsi="Times New Roman"/>
          <w:szCs w:val="24"/>
        </w:rPr>
        <w:t xml:space="preserve"> (float) to </w:t>
      </w:r>
      <w:r w:rsidR="00E3518C" w:rsidRPr="00AE11E9">
        <w:rPr>
          <w:rFonts w:ascii="Times New Roman" w:hAnsi="Times New Roman"/>
          <w:szCs w:val="24"/>
        </w:rPr>
        <w:t>L’M’S</w:t>
      </w:r>
      <w:r w:rsidRPr="00AE11E9">
        <w:rPr>
          <w:rFonts w:ascii="Times New Roman" w:hAnsi="Times New Roman"/>
          <w:szCs w:val="24"/>
        </w:rPr>
        <w:t xml:space="preserve">’ (float) by invoking </w:t>
      </w:r>
      <w:r w:rsidR="000342B7">
        <w:rPr>
          <w:rFonts w:ascii="Times New Roman" w:hAnsi="Times New Roman"/>
          <w:szCs w:val="24"/>
        </w:rPr>
        <w:t>s</w:t>
      </w:r>
      <w:r w:rsidRPr="00AE11E9">
        <w:rPr>
          <w:rFonts w:ascii="Times New Roman" w:hAnsi="Times New Roman"/>
          <w:szCs w:val="24"/>
        </w:rPr>
        <w:t xml:space="preserve">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_Ref453678484 \r \h </w:instrText>
      </w:r>
      <w:r w:rsidR="000342B7">
        <w:rPr>
          <w:rFonts w:ascii="Times New Roman" w:hAnsi="Times New Roman"/>
          <w:highlight w:val="yellow"/>
        </w:rPr>
      </w:r>
      <w:r w:rsidR="000342B7">
        <w:rPr>
          <w:rFonts w:ascii="Times New Roman" w:hAnsi="Times New Roman"/>
          <w:highlight w:val="yellow"/>
        </w:rPr>
        <w:fldChar w:fldCharType="separate"/>
      </w:r>
      <w:r w:rsidR="000342B7">
        <w:rPr>
          <w:rFonts w:ascii="Times New Roman" w:hAnsi="Times New Roman"/>
          <w:szCs w:val="24"/>
        </w:rPr>
        <w:t>5.3.3</w:t>
      </w:r>
      <w:r w:rsidR="000342B7">
        <w:rPr>
          <w:rFonts w:ascii="Times New Roman" w:hAnsi="Times New Roman"/>
          <w:highlight w:val="yellow"/>
        </w:rPr>
        <w:fldChar w:fldCharType="end"/>
      </w:r>
      <w:r w:rsidRPr="00AE11E9">
        <w:rPr>
          <w:rFonts w:ascii="Times New Roman" w:hAnsi="Times New Roman"/>
          <w:szCs w:val="24"/>
        </w:rPr>
        <w:t xml:space="preserve">. </w:t>
      </w:r>
    </w:p>
    <w:p w14:paraId="14C33D4B" w14:textId="5822293F"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Convert from </w:t>
      </w:r>
      <w:r w:rsidR="00E3518C" w:rsidRPr="00AE11E9">
        <w:rPr>
          <w:rFonts w:ascii="Times New Roman" w:hAnsi="Times New Roman"/>
          <w:szCs w:val="24"/>
        </w:rPr>
        <w:t>L’M’S</w:t>
      </w:r>
      <w:r w:rsidRPr="00AE11E9">
        <w:rPr>
          <w:rFonts w:ascii="Times New Roman" w:hAnsi="Times New Roman"/>
          <w:szCs w:val="24"/>
        </w:rPr>
        <w:t xml:space="preserve">’ (float) to </w:t>
      </w:r>
      <w:r w:rsidR="002B4B68" w:rsidRPr="002B4B68">
        <w:rPr>
          <w:rFonts w:ascii="Times New Roman" w:hAnsi="Times New Roman"/>
          <w:i/>
          <w:szCs w:val="24"/>
        </w:rPr>
        <w:t>IC</w:t>
      </w:r>
      <w:r w:rsidR="002B4B68" w:rsidRPr="002B4B68">
        <w:rPr>
          <w:rFonts w:ascii="Times New Roman" w:hAnsi="Times New Roman"/>
          <w:i/>
          <w:szCs w:val="24"/>
          <w:vertAlign w:val="subscript"/>
        </w:rPr>
        <w:t>T</w:t>
      </w:r>
      <w:r w:rsidR="002B4B68" w:rsidRPr="002B4B68">
        <w:rPr>
          <w:rFonts w:ascii="Times New Roman" w:hAnsi="Times New Roman"/>
          <w:i/>
          <w:szCs w:val="24"/>
        </w:rPr>
        <w:t>C</w:t>
      </w:r>
      <w:r w:rsidR="002B4B68" w:rsidRPr="002B4B68">
        <w:rPr>
          <w:rFonts w:ascii="Times New Roman" w:hAnsi="Times New Roman"/>
          <w:i/>
          <w:szCs w:val="24"/>
          <w:vertAlign w:val="subscript"/>
        </w:rPr>
        <w:t>P</w:t>
      </w:r>
      <w:r w:rsidRPr="00AE11E9">
        <w:rPr>
          <w:rFonts w:ascii="Times New Roman" w:hAnsi="Times New Roman"/>
          <w:szCs w:val="24"/>
        </w:rPr>
        <w:t xml:space="preserve"> by invoking section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_Ref453678498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342B7">
        <w:rPr>
          <w:rFonts w:ascii="Times New Roman" w:hAnsi="Times New Roman"/>
          <w:szCs w:val="24"/>
        </w:rPr>
        <w:t>5.3.4</w:t>
      </w:r>
      <w:r w:rsidR="000342B7">
        <w:rPr>
          <w:rFonts w:ascii="Times New Roman" w:hAnsi="Times New Roman"/>
          <w:szCs w:val="24"/>
          <w:highlight w:val="yellow"/>
        </w:rPr>
        <w:fldChar w:fldCharType="end"/>
      </w:r>
      <w:r w:rsidRPr="00AE11E9">
        <w:rPr>
          <w:rFonts w:ascii="Times New Roman" w:hAnsi="Times New Roman"/>
          <w:szCs w:val="24"/>
        </w:rPr>
        <w:t>.</w:t>
      </w:r>
    </w:p>
    <w:p w14:paraId="21131860" w14:textId="6FA8C9F8"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Quantize from </w:t>
      </w:r>
      <w:r w:rsidR="004D4F58" w:rsidRPr="002B4B68">
        <w:rPr>
          <w:rFonts w:ascii="Times New Roman" w:hAnsi="Times New Roman"/>
          <w:i/>
          <w:szCs w:val="24"/>
        </w:rPr>
        <w:t>IC</w:t>
      </w:r>
      <w:r w:rsidR="004D4F58" w:rsidRPr="002B4B68">
        <w:rPr>
          <w:rFonts w:ascii="Times New Roman" w:hAnsi="Times New Roman"/>
          <w:i/>
          <w:szCs w:val="24"/>
          <w:vertAlign w:val="subscript"/>
        </w:rPr>
        <w:t>T</w:t>
      </w:r>
      <w:r w:rsidR="004D4F58" w:rsidRPr="002B4B68">
        <w:rPr>
          <w:rFonts w:ascii="Times New Roman" w:hAnsi="Times New Roman"/>
          <w:i/>
          <w:szCs w:val="24"/>
        </w:rPr>
        <w:t>C</w:t>
      </w:r>
      <w:r w:rsidR="004D4F58" w:rsidRPr="002B4B68">
        <w:rPr>
          <w:rFonts w:ascii="Times New Roman" w:hAnsi="Times New Roman"/>
          <w:i/>
          <w:szCs w:val="24"/>
          <w:vertAlign w:val="subscript"/>
        </w:rPr>
        <w:t>P</w:t>
      </w:r>
      <w:r w:rsidRPr="00AE11E9">
        <w:rPr>
          <w:rFonts w:ascii="Times New Roman" w:hAnsi="Times New Roman"/>
          <w:szCs w:val="24"/>
        </w:rPr>
        <w:t xml:space="preserve"> (float) into D</w:t>
      </w:r>
      <w:r w:rsidR="004D4F58">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sidR="004D4F58">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sidR="004D4F58">
        <w:rPr>
          <w:rFonts w:ascii="Times New Roman" w:hAnsi="Times New Roman"/>
          <w:szCs w:val="24"/>
          <w:vertAlign w:val="subscript"/>
        </w:rPr>
        <w:t>p</w:t>
      </w:r>
      <w:r w:rsidRPr="00AE11E9">
        <w:rPr>
          <w:rFonts w:ascii="Times New Roman" w:hAnsi="Times New Roman"/>
          <w:szCs w:val="24"/>
        </w:rPr>
        <w:t xml:space="preserve"> (10bit) by invoking </w:t>
      </w:r>
      <w:r w:rsidR="000342B7">
        <w:rPr>
          <w:rFonts w:ascii="Times New Roman" w:hAnsi="Times New Roman"/>
          <w:szCs w:val="24"/>
        </w:rPr>
        <w:t>s</w:t>
      </w:r>
      <w:r w:rsidRPr="00AE11E9">
        <w:rPr>
          <w:rFonts w:ascii="Times New Roman" w:hAnsi="Times New Roman"/>
          <w:szCs w:val="24"/>
        </w:rPr>
        <w:t xml:space="preserve">ection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_Ref453678509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342B7">
        <w:rPr>
          <w:rFonts w:ascii="Times New Roman" w:hAnsi="Times New Roman"/>
          <w:szCs w:val="24"/>
        </w:rPr>
        <w:t>5.4</w:t>
      </w:r>
      <w:r w:rsidR="000342B7">
        <w:rPr>
          <w:rFonts w:ascii="Times New Roman" w:hAnsi="Times New Roman"/>
          <w:szCs w:val="24"/>
          <w:highlight w:val="yellow"/>
        </w:rPr>
        <w:fldChar w:fldCharType="end"/>
      </w:r>
      <w:r w:rsidRPr="00AE11E9">
        <w:rPr>
          <w:rFonts w:ascii="Times New Roman" w:hAnsi="Times New Roman"/>
          <w:szCs w:val="24"/>
        </w:rPr>
        <w:t>, with BitDepthY and BitDepthC set to 10.</w:t>
      </w:r>
    </w:p>
    <w:p w14:paraId="74E4E218" w14:textId="3F50DB9E" w:rsidR="009570AA" w:rsidRPr="004D4F58" w:rsidRDefault="009570AA" w:rsidP="004D4F58">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Downsample both chroma components from 4:4:4 </w:t>
      </w:r>
      <w:r w:rsidR="004D4F58" w:rsidRPr="00AE11E9">
        <w:rPr>
          <w:rFonts w:ascii="Times New Roman" w:hAnsi="Times New Roman"/>
          <w:szCs w:val="24"/>
        </w:rPr>
        <w:t>D</w:t>
      </w:r>
      <w:r w:rsidR="004D4F58">
        <w:rPr>
          <w:rFonts w:ascii="Times New Roman" w:hAnsi="Times New Roman"/>
          <w:szCs w:val="24"/>
          <w:vertAlign w:val="subscript"/>
        </w:rPr>
        <w:t>I</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t</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p</w:t>
      </w:r>
      <w:r w:rsidRPr="00AE11E9">
        <w:rPr>
          <w:rFonts w:ascii="Times New Roman" w:hAnsi="Times New Roman"/>
          <w:szCs w:val="24"/>
        </w:rPr>
        <w:t xml:space="preserve"> (10bit) to 4:2:0 </w:t>
      </w:r>
      <w:r w:rsidR="004D4F58" w:rsidRPr="00AE11E9">
        <w:rPr>
          <w:rFonts w:ascii="Times New Roman" w:hAnsi="Times New Roman"/>
          <w:szCs w:val="24"/>
        </w:rPr>
        <w:t>D</w:t>
      </w:r>
      <w:r w:rsidR="004D4F58">
        <w:rPr>
          <w:rFonts w:ascii="Times New Roman" w:hAnsi="Times New Roman"/>
          <w:szCs w:val="24"/>
          <w:vertAlign w:val="subscript"/>
        </w:rPr>
        <w:t>I</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t</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p</w:t>
      </w:r>
      <w:r w:rsidRPr="00AE11E9">
        <w:rPr>
          <w:rFonts w:ascii="Times New Roman" w:hAnsi="Times New Roman"/>
          <w:szCs w:val="24"/>
        </w:rPr>
        <w:t xml:space="preserve"> (10bit) by invoking Section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_Ref453678525 \r \h </w:instrText>
      </w:r>
      <w:r w:rsidR="000342B7">
        <w:rPr>
          <w:rFonts w:ascii="Times New Roman" w:hAnsi="Times New Roman"/>
          <w:highlight w:val="yellow"/>
        </w:rPr>
      </w:r>
      <w:r w:rsidR="000342B7">
        <w:rPr>
          <w:rFonts w:ascii="Times New Roman" w:hAnsi="Times New Roman"/>
          <w:highlight w:val="yellow"/>
        </w:rPr>
        <w:fldChar w:fldCharType="separate"/>
      </w:r>
      <w:r w:rsidR="000342B7">
        <w:rPr>
          <w:rFonts w:ascii="Times New Roman" w:hAnsi="Times New Roman"/>
          <w:szCs w:val="24"/>
        </w:rPr>
        <w:t>5.5</w:t>
      </w:r>
      <w:r w:rsidR="000342B7">
        <w:rPr>
          <w:rFonts w:ascii="Times New Roman" w:hAnsi="Times New Roman"/>
          <w:highlight w:val="yellow"/>
        </w:rPr>
        <w:fldChar w:fldCharType="end"/>
      </w:r>
      <w:r w:rsidRPr="004D4F58">
        <w:rPr>
          <w:rFonts w:ascii="Times New Roman" w:hAnsi="Times New Roman"/>
          <w:szCs w:val="24"/>
        </w:rPr>
        <w:t>.</w:t>
      </w:r>
    </w:p>
    <w:p w14:paraId="0BC2A0A4" w14:textId="105754B1" w:rsidR="009570AA" w:rsidRPr="00AE11E9" w:rsidRDefault="009570AA" w:rsidP="009570AA">
      <w:pPr>
        <w:spacing w:before="240"/>
        <w:ind w:left="851" w:hanging="851"/>
        <w:rPr>
          <w:rFonts w:eastAsia="SimSun"/>
          <w:szCs w:val="24"/>
          <w:lang w:eastAsia="zh-CN"/>
        </w:rPr>
      </w:pPr>
      <w:r w:rsidRPr="00AE11E9">
        <w:rPr>
          <w:szCs w:val="24"/>
          <w:lang w:eastAsia="ja-JP"/>
        </w:rPr>
        <w:t xml:space="preserve">Note: </w:t>
      </w:r>
      <w:r w:rsidRPr="00AE11E9">
        <w:rPr>
          <w:szCs w:val="24"/>
          <w:lang w:eastAsia="ja-JP"/>
        </w:rPr>
        <w:tab/>
        <w:t>Dxx stands for Digitized version of signal xx</w:t>
      </w:r>
      <w:r w:rsidRPr="00AE11E9">
        <w:rPr>
          <w:rFonts w:eastAsia="SimSun"/>
          <w:szCs w:val="24"/>
          <w:lang w:eastAsia="zh-CN"/>
        </w:rPr>
        <w:t xml:space="preserve">. </w:t>
      </w:r>
      <w:r w:rsidR="000342B7">
        <w:rPr>
          <w:rFonts w:eastAsia="SimSun"/>
          <w:szCs w:val="24"/>
          <w:lang w:eastAsia="zh-CN"/>
        </w:rPr>
        <w:t>L'M'S</w:t>
      </w:r>
      <w:r w:rsidRPr="00AE11E9">
        <w:rPr>
          <w:rFonts w:eastAsia="SimSun"/>
          <w:szCs w:val="24"/>
          <w:lang w:eastAsia="zh-CN"/>
        </w:rPr>
        <w:t xml:space="preserve">' or </w:t>
      </w:r>
      <w:r w:rsidR="001A2313" w:rsidRPr="002B4B68">
        <w:rPr>
          <w:i/>
          <w:szCs w:val="24"/>
        </w:rPr>
        <w:t>IC</w:t>
      </w:r>
      <w:r w:rsidR="001A2313" w:rsidRPr="002B4B68">
        <w:rPr>
          <w:i/>
          <w:szCs w:val="24"/>
          <w:vertAlign w:val="subscript"/>
        </w:rPr>
        <w:t>T</w:t>
      </w:r>
      <w:r w:rsidR="001A2313" w:rsidRPr="002B4B68">
        <w:rPr>
          <w:i/>
          <w:szCs w:val="24"/>
        </w:rPr>
        <w:t>C</w:t>
      </w:r>
      <w:r w:rsidR="001A2313" w:rsidRPr="002B4B68">
        <w:rPr>
          <w:i/>
          <w:szCs w:val="24"/>
          <w:vertAlign w:val="subscript"/>
        </w:rPr>
        <w:t>P</w:t>
      </w:r>
      <w:r w:rsidRPr="00AE11E9">
        <w:rPr>
          <w:rFonts w:eastAsia="SimSun"/>
          <w:szCs w:val="24"/>
          <w:lang w:eastAsia="zh-CN"/>
        </w:rPr>
        <w:t xml:space="preserve"> stands for normalized value within [0,1] (R'G'B' </w:t>
      </w:r>
      <w:r w:rsidR="001A2313" w:rsidRPr="00000D42">
        <w:rPr>
          <w:rFonts w:eastAsia="SimSun"/>
          <w:i/>
          <w:szCs w:val="24"/>
          <w:lang w:eastAsia="zh-CN"/>
        </w:rPr>
        <w:t>I</w:t>
      </w:r>
      <w:r w:rsidRPr="00AE11E9">
        <w:rPr>
          <w:rFonts w:eastAsia="SimSun"/>
          <w:szCs w:val="24"/>
          <w:lang w:eastAsia="zh-CN"/>
        </w:rPr>
        <w:t xml:space="preserve">) and </w:t>
      </w:r>
      <w:r w:rsidRPr="00E3518C">
        <w:rPr>
          <w:rFonts w:eastAsia="SimSun"/>
          <w:szCs w:val="24"/>
          <w:lang w:eastAsia="zh-CN"/>
        </w:rPr>
        <w:t>[-0.5, 0.5] (</w:t>
      </w:r>
      <w:r w:rsidR="001A2313" w:rsidRPr="002B4B68">
        <w:rPr>
          <w:i/>
          <w:szCs w:val="24"/>
        </w:rPr>
        <w:t>C</w:t>
      </w:r>
      <w:r w:rsidR="001A2313" w:rsidRPr="002B4B68">
        <w:rPr>
          <w:i/>
          <w:szCs w:val="24"/>
          <w:vertAlign w:val="subscript"/>
        </w:rPr>
        <w:t>T</w:t>
      </w:r>
      <w:r w:rsidR="001A2313" w:rsidRPr="002B4B68">
        <w:rPr>
          <w:i/>
          <w:szCs w:val="24"/>
        </w:rPr>
        <w:t>C</w:t>
      </w:r>
      <w:r w:rsidR="001A2313" w:rsidRPr="002B4B68">
        <w:rPr>
          <w:i/>
          <w:szCs w:val="24"/>
          <w:vertAlign w:val="subscript"/>
        </w:rPr>
        <w:t>P</w:t>
      </w:r>
      <w:r w:rsidRPr="00E3518C">
        <w:rPr>
          <w:rFonts w:eastAsia="SimSun"/>
          <w:szCs w:val="24"/>
          <w:lang w:eastAsia="zh-CN"/>
        </w:rPr>
        <w:t>)</w:t>
      </w:r>
      <w:r w:rsidRPr="00AE11E9">
        <w:rPr>
          <w:rFonts w:eastAsia="SimSun"/>
          <w:szCs w:val="24"/>
          <w:lang w:eastAsia="zh-CN"/>
        </w:rPr>
        <w:t>.</w:t>
      </w:r>
    </w:p>
    <w:p w14:paraId="44997909" w14:textId="7EAA7C85" w:rsidR="009570AA" w:rsidRPr="00AE11E9" w:rsidRDefault="009570AA" w:rsidP="009570AA">
      <w:pPr>
        <w:tabs>
          <w:tab w:val="left" w:pos="1170"/>
        </w:tabs>
        <w:spacing w:after="120"/>
        <w:jc w:val="both"/>
      </w:pPr>
      <w:r w:rsidRPr="00AE11E9">
        <w:rPr>
          <w:szCs w:val="24"/>
        </w:rPr>
        <w:t xml:space="preserve">The reverse conversion is obtained </w:t>
      </w:r>
      <w:r w:rsidRPr="00AE11E9">
        <w:rPr>
          <w:szCs w:val="24"/>
          <w:lang w:eastAsia="ja-JP"/>
        </w:rPr>
        <w:t xml:space="preserve">with the HDRConvert tool </w:t>
      </w:r>
      <w:r w:rsidRPr="00AE11E9">
        <w:t xml:space="preserve">using </w:t>
      </w:r>
      <w:r w:rsidR="00000D42">
        <w:t>the configuration file</w:t>
      </w:r>
      <w:r w:rsidRPr="00AE11E9">
        <w:rPr>
          <w:lang w:eastAsia="ja-JP"/>
        </w:rPr>
        <w:t xml:space="preserve"> provided in </w:t>
      </w:r>
      <w:r w:rsidRPr="00AE11E9">
        <w:rPr>
          <w:color w:val="000000"/>
          <w:szCs w:val="24"/>
        </w:rPr>
        <w:t xml:space="preserve">the </w:t>
      </w:r>
      <w:r w:rsidR="00AB4AD4">
        <w:rPr>
          <w:color w:val="000000"/>
          <w:szCs w:val="24"/>
        </w:rPr>
        <w:t>attachment</w:t>
      </w:r>
      <w:r w:rsidR="00AB4AD4" w:rsidRPr="002B4B68">
        <w:rPr>
          <w:color w:val="000000"/>
          <w:szCs w:val="24"/>
        </w:rPr>
        <w:t xml:space="preserve"> </w:t>
      </w:r>
      <w:r w:rsidR="00AB4AD4">
        <w:rPr>
          <w:color w:val="000000"/>
          <w:szCs w:val="24"/>
        </w:rPr>
        <w:t>of this document, under “\JCTVC-X1020_ICtCp_cfgs\”</w:t>
      </w:r>
      <w:r w:rsidR="00AB4AD4" w:rsidRPr="002B4B68">
        <w:rPr>
          <w:color w:val="000000"/>
          <w:szCs w:val="24"/>
        </w:rPr>
        <w:t>,</w:t>
      </w:r>
      <w:r w:rsidR="00AB4AD4">
        <w:rPr>
          <w:color w:val="000000"/>
          <w:szCs w:val="24"/>
        </w:rPr>
        <w:t xml:space="preserve"> namely</w:t>
      </w:r>
      <w:r w:rsidRPr="00AE11E9">
        <w:t xml:space="preserve"> HDRConvert</w:t>
      </w:r>
      <w:r w:rsidR="00000D42">
        <w:t>ICtCp</w:t>
      </w:r>
      <w:r w:rsidRPr="00AE11E9">
        <w:t>420ToEXR2020.cfg</w:t>
      </w:r>
      <w:r w:rsidRPr="00E3518C">
        <w:t>.</w:t>
      </w:r>
    </w:p>
    <w:p w14:paraId="4EC536B8" w14:textId="77777777" w:rsidR="009570AA" w:rsidRPr="00AE11E9" w:rsidRDefault="009570AA" w:rsidP="009570AA">
      <w:pPr>
        <w:tabs>
          <w:tab w:val="left" w:pos="1170"/>
        </w:tabs>
        <w:spacing w:after="120"/>
        <w:jc w:val="both"/>
        <w:rPr>
          <w:szCs w:val="24"/>
        </w:rPr>
      </w:pPr>
      <w:r w:rsidRPr="00AE11E9">
        <w:t xml:space="preserve">The process consists of </w:t>
      </w:r>
      <w:r w:rsidRPr="00AE11E9">
        <w:rPr>
          <w:szCs w:val="24"/>
        </w:rPr>
        <w:t>the following steps:</w:t>
      </w:r>
    </w:p>
    <w:p w14:paraId="7ED1129F" w14:textId="3E94FE0A"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Upsample both chroma components from 4:2:0 </w:t>
      </w:r>
      <w:r w:rsidR="00000D42" w:rsidRPr="00AE11E9">
        <w:rPr>
          <w:rFonts w:ascii="Times New Roman" w:hAnsi="Times New Roman"/>
          <w:szCs w:val="24"/>
        </w:rPr>
        <w:t>D</w:t>
      </w:r>
      <w:r w:rsidR="00000D42">
        <w:rPr>
          <w:rFonts w:ascii="Times New Roman" w:hAnsi="Times New Roman"/>
          <w:szCs w:val="24"/>
          <w:vertAlign w:val="subscript"/>
        </w:rPr>
        <w:t>I</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t</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p</w:t>
      </w:r>
      <w:r w:rsidRPr="00AE11E9">
        <w:rPr>
          <w:rFonts w:ascii="Times New Roman" w:hAnsi="Times New Roman"/>
          <w:szCs w:val="24"/>
        </w:rPr>
        <w:t xml:space="preserve"> (10bit) to 4:4:4 </w:t>
      </w:r>
      <w:r w:rsidR="00000D42" w:rsidRPr="00AE11E9">
        <w:rPr>
          <w:rFonts w:ascii="Times New Roman" w:hAnsi="Times New Roman"/>
          <w:szCs w:val="24"/>
        </w:rPr>
        <w:t>D</w:t>
      </w:r>
      <w:r w:rsidR="00000D42">
        <w:rPr>
          <w:rFonts w:ascii="Times New Roman" w:hAnsi="Times New Roman"/>
          <w:szCs w:val="24"/>
          <w:vertAlign w:val="subscript"/>
        </w:rPr>
        <w:t>I</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t</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p</w:t>
      </w:r>
      <w:r w:rsidRPr="00AE11E9">
        <w:rPr>
          <w:rFonts w:ascii="Times New Roman" w:hAnsi="Times New Roman"/>
          <w:szCs w:val="24"/>
        </w:rPr>
        <w:t xml:space="preserve"> (10bit) by invoking </w:t>
      </w:r>
      <w:r w:rsidR="00000D42">
        <w:rPr>
          <w:rFonts w:ascii="Times New Roman" w:hAnsi="Times New Roman"/>
          <w:szCs w:val="24"/>
        </w:rPr>
        <w:t>s</w:t>
      </w:r>
      <w:r w:rsidRPr="00AE11E9">
        <w:rPr>
          <w:rFonts w:ascii="Times New Roman" w:hAnsi="Times New Roman"/>
          <w:szCs w:val="24"/>
        </w:rPr>
        <w:t xml:space="preserve">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_Ref453678593 \r \h </w:instrText>
      </w:r>
      <w:r w:rsidR="000342B7">
        <w:rPr>
          <w:rFonts w:ascii="Times New Roman" w:hAnsi="Times New Roman"/>
          <w:highlight w:val="yellow"/>
        </w:rPr>
      </w:r>
      <w:r w:rsidR="000342B7">
        <w:rPr>
          <w:rFonts w:ascii="Times New Roman" w:hAnsi="Times New Roman"/>
          <w:highlight w:val="yellow"/>
        </w:rPr>
        <w:fldChar w:fldCharType="separate"/>
      </w:r>
      <w:r w:rsidR="000342B7">
        <w:rPr>
          <w:rFonts w:ascii="Times New Roman" w:hAnsi="Times New Roman"/>
          <w:szCs w:val="24"/>
        </w:rPr>
        <w:t>5.6</w:t>
      </w:r>
      <w:r w:rsidR="000342B7">
        <w:rPr>
          <w:rFonts w:ascii="Times New Roman" w:hAnsi="Times New Roman"/>
          <w:highlight w:val="yellow"/>
        </w:rPr>
        <w:fldChar w:fldCharType="end"/>
      </w:r>
      <w:r w:rsidRPr="00AE11E9">
        <w:rPr>
          <w:rFonts w:ascii="Times New Roman" w:hAnsi="Times New Roman"/>
          <w:szCs w:val="24"/>
        </w:rPr>
        <w:t>.</w:t>
      </w:r>
    </w:p>
    <w:p w14:paraId="35C45F8A" w14:textId="0B8778EE" w:rsidR="009570AA" w:rsidRPr="00000D42"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Inverse quantize from </w:t>
      </w:r>
      <w:r w:rsidR="00000D42" w:rsidRPr="00AE11E9">
        <w:rPr>
          <w:rFonts w:ascii="Times New Roman" w:hAnsi="Times New Roman"/>
          <w:szCs w:val="24"/>
        </w:rPr>
        <w:t>D</w:t>
      </w:r>
      <w:r w:rsidR="00000D42">
        <w:rPr>
          <w:rFonts w:ascii="Times New Roman" w:hAnsi="Times New Roman"/>
          <w:szCs w:val="24"/>
          <w:vertAlign w:val="subscript"/>
        </w:rPr>
        <w:t>I</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t</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p</w:t>
      </w:r>
      <w:r w:rsidRPr="00AE11E9">
        <w:rPr>
          <w:rFonts w:ascii="Times New Roman" w:hAnsi="Times New Roman"/>
          <w:szCs w:val="24"/>
        </w:rPr>
        <w:t xml:space="preserve"> (10bit) into </w:t>
      </w:r>
      <w:r w:rsidR="00000D42" w:rsidRPr="002B4B68">
        <w:rPr>
          <w:rFonts w:ascii="Times New Roman" w:hAnsi="Times New Roman"/>
          <w:i/>
          <w:szCs w:val="24"/>
        </w:rPr>
        <w:t>IC</w:t>
      </w:r>
      <w:r w:rsidR="00000D42" w:rsidRPr="002B4B68">
        <w:rPr>
          <w:rFonts w:ascii="Times New Roman" w:hAnsi="Times New Roman"/>
          <w:i/>
          <w:szCs w:val="24"/>
          <w:vertAlign w:val="subscript"/>
        </w:rPr>
        <w:t>T</w:t>
      </w:r>
      <w:r w:rsidR="00000D42" w:rsidRPr="002B4B68">
        <w:rPr>
          <w:rFonts w:ascii="Times New Roman" w:hAnsi="Times New Roman"/>
          <w:i/>
          <w:szCs w:val="24"/>
        </w:rPr>
        <w:t>C</w:t>
      </w:r>
      <w:r w:rsidR="00000D42" w:rsidRPr="002B4B68">
        <w:rPr>
          <w:rFonts w:ascii="Times New Roman" w:hAnsi="Times New Roman"/>
          <w:i/>
          <w:szCs w:val="24"/>
          <w:vertAlign w:val="subscript"/>
        </w:rPr>
        <w:t>P</w:t>
      </w:r>
      <w:r w:rsidRPr="00AE11E9">
        <w:rPr>
          <w:rFonts w:ascii="Times New Roman" w:hAnsi="Times New Roman"/>
          <w:szCs w:val="24"/>
        </w:rPr>
        <w:t xml:space="preserve"> (float) by invoking section </w:t>
      </w:r>
      <w:r w:rsidR="000342B7">
        <w:rPr>
          <w:rFonts w:ascii="Times New Roman" w:hAnsi="Times New Roman"/>
        </w:rPr>
        <w:fldChar w:fldCharType="begin"/>
      </w:r>
      <w:r w:rsidR="000342B7">
        <w:rPr>
          <w:rFonts w:ascii="Times New Roman" w:hAnsi="Times New Roman"/>
          <w:szCs w:val="24"/>
        </w:rPr>
        <w:instrText xml:space="preserve"> REF _Ref453678602 \r \h </w:instrText>
      </w:r>
      <w:r w:rsidR="000342B7">
        <w:rPr>
          <w:rFonts w:ascii="Times New Roman" w:hAnsi="Times New Roman"/>
        </w:rPr>
      </w:r>
      <w:r w:rsidR="000342B7">
        <w:rPr>
          <w:rFonts w:ascii="Times New Roman" w:hAnsi="Times New Roman"/>
        </w:rPr>
        <w:fldChar w:fldCharType="separate"/>
      </w:r>
      <w:r w:rsidR="000342B7">
        <w:rPr>
          <w:rFonts w:ascii="Times New Roman" w:hAnsi="Times New Roman"/>
          <w:szCs w:val="24"/>
        </w:rPr>
        <w:t>5.7</w:t>
      </w:r>
      <w:r w:rsidR="000342B7">
        <w:rPr>
          <w:rFonts w:ascii="Times New Roman" w:hAnsi="Times New Roman"/>
        </w:rPr>
        <w:fldChar w:fldCharType="end"/>
      </w:r>
      <w:r w:rsidRPr="00000D42">
        <w:rPr>
          <w:rFonts w:ascii="Times New Roman" w:hAnsi="Times New Roman"/>
          <w:szCs w:val="24"/>
        </w:rPr>
        <w:t>, with BitDepthY and BitDepthC set to 10.</w:t>
      </w:r>
    </w:p>
    <w:p w14:paraId="4991FBB0" w14:textId="74266FB3" w:rsidR="009570AA" w:rsidRPr="00000D42"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00000D42" w:rsidRPr="002B4B68">
        <w:rPr>
          <w:rFonts w:ascii="Times New Roman" w:hAnsi="Times New Roman"/>
          <w:i/>
          <w:szCs w:val="24"/>
        </w:rPr>
        <w:t>IC</w:t>
      </w:r>
      <w:r w:rsidR="00000D42" w:rsidRPr="002B4B68">
        <w:rPr>
          <w:rFonts w:ascii="Times New Roman" w:hAnsi="Times New Roman"/>
          <w:i/>
          <w:szCs w:val="24"/>
          <w:vertAlign w:val="subscript"/>
        </w:rPr>
        <w:t>T</w:t>
      </w:r>
      <w:r w:rsidR="00000D42" w:rsidRPr="002B4B68">
        <w:rPr>
          <w:rFonts w:ascii="Times New Roman" w:hAnsi="Times New Roman"/>
          <w:i/>
          <w:szCs w:val="24"/>
        </w:rPr>
        <w:t>C</w:t>
      </w:r>
      <w:r w:rsidR="00000D42" w:rsidRPr="002B4B68">
        <w:rPr>
          <w:rFonts w:ascii="Times New Roman" w:hAnsi="Times New Roman"/>
          <w:i/>
          <w:szCs w:val="24"/>
          <w:vertAlign w:val="subscript"/>
        </w:rPr>
        <w:t>P</w:t>
      </w:r>
      <w:r w:rsidRPr="00000D42">
        <w:rPr>
          <w:rFonts w:ascii="Times New Roman" w:hAnsi="Times New Roman"/>
          <w:szCs w:val="24"/>
        </w:rPr>
        <w:t xml:space="preserve"> (float) to </w:t>
      </w:r>
      <w:r w:rsidR="00000D42">
        <w:rPr>
          <w:rFonts w:ascii="Times New Roman" w:hAnsi="Times New Roman"/>
          <w:szCs w:val="24"/>
        </w:rPr>
        <w:t>L’M’S</w:t>
      </w:r>
      <w:r w:rsidRPr="00000D42">
        <w:rPr>
          <w:rFonts w:ascii="Times New Roman" w:hAnsi="Times New Roman"/>
          <w:szCs w:val="24"/>
        </w:rPr>
        <w:t>’ (float) by invoking section</w:t>
      </w:r>
      <w:r w:rsidR="00000D42">
        <w:rPr>
          <w:rFonts w:ascii="Times New Roman" w:hAnsi="Times New Roman"/>
          <w:szCs w:val="24"/>
        </w:rPr>
        <w:t xml:space="preserve">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_Ref453678612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342B7">
        <w:rPr>
          <w:rFonts w:ascii="Times New Roman" w:hAnsi="Times New Roman"/>
          <w:szCs w:val="24"/>
        </w:rPr>
        <w:t>5.8.1</w:t>
      </w:r>
      <w:r w:rsidR="000342B7">
        <w:rPr>
          <w:rFonts w:ascii="Times New Roman" w:hAnsi="Times New Roman"/>
          <w:szCs w:val="24"/>
          <w:highlight w:val="yellow"/>
        </w:rPr>
        <w:fldChar w:fldCharType="end"/>
      </w:r>
      <w:r w:rsidRPr="00000D42">
        <w:rPr>
          <w:rFonts w:ascii="Times New Roman" w:hAnsi="Times New Roman"/>
          <w:szCs w:val="24"/>
        </w:rPr>
        <w:t>.</w:t>
      </w:r>
    </w:p>
    <w:p w14:paraId="00715E84" w14:textId="757CC610" w:rsidR="009570AA"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Inverse map using the inverse PQ-TF from </w:t>
      </w:r>
      <w:r w:rsidR="00000D42">
        <w:rPr>
          <w:rFonts w:ascii="Times New Roman" w:hAnsi="Times New Roman"/>
          <w:szCs w:val="24"/>
        </w:rPr>
        <w:t>L’M’S</w:t>
      </w:r>
      <w:r w:rsidRPr="00000D42">
        <w:rPr>
          <w:rFonts w:ascii="Times New Roman" w:hAnsi="Times New Roman"/>
          <w:szCs w:val="24"/>
        </w:rPr>
        <w:t xml:space="preserve">’ (float) to </w:t>
      </w:r>
      <w:r w:rsidR="00000D42">
        <w:rPr>
          <w:rFonts w:ascii="Times New Roman" w:hAnsi="Times New Roman"/>
          <w:szCs w:val="24"/>
        </w:rPr>
        <w:t>LMS</w:t>
      </w:r>
      <w:r w:rsidRPr="00000D42">
        <w:rPr>
          <w:rFonts w:ascii="Times New Roman" w:hAnsi="Times New Roman"/>
          <w:szCs w:val="24"/>
        </w:rPr>
        <w:t xml:space="preserve"> (float) by invoking Section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_Ref453678621 \r \h </w:instrText>
      </w:r>
      <w:r w:rsidR="000342B7">
        <w:rPr>
          <w:rFonts w:ascii="Times New Roman" w:hAnsi="Times New Roman"/>
          <w:highlight w:val="yellow"/>
        </w:rPr>
      </w:r>
      <w:r w:rsidR="000342B7">
        <w:rPr>
          <w:rFonts w:ascii="Times New Roman" w:hAnsi="Times New Roman"/>
          <w:highlight w:val="yellow"/>
        </w:rPr>
        <w:fldChar w:fldCharType="separate"/>
      </w:r>
      <w:r w:rsidR="000342B7">
        <w:rPr>
          <w:rFonts w:ascii="Times New Roman" w:hAnsi="Times New Roman"/>
          <w:szCs w:val="24"/>
        </w:rPr>
        <w:t>5.8.2</w:t>
      </w:r>
      <w:r w:rsidR="000342B7">
        <w:rPr>
          <w:rFonts w:ascii="Times New Roman" w:hAnsi="Times New Roman"/>
          <w:highlight w:val="yellow"/>
        </w:rPr>
        <w:fldChar w:fldCharType="end"/>
      </w:r>
      <w:r w:rsidRPr="00000D42">
        <w:rPr>
          <w:rFonts w:ascii="Times New Roman" w:hAnsi="Times New Roman"/>
          <w:szCs w:val="24"/>
        </w:rPr>
        <w:t>.</w:t>
      </w:r>
    </w:p>
    <w:p w14:paraId="658A750E" w14:textId="1E2AECF2" w:rsidR="00000D42" w:rsidRPr="00C077D9" w:rsidRDefault="00FE477A" w:rsidP="00C077D9">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Pr="00FE477A">
        <w:rPr>
          <w:rFonts w:ascii="Times New Roman" w:hAnsi="Times New Roman"/>
          <w:szCs w:val="24"/>
        </w:rPr>
        <w:t>LMS</w:t>
      </w:r>
      <w:r w:rsidRPr="00000D42">
        <w:rPr>
          <w:rFonts w:ascii="Times New Roman" w:hAnsi="Times New Roman"/>
          <w:szCs w:val="24"/>
        </w:rPr>
        <w:t xml:space="preserve"> (float) to </w:t>
      </w:r>
      <w:r>
        <w:rPr>
          <w:rFonts w:ascii="Times New Roman" w:hAnsi="Times New Roman"/>
          <w:szCs w:val="24"/>
        </w:rPr>
        <w:t>RGB</w:t>
      </w:r>
      <w:r w:rsidRPr="00000D42">
        <w:rPr>
          <w:rFonts w:ascii="Times New Roman" w:hAnsi="Times New Roman"/>
          <w:szCs w:val="24"/>
        </w:rPr>
        <w:t xml:space="preserve"> (float) by invoking section</w:t>
      </w:r>
      <w:r>
        <w:rPr>
          <w:rFonts w:ascii="Times New Roman" w:hAnsi="Times New Roman"/>
          <w:szCs w:val="24"/>
        </w:rPr>
        <w:t xml:space="preserve">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_Ref453678629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342B7">
        <w:rPr>
          <w:rFonts w:ascii="Times New Roman" w:hAnsi="Times New Roman"/>
          <w:szCs w:val="24"/>
        </w:rPr>
        <w:t>5.8.3</w:t>
      </w:r>
      <w:r w:rsidR="000342B7">
        <w:rPr>
          <w:rFonts w:ascii="Times New Roman" w:hAnsi="Times New Roman"/>
          <w:szCs w:val="24"/>
          <w:highlight w:val="yellow"/>
        </w:rPr>
        <w:fldChar w:fldCharType="end"/>
      </w:r>
      <w:r w:rsidRPr="00000D42">
        <w:rPr>
          <w:rFonts w:ascii="Times New Roman" w:hAnsi="Times New Roman"/>
          <w:szCs w:val="24"/>
        </w:rPr>
        <w:t>.</w:t>
      </w:r>
    </w:p>
    <w:p w14:paraId="18439DAF" w14:textId="77777777" w:rsidR="009570AA" w:rsidRPr="00000D42"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Convert, if needed, the data from single precision floating point numbers to half precision floating point numbers using appropriate rounding operations (not illustrated).</w:t>
      </w:r>
    </w:p>
    <w:p w14:paraId="75051119" w14:textId="77777777" w:rsidR="009570AA" w:rsidRPr="00000D42" w:rsidRDefault="009570AA" w:rsidP="009570AA">
      <w:pPr>
        <w:rPr>
          <w:szCs w:val="24"/>
        </w:rPr>
      </w:pPr>
    </w:p>
    <w:p w14:paraId="5E6DDF35" w14:textId="745DEFD8" w:rsidR="009570AA" w:rsidRPr="00000D42" w:rsidRDefault="00D46681" w:rsidP="009570AA">
      <w:pPr>
        <w:tabs>
          <w:tab w:val="left" w:pos="1170"/>
        </w:tabs>
        <w:rPr>
          <w:szCs w:val="24"/>
        </w:rPr>
      </w:pPr>
      <w:r w:rsidRPr="00000D42">
        <w:object w:dxaOrig="10855" w:dyaOrig="2215" w14:anchorId="125C0A26">
          <v:shape id="_x0000_i1028" type="#_x0000_t75" style="width:477pt;height:97.5pt" o:ole="">
            <v:imagedata r:id="rId26" o:title=""/>
          </v:shape>
          <o:OLEObject Type="Embed" ProgID="Visio.Drawing.11" ShapeID="_x0000_i1028" DrawAspect="Content" ObjectID="_1528871904" r:id="rId27"/>
        </w:object>
      </w:r>
    </w:p>
    <w:p w14:paraId="3818E4B9" w14:textId="00887E43" w:rsidR="009570AA" w:rsidRPr="004D4F58" w:rsidRDefault="009570AA" w:rsidP="009570AA">
      <w:pPr>
        <w:pStyle w:val="Caption"/>
      </w:pPr>
      <w:bookmarkStart w:id="104" w:name="_Ref453678702"/>
      <w:r w:rsidRPr="00E3518C">
        <w:t xml:space="preserve">Figure </w:t>
      </w:r>
      <w:r w:rsidRPr="004D4F58">
        <w:fldChar w:fldCharType="begin"/>
      </w:r>
      <w:r w:rsidRPr="00D46681">
        <w:instrText xml:space="preserve"> SEQ Figure \* ARABIC </w:instrText>
      </w:r>
      <w:r w:rsidRPr="004D4F58">
        <w:fldChar w:fldCharType="separate"/>
      </w:r>
      <w:r w:rsidR="00893DC5">
        <w:rPr>
          <w:noProof/>
        </w:rPr>
        <w:t>6</w:t>
      </w:r>
      <w:r w:rsidRPr="004D4F58">
        <w:rPr>
          <w:noProof/>
        </w:rPr>
        <w:fldChar w:fldCharType="end"/>
      </w:r>
      <w:bookmarkEnd w:id="104"/>
      <w:r w:rsidRPr="004D4F58">
        <w:t>. Simplified encoding / decoding chains when input HDR video is RGB linear light.</w:t>
      </w:r>
    </w:p>
    <w:p w14:paraId="2E0B5956" w14:textId="77777777" w:rsidR="009570AA" w:rsidRPr="00D46681" w:rsidRDefault="009570AA" w:rsidP="009570AA">
      <w:pPr>
        <w:tabs>
          <w:tab w:val="left" w:pos="1170"/>
        </w:tabs>
        <w:rPr>
          <w:szCs w:val="24"/>
        </w:rPr>
      </w:pPr>
    </w:p>
    <w:p w14:paraId="046F00B4" w14:textId="77777777" w:rsidR="009570AA" w:rsidRPr="00D46681" w:rsidRDefault="009570AA" w:rsidP="009570AA">
      <w:pPr>
        <w:pStyle w:val="Heading3"/>
      </w:pPr>
      <w:bookmarkStart w:id="105" w:name="_Ref453677738"/>
      <w:r w:rsidRPr="00D46681">
        <w:t>Input 4:4:4 DR’DG’DB’ PQ-TF 12bit for HDR Anchor</w:t>
      </w:r>
      <w:bookmarkEnd w:id="105"/>
    </w:p>
    <w:p w14:paraId="317A9F4E" w14:textId="4BB57BB6" w:rsidR="009570AA" w:rsidRPr="00D46681" w:rsidRDefault="009570AA" w:rsidP="009570AA">
      <w:pPr>
        <w:tabs>
          <w:tab w:val="left" w:pos="1170"/>
        </w:tabs>
        <w:rPr>
          <w:szCs w:val="24"/>
          <w:lang w:eastAsia="ja-JP"/>
        </w:rPr>
      </w:pPr>
      <w:r w:rsidRPr="00D46681">
        <w:rPr>
          <w:szCs w:val="24"/>
          <w:lang w:eastAsia="ja-JP"/>
        </w:rPr>
        <w:t xml:space="preserve">If the </w:t>
      </w:r>
      <w:r w:rsidRPr="00D46681">
        <w:rPr>
          <w:szCs w:val="24"/>
        </w:rPr>
        <w:t>input</w:t>
      </w:r>
      <w:r w:rsidRPr="00D46681">
        <w:rPr>
          <w:szCs w:val="24"/>
          <w:lang w:eastAsia="ja-JP"/>
        </w:rPr>
        <w:t xml:space="preserve"> is</w:t>
      </w:r>
      <w:r w:rsidRPr="00D46681">
        <w:rPr>
          <w:szCs w:val="24"/>
        </w:rPr>
        <w:t xml:space="preserve"> using a 4:4:4 PQ-TF 12bit D</w:t>
      </w:r>
      <w:r w:rsidRPr="00D46681">
        <w:rPr>
          <w:szCs w:val="24"/>
          <w:vertAlign w:val="subscript"/>
        </w:rPr>
        <w:t>R’</w:t>
      </w:r>
      <w:r w:rsidRPr="00D46681">
        <w:rPr>
          <w:szCs w:val="24"/>
        </w:rPr>
        <w:t>D</w:t>
      </w:r>
      <w:r w:rsidRPr="00D46681">
        <w:rPr>
          <w:szCs w:val="24"/>
          <w:vertAlign w:val="subscript"/>
        </w:rPr>
        <w:t>G’</w:t>
      </w:r>
      <w:r w:rsidRPr="00D46681">
        <w:rPr>
          <w:szCs w:val="24"/>
        </w:rPr>
        <w:t>D</w:t>
      </w:r>
      <w:r w:rsidRPr="00D46681">
        <w:rPr>
          <w:szCs w:val="24"/>
          <w:vertAlign w:val="subscript"/>
        </w:rPr>
        <w:t>B’</w:t>
      </w:r>
      <w:r w:rsidRPr="00D46681">
        <w:rPr>
          <w:szCs w:val="24"/>
        </w:rPr>
        <w:t xml:space="preserve"> format, the </w:t>
      </w:r>
      <w:r w:rsidRPr="00D46681">
        <w:rPr>
          <w:szCs w:val="24"/>
          <w:lang w:eastAsia="ja-JP"/>
        </w:rPr>
        <w:t xml:space="preserve">bit streams shall be </w:t>
      </w:r>
      <w:r w:rsidRPr="00D46681">
        <w:rPr>
          <w:szCs w:val="24"/>
        </w:rPr>
        <w:t>generated</w:t>
      </w:r>
      <w:r w:rsidRPr="00D46681">
        <w:rPr>
          <w:szCs w:val="24"/>
          <w:lang w:eastAsia="ja-JP"/>
        </w:rPr>
        <w:t xml:space="preserve"> using the coding / decoding chain illustrated in </w:t>
      </w:r>
      <w:r w:rsidR="000D61C2">
        <w:rPr>
          <w:szCs w:val="24"/>
          <w:highlight w:val="yellow"/>
          <w:lang w:eastAsia="ja-JP"/>
        </w:rPr>
        <w:fldChar w:fldCharType="begin"/>
      </w:r>
      <w:r w:rsidR="000D61C2">
        <w:rPr>
          <w:szCs w:val="24"/>
          <w:lang w:eastAsia="ja-JP"/>
        </w:rPr>
        <w:instrText xml:space="preserve"> REF _Ref453678712 \h </w:instrText>
      </w:r>
      <w:r w:rsidR="000D61C2">
        <w:rPr>
          <w:szCs w:val="24"/>
          <w:highlight w:val="yellow"/>
          <w:lang w:eastAsia="ja-JP"/>
        </w:rPr>
      </w:r>
      <w:r w:rsidR="000D61C2">
        <w:rPr>
          <w:szCs w:val="24"/>
          <w:highlight w:val="yellow"/>
          <w:lang w:eastAsia="ja-JP"/>
        </w:rPr>
        <w:fldChar w:fldCharType="separate"/>
      </w:r>
      <w:r w:rsidR="000D61C2" w:rsidRPr="00E3518C">
        <w:t xml:space="preserve">Figure </w:t>
      </w:r>
      <w:r w:rsidR="000D61C2">
        <w:rPr>
          <w:noProof/>
        </w:rPr>
        <w:t>7</w:t>
      </w:r>
      <w:r w:rsidR="000D61C2">
        <w:rPr>
          <w:szCs w:val="24"/>
          <w:highlight w:val="yellow"/>
          <w:lang w:eastAsia="ja-JP"/>
        </w:rPr>
        <w:fldChar w:fldCharType="end"/>
      </w:r>
      <w:r w:rsidRPr="00D46681">
        <w:rPr>
          <w:szCs w:val="24"/>
          <w:lang w:eastAsia="ja-JP"/>
        </w:rPr>
        <w:t>.</w:t>
      </w:r>
    </w:p>
    <w:p w14:paraId="483E49BA" w14:textId="77777777" w:rsidR="009570AA" w:rsidRPr="00E3518C" w:rsidRDefault="009570AA" w:rsidP="009570AA">
      <w:pPr>
        <w:pStyle w:val="Heading4"/>
        <w:rPr>
          <w:rFonts w:ascii="Times New Roman" w:hAnsi="Times New Roman"/>
        </w:rPr>
      </w:pPr>
      <w:r w:rsidRPr="00D46681">
        <w:rPr>
          <w:rFonts w:ascii="Times New Roman" w:hAnsi="Times New Roman"/>
        </w:rPr>
        <w:t>Input 4:4:4 DR’DG’DB’ PQ-TF 12bit in BT. 2020 container</w:t>
      </w:r>
    </w:p>
    <w:p w14:paraId="189F4EF9" w14:textId="4F3D0A71" w:rsidR="009570AA" w:rsidRPr="00ED1D09" w:rsidRDefault="009570AA" w:rsidP="009570AA">
      <w:pPr>
        <w:spacing w:after="120"/>
        <w:jc w:val="both"/>
        <w:rPr>
          <w:szCs w:val="24"/>
        </w:rPr>
      </w:pPr>
      <w:r w:rsidRPr="00ED1D09">
        <w:rPr>
          <w:szCs w:val="24"/>
        </w:rPr>
        <w:t xml:space="preserve">The conversion to 4:2:0 10 bits </w:t>
      </w:r>
      <w:r w:rsidR="00ED1D09" w:rsidRPr="002B4B68">
        <w:rPr>
          <w:i/>
          <w:szCs w:val="24"/>
        </w:rPr>
        <w:t>IC</w:t>
      </w:r>
      <w:r w:rsidR="00ED1D09" w:rsidRPr="002B4B68">
        <w:rPr>
          <w:i/>
          <w:szCs w:val="24"/>
          <w:vertAlign w:val="subscript"/>
        </w:rPr>
        <w:t>T</w:t>
      </w:r>
      <w:r w:rsidR="00ED1D09" w:rsidRPr="002B4B68">
        <w:rPr>
          <w:i/>
          <w:szCs w:val="24"/>
        </w:rPr>
        <w:t>C</w:t>
      </w:r>
      <w:r w:rsidR="00ED1D09" w:rsidRPr="002B4B68">
        <w:rPr>
          <w:i/>
          <w:szCs w:val="24"/>
          <w:vertAlign w:val="subscript"/>
        </w:rPr>
        <w:t>P</w:t>
      </w:r>
      <w:r w:rsidRPr="00ED1D09">
        <w:rPr>
          <w:szCs w:val="24"/>
        </w:rPr>
        <w:t xml:space="preserve"> is obtained with the HDRConvert tool using one of the configuration files provided in </w:t>
      </w:r>
      <w:r w:rsidRPr="00ED1D09">
        <w:rPr>
          <w:color w:val="000000"/>
          <w:szCs w:val="24"/>
        </w:rPr>
        <w:t xml:space="preserve">the </w:t>
      </w:r>
      <w:r w:rsidR="00AB4AD4">
        <w:rPr>
          <w:color w:val="000000"/>
          <w:szCs w:val="24"/>
        </w:rPr>
        <w:t>attachment</w:t>
      </w:r>
      <w:r w:rsidR="00AB4AD4" w:rsidRPr="002B4B68">
        <w:rPr>
          <w:color w:val="000000"/>
          <w:szCs w:val="24"/>
        </w:rPr>
        <w:t xml:space="preserve"> </w:t>
      </w:r>
      <w:r w:rsidR="00AB4AD4">
        <w:rPr>
          <w:color w:val="000000"/>
          <w:szCs w:val="24"/>
        </w:rPr>
        <w:t>of this document, under “\JCTVC-X1020_ICtCp_cfgs\”</w:t>
      </w:r>
      <w:r w:rsidR="00AB4AD4" w:rsidRPr="002B4B68">
        <w:rPr>
          <w:color w:val="000000"/>
          <w:szCs w:val="24"/>
        </w:rPr>
        <w:t>,</w:t>
      </w:r>
      <w:r w:rsidR="00AB4AD4">
        <w:rPr>
          <w:color w:val="000000"/>
          <w:szCs w:val="24"/>
        </w:rPr>
        <w:t xml:space="preserve"> </w:t>
      </w:r>
      <w:r w:rsidRPr="00ED1D09">
        <w:rPr>
          <w:szCs w:val="24"/>
        </w:rPr>
        <w:t>namely HDRConvertBT2020TiffTo</w:t>
      </w:r>
      <w:r w:rsidR="00ED1D09">
        <w:rPr>
          <w:szCs w:val="24"/>
        </w:rPr>
        <w:t>ICtCp</w:t>
      </w:r>
      <w:r w:rsidRPr="00ED1D09">
        <w:rPr>
          <w:szCs w:val="24"/>
        </w:rPr>
        <w:t xml:space="preserve">420.cfg, to convert to </w:t>
      </w:r>
      <w:r w:rsidR="00ED1D09" w:rsidRPr="002B4B68">
        <w:rPr>
          <w:i/>
          <w:szCs w:val="24"/>
        </w:rPr>
        <w:t>IC</w:t>
      </w:r>
      <w:r w:rsidR="00ED1D09" w:rsidRPr="002B4B68">
        <w:rPr>
          <w:i/>
          <w:szCs w:val="24"/>
          <w:vertAlign w:val="subscript"/>
        </w:rPr>
        <w:t>T</w:t>
      </w:r>
      <w:r w:rsidR="00ED1D09" w:rsidRPr="002B4B68">
        <w:rPr>
          <w:i/>
          <w:szCs w:val="24"/>
        </w:rPr>
        <w:t>C</w:t>
      </w:r>
      <w:r w:rsidR="00ED1D09" w:rsidRPr="002B4B68">
        <w:rPr>
          <w:i/>
          <w:szCs w:val="24"/>
          <w:vertAlign w:val="subscript"/>
        </w:rPr>
        <w:t>P</w:t>
      </w:r>
      <w:r w:rsidRPr="002B4B68">
        <w:t>.</w:t>
      </w:r>
    </w:p>
    <w:p w14:paraId="32A5573D" w14:textId="77777777" w:rsidR="009570AA" w:rsidRPr="00ED1D09" w:rsidRDefault="009570AA" w:rsidP="009570AA">
      <w:pPr>
        <w:spacing w:after="120"/>
        <w:jc w:val="both"/>
        <w:rPr>
          <w:lang w:eastAsia="ja-JP"/>
        </w:rPr>
      </w:pPr>
      <w:r w:rsidRPr="00ED1D09">
        <w:rPr>
          <w:szCs w:val="24"/>
        </w:rPr>
        <w:t>The process consists of the following steps:</w:t>
      </w:r>
    </w:p>
    <w:p w14:paraId="0C107C28" w14:textId="77777777" w:rsidR="009570AA" w:rsidRPr="00ED1D09" w:rsidRDefault="009570AA" w:rsidP="009570AA">
      <w:pPr>
        <w:pStyle w:val="ListParagraph"/>
        <w:numPr>
          <w:ilvl w:val="0"/>
          <w:numId w:val="10"/>
        </w:numPr>
        <w:spacing w:after="120"/>
        <w:contextualSpacing w:val="0"/>
        <w:jc w:val="both"/>
        <w:rPr>
          <w:rFonts w:ascii="Times New Roman" w:hAnsi="Times New Roman"/>
          <w:szCs w:val="24"/>
        </w:rPr>
      </w:pPr>
      <w:r w:rsidRPr="00ED1D09">
        <w:rPr>
          <w:rFonts w:ascii="Times New Roman" w:hAnsi="Times New Roman"/>
          <w:szCs w:val="24"/>
        </w:rPr>
        <w:t>Convert from 12bit D</w:t>
      </w:r>
      <w:r w:rsidRPr="00ED1D09">
        <w:rPr>
          <w:rFonts w:ascii="Times New Roman" w:hAnsi="Times New Roman"/>
          <w:szCs w:val="24"/>
          <w:vertAlign w:val="subscript"/>
        </w:rPr>
        <w:t>R’</w:t>
      </w:r>
      <w:r w:rsidRPr="00ED1D09">
        <w:rPr>
          <w:rFonts w:ascii="Times New Roman" w:hAnsi="Times New Roman"/>
          <w:szCs w:val="24"/>
        </w:rPr>
        <w:t>D</w:t>
      </w:r>
      <w:r w:rsidRPr="00ED1D09">
        <w:rPr>
          <w:rFonts w:ascii="Times New Roman" w:hAnsi="Times New Roman"/>
          <w:szCs w:val="24"/>
          <w:vertAlign w:val="subscript"/>
        </w:rPr>
        <w:t>G’</w:t>
      </w:r>
      <w:r w:rsidRPr="00ED1D09">
        <w:rPr>
          <w:rFonts w:ascii="Times New Roman" w:hAnsi="Times New Roman"/>
          <w:szCs w:val="24"/>
        </w:rPr>
        <w:t>D</w:t>
      </w:r>
      <w:r w:rsidRPr="00ED1D09">
        <w:rPr>
          <w:rFonts w:ascii="Times New Roman" w:hAnsi="Times New Roman"/>
          <w:szCs w:val="24"/>
          <w:vertAlign w:val="subscript"/>
        </w:rPr>
        <w:t xml:space="preserve">B’ </w:t>
      </w:r>
      <w:r w:rsidRPr="00ED1D09">
        <w:rPr>
          <w:rFonts w:ascii="Times New Roman" w:hAnsi="Times New Roman"/>
          <w:szCs w:val="24"/>
        </w:rPr>
        <w:t xml:space="preserve">into normalized R’G’B’ by invoking section </w:t>
      </w:r>
      <w:r w:rsidRPr="00B1691D">
        <w:rPr>
          <w:rFonts w:ascii="Times New Roman" w:hAnsi="Times New Roman"/>
          <w:szCs w:val="24"/>
        </w:rPr>
        <w:fldChar w:fldCharType="begin"/>
      </w:r>
      <w:r w:rsidRPr="00B1691D">
        <w:rPr>
          <w:rFonts w:ascii="Times New Roman" w:hAnsi="Times New Roman"/>
          <w:szCs w:val="24"/>
        </w:rPr>
        <w:instrText xml:space="preserve"> REF _Ref402509152 \r \h  \* MERGEFORMAT </w:instrText>
      </w:r>
      <w:r w:rsidRPr="00B1691D">
        <w:rPr>
          <w:rFonts w:ascii="Times New Roman" w:hAnsi="Times New Roman"/>
          <w:szCs w:val="24"/>
        </w:rPr>
      </w:r>
      <w:r w:rsidRPr="00B1691D">
        <w:rPr>
          <w:rFonts w:ascii="Times New Roman" w:hAnsi="Times New Roman"/>
          <w:szCs w:val="24"/>
        </w:rPr>
        <w:fldChar w:fldCharType="separate"/>
      </w:r>
      <w:r w:rsidRPr="00B1691D">
        <w:rPr>
          <w:rFonts w:ascii="Times New Roman" w:hAnsi="Times New Roman"/>
          <w:szCs w:val="24"/>
        </w:rPr>
        <w:t>4.12.1</w:t>
      </w:r>
      <w:r w:rsidRPr="00B1691D">
        <w:rPr>
          <w:rFonts w:ascii="Times New Roman" w:hAnsi="Times New Roman"/>
          <w:szCs w:val="24"/>
        </w:rPr>
        <w:fldChar w:fldCharType="end"/>
      </w:r>
      <w:r w:rsidRPr="00ED1D09">
        <w:rPr>
          <w:rFonts w:ascii="Times New Roman" w:hAnsi="Times New Roman"/>
          <w:szCs w:val="24"/>
        </w:rPr>
        <w:t>.</w:t>
      </w:r>
    </w:p>
    <w:p w14:paraId="6F77B876" w14:textId="46104A5E" w:rsidR="009570AA" w:rsidRDefault="009570AA" w:rsidP="009570AA">
      <w:pPr>
        <w:pStyle w:val="ListParagraph"/>
        <w:numPr>
          <w:ilvl w:val="0"/>
          <w:numId w:val="10"/>
        </w:numPr>
        <w:spacing w:after="120"/>
        <w:contextualSpacing w:val="0"/>
        <w:jc w:val="both"/>
        <w:rPr>
          <w:rFonts w:ascii="Times New Roman" w:hAnsi="Times New Roman"/>
          <w:szCs w:val="24"/>
        </w:rPr>
      </w:pPr>
      <w:r w:rsidRPr="00ED1D09">
        <w:rPr>
          <w:rFonts w:ascii="Times New Roman" w:hAnsi="Times New Roman"/>
          <w:szCs w:val="24"/>
        </w:rPr>
        <w:t xml:space="preserve">Convert from R’G’B’ (BT.2020) to linear RGB by applying the inverse transfer function (inversePQ-TF) as described in Section </w:t>
      </w:r>
      <w:r w:rsidRPr="00ED1D09">
        <w:rPr>
          <w:rFonts w:ascii="Times New Roman" w:hAnsi="Times New Roman"/>
          <w:szCs w:val="24"/>
        </w:rPr>
        <w:fldChar w:fldCharType="begin"/>
      </w:r>
      <w:r w:rsidRPr="00ED1D09">
        <w:rPr>
          <w:rFonts w:ascii="Times New Roman" w:hAnsi="Times New Roman"/>
          <w:szCs w:val="24"/>
        </w:rPr>
        <w:instrText xml:space="preserve"> REF _Ref389553829 \r \h </w:instrText>
      </w:r>
      <w:r w:rsidRPr="00ED1D09">
        <w:rPr>
          <w:rFonts w:ascii="Times New Roman" w:hAnsi="Times New Roman"/>
          <w:szCs w:val="24"/>
        </w:rPr>
      </w:r>
      <w:r w:rsidRPr="00ED1D09">
        <w:rPr>
          <w:rFonts w:ascii="Times New Roman" w:hAnsi="Times New Roman"/>
          <w:szCs w:val="24"/>
        </w:rPr>
        <w:fldChar w:fldCharType="separate"/>
      </w:r>
      <w:r w:rsidRPr="00ED1D09">
        <w:rPr>
          <w:rFonts w:ascii="Times New Roman" w:hAnsi="Times New Roman"/>
          <w:szCs w:val="24"/>
        </w:rPr>
        <w:t>4.9.3</w:t>
      </w:r>
      <w:r w:rsidRPr="00ED1D09">
        <w:rPr>
          <w:rFonts w:ascii="Times New Roman" w:hAnsi="Times New Roman"/>
          <w:szCs w:val="24"/>
        </w:rPr>
        <w:fldChar w:fldCharType="end"/>
      </w:r>
      <w:r w:rsidRPr="00ED1D09">
        <w:rPr>
          <w:rFonts w:ascii="Times New Roman" w:hAnsi="Times New Roman"/>
          <w:szCs w:val="24"/>
        </w:rPr>
        <w:t xml:space="preserve">. </w:t>
      </w:r>
    </w:p>
    <w:p w14:paraId="27D21CCB" w14:textId="699D6AE6" w:rsidR="00380385" w:rsidRPr="00ED1D09" w:rsidRDefault="00380385" w:rsidP="009570AA">
      <w:pPr>
        <w:pStyle w:val="ListParagraph"/>
        <w:numPr>
          <w:ilvl w:val="0"/>
          <w:numId w:val="10"/>
        </w:numPr>
        <w:spacing w:after="120"/>
        <w:contextualSpacing w:val="0"/>
        <w:jc w:val="both"/>
        <w:rPr>
          <w:rFonts w:ascii="Times New Roman" w:hAnsi="Times New Roman"/>
          <w:szCs w:val="24"/>
        </w:rPr>
      </w:pPr>
      <w:r>
        <w:rPr>
          <w:rFonts w:ascii="Times New Roman" w:hAnsi="Times New Roman"/>
          <w:szCs w:val="24"/>
        </w:rPr>
        <w:t xml:space="preserve">Convert RGB </w:t>
      </w:r>
      <w:r w:rsidR="00AE5EC8">
        <w:rPr>
          <w:rFonts w:ascii="Times New Roman" w:hAnsi="Times New Roman"/>
          <w:szCs w:val="24"/>
        </w:rPr>
        <w:t xml:space="preserve">(BT. 2020) </w:t>
      </w:r>
      <w:r>
        <w:rPr>
          <w:rFonts w:ascii="Times New Roman" w:hAnsi="Times New Roman"/>
          <w:szCs w:val="24"/>
        </w:rPr>
        <w:t xml:space="preserve">to LMS by invoking section </w:t>
      </w:r>
      <w:r w:rsidR="000D61C2">
        <w:rPr>
          <w:rFonts w:ascii="Times New Roman" w:hAnsi="Times New Roman"/>
          <w:szCs w:val="24"/>
        </w:rPr>
        <w:fldChar w:fldCharType="begin"/>
      </w:r>
      <w:r w:rsidR="000D61C2">
        <w:rPr>
          <w:rFonts w:ascii="Times New Roman" w:hAnsi="Times New Roman"/>
          <w:szCs w:val="24"/>
        </w:rPr>
        <w:instrText xml:space="preserve"> REF _Ref453678473 \r \h </w:instrText>
      </w:r>
      <w:r w:rsidR="000D61C2">
        <w:rPr>
          <w:rFonts w:ascii="Times New Roman" w:hAnsi="Times New Roman"/>
          <w:szCs w:val="24"/>
        </w:rPr>
      </w:r>
      <w:r w:rsidR="000D61C2">
        <w:rPr>
          <w:rFonts w:ascii="Times New Roman" w:hAnsi="Times New Roman"/>
          <w:szCs w:val="24"/>
        </w:rPr>
        <w:fldChar w:fldCharType="separate"/>
      </w:r>
      <w:r w:rsidR="000D61C2">
        <w:rPr>
          <w:rFonts w:ascii="Times New Roman" w:hAnsi="Times New Roman"/>
          <w:szCs w:val="24"/>
        </w:rPr>
        <w:t>5.3.1</w:t>
      </w:r>
      <w:r w:rsidR="000D61C2">
        <w:rPr>
          <w:rFonts w:ascii="Times New Roman" w:hAnsi="Times New Roman"/>
          <w:szCs w:val="24"/>
        </w:rPr>
        <w:fldChar w:fldCharType="end"/>
      </w:r>
      <w:r w:rsidR="00655E7E">
        <w:rPr>
          <w:rFonts w:ascii="Times New Roman" w:hAnsi="Times New Roman"/>
          <w:szCs w:val="24"/>
        </w:rPr>
        <w:t>.</w:t>
      </w:r>
      <w:r>
        <w:rPr>
          <w:rFonts w:ascii="Times New Roman" w:hAnsi="Times New Roman"/>
          <w:szCs w:val="24"/>
        </w:rPr>
        <w:t xml:space="preserve"> </w:t>
      </w:r>
    </w:p>
    <w:p w14:paraId="444AA9F6" w14:textId="756DC051" w:rsidR="00DD5D41" w:rsidRPr="00AE11E9"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Map using the PQ transfer function (PQ-TF) from LMS (float) to L’M’S’ (float) by invoking </w:t>
      </w:r>
      <w:r w:rsidR="000D61C2">
        <w:rPr>
          <w:rFonts w:ascii="Times New Roman" w:hAnsi="Times New Roman"/>
          <w:szCs w:val="24"/>
        </w:rPr>
        <w:t>s</w:t>
      </w:r>
      <w:r w:rsidRPr="00AE11E9">
        <w:rPr>
          <w:rFonts w:ascii="Times New Roman" w:hAnsi="Times New Roman"/>
          <w:szCs w:val="24"/>
        </w:rPr>
        <w:t xml:space="preserve">ection </w:t>
      </w:r>
      <w:r w:rsidR="000D61C2">
        <w:rPr>
          <w:rFonts w:ascii="Times New Roman" w:hAnsi="Times New Roman"/>
          <w:highlight w:val="yellow"/>
        </w:rPr>
        <w:fldChar w:fldCharType="begin"/>
      </w:r>
      <w:r w:rsidR="000D61C2">
        <w:rPr>
          <w:rFonts w:ascii="Times New Roman" w:hAnsi="Times New Roman"/>
          <w:szCs w:val="24"/>
        </w:rPr>
        <w:instrText xml:space="preserve"> REF _Ref453678484 \r \h </w:instrText>
      </w:r>
      <w:r w:rsidR="000D61C2">
        <w:rPr>
          <w:rFonts w:ascii="Times New Roman" w:hAnsi="Times New Roman"/>
          <w:highlight w:val="yellow"/>
        </w:rPr>
      </w:r>
      <w:r w:rsidR="000D61C2">
        <w:rPr>
          <w:rFonts w:ascii="Times New Roman" w:hAnsi="Times New Roman"/>
          <w:highlight w:val="yellow"/>
        </w:rPr>
        <w:fldChar w:fldCharType="separate"/>
      </w:r>
      <w:r w:rsidR="000D61C2">
        <w:rPr>
          <w:rFonts w:ascii="Times New Roman" w:hAnsi="Times New Roman"/>
          <w:szCs w:val="24"/>
        </w:rPr>
        <w:t>5.3.3</w:t>
      </w:r>
      <w:r w:rsidR="000D61C2">
        <w:rPr>
          <w:rFonts w:ascii="Times New Roman" w:hAnsi="Times New Roman"/>
          <w:highlight w:val="yellow"/>
        </w:rPr>
        <w:fldChar w:fldCharType="end"/>
      </w:r>
      <w:r w:rsidRPr="00AE11E9">
        <w:rPr>
          <w:rFonts w:ascii="Times New Roman" w:hAnsi="Times New Roman"/>
          <w:szCs w:val="24"/>
        </w:rPr>
        <w:t xml:space="preserve">. </w:t>
      </w:r>
    </w:p>
    <w:p w14:paraId="7F671216" w14:textId="55998781" w:rsidR="00DD5D41" w:rsidRPr="00AE11E9"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Convert from L’M’S’ (float) to </w:t>
      </w:r>
      <w:r w:rsidRPr="002B4B68">
        <w:rPr>
          <w:rFonts w:ascii="Times New Roman" w:hAnsi="Times New Roman"/>
          <w:i/>
          <w:szCs w:val="24"/>
        </w:rPr>
        <w:t>IC</w:t>
      </w:r>
      <w:r w:rsidRPr="002B4B68">
        <w:rPr>
          <w:rFonts w:ascii="Times New Roman" w:hAnsi="Times New Roman"/>
          <w:i/>
          <w:szCs w:val="24"/>
          <w:vertAlign w:val="subscript"/>
        </w:rPr>
        <w:t>T</w:t>
      </w:r>
      <w:r w:rsidRPr="002B4B68">
        <w:rPr>
          <w:rFonts w:ascii="Times New Roman" w:hAnsi="Times New Roman"/>
          <w:i/>
          <w:szCs w:val="24"/>
        </w:rPr>
        <w:t>C</w:t>
      </w:r>
      <w:r w:rsidRPr="002B4B68">
        <w:rPr>
          <w:rFonts w:ascii="Times New Roman" w:hAnsi="Times New Roman"/>
          <w:i/>
          <w:szCs w:val="24"/>
          <w:vertAlign w:val="subscript"/>
        </w:rPr>
        <w:t>P</w:t>
      </w:r>
      <w:r w:rsidRPr="00AE11E9">
        <w:rPr>
          <w:rFonts w:ascii="Times New Roman" w:hAnsi="Times New Roman"/>
          <w:szCs w:val="24"/>
        </w:rPr>
        <w:t xml:space="preserve"> by invoking section </w:t>
      </w:r>
      <w:r w:rsidR="000D61C2">
        <w:rPr>
          <w:rFonts w:ascii="Times New Roman" w:hAnsi="Times New Roman"/>
          <w:szCs w:val="24"/>
          <w:highlight w:val="yellow"/>
        </w:rPr>
        <w:fldChar w:fldCharType="begin"/>
      </w:r>
      <w:r w:rsidR="000D61C2">
        <w:rPr>
          <w:rFonts w:ascii="Times New Roman" w:hAnsi="Times New Roman"/>
          <w:szCs w:val="24"/>
        </w:rPr>
        <w:instrText xml:space="preserve"> REF _Ref453678498 \r \h </w:instrText>
      </w:r>
      <w:r w:rsidR="000D61C2">
        <w:rPr>
          <w:rFonts w:ascii="Times New Roman" w:hAnsi="Times New Roman"/>
          <w:szCs w:val="24"/>
          <w:highlight w:val="yellow"/>
        </w:rPr>
      </w:r>
      <w:r w:rsidR="000D61C2">
        <w:rPr>
          <w:rFonts w:ascii="Times New Roman" w:hAnsi="Times New Roman"/>
          <w:szCs w:val="24"/>
          <w:highlight w:val="yellow"/>
        </w:rPr>
        <w:fldChar w:fldCharType="separate"/>
      </w:r>
      <w:r w:rsidR="000D61C2">
        <w:rPr>
          <w:rFonts w:ascii="Times New Roman" w:hAnsi="Times New Roman"/>
          <w:szCs w:val="24"/>
        </w:rPr>
        <w:t>5.3.4</w:t>
      </w:r>
      <w:r w:rsidR="000D61C2">
        <w:rPr>
          <w:rFonts w:ascii="Times New Roman" w:hAnsi="Times New Roman"/>
          <w:szCs w:val="24"/>
          <w:highlight w:val="yellow"/>
        </w:rPr>
        <w:fldChar w:fldCharType="end"/>
      </w:r>
      <w:r w:rsidRPr="00AE11E9">
        <w:rPr>
          <w:rFonts w:ascii="Times New Roman" w:hAnsi="Times New Roman"/>
          <w:szCs w:val="24"/>
        </w:rPr>
        <w:t>.</w:t>
      </w:r>
    </w:p>
    <w:p w14:paraId="2EDB3D05" w14:textId="1C69452D" w:rsidR="00DD5D41" w:rsidRPr="00AE11E9"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Quantize from </w:t>
      </w:r>
      <w:r w:rsidRPr="002B4B68">
        <w:rPr>
          <w:rFonts w:ascii="Times New Roman" w:hAnsi="Times New Roman"/>
          <w:i/>
          <w:szCs w:val="24"/>
        </w:rPr>
        <w:t>IC</w:t>
      </w:r>
      <w:r w:rsidRPr="002B4B68">
        <w:rPr>
          <w:rFonts w:ascii="Times New Roman" w:hAnsi="Times New Roman"/>
          <w:i/>
          <w:szCs w:val="24"/>
          <w:vertAlign w:val="subscript"/>
        </w:rPr>
        <w:t>T</w:t>
      </w:r>
      <w:r w:rsidRPr="002B4B68">
        <w:rPr>
          <w:rFonts w:ascii="Times New Roman" w:hAnsi="Times New Roman"/>
          <w:i/>
          <w:szCs w:val="24"/>
        </w:rPr>
        <w:t>C</w:t>
      </w:r>
      <w:r w:rsidRPr="002B4B68">
        <w:rPr>
          <w:rFonts w:ascii="Times New Roman" w:hAnsi="Times New Roman"/>
          <w:i/>
          <w:szCs w:val="24"/>
          <w:vertAlign w:val="subscript"/>
        </w:rPr>
        <w:t>P</w:t>
      </w:r>
      <w:r w:rsidRPr="00AE11E9">
        <w:rPr>
          <w:rFonts w:ascii="Times New Roman" w:hAnsi="Times New Roman"/>
          <w:szCs w:val="24"/>
        </w:rPr>
        <w:t xml:space="preserve"> (float) into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w:t>
      </w:r>
      <w:r w:rsidR="000D61C2">
        <w:rPr>
          <w:rFonts w:ascii="Times New Roman" w:hAnsi="Times New Roman"/>
          <w:szCs w:val="24"/>
        </w:rPr>
        <w:t>s</w:t>
      </w:r>
      <w:r w:rsidRPr="00AE11E9">
        <w:rPr>
          <w:rFonts w:ascii="Times New Roman" w:hAnsi="Times New Roman"/>
          <w:szCs w:val="24"/>
        </w:rPr>
        <w:t xml:space="preserve">ection </w:t>
      </w:r>
      <w:r w:rsidR="000D61C2">
        <w:rPr>
          <w:rFonts w:ascii="Times New Roman" w:hAnsi="Times New Roman"/>
          <w:szCs w:val="24"/>
          <w:highlight w:val="yellow"/>
        </w:rPr>
        <w:fldChar w:fldCharType="begin"/>
      </w:r>
      <w:r w:rsidR="000D61C2">
        <w:rPr>
          <w:rFonts w:ascii="Times New Roman" w:hAnsi="Times New Roman"/>
          <w:szCs w:val="24"/>
        </w:rPr>
        <w:instrText xml:space="preserve"> REF _Ref453678509 \r \h </w:instrText>
      </w:r>
      <w:r w:rsidR="000D61C2">
        <w:rPr>
          <w:rFonts w:ascii="Times New Roman" w:hAnsi="Times New Roman"/>
          <w:szCs w:val="24"/>
          <w:highlight w:val="yellow"/>
        </w:rPr>
      </w:r>
      <w:r w:rsidR="000D61C2">
        <w:rPr>
          <w:rFonts w:ascii="Times New Roman" w:hAnsi="Times New Roman"/>
          <w:szCs w:val="24"/>
          <w:highlight w:val="yellow"/>
        </w:rPr>
        <w:fldChar w:fldCharType="separate"/>
      </w:r>
      <w:r w:rsidR="000D61C2">
        <w:rPr>
          <w:rFonts w:ascii="Times New Roman" w:hAnsi="Times New Roman"/>
          <w:szCs w:val="24"/>
        </w:rPr>
        <w:t>5.4</w:t>
      </w:r>
      <w:r w:rsidR="000D61C2">
        <w:rPr>
          <w:rFonts w:ascii="Times New Roman" w:hAnsi="Times New Roman"/>
          <w:szCs w:val="24"/>
          <w:highlight w:val="yellow"/>
        </w:rPr>
        <w:fldChar w:fldCharType="end"/>
      </w:r>
      <w:r w:rsidRPr="00AE11E9">
        <w:rPr>
          <w:rFonts w:ascii="Times New Roman" w:hAnsi="Times New Roman"/>
          <w:szCs w:val="24"/>
        </w:rPr>
        <w:t>, with BitDepthY and BitDepthC set to 10.</w:t>
      </w:r>
    </w:p>
    <w:p w14:paraId="4F8C52A2" w14:textId="22B0FBB6" w:rsidR="009570AA" w:rsidRPr="00D02D5B"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Downsample both chroma components from 4:4:4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to 4:2:0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Section </w:t>
      </w:r>
      <w:r w:rsidR="000D61C2">
        <w:rPr>
          <w:rFonts w:ascii="Times New Roman" w:hAnsi="Times New Roman"/>
          <w:highlight w:val="yellow"/>
        </w:rPr>
        <w:fldChar w:fldCharType="begin"/>
      </w:r>
      <w:r w:rsidR="000D61C2">
        <w:rPr>
          <w:rFonts w:ascii="Times New Roman" w:hAnsi="Times New Roman"/>
          <w:szCs w:val="24"/>
        </w:rPr>
        <w:instrText xml:space="preserve"> REF _Ref453678525 \r \h </w:instrText>
      </w:r>
      <w:r w:rsidR="000D61C2">
        <w:rPr>
          <w:rFonts w:ascii="Times New Roman" w:hAnsi="Times New Roman"/>
          <w:highlight w:val="yellow"/>
        </w:rPr>
      </w:r>
      <w:r w:rsidR="000D61C2">
        <w:rPr>
          <w:rFonts w:ascii="Times New Roman" w:hAnsi="Times New Roman"/>
          <w:highlight w:val="yellow"/>
        </w:rPr>
        <w:fldChar w:fldCharType="separate"/>
      </w:r>
      <w:r w:rsidR="000D61C2">
        <w:rPr>
          <w:rFonts w:ascii="Times New Roman" w:hAnsi="Times New Roman"/>
          <w:szCs w:val="24"/>
        </w:rPr>
        <w:t>5.5</w:t>
      </w:r>
      <w:r w:rsidR="000D61C2">
        <w:rPr>
          <w:rFonts w:ascii="Times New Roman" w:hAnsi="Times New Roman"/>
          <w:highlight w:val="yellow"/>
        </w:rPr>
        <w:fldChar w:fldCharType="end"/>
      </w:r>
      <w:r w:rsidR="009570AA" w:rsidRPr="00DD5D41">
        <w:rPr>
          <w:rFonts w:ascii="Times New Roman" w:hAnsi="Times New Roman"/>
          <w:szCs w:val="24"/>
        </w:rPr>
        <w:t>.</w:t>
      </w:r>
    </w:p>
    <w:p w14:paraId="388CFDC8" w14:textId="3ABC4719" w:rsidR="009570AA" w:rsidRPr="00D13721" w:rsidRDefault="009570AA" w:rsidP="009570AA">
      <w:pPr>
        <w:tabs>
          <w:tab w:val="left" w:pos="1170"/>
        </w:tabs>
        <w:spacing w:after="120"/>
        <w:jc w:val="both"/>
        <w:rPr>
          <w:szCs w:val="24"/>
        </w:rPr>
      </w:pPr>
      <w:r w:rsidRPr="00D13721">
        <w:rPr>
          <w:szCs w:val="24"/>
        </w:rPr>
        <w:t>The reverse conversion is obtained by applying the following steps and the output is D</w:t>
      </w:r>
      <w:r w:rsidRPr="00D13721">
        <w:rPr>
          <w:szCs w:val="24"/>
          <w:vertAlign w:val="subscript"/>
        </w:rPr>
        <w:t>R’</w:t>
      </w:r>
      <w:r w:rsidRPr="00D13721">
        <w:rPr>
          <w:szCs w:val="24"/>
        </w:rPr>
        <w:t>D</w:t>
      </w:r>
      <w:r w:rsidRPr="00D13721">
        <w:rPr>
          <w:szCs w:val="24"/>
          <w:vertAlign w:val="subscript"/>
        </w:rPr>
        <w:t>G’</w:t>
      </w:r>
      <w:r w:rsidRPr="00D13721">
        <w:rPr>
          <w:szCs w:val="24"/>
        </w:rPr>
        <w:t>D</w:t>
      </w:r>
      <w:r w:rsidRPr="00D13721">
        <w:rPr>
          <w:szCs w:val="24"/>
          <w:vertAlign w:val="subscript"/>
        </w:rPr>
        <w:t>B’</w:t>
      </w:r>
      <w:r w:rsidRPr="00D13721">
        <w:rPr>
          <w:szCs w:val="24"/>
        </w:rPr>
        <w:t xml:space="preserve"> PQ-TF 12b in BT. 2020 container. It can be obtained </w:t>
      </w:r>
      <w:r w:rsidRPr="00D13721">
        <w:rPr>
          <w:szCs w:val="24"/>
          <w:lang w:eastAsia="ja-JP"/>
        </w:rPr>
        <w:t xml:space="preserve">with the HDRConvert tool </w:t>
      </w:r>
      <w:r w:rsidRPr="00D13721">
        <w:t xml:space="preserve">using one of the configuration files provided in </w:t>
      </w:r>
      <w:r w:rsidRPr="00D13721">
        <w:rPr>
          <w:color w:val="000000"/>
          <w:szCs w:val="24"/>
        </w:rPr>
        <w:t xml:space="preserve">the </w:t>
      </w:r>
      <w:r w:rsidR="00AB4AD4">
        <w:rPr>
          <w:color w:val="000000"/>
          <w:szCs w:val="24"/>
        </w:rPr>
        <w:t>attachment</w:t>
      </w:r>
      <w:r w:rsidR="00AB4AD4" w:rsidRPr="002B4B68">
        <w:rPr>
          <w:color w:val="000000"/>
          <w:szCs w:val="24"/>
        </w:rPr>
        <w:t xml:space="preserve"> </w:t>
      </w:r>
      <w:r w:rsidR="00AB4AD4">
        <w:rPr>
          <w:color w:val="000000"/>
          <w:szCs w:val="24"/>
        </w:rPr>
        <w:t>of this document, under “\JCTVC-X1020_ICtCp_cfgs\”</w:t>
      </w:r>
      <w:r w:rsidRPr="00D13721">
        <w:t>, namely HDRConvert</w:t>
      </w:r>
      <w:r w:rsidR="00D02D5B">
        <w:t>ICtCp</w:t>
      </w:r>
      <w:r w:rsidRPr="00D13721">
        <w:t xml:space="preserve">420ToBT2020Tiff.cfg. </w:t>
      </w:r>
    </w:p>
    <w:p w14:paraId="0AE99838" w14:textId="3BB01337" w:rsidR="00B504D0" w:rsidRPr="00AE11E9"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AE11E9">
        <w:rPr>
          <w:rFonts w:ascii="Times New Roman" w:hAnsi="Times New Roman"/>
          <w:szCs w:val="24"/>
        </w:rPr>
        <w:t>Upsample both chroma components from 4:2:0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to 4:4:4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w:t>
      </w:r>
      <w:r>
        <w:rPr>
          <w:rFonts w:ascii="Times New Roman" w:hAnsi="Times New Roman"/>
          <w:szCs w:val="24"/>
        </w:rPr>
        <w:t>s</w:t>
      </w:r>
      <w:r w:rsidRPr="00AE11E9">
        <w:rPr>
          <w:rFonts w:ascii="Times New Roman" w:hAnsi="Times New Roman"/>
          <w:szCs w:val="24"/>
        </w:rPr>
        <w:t xml:space="preserve">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_Ref453678593 \r \h </w:instrText>
      </w:r>
      <w:r w:rsidR="00731554">
        <w:rPr>
          <w:rFonts w:ascii="Times New Roman" w:hAnsi="Times New Roman"/>
          <w:highlight w:val="yellow"/>
        </w:rPr>
      </w:r>
      <w:r w:rsidR="00731554">
        <w:rPr>
          <w:rFonts w:ascii="Times New Roman" w:hAnsi="Times New Roman"/>
          <w:highlight w:val="yellow"/>
        </w:rPr>
        <w:fldChar w:fldCharType="separate"/>
      </w:r>
      <w:r w:rsidR="00731554">
        <w:rPr>
          <w:rFonts w:ascii="Times New Roman" w:hAnsi="Times New Roman"/>
          <w:szCs w:val="24"/>
        </w:rPr>
        <w:t>5.6</w:t>
      </w:r>
      <w:r w:rsidR="00731554">
        <w:rPr>
          <w:rFonts w:ascii="Times New Roman" w:hAnsi="Times New Roman"/>
          <w:highlight w:val="yellow"/>
        </w:rPr>
        <w:fldChar w:fldCharType="end"/>
      </w:r>
      <w:r w:rsidRPr="00AE11E9">
        <w:rPr>
          <w:rFonts w:ascii="Times New Roman" w:hAnsi="Times New Roman"/>
          <w:szCs w:val="24"/>
        </w:rPr>
        <w:t>.</w:t>
      </w:r>
    </w:p>
    <w:p w14:paraId="3E816314" w14:textId="106A2736" w:rsidR="00B504D0" w:rsidRPr="00000D42"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AE11E9">
        <w:rPr>
          <w:rFonts w:ascii="Times New Roman" w:hAnsi="Times New Roman"/>
          <w:szCs w:val="24"/>
        </w:rPr>
        <w:t>Inverse quantize from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into </w:t>
      </w:r>
      <w:r w:rsidRPr="002B4B68">
        <w:rPr>
          <w:rFonts w:ascii="Times New Roman" w:hAnsi="Times New Roman"/>
          <w:i/>
          <w:szCs w:val="24"/>
        </w:rPr>
        <w:t>IC</w:t>
      </w:r>
      <w:r w:rsidRPr="002B4B68">
        <w:rPr>
          <w:rFonts w:ascii="Times New Roman" w:hAnsi="Times New Roman"/>
          <w:i/>
          <w:szCs w:val="24"/>
          <w:vertAlign w:val="subscript"/>
        </w:rPr>
        <w:t>T</w:t>
      </w:r>
      <w:r w:rsidRPr="002B4B68">
        <w:rPr>
          <w:rFonts w:ascii="Times New Roman" w:hAnsi="Times New Roman"/>
          <w:i/>
          <w:szCs w:val="24"/>
        </w:rPr>
        <w:t>C</w:t>
      </w:r>
      <w:r w:rsidRPr="002B4B68">
        <w:rPr>
          <w:rFonts w:ascii="Times New Roman" w:hAnsi="Times New Roman"/>
          <w:i/>
          <w:szCs w:val="24"/>
          <w:vertAlign w:val="subscript"/>
        </w:rPr>
        <w:t>P</w:t>
      </w:r>
      <w:r w:rsidRPr="00AE11E9">
        <w:rPr>
          <w:rFonts w:ascii="Times New Roman" w:hAnsi="Times New Roman"/>
          <w:szCs w:val="24"/>
        </w:rPr>
        <w:t xml:space="preserve"> (float) by invoking section </w:t>
      </w:r>
      <w:r w:rsidR="00731554">
        <w:rPr>
          <w:rFonts w:ascii="Times New Roman" w:hAnsi="Times New Roman"/>
        </w:rPr>
        <w:fldChar w:fldCharType="begin"/>
      </w:r>
      <w:r w:rsidR="00731554">
        <w:rPr>
          <w:rFonts w:ascii="Times New Roman" w:hAnsi="Times New Roman"/>
          <w:szCs w:val="24"/>
        </w:rPr>
        <w:instrText xml:space="preserve"> REF _Ref453678602 \r \h </w:instrText>
      </w:r>
      <w:r w:rsidR="00731554">
        <w:rPr>
          <w:rFonts w:ascii="Times New Roman" w:hAnsi="Times New Roman"/>
        </w:rPr>
      </w:r>
      <w:r w:rsidR="00731554">
        <w:rPr>
          <w:rFonts w:ascii="Times New Roman" w:hAnsi="Times New Roman"/>
        </w:rPr>
        <w:fldChar w:fldCharType="separate"/>
      </w:r>
      <w:r w:rsidR="00731554">
        <w:rPr>
          <w:rFonts w:ascii="Times New Roman" w:hAnsi="Times New Roman"/>
          <w:szCs w:val="24"/>
        </w:rPr>
        <w:t>5.7</w:t>
      </w:r>
      <w:r w:rsidR="00731554">
        <w:rPr>
          <w:rFonts w:ascii="Times New Roman" w:hAnsi="Times New Roman"/>
        </w:rPr>
        <w:fldChar w:fldCharType="end"/>
      </w:r>
      <w:r w:rsidRPr="00000D42">
        <w:rPr>
          <w:rFonts w:ascii="Times New Roman" w:hAnsi="Times New Roman"/>
          <w:szCs w:val="24"/>
        </w:rPr>
        <w:t>, with BitDepthY and BitDepthC set to 10.</w:t>
      </w:r>
    </w:p>
    <w:p w14:paraId="04C2BBBA" w14:textId="6D65DE01" w:rsidR="00B504D0" w:rsidRPr="00000D42"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Pr="002B4B68">
        <w:rPr>
          <w:rFonts w:ascii="Times New Roman" w:hAnsi="Times New Roman"/>
          <w:i/>
          <w:szCs w:val="24"/>
        </w:rPr>
        <w:t>IC</w:t>
      </w:r>
      <w:r w:rsidRPr="002B4B68">
        <w:rPr>
          <w:rFonts w:ascii="Times New Roman" w:hAnsi="Times New Roman"/>
          <w:i/>
          <w:szCs w:val="24"/>
          <w:vertAlign w:val="subscript"/>
        </w:rPr>
        <w:t>T</w:t>
      </w:r>
      <w:r w:rsidRPr="002B4B68">
        <w:rPr>
          <w:rFonts w:ascii="Times New Roman" w:hAnsi="Times New Roman"/>
          <w:i/>
          <w:szCs w:val="24"/>
        </w:rPr>
        <w:t>C</w:t>
      </w:r>
      <w:r w:rsidRPr="002B4B68">
        <w:rPr>
          <w:rFonts w:ascii="Times New Roman" w:hAnsi="Times New Roman"/>
          <w:i/>
          <w:szCs w:val="24"/>
          <w:vertAlign w:val="subscript"/>
        </w:rPr>
        <w:t>P</w:t>
      </w:r>
      <w:r w:rsidRPr="00000D42">
        <w:rPr>
          <w:rFonts w:ascii="Times New Roman" w:hAnsi="Times New Roman"/>
          <w:szCs w:val="24"/>
        </w:rPr>
        <w:t xml:space="preserve"> (float) to </w:t>
      </w:r>
      <w:r>
        <w:rPr>
          <w:rFonts w:ascii="Times New Roman" w:hAnsi="Times New Roman"/>
          <w:szCs w:val="24"/>
        </w:rPr>
        <w:t>L’M’S</w:t>
      </w:r>
      <w:r w:rsidRPr="00000D42">
        <w:rPr>
          <w:rFonts w:ascii="Times New Roman" w:hAnsi="Times New Roman"/>
          <w:szCs w:val="24"/>
        </w:rPr>
        <w:t>’ (float) by invoking section</w:t>
      </w:r>
      <w:r>
        <w:rPr>
          <w:rFonts w:ascii="Times New Roman" w:hAnsi="Times New Roman"/>
          <w:szCs w:val="24"/>
        </w:rPr>
        <w:t xml:space="preserve">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_Ref453678612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731554">
        <w:rPr>
          <w:rFonts w:ascii="Times New Roman" w:hAnsi="Times New Roman"/>
          <w:szCs w:val="24"/>
        </w:rPr>
        <w:t>5.8.1</w:t>
      </w:r>
      <w:r w:rsidR="00731554">
        <w:rPr>
          <w:rFonts w:ascii="Times New Roman" w:hAnsi="Times New Roman"/>
          <w:szCs w:val="24"/>
          <w:highlight w:val="yellow"/>
        </w:rPr>
        <w:fldChar w:fldCharType="end"/>
      </w:r>
      <w:r w:rsidRPr="00000D42">
        <w:rPr>
          <w:rFonts w:ascii="Times New Roman" w:hAnsi="Times New Roman"/>
          <w:szCs w:val="24"/>
        </w:rPr>
        <w:t>.</w:t>
      </w:r>
    </w:p>
    <w:p w14:paraId="3DA890A8" w14:textId="5BCFCEFC" w:rsidR="00B504D0"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Inverse map using the inverse PQ-TF from </w:t>
      </w:r>
      <w:r>
        <w:rPr>
          <w:rFonts w:ascii="Times New Roman" w:hAnsi="Times New Roman"/>
          <w:szCs w:val="24"/>
        </w:rPr>
        <w:t>L’M’S</w:t>
      </w:r>
      <w:r w:rsidRPr="00000D42">
        <w:rPr>
          <w:rFonts w:ascii="Times New Roman" w:hAnsi="Times New Roman"/>
          <w:szCs w:val="24"/>
        </w:rPr>
        <w:t xml:space="preserve">’ (float) to </w:t>
      </w:r>
      <w:r>
        <w:rPr>
          <w:rFonts w:ascii="Times New Roman" w:hAnsi="Times New Roman"/>
          <w:szCs w:val="24"/>
        </w:rPr>
        <w:t>LMS</w:t>
      </w:r>
      <w:r w:rsidRPr="00000D42">
        <w:rPr>
          <w:rFonts w:ascii="Times New Roman" w:hAnsi="Times New Roman"/>
          <w:szCs w:val="24"/>
        </w:rPr>
        <w:t xml:space="preserve"> (float) by invoking Section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_Ref453678621 \r \h </w:instrText>
      </w:r>
      <w:r w:rsidR="00731554">
        <w:rPr>
          <w:rFonts w:ascii="Times New Roman" w:hAnsi="Times New Roman"/>
          <w:highlight w:val="yellow"/>
        </w:rPr>
      </w:r>
      <w:r w:rsidR="00731554">
        <w:rPr>
          <w:rFonts w:ascii="Times New Roman" w:hAnsi="Times New Roman"/>
          <w:highlight w:val="yellow"/>
        </w:rPr>
        <w:fldChar w:fldCharType="separate"/>
      </w:r>
      <w:r w:rsidR="00731554">
        <w:rPr>
          <w:rFonts w:ascii="Times New Roman" w:hAnsi="Times New Roman"/>
          <w:szCs w:val="24"/>
        </w:rPr>
        <w:t>5.8.2</w:t>
      </w:r>
      <w:r w:rsidR="00731554">
        <w:rPr>
          <w:rFonts w:ascii="Times New Roman" w:hAnsi="Times New Roman"/>
          <w:highlight w:val="yellow"/>
        </w:rPr>
        <w:fldChar w:fldCharType="end"/>
      </w:r>
      <w:r w:rsidRPr="00000D42">
        <w:rPr>
          <w:rFonts w:ascii="Times New Roman" w:hAnsi="Times New Roman"/>
          <w:szCs w:val="24"/>
        </w:rPr>
        <w:t>.</w:t>
      </w:r>
    </w:p>
    <w:p w14:paraId="06C25ED1" w14:textId="44E3D353" w:rsidR="00B504D0" w:rsidRPr="00C077D9"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Pr="00FE477A">
        <w:rPr>
          <w:rFonts w:ascii="Times New Roman" w:hAnsi="Times New Roman"/>
          <w:szCs w:val="24"/>
        </w:rPr>
        <w:t>LMS</w:t>
      </w:r>
      <w:r w:rsidRPr="00000D42">
        <w:rPr>
          <w:rFonts w:ascii="Times New Roman" w:hAnsi="Times New Roman"/>
          <w:szCs w:val="24"/>
        </w:rPr>
        <w:t xml:space="preserve"> (float) to </w:t>
      </w:r>
      <w:r>
        <w:rPr>
          <w:rFonts w:ascii="Times New Roman" w:hAnsi="Times New Roman"/>
          <w:szCs w:val="24"/>
        </w:rPr>
        <w:t>RGB</w:t>
      </w:r>
      <w:r w:rsidRPr="00000D42">
        <w:rPr>
          <w:rFonts w:ascii="Times New Roman" w:hAnsi="Times New Roman"/>
          <w:szCs w:val="24"/>
        </w:rPr>
        <w:t xml:space="preserve"> (float) by invoking section</w:t>
      </w:r>
      <w:r>
        <w:rPr>
          <w:rFonts w:ascii="Times New Roman" w:hAnsi="Times New Roman"/>
          <w:szCs w:val="24"/>
        </w:rPr>
        <w:t xml:space="preserve">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_Ref453678629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731554">
        <w:rPr>
          <w:rFonts w:ascii="Times New Roman" w:hAnsi="Times New Roman"/>
          <w:szCs w:val="24"/>
        </w:rPr>
        <w:t>5.8.3</w:t>
      </w:r>
      <w:r w:rsidR="00731554">
        <w:rPr>
          <w:rFonts w:ascii="Times New Roman" w:hAnsi="Times New Roman"/>
          <w:szCs w:val="24"/>
          <w:highlight w:val="yellow"/>
        </w:rPr>
        <w:fldChar w:fldCharType="end"/>
      </w:r>
      <w:r w:rsidRPr="00000D42">
        <w:rPr>
          <w:rFonts w:ascii="Times New Roman" w:hAnsi="Times New Roman"/>
          <w:szCs w:val="24"/>
        </w:rPr>
        <w:t>.</w:t>
      </w:r>
    </w:p>
    <w:p w14:paraId="73163D5F" w14:textId="7C05E173" w:rsidR="00B504D0" w:rsidRPr="00AE11E9"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AE11E9">
        <w:rPr>
          <w:rFonts w:ascii="Times New Roman" w:hAnsi="Times New Roman"/>
          <w:szCs w:val="24"/>
        </w:rPr>
        <w:lastRenderedPageBreak/>
        <w:t xml:space="preserve">Map using the PQ transfer function (PQ-TF) from </w:t>
      </w:r>
      <w:r>
        <w:rPr>
          <w:rFonts w:ascii="Times New Roman" w:hAnsi="Times New Roman"/>
          <w:szCs w:val="24"/>
        </w:rPr>
        <w:t>RGB</w:t>
      </w:r>
      <w:r w:rsidRPr="00AE11E9">
        <w:rPr>
          <w:rFonts w:ascii="Times New Roman" w:hAnsi="Times New Roman"/>
          <w:szCs w:val="24"/>
        </w:rPr>
        <w:t xml:space="preserve"> (float) to </w:t>
      </w:r>
      <w:r>
        <w:rPr>
          <w:rFonts w:ascii="Times New Roman" w:hAnsi="Times New Roman"/>
          <w:szCs w:val="24"/>
        </w:rPr>
        <w:t>R</w:t>
      </w:r>
      <w:r w:rsidRPr="00AE11E9">
        <w:rPr>
          <w:rFonts w:ascii="Times New Roman" w:hAnsi="Times New Roman"/>
          <w:szCs w:val="24"/>
        </w:rPr>
        <w:t>’</w:t>
      </w:r>
      <w:r>
        <w:rPr>
          <w:rFonts w:ascii="Times New Roman" w:hAnsi="Times New Roman"/>
          <w:szCs w:val="24"/>
        </w:rPr>
        <w:t>G</w:t>
      </w:r>
      <w:r w:rsidRPr="00AE11E9">
        <w:rPr>
          <w:rFonts w:ascii="Times New Roman" w:hAnsi="Times New Roman"/>
          <w:szCs w:val="24"/>
        </w:rPr>
        <w:t>’</w:t>
      </w:r>
      <w:r>
        <w:rPr>
          <w:rFonts w:ascii="Times New Roman" w:hAnsi="Times New Roman"/>
          <w:szCs w:val="24"/>
        </w:rPr>
        <w:t>B</w:t>
      </w:r>
      <w:r w:rsidRPr="00AE11E9">
        <w:rPr>
          <w:rFonts w:ascii="Times New Roman" w:hAnsi="Times New Roman"/>
          <w:szCs w:val="24"/>
        </w:rPr>
        <w:t xml:space="preserve">’ (float) by invoking </w:t>
      </w:r>
      <w:r w:rsidRPr="00731554">
        <w:rPr>
          <w:rFonts w:ascii="Times New Roman" w:hAnsi="Times New Roman"/>
          <w:szCs w:val="24"/>
        </w:rPr>
        <w:t xml:space="preserve">Section </w:t>
      </w:r>
      <w:r w:rsidRPr="00731554">
        <w:rPr>
          <w:rFonts w:ascii="Times New Roman" w:hAnsi="Times New Roman"/>
        </w:rPr>
        <w:fldChar w:fldCharType="begin"/>
      </w:r>
      <w:r w:rsidRPr="00731554">
        <w:rPr>
          <w:rFonts w:ascii="Times New Roman" w:hAnsi="Times New Roman"/>
          <w:szCs w:val="24"/>
        </w:rPr>
        <w:instrText xml:space="preserve"> REF _Ref386355856 \r \h </w:instrText>
      </w:r>
      <w:r w:rsidRPr="00731554">
        <w:rPr>
          <w:rFonts w:ascii="Times New Roman" w:hAnsi="Times New Roman"/>
        </w:rPr>
        <w:instrText xml:space="preserve"> \* MERGEFORMAT </w:instrText>
      </w:r>
      <w:r w:rsidRPr="00731554">
        <w:rPr>
          <w:rFonts w:ascii="Times New Roman" w:hAnsi="Times New Roman"/>
        </w:rPr>
      </w:r>
      <w:r w:rsidRPr="00731554">
        <w:rPr>
          <w:rFonts w:ascii="Times New Roman" w:hAnsi="Times New Roman"/>
        </w:rPr>
        <w:fldChar w:fldCharType="separate"/>
      </w:r>
      <w:r w:rsidRPr="00731554">
        <w:rPr>
          <w:rFonts w:ascii="Times New Roman" w:hAnsi="Times New Roman"/>
          <w:szCs w:val="24"/>
        </w:rPr>
        <w:t>4.4.1</w:t>
      </w:r>
      <w:r w:rsidRPr="00731554">
        <w:rPr>
          <w:rFonts w:ascii="Times New Roman" w:hAnsi="Times New Roman"/>
        </w:rPr>
        <w:fldChar w:fldCharType="end"/>
      </w:r>
      <w:r w:rsidRPr="00AE11E9">
        <w:rPr>
          <w:rFonts w:ascii="Times New Roman" w:hAnsi="Times New Roman"/>
          <w:szCs w:val="24"/>
        </w:rPr>
        <w:t xml:space="preserve">. </w:t>
      </w:r>
    </w:p>
    <w:p w14:paraId="74743078" w14:textId="77777777" w:rsidR="009570AA" w:rsidRPr="00D13721" w:rsidRDefault="009570AA" w:rsidP="009570AA">
      <w:pPr>
        <w:pStyle w:val="ListParagraph"/>
        <w:numPr>
          <w:ilvl w:val="0"/>
          <w:numId w:val="11"/>
        </w:numPr>
        <w:spacing w:after="120"/>
        <w:contextualSpacing w:val="0"/>
        <w:jc w:val="both"/>
        <w:rPr>
          <w:rFonts w:ascii="Times New Roman" w:hAnsi="Times New Roman"/>
          <w:szCs w:val="24"/>
        </w:rPr>
      </w:pPr>
      <w:r w:rsidRPr="00D13721">
        <w:rPr>
          <w:rFonts w:ascii="Times New Roman" w:hAnsi="Times New Roman"/>
          <w:szCs w:val="24"/>
        </w:rPr>
        <w:t>Quantize normalized R'G'B' into 12bit D</w:t>
      </w:r>
      <w:r w:rsidRPr="00D13721">
        <w:rPr>
          <w:rFonts w:ascii="Times New Roman" w:hAnsi="Times New Roman"/>
          <w:szCs w:val="24"/>
          <w:vertAlign w:val="subscript"/>
        </w:rPr>
        <w:t>R’</w:t>
      </w:r>
      <w:r w:rsidRPr="00D13721">
        <w:rPr>
          <w:rFonts w:ascii="Times New Roman" w:hAnsi="Times New Roman"/>
          <w:szCs w:val="24"/>
        </w:rPr>
        <w:t>D</w:t>
      </w:r>
      <w:r w:rsidRPr="00D13721">
        <w:rPr>
          <w:rFonts w:ascii="Times New Roman" w:hAnsi="Times New Roman"/>
          <w:szCs w:val="24"/>
          <w:vertAlign w:val="subscript"/>
        </w:rPr>
        <w:t>G’</w:t>
      </w:r>
      <w:r w:rsidRPr="00D13721">
        <w:rPr>
          <w:rFonts w:ascii="Times New Roman" w:hAnsi="Times New Roman"/>
          <w:szCs w:val="24"/>
        </w:rPr>
        <w:t>D</w:t>
      </w:r>
      <w:r w:rsidRPr="00D13721">
        <w:rPr>
          <w:rFonts w:ascii="Times New Roman" w:hAnsi="Times New Roman"/>
          <w:szCs w:val="24"/>
          <w:vertAlign w:val="subscript"/>
        </w:rPr>
        <w:t>B’</w:t>
      </w:r>
      <w:r w:rsidRPr="00D13721">
        <w:rPr>
          <w:rFonts w:ascii="Times New Roman" w:hAnsi="Times New Roman"/>
          <w:szCs w:val="24"/>
        </w:rPr>
        <w:t xml:space="preserve"> in BT.2020 container by invoking section </w:t>
      </w:r>
      <w:r w:rsidRPr="00D13721">
        <w:rPr>
          <w:rFonts w:ascii="Times New Roman" w:hAnsi="Times New Roman"/>
          <w:szCs w:val="24"/>
        </w:rPr>
        <w:fldChar w:fldCharType="begin"/>
      </w:r>
      <w:r w:rsidRPr="00D13721">
        <w:rPr>
          <w:rFonts w:ascii="Times New Roman" w:hAnsi="Times New Roman"/>
          <w:szCs w:val="24"/>
        </w:rPr>
        <w:instrText xml:space="preserve"> REF _Ref402510121 \r \h  \* MERGEFORMAT </w:instrText>
      </w:r>
      <w:r w:rsidRPr="00D13721">
        <w:rPr>
          <w:rFonts w:ascii="Times New Roman" w:hAnsi="Times New Roman"/>
          <w:szCs w:val="24"/>
        </w:rPr>
      </w:r>
      <w:r w:rsidRPr="00D13721">
        <w:rPr>
          <w:rFonts w:ascii="Times New Roman" w:hAnsi="Times New Roman"/>
          <w:szCs w:val="24"/>
        </w:rPr>
        <w:fldChar w:fldCharType="separate"/>
      </w:r>
      <w:r w:rsidRPr="00D13721">
        <w:rPr>
          <w:rFonts w:ascii="Times New Roman" w:hAnsi="Times New Roman"/>
          <w:szCs w:val="24"/>
        </w:rPr>
        <w:t>4.12.2</w:t>
      </w:r>
      <w:r w:rsidRPr="00D13721">
        <w:rPr>
          <w:rFonts w:ascii="Times New Roman" w:hAnsi="Times New Roman"/>
          <w:szCs w:val="24"/>
        </w:rPr>
        <w:fldChar w:fldCharType="end"/>
      </w:r>
      <w:r w:rsidRPr="00D13721">
        <w:rPr>
          <w:rFonts w:ascii="Times New Roman" w:hAnsi="Times New Roman"/>
          <w:szCs w:val="24"/>
        </w:rPr>
        <w:t>.</w:t>
      </w:r>
    </w:p>
    <w:p w14:paraId="28746534" w14:textId="2944E42B" w:rsidR="009570AA" w:rsidRDefault="009570AA" w:rsidP="009570AA">
      <w:pPr>
        <w:tabs>
          <w:tab w:val="left" w:pos="1170"/>
        </w:tabs>
        <w:spacing w:before="120"/>
        <w:jc w:val="center"/>
      </w:pPr>
    </w:p>
    <w:p w14:paraId="4788CA17" w14:textId="6FCFB1E7" w:rsidR="003F766A" w:rsidRPr="00E83893" w:rsidRDefault="003F766A" w:rsidP="009570AA">
      <w:pPr>
        <w:tabs>
          <w:tab w:val="left" w:pos="1170"/>
        </w:tabs>
        <w:spacing w:before="120"/>
        <w:jc w:val="center"/>
        <w:rPr>
          <w:szCs w:val="24"/>
        </w:rPr>
      </w:pPr>
      <w:r w:rsidRPr="00000D42">
        <w:object w:dxaOrig="10855" w:dyaOrig="2215" w14:anchorId="65BDA1E7">
          <v:shape id="_x0000_i1029" type="#_x0000_t75" style="width:477pt;height:97.5pt" o:ole="">
            <v:imagedata r:id="rId28" o:title=""/>
          </v:shape>
          <o:OLEObject Type="Embed" ProgID="Visio.Drawing.11" ShapeID="_x0000_i1029" DrawAspect="Content" ObjectID="_1528871905" r:id="rId29"/>
        </w:object>
      </w:r>
    </w:p>
    <w:p w14:paraId="145B4E3D" w14:textId="6AB47D42" w:rsidR="009570AA" w:rsidRPr="00B1691D" w:rsidRDefault="009570AA" w:rsidP="009570AA">
      <w:pPr>
        <w:pStyle w:val="Caption"/>
        <w:rPr>
          <w:szCs w:val="22"/>
        </w:rPr>
      </w:pPr>
      <w:bookmarkStart w:id="106" w:name="_Ref453678712"/>
      <w:r w:rsidRPr="00B1691D">
        <w:rPr>
          <w:szCs w:val="22"/>
        </w:rPr>
        <w:t xml:space="preserve">Figure </w:t>
      </w:r>
      <w:r w:rsidRPr="00A1073A">
        <w:rPr>
          <w:szCs w:val="22"/>
        </w:rPr>
        <w:fldChar w:fldCharType="begin"/>
      </w:r>
      <w:r w:rsidRPr="00A1073A">
        <w:rPr>
          <w:szCs w:val="22"/>
        </w:rPr>
        <w:instrText xml:space="preserve"> SEQ Figure \* ARABIC </w:instrText>
      </w:r>
      <w:r w:rsidRPr="00A1073A">
        <w:rPr>
          <w:szCs w:val="22"/>
        </w:rPr>
        <w:fldChar w:fldCharType="separate"/>
      </w:r>
      <w:r w:rsidR="00893DC5" w:rsidRPr="00A1073A">
        <w:rPr>
          <w:noProof/>
          <w:szCs w:val="22"/>
        </w:rPr>
        <w:t>7</w:t>
      </w:r>
      <w:r w:rsidRPr="00A1073A">
        <w:rPr>
          <w:noProof/>
          <w:szCs w:val="22"/>
        </w:rPr>
        <w:fldChar w:fldCharType="end"/>
      </w:r>
      <w:bookmarkEnd w:id="106"/>
      <w:r w:rsidRPr="00A1073A">
        <w:rPr>
          <w:szCs w:val="22"/>
        </w:rPr>
        <w:t xml:space="preserve">. </w:t>
      </w:r>
      <w:r w:rsidRPr="00B1691D">
        <w:rPr>
          <w:szCs w:val="22"/>
        </w:rPr>
        <w:t>Simplified encoding / decoding chains when the input HDR video is in 4:4:4 R'G'B' PQ-TF 12bit.</w:t>
      </w:r>
    </w:p>
    <w:p w14:paraId="0DD5458B" w14:textId="77777777" w:rsidR="009570AA" w:rsidRPr="00E83893" w:rsidRDefault="009570AA" w:rsidP="009570AA">
      <w:pPr>
        <w:pStyle w:val="Heading4"/>
        <w:rPr>
          <w:rFonts w:ascii="Times New Roman" w:hAnsi="Times New Roman"/>
        </w:rPr>
      </w:pPr>
      <w:bookmarkStart w:id="107" w:name="_Ref453677744"/>
      <w:r w:rsidRPr="00E83893">
        <w:rPr>
          <w:rFonts w:ascii="Times New Roman" w:hAnsi="Times New Roman"/>
        </w:rPr>
        <w:t>Input 4:4:4 DR’DG’DB’ PQ-TF 12bit in P3D65 container</w:t>
      </w:r>
      <w:bookmarkEnd w:id="107"/>
    </w:p>
    <w:p w14:paraId="49D98EA2" w14:textId="572693BB" w:rsidR="009570AA" w:rsidRPr="00E83893" w:rsidRDefault="009570AA" w:rsidP="009570AA">
      <w:pPr>
        <w:spacing w:after="120"/>
        <w:jc w:val="both"/>
        <w:rPr>
          <w:szCs w:val="24"/>
        </w:rPr>
      </w:pPr>
      <w:r w:rsidRPr="00E83893">
        <w:rPr>
          <w:szCs w:val="24"/>
        </w:rPr>
        <w:t xml:space="preserve">The conversion to 4:2:0 10 bits </w:t>
      </w:r>
      <w:r w:rsidR="00FC570E" w:rsidRPr="002B4B68">
        <w:rPr>
          <w:i/>
          <w:szCs w:val="24"/>
        </w:rPr>
        <w:t>IC</w:t>
      </w:r>
      <w:r w:rsidR="00FC570E" w:rsidRPr="002B4B68">
        <w:rPr>
          <w:i/>
          <w:szCs w:val="24"/>
          <w:vertAlign w:val="subscript"/>
        </w:rPr>
        <w:t>T</w:t>
      </w:r>
      <w:r w:rsidR="00FC570E" w:rsidRPr="002B4B68">
        <w:rPr>
          <w:i/>
          <w:szCs w:val="24"/>
        </w:rPr>
        <w:t>C</w:t>
      </w:r>
      <w:r w:rsidR="00FC570E" w:rsidRPr="002B4B68">
        <w:rPr>
          <w:i/>
          <w:szCs w:val="24"/>
          <w:vertAlign w:val="subscript"/>
        </w:rPr>
        <w:t>P</w:t>
      </w:r>
      <w:r w:rsidRPr="00E83893">
        <w:rPr>
          <w:szCs w:val="24"/>
        </w:rPr>
        <w:t xml:space="preserve"> is obtained with the HDRConvert tool using one of the configuration files provided in </w:t>
      </w:r>
      <w:r w:rsidRPr="00E83893">
        <w:rPr>
          <w:color w:val="000000"/>
          <w:szCs w:val="24"/>
        </w:rPr>
        <w:t xml:space="preserve">the </w:t>
      </w:r>
      <w:r w:rsidR="00AB4AD4">
        <w:rPr>
          <w:color w:val="000000"/>
          <w:szCs w:val="24"/>
        </w:rPr>
        <w:t>attachment</w:t>
      </w:r>
      <w:r w:rsidR="00AB4AD4" w:rsidRPr="002B4B68">
        <w:rPr>
          <w:color w:val="000000"/>
          <w:szCs w:val="24"/>
        </w:rPr>
        <w:t xml:space="preserve"> </w:t>
      </w:r>
      <w:r w:rsidR="00AB4AD4">
        <w:rPr>
          <w:color w:val="000000"/>
          <w:szCs w:val="24"/>
        </w:rPr>
        <w:t>of this document, under “\JCTVC-X1020_ICtCp_cfgs\”</w:t>
      </w:r>
      <w:r w:rsidRPr="00E83893">
        <w:rPr>
          <w:szCs w:val="24"/>
        </w:rPr>
        <w:t>, namely HDRConvertP3D65TiffTo</w:t>
      </w:r>
      <w:r w:rsidR="00FC570E">
        <w:rPr>
          <w:szCs w:val="24"/>
        </w:rPr>
        <w:t>ICtCp</w:t>
      </w:r>
      <w:r w:rsidRPr="00E83893">
        <w:rPr>
          <w:szCs w:val="24"/>
        </w:rPr>
        <w:t xml:space="preserve">420.cfg to convert to </w:t>
      </w:r>
      <w:r w:rsidR="00D812AE" w:rsidRPr="002B4B68">
        <w:rPr>
          <w:i/>
          <w:szCs w:val="24"/>
        </w:rPr>
        <w:t>IC</w:t>
      </w:r>
      <w:r w:rsidR="00D812AE" w:rsidRPr="002B4B68">
        <w:rPr>
          <w:i/>
          <w:szCs w:val="24"/>
          <w:vertAlign w:val="subscript"/>
        </w:rPr>
        <w:t>T</w:t>
      </w:r>
      <w:r w:rsidR="00D812AE" w:rsidRPr="002B4B68">
        <w:rPr>
          <w:i/>
          <w:szCs w:val="24"/>
        </w:rPr>
        <w:t>C</w:t>
      </w:r>
      <w:r w:rsidR="00D812AE" w:rsidRPr="002B4B68">
        <w:rPr>
          <w:i/>
          <w:szCs w:val="24"/>
          <w:vertAlign w:val="subscript"/>
        </w:rPr>
        <w:t>P</w:t>
      </w:r>
      <w:r w:rsidRPr="00E83893">
        <w:rPr>
          <w:szCs w:val="24"/>
        </w:rPr>
        <w:t>. It consists of the following steps:</w:t>
      </w:r>
    </w:p>
    <w:p w14:paraId="526CF80A" w14:textId="34F61972" w:rsidR="00D812AE" w:rsidRPr="00ED1D09" w:rsidRDefault="00D812AE" w:rsidP="00D812AE">
      <w:pPr>
        <w:pStyle w:val="ListParagraph"/>
        <w:numPr>
          <w:ilvl w:val="0"/>
          <w:numId w:val="12"/>
        </w:numPr>
        <w:spacing w:after="120"/>
        <w:contextualSpacing w:val="0"/>
        <w:jc w:val="both"/>
        <w:rPr>
          <w:rFonts w:ascii="Times New Roman" w:hAnsi="Times New Roman"/>
          <w:szCs w:val="24"/>
        </w:rPr>
      </w:pPr>
      <w:r w:rsidRPr="00ED1D09">
        <w:rPr>
          <w:rFonts w:ascii="Times New Roman" w:hAnsi="Times New Roman"/>
          <w:szCs w:val="24"/>
        </w:rPr>
        <w:t xml:space="preserve">Convert from </w:t>
      </w:r>
      <w:r w:rsidRPr="00E83893">
        <w:rPr>
          <w:rFonts w:ascii="Times New Roman" w:hAnsi="Times New Roman"/>
          <w:szCs w:val="24"/>
        </w:rPr>
        <w:t xml:space="preserve">PQ-TF P3D65 </w:t>
      </w:r>
      <w:r w:rsidRPr="00ED1D09">
        <w:rPr>
          <w:rFonts w:ascii="Times New Roman" w:hAnsi="Times New Roman"/>
          <w:szCs w:val="24"/>
        </w:rPr>
        <w:t>12bit D</w:t>
      </w:r>
      <w:r w:rsidRPr="00ED1D09">
        <w:rPr>
          <w:rFonts w:ascii="Times New Roman" w:hAnsi="Times New Roman"/>
          <w:szCs w:val="24"/>
          <w:vertAlign w:val="subscript"/>
        </w:rPr>
        <w:t>R’</w:t>
      </w:r>
      <w:r w:rsidRPr="00ED1D09">
        <w:rPr>
          <w:rFonts w:ascii="Times New Roman" w:hAnsi="Times New Roman"/>
          <w:szCs w:val="24"/>
        </w:rPr>
        <w:t>D</w:t>
      </w:r>
      <w:r w:rsidRPr="00ED1D09">
        <w:rPr>
          <w:rFonts w:ascii="Times New Roman" w:hAnsi="Times New Roman"/>
          <w:szCs w:val="24"/>
          <w:vertAlign w:val="subscript"/>
        </w:rPr>
        <w:t>G’</w:t>
      </w:r>
      <w:r w:rsidRPr="00ED1D09">
        <w:rPr>
          <w:rFonts w:ascii="Times New Roman" w:hAnsi="Times New Roman"/>
          <w:szCs w:val="24"/>
        </w:rPr>
        <w:t>D</w:t>
      </w:r>
      <w:r w:rsidRPr="00ED1D09">
        <w:rPr>
          <w:rFonts w:ascii="Times New Roman" w:hAnsi="Times New Roman"/>
          <w:szCs w:val="24"/>
          <w:vertAlign w:val="subscript"/>
        </w:rPr>
        <w:t xml:space="preserve">B’ </w:t>
      </w:r>
      <w:r w:rsidRPr="00ED1D09">
        <w:rPr>
          <w:rFonts w:ascii="Times New Roman" w:hAnsi="Times New Roman"/>
          <w:szCs w:val="24"/>
        </w:rPr>
        <w:t xml:space="preserve">into normalized R’G’B’ by invoking section </w:t>
      </w:r>
      <w:r w:rsidRPr="00731554">
        <w:rPr>
          <w:rFonts w:ascii="Times New Roman" w:hAnsi="Times New Roman"/>
          <w:szCs w:val="24"/>
        </w:rPr>
        <w:fldChar w:fldCharType="begin"/>
      </w:r>
      <w:r w:rsidRPr="00731554">
        <w:rPr>
          <w:rFonts w:ascii="Times New Roman" w:hAnsi="Times New Roman"/>
          <w:szCs w:val="24"/>
        </w:rPr>
        <w:instrText xml:space="preserve"> REF _Ref402509152 \r \h  \* MERGEFORMAT </w:instrText>
      </w:r>
      <w:r w:rsidRPr="00731554">
        <w:rPr>
          <w:rFonts w:ascii="Times New Roman" w:hAnsi="Times New Roman"/>
          <w:szCs w:val="24"/>
        </w:rPr>
      </w:r>
      <w:r w:rsidRPr="00731554">
        <w:rPr>
          <w:rFonts w:ascii="Times New Roman" w:hAnsi="Times New Roman"/>
          <w:szCs w:val="24"/>
        </w:rPr>
        <w:fldChar w:fldCharType="separate"/>
      </w:r>
      <w:r w:rsidRPr="00731554">
        <w:rPr>
          <w:rFonts w:ascii="Times New Roman" w:hAnsi="Times New Roman"/>
          <w:szCs w:val="24"/>
        </w:rPr>
        <w:t>4.12.1</w:t>
      </w:r>
      <w:r w:rsidRPr="00731554">
        <w:rPr>
          <w:rFonts w:ascii="Times New Roman" w:hAnsi="Times New Roman"/>
          <w:szCs w:val="24"/>
        </w:rPr>
        <w:fldChar w:fldCharType="end"/>
      </w:r>
      <w:r w:rsidRPr="00ED1D09">
        <w:rPr>
          <w:rFonts w:ascii="Times New Roman" w:hAnsi="Times New Roman"/>
          <w:szCs w:val="24"/>
        </w:rPr>
        <w:t>.</w:t>
      </w:r>
    </w:p>
    <w:p w14:paraId="397467F5" w14:textId="62C38DD4" w:rsidR="00D812AE" w:rsidRDefault="00D812AE" w:rsidP="00D812AE">
      <w:pPr>
        <w:pStyle w:val="ListParagraph"/>
        <w:numPr>
          <w:ilvl w:val="0"/>
          <w:numId w:val="12"/>
        </w:numPr>
        <w:spacing w:after="120"/>
        <w:contextualSpacing w:val="0"/>
        <w:jc w:val="both"/>
        <w:rPr>
          <w:rFonts w:ascii="Times New Roman" w:hAnsi="Times New Roman"/>
          <w:szCs w:val="24"/>
        </w:rPr>
      </w:pPr>
      <w:r w:rsidRPr="00ED1D09">
        <w:rPr>
          <w:rFonts w:ascii="Times New Roman" w:hAnsi="Times New Roman"/>
          <w:szCs w:val="24"/>
        </w:rPr>
        <w:t xml:space="preserve">Convert from R’G’B’ </w:t>
      </w:r>
      <w:r w:rsidRPr="00E83893">
        <w:rPr>
          <w:rFonts w:ascii="Times New Roman" w:hAnsi="Times New Roman"/>
          <w:szCs w:val="24"/>
        </w:rPr>
        <w:t>PQ-TF P3D65</w:t>
      </w:r>
      <w:r w:rsidRPr="00ED1D09">
        <w:rPr>
          <w:rFonts w:ascii="Times New Roman" w:hAnsi="Times New Roman"/>
          <w:szCs w:val="24"/>
        </w:rPr>
        <w:t xml:space="preserve"> to linear RGB</w:t>
      </w:r>
      <w:r>
        <w:rPr>
          <w:rFonts w:ascii="Times New Roman" w:hAnsi="Times New Roman"/>
          <w:szCs w:val="24"/>
        </w:rPr>
        <w:t xml:space="preserve"> </w:t>
      </w:r>
      <w:r w:rsidRPr="00E83893">
        <w:rPr>
          <w:rFonts w:ascii="Times New Roman" w:hAnsi="Times New Roman"/>
          <w:szCs w:val="24"/>
        </w:rPr>
        <w:t>P3D65</w:t>
      </w:r>
      <w:r w:rsidRPr="00ED1D09">
        <w:rPr>
          <w:rFonts w:ascii="Times New Roman" w:hAnsi="Times New Roman"/>
          <w:szCs w:val="24"/>
        </w:rPr>
        <w:t xml:space="preserve"> by applying the inverse transfer function (inversePQ-TF) as described in </w:t>
      </w:r>
      <w:r w:rsidR="00731554">
        <w:rPr>
          <w:rFonts w:ascii="Times New Roman" w:hAnsi="Times New Roman"/>
          <w:szCs w:val="24"/>
        </w:rPr>
        <w:t>s</w:t>
      </w:r>
      <w:r w:rsidRPr="00ED1D09">
        <w:rPr>
          <w:rFonts w:ascii="Times New Roman" w:hAnsi="Times New Roman"/>
          <w:szCs w:val="24"/>
        </w:rPr>
        <w:t xml:space="preserve">ection </w:t>
      </w:r>
      <w:r w:rsidRPr="00ED1D09">
        <w:rPr>
          <w:rFonts w:ascii="Times New Roman" w:hAnsi="Times New Roman"/>
          <w:szCs w:val="24"/>
        </w:rPr>
        <w:fldChar w:fldCharType="begin"/>
      </w:r>
      <w:r w:rsidRPr="00ED1D09">
        <w:rPr>
          <w:rFonts w:ascii="Times New Roman" w:hAnsi="Times New Roman"/>
          <w:szCs w:val="24"/>
        </w:rPr>
        <w:instrText xml:space="preserve"> REF _Ref389553829 \r \h </w:instrText>
      </w:r>
      <w:r w:rsidRPr="00ED1D09">
        <w:rPr>
          <w:rFonts w:ascii="Times New Roman" w:hAnsi="Times New Roman"/>
          <w:szCs w:val="24"/>
        </w:rPr>
      </w:r>
      <w:r w:rsidRPr="00ED1D09">
        <w:rPr>
          <w:rFonts w:ascii="Times New Roman" w:hAnsi="Times New Roman"/>
          <w:szCs w:val="24"/>
        </w:rPr>
        <w:fldChar w:fldCharType="separate"/>
      </w:r>
      <w:r w:rsidRPr="00ED1D09">
        <w:rPr>
          <w:rFonts w:ascii="Times New Roman" w:hAnsi="Times New Roman"/>
          <w:szCs w:val="24"/>
        </w:rPr>
        <w:t>4.9.3</w:t>
      </w:r>
      <w:r w:rsidRPr="00ED1D09">
        <w:rPr>
          <w:rFonts w:ascii="Times New Roman" w:hAnsi="Times New Roman"/>
          <w:szCs w:val="24"/>
        </w:rPr>
        <w:fldChar w:fldCharType="end"/>
      </w:r>
      <w:r w:rsidRPr="00ED1D09">
        <w:rPr>
          <w:rFonts w:ascii="Times New Roman" w:hAnsi="Times New Roman"/>
          <w:szCs w:val="24"/>
        </w:rPr>
        <w:t xml:space="preserve">. </w:t>
      </w:r>
    </w:p>
    <w:p w14:paraId="0593FF88" w14:textId="34CDEF2E" w:rsidR="00E14D52" w:rsidRPr="00E14D52" w:rsidRDefault="00E14D52" w:rsidP="00E14D52">
      <w:pPr>
        <w:pStyle w:val="ListParagraph"/>
        <w:numPr>
          <w:ilvl w:val="0"/>
          <w:numId w:val="12"/>
        </w:numPr>
        <w:spacing w:after="120"/>
        <w:contextualSpacing w:val="0"/>
        <w:jc w:val="both"/>
        <w:rPr>
          <w:rFonts w:ascii="Times New Roman" w:hAnsi="Times New Roman"/>
          <w:szCs w:val="24"/>
        </w:rPr>
      </w:pPr>
      <w:r>
        <w:rPr>
          <w:rFonts w:ascii="Times New Roman" w:hAnsi="Times New Roman"/>
          <w:szCs w:val="24"/>
        </w:rPr>
        <w:t xml:space="preserve">Convert RGB </w:t>
      </w:r>
      <w:r w:rsidR="00FD143A" w:rsidRPr="00E83893">
        <w:rPr>
          <w:rFonts w:ascii="Times New Roman" w:hAnsi="Times New Roman"/>
          <w:szCs w:val="24"/>
        </w:rPr>
        <w:t>P3D65</w:t>
      </w:r>
      <w:r>
        <w:rPr>
          <w:rFonts w:ascii="Times New Roman" w:hAnsi="Times New Roman"/>
          <w:szCs w:val="24"/>
        </w:rPr>
        <w:t xml:space="preserve"> to LMS by invoking section </w:t>
      </w:r>
      <w:r w:rsidR="00731554">
        <w:rPr>
          <w:rFonts w:ascii="Times New Roman" w:hAnsi="Times New Roman"/>
          <w:szCs w:val="24"/>
        </w:rPr>
        <w:fldChar w:fldCharType="begin"/>
      </w:r>
      <w:r w:rsidR="00731554">
        <w:rPr>
          <w:rFonts w:ascii="Times New Roman" w:hAnsi="Times New Roman"/>
          <w:szCs w:val="24"/>
        </w:rPr>
        <w:instrText xml:space="preserve"> REF _Ref453679809 \r \h </w:instrText>
      </w:r>
      <w:r w:rsidR="00731554">
        <w:rPr>
          <w:rFonts w:ascii="Times New Roman" w:hAnsi="Times New Roman"/>
          <w:szCs w:val="24"/>
        </w:rPr>
      </w:r>
      <w:r w:rsidR="00731554">
        <w:rPr>
          <w:rFonts w:ascii="Times New Roman" w:hAnsi="Times New Roman"/>
          <w:szCs w:val="24"/>
        </w:rPr>
        <w:fldChar w:fldCharType="separate"/>
      </w:r>
      <w:r w:rsidR="00731554">
        <w:rPr>
          <w:rFonts w:ascii="Times New Roman" w:hAnsi="Times New Roman"/>
          <w:szCs w:val="24"/>
        </w:rPr>
        <w:t>5.3.2</w:t>
      </w:r>
      <w:r w:rsidR="00731554">
        <w:rPr>
          <w:rFonts w:ascii="Times New Roman" w:hAnsi="Times New Roman"/>
          <w:szCs w:val="24"/>
        </w:rPr>
        <w:fldChar w:fldCharType="end"/>
      </w:r>
      <w:r>
        <w:rPr>
          <w:rFonts w:ascii="Times New Roman" w:hAnsi="Times New Roman"/>
          <w:szCs w:val="24"/>
        </w:rPr>
        <w:t xml:space="preserve">. </w:t>
      </w:r>
    </w:p>
    <w:p w14:paraId="41C4F10E" w14:textId="5E511209" w:rsidR="00D812AE" w:rsidRPr="00AE11E9"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Map using the PQ transfer function (PQ-TF) from LMS (float) to L’M’S’ (float) by invoking Section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_Ref453678484 \r \h </w:instrText>
      </w:r>
      <w:r w:rsidR="00731554">
        <w:rPr>
          <w:rFonts w:ascii="Times New Roman" w:hAnsi="Times New Roman"/>
          <w:highlight w:val="yellow"/>
        </w:rPr>
      </w:r>
      <w:r w:rsidR="00731554">
        <w:rPr>
          <w:rFonts w:ascii="Times New Roman" w:hAnsi="Times New Roman"/>
          <w:highlight w:val="yellow"/>
        </w:rPr>
        <w:fldChar w:fldCharType="separate"/>
      </w:r>
      <w:r w:rsidR="00731554">
        <w:rPr>
          <w:rFonts w:ascii="Times New Roman" w:hAnsi="Times New Roman"/>
          <w:szCs w:val="24"/>
        </w:rPr>
        <w:t>5.3.3</w:t>
      </w:r>
      <w:r w:rsidR="00731554">
        <w:rPr>
          <w:rFonts w:ascii="Times New Roman" w:hAnsi="Times New Roman"/>
          <w:highlight w:val="yellow"/>
        </w:rPr>
        <w:fldChar w:fldCharType="end"/>
      </w:r>
      <w:r w:rsidRPr="00AE11E9">
        <w:rPr>
          <w:rFonts w:ascii="Times New Roman" w:hAnsi="Times New Roman"/>
          <w:szCs w:val="24"/>
        </w:rPr>
        <w:t xml:space="preserve">. </w:t>
      </w:r>
    </w:p>
    <w:p w14:paraId="3B6071C4" w14:textId="60E66EBA" w:rsidR="00D812AE" w:rsidRPr="00AE11E9"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Convert from L’M’S’ (float) to </w:t>
      </w:r>
      <w:r w:rsidRPr="002B4B68">
        <w:rPr>
          <w:rFonts w:ascii="Times New Roman" w:hAnsi="Times New Roman"/>
          <w:i/>
          <w:szCs w:val="24"/>
        </w:rPr>
        <w:t>IC</w:t>
      </w:r>
      <w:r w:rsidRPr="002B4B68">
        <w:rPr>
          <w:rFonts w:ascii="Times New Roman" w:hAnsi="Times New Roman"/>
          <w:i/>
          <w:szCs w:val="24"/>
          <w:vertAlign w:val="subscript"/>
        </w:rPr>
        <w:t>T</w:t>
      </w:r>
      <w:r w:rsidRPr="002B4B68">
        <w:rPr>
          <w:rFonts w:ascii="Times New Roman" w:hAnsi="Times New Roman"/>
          <w:i/>
          <w:szCs w:val="24"/>
        </w:rPr>
        <w:t>C</w:t>
      </w:r>
      <w:r w:rsidRPr="002B4B68">
        <w:rPr>
          <w:rFonts w:ascii="Times New Roman" w:hAnsi="Times New Roman"/>
          <w:i/>
          <w:szCs w:val="24"/>
          <w:vertAlign w:val="subscript"/>
        </w:rPr>
        <w:t>P</w:t>
      </w:r>
      <w:r w:rsidRPr="00AE11E9">
        <w:rPr>
          <w:rFonts w:ascii="Times New Roman" w:hAnsi="Times New Roman"/>
          <w:szCs w:val="24"/>
        </w:rPr>
        <w:t xml:space="preserve"> by invoking section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_Ref453678498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731554">
        <w:rPr>
          <w:rFonts w:ascii="Times New Roman" w:hAnsi="Times New Roman"/>
          <w:szCs w:val="24"/>
        </w:rPr>
        <w:t>5.3.4</w:t>
      </w:r>
      <w:r w:rsidR="00731554">
        <w:rPr>
          <w:rFonts w:ascii="Times New Roman" w:hAnsi="Times New Roman"/>
          <w:szCs w:val="24"/>
          <w:highlight w:val="yellow"/>
        </w:rPr>
        <w:fldChar w:fldCharType="end"/>
      </w:r>
      <w:r w:rsidRPr="00AE11E9">
        <w:rPr>
          <w:rFonts w:ascii="Times New Roman" w:hAnsi="Times New Roman"/>
          <w:szCs w:val="24"/>
        </w:rPr>
        <w:t>.</w:t>
      </w:r>
    </w:p>
    <w:p w14:paraId="7DF93135" w14:textId="0B972859" w:rsidR="00D812AE" w:rsidRPr="00AE11E9"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Quantize from </w:t>
      </w:r>
      <w:r w:rsidRPr="002B4B68">
        <w:rPr>
          <w:rFonts w:ascii="Times New Roman" w:hAnsi="Times New Roman"/>
          <w:i/>
          <w:szCs w:val="24"/>
        </w:rPr>
        <w:t>IC</w:t>
      </w:r>
      <w:r w:rsidRPr="002B4B68">
        <w:rPr>
          <w:rFonts w:ascii="Times New Roman" w:hAnsi="Times New Roman"/>
          <w:i/>
          <w:szCs w:val="24"/>
          <w:vertAlign w:val="subscript"/>
        </w:rPr>
        <w:t>T</w:t>
      </w:r>
      <w:r w:rsidRPr="002B4B68">
        <w:rPr>
          <w:rFonts w:ascii="Times New Roman" w:hAnsi="Times New Roman"/>
          <w:i/>
          <w:szCs w:val="24"/>
        </w:rPr>
        <w:t>C</w:t>
      </w:r>
      <w:r w:rsidRPr="002B4B68">
        <w:rPr>
          <w:rFonts w:ascii="Times New Roman" w:hAnsi="Times New Roman"/>
          <w:i/>
          <w:szCs w:val="24"/>
          <w:vertAlign w:val="subscript"/>
        </w:rPr>
        <w:t>P</w:t>
      </w:r>
      <w:r w:rsidRPr="00AE11E9">
        <w:rPr>
          <w:rFonts w:ascii="Times New Roman" w:hAnsi="Times New Roman"/>
          <w:szCs w:val="24"/>
        </w:rPr>
        <w:t xml:space="preserve"> (float) into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Section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_Ref453678509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731554">
        <w:rPr>
          <w:rFonts w:ascii="Times New Roman" w:hAnsi="Times New Roman"/>
          <w:szCs w:val="24"/>
        </w:rPr>
        <w:t>5.4</w:t>
      </w:r>
      <w:r w:rsidR="00731554">
        <w:rPr>
          <w:rFonts w:ascii="Times New Roman" w:hAnsi="Times New Roman"/>
          <w:szCs w:val="24"/>
          <w:highlight w:val="yellow"/>
        </w:rPr>
        <w:fldChar w:fldCharType="end"/>
      </w:r>
      <w:r w:rsidRPr="00AE11E9">
        <w:rPr>
          <w:rFonts w:ascii="Times New Roman" w:hAnsi="Times New Roman"/>
          <w:szCs w:val="24"/>
        </w:rPr>
        <w:t>, with BitDepthY and BitDepthC set to 10.</w:t>
      </w:r>
    </w:p>
    <w:p w14:paraId="5BE1C99F" w14:textId="4F61E3DA" w:rsidR="00D812AE" w:rsidRPr="00D02D5B"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Downsample both chroma components from 4:4:4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to 4:2:0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Section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_Ref453678525 \r \h </w:instrText>
      </w:r>
      <w:r w:rsidR="00731554">
        <w:rPr>
          <w:rFonts w:ascii="Times New Roman" w:hAnsi="Times New Roman"/>
          <w:highlight w:val="yellow"/>
        </w:rPr>
      </w:r>
      <w:r w:rsidR="00731554">
        <w:rPr>
          <w:rFonts w:ascii="Times New Roman" w:hAnsi="Times New Roman"/>
          <w:highlight w:val="yellow"/>
        </w:rPr>
        <w:fldChar w:fldCharType="separate"/>
      </w:r>
      <w:r w:rsidR="00731554">
        <w:rPr>
          <w:rFonts w:ascii="Times New Roman" w:hAnsi="Times New Roman"/>
          <w:szCs w:val="24"/>
        </w:rPr>
        <w:t>5.5</w:t>
      </w:r>
      <w:r w:rsidR="00731554">
        <w:rPr>
          <w:rFonts w:ascii="Times New Roman" w:hAnsi="Times New Roman"/>
          <w:highlight w:val="yellow"/>
        </w:rPr>
        <w:fldChar w:fldCharType="end"/>
      </w:r>
      <w:r w:rsidRPr="00DD5D41">
        <w:rPr>
          <w:rFonts w:ascii="Times New Roman" w:hAnsi="Times New Roman"/>
          <w:szCs w:val="24"/>
        </w:rPr>
        <w:t>.</w:t>
      </w:r>
    </w:p>
    <w:p w14:paraId="623A09F7" w14:textId="3556F693" w:rsidR="009570AA" w:rsidRPr="00FD143A" w:rsidRDefault="009570AA" w:rsidP="009570AA">
      <w:pPr>
        <w:pStyle w:val="Heading2"/>
      </w:pPr>
      <w:r w:rsidRPr="00FD143A">
        <w:t xml:space="preserve">Colour transformation from RGB to </w:t>
      </w:r>
      <w:r w:rsidR="00692EB7" w:rsidRPr="00692EB7">
        <w:t>IC</w:t>
      </w:r>
      <w:r w:rsidR="00692EB7" w:rsidRPr="00692EB7">
        <w:rPr>
          <w:vertAlign w:val="subscript"/>
        </w:rPr>
        <w:t>T</w:t>
      </w:r>
      <w:r w:rsidR="00692EB7" w:rsidRPr="00692EB7">
        <w:t>C</w:t>
      </w:r>
      <w:r w:rsidR="00692EB7" w:rsidRPr="00692EB7">
        <w:rPr>
          <w:vertAlign w:val="subscript"/>
        </w:rPr>
        <w:t>P</w:t>
      </w:r>
    </w:p>
    <w:p w14:paraId="0793668F" w14:textId="65E7B1DE" w:rsidR="00C55203" w:rsidRDefault="00515F1B" w:rsidP="00C55203">
      <w:pPr>
        <w:pStyle w:val="Heading3"/>
      </w:pPr>
      <w:bookmarkStart w:id="108" w:name="_Ref453678473"/>
      <w:r w:rsidRPr="00E3518C">
        <w:t xml:space="preserve">Conversion from </w:t>
      </w:r>
      <w:r w:rsidR="001F294D">
        <w:t xml:space="preserve">BT. 2020 </w:t>
      </w:r>
      <w:r w:rsidRPr="00E3518C">
        <w:t>RGB</w:t>
      </w:r>
      <w:r w:rsidR="001F294D">
        <w:t xml:space="preserve"> </w:t>
      </w:r>
      <w:r w:rsidRPr="00E3518C">
        <w:t>to</w:t>
      </w:r>
      <w:r>
        <w:t xml:space="preserve"> LMS</w:t>
      </w:r>
      <w:bookmarkEnd w:id="108"/>
    </w:p>
    <w:p w14:paraId="33CB654F" w14:textId="11D0788B" w:rsidR="00C55203" w:rsidRPr="002B4B68" w:rsidRDefault="00C55203" w:rsidP="00E8031C">
      <w:pPr>
        <w:pStyle w:val="ListParagraph"/>
        <w:numPr>
          <w:ilvl w:val="1"/>
          <w:numId w:val="5"/>
        </w:numPr>
        <w:autoSpaceDE w:val="0"/>
        <w:autoSpaceDN w:val="0"/>
        <w:adjustRightInd w:val="0"/>
        <w:spacing w:after="120" w:line="240" w:lineRule="auto"/>
        <w:ind w:left="1077" w:hanging="357"/>
        <w:contextualSpacing w:val="0"/>
        <w:jc w:val="both"/>
        <w:rPr>
          <w:rFonts w:ascii="Times New Roman" w:hAnsi="Times New Roman"/>
          <w:szCs w:val="24"/>
        </w:rPr>
      </w:pPr>
      <w:r>
        <w:rPr>
          <w:rFonts w:ascii="Times New Roman" w:hAnsi="Times New Roman"/>
          <w:szCs w:val="24"/>
        </w:rPr>
        <w:t>L</w:t>
      </w:r>
      <w:r w:rsidRPr="002B4B68">
        <w:rPr>
          <w:rFonts w:ascii="Times New Roman" w:hAnsi="Times New Roman"/>
          <w:szCs w:val="24"/>
        </w:rPr>
        <w:t xml:space="preserve"> = </w:t>
      </w:r>
      <w:r w:rsidR="002F741A">
        <w:rPr>
          <w:rFonts w:ascii="Times New Roman" w:hAnsi="Times New Roman"/>
          <w:szCs w:val="24"/>
        </w:rPr>
        <w:t>(1688.0</w:t>
      </w:r>
      <w:r w:rsidRPr="002B4B68">
        <w:rPr>
          <w:rFonts w:ascii="Times New Roman" w:hAnsi="Times New Roman"/>
          <w:szCs w:val="24"/>
        </w:rPr>
        <w:t xml:space="preserve"> * R</w:t>
      </w:r>
      <w:r w:rsidRPr="002B4B68">
        <w:rPr>
          <w:rFonts w:ascii="Times New Roman" w:hAnsi="Times New Roman"/>
          <w:szCs w:val="24"/>
          <w:vertAlign w:val="subscript"/>
        </w:rPr>
        <w:t>2020</w:t>
      </w:r>
      <w:r w:rsidR="002F741A">
        <w:rPr>
          <w:rFonts w:ascii="Times New Roman" w:hAnsi="Times New Roman"/>
          <w:szCs w:val="24"/>
        </w:rPr>
        <w:t xml:space="preserve"> + 2146.0</w:t>
      </w:r>
      <w:r w:rsidRPr="002B4B68">
        <w:rPr>
          <w:rFonts w:ascii="Times New Roman" w:hAnsi="Times New Roman"/>
          <w:szCs w:val="24"/>
        </w:rPr>
        <w:t xml:space="preserve"> * G</w:t>
      </w:r>
      <w:r w:rsidRPr="002B4B68">
        <w:rPr>
          <w:rFonts w:ascii="Times New Roman" w:hAnsi="Times New Roman"/>
          <w:szCs w:val="24"/>
          <w:vertAlign w:val="subscript"/>
        </w:rPr>
        <w:t>2020</w:t>
      </w:r>
      <w:r w:rsidR="002F741A">
        <w:rPr>
          <w:rFonts w:ascii="Times New Roman" w:hAnsi="Times New Roman"/>
          <w:szCs w:val="24"/>
        </w:rPr>
        <w:t xml:space="preserve"> + 262.0</w:t>
      </w:r>
      <w:r w:rsidRPr="002B4B68">
        <w:rPr>
          <w:rFonts w:ascii="Times New Roman" w:hAnsi="Times New Roman"/>
          <w:szCs w:val="24"/>
        </w:rPr>
        <w:t xml:space="preserve"> * B</w:t>
      </w:r>
      <w:r w:rsidRPr="002B4B68">
        <w:rPr>
          <w:rFonts w:ascii="Times New Roman" w:hAnsi="Times New Roman"/>
          <w:szCs w:val="24"/>
          <w:vertAlign w:val="subscript"/>
        </w:rPr>
        <w:t>2020</w:t>
      </w:r>
      <w:r w:rsidR="002F741A">
        <w:rPr>
          <w:rFonts w:ascii="Times New Roman" w:hAnsi="Times New Roman"/>
          <w:szCs w:val="24"/>
        </w:rPr>
        <w:t>)</w:t>
      </w:r>
      <w:bookmarkStart w:id="109" w:name="OLE_LINK34"/>
      <w:bookmarkStart w:id="110" w:name="OLE_LINK35"/>
      <w:bookmarkStart w:id="111" w:name="OLE_LINK36"/>
      <w:r w:rsidR="002F741A">
        <w:rPr>
          <w:rFonts w:ascii="Times New Roman" w:hAnsi="Times New Roman"/>
          <w:szCs w:val="24"/>
        </w:rPr>
        <w:t xml:space="preserve"> / 4096.0</w:t>
      </w:r>
      <w:bookmarkEnd w:id="109"/>
      <w:bookmarkEnd w:id="110"/>
      <w:bookmarkEnd w:id="111"/>
    </w:p>
    <w:p w14:paraId="1CFA6690" w14:textId="0BD21647" w:rsidR="00C55203" w:rsidRPr="002B4B68" w:rsidRDefault="00C55203" w:rsidP="00E8031C">
      <w:pPr>
        <w:pStyle w:val="ListParagraph"/>
        <w:numPr>
          <w:ilvl w:val="1"/>
          <w:numId w:val="5"/>
        </w:numPr>
        <w:autoSpaceDE w:val="0"/>
        <w:autoSpaceDN w:val="0"/>
        <w:adjustRightInd w:val="0"/>
        <w:spacing w:after="120" w:line="240" w:lineRule="auto"/>
        <w:ind w:left="1077" w:hanging="357"/>
        <w:contextualSpacing w:val="0"/>
        <w:jc w:val="both"/>
        <w:rPr>
          <w:rFonts w:ascii="Times New Roman" w:hAnsi="Times New Roman"/>
          <w:szCs w:val="24"/>
        </w:rPr>
      </w:pPr>
      <w:r>
        <w:rPr>
          <w:rFonts w:ascii="Times New Roman" w:hAnsi="Times New Roman"/>
          <w:szCs w:val="24"/>
        </w:rPr>
        <w:t>M</w:t>
      </w:r>
      <w:r w:rsidRPr="002B4B68">
        <w:rPr>
          <w:rFonts w:ascii="Times New Roman" w:hAnsi="Times New Roman"/>
          <w:szCs w:val="24"/>
        </w:rPr>
        <w:t xml:space="preserve"> = </w:t>
      </w:r>
      <w:r w:rsidR="002F741A">
        <w:rPr>
          <w:rFonts w:ascii="Times New Roman" w:hAnsi="Times New Roman"/>
          <w:szCs w:val="24"/>
        </w:rPr>
        <w:t>(683.0</w:t>
      </w:r>
      <w:r w:rsidRPr="002B4B68">
        <w:rPr>
          <w:rFonts w:ascii="Times New Roman" w:hAnsi="Times New Roman"/>
          <w:szCs w:val="24"/>
        </w:rPr>
        <w:t xml:space="preserve"> * R</w:t>
      </w:r>
      <w:r w:rsidRPr="002B4B68">
        <w:rPr>
          <w:rFonts w:ascii="Times New Roman" w:hAnsi="Times New Roman"/>
          <w:szCs w:val="24"/>
          <w:vertAlign w:val="subscript"/>
        </w:rPr>
        <w:t>2020</w:t>
      </w:r>
      <w:r w:rsidR="002F741A">
        <w:rPr>
          <w:rFonts w:ascii="Times New Roman" w:hAnsi="Times New Roman"/>
          <w:szCs w:val="24"/>
        </w:rPr>
        <w:t xml:space="preserve"> + 2951.0</w:t>
      </w:r>
      <w:r w:rsidRPr="002B4B68">
        <w:rPr>
          <w:rFonts w:ascii="Times New Roman" w:hAnsi="Times New Roman"/>
          <w:szCs w:val="24"/>
        </w:rPr>
        <w:t xml:space="preserve"> * G</w:t>
      </w:r>
      <w:r w:rsidRPr="002B4B68">
        <w:rPr>
          <w:rFonts w:ascii="Times New Roman" w:hAnsi="Times New Roman"/>
          <w:szCs w:val="24"/>
          <w:vertAlign w:val="subscript"/>
        </w:rPr>
        <w:t>2020</w:t>
      </w:r>
      <w:r w:rsidR="002F741A">
        <w:rPr>
          <w:rFonts w:ascii="Times New Roman" w:hAnsi="Times New Roman"/>
          <w:szCs w:val="24"/>
        </w:rPr>
        <w:t xml:space="preserve"> + 462.0</w:t>
      </w:r>
      <w:r w:rsidRPr="002B4B68">
        <w:rPr>
          <w:rFonts w:ascii="Times New Roman" w:hAnsi="Times New Roman"/>
          <w:szCs w:val="24"/>
        </w:rPr>
        <w:t xml:space="preserve"> * B</w:t>
      </w:r>
      <w:r w:rsidRPr="002B4B68">
        <w:rPr>
          <w:rFonts w:ascii="Times New Roman" w:hAnsi="Times New Roman"/>
          <w:szCs w:val="24"/>
          <w:vertAlign w:val="subscript"/>
        </w:rPr>
        <w:t>2020</w:t>
      </w:r>
      <w:r w:rsidR="002F741A">
        <w:rPr>
          <w:rFonts w:ascii="Times New Roman" w:hAnsi="Times New Roman"/>
          <w:szCs w:val="24"/>
        </w:rPr>
        <w:t>) / 4096.0</w:t>
      </w:r>
    </w:p>
    <w:p w14:paraId="4D3D5424" w14:textId="52A3BA85" w:rsidR="00C55203" w:rsidRPr="002B4B68" w:rsidRDefault="00C55203" w:rsidP="00E8031C">
      <w:pPr>
        <w:pStyle w:val="ListParagraph"/>
        <w:numPr>
          <w:ilvl w:val="1"/>
          <w:numId w:val="5"/>
        </w:numPr>
        <w:autoSpaceDE w:val="0"/>
        <w:autoSpaceDN w:val="0"/>
        <w:adjustRightInd w:val="0"/>
        <w:spacing w:after="120" w:line="240" w:lineRule="auto"/>
        <w:ind w:left="1077" w:hanging="357"/>
        <w:contextualSpacing w:val="0"/>
        <w:jc w:val="both"/>
        <w:rPr>
          <w:rFonts w:ascii="Times New Roman" w:hAnsi="Times New Roman"/>
          <w:szCs w:val="24"/>
        </w:rPr>
      </w:pPr>
      <w:r>
        <w:rPr>
          <w:rFonts w:ascii="Times New Roman" w:hAnsi="Times New Roman"/>
          <w:szCs w:val="24"/>
        </w:rPr>
        <w:t>S</w:t>
      </w:r>
      <w:r w:rsidRPr="002B4B68">
        <w:rPr>
          <w:rFonts w:ascii="Times New Roman" w:hAnsi="Times New Roman"/>
          <w:szCs w:val="24"/>
        </w:rPr>
        <w:t xml:space="preserve"> = </w:t>
      </w:r>
      <w:r w:rsidR="00807CF5">
        <w:rPr>
          <w:rFonts w:ascii="Times New Roman" w:hAnsi="Times New Roman"/>
          <w:szCs w:val="24"/>
        </w:rPr>
        <w:t>(99.0</w:t>
      </w:r>
      <w:r w:rsidRPr="002B4B68">
        <w:rPr>
          <w:rFonts w:ascii="Times New Roman" w:hAnsi="Times New Roman"/>
          <w:szCs w:val="24"/>
        </w:rPr>
        <w:t xml:space="preserve"> * R</w:t>
      </w:r>
      <w:r w:rsidRPr="002B4B68">
        <w:rPr>
          <w:rFonts w:ascii="Times New Roman" w:hAnsi="Times New Roman"/>
          <w:szCs w:val="24"/>
          <w:vertAlign w:val="subscript"/>
        </w:rPr>
        <w:t>2020</w:t>
      </w:r>
      <w:r w:rsidR="00807CF5">
        <w:rPr>
          <w:rFonts w:ascii="Times New Roman" w:hAnsi="Times New Roman"/>
          <w:szCs w:val="24"/>
        </w:rPr>
        <w:t xml:space="preserve"> + 309.0</w:t>
      </w:r>
      <w:r w:rsidRPr="002B4B68">
        <w:rPr>
          <w:rFonts w:ascii="Times New Roman" w:hAnsi="Times New Roman"/>
          <w:szCs w:val="24"/>
        </w:rPr>
        <w:t xml:space="preserve"> * G</w:t>
      </w:r>
      <w:r w:rsidRPr="002B4B68">
        <w:rPr>
          <w:rFonts w:ascii="Times New Roman" w:hAnsi="Times New Roman"/>
          <w:szCs w:val="24"/>
          <w:vertAlign w:val="subscript"/>
        </w:rPr>
        <w:t>2020</w:t>
      </w:r>
      <w:r w:rsidR="00807CF5">
        <w:rPr>
          <w:rFonts w:ascii="Times New Roman" w:hAnsi="Times New Roman"/>
          <w:szCs w:val="24"/>
        </w:rPr>
        <w:t xml:space="preserve"> + 3688.0</w:t>
      </w:r>
      <w:r w:rsidRPr="002B4B68">
        <w:rPr>
          <w:rFonts w:ascii="Times New Roman" w:hAnsi="Times New Roman"/>
          <w:szCs w:val="24"/>
        </w:rPr>
        <w:t xml:space="preserve"> * B</w:t>
      </w:r>
      <w:r w:rsidRPr="002B4B68">
        <w:rPr>
          <w:rFonts w:ascii="Times New Roman" w:hAnsi="Times New Roman"/>
          <w:szCs w:val="24"/>
          <w:vertAlign w:val="subscript"/>
        </w:rPr>
        <w:t>2020</w:t>
      </w:r>
      <w:r w:rsidR="002F741A">
        <w:rPr>
          <w:rFonts w:ascii="Times New Roman" w:hAnsi="Times New Roman"/>
          <w:szCs w:val="24"/>
        </w:rPr>
        <w:t>) / 4096.0</w:t>
      </w:r>
    </w:p>
    <w:p w14:paraId="544C46B2" w14:textId="47148823" w:rsidR="001F294D" w:rsidRDefault="001F294D" w:rsidP="001F294D">
      <w:pPr>
        <w:pStyle w:val="Heading3"/>
      </w:pPr>
      <w:bookmarkStart w:id="112" w:name="_Ref453679809"/>
      <w:r w:rsidRPr="00E3518C">
        <w:t xml:space="preserve">Conversion from </w:t>
      </w:r>
      <w:r>
        <w:t xml:space="preserve">P3D65 </w:t>
      </w:r>
      <w:r w:rsidRPr="00E3518C">
        <w:t>RGB</w:t>
      </w:r>
      <w:r>
        <w:t xml:space="preserve"> </w:t>
      </w:r>
      <w:r w:rsidRPr="00E3518C">
        <w:t>to</w:t>
      </w:r>
      <w:r>
        <w:t xml:space="preserve"> LMS</w:t>
      </w:r>
      <w:bookmarkEnd w:id="112"/>
    </w:p>
    <w:p w14:paraId="23262B1E" w14:textId="0B669821" w:rsidR="00A00B13" w:rsidRPr="00F148B7" w:rsidRDefault="00A00B13" w:rsidP="00F148B7">
      <w:pPr>
        <w:pStyle w:val="ListParagraph"/>
        <w:numPr>
          <w:ilvl w:val="1"/>
          <w:numId w:val="5"/>
        </w:numPr>
        <w:spacing w:after="120"/>
        <w:ind w:left="1077" w:hanging="357"/>
        <w:jc w:val="both"/>
        <w:rPr>
          <w:szCs w:val="24"/>
        </w:rPr>
      </w:pPr>
      <w:r w:rsidRPr="00F148B7">
        <w:rPr>
          <w:rFonts w:ascii="Times New Roman" w:hAnsi="Times New Roman"/>
          <w:szCs w:val="24"/>
        </w:rPr>
        <w:t xml:space="preserve">L = </w:t>
      </w:r>
      <w:r w:rsidR="00F148B7" w:rsidRPr="00F148B7">
        <w:rPr>
          <w:rFonts w:ascii="Times New Roman" w:hAnsi="Times New Roman"/>
          <w:szCs w:val="24"/>
        </w:rPr>
        <w:t>0.334550623220059</w:t>
      </w:r>
      <w:r w:rsidRPr="00F148B7">
        <w:rPr>
          <w:rFonts w:ascii="Times New Roman" w:hAnsi="Times New Roman"/>
          <w:szCs w:val="24"/>
        </w:rPr>
        <w:t xml:space="preserve"> * R</w:t>
      </w:r>
      <w:r w:rsidRPr="00F148B7">
        <w:rPr>
          <w:rFonts w:ascii="Times New Roman" w:hAnsi="Times New Roman"/>
          <w:szCs w:val="24"/>
          <w:vertAlign w:val="subscript"/>
        </w:rPr>
        <w:t>P3</w:t>
      </w:r>
      <w:r w:rsidRPr="00F148B7">
        <w:rPr>
          <w:rFonts w:ascii="Times New Roman" w:hAnsi="Times New Roman"/>
          <w:szCs w:val="24"/>
        </w:rPr>
        <w:t xml:space="preserve"> + </w:t>
      </w:r>
      <w:r w:rsidR="00F148B7" w:rsidRPr="00F148B7">
        <w:rPr>
          <w:rFonts w:ascii="Times New Roman" w:hAnsi="Times New Roman"/>
          <w:szCs w:val="24"/>
        </w:rPr>
        <w:t>0.576391094387108</w:t>
      </w:r>
      <w:r w:rsidRPr="00F148B7">
        <w:rPr>
          <w:rFonts w:ascii="Times New Roman" w:hAnsi="Times New Roman"/>
          <w:szCs w:val="24"/>
        </w:rPr>
        <w:t xml:space="preserve"> * G</w:t>
      </w:r>
      <w:r w:rsidRPr="00F148B7">
        <w:rPr>
          <w:rFonts w:ascii="Times New Roman" w:hAnsi="Times New Roman"/>
          <w:szCs w:val="24"/>
          <w:vertAlign w:val="subscript"/>
        </w:rPr>
        <w:t>P3</w:t>
      </w:r>
      <w:r w:rsidRPr="00F148B7">
        <w:rPr>
          <w:rFonts w:ascii="Times New Roman" w:hAnsi="Times New Roman"/>
          <w:szCs w:val="24"/>
        </w:rPr>
        <w:t xml:space="preserve"> + </w:t>
      </w:r>
      <w:r w:rsidR="00F148B7" w:rsidRPr="00F148B7">
        <w:rPr>
          <w:rFonts w:ascii="Times New Roman" w:hAnsi="Times New Roman"/>
          <w:szCs w:val="24"/>
        </w:rPr>
        <w:t>0.089058282392833</w:t>
      </w:r>
      <w:r w:rsidRPr="00F148B7">
        <w:rPr>
          <w:rFonts w:ascii="Times New Roman" w:hAnsi="Times New Roman"/>
          <w:szCs w:val="24"/>
        </w:rPr>
        <w:t xml:space="preserve"> * B</w:t>
      </w:r>
      <w:r w:rsidRPr="00F148B7">
        <w:rPr>
          <w:rFonts w:ascii="Times New Roman" w:hAnsi="Times New Roman"/>
          <w:szCs w:val="24"/>
          <w:vertAlign w:val="subscript"/>
        </w:rPr>
        <w:t>P3</w:t>
      </w:r>
    </w:p>
    <w:p w14:paraId="072C025F" w14:textId="77777777" w:rsidR="002D4B5B" w:rsidRPr="002D4B5B" w:rsidRDefault="00A00B13" w:rsidP="002D4B5B">
      <w:pPr>
        <w:pStyle w:val="ListParagraph"/>
        <w:numPr>
          <w:ilvl w:val="1"/>
          <w:numId w:val="5"/>
        </w:numPr>
        <w:spacing w:after="120"/>
        <w:ind w:left="1077" w:hanging="357"/>
        <w:jc w:val="both"/>
        <w:rPr>
          <w:rFonts w:ascii="Times New Roman" w:hAnsi="Times New Roman"/>
        </w:rPr>
      </w:pPr>
      <w:r w:rsidRPr="002D4B5B">
        <w:rPr>
          <w:rFonts w:ascii="Times New Roman" w:hAnsi="Times New Roman"/>
        </w:rPr>
        <w:t xml:space="preserve">M = </w:t>
      </w:r>
      <w:r w:rsidR="008D11C3" w:rsidRPr="002D4B5B">
        <w:rPr>
          <w:rFonts w:ascii="Times New Roman" w:hAnsi="Times New Roman"/>
        </w:rPr>
        <w:t>0.158520235234873</w:t>
      </w:r>
      <w:r w:rsidRPr="002D4B5B">
        <w:rPr>
          <w:rFonts w:ascii="Times New Roman" w:hAnsi="Times New Roman"/>
        </w:rPr>
        <w:t xml:space="preserve"> * R</w:t>
      </w:r>
      <w:r w:rsidRPr="002D4B5B">
        <w:rPr>
          <w:rFonts w:ascii="Times New Roman" w:hAnsi="Times New Roman"/>
          <w:vertAlign w:val="subscript"/>
        </w:rPr>
        <w:t>P3</w:t>
      </w:r>
      <w:r w:rsidRPr="002D4B5B">
        <w:rPr>
          <w:rFonts w:ascii="Times New Roman" w:hAnsi="Times New Roman"/>
        </w:rPr>
        <w:t xml:space="preserve"> + </w:t>
      </w:r>
      <w:r w:rsidR="008D11C3" w:rsidRPr="002D4B5B">
        <w:rPr>
          <w:rFonts w:ascii="Times New Roman" w:hAnsi="Times New Roman"/>
        </w:rPr>
        <w:t>0.713612932646569</w:t>
      </w:r>
      <w:r w:rsidRPr="002D4B5B">
        <w:rPr>
          <w:rFonts w:ascii="Times New Roman" w:hAnsi="Times New Roman"/>
        </w:rPr>
        <w:t xml:space="preserve"> * G</w:t>
      </w:r>
      <w:r w:rsidRPr="002D4B5B">
        <w:rPr>
          <w:rFonts w:ascii="Times New Roman" w:hAnsi="Times New Roman"/>
          <w:vertAlign w:val="subscript"/>
        </w:rPr>
        <w:t>P3</w:t>
      </w:r>
      <w:r w:rsidRPr="002D4B5B">
        <w:rPr>
          <w:rFonts w:ascii="Times New Roman" w:hAnsi="Times New Roman"/>
        </w:rPr>
        <w:t xml:space="preserve"> + </w:t>
      </w:r>
      <w:r w:rsidR="008D11C3" w:rsidRPr="002D4B5B">
        <w:rPr>
          <w:rFonts w:ascii="Times New Roman" w:hAnsi="Times New Roman"/>
        </w:rPr>
        <w:t>0.127866832118557</w:t>
      </w:r>
      <w:r w:rsidRPr="002D4B5B">
        <w:rPr>
          <w:rFonts w:ascii="Times New Roman" w:hAnsi="Times New Roman"/>
        </w:rPr>
        <w:t xml:space="preserve"> * B</w:t>
      </w:r>
      <w:r w:rsidRPr="002D4B5B">
        <w:rPr>
          <w:rFonts w:ascii="Times New Roman" w:hAnsi="Times New Roman"/>
          <w:vertAlign w:val="subscript"/>
        </w:rPr>
        <w:t>P3</w:t>
      </w:r>
    </w:p>
    <w:p w14:paraId="5C2662E5" w14:textId="3E63B1EE" w:rsidR="00A00B13" w:rsidRPr="002D4B5B" w:rsidRDefault="00A00B13" w:rsidP="002D4B5B">
      <w:pPr>
        <w:pStyle w:val="ListParagraph"/>
        <w:numPr>
          <w:ilvl w:val="1"/>
          <w:numId w:val="5"/>
        </w:numPr>
        <w:spacing w:after="120"/>
        <w:ind w:left="1077" w:hanging="357"/>
        <w:jc w:val="both"/>
        <w:rPr>
          <w:rFonts w:ascii="Times New Roman" w:hAnsi="Times New Roman"/>
        </w:rPr>
      </w:pPr>
      <w:r w:rsidRPr="002D4B5B">
        <w:rPr>
          <w:rFonts w:ascii="Times New Roman" w:hAnsi="Times New Roman"/>
        </w:rPr>
        <w:t xml:space="preserve">S = </w:t>
      </w:r>
      <w:r w:rsidR="002D4B5B" w:rsidRPr="002D4B5B">
        <w:rPr>
          <w:rFonts w:ascii="Times New Roman" w:hAnsi="Times New Roman"/>
        </w:rPr>
        <w:t>0.020581197388829</w:t>
      </w:r>
      <w:r w:rsidRPr="002D4B5B">
        <w:rPr>
          <w:rFonts w:ascii="Times New Roman" w:hAnsi="Times New Roman"/>
        </w:rPr>
        <w:t xml:space="preserve"> * R</w:t>
      </w:r>
      <w:r w:rsidRPr="002D4B5B">
        <w:rPr>
          <w:rFonts w:ascii="Times New Roman" w:hAnsi="Times New Roman"/>
          <w:vertAlign w:val="subscript"/>
        </w:rPr>
        <w:t>P3</w:t>
      </w:r>
      <w:r w:rsidRPr="002D4B5B">
        <w:rPr>
          <w:rFonts w:ascii="Times New Roman" w:hAnsi="Times New Roman"/>
        </w:rPr>
        <w:t xml:space="preserve"> + </w:t>
      </w:r>
      <w:r w:rsidR="002D4B5B" w:rsidRPr="002D4B5B">
        <w:rPr>
          <w:rFonts w:ascii="Times New Roman" w:hAnsi="Times New Roman"/>
        </w:rPr>
        <w:t>0.091695662564561</w:t>
      </w:r>
      <w:r w:rsidRPr="002D4B5B">
        <w:rPr>
          <w:rFonts w:ascii="Times New Roman" w:hAnsi="Times New Roman"/>
        </w:rPr>
        <w:t xml:space="preserve"> * G</w:t>
      </w:r>
      <w:r w:rsidRPr="002D4B5B">
        <w:rPr>
          <w:rFonts w:ascii="Times New Roman" w:hAnsi="Times New Roman"/>
          <w:vertAlign w:val="subscript"/>
        </w:rPr>
        <w:t>P3</w:t>
      </w:r>
      <w:r w:rsidRPr="002D4B5B">
        <w:rPr>
          <w:rFonts w:ascii="Times New Roman" w:hAnsi="Times New Roman"/>
        </w:rPr>
        <w:t xml:space="preserve"> + </w:t>
      </w:r>
      <w:r w:rsidR="002D4B5B" w:rsidRPr="002D4B5B">
        <w:rPr>
          <w:rFonts w:ascii="Times New Roman" w:hAnsi="Times New Roman"/>
        </w:rPr>
        <w:t>0.88772314004661</w:t>
      </w:r>
      <w:r w:rsidRPr="002D4B5B">
        <w:rPr>
          <w:rFonts w:ascii="Times New Roman" w:hAnsi="Times New Roman"/>
        </w:rPr>
        <w:t xml:space="preserve"> * B</w:t>
      </w:r>
      <w:r w:rsidRPr="002D4B5B">
        <w:rPr>
          <w:rFonts w:ascii="Times New Roman" w:hAnsi="Times New Roman"/>
          <w:vertAlign w:val="subscript"/>
        </w:rPr>
        <w:t>P3</w:t>
      </w:r>
    </w:p>
    <w:p w14:paraId="679D39CC" w14:textId="68086A39" w:rsidR="009570AA" w:rsidRPr="00E3518C" w:rsidRDefault="009570AA" w:rsidP="009570AA">
      <w:pPr>
        <w:pStyle w:val="Heading3"/>
      </w:pPr>
      <w:bookmarkStart w:id="113" w:name="_Ref453678484"/>
      <w:r w:rsidRPr="00E3518C">
        <w:lastRenderedPageBreak/>
        <w:t xml:space="preserve">Conversion from </w:t>
      </w:r>
      <w:r w:rsidR="00515F1B">
        <w:t>LMS to L’M’S</w:t>
      </w:r>
      <w:r w:rsidRPr="00E3518C">
        <w:t>’</w:t>
      </w:r>
      <w:bookmarkEnd w:id="113"/>
      <w:r w:rsidRPr="00E3518C">
        <w:t xml:space="preserve"> </w:t>
      </w:r>
    </w:p>
    <w:p w14:paraId="15BF249F" w14:textId="52F84E91" w:rsidR="009570AA" w:rsidRPr="002D4B5B"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L</w:t>
      </w:r>
      <w:r w:rsidR="009570AA" w:rsidRPr="002D4B5B">
        <w:rPr>
          <w:rFonts w:ascii="Times New Roman" w:hAnsi="Times New Roman"/>
          <w:szCs w:val="24"/>
        </w:rPr>
        <w:t>’ = PQ_TF(max(0, min(</w:t>
      </w:r>
      <w:r>
        <w:rPr>
          <w:rFonts w:ascii="Times New Roman" w:hAnsi="Times New Roman"/>
          <w:szCs w:val="24"/>
        </w:rPr>
        <w:t>L</w:t>
      </w:r>
      <w:r w:rsidR="009570AA" w:rsidRPr="002D4B5B">
        <w:rPr>
          <w:rFonts w:ascii="Times New Roman" w:hAnsi="Times New Roman"/>
          <w:szCs w:val="24"/>
        </w:rPr>
        <w:t>/10000,1)) )</w:t>
      </w:r>
    </w:p>
    <w:p w14:paraId="60ECB59C" w14:textId="43C5DE02" w:rsidR="009570AA" w:rsidRPr="002D4B5B"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M’ = PQ_TF(max(0, min(M</w:t>
      </w:r>
      <w:r w:rsidR="009570AA" w:rsidRPr="002D4B5B">
        <w:rPr>
          <w:rFonts w:ascii="Times New Roman" w:hAnsi="Times New Roman"/>
          <w:szCs w:val="24"/>
        </w:rPr>
        <w:t>/10000,1)) )</w:t>
      </w:r>
    </w:p>
    <w:p w14:paraId="7400174E" w14:textId="520AAE9C" w:rsidR="009570AA" w:rsidRPr="002D4B5B"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S’ = PQ_TF(max(0, min(S</w:t>
      </w:r>
      <w:r w:rsidR="009570AA" w:rsidRPr="002D4B5B">
        <w:rPr>
          <w:rFonts w:ascii="Times New Roman" w:hAnsi="Times New Roman"/>
          <w:szCs w:val="24"/>
        </w:rPr>
        <w:t>/10000,1)) )</w:t>
      </w:r>
    </w:p>
    <w:p w14:paraId="428B1248" w14:textId="77777777" w:rsidR="009570AA" w:rsidRPr="002D4B5B" w:rsidRDefault="009570AA" w:rsidP="009570AA">
      <w:pPr>
        <w:pStyle w:val="BodyText"/>
        <w:spacing w:after="120" w:line="276" w:lineRule="auto"/>
        <w:ind w:firstLine="635"/>
        <w:rPr>
          <w:rFonts w:ascii="Times New Roman" w:hAnsi="Times New Roman"/>
          <w:sz w:val="24"/>
        </w:rPr>
      </w:pPr>
      <w:r w:rsidRPr="002D4B5B">
        <w:rPr>
          <w:rFonts w:ascii="Times New Roman" w:eastAsia="Calibri" w:hAnsi="Times New Roman"/>
          <w:sz w:val="24"/>
          <w:lang w:eastAsia="ja-JP"/>
        </w:rPr>
        <w:t>with</w:t>
      </w:r>
      <w:r w:rsidRPr="002D4B5B">
        <w:rPr>
          <w:rFonts w:ascii="Times New Roman" w:eastAsia="Calibri" w:hAnsi="Times New Roman"/>
          <w:sz w:val="24"/>
        </w:rPr>
        <w:tab/>
      </w:r>
      <w:r w:rsidRPr="002D4B5B">
        <w:rPr>
          <w:rFonts w:ascii="Times New Roman" w:eastAsia="Calibri" w:hAnsi="Times New Roman"/>
          <w:sz w:val="24"/>
        </w:rPr>
        <w:tab/>
      </w:r>
      <m:oMath>
        <m:r>
          <m:rPr>
            <m:sty m:val="p"/>
          </m:rPr>
          <w:rPr>
            <w:rFonts w:ascii="Cambria Math" w:hAnsi="Cambria Math"/>
            <w:sz w:val="24"/>
          </w:rPr>
          <m:t>PQ_TF</m:t>
        </m:r>
        <m:r>
          <w:rPr>
            <w:rFonts w:ascii="Cambria Math" w:hAnsi="Cambria Math"/>
            <w:sz w:val="24"/>
          </w:rPr>
          <m:t>(L)=</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num>
                  <m:den>
                    <m:r>
                      <w:rPr>
                        <w:rFonts w:ascii="Cambria Math" w:hAnsi="Cambria Math"/>
                        <w:sz w:val="24"/>
                      </w:rPr>
                      <m:t>1+</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den>
                </m:f>
              </m:e>
            </m:d>
          </m:e>
          <m:sup>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sup>
        </m:sSup>
      </m:oMath>
    </w:p>
    <w:p w14:paraId="6C49333D"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2610</m:t>
            </m:r>
          </m:num>
          <m:den>
            <m:r>
              <w:rPr>
                <w:rFonts w:ascii="Cambria Math" w:hAnsi="Cambria Math"/>
                <w:sz w:val="24"/>
              </w:rPr>
              <m:t>4096</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r>
          <w:rPr>
            <w:rFonts w:ascii="Cambria Math" w:eastAsia="SimSun" w:hAnsi="Cambria Math"/>
            <w:sz w:val="24"/>
          </w:rPr>
          <m:t>=0.1593017578125</m:t>
        </m:r>
      </m:oMath>
    </w:p>
    <w:p w14:paraId="4F3F9841"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2523</m:t>
            </m:r>
          </m:num>
          <m:den>
            <m:r>
              <w:rPr>
                <w:rFonts w:ascii="Cambria Math" w:hAnsi="Cambria Math"/>
                <w:sz w:val="24"/>
              </w:rPr>
              <m:t>4096</m:t>
            </m:r>
          </m:den>
        </m:f>
        <m:r>
          <w:rPr>
            <w:rFonts w:ascii="Cambria Math" w:hAnsi="Cambria Math"/>
            <w:sz w:val="24"/>
          </w:rPr>
          <m:t>×128</m:t>
        </m:r>
        <m:r>
          <m:rPr>
            <m:sty m:val="p"/>
          </m:rPr>
          <w:rPr>
            <w:rFonts w:ascii="Cambria Math" w:hAnsi="Cambria Math"/>
            <w:sz w:val="24"/>
          </w:rPr>
          <m:t>=78.84375</m:t>
        </m:r>
      </m:oMath>
    </w:p>
    <w:p w14:paraId="55C0E16F"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m:rPr>
            <m:sty m:val="p"/>
          </m:rPr>
          <w:rPr>
            <w:rFonts w:ascii="Cambria Math" w:hAnsi="Cambria Math"/>
            <w:sz w:val="24"/>
          </w:rPr>
          <m:t>+1=</m:t>
        </m:r>
        <m:f>
          <m:fPr>
            <m:ctrlPr>
              <w:rPr>
                <w:rFonts w:ascii="Cambria Math" w:hAnsi="Cambria Math"/>
                <w:sz w:val="24"/>
              </w:rPr>
            </m:ctrlPr>
          </m:fPr>
          <m:num>
            <m:r>
              <w:rPr>
                <w:rFonts w:ascii="Cambria Math" w:hAnsi="Cambria Math"/>
                <w:sz w:val="24"/>
              </w:rPr>
              <m:t>3424</m:t>
            </m:r>
          </m:num>
          <m:den>
            <m:r>
              <w:rPr>
                <w:rFonts w:ascii="Cambria Math" w:hAnsi="Cambria Math"/>
                <w:sz w:val="24"/>
              </w:rPr>
              <m:t>4096</m:t>
            </m:r>
          </m:den>
        </m:f>
        <m:r>
          <m:rPr>
            <m:sty m:val="p"/>
          </m:rPr>
          <w:rPr>
            <w:rFonts w:ascii="Cambria Math" w:hAnsi="Cambria Math"/>
            <w:sz w:val="24"/>
          </w:rPr>
          <m:t>=0.8359375</m:t>
        </m:r>
      </m:oMath>
    </w:p>
    <w:p w14:paraId="639547C6"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2413</m:t>
            </m:r>
          </m:num>
          <m:den>
            <m:r>
              <w:rPr>
                <w:rFonts w:ascii="Cambria Math" w:hAnsi="Cambria Math"/>
                <w:sz w:val="24"/>
              </w:rPr>
              <m:t>4096</m:t>
            </m:r>
          </m:den>
        </m:f>
        <m:r>
          <w:rPr>
            <w:rFonts w:ascii="Cambria Math" w:hAnsi="Cambria Math"/>
            <w:sz w:val="24"/>
          </w:rPr>
          <m:t>×32</m:t>
        </m:r>
        <m:r>
          <m:rPr>
            <m:sty m:val="p"/>
          </m:rPr>
          <w:rPr>
            <w:rFonts w:ascii="Cambria Math" w:hAnsi="Cambria Math"/>
            <w:sz w:val="24"/>
          </w:rPr>
          <m:t>=</m:t>
        </m:r>
        <m:r>
          <w:rPr>
            <w:rFonts w:ascii="Cambria Math" w:eastAsia="SimSun" w:hAnsi="Cambria Math"/>
            <w:sz w:val="24"/>
          </w:rPr>
          <m:t>18.8515625</m:t>
        </m:r>
      </m:oMath>
    </w:p>
    <w:p w14:paraId="70EF58B5" w14:textId="77777777" w:rsidR="009570AA" w:rsidRPr="002D4B5B" w:rsidRDefault="009570AA" w:rsidP="009570AA">
      <w:pPr>
        <w:pStyle w:val="BodyText"/>
        <w:spacing w:after="120" w:line="276" w:lineRule="auto"/>
        <w:rPr>
          <w:rFonts w:ascii="Times New Roman" w:hAnsi="Times New Roman"/>
          <w:i/>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w:rPr>
            <w:rFonts w:ascii="Cambria Math" w:hAnsi="Cambria Math"/>
            <w:sz w:val="24"/>
          </w:rPr>
          <m:t>=</m:t>
        </m:r>
        <m:f>
          <m:fPr>
            <m:ctrlPr>
              <w:rPr>
                <w:rFonts w:ascii="Cambria Math" w:hAnsi="Cambria Math"/>
                <w:i/>
                <w:sz w:val="24"/>
              </w:rPr>
            </m:ctrlPr>
          </m:fPr>
          <m:num>
            <m:r>
              <w:rPr>
                <w:rFonts w:ascii="Cambria Math" w:hAnsi="Cambria Math"/>
                <w:sz w:val="24"/>
              </w:rPr>
              <m:t>2392</m:t>
            </m:r>
          </m:num>
          <m:den>
            <m:r>
              <w:rPr>
                <w:rFonts w:ascii="Cambria Math" w:hAnsi="Cambria Math"/>
                <w:sz w:val="24"/>
              </w:rPr>
              <m:t>4096</m:t>
            </m:r>
          </m:den>
        </m:f>
        <m:r>
          <w:rPr>
            <w:rFonts w:ascii="Cambria Math" w:hAnsi="Cambria Math"/>
            <w:sz w:val="24"/>
          </w:rPr>
          <m:t>×32=18.6875</m:t>
        </m:r>
      </m:oMath>
    </w:p>
    <w:p w14:paraId="292B1988" w14:textId="77777777" w:rsidR="009570AA" w:rsidRPr="002D4B5B" w:rsidRDefault="009570AA" w:rsidP="009570AA">
      <w:pPr>
        <w:pStyle w:val="ListParagraph"/>
        <w:tabs>
          <w:tab w:val="left" w:pos="1170"/>
        </w:tabs>
        <w:spacing w:after="0"/>
        <w:rPr>
          <w:rFonts w:ascii="Times New Roman" w:hAnsi="Times New Roman"/>
          <w:szCs w:val="24"/>
        </w:rPr>
      </w:pPr>
    </w:p>
    <w:p w14:paraId="757F40F5" w14:textId="559AF99D" w:rsidR="009570AA" w:rsidRPr="00E3518C" w:rsidRDefault="00762E53" w:rsidP="009570AA">
      <w:pPr>
        <w:pStyle w:val="Heading3"/>
      </w:pPr>
      <w:bookmarkStart w:id="114" w:name="_Ref453678498"/>
      <w:r>
        <w:t xml:space="preserve">Conversion from </w:t>
      </w:r>
      <w:r w:rsidR="00392C3C">
        <w:t>L’M’S</w:t>
      </w:r>
      <w:r w:rsidR="009570AA" w:rsidRPr="00E3518C">
        <w:t>’</w:t>
      </w:r>
      <w:r>
        <w:t xml:space="preserve"> </w:t>
      </w:r>
      <w:r w:rsidR="009570AA" w:rsidRPr="00E3518C">
        <w:t xml:space="preserve">to </w:t>
      </w:r>
      <w:r w:rsidRPr="009971B2">
        <w:rPr>
          <w:i/>
        </w:rPr>
        <w:t>IC</w:t>
      </w:r>
      <w:r w:rsidRPr="009971B2">
        <w:rPr>
          <w:i/>
          <w:vertAlign w:val="subscript"/>
        </w:rPr>
        <w:t>T</w:t>
      </w:r>
      <w:r w:rsidRPr="009971B2">
        <w:rPr>
          <w:i/>
        </w:rPr>
        <w:t>C</w:t>
      </w:r>
      <w:r w:rsidRPr="009971B2">
        <w:rPr>
          <w:i/>
          <w:vertAlign w:val="subscript"/>
        </w:rPr>
        <w:t>P</w:t>
      </w:r>
      <w:bookmarkEnd w:id="114"/>
    </w:p>
    <w:p w14:paraId="66A6EEE3" w14:textId="2E4D033C" w:rsidR="009570AA" w:rsidRPr="009971B2"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I</w:t>
      </w:r>
      <w:r w:rsidR="002F5711">
        <w:rPr>
          <w:rFonts w:ascii="Times New Roman" w:hAnsi="Times New Roman"/>
          <w:szCs w:val="24"/>
        </w:rPr>
        <w:t xml:space="preserve"> = (</w:t>
      </w:r>
      <w:r w:rsidR="00DD29EC">
        <w:rPr>
          <w:rFonts w:ascii="Times New Roman" w:hAnsi="Times New Roman"/>
          <w:szCs w:val="24"/>
        </w:rPr>
        <w:t>2048</w:t>
      </w:r>
      <w:r w:rsidR="002F5711">
        <w:rPr>
          <w:rFonts w:ascii="Times New Roman" w:hAnsi="Times New Roman"/>
          <w:szCs w:val="24"/>
        </w:rPr>
        <w:t>.0</w:t>
      </w:r>
      <w:r w:rsidR="009570AA" w:rsidRPr="009971B2">
        <w:rPr>
          <w:rFonts w:ascii="Times New Roman" w:hAnsi="Times New Roman"/>
          <w:szCs w:val="24"/>
        </w:rPr>
        <w:t xml:space="preserve"> * </w:t>
      </w:r>
      <w:r w:rsidR="00DD29EC">
        <w:rPr>
          <w:rFonts w:ascii="Times New Roman" w:hAnsi="Times New Roman"/>
          <w:szCs w:val="24"/>
        </w:rPr>
        <w:t xml:space="preserve">L’ + </w:t>
      </w:r>
      <w:r w:rsidR="002F5711">
        <w:rPr>
          <w:rFonts w:ascii="Times New Roman" w:hAnsi="Times New Roman"/>
          <w:szCs w:val="24"/>
        </w:rPr>
        <w:t>2048.0</w:t>
      </w:r>
      <w:r w:rsidR="00DD29EC">
        <w:rPr>
          <w:rFonts w:ascii="Times New Roman" w:hAnsi="Times New Roman"/>
          <w:szCs w:val="24"/>
        </w:rPr>
        <w:t xml:space="preserve"> * M</w:t>
      </w:r>
      <w:r w:rsidR="002F5711">
        <w:rPr>
          <w:rFonts w:ascii="Times New Roman" w:hAnsi="Times New Roman"/>
          <w:szCs w:val="24"/>
        </w:rPr>
        <w:t>’</w:t>
      </w:r>
      <w:bookmarkStart w:id="115" w:name="OLE_LINK39"/>
      <w:bookmarkStart w:id="116" w:name="OLE_LINK40"/>
      <w:bookmarkStart w:id="117" w:name="OLE_LINK41"/>
      <w:bookmarkStart w:id="118" w:name="OLE_LINK42"/>
      <w:r w:rsidR="002F5711">
        <w:rPr>
          <w:rFonts w:ascii="Times New Roman" w:hAnsi="Times New Roman"/>
          <w:szCs w:val="24"/>
        </w:rPr>
        <w:t>)</w:t>
      </w:r>
      <w:r w:rsidR="005171A0">
        <w:rPr>
          <w:rFonts w:ascii="Times New Roman" w:hAnsi="Times New Roman"/>
          <w:szCs w:val="24"/>
        </w:rPr>
        <w:t xml:space="preserve"> </w:t>
      </w:r>
      <w:r w:rsidR="002F5711">
        <w:rPr>
          <w:rFonts w:ascii="Times New Roman" w:hAnsi="Times New Roman"/>
          <w:szCs w:val="24"/>
        </w:rPr>
        <w:t>/</w:t>
      </w:r>
      <w:r w:rsidR="005171A0">
        <w:rPr>
          <w:rFonts w:ascii="Times New Roman" w:hAnsi="Times New Roman"/>
          <w:szCs w:val="24"/>
        </w:rPr>
        <w:t xml:space="preserve"> </w:t>
      </w:r>
      <w:r w:rsidR="002F5711">
        <w:rPr>
          <w:rFonts w:ascii="Times New Roman" w:hAnsi="Times New Roman"/>
          <w:szCs w:val="24"/>
        </w:rPr>
        <w:t>4096.0</w:t>
      </w:r>
      <w:bookmarkEnd w:id="115"/>
      <w:bookmarkEnd w:id="116"/>
      <w:bookmarkEnd w:id="117"/>
      <w:bookmarkEnd w:id="118"/>
    </w:p>
    <w:p w14:paraId="2D276756" w14:textId="0EE801FB" w:rsidR="009570AA" w:rsidRPr="009971B2"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C</w:t>
      </w:r>
      <w:r w:rsidRPr="002D4B5B">
        <w:rPr>
          <w:rFonts w:ascii="Times New Roman" w:hAnsi="Times New Roman"/>
          <w:szCs w:val="24"/>
          <w:vertAlign w:val="subscript"/>
        </w:rPr>
        <w:t>T</w:t>
      </w:r>
      <w:r w:rsidR="005171A0">
        <w:rPr>
          <w:rFonts w:ascii="Times New Roman" w:hAnsi="Times New Roman"/>
          <w:szCs w:val="24"/>
        </w:rPr>
        <w:t xml:space="preserve"> = (6610.0</w:t>
      </w:r>
      <w:r w:rsidR="00DD29EC">
        <w:rPr>
          <w:rFonts w:ascii="Times New Roman" w:hAnsi="Times New Roman"/>
          <w:szCs w:val="24"/>
        </w:rPr>
        <w:t xml:space="preserve"> * L’ </w:t>
      </w:r>
      <w:r w:rsidR="004240D1" w:rsidRPr="00046D6D">
        <w:rPr>
          <w:rFonts w:ascii="Times New Roman" w:hAnsi="Times New Roman"/>
        </w:rPr>
        <w:t>–</w:t>
      </w:r>
      <w:r w:rsidR="00DD29EC">
        <w:rPr>
          <w:rFonts w:ascii="Times New Roman" w:hAnsi="Times New Roman"/>
          <w:szCs w:val="24"/>
        </w:rPr>
        <w:t xml:space="preserve"> </w:t>
      </w:r>
      <w:r w:rsidR="005171A0">
        <w:rPr>
          <w:rFonts w:ascii="Times New Roman" w:hAnsi="Times New Roman"/>
          <w:szCs w:val="24"/>
        </w:rPr>
        <w:t>13613.0</w:t>
      </w:r>
      <w:r w:rsidR="00DD29EC">
        <w:rPr>
          <w:rFonts w:ascii="Times New Roman" w:hAnsi="Times New Roman"/>
          <w:szCs w:val="24"/>
        </w:rPr>
        <w:t xml:space="preserve"> * M</w:t>
      </w:r>
      <w:r w:rsidR="005171A0">
        <w:rPr>
          <w:rFonts w:ascii="Times New Roman" w:hAnsi="Times New Roman"/>
          <w:szCs w:val="24"/>
        </w:rPr>
        <w:t>’ + 7003.</w:t>
      </w:r>
      <w:r w:rsidR="00DD29EC">
        <w:rPr>
          <w:rFonts w:ascii="Times New Roman" w:hAnsi="Times New Roman"/>
          <w:szCs w:val="24"/>
        </w:rPr>
        <w:t>0 * S</w:t>
      </w:r>
      <w:r w:rsidR="009570AA" w:rsidRPr="009971B2">
        <w:rPr>
          <w:rFonts w:ascii="Times New Roman" w:hAnsi="Times New Roman"/>
          <w:szCs w:val="24"/>
        </w:rPr>
        <w:t>’</w:t>
      </w:r>
      <w:r w:rsidR="005171A0">
        <w:rPr>
          <w:rFonts w:ascii="Times New Roman" w:hAnsi="Times New Roman"/>
          <w:szCs w:val="24"/>
        </w:rPr>
        <w:t>) / 4096.0</w:t>
      </w:r>
    </w:p>
    <w:p w14:paraId="5BB42528" w14:textId="3536F31A" w:rsidR="009570AA" w:rsidRPr="009971B2" w:rsidRDefault="009570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9971B2">
        <w:rPr>
          <w:rFonts w:ascii="Times New Roman" w:hAnsi="Times New Roman"/>
          <w:szCs w:val="24"/>
        </w:rPr>
        <w:t>C</w:t>
      </w:r>
      <w:r w:rsidR="002D4B5B" w:rsidRPr="002D4B5B">
        <w:rPr>
          <w:rFonts w:ascii="Times New Roman" w:hAnsi="Times New Roman"/>
          <w:szCs w:val="24"/>
          <w:vertAlign w:val="subscript"/>
        </w:rPr>
        <w:t>P</w:t>
      </w:r>
      <w:r w:rsidR="005171A0">
        <w:rPr>
          <w:rFonts w:ascii="Times New Roman" w:hAnsi="Times New Roman"/>
          <w:szCs w:val="24"/>
        </w:rPr>
        <w:t xml:space="preserve"> = (17933.0</w:t>
      </w:r>
      <w:r w:rsidRPr="009971B2">
        <w:rPr>
          <w:rFonts w:ascii="Times New Roman" w:hAnsi="Times New Roman"/>
          <w:szCs w:val="24"/>
        </w:rPr>
        <w:t xml:space="preserve"> *</w:t>
      </w:r>
      <w:r w:rsidR="00DD29EC">
        <w:rPr>
          <w:rFonts w:ascii="Times New Roman" w:hAnsi="Times New Roman"/>
          <w:szCs w:val="24"/>
        </w:rPr>
        <w:t xml:space="preserve"> L</w:t>
      </w:r>
      <w:r w:rsidR="005171A0">
        <w:rPr>
          <w:rFonts w:ascii="Times New Roman" w:hAnsi="Times New Roman"/>
          <w:szCs w:val="24"/>
        </w:rPr>
        <w:t xml:space="preserve">’ </w:t>
      </w:r>
      <w:r w:rsidR="004240D1" w:rsidRPr="00046D6D">
        <w:rPr>
          <w:rFonts w:ascii="Times New Roman" w:hAnsi="Times New Roman"/>
        </w:rPr>
        <w:t>–</w:t>
      </w:r>
      <w:r w:rsidR="005171A0">
        <w:rPr>
          <w:rFonts w:ascii="Times New Roman" w:hAnsi="Times New Roman"/>
          <w:szCs w:val="24"/>
        </w:rPr>
        <w:t xml:space="preserve"> 17390.0</w:t>
      </w:r>
      <w:r w:rsidR="00DD29EC">
        <w:rPr>
          <w:rFonts w:ascii="Times New Roman" w:hAnsi="Times New Roman"/>
          <w:szCs w:val="24"/>
        </w:rPr>
        <w:t xml:space="preserve"> * M</w:t>
      </w:r>
      <w:r w:rsidR="005171A0">
        <w:rPr>
          <w:rFonts w:ascii="Times New Roman" w:hAnsi="Times New Roman"/>
          <w:szCs w:val="24"/>
        </w:rPr>
        <w:t xml:space="preserve">’ </w:t>
      </w:r>
      <w:r w:rsidR="004240D1" w:rsidRPr="00046D6D">
        <w:rPr>
          <w:rFonts w:ascii="Times New Roman" w:hAnsi="Times New Roman"/>
        </w:rPr>
        <w:t>–</w:t>
      </w:r>
      <w:r w:rsidR="005171A0">
        <w:rPr>
          <w:rFonts w:ascii="Times New Roman" w:hAnsi="Times New Roman"/>
          <w:szCs w:val="24"/>
        </w:rPr>
        <w:t xml:space="preserve"> 543.0</w:t>
      </w:r>
      <w:r w:rsidR="00DD29EC">
        <w:rPr>
          <w:rFonts w:ascii="Times New Roman" w:hAnsi="Times New Roman"/>
          <w:szCs w:val="24"/>
        </w:rPr>
        <w:t xml:space="preserve"> * S</w:t>
      </w:r>
      <w:r w:rsidRPr="009971B2">
        <w:rPr>
          <w:rFonts w:ascii="Times New Roman" w:hAnsi="Times New Roman"/>
          <w:szCs w:val="24"/>
        </w:rPr>
        <w:t>’</w:t>
      </w:r>
      <w:r w:rsidR="005171A0">
        <w:rPr>
          <w:rFonts w:ascii="Times New Roman" w:hAnsi="Times New Roman"/>
          <w:szCs w:val="24"/>
        </w:rPr>
        <w:t>) / 4096.0</w:t>
      </w:r>
    </w:p>
    <w:p w14:paraId="3E12FB6F" w14:textId="706DB070" w:rsidR="009570AA" w:rsidRPr="009971B2" w:rsidRDefault="009570AA" w:rsidP="009570AA">
      <w:pPr>
        <w:pStyle w:val="Heading2"/>
      </w:pPr>
      <w:bookmarkStart w:id="119" w:name="_Ref453678509"/>
      <w:r w:rsidRPr="009971B2">
        <w:t xml:space="preserve">Quantization from </w:t>
      </w:r>
      <w:bookmarkStart w:id="120" w:name="OLE_LINK43"/>
      <w:bookmarkStart w:id="121" w:name="OLE_LINK44"/>
      <w:bookmarkStart w:id="122" w:name="OLE_LINK45"/>
      <w:r w:rsidR="00CD012D" w:rsidRPr="00692EB7">
        <w:t>IC</w:t>
      </w:r>
      <w:r w:rsidR="00CD012D" w:rsidRPr="00692EB7">
        <w:rPr>
          <w:vertAlign w:val="subscript"/>
        </w:rPr>
        <w:t>T</w:t>
      </w:r>
      <w:r w:rsidR="00CD012D" w:rsidRPr="00692EB7">
        <w:t>C</w:t>
      </w:r>
      <w:r w:rsidR="00CD012D" w:rsidRPr="00692EB7">
        <w:rPr>
          <w:vertAlign w:val="subscript"/>
        </w:rPr>
        <w:t>P</w:t>
      </w:r>
      <w:bookmarkEnd w:id="120"/>
      <w:bookmarkEnd w:id="121"/>
      <w:bookmarkEnd w:id="122"/>
      <w:r w:rsidRPr="009971B2">
        <w:t xml:space="preserve"> into D</w:t>
      </w:r>
      <w:r w:rsidR="00CD012D" w:rsidRPr="0093605D">
        <w:rPr>
          <w:vertAlign w:val="subscript"/>
        </w:rPr>
        <w:t>I</w:t>
      </w:r>
      <w:r w:rsidR="00CD012D" w:rsidRPr="00CD012D">
        <w:t>D</w:t>
      </w:r>
      <w:r w:rsidR="00CD012D" w:rsidRPr="0093605D">
        <w:rPr>
          <w:vertAlign w:val="subscript"/>
        </w:rPr>
        <w:t>Ct</w:t>
      </w:r>
      <w:r w:rsidR="00CD012D" w:rsidRPr="00CD012D">
        <w:t>D</w:t>
      </w:r>
      <w:r w:rsidR="00CD012D" w:rsidRPr="0093605D">
        <w:rPr>
          <w:vertAlign w:val="subscript"/>
        </w:rPr>
        <w:t>Cp</w:t>
      </w:r>
      <w:bookmarkEnd w:id="119"/>
    </w:p>
    <w:p w14:paraId="79449D26" w14:textId="2B2244E8" w:rsidR="009570AA" w:rsidRPr="009971B2" w:rsidRDefault="009570AA" w:rsidP="009570AA">
      <w:pPr>
        <w:tabs>
          <w:tab w:val="left" w:pos="1170"/>
        </w:tabs>
        <w:spacing w:after="120"/>
        <w:jc w:val="both"/>
        <w:rPr>
          <w:szCs w:val="24"/>
        </w:rPr>
      </w:pPr>
      <w:r w:rsidRPr="009971B2">
        <w:rPr>
          <w:szCs w:val="24"/>
        </w:rPr>
        <w:t xml:space="preserve">This process quantizes the input </w:t>
      </w:r>
      <w:r w:rsidR="0093605D" w:rsidRPr="0093605D">
        <w:rPr>
          <w:i/>
        </w:rPr>
        <w:t>IC</w:t>
      </w:r>
      <w:r w:rsidR="0093605D" w:rsidRPr="0093605D">
        <w:rPr>
          <w:i/>
          <w:vertAlign w:val="subscript"/>
        </w:rPr>
        <w:t>T</w:t>
      </w:r>
      <w:r w:rsidR="0093605D" w:rsidRPr="0093605D">
        <w:rPr>
          <w:i/>
        </w:rPr>
        <w:t>C</w:t>
      </w:r>
      <w:r w:rsidR="0093605D" w:rsidRPr="0093605D">
        <w:rPr>
          <w:i/>
          <w:vertAlign w:val="subscript"/>
        </w:rPr>
        <w:t>P</w:t>
      </w:r>
      <w:r w:rsidRPr="009971B2">
        <w:rPr>
          <w:szCs w:val="24"/>
        </w:rPr>
        <w:t xml:space="preserve"> signal into a signal of bit-depth BitDepthY for the </w:t>
      </w:r>
      <w:r w:rsidR="0093605D">
        <w:rPr>
          <w:szCs w:val="24"/>
        </w:rPr>
        <w:t>I</w:t>
      </w:r>
      <w:r w:rsidRPr="009971B2">
        <w:rPr>
          <w:szCs w:val="24"/>
        </w:rPr>
        <w:t xml:space="preserve"> component and BitDep</w:t>
      </w:r>
      <w:r w:rsidR="00893DC5">
        <w:rPr>
          <w:szCs w:val="24"/>
        </w:rPr>
        <w:t>thC for the chroma components (Ct, Cp</w:t>
      </w:r>
      <w:r w:rsidRPr="009971B2">
        <w:rPr>
          <w:szCs w:val="24"/>
        </w:rPr>
        <w:t>).</w:t>
      </w:r>
    </w:p>
    <w:p w14:paraId="584DB41D" w14:textId="2178259D" w:rsidR="009570AA" w:rsidRPr="009971B2" w:rsidRDefault="008A746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I</m:t>
                </m:r>
              </m:e>
              <m:sup/>
            </m:sSup>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Y</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219*I+16</m:t>
                    </m:r>
                  </m:e>
                </m:d>
              </m:e>
            </m:d>
          </m:e>
        </m:d>
      </m:oMath>
    </w:p>
    <w:p w14:paraId="3803995F" w14:textId="10680D05" w:rsidR="009570AA" w:rsidRPr="009971B2" w:rsidRDefault="008A746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Ct</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224*Ct+128</m:t>
                    </m:r>
                  </m:e>
                </m:d>
              </m:e>
            </m:d>
          </m:e>
        </m:d>
      </m:oMath>
    </w:p>
    <w:p w14:paraId="7D1FAD5F" w14:textId="55FBB809" w:rsidR="009570AA" w:rsidRPr="009971B2" w:rsidRDefault="008A746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224*Cp+128</m:t>
                    </m:r>
                  </m:e>
                </m:d>
              </m:e>
            </m:d>
          </m:e>
        </m:d>
      </m:oMath>
    </w:p>
    <w:p w14:paraId="434B09E0" w14:textId="77777777" w:rsidR="009570AA" w:rsidRPr="009971B2" w:rsidRDefault="009570AA" w:rsidP="009570AA">
      <w:pPr>
        <w:tabs>
          <w:tab w:val="left" w:pos="1170"/>
        </w:tabs>
        <w:rPr>
          <w:szCs w:val="24"/>
        </w:rPr>
      </w:pPr>
      <w:r w:rsidRPr="009971B2">
        <w:rPr>
          <w:szCs w:val="24"/>
        </w:rPr>
        <w:t>with</w:t>
      </w:r>
    </w:p>
    <w:p w14:paraId="30C6B3A9" w14:textId="77777777" w:rsidR="009570AA" w:rsidRPr="009971B2" w:rsidRDefault="009570AA" w:rsidP="009570AA">
      <w:pPr>
        <w:pStyle w:val="BodyText"/>
        <w:spacing w:after="0" w:line="276" w:lineRule="auto"/>
        <w:ind w:left="1701"/>
        <w:rPr>
          <w:rFonts w:ascii="Times New Roman" w:hAnsi="Times New Roman"/>
          <w:sz w:val="24"/>
        </w:rPr>
      </w:pPr>
      <w:r w:rsidRPr="009971B2">
        <w:rPr>
          <w:rFonts w:ascii="Times New Roman" w:hAnsi="Times New Roman"/>
          <w:i/>
          <w:sz w:val="24"/>
        </w:rPr>
        <w:tab/>
      </w:r>
      <w:r w:rsidRPr="009971B2">
        <w:rPr>
          <w:rFonts w:ascii="Times New Roman" w:hAnsi="Times New Roman"/>
          <w:sz w:val="24"/>
        </w:rPr>
        <w:t>Round( x ) = Sign( x ) * Floor( Abs( x ) + 0.5 )</w:t>
      </w:r>
    </w:p>
    <w:p w14:paraId="51E739B4" w14:textId="77777777" w:rsidR="009570AA" w:rsidRPr="009971B2" w:rsidRDefault="009570AA" w:rsidP="009570AA">
      <w:pPr>
        <w:pStyle w:val="BodyText"/>
        <w:spacing w:after="0" w:line="276" w:lineRule="auto"/>
        <w:ind w:left="1701" w:firstLine="459"/>
        <w:rPr>
          <w:rFonts w:ascii="Times New Roman" w:hAnsi="Times New Roman"/>
          <w:sz w:val="24"/>
        </w:rPr>
      </w:pPr>
      <w:r w:rsidRPr="009971B2">
        <w:rPr>
          <w:rFonts w:ascii="Times New Roman" w:hAnsi="Times New Roman"/>
          <w:sz w:val="24"/>
        </w:rPr>
        <w:t>Sign ( x ) = -1 if x &lt; 0, 0 if x=0, 1 if x &gt; 0</w:t>
      </w:r>
    </w:p>
    <w:p w14:paraId="2E9D8A08" w14:textId="77777777" w:rsidR="009570AA" w:rsidRPr="009971B2" w:rsidRDefault="009570AA" w:rsidP="009570AA">
      <w:pPr>
        <w:pStyle w:val="BodyText"/>
        <w:spacing w:after="0" w:line="276" w:lineRule="auto"/>
        <w:ind w:left="1701"/>
        <w:rPr>
          <w:rFonts w:ascii="Times New Roman" w:hAnsi="Times New Roman"/>
          <w:sz w:val="24"/>
        </w:rPr>
      </w:pPr>
      <w:r w:rsidRPr="009971B2">
        <w:rPr>
          <w:rFonts w:ascii="Times New Roman" w:hAnsi="Times New Roman"/>
          <w:sz w:val="24"/>
        </w:rPr>
        <w:tab/>
        <w:t>Floor( x )</w:t>
      </w:r>
      <w:r w:rsidRPr="009971B2">
        <w:rPr>
          <w:rFonts w:ascii="Times New Roman" w:hAnsi="Times New Roman"/>
          <w:sz w:val="24"/>
        </w:rPr>
        <w:tab/>
        <w:t>the largest integer less than or equal to x</w:t>
      </w:r>
    </w:p>
    <w:p w14:paraId="6CC50E00" w14:textId="77777777" w:rsidR="009570AA" w:rsidRPr="009971B2" w:rsidRDefault="009570AA" w:rsidP="009570AA">
      <w:pPr>
        <w:pStyle w:val="BodyText"/>
        <w:spacing w:after="0" w:line="276" w:lineRule="auto"/>
        <w:ind w:left="1701"/>
        <w:rPr>
          <w:rFonts w:ascii="Times New Roman" w:hAnsi="Times New Roman"/>
          <w:sz w:val="24"/>
        </w:rPr>
      </w:pPr>
      <w:r w:rsidRPr="009971B2">
        <w:rPr>
          <w:rFonts w:ascii="Times New Roman" w:hAnsi="Times New Roman"/>
          <w:sz w:val="24"/>
        </w:rPr>
        <w:tab/>
        <w:t>Abs( x ) = x if x&gt;=0, -x if x&lt;0</w:t>
      </w:r>
    </w:p>
    <w:p w14:paraId="5EB6FF93" w14:textId="77777777" w:rsidR="009570AA" w:rsidRPr="009971B2" w:rsidRDefault="009570AA" w:rsidP="009570AA">
      <w:pPr>
        <w:pStyle w:val="BodyText"/>
        <w:spacing w:after="0" w:line="276" w:lineRule="auto"/>
        <w:ind w:left="1701" w:firstLine="459"/>
        <w:rPr>
          <w:rFonts w:ascii="Times New Roman" w:hAnsi="Times New Roman"/>
          <w:sz w:val="24"/>
        </w:rPr>
      </w:pPr>
      <w:r w:rsidRPr="009971B2">
        <w:rPr>
          <w:rFonts w:ascii="Times New Roman" w:hAnsi="Times New Roman"/>
          <w:sz w:val="24"/>
        </w:rPr>
        <w:t>Clip1</w:t>
      </w:r>
      <w:r w:rsidRPr="009971B2">
        <w:rPr>
          <w:rFonts w:ascii="Times New Roman" w:hAnsi="Times New Roman"/>
          <w:sz w:val="24"/>
          <w:vertAlign w:val="subscript"/>
        </w:rPr>
        <w:t>Y</w:t>
      </w:r>
      <w:r w:rsidRPr="009971B2">
        <w:rPr>
          <w:rFonts w:ascii="Times New Roman" w:hAnsi="Times New Roman"/>
          <w:sz w:val="24"/>
        </w:rPr>
        <w:t>( x ) = Clip3( 0, ( 1  &lt;&lt;  BitDepth</w:t>
      </w:r>
      <w:r w:rsidRPr="009971B2">
        <w:rPr>
          <w:rFonts w:ascii="Times New Roman" w:hAnsi="Times New Roman"/>
          <w:sz w:val="24"/>
          <w:vertAlign w:val="subscript"/>
        </w:rPr>
        <w:t>Y</w:t>
      </w:r>
      <w:r w:rsidRPr="009971B2">
        <w:rPr>
          <w:rFonts w:ascii="Times New Roman" w:hAnsi="Times New Roman"/>
          <w:sz w:val="24"/>
        </w:rPr>
        <w:t xml:space="preserve"> ) − 1, x )</w:t>
      </w:r>
    </w:p>
    <w:p w14:paraId="2D7781B2" w14:textId="77777777" w:rsidR="009570AA" w:rsidRPr="009971B2" w:rsidRDefault="009570AA" w:rsidP="009570AA">
      <w:pPr>
        <w:pStyle w:val="BodyText"/>
        <w:spacing w:after="0" w:line="276" w:lineRule="auto"/>
        <w:ind w:left="1701" w:firstLine="459"/>
        <w:rPr>
          <w:rFonts w:ascii="Times New Roman" w:hAnsi="Times New Roman"/>
          <w:sz w:val="24"/>
        </w:rPr>
      </w:pPr>
      <w:r w:rsidRPr="009971B2">
        <w:rPr>
          <w:rFonts w:ascii="Times New Roman" w:hAnsi="Times New Roman"/>
          <w:sz w:val="24"/>
        </w:rPr>
        <w:t>Clip1</w:t>
      </w:r>
      <w:r w:rsidRPr="009971B2">
        <w:rPr>
          <w:rFonts w:ascii="Times New Roman" w:hAnsi="Times New Roman"/>
          <w:sz w:val="24"/>
          <w:vertAlign w:val="subscript"/>
        </w:rPr>
        <w:t>C</w:t>
      </w:r>
      <w:r w:rsidRPr="009971B2">
        <w:rPr>
          <w:rFonts w:ascii="Times New Roman" w:hAnsi="Times New Roman"/>
          <w:sz w:val="24"/>
        </w:rPr>
        <w:t>( x ) = Clip3( 0, ( 1  &lt;&lt;  BitDepth</w:t>
      </w:r>
      <w:r w:rsidRPr="009971B2">
        <w:rPr>
          <w:rFonts w:ascii="Times New Roman" w:hAnsi="Times New Roman"/>
          <w:sz w:val="24"/>
          <w:vertAlign w:val="subscript"/>
        </w:rPr>
        <w:t>C</w:t>
      </w:r>
      <w:r w:rsidRPr="009971B2">
        <w:rPr>
          <w:rFonts w:ascii="Times New Roman" w:hAnsi="Times New Roman"/>
          <w:sz w:val="24"/>
        </w:rPr>
        <w:t xml:space="preserve"> ) − 1, x )</w:t>
      </w:r>
    </w:p>
    <w:p w14:paraId="5CB75497" w14:textId="77777777" w:rsidR="009570AA" w:rsidRPr="000731D7" w:rsidRDefault="009570AA" w:rsidP="009570AA">
      <w:pPr>
        <w:pStyle w:val="BodyText"/>
        <w:spacing w:after="0" w:line="276" w:lineRule="auto"/>
        <w:ind w:left="1701" w:firstLine="459"/>
        <w:rPr>
          <w:rFonts w:ascii="Times New Roman" w:hAnsi="Times New Roman"/>
          <w:i/>
          <w:sz w:val="24"/>
        </w:rPr>
      </w:pPr>
      <w:r w:rsidRPr="000731D7">
        <w:rPr>
          <w:rFonts w:ascii="Times New Roman" w:hAnsi="Times New Roman"/>
          <w:sz w:val="24"/>
        </w:rPr>
        <w:t>Clip3( x,y,z ) = x if z&lt;x, y if z&gt;y, z otherwise</w:t>
      </w:r>
    </w:p>
    <w:p w14:paraId="00351746" w14:textId="77777777" w:rsidR="009570AA" w:rsidRPr="000731D7" w:rsidRDefault="009570AA" w:rsidP="009570AA">
      <w:pPr>
        <w:rPr>
          <w:sz w:val="20"/>
          <w:szCs w:val="24"/>
        </w:rPr>
      </w:pPr>
    </w:p>
    <w:p w14:paraId="0FCA99EC" w14:textId="77777777" w:rsidR="009570AA" w:rsidRPr="009971B2" w:rsidRDefault="009570AA" w:rsidP="009570AA">
      <w:pPr>
        <w:pStyle w:val="Heading2"/>
      </w:pPr>
      <w:bookmarkStart w:id="123" w:name="_Ref453678525"/>
      <w:r w:rsidRPr="009971B2">
        <w:t>Chroma downsampling from 4:4:4 to 4:2:0</w:t>
      </w:r>
      <w:bookmarkEnd w:id="123"/>
    </w:p>
    <w:p w14:paraId="6A7F9CC5" w14:textId="77777777" w:rsidR="009570AA" w:rsidRPr="009971B2" w:rsidRDefault="009570AA" w:rsidP="009570AA">
      <w:pPr>
        <w:tabs>
          <w:tab w:val="left" w:pos="1170"/>
        </w:tabs>
        <w:rPr>
          <w:szCs w:val="24"/>
        </w:rPr>
      </w:pPr>
      <w:r w:rsidRPr="009971B2">
        <w:rPr>
          <w:szCs w:val="24"/>
        </w:rPr>
        <w:t xml:space="preserve">The </w:t>
      </w:r>
      <w:r w:rsidRPr="009971B2">
        <w:t>chroma</w:t>
      </w:r>
      <w:r w:rsidRPr="009971B2">
        <w:rPr>
          <w:szCs w:val="24"/>
        </w:rPr>
        <w:t xml:space="preserve"> samples alignment is as follows:</w:t>
      </w:r>
    </w:p>
    <w:p w14:paraId="3CAE15F4" w14:textId="77777777" w:rsidR="009570AA" w:rsidRPr="009971B2" w:rsidRDefault="009570AA" w:rsidP="009570AA">
      <w:pPr>
        <w:pStyle w:val="ListParagraph"/>
        <w:ind w:left="1800"/>
        <w:jc w:val="center"/>
        <w:rPr>
          <w:rFonts w:ascii="Times New Roman" w:hAnsi="Times New Roman"/>
          <w:szCs w:val="24"/>
        </w:rPr>
      </w:pPr>
      <w:r w:rsidRPr="009971B2">
        <w:rPr>
          <w:rFonts w:ascii="Times New Roman" w:hAnsi="Times New Roman"/>
          <w:szCs w:val="24"/>
        </w:rPr>
        <w:object w:dxaOrig="19560" w:dyaOrig="9300" w14:anchorId="7F7E45EB">
          <v:shape id="_x0000_i1030" type="#_x0000_t75" style="width:333.75pt;height:162pt" o:ole="">
            <v:imagedata r:id="rId23" o:title=""/>
          </v:shape>
          <o:OLEObject Type="Embed" ProgID="Visio.Drawing.11" ShapeID="_x0000_i1030" DrawAspect="Content" ObjectID="_1528871906" r:id="rId30"/>
        </w:object>
      </w:r>
    </w:p>
    <w:tbl>
      <w:tblPr>
        <w:tblStyle w:val="TableGrid"/>
        <w:tblW w:w="0" w:type="auto"/>
        <w:tblInd w:w="2518" w:type="dxa"/>
        <w:tblLook w:val="04A0" w:firstRow="1" w:lastRow="0" w:firstColumn="1" w:lastColumn="0" w:noHBand="0" w:noVBand="1"/>
      </w:tblPr>
      <w:tblGrid>
        <w:gridCol w:w="876"/>
        <w:gridCol w:w="2196"/>
        <w:gridCol w:w="2196"/>
      </w:tblGrid>
      <w:tr w:rsidR="009570AA" w:rsidRPr="00E3518C" w14:paraId="60853703" w14:textId="77777777" w:rsidTr="006C269C">
        <w:trPr>
          <w:trHeight w:val="255"/>
        </w:trPr>
        <w:tc>
          <w:tcPr>
            <w:tcW w:w="876" w:type="dxa"/>
          </w:tcPr>
          <w:p w14:paraId="7D8CFC44" w14:textId="77777777" w:rsidR="009570AA" w:rsidRPr="0093605D" w:rsidRDefault="009570AA" w:rsidP="006C269C">
            <w:pPr>
              <w:spacing w:before="0"/>
              <w:jc w:val="center"/>
              <w:rPr>
                <w:sz w:val="21"/>
                <w:szCs w:val="24"/>
              </w:rPr>
            </w:pPr>
            <w:r w:rsidRPr="0093605D">
              <w:rPr>
                <w:sz w:val="21"/>
                <w:szCs w:val="24"/>
              </w:rPr>
              <w:t>Phase k</w:t>
            </w:r>
          </w:p>
        </w:tc>
        <w:tc>
          <w:tcPr>
            <w:tcW w:w="2196" w:type="dxa"/>
            <w:vAlign w:val="bottom"/>
          </w:tcPr>
          <w:p w14:paraId="24B6B99C" w14:textId="77777777" w:rsidR="009570AA" w:rsidRPr="0093605D" w:rsidRDefault="009570AA" w:rsidP="006C269C">
            <w:pPr>
              <w:spacing w:before="0"/>
              <w:jc w:val="center"/>
              <w:rPr>
                <w:sz w:val="21"/>
                <w:szCs w:val="24"/>
              </w:rPr>
            </w:pPr>
            <w:r w:rsidRPr="0093605D">
              <w:rPr>
                <w:sz w:val="21"/>
                <w:szCs w:val="24"/>
              </w:rPr>
              <w:t>Coefs  c1[k]</w:t>
            </w:r>
          </w:p>
          <w:p w14:paraId="10FB67B9" w14:textId="77777777" w:rsidR="009570AA" w:rsidRPr="0093605D" w:rsidRDefault="009570AA" w:rsidP="006C269C">
            <w:pPr>
              <w:spacing w:before="0"/>
              <w:jc w:val="center"/>
              <w:rPr>
                <w:sz w:val="21"/>
                <w:szCs w:val="24"/>
              </w:rPr>
            </w:pPr>
            <w:r w:rsidRPr="0093605D">
              <w:rPr>
                <w:sz w:val="21"/>
                <w:szCs w:val="24"/>
              </w:rPr>
              <w:t xml:space="preserve">4:4:4 </w:t>
            </w:r>
            <w:r w:rsidRPr="0093605D">
              <w:rPr>
                <w:sz w:val="21"/>
                <w:szCs w:val="24"/>
              </w:rPr>
              <w:sym w:font="Wingdings" w:char="F0E0"/>
            </w:r>
            <w:r w:rsidRPr="0093605D">
              <w:rPr>
                <w:sz w:val="21"/>
                <w:szCs w:val="24"/>
              </w:rPr>
              <w:t xml:space="preserve"> 4:2:2</w:t>
            </w:r>
          </w:p>
          <w:p w14:paraId="17C6D3B7" w14:textId="77777777" w:rsidR="009570AA" w:rsidRPr="0093605D" w:rsidRDefault="009570AA" w:rsidP="006C269C">
            <w:pPr>
              <w:spacing w:before="0"/>
              <w:jc w:val="center"/>
              <w:rPr>
                <w:sz w:val="21"/>
                <w:szCs w:val="24"/>
              </w:rPr>
            </w:pPr>
            <w:r w:rsidRPr="0093605D">
              <w:rPr>
                <w:sz w:val="21"/>
                <w:szCs w:val="24"/>
              </w:rPr>
              <w:t>(phase=0)</w:t>
            </w:r>
          </w:p>
        </w:tc>
        <w:tc>
          <w:tcPr>
            <w:tcW w:w="2196" w:type="dxa"/>
          </w:tcPr>
          <w:p w14:paraId="41B4CD1A" w14:textId="77777777" w:rsidR="009570AA" w:rsidRPr="0093605D" w:rsidRDefault="009570AA" w:rsidP="006C269C">
            <w:pPr>
              <w:spacing w:before="0"/>
              <w:jc w:val="center"/>
              <w:rPr>
                <w:sz w:val="21"/>
                <w:szCs w:val="24"/>
              </w:rPr>
            </w:pPr>
            <w:r w:rsidRPr="0093605D">
              <w:rPr>
                <w:sz w:val="21"/>
                <w:szCs w:val="24"/>
              </w:rPr>
              <w:t>Coefs c2[k]</w:t>
            </w:r>
          </w:p>
          <w:p w14:paraId="502D2C12" w14:textId="77777777" w:rsidR="009570AA" w:rsidRPr="0093605D" w:rsidRDefault="009570AA" w:rsidP="006C269C">
            <w:pPr>
              <w:spacing w:before="0"/>
              <w:jc w:val="center"/>
              <w:rPr>
                <w:sz w:val="21"/>
                <w:szCs w:val="24"/>
              </w:rPr>
            </w:pPr>
            <w:r w:rsidRPr="0093605D">
              <w:rPr>
                <w:sz w:val="21"/>
                <w:szCs w:val="24"/>
              </w:rPr>
              <w:t xml:space="preserve">4:2:2 </w:t>
            </w:r>
            <w:r w:rsidRPr="0093605D">
              <w:rPr>
                <w:sz w:val="21"/>
                <w:szCs w:val="24"/>
              </w:rPr>
              <w:sym w:font="Wingdings" w:char="F0E0"/>
            </w:r>
            <w:r w:rsidRPr="0093605D">
              <w:rPr>
                <w:sz w:val="21"/>
                <w:szCs w:val="24"/>
              </w:rPr>
              <w:t xml:space="preserve"> 4:2:0</w:t>
            </w:r>
          </w:p>
          <w:p w14:paraId="70008F45" w14:textId="77777777" w:rsidR="009570AA" w:rsidRPr="0093605D" w:rsidRDefault="009570AA" w:rsidP="006C269C">
            <w:pPr>
              <w:spacing w:before="0"/>
              <w:jc w:val="center"/>
              <w:rPr>
                <w:sz w:val="21"/>
                <w:szCs w:val="24"/>
              </w:rPr>
            </w:pPr>
            <w:r w:rsidRPr="0093605D">
              <w:rPr>
                <w:sz w:val="21"/>
                <w:szCs w:val="24"/>
              </w:rPr>
              <w:t>(phase=0)</w:t>
            </w:r>
          </w:p>
        </w:tc>
      </w:tr>
      <w:tr w:rsidR="009570AA" w:rsidRPr="00E3518C" w14:paraId="49AF7E33" w14:textId="77777777" w:rsidTr="006C269C">
        <w:trPr>
          <w:trHeight w:val="255"/>
        </w:trPr>
        <w:tc>
          <w:tcPr>
            <w:tcW w:w="876" w:type="dxa"/>
          </w:tcPr>
          <w:p w14:paraId="719C4BF9" w14:textId="77777777" w:rsidR="009570AA" w:rsidRPr="0093605D" w:rsidRDefault="009570AA" w:rsidP="006C269C">
            <w:pPr>
              <w:spacing w:before="0"/>
              <w:jc w:val="center"/>
              <w:rPr>
                <w:sz w:val="21"/>
                <w:szCs w:val="24"/>
              </w:rPr>
            </w:pPr>
            <w:r w:rsidRPr="0093605D">
              <w:rPr>
                <w:sz w:val="21"/>
                <w:szCs w:val="24"/>
              </w:rPr>
              <w:t>-1</w:t>
            </w:r>
          </w:p>
        </w:tc>
        <w:tc>
          <w:tcPr>
            <w:tcW w:w="2196" w:type="dxa"/>
            <w:vAlign w:val="bottom"/>
          </w:tcPr>
          <w:p w14:paraId="141B8027" w14:textId="77777777" w:rsidR="009570AA" w:rsidRPr="0093605D" w:rsidRDefault="009570AA" w:rsidP="006C269C">
            <w:pPr>
              <w:spacing w:before="0"/>
              <w:jc w:val="center"/>
              <w:rPr>
                <w:sz w:val="21"/>
                <w:szCs w:val="24"/>
              </w:rPr>
            </w:pPr>
            <w:r w:rsidRPr="0093605D">
              <w:rPr>
                <w:sz w:val="21"/>
                <w:szCs w:val="24"/>
              </w:rPr>
              <w:t>1</w:t>
            </w:r>
          </w:p>
        </w:tc>
        <w:tc>
          <w:tcPr>
            <w:tcW w:w="2196" w:type="dxa"/>
            <w:vAlign w:val="bottom"/>
          </w:tcPr>
          <w:p w14:paraId="7E1012D5" w14:textId="77777777" w:rsidR="009570AA" w:rsidRPr="0093605D" w:rsidRDefault="009570AA" w:rsidP="006C269C">
            <w:pPr>
              <w:spacing w:before="0"/>
              <w:jc w:val="center"/>
              <w:rPr>
                <w:sz w:val="21"/>
                <w:szCs w:val="24"/>
              </w:rPr>
            </w:pPr>
            <w:r w:rsidRPr="0093605D">
              <w:rPr>
                <w:sz w:val="21"/>
                <w:szCs w:val="24"/>
              </w:rPr>
              <w:t>1</w:t>
            </w:r>
          </w:p>
        </w:tc>
      </w:tr>
      <w:tr w:rsidR="009570AA" w:rsidRPr="00E3518C" w14:paraId="5042FFC7" w14:textId="77777777" w:rsidTr="006C269C">
        <w:trPr>
          <w:trHeight w:val="255"/>
        </w:trPr>
        <w:tc>
          <w:tcPr>
            <w:tcW w:w="876" w:type="dxa"/>
          </w:tcPr>
          <w:p w14:paraId="6C8937ED" w14:textId="77777777" w:rsidR="009570AA" w:rsidRPr="0093605D" w:rsidRDefault="009570AA" w:rsidP="006C269C">
            <w:pPr>
              <w:spacing w:before="0"/>
              <w:jc w:val="center"/>
              <w:rPr>
                <w:sz w:val="21"/>
                <w:szCs w:val="24"/>
              </w:rPr>
            </w:pPr>
            <w:r w:rsidRPr="0093605D">
              <w:rPr>
                <w:sz w:val="21"/>
                <w:szCs w:val="24"/>
              </w:rPr>
              <w:t>0</w:t>
            </w:r>
          </w:p>
        </w:tc>
        <w:tc>
          <w:tcPr>
            <w:tcW w:w="2196" w:type="dxa"/>
            <w:vAlign w:val="bottom"/>
          </w:tcPr>
          <w:p w14:paraId="67337149" w14:textId="77777777" w:rsidR="009570AA" w:rsidRPr="0093605D" w:rsidRDefault="009570AA" w:rsidP="006C269C">
            <w:pPr>
              <w:spacing w:before="0"/>
              <w:jc w:val="center"/>
              <w:rPr>
                <w:sz w:val="21"/>
                <w:szCs w:val="24"/>
              </w:rPr>
            </w:pPr>
            <w:r w:rsidRPr="0093605D">
              <w:rPr>
                <w:sz w:val="21"/>
                <w:szCs w:val="24"/>
              </w:rPr>
              <w:t>6</w:t>
            </w:r>
          </w:p>
        </w:tc>
        <w:tc>
          <w:tcPr>
            <w:tcW w:w="2196" w:type="dxa"/>
            <w:vAlign w:val="bottom"/>
          </w:tcPr>
          <w:p w14:paraId="3B8DF6D4" w14:textId="77777777" w:rsidR="009570AA" w:rsidRPr="0093605D" w:rsidRDefault="009570AA" w:rsidP="006C269C">
            <w:pPr>
              <w:spacing w:before="0"/>
              <w:jc w:val="center"/>
              <w:rPr>
                <w:sz w:val="21"/>
                <w:szCs w:val="24"/>
              </w:rPr>
            </w:pPr>
            <w:r w:rsidRPr="0093605D">
              <w:rPr>
                <w:sz w:val="21"/>
                <w:szCs w:val="24"/>
              </w:rPr>
              <w:t>6</w:t>
            </w:r>
          </w:p>
        </w:tc>
      </w:tr>
      <w:tr w:rsidR="009570AA" w:rsidRPr="00E3518C" w14:paraId="2E21A9E2" w14:textId="77777777" w:rsidTr="006C269C">
        <w:trPr>
          <w:trHeight w:val="255"/>
        </w:trPr>
        <w:tc>
          <w:tcPr>
            <w:tcW w:w="876" w:type="dxa"/>
          </w:tcPr>
          <w:p w14:paraId="355B4A30" w14:textId="77777777" w:rsidR="009570AA" w:rsidRPr="0093605D" w:rsidRDefault="009570AA" w:rsidP="006C269C">
            <w:pPr>
              <w:spacing w:before="0"/>
              <w:jc w:val="center"/>
              <w:rPr>
                <w:sz w:val="21"/>
                <w:szCs w:val="24"/>
              </w:rPr>
            </w:pPr>
            <w:r w:rsidRPr="0093605D">
              <w:rPr>
                <w:sz w:val="21"/>
                <w:szCs w:val="24"/>
              </w:rPr>
              <w:t>1</w:t>
            </w:r>
          </w:p>
        </w:tc>
        <w:tc>
          <w:tcPr>
            <w:tcW w:w="2196" w:type="dxa"/>
            <w:vAlign w:val="bottom"/>
          </w:tcPr>
          <w:p w14:paraId="0A39E590" w14:textId="77777777" w:rsidR="009570AA" w:rsidRPr="0093605D" w:rsidRDefault="009570AA" w:rsidP="006C269C">
            <w:pPr>
              <w:spacing w:before="0"/>
              <w:jc w:val="center"/>
              <w:rPr>
                <w:sz w:val="21"/>
                <w:szCs w:val="24"/>
              </w:rPr>
            </w:pPr>
            <w:r w:rsidRPr="0093605D">
              <w:rPr>
                <w:sz w:val="21"/>
                <w:szCs w:val="24"/>
              </w:rPr>
              <w:t>1</w:t>
            </w:r>
          </w:p>
        </w:tc>
        <w:tc>
          <w:tcPr>
            <w:tcW w:w="2196" w:type="dxa"/>
            <w:vAlign w:val="bottom"/>
          </w:tcPr>
          <w:p w14:paraId="6A287BC8" w14:textId="77777777" w:rsidR="009570AA" w:rsidRPr="0093605D" w:rsidRDefault="009570AA" w:rsidP="006C269C">
            <w:pPr>
              <w:spacing w:before="0"/>
              <w:jc w:val="center"/>
              <w:rPr>
                <w:sz w:val="21"/>
                <w:szCs w:val="24"/>
              </w:rPr>
            </w:pPr>
            <w:r w:rsidRPr="0093605D">
              <w:rPr>
                <w:sz w:val="21"/>
                <w:szCs w:val="24"/>
              </w:rPr>
              <w:t>1</w:t>
            </w:r>
          </w:p>
        </w:tc>
      </w:tr>
    </w:tbl>
    <w:p w14:paraId="5C7F111A" w14:textId="77777777" w:rsidR="009570AA" w:rsidRPr="0093605D" w:rsidRDefault="009570AA" w:rsidP="009570AA">
      <w:pPr>
        <w:rPr>
          <w:szCs w:val="24"/>
        </w:rPr>
      </w:pPr>
    </w:p>
    <w:p w14:paraId="11BFEFA9" w14:textId="77777777" w:rsidR="009570AA" w:rsidRPr="0093605D" w:rsidRDefault="009570AA" w:rsidP="009570AA">
      <w:pPr>
        <w:pStyle w:val="ListParagraph"/>
        <w:numPr>
          <w:ilvl w:val="0"/>
          <w:numId w:val="5"/>
        </w:numPr>
        <w:spacing w:after="120"/>
        <w:ind w:left="1077" w:hanging="357"/>
        <w:contextualSpacing w:val="0"/>
        <w:jc w:val="both"/>
        <w:rPr>
          <w:rFonts w:ascii="Times New Roman" w:hAnsi="Times New Roman"/>
          <w:szCs w:val="24"/>
        </w:rPr>
      </w:pPr>
      <w:r w:rsidRPr="0093605D">
        <w:rPr>
          <w:rFonts w:ascii="Times New Roman" w:hAnsi="Times New Roman"/>
          <w:szCs w:val="24"/>
        </w:rPr>
        <w:t>Define shift = 6 and offset = 32.</w:t>
      </w:r>
    </w:p>
    <w:p w14:paraId="0B59D860" w14:textId="77777777" w:rsidR="009570AA" w:rsidRPr="0093605D" w:rsidRDefault="009570AA" w:rsidP="009570AA">
      <w:pPr>
        <w:pStyle w:val="ListParagraph"/>
        <w:numPr>
          <w:ilvl w:val="0"/>
          <w:numId w:val="5"/>
        </w:numPr>
        <w:spacing w:after="120"/>
        <w:ind w:left="1077" w:hanging="357"/>
        <w:contextualSpacing w:val="0"/>
        <w:jc w:val="both"/>
        <w:rPr>
          <w:rFonts w:ascii="Times New Roman" w:hAnsi="Times New Roman"/>
          <w:szCs w:val="24"/>
        </w:rPr>
      </w:pPr>
      <w:r w:rsidRPr="0093605D">
        <w:rPr>
          <w:rFonts w:ascii="Times New Roman" w:hAnsi="Times New Roman"/>
          <w:szCs w:val="24"/>
        </w:rPr>
        <w:t xml:space="preserve">Let </w:t>
      </w:r>
      <w:r w:rsidRPr="0093605D">
        <w:rPr>
          <w:rFonts w:ascii="Times New Roman" w:hAnsi="Times New Roman"/>
          <w:i/>
          <w:szCs w:val="24"/>
        </w:rPr>
        <w:t>H</w:t>
      </w:r>
      <w:r w:rsidRPr="0093605D">
        <w:rPr>
          <w:rFonts w:ascii="Times New Roman" w:hAnsi="Times New Roman"/>
          <w:szCs w:val="24"/>
        </w:rPr>
        <w:t xml:space="preserve"> and </w:t>
      </w:r>
      <w:r w:rsidRPr="0093605D">
        <w:rPr>
          <w:rFonts w:ascii="Times New Roman" w:hAnsi="Times New Roman"/>
          <w:i/>
          <w:szCs w:val="24"/>
        </w:rPr>
        <w:t>W</w:t>
      </w:r>
      <w:r w:rsidRPr="0093605D">
        <w:rPr>
          <w:rFonts w:ascii="Times New Roman" w:hAnsi="Times New Roman"/>
          <w:szCs w:val="24"/>
        </w:rPr>
        <w:t xml:space="preserve"> be the input picture height and width in chroma samples. For </w:t>
      </w:r>
      <w:r w:rsidRPr="0093605D">
        <w:rPr>
          <w:rFonts w:ascii="Times New Roman" w:hAnsi="Times New Roman"/>
          <w:i/>
          <w:szCs w:val="24"/>
        </w:rPr>
        <w:t>i </w:t>
      </w:r>
      <w:r w:rsidRPr="0093605D">
        <w:rPr>
          <w:rFonts w:ascii="Times New Roman" w:hAnsi="Times New Roman"/>
          <w:szCs w:val="24"/>
        </w:rPr>
        <w:t>= 0..</w:t>
      </w:r>
      <w:r w:rsidRPr="0093605D">
        <w:rPr>
          <w:rFonts w:ascii="Times New Roman" w:hAnsi="Times New Roman"/>
          <w:i/>
          <w:szCs w:val="24"/>
        </w:rPr>
        <w:t>H</w:t>
      </w:r>
      <w:r w:rsidRPr="0093605D">
        <w:rPr>
          <w:rFonts w:ascii="Times New Roman" w:hAnsi="Times New Roman"/>
          <w:szCs w:val="24"/>
        </w:rPr>
        <w:t xml:space="preserve">-1, </w:t>
      </w:r>
      <w:r w:rsidRPr="0093605D">
        <w:rPr>
          <w:rFonts w:ascii="Times New Roman" w:hAnsi="Times New Roman"/>
          <w:i/>
          <w:szCs w:val="24"/>
        </w:rPr>
        <w:t>j </w:t>
      </w:r>
      <w:r w:rsidRPr="0093605D">
        <w:rPr>
          <w:rFonts w:ascii="Times New Roman" w:hAnsi="Times New Roman"/>
          <w:szCs w:val="24"/>
        </w:rPr>
        <w:t>= 0..</w:t>
      </w:r>
      <w:r w:rsidRPr="0093605D">
        <w:rPr>
          <w:rFonts w:ascii="Times New Roman" w:hAnsi="Times New Roman"/>
          <w:i/>
          <w:szCs w:val="24"/>
        </w:rPr>
        <w:t>W</w:t>
      </w:r>
      <w:r w:rsidRPr="0093605D">
        <w:rPr>
          <w:rFonts w:ascii="Times New Roman" w:hAnsi="Times New Roman"/>
          <w:szCs w:val="24"/>
        </w:rPr>
        <w:t xml:space="preserve">/2-1, the intermediate samples </w:t>
      </w:r>
      <w:r w:rsidRPr="0093605D">
        <w:rPr>
          <w:rFonts w:ascii="Times New Roman" w:hAnsi="Times New Roman"/>
          <w:i/>
          <w:szCs w:val="24"/>
        </w:rPr>
        <w:t>f</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xml:space="preserve">] are derived from the input samples </w:t>
      </w:r>
      <w:r w:rsidRPr="0093605D">
        <w:rPr>
          <w:rFonts w:ascii="Times New Roman" w:hAnsi="Times New Roman"/>
          <w:i/>
          <w:szCs w:val="24"/>
        </w:rPr>
        <w:t>s</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as follows:</w:t>
      </w:r>
    </w:p>
    <w:p w14:paraId="10CE9446" w14:textId="77777777" w:rsidR="009570AA" w:rsidRPr="0093605D" w:rsidRDefault="009570AA" w:rsidP="009570AA">
      <w:pPr>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c1</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(0,W-1,2*j+k)</m:t>
                  </m:r>
                </m:e>
              </m:d>
            </m:e>
          </m:nary>
        </m:oMath>
      </m:oMathPara>
    </w:p>
    <w:p w14:paraId="601AFA26" w14:textId="77777777" w:rsidR="009570AA" w:rsidRPr="0093605D" w:rsidRDefault="009570AA" w:rsidP="009570AA">
      <w:pPr>
        <w:pStyle w:val="BodyText"/>
        <w:spacing w:after="0" w:line="276" w:lineRule="auto"/>
        <w:ind w:left="1701"/>
        <w:rPr>
          <w:rFonts w:ascii="Times New Roman" w:hAnsi="Times New Roman"/>
          <w:i/>
          <w:sz w:val="24"/>
        </w:rPr>
      </w:pPr>
      <w:r w:rsidRPr="0093605D">
        <w:rPr>
          <w:rFonts w:ascii="Times New Roman" w:hAnsi="Times New Roman"/>
          <w:sz w:val="24"/>
        </w:rPr>
        <w:t>with</w:t>
      </w:r>
      <w:r w:rsidRPr="0093605D">
        <w:rPr>
          <w:rFonts w:ascii="Times New Roman" w:hAnsi="Times New Roman"/>
          <w:sz w:val="24"/>
        </w:rPr>
        <w:tab/>
        <w:t>Clip3</w:t>
      </w:r>
      <w:r w:rsidRPr="0093605D">
        <w:rPr>
          <w:rFonts w:ascii="Times New Roman" w:hAnsi="Times New Roman"/>
          <w:i/>
          <w:sz w:val="24"/>
        </w:rPr>
        <w:t>( x,y,z ) = x</w:t>
      </w:r>
      <w:r w:rsidRPr="0093605D">
        <w:rPr>
          <w:rFonts w:ascii="Times New Roman" w:hAnsi="Times New Roman"/>
          <w:sz w:val="24"/>
        </w:rPr>
        <w:t xml:space="preserve"> if </w:t>
      </w:r>
      <w:r w:rsidRPr="0093605D">
        <w:rPr>
          <w:rFonts w:ascii="Times New Roman" w:hAnsi="Times New Roman"/>
          <w:i/>
          <w:sz w:val="24"/>
        </w:rPr>
        <w:t xml:space="preserve">z&lt;x, </w:t>
      </w:r>
      <w:r w:rsidRPr="0093605D">
        <w:rPr>
          <w:rFonts w:ascii="Times New Roman" w:hAnsi="Times New Roman"/>
          <w:sz w:val="24"/>
        </w:rPr>
        <w:t>y if</w:t>
      </w:r>
      <w:r w:rsidRPr="0093605D">
        <w:rPr>
          <w:rFonts w:ascii="Times New Roman" w:hAnsi="Times New Roman"/>
          <w:i/>
          <w:sz w:val="24"/>
        </w:rPr>
        <w:t xml:space="preserve"> z&gt;y, z </w:t>
      </w:r>
      <w:r w:rsidRPr="0093605D">
        <w:rPr>
          <w:rFonts w:ascii="Times New Roman" w:hAnsi="Times New Roman"/>
          <w:sz w:val="24"/>
        </w:rPr>
        <w:t>otherwise</w:t>
      </w:r>
    </w:p>
    <w:p w14:paraId="05FB70E7" w14:textId="77777777" w:rsidR="009570AA" w:rsidRPr="0093605D" w:rsidRDefault="009570AA" w:rsidP="009570AA">
      <w:pPr>
        <w:rPr>
          <w:szCs w:val="24"/>
        </w:rPr>
      </w:pPr>
    </w:p>
    <w:p w14:paraId="1A271361" w14:textId="77777777" w:rsidR="009570AA" w:rsidRPr="0093605D" w:rsidRDefault="009570AA" w:rsidP="009570AA">
      <w:pPr>
        <w:pStyle w:val="ListParagraph"/>
        <w:numPr>
          <w:ilvl w:val="0"/>
          <w:numId w:val="5"/>
        </w:numPr>
        <w:spacing w:after="120"/>
        <w:ind w:left="1077" w:hanging="357"/>
        <w:contextualSpacing w:val="0"/>
        <w:jc w:val="both"/>
        <w:rPr>
          <w:rFonts w:ascii="Times New Roman" w:hAnsi="Times New Roman"/>
          <w:szCs w:val="24"/>
        </w:rPr>
      </w:pPr>
      <w:r w:rsidRPr="0093605D">
        <w:rPr>
          <w:rFonts w:ascii="Times New Roman" w:hAnsi="Times New Roman"/>
          <w:szCs w:val="24"/>
        </w:rPr>
        <w:t xml:space="preserve">For </w:t>
      </w:r>
      <w:r w:rsidRPr="0093605D">
        <w:rPr>
          <w:rFonts w:ascii="Times New Roman" w:hAnsi="Times New Roman"/>
          <w:i/>
          <w:szCs w:val="24"/>
        </w:rPr>
        <w:t>i </w:t>
      </w:r>
      <w:r w:rsidRPr="0093605D">
        <w:rPr>
          <w:rFonts w:ascii="Times New Roman" w:hAnsi="Times New Roman"/>
          <w:szCs w:val="24"/>
        </w:rPr>
        <w:t>= 0..</w:t>
      </w:r>
      <w:r w:rsidRPr="0093605D">
        <w:rPr>
          <w:rFonts w:ascii="Times New Roman" w:hAnsi="Times New Roman"/>
          <w:i/>
          <w:szCs w:val="24"/>
        </w:rPr>
        <w:t>H</w:t>
      </w:r>
      <w:r w:rsidRPr="0093605D">
        <w:rPr>
          <w:rFonts w:ascii="Times New Roman" w:hAnsi="Times New Roman"/>
          <w:szCs w:val="24"/>
        </w:rPr>
        <w:t xml:space="preserve">/2-1, </w:t>
      </w:r>
      <w:r w:rsidRPr="0093605D">
        <w:rPr>
          <w:rFonts w:ascii="Times New Roman" w:hAnsi="Times New Roman"/>
          <w:i/>
          <w:szCs w:val="24"/>
        </w:rPr>
        <w:t>j</w:t>
      </w:r>
      <w:r w:rsidRPr="0093605D">
        <w:rPr>
          <w:rFonts w:ascii="Times New Roman" w:hAnsi="Times New Roman"/>
          <w:szCs w:val="24"/>
        </w:rPr>
        <w:t> = 0..</w:t>
      </w:r>
      <w:r w:rsidRPr="0093605D">
        <w:rPr>
          <w:rFonts w:ascii="Times New Roman" w:hAnsi="Times New Roman"/>
          <w:i/>
          <w:szCs w:val="24"/>
        </w:rPr>
        <w:t>W</w:t>
      </w:r>
      <w:r w:rsidRPr="0093605D">
        <w:rPr>
          <w:rFonts w:ascii="Times New Roman" w:hAnsi="Times New Roman"/>
          <w:szCs w:val="24"/>
        </w:rPr>
        <w:t xml:space="preserve">/2-1, the output samples </w:t>
      </w:r>
      <w:r w:rsidRPr="0093605D">
        <w:rPr>
          <w:rFonts w:ascii="Times New Roman" w:hAnsi="Times New Roman"/>
          <w:i/>
          <w:szCs w:val="24"/>
        </w:rPr>
        <w:t>r</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xml:space="preserve">] are derived from the intermediate samples </w:t>
      </w:r>
      <w:r w:rsidRPr="0093605D">
        <w:rPr>
          <w:rFonts w:ascii="Times New Roman" w:hAnsi="Times New Roman"/>
          <w:i/>
          <w:szCs w:val="24"/>
        </w:rPr>
        <w:t>f</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as follows:</w:t>
      </w:r>
    </w:p>
    <w:p w14:paraId="681F3253" w14:textId="77777777" w:rsidR="009570AA" w:rsidRPr="0093605D" w:rsidRDefault="009570AA" w:rsidP="009570AA">
      <w:pPr>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c2</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f</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 2*i+k)</m:t>
                  </m:r>
                </m:e>
              </m:d>
              <m:d>
                <m:dPr>
                  <m:begChr m:val="["/>
                  <m:endChr m:val="]"/>
                  <m:ctrlPr>
                    <w:rPr>
                      <w:rFonts w:ascii="Cambria Math" w:hAnsi="Cambria Math"/>
                      <w:i/>
                      <w:szCs w:val="24"/>
                    </w:rPr>
                  </m:ctrlPr>
                </m:dPr>
                <m:e>
                  <m:r>
                    <w:rPr>
                      <w:rFonts w:ascii="Cambria Math" w:hAnsi="Cambria Math"/>
                      <w:szCs w:val="24"/>
                    </w:rPr>
                    <m:t xml:space="preserve"> j</m:t>
                  </m:r>
                </m:e>
              </m:d>
              <m:r>
                <w:rPr>
                  <w:rFonts w:ascii="Cambria Math" w:hAnsi="Cambria Math"/>
                  <w:szCs w:val="24"/>
                </w:rPr>
                <m:t>+offset)≫shift</m:t>
              </m:r>
            </m:e>
          </m:nary>
        </m:oMath>
      </m:oMathPara>
    </w:p>
    <w:p w14:paraId="0FDA7BF0" w14:textId="77777777" w:rsidR="009570AA" w:rsidRPr="0093605D" w:rsidRDefault="009570AA" w:rsidP="009570AA">
      <w:pPr>
        <w:rPr>
          <w:i/>
          <w:szCs w:val="24"/>
        </w:rPr>
      </w:pPr>
    </w:p>
    <w:p w14:paraId="4BD15B3D" w14:textId="77777777" w:rsidR="009570AA" w:rsidRPr="0093605D" w:rsidRDefault="009570AA" w:rsidP="009570AA">
      <w:pPr>
        <w:rPr>
          <w:i/>
          <w:szCs w:val="24"/>
        </w:rPr>
      </w:pPr>
      <w:r w:rsidRPr="0093605D">
        <w:rPr>
          <w:i/>
          <w:szCs w:val="24"/>
        </w:rPr>
        <w:t>Comment: new filters could be used following first anchors generation steps</w:t>
      </w:r>
    </w:p>
    <w:p w14:paraId="39A5FDB7" w14:textId="77777777" w:rsidR="009570AA" w:rsidRPr="0093605D" w:rsidRDefault="009570AA" w:rsidP="009570AA">
      <w:pPr>
        <w:rPr>
          <w:i/>
          <w:szCs w:val="24"/>
        </w:rPr>
      </w:pPr>
    </w:p>
    <w:p w14:paraId="3003250E" w14:textId="34D016CD" w:rsidR="009570AA" w:rsidRPr="00E3518C" w:rsidRDefault="009570AA" w:rsidP="009570AA">
      <w:pPr>
        <w:pStyle w:val="Heading2"/>
      </w:pPr>
      <w:bookmarkStart w:id="124" w:name="_Ref453678593"/>
      <w:r w:rsidRPr="0093605D">
        <w:t>Chroma upsampling from 4:2:0 to 4:4:4</w:t>
      </w:r>
      <w:bookmarkEnd w:id="124"/>
      <w:r w:rsidRPr="0093605D">
        <w:t xml:space="preserve"> </w:t>
      </w:r>
    </w:p>
    <w:p w14:paraId="03B1602F" w14:textId="77777777" w:rsidR="009570AA" w:rsidRPr="0093605D" w:rsidRDefault="009570AA" w:rsidP="009570AA">
      <w:pPr>
        <w:tabs>
          <w:tab w:val="left" w:pos="1170"/>
        </w:tabs>
        <w:spacing w:after="120"/>
        <w:jc w:val="both"/>
      </w:pPr>
      <w:r w:rsidRPr="0093605D">
        <w:t>The upsampling filter used is the same for both horizontal and vertical processes. First, vertical filtering is applied on the 4:2:0 picture, then horizontal filtering.</w:t>
      </w:r>
    </w:p>
    <w:p w14:paraId="46C3933C" w14:textId="77777777" w:rsidR="009570AA" w:rsidRPr="0093605D" w:rsidRDefault="009570AA" w:rsidP="009570AA">
      <w:pPr>
        <w:tabs>
          <w:tab w:val="left" w:pos="1170"/>
        </w:tabs>
      </w:pPr>
      <w:r w:rsidRPr="0093605D">
        <w:t xml:space="preserve">Filter coefficients values are as follows:   </w:t>
      </w:r>
    </w:p>
    <w:tbl>
      <w:tblPr>
        <w:tblStyle w:val="TableGrid"/>
        <w:tblW w:w="0" w:type="auto"/>
        <w:jc w:val="center"/>
        <w:tblLook w:val="04A0" w:firstRow="1" w:lastRow="0" w:firstColumn="1" w:lastColumn="0" w:noHBand="0" w:noVBand="1"/>
      </w:tblPr>
      <w:tblGrid>
        <w:gridCol w:w="1248"/>
        <w:gridCol w:w="1187"/>
        <w:gridCol w:w="1418"/>
        <w:gridCol w:w="1559"/>
        <w:gridCol w:w="1559"/>
      </w:tblGrid>
      <w:tr w:rsidR="009570AA" w:rsidRPr="00E3518C" w14:paraId="27C3BCB2" w14:textId="77777777" w:rsidTr="006C269C">
        <w:trPr>
          <w:trHeight w:val="309"/>
          <w:jc w:val="center"/>
        </w:trPr>
        <w:tc>
          <w:tcPr>
            <w:tcW w:w="1248" w:type="dxa"/>
            <w:vAlign w:val="center"/>
          </w:tcPr>
          <w:p w14:paraId="57F44C6C" w14:textId="77777777" w:rsidR="009570AA" w:rsidRPr="0093605D" w:rsidRDefault="009570AA" w:rsidP="006C269C">
            <w:pPr>
              <w:spacing w:before="0"/>
              <w:jc w:val="center"/>
              <w:rPr>
                <w:sz w:val="21"/>
                <w:szCs w:val="24"/>
              </w:rPr>
            </w:pPr>
            <w:r w:rsidRPr="0093605D">
              <w:rPr>
                <w:sz w:val="21"/>
                <w:szCs w:val="24"/>
              </w:rPr>
              <w:t>Phase</w:t>
            </w:r>
          </w:p>
        </w:tc>
        <w:tc>
          <w:tcPr>
            <w:tcW w:w="1187" w:type="dxa"/>
            <w:vAlign w:val="center"/>
          </w:tcPr>
          <w:p w14:paraId="5224AD17" w14:textId="77777777" w:rsidR="009570AA" w:rsidRPr="0093605D" w:rsidRDefault="009570AA" w:rsidP="006C269C">
            <w:pPr>
              <w:spacing w:before="0"/>
              <w:jc w:val="center"/>
              <w:rPr>
                <w:sz w:val="21"/>
                <w:szCs w:val="24"/>
              </w:rPr>
            </w:pPr>
            <w:r w:rsidRPr="0093605D">
              <w:rPr>
                <w:sz w:val="21"/>
                <w:szCs w:val="24"/>
              </w:rPr>
              <w:t>-2</w:t>
            </w:r>
          </w:p>
        </w:tc>
        <w:tc>
          <w:tcPr>
            <w:tcW w:w="1418" w:type="dxa"/>
            <w:vAlign w:val="center"/>
          </w:tcPr>
          <w:p w14:paraId="64112DBC" w14:textId="77777777" w:rsidR="009570AA" w:rsidRPr="0093605D" w:rsidRDefault="009570AA" w:rsidP="006C269C">
            <w:pPr>
              <w:spacing w:before="0"/>
              <w:jc w:val="center"/>
              <w:rPr>
                <w:sz w:val="21"/>
                <w:szCs w:val="24"/>
              </w:rPr>
            </w:pPr>
            <w:r w:rsidRPr="0093605D">
              <w:rPr>
                <w:sz w:val="21"/>
                <w:szCs w:val="24"/>
              </w:rPr>
              <w:t>-1</w:t>
            </w:r>
          </w:p>
        </w:tc>
        <w:tc>
          <w:tcPr>
            <w:tcW w:w="1559" w:type="dxa"/>
            <w:vAlign w:val="center"/>
          </w:tcPr>
          <w:p w14:paraId="02147219" w14:textId="77777777" w:rsidR="009570AA" w:rsidRPr="0093605D" w:rsidRDefault="009570AA" w:rsidP="006C269C">
            <w:pPr>
              <w:spacing w:before="0"/>
              <w:jc w:val="center"/>
              <w:rPr>
                <w:sz w:val="21"/>
                <w:szCs w:val="24"/>
              </w:rPr>
            </w:pPr>
            <w:r w:rsidRPr="0093605D">
              <w:rPr>
                <w:sz w:val="21"/>
                <w:szCs w:val="24"/>
              </w:rPr>
              <w:t>0</w:t>
            </w:r>
          </w:p>
        </w:tc>
        <w:tc>
          <w:tcPr>
            <w:tcW w:w="1559" w:type="dxa"/>
            <w:vAlign w:val="center"/>
          </w:tcPr>
          <w:p w14:paraId="6569D2AA" w14:textId="77777777" w:rsidR="009570AA" w:rsidRPr="0093605D" w:rsidRDefault="009570AA" w:rsidP="006C269C">
            <w:pPr>
              <w:spacing w:before="0"/>
              <w:jc w:val="center"/>
              <w:rPr>
                <w:sz w:val="21"/>
                <w:szCs w:val="24"/>
              </w:rPr>
            </w:pPr>
            <w:r w:rsidRPr="0093605D">
              <w:rPr>
                <w:sz w:val="21"/>
                <w:szCs w:val="24"/>
              </w:rPr>
              <w:t>1</w:t>
            </w:r>
          </w:p>
        </w:tc>
      </w:tr>
      <w:tr w:rsidR="009570AA" w:rsidRPr="00E3518C" w14:paraId="23BC7891" w14:textId="77777777" w:rsidTr="006C269C">
        <w:trPr>
          <w:trHeight w:val="309"/>
          <w:jc w:val="center"/>
        </w:trPr>
        <w:tc>
          <w:tcPr>
            <w:tcW w:w="1248" w:type="dxa"/>
            <w:vAlign w:val="center"/>
          </w:tcPr>
          <w:p w14:paraId="1B2AC997" w14:textId="77777777" w:rsidR="009570AA" w:rsidRPr="0093605D" w:rsidRDefault="009570AA" w:rsidP="006C269C">
            <w:pPr>
              <w:spacing w:before="0"/>
              <w:jc w:val="center"/>
              <w:rPr>
                <w:sz w:val="21"/>
                <w:szCs w:val="24"/>
              </w:rPr>
            </w:pPr>
            <w:r w:rsidRPr="0093605D">
              <w:rPr>
                <w:sz w:val="21"/>
                <w:szCs w:val="24"/>
              </w:rPr>
              <w:t>Coef c[k]</w:t>
            </w:r>
          </w:p>
        </w:tc>
        <w:tc>
          <w:tcPr>
            <w:tcW w:w="1187" w:type="dxa"/>
            <w:vAlign w:val="center"/>
          </w:tcPr>
          <w:p w14:paraId="53845FED" w14:textId="77777777" w:rsidR="009570AA" w:rsidRPr="0093605D" w:rsidRDefault="009570AA" w:rsidP="006C269C">
            <w:pPr>
              <w:spacing w:before="0"/>
              <w:jc w:val="center"/>
              <w:rPr>
                <w:sz w:val="21"/>
                <w:szCs w:val="24"/>
              </w:rPr>
            </w:pPr>
            <w:r w:rsidRPr="0093605D">
              <w:rPr>
                <w:sz w:val="21"/>
                <w:szCs w:val="24"/>
              </w:rPr>
              <w:t>-4</w:t>
            </w:r>
          </w:p>
        </w:tc>
        <w:tc>
          <w:tcPr>
            <w:tcW w:w="1418" w:type="dxa"/>
            <w:vAlign w:val="center"/>
          </w:tcPr>
          <w:p w14:paraId="1860D82C" w14:textId="77777777" w:rsidR="009570AA" w:rsidRPr="0093605D" w:rsidRDefault="009570AA" w:rsidP="006C269C">
            <w:pPr>
              <w:spacing w:before="0"/>
              <w:jc w:val="center"/>
              <w:rPr>
                <w:sz w:val="21"/>
                <w:szCs w:val="24"/>
              </w:rPr>
            </w:pPr>
            <w:r w:rsidRPr="0093605D">
              <w:rPr>
                <w:sz w:val="21"/>
                <w:szCs w:val="24"/>
              </w:rPr>
              <w:t>36</w:t>
            </w:r>
          </w:p>
        </w:tc>
        <w:tc>
          <w:tcPr>
            <w:tcW w:w="1559" w:type="dxa"/>
            <w:vAlign w:val="center"/>
          </w:tcPr>
          <w:p w14:paraId="5651D7FD" w14:textId="77777777" w:rsidR="009570AA" w:rsidRPr="0093605D" w:rsidRDefault="009570AA" w:rsidP="006C269C">
            <w:pPr>
              <w:spacing w:before="0"/>
              <w:jc w:val="center"/>
              <w:rPr>
                <w:sz w:val="21"/>
                <w:szCs w:val="24"/>
              </w:rPr>
            </w:pPr>
            <w:r w:rsidRPr="0093605D">
              <w:rPr>
                <w:sz w:val="21"/>
                <w:szCs w:val="24"/>
              </w:rPr>
              <w:t>36</w:t>
            </w:r>
          </w:p>
        </w:tc>
        <w:tc>
          <w:tcPr>
            <w:tcW w:w="1559" w:type="dxa"/>
            <w:vAlign w:val="center"/>
          </w:tcPr>
          <w:p w14:paraId="1CD7F41B" w14:textId="77777777" w:rsidR="009570AA" w:rsidRPr="0093605D" w:rsidRDefault="009570AA" w:rsidP="006C269C">
            <w:pPr>
              <w:spacing w:before="0"/>
              <w:jc w:val="center"/>
              <w:rPr>
                <w:sz w:val="21"/>
                <w:szCs w:val="24"/>
              </w:rPr>
            </w:pPr>
            <w:r w:rsidRPr="0093605D">
              <w:rPr>
                <w:sz w:val="21"/>
                <w:szCs w:val="24"/>
              </w:rPr>
              <w:t>-4</w:t>
            </w:r>
          </w:p>
        </w:tc>
      </w:tr>
    </w:tbl>
    <w:p w14:paraId="106A1477" w14:textId="77777777" w:rsidR="009570AA" w:rsidRPr="0093605D" w:rsidRDefault="009570AA" w:rsidP="009570AA">
      <w:pPr>
        <w:rPr>
          <w:szCs w:val="24"/>
        </w:rPr>
      </w:pPr>
    </w:p>
    <w:p w14:paraId="509FDF23" w14:textId="77777777" w:rsidR="009570AA" w:rsidRPr="0093605D" w:rsidRDefault="009570AA" w:rsidP="009570AA">
      <w:pPr>
        <w:tabs>
          <w:tab w:val="left" w:pos="1170"/>
        </w:tabs>
      </w:pPr>
      <w:r w:rsidRPr="0093605D">
        <w:t>Define shift1 = 6, offset1 = 32, shift2 = 12, offset2 = 2048.</w:t>
      </w:r>
    </w:p>
    <w:p w14:paraId="20402D9D" w14:textId="77777777" w:rsidR="009570AA" w:rsidRPr="0093605D" w:rsidRDefault="009570AA" w:rsidP="009570AA">
      <w:pPr>
        <w:tabs>
          <w:tab w:val="left" w:pos="1170"/>
        </w:tabs>
        <w:spacing w:after="120"/>
        <w:jc w:val="both"/>
      </w:pPr>
      <w:r w:rsidRPr="0093605D">
        <w:lastRenderedPageBreak/>
        <w:t>Let H and W be the input picture height and width in chroma samples. For i = 0..H-1, j = 0..W-1, the intermediate samples f[ i ][ j ] are derived from the input samples s[ i ][ j ] as follows:</w:t>
      </w:r>
    </w:p>
    <w:p w14:paraId="5922A917" w14:textId="77777777" w:rsidR="009570AA" w:rsidRPr="0093605D" w:rsidRDefault="009570AA" w:rsidP="009570AA">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m:t>
              </m:r>
            </m:e>
          </m:d>
          <m:d>
            <m:dPr>
              <m:begChr m:val="["/>
              <m:endChr m:val="]"/>
              <m:ctrlPr>
                <w:rPr>
                  <w:rFonts w:ascii="Cambria Math" w:hAnsi="Cambria Math"/>
                  <w:i/>
                  <w:szCs w:val="24"/>
                </w:rPr>
              </m:ctrlPr>
            </m:dPr>
            <m:e>
              <m:r>
                <w:rPr>
                  <w:rFonts w:ascii="Cambria Math" w:hAnsi="Cambria Math"/>
                  <w:szCs w:val="24"/>
                </w:rPr>
                <m:t>j</m:t>
              </m:r>
            </m:e>
          </m:d>
          <m:r>
            <w:rPr>
              <w:rFonts w:ascii="Cambria Math" w:eastAsia="Cambria Math" w:hAnsi="Cambria Math"/>
              <w:szCs w:val="24"/>
            </w:rPr>
            <m:t>=s</m:t>
          </m:r>
          <m:d>
            <m:dPr>
              <m:begChr m:val="["/>
              <m:endChr m:val="]"/>
              <m:ctrlPr>
                <w:rPr>
                  <w:rFonts w:ascii="Cambria Math" w:eastAsia="Cambria Math" w:hAnsi="Cambria Math"/>
                  <w:i/>
                  <w:szCs w:val="24"/>
                </w:rPr>
              </m:ctrlPr>
            </m:dPr>
            <m:e>
              <m:r>
                <w:rPr>
                  <w:rFonts w:ascii="Cambria Math" w:eastAsia="Cambria Math" w:hAnsi="Cambria Math"/>
                  <w:szCs w:val="24"/>
                </w:rPr>
                <m:t>i</m:t>
              </m:r>
            </m:e>
          </m:d>
          <m:d>
            <m:dPr>
              <m:begChr m:val="["/>
              <m:endChr m:val="]"/>
              <m:ctrlPr>
                <w:rPr>
                  <w:rFonts w:ascii="Cambria Math" w:eastAsia="Cambria Math" w:hAnsi="Cambria Math"/>
                  <w:i/>
                  <w:szCs w:val="24"/>
                </w:rPr>
              </m:ctrlPr>
            </m:dPr>
            <m:e>
              <m:r>
                <w:rPr>
                  <w:rFonts w:ascii="Cambria Math" w:eastAsia="Cambria Math" w:hAnsi="Cambria Math"/>
                  <w:szCs w:val="24"/>
                </w:rPr>
                <m:t>j</m:t>
              </m:r>
            </m:e>
          </m:d>
          <m:r>
            <w:rPr>
              <w:rFonts w:ascii="Cambria Math" w:eastAsia="Cambria Math" w:hAnsi="Cambria Math"/>
              <w:szCs w:val="24"/>
            </w:rPr>
            <m:t>*64</m:t>
          </m:r>
        </m:oMath>
      </m:oMathPara>
    </w:p>
    <w:p w14:paraId="21BDB505" w14:textId="77777777" w:rsidR="009570AA" w:rsidRPr="0093605D" w:rsidRDefault="009570AA" w:rsidP="009570AA">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2*i+1</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k=-2</m:t>
              </m:r>
            </m:sub>
            <m:sup>
              <m:r>
                <w:rPr>
                  <w:rFonts w:ascii="Cambria Math" w:eastAsia="Cambria Math" w:hAnsi="Cambria Math"/>
                  <w:szCs w:val="24"/>
                </w:rPr>
                <m:t>1</m:t>
              </m:r>
            </m:sup>
            <m:e>
              <m:r>
                <w:rPr>
                  <w:rFonts w:ascii="Cambria Math" w:hAnsi="Cambria Math"/>
                  <w:szCs w:val="24"/>
                </w:rPr>
                <m:t>c</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H-1,i+k+1)</m:t>
                  </m:r>
                </m:e>
              </m:d>
              <m:d>
                <m:dPr>
                  <m:begChr m:val="["/>
                  <m:endChr m:val="]"/>
                  <m:ctrlPr>
                    <w:rPr>
                      <w:rFonts w:ascii="Cambria Math" w:hAnsi="Cambria Math"/>
                      <w:i/>
                      <w:szCs w:val="24"/>
                    </w:rPr>
                  </m:ctrlPr>
                </m:dPr>
                <m:e>
                  <m:r>
                    <w:rPr>
                      <w:rFonts w:ascii="Cambria Math" w:hAnsi="Cambria Math"/>
                      <w:szCs w:val="24"/>
                    </w:rPr>
                    <m:t>j</m:t>
                  </m:r>
                </m:e>
              </m:d>
            </m:e>
          </m:nary>
        </m:oMath>
      </m:oMathPara>
    </w:p>
    <w:p w14:paraId="05D6363F" w14:textId="77777777" w:rsidR="009570AA" w:rsidRPr="0093605D" w:rsidRDefault="009570AA" w:rsidP="009570AA">
      <w:pPr>
        <w:tabs>
          <w:tab w:val="left" w:pos="1170"/>
        </w:tabs>
        <w:spacing w:after="120"/>
        <w:jc w:val="both"/>
        <w:rPr>
          <w:szCs w:val="24"/>
        </w:rPr>
      </w:pPr>
      <w:r w:rsidRPr="0093605D">
        <w:rPr>
          <w:szCs w:val="24"/>
        </w:rPr>
        <w:t xml:space="preserve">For i = 0..2*H-1, j = 0..W-1, the output samples r[ i ][ j ] are derived from the intermediate  samples f[ i ][ j ] as </w:t>
      </w:r>
      <w:r w:rsidRPr="0093605D">
        <w:t>follows</w:t>
      </w:r>
      <w:r w:rsidRPr="0093605D">
        <w:rPr>
          <w:szCs w:val="24"/>
        </w:rPr>
        <w:t>:</w:t>
      </w:r>
    </w:p>
    <w:p w14:paraId="05EBAF8F" w14:textId="77777777" w:rsidR="009570AA" w:rsidRPr="0093605D" w:rsidRDefault="009570AA" w:rsidP="009570AA">
      <w:pPr>
        <w:ind w:left="360"/>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2*j</m:t>
              </m:r>
            </m:e>
          </m:d>
          <m:r>
            <w:rPr>
              <w:rFonts w:ascii="Cambria Math" w:eastAsia="Cambria Math" w:hAnsi="Cambria Math"/>
              <w:szCs w:val="24"/>
            </w:rPr>
            <m:t>=</m:t>
          </m:r>
          <m:d>
            <m:dPr>
              <m:ctrlPr>
                <w:rPr>
                  <w:rFonts w:ascii="Cambria Math" w:eastAsia="Cambria Math" w:hAnsi="Cambria Math"/>
                  <w:i/>
                  <w:szCs w:val="24"/>
                </w:rPr>
              </m:ctrlPr>
            </m:dPr>
            <m:e>
              <m:r>
                <w:rPr>
                  <w:rFonts w:ascii="Cambria Math" w:eastAsia="Cambria Math" w:hAnsi="Cambria Math"/>
                  <w:szCs w:val="24"/>
                </w:rPr>
                <m:t xml:space="preserve"> </m:t>
              </m:r>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j</m:t>
                  </m:r>
                </m:e>
              </m:d>
              <m:r>
                <w:rPr>
                  <w:rFonts w:ascii="Cambria Math" w:hAnsi="Cambria Math"/>
                  <w:szCs w:val="24"/>
                </w:rPr>
                <m:t xml:space="preserve">+offset1 </m:t>
              </m:r>
              <m:ctrlPr>
                <w:rPr>
                  <w:rFonts w:ascii="Cambria Math" w:hAnsi="Cambria Math"/>
                  <w:i/>
                  <w:szCs w:val="24"/>
                </w:rPr>
              </m:ctrlPr>
            </m:e>
          </m:d>
          <m:r>
            <w:rPr>
              <w:rFonts w:ascii="Cambria Math" w:hAnsi="Cambria Math"/>
              <w:szCs w:val="24"/>
            </w:rPr>
            <m:t>≫shift1</m:t>
          </m:r>
        </m:oMath>
      </m:oMathPara>
    </w:p>
    <w:p w14:paraId="3DBABBEB" w14:textId="77777777" w:rsidR="009570AA" w:rsidRPr="0093605D" w:rsidRDefault="009570AA" w:rsidP="009570AA">
      <w:pPr>
        <w:ind w:left="360"/>
      </w:pPr>
      <m:oMathPara>
        <m:oMath>
          <m:r>
            <w:rPr>
              <w:rFonts w:ascii="Cambria Math" w:hAnsi="Cambria Math"/>
            </w:rPr>
            <m:t>r</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w:rPr>
                  <w:rFonts w:ascii="Cambria Math" w:hAnsi="Cambria Math"/>
                </w:rPr>
                <m:t>2*j+1</m:t>
              </m:r>
            </m:e>
          </m:d>
          <m:r>
            <w:rPr>
              <w:rFonts w:ascii="Cambria Math" w:eastAsia="Cambria Math" w:hAnsi="Cambria Math"/>
            </w:rPr>
            <m:t>=</m:t>
          </m:r>
          <m:d>
            <m:dPr>
              <m:ctrlPr>
                <w:rPr>
                  <w:rFonts w:ascii="Cambria Math" w:eastAsia="Cambria Math" w:hAnsi="Cambria Math"/>
                  <w:i/>
                </w:rPr>
              </m:ctrlPr>
            </m:dPr>
            <m:e>
              <m:nary>
                <m:naryPr>
                  <m:chr m:val="∑"/>
                  <m:grow m:val="1"/>
                  <m:ctrlPr>
                    <w:rPr>
                      <w:rFonts w:ascii="Cambria Math" w:hAnsi="Cambria Math"/>
                    </w:rPr>
                  </m:ctrlPr>
                </m:naryPr>
                <m:sub>
                  <m:r>
                    <w:rPr>
                      <w:rFonts w:ascii="Cambria Math" w:eastAsia="Cambria Math" w:hAnsi="Cambria Math"/>
                    </w:rPr>
                    <m:t>k=-2</m:t>
                  </m:r>
                </m:sub>
                <m:sup>
                  <m:r>
                    <w:rPr>
                      <w:rFonts w:ascii="Cambria Math" w:eastAsia="Cambria Math" w:hAnsi="Cambria Math"/>
                    </w:rPr>
                    <m:t>1</m:t>
                  </m:r>
                </m:sup>
                <m:e>
                  <m:r>
                    <w:rPr>
                      <w:rFonts w:ascii="Cambria Math" w:hAnsi="Cambria Math"/>
                    </w:rPr>
                    <m:t>c</m:t>
                  </m:r>
                  <m:d>
                    <m:dPr>
                      <m:begChr m:val="["/>
                      <m:endChr m:val="]"/>
                      <m:ctrlPr>
                        <w:rPr>
                          <w:rFonts w:ascii="Cambria Math" w:hAnsi="Cambria Math"/>
                          <w:i/>
                        </w:rPr>
                      </m:ctrlPr>
                    </m:dPr>
                    <m:e>
                      <m:r>
                        <w:rPr>
                          <w:rFonts w:ascii="Cambria Math" w:hAnsi="Cambria Math"/>
                        </w:rPr>
                        <m:t>k</m:t>
                      </m:r>
                    </m:e>
                  </m:d>
                  <m:r>
                    <w:rPr>
                      <w:rFonts w:ascii="Cambria Math" w:hAnsi="Cambria Math"/>
                    </w:rPr>
                    <m:t>* f</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m:rPr>
                          <m:sty m:val="p"/>
                        </m:rPr>
                        <w:rPr>
                          <w:rFonts w:ascii="Cambria Math" w:hAnsi="Cambria Math"/>
                        </w:rPr>
                        <m:t>Clip3</m:t>
                      </m:r>
                      <m:r>
                        <w:rPr>
                          <w:rFonts w:ascii="Cambria Math" w:hAnsi="Cambria Math"/>
                        </w:rPr>
                        <m:t>(0,W-1,j+k+1)</m:t>
                      </m:r>
                    </m:e>
                  </m:d>
                </m:e>
              </m:nary>
              <m:r>
                <w:rPr>
                  <w:rFonts w:ascii="Cambria Math" w:hAnsi="Cambria Math"/>
                </w:rPr>
                <m:t>+offset2</m:t>
              </m:r>
              <m:ctrlPr>
                <w:rPr>
                  <w:rFonts w:ascii="Cambria Math" w:hAnsi="Cambria Math"/>
                  <w:i/>
                </w:rPr>
              </m:ctrlPr>
            </m:e>
          </m:d>
          <m:r>
            <w:rPr>
              <w:rFonts w:ascii="Cambria Math" w:hAnsi="Cambria Math"/>
            </w:rPr>
            <m:t>≫shift2</m:t>
          </m:r>
        </m:oMath>
      </m:oMathPara>
    </w:p>
    <w:p w14:paraId="3FC7FE56" w14:textId="77777777" w:rsidR="009570AA" w:rsidRPr="0093605D" w:rsidRDefault="009570AA" w:rsidP="009570AA">
      <w:pPr>
        <w:rPr>
          <w:i/>
          <w:szCs w:val="24"/>
        </w:rPr>
      </w:pPr>
    </w:p>
    <w:p w14:paraId="76750C85" w14:textId="77777777" w:rsidR="009570AA" w:rsidRPr="0093605D" w:rsidRDefault="009570AA" w:rsidP="009570AA">
      <w:pPr>
        <w:rPr>
          <w:i/>
          <w:szCs w:val="24"/>
        </w:rPr>
      </w:pPr>
      <w:r w:rsidRPr="0093605D">
        <w:rPr>
          <w:i/>
          <w:szCs w:val="24"/>
        </w:rPr>
        <w:t>Comment: new filters could be used following first anchors generation steps</w:t>
      </w:r>
    </w:p>
    <w:p w14:paraId="036E3E02" w14:textId="77777777" w:rsidR="009570AA" w:rsidRPr="0093605D" w:rsidRDefault="009570AA" w:rsidP="009570AA">
      <w:pPr>
        <w:rPr>
          <w:i/>
          <w:szCs w:val="24"/>
        </w:rPr>
      </w:pPr>
    </w:p>
    <w:p w14:paraId="374D9796" w14:textId="504B1529" w:rsidR="009570AA" w:rsidRPr="0093605D" w:rsidRDefault="009570AA" w:rsidP="0093605D">
      <w:pPr>
        <w:pStyle w:val="Heading2"/>
        <w:ind w:left="720" w:hanging="720"/>
      </w:pPr>
      <w:bookmarkStart w:id="125" w:name="_Ref453678602"/>
      <w:r w:rsidRPr="0093605D">
        <w:t>Inverse Quantization from D</w:t>
      </w:r>
      <w:r w:rsidR="0093605D" w:rsidRPr="0093605D">
        <w:rPr>
          <w:vertAlign w:val="subscript"/>
        </w:rPr>
        <w:t>I</w:t>
      </w:r>
      <w:r w:rsidRPr="0093605D">
        <w:t>D</w:t>
      </w:r>
      <w:r w:rsidRPr="0093605D">
        <w:rPr>
          <w:vertAlign w:val="subscript"/>
        </w:rPr>
        <w:t>C</w:t>
      </w:r>
      <w:r w:rsidR="0093605D" w:rsidRPr="0093605D">
        <w:rPr>
          <w:vertAlign w:val="subscript"/>
        </w:rPr>
        <w:t>t</w:t>
      </w:r>
      <w:r w:rsidRPr="0093605D">
        <w:t>D</w:t>
      </w:r>
      <w:r w:rsidRPr="0093605D">
        <w:rPr>
          <w:vertAlign w:val="subscript"/>
        </w:rPr>
        <w:t>C</w:t>
      </w:r>
      <w:r w:rsidR="0093605D" w:rsidRPr="0093605D">
        <w:rPr>
          <w:vertAlign w:val="subscript"/>
        </w:rPr>
        <w:t>p</w:t>
      </w:r>
      <w:r w:rsidRPr="0093605D">
        <w:t xml:space="preserve">  into </w:t>
      </w:r>
      <w:bookmarkStart w:id="126" w:name="OLE_LINK46"/>
      <w:bookmarkStart w:id="127" w:name="OLE_LINK47"/>
      <w:bookmarkStart w:id="128" w:name="OLE_LINK48"/>
      <w:bookmarkStart w:id="129" w:name="OLE_LINK49"/>
      <w:bookmarkStart w:id="130" w:name="OLE_LINK50"/>
      <w:r w:rsidR="0093605D">
        <w:t>I</w:t>
      </w:r>
      <w:r w:rsidRPr="0093605D">
        <w:t>C</w:t>
      </w:r>
      <w:r w:rsidR="0093605D" w:rsidRPr="0093605D">
        <w:rPr>
          <w:vertAlign w:val="subscript"/>
        </w:rPr>
        <w:t>T</w:t>
      </w:r>
      <w:r w:rsidRPr="0093605D">
        <w:t>C</w:t>
      </w:r>
      <w:r w:rsidR="0093605D" w:rsidRPr="0093605D">
        <w:rPr>
          <w:vertAlign w:val="subscript"/>
        </w:rPr>
        <w:t>P</w:t>
      </w:r>
      <w:bookmarkEnd w:id="125"/>
      <w:bookmarkEnd w:id="126"/>
      <w:bookmarkEnd w:id="127"/>
      <w:bookmarkEnd w:id="128"/>
      <w:bookmarkEnd w:id="129"/>
      <w:bookmarkEnd w:id="130"/>
    </w:p>
    <w:p w14:paraId="36BD2C8F" w14:textId="3210FDAC" w:rsidR="009570AA" w:rsidRPr="0093605D" w:rsidRDefault="009570AA" w:rsidP="009570AA">
      <w:pPr>
        <w:tabs>
          <w:tab w:val="left" w:pos="1170"/>
        </w:tabs>
        <w:spacing w:after="120"/>
        <w:jc w:val="both"/>
        <w:rPr>
          <w:szCs w:val="24"/>
        </w:rPr>
      </w:pPr>
      <w:r w:rsidRPr="0093605D">
        <w:rPr>
          <w:szCs w:val="24"/>
        </w:rPr>
        <w:t xml:space="preserve">This process dequantizes the input signal represented on BitDepthY bits for the </w:t>
      </w:r>
      <w:r w:rsidR="0093605D">
        <w:rPr>
          <w:szCs w:val="24"/>
        </w:rPr>
        <w:t>I</w:t>
      </w:r>
      <w:r w:rsidRPr="0093605D">
        <w:rPr>
          <w:szCs w:val="24"/>
        </w:rPr>
        <w:t xml:space="preserve"> component and BitDepthC bits for the chroma components (C</w:t>
      </w:r>
      <w:r w:rsidR="0093605D">
        <w:rPr>
          <w:szCs w:val="24"/>
        </w:rPr>
        <w:t>t</w:t>
      </w:r>
      <w:r w:rsidRPr="0093605D">
        <w:rPr>
          <w:szCs w:val="24"/>
        </w:rPr>
        <w:t>, C</w:t>
      </w:r>
      <w:r w:rsidR="0093605D">
        <w:rPr>
          <w:szCs w:val="24"/>
        </w:rPr>
        <w:t>p</w:t>
      </w:r>
      <w:r w:rsidRPr="0093605D">
        <w:rPr>
          <w:szCs w:val="24"/>
        </w:rPr>
        <w:t xml:space="preserve">) into a (float) signal </w:t>
      </w:r>
      <w:r w:rsidR="0093605D" w:rsidRPr="00893DC5">
        <w:rPr>
          <w:i/>
        </w:rPr>
        <w:t>IC</w:t>
      </w:r>
      <w:r w:rsidR="0093605D" w:rsidRPr="00893DC5">
        <w:rPr>
          <w:i/>
          <w:vertAlign w:val="subscript"/>
        </w:rPr>
        <w:t>T</w:t>
      </w:r>
      <w:r w:rsidR="0093605D" w:rsidRPr="00893DC5">
        <w:rPr>
          <w:i/>
        </w:rPr>
        <w:t>C</w:t>
      </w:r>
      <w:r w:rsidR="0093605D" w:rsidRPr="00893DC5">
        <w:rPr>
          <w:i/>
          <w:vertAlign w:val="subscript"/>
        </w:rPr>
        <w:t>P</w:t>
      </w:r>
      <w:r w:rsidRPr="0093605D">
        <w:rPr>
          <w:szCs w:val="24"/>
        </w:rPr>
        <w:t>.</w:t>
      </w:r>
    </w:p>
    <w:p w14:paraId="12634657" w14:textId="5CDDB5D4" w:rsidR="009570AA" w:rsidRPr="0093605D" w:rsidRDefault="000A7B00"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I=</m:t>
        </m:r>
        <m:sSub>
          <m:sSubPr>
            <m:ctrlPr>
              <w:rPr>
                <w:rFonts w:ascii="Cambria Math" w:hAnsi="Cambria Math"/>
                <w:szCs w:val="24"/>
              </w:rPr>
            </m:ctrlPr>
          </m:sSubPr>
          <m:e>
            <m:r>
              <m:rPr>
                <m:sty m:val="p"/>
              </m:rPr>
              <w:rPr>
                <w:rFonts w:ascii="Cambria Math" w:hAnsi="Cambria Math"/>
                <w:szCs w:val="24"/>
              </w:rPr>
              <m:t>Clip</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sSup>
                  </m:e>
                  <m:sub>
                    <m:r>
                      <m:rPr>
                        <m:sty m:val="p"/>
                      </m:rPr>
                      <w:rPr>
                        <w:rFonts w:ascii="Cambria Math" w:hAnsi="Cambria Math"/>
                        <w:szCs w:val="24"/>
                      </w:rPr>
                      <m:t>I</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den>
            </m:f>
            <m:r>
              <m:rPr>
                <m:sty m:val="p"/>
              </m:rPr>
              <w:rPr>
                <w:rFonts w:ascii="Cambria Math" w:hAnsi="Cambria Math"/>
                <w:szCs w:val="24"/>
              </w:rPr>
              <m:t>-16)/219</m:t>
            </m:r>
          </m:e>
        </m:d>
      </m:oMath>
    </w:p>
    <w:p w14:paraId="058E29A9" w14:textId="1E355210" w:rsidR="009570AA" w:rsidRPr="0093605D" w:rsidRDefault="009570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Ct=</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sSup>
                  </m:e>
                  <m:sub>
                    <m:r>
                      <m:rPr>
                        <m:sty m:val="p"/>
                      </m:rPr>
                      <w:rPr>
                        <w:rFonts w:ascii="Cambria Math" w:hAnsi="Cambria Math"/>
                        <w:szCs w:val="24"/>
                      </w:rPr>
                      <m:t>Ct</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39E0F8C2" w14:textId="4376B0C4" w:rsidR="009570AA" w:rsidRPr="0093605D" w:rsidRDefault="009570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Cp=</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sSup>
                  </m:e>
                  <m:sub>
                    <m:r>
                      <m:rPr>
                        <m:sty m:val="p"/>
                      </m:rPr>
                      <w:rPr>
                        <w:rFonts w:ascii="Cambria Math" w:hAnsi="Cambria Math"/>
                        <w:szCs w:val="24"/>
                      </w:rPr>
                      <m:t>Cp</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06B40571" w14:textId="77777777" w:rsidR="009570AA" w:rsidRPr="0093605D" w:rsidRDefault="009570AA" w:rsidP="009570AA">
      <w:pPr>
        <w:pStyle w:val="ListParagraph"/>
        <w:autoSpaceDE w:val="0"/>
        <w:autoSpaceDN w:val="0"/>
        <w:adjustRightInd w:val="0"/>
        <w:spacing w:after="0"/>
        <w:ind w:left="1440"/>
        <w:rPr>
          <w:rFonts w:ascii="Times New Roman" w:hAnsi="Times New Roman"/>
          <w:szCs w:val="24"/>
        </w:rPr>
      </w:pPr>
    </w:p>
    <w:p w14:paraId="43418728" w14:textId="77777777" w:rsidR="009570AA" w:rsidRPr="0093605D" w:rsidRDefault="009570AA" w:rsidP="009570AA">
      <w:pPr>
        <w:pStyle w:val="ListParagraph"/>
        <w:autoSpaceDE w:val="0"/>
        <w:autoSpaceDN w:val="0"/>
        <w:adjustRightInd w:val="0"/>
        <w:spacing w:after="0"/>
        <w:ind w:left="1440"/>
        <w:rPr>
          <w:rFonts w:ascii="Times New Roman" w:hAnsi="Times New Roman"/>
          <w:i/>
          <w:szCs w:val="24"/>
        </w:rPr>
      </w:pPr>
      <w:r w:rsidRPr="0093605D">
        <w:rPr>
          <w:rFonts w:ascii="Times New Roman" w:hAnsi="Times New Roman"/>
          <w:szCs w:val="24"/>
        </w:rPr>
        <w:t>with</w:t>
      </w:r>
      <w:r w:rsidRPr="0093605D">
        <w:rPr>
          <w:rFonts w:ascii="Times New Roman" w:hAnsi="Times New Roman"/>
          <w:i/>
          <w:szCs w:val="24"/>
        </w:rPr>
        <w:tab/>
      </w:r>
    </w:p>
    <w:p w14:paraId="43EAF1D5" w14:textId="77777777" w:rsidR="009570AA" w:rsidRPr="0093605D" w:rsidRDefault="009570AA" w:rsidP="009570AA">
      <w:pPr>
        <w:pStyle w:val="ListParagraph"/>
        <w:autoSpaceDE w:val="0"/>
        <w:autoSpaceDN w:val="0"/>
        <w:adjustRightInd w:val="0"/>
        <w:spacing w:after="0"/>
        <w:ind w:left="1440" w:firstLine="720"/>
        <w:rPr>
          <w:rFonts w:ascii="Times New Roman" w:hAnsi="Times New Roman"/>
          <w:szCs w:val="24"/>
        </w:rPr>
      </w:pPr>
      <w:r w:rsidRPr="0093605D">
        <w:rPr>
          <w:rFonts w:ascii="Times New Roman" w:hAnsi="Times New Roman"/>
          <w:szCs w:val="24"/>
        </w:rPr>
        <w:t>Clip</w:t>
      </w:r>
      <w:r w:rsidRPr="0093605D">
        <w:rPr>
          <w:rFonts w:ascii="Times New Roman" w:hAnsi="Times New Roman"/>
          <w:szCs w:val="24"/>
          <w:vertAlign w:val="subscript"/>
        </w:rPr>
        <w:t>Y’</w:t>
      </w:r>
      <w:r w:rsidRPr="0093605D">
        <w:rPr>
          <w:rFonts w:ascii="Times New Roman" w:hAnsi="Times New Roman"/>
          <w:szCs w:val="24"/>
        </w:rPr>
        <w:t xml:space="preserve"> (x) = Clip3 ( 0, 1.0, x)</w:t>
      </w:r>
    </w:p>
    <w:p w14:paraId="274C4C3A" w14:textId="77777777" w:rsidR="009570AA" w:rsidRPr="000731D7" w:rsidRDefault="009570AA" w:rsidP="009570AA">
      <w:pPr>
        <w:pStyle w:val="ListParagraph"/>
        <w:autoSpaceDE w:val="0"/>
        <w:autoSpaceDN w:val="0"/>
        <w:adjustRightInd w:val="0"/>
        <w:spacing w:after="0"/>
        <w:ind w:left="1440"/>
        <w:rPr>
          <w:rFonts w:ascii="Times New Roman" w:hAnsi="Times New Roman"/>
          <w:szCs w:val="24"/>
        </w:rPr>
      </w:pPr>
      <w:r w:rsidRPr="0093605D">
        <w:rPr>
          <w:rFonts w:ascii="Times New Roman" w:hAnsi="Times New Roman"/>
          <w:szCs w:val="24"/>
        </w:rPr>
        <w:tab/>
      </w:r>
      <w:r w:rsidRPr="000731D7">
        <w:rPr>
          <w:rFonts w:ascii="Times New Roman" w:hAnsi="Times New Roman"/>
          <w:szCs w:val="24"/>
        </w:rPr>
        <w:t>Clip</w:t>
      </w:r>
      <w:r w:rsidRPr="000731D7">
        <w:rPr>
          <w:rFonts w:ascii="Times New Roman" w:hAnsi="Times New Roman"/>
          <w:szCs w:val="24"/>
          <w:vertAlign w:val="subscript"/>
        </w:rPr>
        <w:t>C</w:t>
      </w:r>
      <w:r w:rsidRPr="000731D7">
        <w:rPr>
          <w:rFonts w:ascii="Times New Roman" w:hAnsi="Times New Roman"/>
          <w:szCs w:val="24"/>
        </w:rPr>
        <w:t xml:space="preserve"> (x) = Clip3 ( -0.5, 0.5, x)</w:t>
      </w:r>
    </w:p>
    <w:p w14:paraId="35150A5D" w14:textId="77777777" w:rsidR="009570AA" w:rsidRPr="000731D7" w:rsidRDefault="009570AA" w:rsidP="009570AA">
      <w:pPr>
        <w:pStyle w:val="ListParagraph"/>
        <w:autoSpaceDE w:val="0"/>
        <w:autoSpaceDN w:val="0"/>
        <w:adjustRightInd w:val="0"/>
        <w:spacing w:after="0"/>
        <w:ind w:left="1440"/>
        <w:rPr>
          <w:rFonts w:ascii="Times New Roman" w:hAnsi="Times New Roman"/>
          <w:szCs w:val="24"/>
        </w:rPr>
      </w:pPr>
      <w:r w:rsidRPr="000731D7">
        <w:rPr>
          <w:rFonts w:ascii="Times New Roman" w:hAnsi="Times New Roman"/>
          <w:szCs w:val="24"/>
        </w:rPr>
        <w:tab/>
        <w:t>Clip3( x,y,z ) = x if z&lt;x, y if z&gt;y, z otherwise</w:t>
      </w:r>
    </w:p>
    <w:p w14:paraId="1735867A" w14:textId="6A19B520" w:rsidR="009570AA" w:rsidRPr="0093605D" w:rsidRDefault="009570AA" w:rsidP="009570AA">
      <w:pPr>
        <w:pStyle w:val="Heading2"/>
      </w:pPr>
      <w:r w:rsidRPr="0093605D">
        <w:t xml:space="preserve">Colour transformation from </w:t>
      </w:r>
      <w:bookmarkStart w:id="131" w:name="OLE_LINK51"/>
      <w:bookmarkStart w:id="132" w:name="OLE_LINK52"/>
      <w:bookmarkStart w:id="133" w:name="OLE_LINK53"/>
      <w:r w:rsidR="001B2E3B">
        <w:t>I</w:t>
      </w:r>
      <w:r w:rsidR="001B2E3B" w:rsidRPr="0093605D">
        <w:t>C</w:t>
      </w:r>
      <w:r w:rsidR="001B2E3B" w:rsidRPr="0093605D">
        <w:rPr>
          <w:vertAlign w:val="subscript"/>
        </w:rPr>
        <w:t>T</w:t>
      </w:r>
      <w:r w:rsidR="001B2E3B" w:rsidRPr="0093605D">
        <w:t>C</w:t>
      </w:r>
      <w:r w:rsidR="001B2E3B" w:rsidRPr="0093605D">
        <w:rPr>
          <w:vertAlign w:val="subscript"/>
        </w:rPr>
        <w:t>P</w:t>
      </w:r>
      <w:bookmarkEnd w:id="131"/>
      <w:bookmarkEnd w:id="132"/>
      <w:bookmarkEnd w:id="133"/>
      <w:r w:rsidRPr="0093605D">
        <w:t xml:space="preserve"> to RGB</w:t>
      </w:r>
    </w:p>
    <w:p w14:paraId="7B74A8E5" w14:textId="476B975C" w:rsidR="009570AA" w:rsidRPr="002B4B68" w:rsidRDefault="001B2E3B" w:rsidP="009570AA">
      <w:pPr>
        <w:pStyle w:val="Heading3"/>
      </w:pPr>
      <w:bookmarkStart w:id="134" w:name="_Ref453678612"/>
      <w:r w:rsidRPr="001B2E3B">
        <w:rPr>
          <w:i/>
        </w:rPr>
        <w:t>IC</w:t>
      </w:r>
      <w:r w:rsidRPr="001B2E3B">
        <w:rPr>
          <w:i/>
          <w:vertAlign w:val="subscript"/>
        </w:rPr>
        <w:t>T</w:t>
      </w:r>
      <w:r w:rsidRPr="001B2E3B">
        <w:rPr>
          <w:i/>
        </w:rPr>
        <w:t>C</w:t>
      </w:r>
      <w:r w:rsidRPr="001B2E3B">
        <w:rPr>
          <w:i/>
          <w:vertAlign w:val="subscript"/>
        </w:rPr>
        <w:t>P</w:t>
      </w:r>
      <w:r>
        <w:t xml:space="preserve"> to L’M’S</w:t>
      </w:r>
      <w:r w:rsidR="009570AA" w:rsidRPr="002B4B68">
        <w:t>’</w:t>
      </w:r>
      <w:bookmarkEnd w:id="134"/>
      <w:r w:rsidR="009570AA" w:rsidRPr="002B4B68">
        <w:t xml:space="preserve"> </w:t>
      </w:r>
    </w:p>
    <w:p w14:paraId="2C4D9399" w14:textId="77777777" w:rsidR="003D1A3B" w:rsidRPr="00046D6D" w:rsidRDefault="001B2E3B" w:rsidP="00046D6D">
      <w:pPr>
        <w:pStyle w:val="ListParagraph"/>
        <w:numPr>
          <w:ilvl w:val="0"/>
          <w:numId w:val="37"/>
        </w:numPr>
        <w:rPr>
          <w:rFonts w:ascii="Times New Roman" w:hAnsi="Times New Roman"/>
        </w:rPr>
      </w:pPr>
      <w:r w:rsidRPr="00046D6D">
        <w:rPr>
          <w:rFonts w:ascii="Times New Roman" w:hAnsi="Times New Roman"/>
        </w:rPr>
        <w:t>L</w:t>
      </w:r>
      <w:r w:rsidR="009570AA" w:rsidRPr="00046D6D">
        <w:rPr>
          <w:rFonts w:ascii="Times New Roman" w:hAnsi="Times New Roman"/>
        </w:rPr>
        <w:t>’ = clipRGB(</w:t>
      </w:r>
      <w:r w:rsidR="00B93187" w:rsidRPr="00046D6D">
        <w:rPr>
          <w:rFonts w:ascii="Times New Roman" w:hAnsi="Times New Roman"/>
        </w:rPr>
        <w:t>I</w:t>
      </w:r>
      <w:r w:rsidR="009570AA" w:rsidRPr="00046D6D">
        <w:rPr>
          <w:rFonts w:ascii="Times New Roman" w:hAnsi="Times New Roman"/>
        </w:rPr>
        <w:t xml:space="preserve"> </w:t>
      </w:r>
      <w:bookmarkStart w:id="135" w:name="OLE_LINK54"/>
      <w:bookmarkStart w:id="136" w:name="OLE_LINK55"/>
      <w:bookmarkStart w:id="137" w:name="OLE_LINK56"/>
      <w:r w:rsidR="009570AA" w:rsidRPr="00046D6D">
        <w:rPr>
          <w:rFonts w:ascii="Times New Roman" w:hAnsi="Times New Roman"/>
        </w:rPr>
        <w:t xml:space="preserve">+ </w:t>
      </w:r>
      <w:bookmarkEnd w:id="135"/>
      <w:bookmarkEnd w:id="136"/>
      <w:bookmarkEnd w:id="137"/>
      <w:r w:rsidR="00112027" w:rsidRPr="00046D6D">
        <w:rPr>
          <w:rFonts w:ascii="Times New Roman" w:hAnsi="Times New Roman"/>
        </w:rPr>
        <w:t>0.008609037037933</w:t>
      </w:r>
      <w:r w:rsidR="009570AA" w:rsidRPr="00046D6D">
        <w:rPr>
          <w:rFonts w:ascii="Times New Roman" w:hAnsi="Times New Roman"/>
        </w:rPr>
        <w:t xml:space="preserve"> </w:t>
      </w:r>
      <w:bookmarkStart w:id="138" w:name="OLE_LINK62"/>
      <w:bookmarkStart w:id="139" w:name="OLE_LINK63"/>
      <w:bookmarkStart w:id="140" w:name="OLE_LINK71"/>
      <w:r w:rsidR="009570AA" w:rsidRPr="00046D6D">
        <w:rPr>
          <w:rFonts w:ascii="Times New Roman" w:hAnsi="Times New Roman"/>
        </w:rPr>
        <w:t xml:space="preserve">* </w:t>
      </w:r>
      <w:bookmarkEnd w:id="138"/>
      <w:bookmarkEnd w:id="139"/>
      <w:bookmarkEnd w:id="140"/>
      <w:r w:rsidR="009570AA" w:rsidRPr="00046D6D">
        <w:rPr>
          <w:rFonts w:ascii="Times New Roman" w:hAnsi="Times New Roman"/>
        </w:rPr>
        <w:t>C</w:t>
      </w:r>
      <w:r w:rsidR="00B93187" w:rsidRPr="00046D6D">
        <w:rPr>
          <w:rFonts w:ascii="Times New Roman" w:hAnsi="Times New Roman"/>
        </w:rPr>
        <w:t>t</w:t>
      </w:r>
      <w:r w:rsidR="00112027" w:rsidRPr="00046D6D">
        <w:rPr>
          <w:rFonts w:ascii="Times New Roman" w:hAnsi="Times New Roman"/>
        </w:rPr>
        <w:t xml:space="preserve"> + </w:t>
      </w:r>
      <w:r w:rsidR="00AD55A2" w:rsidRPr="00046D6D">
        <w:rPr>
          <w:rFonts w:ascii="Times New Roman" w:hAnsi="Times New Roman"/>
        </w:rPr>
        <w:t xml:space="preserve">0.111029625003026 * </w:t>
      </w:r>
      <w:r w:rsidR="00112027" w:rsidRPr="00046D6D">
        <w:rPr>
          <w:rFonts w:ascii="Times New Roman" w:hAnsi="Times New Roman"/>
        </w:rPr>
        <w:t>Cp</w:t>
      </w:r>
      <w:r w:rsidR="003D1A3B" w:rsidRPr="00046D6D">
        <w:rPr>
          <w:rFonts w:ascii="Times New Roman" w:hAnsi="Times New Roman"/>
        </w:rPr>
        <w:t>)</w:t>
      </w:r>
    </w:p>
    <w:p w14:paraId="24BEE42F" w14:textId="77777777" w:rsidR="0055681A" w:rsidRPr="00046D6D" w:rsidRDefault="001B2E3B" w:rsidP="00046D6D">
      <w:pPr>
        <w:pStyle w:val="ListParagraph"/>
        <w:numPr>
          <w:ilvl w:val="0"/>
          <w:numId w:val="37"/>
        </w:numPr>
        <w:rPr>
          <w:rFonts w:ascii="Times New Roman" w:hAnsi="Times New Roman"/>
        </w:rPr>
      </w:pPr>
      <w:r w:rsidRPr="0055681A">
        <w:rPr>
          <w:rFonts w:ascii="Times New Roman" w:hAnsi="Times New Roman"/>
        </w:rPr>
        <w:t>M</w:t>
      </w:r>
      <w:r w:rsidR="009570AA" w:rsidRPr="00046D6D">
        <w:rPr>
          <w:rFonts w:ascii="Times New Roman" w:hAnsi="Times New Roman"/>
        </w:rPr>
        <w:t>’ = clipRGB(</w:t>
      </w:r>
      <w:r w:rsidR="00F06901" w:rsidRPr="00046D6D">
        <w:rPr>
          <w:rFonts w:ascii="Times New Roman" w:hAnsi="Times New Roman"/>
        </w:rPr>
        <w:t>I</w:t>
      </w:r>
      <w:r w:rsidR="009570AA" w:rsidRPr="00046D6D">
        <w:rPr>
          <w:rFonts w:ascii="Times New Roman" w:hAnsi="Times New Roman"/>
        </w:rPr>
        <w:t xml:space="preserve"> – </w:t>
      </w:r>
      <w:r w:rsidR="003D1A3B" w:rsidRPr="00046D6D">
        <w:rPr>
          <w:rFonts w:ascii="Times New Roman" w:hAnsi="Times New Roman"/>
        </w:rPr>
        <w:t>0.008609037037933</w:t>
      </w:r>
      <w:r w:rsidR="009570AA" w:rsidRPr="0055681A">
        <w:rPr>
          <w:rFonts w:ascii="Times New Roman" w:hAnsi="Times New Roman"/>
        </w:rPr>
        <w:t xml:space="preserve"> * C</w:t>
      </w:r>
      <w:r w:rsidR="00F06901" w:rsidRPr="00046D6D">
        <w:rPr>
          <w:rFonts w:ascii="Times New Roman" w:hAnsi="Times New Roman"/>
        </w:rPr>
        <w:t>t</w:t>
      </w:r>
      <w:r w:rsidR="009570AA" w:rsidRPr="00046D6D">
        <w:rPr>
          <w:rFonts w:ascii="Times New Roman" w:hAnsi="Times New Roman"/>
        </w:rPr>
        <w:t xml:space="preserve"> </w:t>
      </w:r>
      <w:bookmarkStart w:id="141" w:name="OLE_LINK91"/>
      <w:bookmarkStart w:id="142" w:name="OLE_LINK92"/>
      <w:bookmarkStart w:id="143" w:name="OLE_LINK93"/>
      <w:bookmarkStart w:id="144" w:name="OLE_LINK57"/>
      <w:bookmarkStart w:id="145" w:name="OLE_LINK58"/>
      <w:bookmarkStart w:id="146" w:name="OLE_LINK61"/>
      <w:r w:rsidR="009570AA" w:rsidRPr="00046D6D">
        <w:rPr>
          <w:rFonts w:ascii="Times New Roman" w:hAnsi="Times New Roman"/>
        </w:rPr>
        <w:t>–</w:t>
      </w:r>
      <w:bookmarkEnd w:id="141"/>
      <w:bookmarkEnd w:id="142"/>
      <w:bookmarkEnd w:id="143"/>
      <w:r w:rsidR="009570AA" w:rsidRPr="00046D6D">
        <w:rPr>
          <w:rFonts w:ascii="Times New Roman" w:hAnsi="Times New Roman"/>
        </w:rPr>
        <w:t xml:space="preserve"> </w:t>
      </w:r>
      <w:r w:rsidR="003D1A3B" w:rsidRPr="00046D6D">
        <w:rPr>
          <w:rFonts w:ascii="Times New Roman" w:hAnsi="Times New Roman"/>
        </w:rPr>
        <w:t>0.111029625003026</w:t>
      </w:r>
      <w:r w:rsidR="009570AA" w:rsidRPr="0055681A">
        <w:rPr>
          <w:rFonts w:ascii="Times New Roman" w:hAnsi="Times New Roman"/>
        </w:rPr>
        <w:t xml:space="preserve"> * C</w:t>
      </w:r>
      <w:r w:rsidR="00F06901" w:rsidRPr="00046D6D">
        <w:rPr>
          <w:rFonts w:ascii="Times New Roman" w:hAnsi="Times New Roman"/>
        </w:rPr>
        <w:t>p</w:t>
      </w:r>
      <w:bookmarkEnd w:id="144"/>
      <w:bookmarkEnd w:id="145"/>
      <w:bookmarkEnd w:id="146"/>
      <w:r w:rsidR="009570AA" w:rsidRPr="00046D6D">
        <w:rPr>
          <w:rFonts w:ascii="Times New Roman" w:hAnsi="Times New Roman"/>
        </w:rPr>
        <w:t>)</w:t>
      </w:r>
    </w:p>
    <w:p w14:paraId="7E200674" w14:textId="332437F1" w:rsidR="009570AA" w:rsidRPr="00046D6D" w:rsidRDefault="001B2E3B" w:rsidP="00046D6D">
      <w:pPr>
        <w:pStyle w:val="ListParagraph"/>
        <w:numPr>
          <w:ilvl w:val="0"/>
          <w:numId w:val="37"/>
        </w:numPr>
        <w:rPr>
          <w:rFonts w:ascii="Times New Roman" w:hAnsi="Times New Roman"/>
        </w:rPr>
      </w:pPr>
      <w:r w:rsidRPr="00046D6D">
        <w:rPr>
          <w:rFonts w:ascii="Times New Roman" w:hAnsi="Times New Roman"/>
        </w:rPr>
        <w:t>S</w:t>
      </w:r>
      <w:r w:rsidR="00F06901" w:rsidRPr="00046D6D">
        <w:rPr>
          <w:rFonts w:ascii="Times New Roman" w:hAnsi="Times New Roman"/>
        </w:rPr>
        <w:t>’ = clipRGB(I</w:t>
      </w:r>
      <w:r w:rsidR="009570AA" w:rsidRPr="00046D6D">
        <w:rPr>
          <w:rFonts w:ascii="Times New Roman" w:hAnsi="Times New Roman"/>
        </w:rPr>
        <w:t xml:space="preserve"> + </w:t>
      </w:r>
      <w:r w:rsidR="0055681A" w:rsidRPr="00046D6D">
        <w:rPr>
          <w:rFonts w:ascii="Times New Roman" w:hAnsi="Times New Roman"/>
        </w:rPr>
        <w:t>0.560031335710679</w:t>
      </w:r>
      <w:r w:rsidR="009570AA" w:rsidRPr="0055681A">
        <w:rPr>
          <w:rFonts w:ascii="Times New Roman" w:hAnsi="Times New Roman"/>
        </w:rPr>
        <w:t xml:space="preserve"> * C</w:t>
      </w:r>
      <w:r w:rsidR="00F06901" w:rsidRPr="00046D6D">
        <w:rPr>
          <w:rFonts w:ascii="Times New Roman" w:hAnsi="Times New Roman"/>
        </w:rPr>
        <w:t>t</w:t>
      </w:r>
      <w:r w:rsidR="00127F12">
        <w:rPr>
          <w:rFonts w:ascii="Times New Roman" w:hAnsi="Times New Roman"/>
        </w:rPr>
        <w:t xml:space="preserve"> </w:t>
      </w:r>
      <w:bookmarkStart w:id="147" w:name="OLE_LINK74"/>
      <w:bookmarkStart w:id="148" w:name="OLE_LINK75"/>
      <w:bookmarkStart w:id="149" w:name="OLE_LINK79"/>
      <w:bookmarkStart w:id="150" w:name="OLE_LINK80"/>
      <w:bookmarkStart w:id="151" w:name="OLE_LINK81"/>
      <w:r w:rsidR="00F06901" w:rsidRPr="00046D6D">
        <w:rPr>
          <w:rFonts w:ascii="Times New Roman" w:hAnsi="Times New Roman"/>
        </w:rPr>
        <w:t>–</w:t>
      </w:r>
      <w:bookmarkEnd w:id="147"/>
      <w:bookmarkEnd w:id="148"/>
      <w:bookmarkEnd w:id="149"/>
      <w:bookmarkEnd w:id="150"/>
      <w:bookmarkEnd w:id="151"/>
      <w:r w:rsidR="00F06901" w:rsidRPr="00046D6D">
        <w:rPr>
          <w:rFonts w:ascii="Times New Roman" w:hAnsi="Times New Roman"/>
        </w:rPr>
        <w:t xml:space="preserve"> </w:t>
      </w:r>
      <w:r w:rsidR="0055681A" w:rsidRPr="00046D6D">
        <w:rPr>
          <w:rFonts w:ascii="Times New Roman" w:hAnsi="Times New Roman"/>
        </w:rPr>
        <w:t>0.320627174987319</w:t>
      </w:r>
      <w:r w:rsidR="00F06901" w:rsidRPr="0055681A">
        <w:rPr>
          <w:rFonts w:ascii="Times New Roman" w:hAnsi="Times New Roman"/>
        </w:rPr>
        <w:t xml:space="preserve"> * C</w:t>
      </w:r>
      <w:r w:rsidR="00F06901" w:rsidRPr="00046D6D">
        <w:rPr>
          <w:rFonts w:ascii="Times New Roman" w:hAnsi="Times New Roman"/>
        </w:rPr>
        <w:t>p</w:t>
      </w:r>
      <w:r w:rsidR="009570AA" w:rsidRPr="00046D6D">
        <w:rPr>
          <w:rFonts w:ascii="Times New Roman" w:hAnsi="Times New Roman"/>
        </w:rPr>
        <w:t>)</w:t>
      </w:r>
    </w:p>
    <w:p w14:paraId="6B0CB215" w14:textId="595F1B9B" w:rsidR="00397AEF" w:rsidRPr="00E3518C" w:rsidRDefault="00397AEF" w:rsidP="00397AEF">
      <w:pPr>
        <w:pStyle w:val="Heading3"/>
      </w:pPr>
      <w:bookmarkStart w:id="152" w:name="_Ref453678621"/>
      <w:r w:rsidRPr="00E3518C">
        <w:t xml:space="preserve">Conversion </w:t>
      </w:r>
      <w:r w:rsidRPr="00E472CD">
        <w:t>from</w:t>
      </w:r>
      <w:r w:rsidRPr="00E3518C">
        <w:t xml:space="preserve"> </w:t>
      </w:r>
      <w:r>
        <w:t>L’M’S’ to LMS</w:t>
      </w:r>
      <w:bookmarkEnd w:id="152"/>
    </w:p>
    <w:p w14:paraId="6118AF9C" w14:textId="7B0D9601" w:rsidR="00397AEF" w:rsidRPr="00E472CD" w:rsidRDefault="00B52541" w:rsidP="00397AEF">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L</w:t>
      </w:r>
      <w:r w:rsidR="00397AEF" w:rsidRPr="00E472CD">
        <w:rPr>
          <w:rFonts w:ascii="Times New Roman" w:hAnsi="Times New Roman"/>
          <w:szCs w:val="24"/>
        </w:rPr>
        <w:t xml:space="preserve"> = 10000*inversePQ_TF(</w:t>
      </w:r>
      <w:r>
        <w:rPr>
          <w:rFonts w:ascii="Times New Roman" w:hAnsi="Times New Roman"/>
          <w:szCs w:val="24"/>
        </w:rPr>
        <w:t>L</w:t>
      </w:r>
      <w:r w:rsidR="00397AEF" w:rsidRPr="00E472CD">
        <w:rPr>
          <w:rFonts w:ascii="Times New Roman" w:hAnsi="Times New Roman"/>
          <w:szCs w:val="24"/>
        </w:rPr>
        <w:t>’)</w:t>
      </w:r>
    </w:p>
    <w:p w14:paraId="0B15E7BD" w14:textId="0E381B29" w:rsidR="00397AEF" w:rsidRPr="00E472CD" w:rsidRDefault="00B52541" w:rsidP="00397AEF">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M = 10000*inversePQ_TF(M</w:t>
      </w:r>
      <w:r w:rsidR="00397AEF" w:rsidRPr="00E472CD">
        <w:rPr>
          <w:rFonts w:ascii="Times New Roman" w:hAnsi="Times New Roman"/>
          <w:szCs w:val="24"/>
        </w:rPr>
        <w:t>’)</w:t>
      </w:r>
    </w:p>
    <w:p w14:paraId="6267FEFF" w14:textId="6F3206C8" w:rsidR="00397AEF" w:rsidRPr="00E472CD" w:rsidRDefault="00B52541" w:rsidP="00397AEF">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S = 10000*inversePQ_TF(S</w:t>
      </w:r>
      <w:r w:rsidR="00397AEF" w:rsidRPr="00E472CD">
        <w:rPr>
          <w:rFonts w:ascii="Times New Roman" w:hAnsi="Times New Roman"/>
          <w:szCs w:val="24"/>
        </w:rPr>
        <w:t>’)</w:t>
      </w:r>
    </w:p>
    <w:p w14:paraId="4AAE6576" w14:textId="77777777" w:rsidR="00397AEF" w:rsidRPr="00E472CD" w:rsidRDefault="00397AEF" w:rsidP="00397AEF">
      <w:pPr>
        <w:pStyle w:val="BodyText"/>
        <w:spacing w:after="120" w:line="276" w:lineRule="auto"/>
        <w:ind w:left="2127"/>
        <w:rPr>
          <w:rFonts w:ascii="Times New Roman" w:hAnsi="Times New Roman"/>
          <w:sz w:val="24"/>
        </w:rPr>
      </w:pPr>
      <w:r w:rsidRPr="00E472CD">
        <w:rPr>
          <w:rFonts w:ascii="Times New Roman" w:eastAsia="Calibri" w:hAnsi="Times New Roman"/>
          <w:sz w:val="24"/>
          <w:lang w:eastAsia="ja-JP"/>
        </w:rPr>
        <w:t xml:space="preserve">with </w:t>
      </w:r>
      <w:r w:rsidRPr="00E472CD">
        <w:rPr>
          <w:rFonts w:ascii="Times New Roman" w:eastAsia="Calibri" w:hAnsi="Times New Roman"/>
          <w:sz w:val="24"/>
        </w:rPr>
        <w:t xml:space="preserve"> </w:t>
      </w:r>
      <m:oMath>
        <m:r>
          <m:rPr>
            <m:sty m:val="p"/>
          </m:rPr>
          <w:rPr>
            <w:rFonts w:ascii="Cambria Math" w:hAnsi="Cambria Math"/>
            <w:sz w:val="24"/>
          </w:rPr>
          <m:t>inversePQ_TF</m:t>
        </m:r>
        <m:r>
          <w:rPr>
            <w:rFonts w:ascii="Cambria Math" w:hAnsi="Cambria Math"/>
            <w:sz w:val="24"/>
          </w:rPr>
          <m:t>(N)=</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m:rPr>
                        <m:sty m:val="p"/>
                      </m:rPr>
                      <w:rPr>
                        <w:rFonts w:ascii="Cambria Math" w:hAnsi="Cambria Math"/>
                        <w:sz w:val="24"/>
                      </w:rPr>
                      <m:t>max</m:t>
                    </m:r>
                    <m:d>
                      <m:dPr>
                        <m:begChr m:val="["/>
                        <m:endChr m:val="]"/>
                        <m:ctrlPr>
                          <w:rPr>
                            <w:rFonts w:ascii="Cambria Math" w:hAnsi="Cambria Math"/>
                            <w:i/>
                            <w:sz w:val="24"/>
                          </w:rPr>
                        </m:ctrlPr>
                      </m:dPr>
                      <m:e>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e>
                        </m:d>
                        <m:r>
                          <w:rPr>
                            <w:rFonts w:ascii="Cambria Math" w:hAnsi="Cambria Math"/>
                            <w:sz w:val="24"/>
                          </w:rPr>
                          <m:t>,0</m:t>
                        </m:r>
                      </m:e>
                    </m:d>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den>
                </m:f>
              </m:e>
            </m:d>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den>
            </m:f>
          </m:sup>
        </m:sSup>
      </m:oMath>
    </w:p>
    <w:p w14:paraId="1F773E21" w14:textId="77777777" w:rsidR="00397AEF" w:rsidRPr="00E472CD" w:rsidRDefault="008A746B" w:rsidP="00397AEF">
      <w:pPr>
        <w:ind w:left="2835"/>
        <w:rPr>
          <w:rFonts w:eastAsia="SimSun"/>
          <w:szCs w:val="24"/>
        </w:rPr>
      </w:pPr>
      <m:oMathPara>
        <m:oMathParaPr>
          <m:jc m:val="left"/>
        </m:oMathPara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1</m:t>
              </m:r>
            </m:sub>
          </m:sSub>
          <m:r>
            <w:rPr>
              <w:rFonts w:ascii="Cambria Math" w:hAnsi="Cambria Math"/>
              <w:szCs w:val="24"/>
            </w:rPr>
            <m:t>=</m:t>
          </m:r>
          <m:f>
            <m:fPr>
              <m:ctrlPr>
                <w:rPr>
                  <w:rFonts w:ascii="Cambria Math" w:hAnsi="Cambria Math"/>
                  <w:i/>
                  <w:szCs w:val="24"/>
                </w:rPr>
              </m:ctrlPr>
            </m:fPr>
            <m:num>
              <m:r>
                <w:rPr>
                  <w:rFonts w:ascii="Cambria Math" w:hAnsi="Cambria Math"/>
                  <w:szCs w:val="24"/>
                </w:rPr>
                <m:t>2610</m:t>
              </m:r>
            </m:num>
            <m:den>
              <m:r>
                <w:rPr>
                  <w:rFonts w:ascii="Cambria Math" w:hAnsi="Cambria Math"/>
                  <w:szCs w:val="24"/>
                </w:rPr>
                <m:t>4096</m:t>
              </m:r>
            </m:den>
          </m:f>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4</m:t>
              </m:r>
            </m:den>
          </m:f>
          <m:r>
            <w:rPr>
              <w:rFonts w:ascii="Cambria Math" w:eastAsia="SimSun" w:hAnsi="Cambria Math"/>
              <w:szCs w:val="24"/>
            </w:rPr>
            <m:t>=0.1593017578125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2523</m:t>
              </m:r>
            </m:num>
            <m:den>
              <m:r>
                <w:rPr>
                  <w:rFonts w:ascii="Cambria Math" w:hAnsi="Cambria Math"/>
                  <w:szCs w:val="24"/>
                </w:rPr>
                <m:t>4096</m:t>
              </m:r>
            </m:den>
          </m:f>
          <m:r>
            <w:rPr>
              <w:rFonts w:ascii="Cambria Math" w:hAnsi="Cambria Math"/>
              <w:szCs w:val="24"/>
            </w:rPr>
            <m:t>×128</m:t>
          </m:r>
          <m:r>
            <m:rPr>
              <m:sty m:val="p"/>
            </m:rPr>
            <w:rPr>
              <w:rFonts w:ascii="Cambria Math" w:hAnsi="Cambria Math"/>
              <w:szCs w:val="24"/>
            </w:rPr>
            <m:t>=78.84375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m:rPr>
              <m:sty m:val="p"/>
            </m:rP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m:rPr>
              <m:sty m:val="p"/>
            </m:rPr>
            <w:rPr>
              <w:rFonts w:ascii="Cambria Math" w:hAnsi="Cambria Math"/>
              <w:szCs w:val="24"/>
            </w:rPr>
            <m:t>+1=</m:t>
          </m:r>
          <m:f>
            <m:fPr>
              <m:ctrlPr>
                <w:rPr>
                  <w:rFonts w:ascii="Cambria Math" w:hAnsi="Cambria Math"/>
                  <w:szCs w:val="24"/>
                </w:rPr>
              </m:ctrlPr>
            </m:fPr>
            <m:num>
              <m:r>
                <w:rPr>
                  <w:rFonts w:ascii="Cambria Math" w:hAnsi="Cambria Math"/>
                  <w:szCs w:val="24"/>
                </w:rPr>
                <m:t>3424</m:t>
              </m:r>
            </m:num>
            <m:den>
              <m:r>
                <w:rPr>
                  <w:rFonts w:ascii="Cambria Math" w:hAnsi="Cambria Math"/>
                  <w:szCs w:val="24"/>
                </w:rPr>
                <m:t>4096</m:t>
              </m:r>
            </m:den>
          </m:f>
          <m:r>
            <m:rPr>
              <m:sty m:val="p"/>
            </m:rPr>
            <w:rPr>
              <w:rFonts w:ascii="Cambria Math" w:hAnsi="Cambria Math"/>
              <w:szCs w:val="24"/>
            </w:rPr>
            <m:t>=0.8359375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2413</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18.8515625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r>
                <w:rPr>
                  <w:rFonts w:ascii="Cambria Math" w:hAnsi="Cambria Math"/>
                  <w:szCs w:val="24"/>
                </w:rPr>
                <m:t>2392</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18.6875</m:t>
          </m:r>
        </m:oMath>
      </m:oMathPara>
    </w:p>
    <w:p w14:paraId="2DA481F5" w14:textId="77777777" w:rsidR="009570AA" w:rsidRDefault="009570AA" w:rsidP="009570AA">
      <w:pPr>
        <w:pStyle w:val="ListParagraph"/>
        <w:autoSpaceDE w:val="0"/>
        <w:autoSpaceDN w:val="0"/>
        <w:adjustRightInd w:val="0"/>
        <w:spacing w:after="0"/>
        <w:ind w:left="2520"/>
        <w:rPr>
          <w:rFonts w:ascii="Times New Roman" w:hAnsi="Times New Roman"/>
          <w:szCs w:val="24"/>
        </w:rPr>
      </w:pPr>
    </w:p>
    <w:p w14:paraId="1B1A6A8C" w14:textId="3C5953D8" w:rsidR="009570AA" w:rsidRPr="00E3518C" w:rsidRDefault="00397AEF" w:rsidP="009570AA">
      <w:pPr>
        <w:pStyle w:val="Heading3"/>
      </w:pPr>
      <w:bookmarkStart w:id="153" w:name="_Ref453678629"/>
      <w:r>
        <w:t>LMS</w:t>
      </w:r>
      <w:r w:rsidR="009570AA" w:rsidRPr="002B4B68" w:rsidDel="00C031F4">
        <w:t xml:space="preserve"> </w:t>
      </w:r>
      <w:r w:rsidR="009570AA" w:rsidRPr="00AE11E9">
        <w:t xml:space="preserve">to </w:t>
      </w:r>
      <w:r>
        <w:t>BT. 2020 RGB</w:t>
      </w:r>
      <w:bookmarkEnd w:id="153"/>
      <w:r w:rsidR="009570AA" w:rsidRPr="00E3518C">
        <w:t xml:space="preserve"> </w:t>
      </w:r>
    </w:p>
    <w:p w14:paraId="5F764ED4" w14:textId="310C5CDB" w:rsidR="009570AA" w:rsidRPr="007F0E3C" w:rsidRDefault="00B064AD" w:rsidP="007F0E3C">
      <w:pPr>
        <w:pStyle w:val="ListParagraph"/>
        <w:numPr>
          <w:ilvl w:val="1"/>
          <w:numId w:val="5"/>
        </w:numPr>
        <w:spacing w:after="120"/>
        <w:ind w:left="720" w:hanging="632"/>
        <w:jc w:val="both"/>
        <w:rPr>
          <w:rFonts w:ascii="Times New Roman" w:hAnsi="Times New Roman"/>
        </w:rPr>
      </w:pPr>
      <w:r w:rsidRPr="007F0E3C">
        <w:rPr>
          <w:rFonts w:ascii="Times New Roman" w:hAnsi="Times New Roman"/>
        </w:rPr>
        <w:t>R</w:t>
      </w:r>
      <w:r w:rsidR="00397AEF" w:rsidRPr="007F0E3C">
        <w:rPr>
          <w:rFonts w:ascii="Times New Roman" w:hAnsi="Times New Roman"/>
        </w:rPr>
        <w:t xml:space="preserve"> = clipRGB(</w:t>
      </w:r>
      <w:r w:rsidR="002B4170" w:rsidRPr="007F0E3C">
        <w:rPr>
          <w:rFonts w:ascii="Times New Roman" w:hAnsi="Times New Roman"/>
        </w:rPr>
        <w:t xml:space="preserve">3.436606694333079 </w:t>
      </w:r>
      <w:bookmarkStart w:id="154" w:name="OLE_LINK94"/>
      <w:bookmarkStart w:id="155" w:name="OLE_LINK95"/>
      <w:bookmarkStart w:id="156" w:name="OLE_LINK96"/>
      <w:bookmarkStart w:id="157" w:name="OLE_LINK100"/>
      <w:r w:rsidR="002B4170" w:rsidRPr="007F0E3C">
        <w:rPr>
          <w:rFonts w:ascii="Times New Roman" w:hAnsi="Times New Roman"/>
        </w:rPr>
        <w:t>*</w:t>
      </w:r>
      <w:bookmarkEnd w:id="154"/>
      <w:bookmarkEnd w:id="155"/>
      <w:bookmarkEnd w:id="156"/>
      <w:bookmarkEnd w:id="157"/>
      <w:r w:rsidR="002B4170" w:rsidRPr="007F0E3C">
        <w:rPr>
          <w:rFonts w:ascii="Times New Roman" w:hAnsi="Times New Roman"/>
        </w:rPr>
        <w:t xml:space="preserve"> </w:t>
      </w:r>
      <w:r w:rsidR="00397AEF" w:rsidRPr="007F0E3C">
        <w:rPr>
          <w:rFonts w:ascii="Times New Roman" w:hAnsi="Times New Roman"/>
        </w:rPr>
        <w:t xml:space="preserve">L </w:t>
      </w:r>
      <w:bookmarkStart w:id="158" w:name="OLE_LINK82"/>
      <w:bookmarkStart w:id="159" w:name="OLE_LINK83"/>
      <w:bookmarkStart w:id="160" w:name="OLE_LINK84"/>
      <w:r w:rsidR="002B4170" w:rsidRPr="007F0E3C">
        <w:rPr>
          <w:rFonts w:ascii="Times New Roman" w:hAnsi="Times New Roman"/>
        </w:rPr>
        <w:t>–</w:t>
      </w:r>
      <w:r w:rsidR="00397AEF" w:rsidRPr="007F0E3C">
        <w:rPr>
          <w:rFonts w:ascii="Times New Roman" w:hAnsi="Times New Roman"/>
        </w:rPr>
        <w:t xml:space="preserve"> </w:t>
      </w:r>
      <w:r w:rsidR="002B4170" w:rsidRPr="007F0E3C">
        <w:rPr>
          <w:rFonts w:ascii="Times New Roman" w:hAnsi="Times New Roman"/>
        </w:rPr>
        <w:t>2.506452118656270</w:t>
      </w:r>
      <w:r w:rsidR="00397AEF" w:rsidRPr="007F0E3C">
        <w:rPr>
          <w:rFonts w:ascii="Times New Roman" w:hAnsi="Times New Roman"/>
        </w:rPr>
        <w:t xml:space="preserve"> * </w:t>
      </w:r>
      <w:bookmarkStart w:id="161" w:name="OLE_LINK85"/>
      <w:bookmarkStart w:id="162" w:name="OLE_LINK86"/>
      <w:bookmarkStart w:id="163" w:name="OLE_LINK87"/>
      <w:r w:rsidR="00397AEF" w:rsidRPr="007F0E3C">
        <w:rPr>
          <w:rFonts w:ascii="Times New Roman" w:hAnsi="Times New Roman"/>
        </w:rPr>
        <w:t>M</w:t>
      </w:r>
      <w:bookmarkStart w:id="164" w:name="OLE_LINK103"/>
      <w:bookmarkStart w:id="165" w:name="OLE_LINK104"/>
      <w:bookmarkStart w:id="166" w:name="OLE_LINK105"/>
      <w:bookmarkEnd w:id="158"/>
      <w:bookmarkEnd w:id="159"/>
      <w:bookmarkEnd w:id="160"/>
      <w:r w:rsidRPr="007F0E3C">
        <w:rPr>
          <w:rFonts w:ascii="Times New Roman" w:hAnsi="Times New Roman"/>
        </w:rPr>
        <w:t xml:space="preserve"> </w:t>
      </w:r>
      <w:r w:rsidR="00397AEF" w:rsidRPr="007F0E3C">
        <w:rPr>
          <w:rFonts w:ascii="Times New Roman" w:hAnsi="Times New Roman"/>
        </w:rPr>
        <w:t xml:space="preserve">+ </w:t>
      </w:r>
      <w:bookmarkEnd w:id="164"/>
      <w:bookmarkEnd w:id="165"/>
      <w:bookmarkEnd w:id="166"/>
      <w:r w:rsidR="002B4170" w:rsidRPr="007F0E3C">
        <w:rPr>
          <w:rFonts w:ascii="Times New Roman" w:hAnsi="Times New Roman"/>
        </w:rPr>
        <w:t>0.069845424323191</w:t>
      </w:r>
      <w:r w:rsidR="00397AEF" w:rsidRPr="007F0E3C">
        <w:rPr>
          <w:rFonts w:ascii="Times New Roman" w:hAnsi="Times New Roman"/>
        </w:rPr>
        <w:t xml:space="preserve"> *</w:t>
      </w:r>
      <w:r w:rsidR="002B4170" w:rsidRPr="007F0E3C">
        <w:rPr>
          <w:rFonts w:ascii="Times New Roman" w:hAnsi="Times New Roman"/>
        </w:rPr>
        <w:t xml:space="preserve"> </w:t>
      </w:r>
      <w:r w:rsidR="00397AEF" w:rsidRPr="007F0E3C">
        <w:rPr>
          <w:rFonts w:ascii="Times New Roman" w:hAnsi="Times New Roman"/>
        </w:rPr>
        <w:t>S</w:t>
      </w:r>
      <w:bookmarkEnd w:id="161"/>
      <w:bookmarkEnd w:id="162"/>
      <w:bookmarkEnd w:id="163"/>
      <w:r w:rsidR="009570AA" w:rsidRPr="007F0E3C">
        <w:rPr>
          <w:rFonts w:ascii="Times New Roman" w:hAnsi="Times New Roman"/>
        </w:rPr>
        <w:t>)</w:t>
      </w:r>
    </w:p>
    <w:p w14:paraId="58BB1047" w14:textId="28AB14C9" w:rsidR="009570AA" w:rsidRPr="007F0E3C" w:rsidRDefault="00B064AD" w:rsidP="007F0E3C">
      <w:pPr>
        <w:pStyle w:val="ListParagraph"/>
        <w:numPr>
          <w:ilvl w:val="1"/>
          <w:numId w:val="5"/>
        </w:numPr>
        <w:spacing w:after="120"/>
        <w:ind w:left="720" w:hanging="632"/>
        <w:jc w:val="both"/>
        <w:rPr>
          <w:rFonts w:ascii="Times New Roman" w:hAnsi="Times New Roman"/>
        </w:rPr>
      </w:pPr>
      <w:r w:rsidRPr="007F0E3C">
        <w:rPr>
          <w:rFonts w:ascii="Times New Roman" w:hAnsi="Times New Roman"/>
        </w:rPr>
        <w:t>G</w:t>
      </w:r>
      <w:r w:rsidR="009570AA" w:rsidRPr="007F0E3C">
        <w:rPr>
          <w:rFonts w:ascii="Times New Roman" w:hAnsi="Times New Roman"/>
        </w:rPr>
        <w:t xml:space="preserve"> = clipRGB(</w:t>
      </w:r>
      <w:bookmarkStart w:id="167" w:name="OLE_LINK106"/>
      <w:bookmarkStart w:id="168" w:name="OLE_LINK107"/>
      <w:bookmarkStart w:id="169" w:name="OLE_LINK108"/>
      <w:r w:rsidR="002B4170" w:rsidRPr="007F0E3C">
        <w:rPr>
          <w:rFonts w:ascii="Times New Roman" w:hAnsi="Times New Roman"/>
        </w:rPr>
        <w:t xml:space="preserve">–0.791329555598929 * </w:t>
      </w:r>
      <w:bookmarkEnd w:id="167"/>
      <w:bookmarkEnd w:id="168"/>
      <w:bookmarkEnd w:id="169"/>
      <w:r w:rsidR="00397AEF" w:rsidRPr="007F0E3C">
        <w:rPr>
          <w:rFonts w:ascii="Times New Roman" w:hAnsi="Times New Roman"/>
        </w:rPr>
        <w:t>L</w:t>
      </w:r>
      <w:bookmarkStart w:id="170" w:name="OLE_LINK88"/>
      <w:bookmarkStart w:id="171" w:name="OLE_LINK89"/>
      <w:bookmarkStart w:id="172" w:name="OLE_LINK90"/>
      <w:r w:rsidR="002B4170" w:rsidRPr="007F0E3C">
        <w:rPr>
          <w:rFonts w:ascii="Times New Roman" w:hAnsi="Times New Roman"/>
        </w:rPr>
        <w:t xml:space="preserve"> + 1.983600451792291</w:t>
      </w:r>
      <w:r w:rsidR="009570AA" w:rsidRPr="007F0E3C">
        <w:rPr>
          <w:rFonts w:ascii="Times New Roman" w:hAnsi="Times New Roman"/>
        </w:rPr>
        <w:t xml:space="preserve"> * </w:t>
      </w:r>
      <w:bookmarkEnd w:id="170"/>
      <w:bookmarkEnd w:id="171"/>
      <w:bookmarkEnd w:id="172"/>
      <w:r w:rsidR="002B4170" w:rsidRPr="007F0E3C">
        <w:rPr>
          <w:rFonts w:ascii="Times New Roman" w:hAnsi="Times New Roman"/>
        </w:rPr>
        <w:t>M</w:t>
      </w:r>
      <w:r w:rsidR="009570AA" w:rsidRPr="007F0E3C">
        <w:rPr>
          <w:rFonts w:ascii="Times New Roman" w:hAnsi="Times New Roman"/>
        </w:rPr>
        <w:t xml:space="preserve"> </w:t>
      </w:r>
      <w:bookmarkStart w:id="173" w:name="OLE_LINK111"/>
      <w:bookmarkStart w:id="174" w:name="OLE_LINK112"/>
      <w:bookmarkStart w:id="175" w:name="OLE_LINK113"/>
      <w:r w:rsidR="009570AA" w:rsidRPr="007F0E3C">
        <w:rPr>
          <w:rFonts w:ascii="Times New Roman" w:hAnsi="Times New Roman"/>
        </w:rPr>
        <w:t xml:space="preserve">– </w:t>
      </w:r>
      <w:bookmarkEnd w:id="173"/>
      <w:bookmarkEnd w:id="174"/>
      <w:bookmarkEnd w:id="175"/>
      <w:r w:rsidR="002B4170" w:rsidRPr="007F0E3C">
        <w:rPr>
          <w:rFonts w:ascii="Times New Roman" w:hAnsi="Times New Roman"/>
        </w:rPr>
        <w:t>0.192270896193362</w:t>
      </w:r>
      <w:r w:rsidR="009570AA" w:rsidRPr="007F0E3C">
        <w:rPr>
          <w:rFonts w:ascii="Times New Roman" w:hAnsi="Times New Roman"/>
        </w:rPr>
        <w:t xml:space="preserve"> * </w:t>
      </w:r>
      <w:r w:rsidR="002B4170" w:rsidRPr="007F0E3C">
        <w:rPr>
          <w:rFonts w:ascii="Times New Roman" w:hAnsi="Times New Roman"/>
        </w:rPr>
        <w:t>S</w:t>
      </w:r>
      <w:r w:rsidR="009570AA" w:rsidRPr="007F0E3C">
        <w:rPr>
          <w:rFonts w:ascii="Times New Roman" w:hAnsi="Times New Roman"/>
        </w:rPr>
        <w:t>)</w:t>
      </w:r>
    </w:p>
    <w:p w14:paraId="1B6C57E6" w14:textId="5A5FF328" w:rsidR="009570AA" w:rsidRPr="007F0E3C" w:rsidRDefault="00B064AD" w:rsidP="007F0E3C">
      <w:pPr>
        <w:pStyle w:val="ListParagraph"/>
        <w:numPr>
          <w:ilvl w:val="1"/>
          <w:numId w:val="5"/>
        </w:numPr>
        <w:spacing w:after="120"/>
        <w:ind w:left="720" w:hanging="632"/>
        <w:jc w:val="both"/>
        <w:rPr>
          <w:rFonts w:ascii="Times New Roman" w:hAnsi="Times New Roman"/>
        </w:rPr>
      </w:pPr>
      <w:r w:rsidRPr="007F0E3C">
        <w:rPr>
          <w:rFonts w:ascii="Times New Roman" w:hAnsi="Times New Roman"/>
        </w:rPr>
        <w:t>B</w:t>
      </w:r>
      <w:r w:rsidR="009570AA" w:rsidRPr="007F0E3C">
        <w:rPr>
          <w:rFonts w:ascii="Times New Roman" w:hAnsi="Times New Roman"/>
        </w:rPr>
        <w:t xml:space="preserve"> = clipRGB(</w:t>
      </w:r>
      <w:r w:rsidR="002B4170" w:rsidRPr="007F0E3C">
        <w:rPr>
          <w:rFonts w:ascii="Times New Roman" w:hAnsi="Times New Roman"/>
        </w:rPr>
        <w:t xml:space="preserve">–0.025949899690593 * </w:t>
      </w:r>
      <w:r w:rsidRPr="007F0E3C">
        <w:rPr>
          <w:rFonts w:ascii="Times New Roman" w:hAnsi="Times New Roman"/>
        </w:rPr>
        <w:t xml:space="preserve">L </w:t>
      </w:r>
      <w:r w:rsidR="002B4170" w:rsidRPr="007F0E3C">
        <w:rPr>
          <w:rFonts w:ascii="Times New Roman" w:hAnsi="Times New Roman"/>
        </w:rPr>
        <w:t>– 0.098913714711726</w:t>
      </w:r>
      <w:r w:rsidRPr="007F0E3C">
        <w:rPr>
          <w:rFonts w:ascii="Times New Roman" w:hAnsi="Times New Roman"/>
        </w:rPr>
        <w:t xml:space="preserve">* M + </w:t>
      </w:r>
      <w:r w:rsidR="002B4170" w:rsidRPr="007F0E3C">
        <w:rPr>
          <w:rFonts w:ascii="Times New Roman" w:hAnsi="Times New Roman"/>
        </w:rPr>
        <w:t>1.124863614402319</w:t>
      </w:r>
      <w:r w:rsidRPr="007F0E3C">
        <w:rPr>
          <w:rFonts w:ascii="Times New Roman" w:hAnsi="Times New Roman"/>
        </w:rPr>
        <w:t>* S</w:t>
      </w:r>
      <w:r w:rsidR="009570AA" w:rsidRPr="007F0E3C">
        <w:rPr>
          <w:rFonts w:ascii="Times New Roman" w:hAnsi="Times New Roman"/>
        </w:rPr>
        <w:t>)</w:t>
      </w:r>
    </w:p>
    <w:p w14:paraId="6CBAC616" w14:textId="77777777" w:rsidR="009570AA" w:rsidRPr="001B2E3B" w:rsidRDefault="009570AA" w:rsidP="009570AA">
      <w:pPr>
        <w:ind w:left="851" w:firstLine="589"/>
        <w:rPr>
          <w:szCs w:val="24"/>
        </w:rPr>
      </w:pPr>
      <w:r w:rsidRPr="001B2E3B">
        <w:rPr>
          <w:szCs w:val="24"/>
        </w:rPr>
        <w:t>with clipRGB( x ) = Clip3( 0, 1, x )</w:t>
      </w:r>
    </w:p>
    <w:p w14:paraId="544E3B8B" w14:textId="77777777" w:rsidR="009570AA" w:rsidRPr="000731D7" w:rsidRDefault="009570AA" w:rsidP="009570AA">
      <w:pPr>
        <w:ind w:left="851" w:firstLine="589"/>
        <w:rPr>
          <w:szCs w:val="24"/>
        </w:rPr>
      </w:pPr>
      <w:r w:rsidRPr="000731D7">
        <w:rPr>
          <w:szCs w:val="24"/>
        </w:rPr>
        <w:t>Clip3( x,y,z ) = x if z&lt;x, y if z&gt;y, z otherwise</w:t>
      </w:r>
    </w:p>
    <w:p w14:paraId="584F1F95" w14:textId="77777777" w:rsidR="009570AA" w:rsidRPr="000731D7" w:rsidRDefault="009570AA" w:rsidP="009570AA">
      <w:pPr>
        <w:pStyle w:val="ListParagraph"/>
        <w:autoSpaceDE w:val="0"/>
        <w:autoSpaceDN w:val="0"/>
        <w:adjustRightInd w:val="0"/>
        <w:spacing w:after="0"/>
        <w:ind w:left="1134"/>
        <w:rPr>
          <w:rFonts w:ascii="Times New Roman" w:hAnsi="Times New Roman"/>
          <w:szCs w:val="24"/>
        </w:rPr>
      </w:pPr>
    </w:p>
    <w:p w14:paraId="105FE0CF" w14:textId="77777777" w:rsidR="009570AA" w:rsidRPr="002B4170" w:rsidRDefault="009570AA" w:rsidP="009570AA">
      <w:pPr>
        <w:pStyle w:val="Heading2"/>
      </w:pPr>
      <w:r w:rsidRPr="002B4170">
        <w:t>HM encoding</w:t>
      </w:r>
    </w:p>
    <w:p w14:paraId="1E555DDF" w14:textId="17975640" w:rsidR="0066210D" w:rsidRDefault="0066210D" w:rsidP="009570AA">
      <w:r>
        <w:t xml:space="preserve">The same HM encoding method, as described in section </w:t>
      </w:r>
      <w:r w:rsidR="00B1691D">
        <w:fldChar w:fldCharType="begin"/>
      </w:r>
      <w:r w:rsidR="00B1691D">
        <w:instrText xml:space="preserve"> REF _Ref453680996 \r \h </w:instrText>
      </w:r>
      <w:r w:rsidR="00B1691D">
        <w:fldChar w:fldCharType="separate"/>
      </w:r>
      <w:r w:rsidR="00B1691D">
        <w:t>4.13</w:t>
      </w:r>
      <w:r w:rsidR="00B1691D">
        <w:fldChar w:fldCharType="end"/>
      </w:r>
      <w:r>
        <w:t xml:space="preserve"> is used.</w:t>
      </w:r>
      <w:r w:rsidR="008F34AA">
        <w:t xml:space="preserve"> Com</w:t>
      </w:r>
      <w:r w:rsidR="009E7778">
        <w:t xml:space="preserve">pared to Y'CbCr anchor, the configuration parameters for </w:t>
      </w:r>
      <w:r w:rsidR="009E7778" w:rsidRPr="002B4170">
        <w:t>luma delta QP</w:t>
      </w:r>
      <w:r w:rsidR="009E7778">
        <w:t xml:space="preserve"> is </w:t>
      </w:r>
      <w:r w:rsidR="00DC63FE">
        <w:t xml:space="preserve">kept </w:t>
      </w:r>
      <w:r w:rsidR="009E7778">
        <w:t xml:space="preserve">the same. The configuration parameters for chroma qp offset is listed as in </w:t>
      </w:r>
      <w:r w:rsidR="00D26A6F">
        <w:fldChar w:fldCharType="begin"/>
      </w:r>
      <w:r w:rsidR="00D26A6F">
        <w:instrText xml:space="preserve"> REF _Ref450651671 \h </w:instrText>
      </w:r>
      <w:r w:rsidR="00D26A6F">
        <w:fldChar w:fldCharType="separate"/>
      </w:r>
      <w:r w:rsidR="00AB4AD4">
        <w:t xml:space="preserve">Table </w:t>
      </w:r>
      <w:r w:rsidR="00AB4AD4">
        <w:rPr>
          <w:noProof/>
        </w:rPr>
        <w:t>5</w:t>
      </w:r>
      <w:r w:rsidR="00D26A6F">
        <w:fldChar w:fldCharType="end"/>
      </w:r>
      <w:r w:rsidR="009E7778">
        <w:t>.</w:t>
      </w:r>
    </w:p>
    <w:p w14:paraId="59BA27CD" w14:textId="23D49EAF" w:rsidR="009E7778" w:rsidRPr="00F91372" w:rsidRDefault="009E7778" w:rsidP="009E7778">
      <w:pPr>
        <w:jc w:val="center"/>
        <w:rPr>
          <w:lang w:val="en-CA"/>
        </w:rPr>
      </w:pPr>
      <w:bookmarkStart w:id="176" w:name="_Ref450651671"/>
      <w:r>
        <w:t xml:space="preserve">Table </w:t>
      </w:r>
      <w:r w:rsidR="008A746B">
        <w:fldChar w:fldCharType="begin"/>
      </w:r>
      <w:r w:rsidR="008A746B">
        <w:instrText xml:space="preserve"> SEQ Table \* ARABIC </w:instrText>
      </w:r>
      <w:r w:rsidR="008A746B">
        <w:fldChar w:fldCharType="separate"/>
      </w:r>
      <w:r w:rsidR="00AB4AD4">
        <w:rPr>
          <w:noProof/>
        </w:rPr>
        <w:t>5</w:t>
      </w:r>
      <w:r w:rsidR="008A746B">
        <w:rPr>
          <w:noProof/>
        </w:rPr>
        <w:fldChar w:fldCharType="end"/>
      </w:r>
      <w:bookmarkEnd w:id="176"/>
      <w:r>
        <w:t xml:space="preserve"> </w:t>
      </w:r>
      <w:r w:rsidRPr="00464E83">
        <w:t>Chroma QP offset parameters</w:t>
      </w:r>
      <w:r>
        <w:t xml:space="preserve"> for </w:t>
      </w:r>
      <w:r w:rsidRPr="00367ABF">
        <w:rPr>
          <w:i/>
          <w:lang w:val="en-CA"/>
        </w:rPr>
        <w:t>IC</w:t>
      </w:r>
      <w:r w:rsidRPr="00367ABF">
        <w:rPr>
          <w:i/>
          <w:vertAlign w:val="subscript"/>
          <w:lang w:val="en-CA"/>
        </w:rPr>
        <w:t>T</w:t>
      </w:r>
      <w:r w:rsidRPr="00367ABF">
        <w:rPr>
          <w:i/>
          <w:lang w:val="en-CA"/>
        </w:rPr>
        <w:t>C</w:t>
      </w:r>
      <w:r w:rsidRPr="00367ABF">
        <w:rPr>
          <w:i/>
          <w:vertAlign w:val="subscript"/>
          <w:lang w:val="en-CA"/>
        </w:rPr>
        <w:t>P</w:t>
      </w:r>
      <w:r>
        <w:rPr>
          <w:i/>
          <w:vertAlign w:val="subscript"/>
          <w:lang w:val="en-CA"/>
        </w:rPr>
        <w:t xml:space="preserve"> </w:t>
      </w:r>
      <w:r>
        <w:rPr>
          <w:lang w:val="en-CA"/>
        </w:rPr>
        <w:t>PQ signal</w:t>
      </w:r>
    </w:p>
    <w:tbl>
      <w:tblPr>
        <w:tblW w:w="9194" w:type="dxa"/>
        <w:jc w:val="center"/>
        <w:tblLayout w:type="fixed"/>
        <w:tblLook w:val="04A0" w:firstRow="1" w:lastRow="0" w:firstColumn="1" w:lastColumn="0" w:noHBand="0" w:noVBand="1"/>
      </w:tblPr>
      <w:tblGrid>
        <w:gridCol w:w="1060"/>
        <w:gridCol w:w="1060"/>
        <w:gridCol w:w="1060"/>
        <w:gridCol w:w="1060"/>
        <w:gridCol w:w="1237"/>
        <w:gridCol w:w="1180"/>
        <w:gridCol w:w="1224"/>
        <w:gridCol w:w="1313"/>
      </w:tblGrid>
      <w:tr w:rsidR="0093088E" w:rsidRPr="005D7AAB" w14:paraId="70EDC6D1" w14:textId="77777777" w:rsidTr="0093088E">
        <w:trPr>
          <w:trHeight w:val="312"/>
          <w:jc w:val="center"/>
        </w:trPr>
        <w:tc>
          <w:tcPr>
            <w:tcW w:w="10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595C63A" w14:textId="77777777" w:rsidR="0093088E" w:rsidRPr="005D7AAB" w:rsidRDefault="0093088E" w:rsidP="00AD5FFB">
            <w:pPr>
              <w:jc w:val="center"/>
              <w:rPr>
                <w:b/>
                <w:bCs/>
                <w:color w:val="000000"/>
                <w:sz w:val="20"/>
                <w:lang w:eastAsia="zh-CN"/>
              </w:rPr>
            </w:pPr>
            <w:r w:rsidRPr="005D7AAB">
              <w:rPr>
                <w:b/>
                <w:bCs/>
                <w:color w:val="000000"/>
                <w:sz w:val="20"/>
                <w:lang w:eastAsia="zh-CN"/>
              </w:rPr>
              <w:t>Type</w:t>
            </w:r>
          </w:p>
        </w:tc>
        <w:tc>
          <w:tcPr>
            <w:tcW w:w="1060" w:type="dxa"/>
            <w:tcBorders>
              <w:top w:val="single" w:sz="8" w:space="0" w:color="auto"/>
              <w:left w:val="nil"/>
              <w:bottom w:val="single" w:sz="4" w:space="0" w:color="auto"/>
              <w:right w:val="nil"/>
            </w:tcBorders>
            <w:shd w:val="clear" w:color="auto" w:fill="auto"/>
            <w:noWrap/>
            <w:vAlign w:val="bottom"/>
            <w:hideMark/>
          </w:tcPr>
          <w:p w14:paraId="6DE28858" w14:textId="12E2963F" w:rsidR="0093088E" w:rsidRPr="005D7AAB" w:rsidRDefault="0093088E" w:rsidP="00AD5FFB">
            <w:pPr>
              <w:jc w:val="center"/>
              <w:rPr>
                <w:b/>
                <w:color w:val="000000"/>
                <w:sz w:val="20"/>
                <w:lang w:eastAsia="zh-CN"/>
              </w:rPr>
            </w:pPr>
            <w:r w:rsidRPr="0093088E">
              <w:rPr>
                <w:b/>
                <w:color w:val="000000"/>
                <w:sz w:val="20"/>
                <w:lang w:eastAsia="zh-CN"/>
              </w:rPr>
              <w:t>WCGPPSChromaQpScale</w:t>
            </w:r>
          </w:p>
        </w:tc>
        <w:tc>
          <w:tcPr>
            <w:tcW w:w="1060" w:type="dxa"/>
            <w:tcBorders>
              <w:top w:val="single" w:sz="8" w:space="0" w:color="auto"/>
              <w:left w:val="nil"/>
              <w:bottom w:val="single" w:sz="4" w:space="0" w:color="auto"/>
              <w:right w:val="nil"/>
            </w:tcBorders>
            <w:vAlign w:val="bottom"/>
          </w:tcPr>
          <w:p w14:paraId="3878FB59" w14:textId="58B680DB" w:rsidR="0093088E" w:rsidRPr="0093088E" w:rsidRDefault="0093088E" w:rsidP="00AD5FFB">
            <w:pPr>
              <w:jc w:val="center"/>
              <w:rPr>
                <w:b/>
                <w:color w:val="000000"/>
                <w:sz w:val="20"/>
                <w:lang w:eastAsia="zh-CN"/>
              </w:rPr>
            </w:pPr>
            <w:r w:rsidRPr="0093088E">
              <w:rPr>
                <w:b/>
                <w:color w:val="000000"/>
                <w:sz w:val="20"/>
                <w:lang w:eastAsia="zh-CN"/>
              </w:rPr>
              <w:t>WCGPPSChromaQpOffset</w:t>
            </w:r>
          </w:p>
        </w:tc>
        <w:tc>
          <w:tcPr>
            <w:tcW w:w="1060" w:type="dxa"/>
            <w:tcBorders>
              <w:top w:val="single" w:sz="8" w:space="0" w:color="auto"/>
              <w:left w:val="nil"/>
              <w:bottom w:val="single" w:sz="4" w:space="0" w:color="auto"/>
              <w:right w:val="single" w:sz="4" w:space="0" w:color="auto"/>
            </w:tcBorders>
            <w:shd w:val="clear" w:color="auto" w:fill="auto"/>
            <w:noWrap/>
            <w:vAlign w:val="bottom"/>
            <w:hideMark/>
          </w:tcPr>
          <w:p w14:paraId="269579AD" w14:textId="74839A67" w:rsidR="0093088E" w:rsidRPr="005D7AAB" w:rsidRDefault="0093088E" w:rsidP="00AD5FFB">
            <w:pPr>
              <w:jc w:val="center"/>
              <w:rPr>
                <w:b/>
                <w:color w:val="000000"/>
                <w:sz w:val="20"/>
                <w:lang w:eastAsia="zh-CN"/>
              </w:rPr>
            </w:pPr>
            <w:r w:rsidRPr="0093088E">
              <w:rPr>
                <w:b/>
                <w:color w:val="000000"/>
                <w:sz w:val="20"/>
                <w:lang w:eastAsia="zh-CN"/>
              </w:rPr>
              <w:t>SliceChromaQPOffsetPeriodicity</w:t>
            </w:r>
            <w:r w:rsidRPr="0093088E" w:rsidDel="0093088E">
              <w:rPr>
                <w:b/>
                <w:color w:val="000000"/>
                <w:sz w:val="20"/>
                <w:lang w:eastAsia="zh-CN"/>
              </w:rPr>
              <w:t xml:space="preserve"> </w:t>
            </w:r>
          </w:p>
        </w:tc>
        <w:tc>
          <w:tcPr>
            <w:tcW w:w="1237" w:type="dxa"/>
            <w:tcBorders>
              <w:top w:val="single" w:sz="8" w:space="0" w:color="auto"/>
              <w:left w:val="nil"/>
              <w:bottom w:val="single" w:sz="4" w:space="0" w:color="auto"/>
              <w:right w:val="nil"/>
            </w:tcBorders>
            <w:shd w:val="clear" w:color="auto" w:fill="auto"/>
            <w:noWrap/>
            <w:vAlign w:val="bottom"/>
            <w:hideMark/>
          </w:tcPr>
          <w:p w14:paraId="4F69B64B" w14:textId="77C74DB0" w:rsidR="0093088E" w:rsidRPr="005D7AAB" w:rsidRDefault="0093088E" w:rsidP="00AD5FFB">
            <w:pPr>
              <w:jc w:val="center"/>
              <w:rPr>
                <w:b/>
                <w:color w:val="000000"/>
                <w:sz w:val="20"/>
                <w:lang w:eastAsia="zh-CN"/>
              </w:rPr>
            </w:pPr>
            <w:r w:rsidRPr="0093088E">
              <w:rPr>
                <w:b/>
                <w:color w:val="000000"/>
                <w:sz w:val="20"/>
                <w:lang w:eastAsia="zh-CN"/>
              </w:rPr>
              <w:t>WCGPPSCbQpScale</w:t>
            </w:r>
          </w:p>
        </w:tc>
        <w:tc>
          <w:tcPr>
            <w:tcW w:w="1180" w:type="dxa"/>
            <w:tcBorders>
              <w:top w:val="single" w:sz="8" w:space="0" w:color="auto"/>
              <w:left w:val="nil"/>
              <w:bottom w:val="single" w:sz="4" w:space="0" w:color="auto"/>
              <w:right w:val="single" w:sz="4" w:space="0" w:color="auto"/>
            </w:tcBorders>
            <w:shd w:val="clear" w:color="auto" w:fill="auto"/>
            <w:noWrap/>
            <w:vAlign w:val="bottom"/>
            <w:hideMark/>
          </w:tcPr>
          <w:p w14:paraId="258329EC" w14:textId="33FC44E9" w:rsidR="0093088E" w:rsidRPr="005D7AAB" w:rsidRDefault="0093088E" w:rsidP="00AD5FFB">
            <w:pPr>
              <w:jc w:val="center"/>
              <w:rPr>
                <w:b/>
                <w:color w:val="000000"/>
                <w:sz w:val="20"/>
                <w:lang w:eastAsia="zh-CN"/>
              </w:rPr>
            </w:pPr>
            <w:r w:rsidRPr="0093088E">
              <w:rPr>
                <w:b/>
                <w:color w:val="000000"/>
                <w:sz w:val="20"/>
                <w:lang w:eastAsia="zh-CN"/>
              </w:rPr>
              <w:t>WCGPPSCrQpScale</w:t>
            </w:r>
          </w:p>
        </w:tc>
        <w:tc>
          <w:tcPr>
            <w:tcW w:w="1224" w:type="dxa"/>
            <w:tcBorders>
              <w:top w:val="single" w:sz="8" w:space="0" w:color="auto"/>
              <w:left w:val="nil"/>
              <w:bottom w:val="single" w:sz="4" w:space="0" w:color="auto"/>
              <w:right w:val="nil"/>
            </w:tcBorders>
            <w:shd w:val="clear" w:color="auto" w:fill="auto"/>
            <w:noWrap/>
            <w:vAlign w:val="bottom"/>
            <w:hideMark/>
          </w:tcPr>
          <w:p w14:paraId="4EDC79E0" w14:textId="77777777" w:rsidR="0093088E" w:rsidRDefault="0093088E" w:rsidP="00AD5FFB">
            <w:pPr>
              <w:jc w:val="center"/>
              <w:rPr>
                <w:b/>
                <w:color w:val="000000"/>
                <w:sz w:val="20"/>
                <w:lang w:eastAsia="zh-CN"/>
              </w:rPr>
            </w:pPr>
            <w:r>
              <w:rPr>
                <w:b/>
                <w:color w:val="000000"/>
                <w:sz w:val="20"/>
                <w:lang w:eastAsia="zh-CN"/>
              </w:rPr>
              <w:t>C</w:t>
            </w:r>
            <w:r w:rsidRPr="005D7AAB">
              <w:rPr>
                <w:b/>
                <w:color w:val="000000"/>
                <w:sz w:val="20"/>
                <w:lang w:eastAsia="zh-CN"/>
              </w:rPr>
              <w:t>bQPoffset</w:t>
            </w:r>
          </w:p>
          <w:p w14:paraId="34DB7DD2" w14:textId="6376A1CD" w:rsidR="0093088E" w:rsidRDefault="0093088E" w:rsidP="00AD5FFB">
            <w:pPr>
              <w:jc w:val="center"/>
              <w:rPr>
                <w:b/>
                <w:color w:val="000000"/>
                <w:sz w:val="20"/>
                <w:lang w:eastAsia="zh-CN"/>
              </w:rPr>
            </w:pPr>
            <w:r>
              <w:rPr>
                <w:b/>
                <w:color w:val="000000"/>
                <w:sz w:val="20"/>
                <w:lang w:eastAsia="zh-CN"/>
              </w:rPr>
              <w:t>and</w:t>
            </w:r>
          </w:p>
          <w:p w14:paraId="33EC11EF" w14:textId="5E44F7D4" w:rsidR="0093088E" w:rsidRPr="005D7AAB" w:rsidRDefault="0093088E" w:rsidP="00AD5FFB">
            <w:pPr>
              <w:jc w:val="center"/>
              <w:rPr>
                <w:b/>
                <w:color w:val="000000"/>
                <w:sz w:val="20"/>
                <w:lang w:eastAsia="zh-CN"/>
              </w:rPr>
            </w:pPr>
            <w:r w:rsidRPr="0093088E">
              <w:rPr>
                <w:b/>
                <w:color w:val="000000"/>
                <w:sz w:val="20"/>
                <w:lang w:eastAsia="zh-CN"/>
              </w:rPr>
              <w:t>SliceCbQpOffsetIntraOrPeriodic</w:t>
            </w:r>
          </w:p>
        </w:tc>
        <w:tc>
          <w:tcPr>
            <w:tcW w:w="1313" w:type="dxa"/>
            <w:tcBorders>
              <w:top w:val="single" w:sz="8" w:space="0" w:color="auto"/>
              <w:left w:val="nil"/>
              <w:bottom w:val="single" w:sz="4" w:space="0" w:color="auto"/>
              <w:right w:val="single" w:sz="8" w:space="0" w:color="auto"/>
            </w:tcBorders>
            <w:shd w:val="clear" w:color="auto" w:fill="auto"/>
            <w:noWrap/>
            <w:vAlign w:val="bottom"/>
            <w:hideMark/>
          </w:tcPr>
          <w:p w14:paraId="7349B81D" w14:textId="77777777" w:rsidR="0093088E" w:rsidRDefault="0093088E" w:rsidP="00AD5FFB">
            <w:pPr>
              <w:jc w:val="center"/>
              <w:rPr>
                <w:b/>
                <w:color w:val="000000"/>
                <w:sz w:val="20"/>
                <w:lang w:eastAsia="zh-CN"/>
              </w:rPr>
            </w:pPr>
            <w:r>
              <w:rPr>
                <w:b/>
                <w:color w:val="000000"/>
                <w:sz w:val="20"/>
                <w:lang w:eastAsia="zh-CN"/>
              </w:rPr>
              <w:t>C</w:t>
            </w:r>
            <w:r w:rsidRPr="005D7AAB">
              <w:rPr>
                <w:b/>
                <w:color w:val="000000"/>
                <w:sz w:val="20"/>
                <w:lang w:eastAsia="zh-CN"/>
              </w:rPr>
              <w:t>rQPoffset</w:t>
            </w:r>
          </w:p>
          <w:p w14:paraId="592A1E5F" w14:textId="3FDC07BD" w:rsidR="0093088E" w:rsidRDefault="0093088E" w:rsidP="00AD5FFB">
            <w:pPr>
              <w:jc w:val="center"/>
              <w:rPr>
                <w:b/>
                <w:color w:val="000000"/>
                <w:sz w:val="20"/>
                <w:lang w:eastAsia="zh-CN"/>
              </w:rPr>
            </w:pPr>
            <w:r>
              <w:rPr>
                <w:b/>
                <w:color w:val="000000"/>
                <w:sz w:val="20"/>
                <w:lang w:eastAsia="zh-CN"/>
              </w:rPr>
              <w:t>and</w:t>
            </w:r>
          </w:p>
          <w:p w14:paraId="0278D771" w14:textId="786114F6" w:rsidR="0093088E" w:rsidRPr="005D7AAB" w:rsidRDefault="0093088E" w:rsidP="00AD5FFB">
            <w:pPr>
              <w:jc w:val="center"/>
              <w:rPr>
                <w:b/>
                <w:color w:val="000000"/>
                <w:sz w:val="20"/>
                <w:lang w:eastAsia="zh-CN"/>
              </w:rPr>
            </w:pPr>
            <w:r w:rsidRPr="0093088E">
              <w:rPr>
                <w:b/>
                <w:color w:val="000000"/>
                <w:sz w:val="20"/>
                <w:lang w:eastAsia="zh-CN"/>
              </w:rPr>
              <w:t>SliceCrQpOffsetIntraOrPeriodic</w:t>
            </w:r>
          </w:p>
        </w:tc>
      </w:tr>
      <w:tr w:rsidR="0093088E" w:rsidRPr="005D7AAB" w14:paraId="06884701" w14:textId="77777777" w:rsidTr="0093088E">
        <w:trPr>
          <w:trHeight w:val="312"/>
          <w:jc w:val="center"/>
        </w:trPr>
        <w:tc>
          <w:tcPr>
            <w:tcW w:w="1060" w:type="dxa"/>
            <w:tcBorders>
              <w:top w:val="nil"/>
              <w:left w:val="single" w:sz="8" w:space="0" w:color="auto"/>
              <w:bottom w:val="nil"/>
              <w:right w:val="single" w:sz="4" w:space="0" w:color="auto"/>
            </w:tcBorders>
            <w:shd w:val="clear" w:color="auto" w:fill="auto"/>
            <w:noWrap/>
            <w:vAlign w:val="bottom"/>
            <w:hideMark/>
          </w:tcPr>
          <w:p w14:paraId="6CF125AE" w14:textId="77777777" w:rsidR="0093088E" w:rsidRPr="005D7AAB" w:rsidRDefault="0093088E" w:rsidP="00AD5FFB">
            <w:pPr>
              <w:jc w:val="center"/>
              <w:rPr>
                <w:b/>
                <w:bCs/>
                <w:color w:val="000000"/>
                <w:sz w:val="20"/>
                <w:lang w:eastAsia="zh-CN"/>
              </w:rPr>
            </w:pPr>
            <w:r w:rsidRPr="005D7AAB">
              <w:rPr>
                <w:b/>
                <w:bCs/>
                <w:color w:val="000000"/>
                <w:sz w:val="20"/>
                <w:lang w:eastAsia="zh-CN"/>
              </w:rPr>
              <w:t>709</w:t>
            </w:r>
          </w:p>
        </w:tc>
        <w:tc>
          <w:tcPr>
            <w:tcW w:w="1060" w:type="dxa"/>
            <w:tcBorders>
              <w:top w:val="nil"/>
              <w:left w:val="nil"/>
              <w:bottom w:val="nil"/>
              <w:right w:val="nil"/>
            </w:tcBorders>
            <w:shd w:val="clear" w:color="auto" w:fill="auto"/>
            <w:noWrap/>
            <w:vAlign w:val="bottom"/>
            <w:hideMark/>
          </w:tcPr>
          <w:p w14:paraId="7A3F683D" w14:textId="77777777" w:rsidR="0093088E" w:rsidRPr="005D7AAB" w:rsidRDefault="0093088E" w:rsidP="00AD5FFB">
            <w:pPr>
              <w:jc w:val="center"/>
              <w:rPr>
                <w:color w:val="000000"/>
                <w:sz w:val="20"/>
                <w:lang w:eastAsia="zh-CN"/>
              </w:rPr>
            </w:pPr>
            <w:r w:rsidRPr="005D7AAB">
              <w:rPr>
                <w:color w:val="000000"/>
                <w:sz w:val="20"/>
                <w:lang w:eastAsia="zh-CN"/>
              </w:rPr>
              <w:t>-0.46</w:t>
            </w:r>
          </w:p>
        </w:tc>
        <w:tc>
          <w:tcPr>
            <w:tcW w:w="1060" w:type="dxa"/>
            <w:tcBorders>
              <w:top w:val="nil"/>
              <w:left w:val="nil"/>
              <w:bottom w:val="nil"/>
              <w:right w:val="nil"/>
            </w:tcBorders>
            <w:vAlign w:val="bottom"/>
          </w:tcPr>
          <w:p w14:paraId="4492A631" w14:textId="6C7A46D2" w:rsidR="0093088E" w:rsidRPr="005D7AAB" w:rsidRDefault="0093088E" w:rsidP="00AD5FFB">
            <w:pPr>
              <w:jc w:val="center"/>
              <w:rPr>
                <w:color w:val="000000"/>
                <w:sz w:val="20"/>
                <w:lang w:eastAsia="zh-CN"/>
              </w:rPr>
            </w:pPr>
            <w:r w:rsidRPr="005D7AAB">
              <w:rPr>
                <w:color w:val="000000"/>
                <w:sz w:val="20"/>
                <w:lang w:eastAsia="zh-CN"/>
              </w:rPr>
              <w:t>10</w:t>
            </w:r>
          </w:p>
        </w:tc>
        <w:tc>
          <w:tcPr>
            <w:tcW w:w="1060" w:type="dxa"/>
            <w:tcBorders>
              <w:top w:val="nil"/>
              <w:left w:val="nil"/>
              <w:bottom w:val="nil"/>
              <w:right w:val="single" w:sz="4" w:space="0" w:color="auto"/>
            </w:tcBorders>
            <w:shd w:val="clear" w:color="auto" w:fill="auto"/>
            <w:noWrap/>
            <w:vAlign w:val="bottom"/>
            <w:hideMark/>
          </w:tcPr>
          <w:p w14:paraId="6D8ED8E1" w14:textId="6FEC6EBE" w:rsidR="0093088E" w:rsidRPr="005D7AAB" w:rsidRDefault="0093088E" w:rsidP="0093088E">
            <w:pPr>
              <w:jc w:val="center"/>
              <w:rPr>
                <w:color w:val="000000"/>
                <w:sz w:val="20"/>
                <w:lang w:eastAsia="zh-CN"/>
              </w:rPr>
            </w:pPr>
            <w:r w:rsidRPr="005D7AAB">
              <w:rPr>
                <w:color w:val="000000"/>
                <w:sz w:val="20"/>
                <w:lang w:eastAsia="zh-CN"/>
              </w:rPr>
              <w:t>1</w:t>
            </w:r>
          </w:p>
        </w:tc>
        <w:tc>
          <w:tcPr>
            <w:tcW w:w="1237" w:type="dxa"/>
            <w:tcBorders>
              <w:top w:val="nil"/>
              <w:left w:val="nil"/>
              <w:bottom w:val="nil"/>
              <w:right w:val="nil"/>
            </w:tcBorders>
            <w:shd w:val="clear" w:color="000000" w:fill="FDE9D9"/>
            <w:noWrap/>
            <w:vAlign w:val="bottom"/>
            <w:hideMark/>
          </w:tcPr>
          <w:p w14:paraId="1C231F29" w14:textId="77777777" w:rsidR="0093088E" w:rsidRPr="005D7AAB" w:rsidRDefault="0093088E" w:rsidP="00AD5FFB">
            <w:pPr>
              <w:jc w:val="center"/>
              <w:rPr>
                <w:color w:val="000000"/>
                <w:sz w:val="20"/>
                <w:lang w:eastAsia="zh-CN"/>
              </w:rPr>
            </w:pPr>
            <w:r w:rsidRPr="005D7AAB">
              <w:rPr>
                <w:color w:val="000000"/>
                <w:sz w:val="20"/>
                <w:lang w:eastAsia="zh-CN"/>
              </w:rPr>
              <w:t>0.9</w:t>
            </w:r>
          </w:p>
        </w:tc>
        <w:tc>
          <w:tcPr>
            <w:tcW w:w="1180" w:type="dxa"/>
            <w:tcBorders>
              <w:top w:val="nil"/>
              <w:left w:val="nil"/>
              <w:bottom w:val="nil"/>
              <w:right w:val="single" w:sz="4" w:space="0" w:color="auto"/>
            </w:tcBorders>
            <w:shd w:val="clear" w:color="000000" w:fill="FDE9D9"/>
            <w:noWrap/>
            <w:vAlign w:val="bottom"/>
            <w:hideMark/>
          </w:tcPr>
          <w:p w14:paraId="0A6F1F45" w14:textId="77777777" w:rsidR="0093088E" w:rsidRPr="005D7AAB" w:rsidRDefault="0093088E" w:rsidP="00AD5FFB">
            <w:pPr>
              <w:jc w:val="center"/>
              <w:rPr>
                <w:color w:val="000000"/>
                <w:sz w:val="20"/>
                <w:lang w:eastAsia="zh-CN"/>
              </w:rPr>
            </w:pPr>
            <w:r w:rsidRPr="005D7AAB">
              <w:rPr>
                <w:color w:val="000000"/>
                <w:sz w:val="20"/>
                <w:lang w:eastAsia="zh-CN"/>
              </w:rPr>
              <w:t>1.6</w:t>
            </w:r>
          </w:p>
        </w:tc>
        <w:tc>
          <w:tcPr>
            <w:tcW w:w="1224" w:type="dxa"/>
            <w:tcBorders>
              <w:top w:val="nil"/>
              <w:left w:val="nil"/>
              <w:bottom w:val="nil"/>
              <w:right w:val="nil"/>
            </w:tcBorders>
            <w:shd w:val="clear" w:color="000000" w:fill="FDE9D9"/>
            <w:noWrap/>
            <w:vAlign w:val="bottom"/>
            <w:hideMark/>
          </w:tcPr>
          <w:p w14:paraId="640F5675" w14:textId="77777777" w:rsidR="0093088E" w:rsidRPr="005D7AAB" w:rsidRDefault="0093088E" w:rsidP="00AD5FFB">
            <w:pPr>
              <w:jc w:val="center"/>
              <w:rPr>
                <w:color w:val="000000"/>
                <w:sz w:val="20"/>
                <w:lang w:eastAsia="zh-CN"/>
              </w:rPr>
            </w:pPr>
            <w:r w:rsidRPr="005D7AAB">
              <w:rPr>
                <w:color w:val="000000"/>
                <w:sz w:val="20"/>
                <w:lang w:eastAsia="zh-CN"/>
              </w:rPr>
              <w:t>6</w:t>
            </w:r>
          </w:p>
        </w:tc>
        <w:tc>
          <w:tcPr>
            <w:tcW w:w="1313" w:type="dxa"/>
            <w:tcBorders>
              <w:top w:val="nil"/>
              <w:left w:val="nil"/>
              <w:bottom w:val="nil"/>
              <w:right w:val="single" w:sz="8" w:space="0" w:color="auto"/>
            </w:tcBorders>
            <w:shd w:val="clear" w:color="000000" w:fill="FDE9D9"/>
            <w:noWrap/>
            <w:vAlign w:val="bottom"/>
            <w:hideMark/>
          </w:tcPr>
          <w:p w14:paraId="3B74AFC7" w14:textId="77777777" w:rsidR="0093088E" w:rsidRPr="005D7AAB" w:rsidRDefault="0093088E" w:rsidP="00AD5FFB">
            <w:pPr>
              <w:jc w:val="center"/>
              <w:rPr>
                <w:color w:val="000000"/>
                <w:sz w:val="20"/>
                <w:lang w:eastAsia="zh-CN"/>
              </w:rPr>
            </w:pPr>
            <w:r w:rsidRPr="005D7AAB">
              <w:rPr>
                <w:color w:val="000000"/>
                <w:sz w:val="20"/>
                <w:lang w:eastAsia="zh-CN"/>
              </w:rPr>
              <w:t>6</w:t>
            </w:r>
          </w:p>
        </w:tc>
      </w:tr>
      <w:tr w:rsidR="0093088E" w:rsidRPr="005D7AAB" w14:paraId="0DEB6995" w14:textId="77777777" w:rsidTr="0093088E">
        <w:trPr>
          <w:trHeight w:val="312"/>
          <w:jc w:val="center"/>
        </w:trPr>
        <w:tc>
          <w:tcPr>
            <w:tcW w:w="1060" w:type="dxa"/>
            <w:tcBorders>
              <w:top w:val="nil"/>
              <w:left w:val="single" w:sz="8" w:space="0" w:color="auto"/>
              <w:bottom w:val="single" w:sz="8" w:space="0" w:color="auto"/>
              <w:right w:val="single" w:sz="4" w:space="0" w:color="auto"/>
            </w:tcBorders>
            <w:shd w:val="clear" w:color="auto" w:fill="auto"/>
            <w:noWrap/>
            <w:vAlign w:val="bottom"/>
            <w:hideMark/>
          </w:tcPr>
          <w:p w14:paraId="35189F72" w14:textId="77777777" w:rsidR="0093088E" w:rsidRPr="005D7AAB" w:rsidRDefault="0093088E" w:rsidP="00AD5FFB">
            <w:pPr>
              <w:jc w:val="center"/>
              <w:rPr>
                <w:b/>
                <w:bCs/>
                <w:color w:val="000000"/>
                <w:sz w:val="20"/>
                <w:lang w:eastAsia="zh-CN"/>
              </w:rPr>
            </w:pPr>
            <w:r w:rsidRPr="005D7AAB">
              <w:rPr>
                <w:b/>
                <w:bCs/>
                <w:color w:val="000000"/>
                <w:sz w:val="20"/>
                <w:lang w:eastAsia="zh-CN"/>
              </w:rPr>
              <w:t>P3</w:t>
            </w:r>
          </w:p>
        </w:tc>
        <w:tc>
          <w:tcPr>
            <w:tcW w:w="1060" w:type="dxa"/>
            <w:tcBorders>
              <w:top w:val="nil"/>
              <w:left w:val="nil"/>
              <w:bottom w:val="single" w:sz="8" w:space="0" w:color="auto"/>
              <w:right w:val="nil"/>
            </w:tcBorders>
            <w:shd w:val="clear" w:color="auto" w:fill="auto"/>
            <w:noWrap/>
            <w:vAlign w:val="bottom"/>
            <w:hideMark/>
          </w:tcPr>
          <w:p w14:paraId="0CA9A718" w14:textId="77777777" w:rsidR="0093088E" w:rsidRPr="005D7AAB" w:rsidRDefault="0093088E" w:rsidP="00AD5FFB">
            <w:pPr>
              <w:jc w:val="center"/>
              <w:rPr>
                <w:color w:val="000000"/>
                <w:sz w:val="20"/>
                <w:lang w:eastAsia="zh-CN"/>
              </w:rPr>
            </w:pPr>
            <w:r w:rsidRPr="005D7AAB">
              <w:rPr>
                <w:color w:val="000000"/>
                <w:sz w:val="20"/>
                <w:lang w:eastAsia="zh-CN"/>
              </w:rPr>
              <w:t>-0.46</w:t>
            </w:r>
          </w:p>
        </w:tc>
        <w:tc>
          <w:tcPr>
            <w:tcW w:w="1060" w:type="dxa"/>
            <w:tcBorders>
              <w:top w:val="nil"/>
              <w:left w:val="nil"/>
              <w:bottom w:val="single" w:sz="8" w:space="0" w:color="auto"/>
              <w:right w:val="nil"/>
            </w:tcBorders>
            <w:vAlign w:val="bottom"/>
          </w:tcPr>
          <w:p w14:paraId="64402199" w14:textId="29FBCA65" w:rsidR="0093088E" w:rsidRPr="005D7AAB" w:rsidRDefault="0093088E" w:rsidP="00AD5FFB">
            <w:pPr>
              <w:jc w:val="center"/>
              <w:rPr>
                <w:color w:val="000000"/>
                <w:sz w:val="20"/>
                <w:lang w:eastAsia="zh-CN"/>
              </w:rPr>
            </w:pPr>
            <w:r w:rsidRPr="005D7AAB">
              <w:rPr>
                <w:color w:val="000000"/>
                <w:sz w:val="20"/>
                <w:lang w:eastAsia="zh-CN"/>
              </w:rPr>
              <w:t>10</w:t>
            </w:r>
          </w:p>
        </w:tc>
        <w:tc>
          <w:tcPr>
            <w:tcW w:w="1060" w:type="dxa"/>
            <w:tcBorders>
              <w:top w:val="nil"/>
              <w:left w:val="nil"/>
              <w:bottom w:val="single" w:sz="8" w:space="0" w:color="auto"/>
              <w:right w:val="single" w:sz="4" w:space="0" w:color="auto"/>
            </w:tcBorders>
            <w:shd w:val="clear" w:color="auto" w:fill="auto"/>
            <w:noWrap/>
            <w:vAlign w:val="bottom"/>
            <w:hideMark/>
          </w:tcPr>
          <w:p w14:paraId="637BEC8E" w14:textId="5C614F88" w:rsidR="0093088E" w:rsidRPr="005D7AAB" w:rsidRDefault="0093088E" w:rsidP="0093088E">
            <w:pPr>
              <w:jc w:val="center"/>
              <w:rPr>
                <w:color w:val="000000"/>
                <w:sz w:val="20"/>
                <w:lang w:eastAsia="zh-CN"/>
              </w:rPr>
            </w:pPr>
            <w:r w:rsidRPr="005D7AAB">
              <w:rPr>
                <w:color w:val="000000"/>
                <w:sz w:val="20"/>
                <w:lang w:eastAsia="zh-CN"/>
              </w:rPr>
              <w:t>1</w:t>
            </w:r>
          </w:p>
        </w:tc>
        <w:tc>
          <w:tcPr>
            <w:tcW w:w="1237" w:type="dxa"/>
            <w:tcBorders>
              <w:top w:val="nil"/>
              <w:left w:val="nil"/>
              <w:bottom w:val="single" w:sz="8" w:space="0" w:color="auto"/>
              <w:right w:val="nil"/>
            </w:tcBorders>
            <w:shd w:val="clear" w:color="000000" w:fill="E4DFEC"/>
            <w:noWrap/>
            <w:vAlign w:val="bottom"/>
            <w:hideMark/>
          </w:tcPr>
          <w:p w14:paraId="242EDD34" w14:textId="77777777" w:rsidR="0093088E" w:rsidRPr="005D7AAB" w:rsidRDefault="0093088E" w:rsidP="00AD5FFB">
            <w:pPr>
              <w:jc w:val="center"/>
              <w:rPr>
                <w:color w:val="000000"/>
                <w:sz w:val="20"/>
                <w:lang w:eastAsia="zh-CN"/>
              </w:rPr>
            </w:pPr>
            <w:r w:rsidRPr="005D7AAB">
              <w:rPr>
                <w:color w:val="000000"/>
                <w:sz w:val="20"/>
                <w:lang w:eastAsia="zh-CN"/>
              </w:rPr>
              <w:t>0.5</w:t>
            </w:r>
          </w:p>
        </w:tc>
        <w:tc>
          <w:tcPr>
            <w:tcW w:w="1180" w:type="dxa"/>
            <w:tcBorders>
              <w:top w:val="nil"/>
              <w:left w:val="nil"/>
              <w:bottom w:val="single" w:sz="8" w:space="0" w:color="auto"/>
              <w:right w:val="single" w:sz="4" w:space="0" w:color="auto"/>
            </w:tcBorders>
            <w:shd w:val="clear" w:color="000000" w:fill="E4DFEC"/>
            <w:noWrap/>
            <w:vAlign w:val="bottom"/>
            <w:hideMark/>
          </w:tcPr>
          <w:p w14:paraId="34E8D0A9" w14:textId="77777777" w:rsidR="0093088E" w:rsidRPr="005D7AAB" w:rsidRDefault="0093088E" w:rsidP="00AD5FFB">
            <w:pPr>
              <w:jc w:val="center"/>
              <w:rPr>
                <w:color w:val="000000"/>
                <w:sz w:val="20"/>
                <w:lang w:eastAsia="zh-CN"/>
              </w:rPr>
            </w:pPr>
            <w:r w:rsidRPr="005D7AAB">
              <w:rPr>
                <w:color w:val="000000"/>
                <w:sz w:val="20"/>
                <w:lang w:eastAsia="zh-CN"/>
              </w:rPr>
              <w:t>0.9</w:t>
            </w:r>
          </w:p>
        </w:tc>
        <w:tc>
          <w:tcPr>
            <w:tcW w:w="1224" w:type="dxa"/>
            <w:tcBorders>
              <w:top w:val="nil"/>
              <w:left w:val="nil"/>
              <w:bottom w:val="single" w:sz="8" w:space="0" w:color="auto"/>
              <w:right w:val="nil"/>
            </w:tcBorders>
            <w:shd w:val="clear" w:color="000000" w:fill="E4DFEC"/>
            <w:noWrap/>
            <w:vAlign w:val="bottom"/>
            <w:hideMark/>
          </w:tcPr>
          <w:p w14:paraId="6299A2C8" w14:textId="77777777" w:rsidR="0093088E" w:rsidRPr="005D7AAB" w:rsidRDefault="0093088E" w:rsidP="00AD5FFB">
            <w:pPr>
              <w:jc w:val="center"/>
              <w:rPr>
                <w:color w:val="000000"/>
                <w:sz w:val="20"/>
                <w:lang w:eastAsia="zh-CN"/>
              </w:rPr>
            </w:pPr>
            <w:r w:rsidRPr="005D7AAB">
              <w:rPr>
                <w:color w:val="000000"/>
                <w:sz w:val="20"/>
                <w:lang w:eastAsia="zh-CN"/>
              </w:rPr>
              <w:t>8</w:t>
            </w:r>
          </w:p>
        </w:tc>
        <w:tc>
          <w:tcPr>
            <w:tcW w:w="1313" w:type="dxa"/>
            <w:tcBorders>
              <w:top w:val="nil"/>
              <w:left w:val="nil"/>
              <w:bottom w:val="single" w:sz="8" w:space="0" w:color="auto"/>
              <w:right w:val="single" w:sz="8" w:space="0" w:color="auto"/>
            </w:tcBorders>
            <w:shd w:val="clear" w:color="000000" w:fill="E4DFEC"/>
            <w:noWrap/>
            <w:vAlign w:val="bottom"/>
            <w:hideMark/>
          </w:tcPr>
          <w:p w14:paraId="3B06C61F" w14:textId="77777777" w:rsidR="0093088E" w:rsidRPr="005D7AAB" w:rsidRDefault="0093088E" w:rsidP="00AD5FFB">
            <w:pPr>
              <w:jc w:val="center"/>
              <w:rPr>
                <w:color w:val="000000"/>
                <w:sz w:val="20"/>
                <w:lang w:eastAsia="zh-CN"/>
              </w:rPr>
            </w:pPr>
            <w:r w:rsidRPr="005D7AAB">
              <w:rPr>
                <w:color w:val="000000"/>
                <w:sz w:val="20"/>
                <w:lang w:eastAsia="zh-CN"/>
              </w:rPr>
              <w:t>7</w:t>
            </w:r>
          </w:p>
        </w:tc>
      </w:tr>
    </w:tbl>
    <w:p w14:paraId="5501F6FF" w14:textId="77777777" w:rsidR="0093088E" w:rsidRDefault="0093088E" w:rsidP="009570AA"/>
    <w:p w14:paraId="277C2E45" w14:textId="7421372D" w:rsidR="000922E0" w:rsidRDefault="000922E0" w:rsidP="009570AA">
      <w:r>
        <w:t xml:space="preserve">Another change of configuration parameters in HM encoder is </w:t>
      </w:r>
      <w:r>
        <w:rPr>
          <w:lang w:val="en-CA"/>
        </w:rPr>
        <w:t>MatrixCoefficients</w:t>
      </w:r>
      <w:r>
        <w:t xml:space="preserve"> setting in VUI, as shown in </w:t>
      </w:r>
      <w:r w:rsidR="00D26A6F" w:rsidRPr="00B1691D">
        <w:fldChar w:fldCharType="begin"/>
      </w:r>
      <w:r w:rsidR="00D26A6F" w:rsidRPr="00B1691D">
        <w:instrText xml:space="preserve"> REF _Ref450644125 \h </w:instrText>
      </w:r>
      <w:r w:rsidR="00B1691D" w:rsidRPr="00A1073A">
        <w:instrText xml:space="preserve"> \* MERGEFORMAT </w:instrText>
      </w:r>
      <w:r w:rsidR="00D26A6F" w:rsidRPr="00B1691D">
        <w:fldChar w:fldCharType="separate"/>
      </w:r>
      <w:r w:rsidR="00AB4AD4" w:rsidRPr="008064B6">
        <w:t xml:space="preserve">Table </w:t>
      </w:r>
      <w:r w:rsidR="00AB4AD4" w:rsidRPr="008064B6">
        <w:rPr>
          <w:noProof/>
        </w:rPr>
        <w:t>6</w:t>
      </w:r>
      <w:r w:rsidR="00D26A6F" w:rsidRPr="00B1691D">
        <w:fldChar w:fldCharType="end"/>
      </w:r>
      <w:r w:rsidRPr="00B1691D">
        <w:t>.</w:t>
      </w:r>
    </w:p>
    <w:p w14:paraId="67752AF3" w14:textId="394EBAD3" w:rsidR="00563892" w:rsidRPr="002A42A6" w:rsidRDefault="00563892" w:rsidP="00563892">
      <w:pPr>
        <w:pStyle w:val="Caption"/>
        <w:rPr>
          <w:b w:val="0"/>
          <w:lang w:val="en-CA"/>
        </w:rPr>
      </w:pPr>
      <w:bookmarkStart w:id="177" w:name="_Ref450644125"/>
      <w:r w:rsidRPr="002A42A6">
        <w:rPr>
          <w:b w:val="0"/>
        </w:rPr>
        <w:t xml:space="preserve">Table </w:t>
      </w:r>
      <w:r w:rsidRPr="002A42A6">
        <w:rPr>
          <w:b w:val="0"/>
        </w:rPr>
        <w:fldChar w:fldCharType="begin"/>
      </w:r>
      <w:r w:rsidRPr="002A42A6">
        <w:rPr>
          <w:b w:val="0"/>
        </w:rPr>
        <w:instrText xml:space="preserve"> SEQ Table \* ARABIC </w:instrText>
      </w:r>
      <w:r w:rsidRPr="002A42A6">
        <w:rPr>
          <w:b w:val="0"/>
        </w:rPr>
        <w:fldChar w:fldCharType="separate"/>
      </w:r>
      <w:r w:rsidR="00AB4AD4">
        <w:rPr>
          <w:b w:val="0"/>
          <w:noProof/>
        </w:rPr>
        <w:t>6</w:t>
      </w:r>
      <w:r w:rsidRPr="002A42A6">
        <w:rPr>
          <w:b w:val="0"/>
        </w:rPr>
        <w:fldChar w:fldCharType="end"/>
      </w:r>
      <w:bookmarkEnd w:id="177"/>
      <w:r w:rsidRPr="002A42A6">
        <w:rPr>
          <w:b w:val="0"/>
        </w:rPr>
        <w:t xml:space="preserve"> </w:t>
      </w:r>
      <w:r>
        <w:rPr>
          <w:b w:val="0"/>
        </w:rPr>
        <w:t>VUI</w:t>
      </w:r>
      <w:r w:rsidRPr="002A42A6">
        <w:rPr>
          <w:b w:val="0"/>
        </w:rPr>
        <w:t xml:space="preserve"> parameters </w:t>
      </w:r>
      <w:r>
        <w:rPr>
          <w:b w:val="0"/>
        </w:rPr>
        <w:t>in</w:t>
      </w:r>
      <w:r w:rsidRPr="002A42A6">
        <w:rPr>
          <w:b w:val="0"/>
        </w:rPr>
        <w:t xml:space="preserve"> </w:t>
      </w:r>
      <w:r>
        <w:rPr>
          <w:b w:val="0"/>
        </w:rPr>
        <w:t>HM encoding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1767"/>
      </w:tblGrid>
      <w:tr w:rsidR="0093088E" w:rsidRPr="002A42A6" w14:paraId="119E9664" w14:textId="77777777" w:rsidTr="00AD5FFB">
        <w:trPr>
          <w:trHeight w:val="300"/>
          <w:jc w:val="center"/>
        </w:trPr>
        <w:tc>
          <w:tcPr>
            <w:tcW w:w="2417" w:type="dxa"/>
            <w:shd w:val="clear" w:color="auto" w:fill="auto"/>
            <w:noWrap/>
            <w:hideMark/>
          </w:tcPr>
          <w:p w14:paraId="14FD9674" w14:textId="77777777" w:rsidR="0093088E" w:rsidRPr="002A42A6" w:rsidRDefault="0093088E" w:rsidP="00AD5FFB">
            <w:pPr>
              <w:jc w:val="center"/>
            </w:pPr>
          </w:p>
        </w:tc>
        <w:tc>
          <w:tcPr>
            <w:tcW w:w="1767" w:type="dxa"/>
            <w:shd w:val="clear" w:color="auto" w:fill="auto"/>
            <w:noWrap/>
            <w:hideMark/>
          </w:tcPr>
          <w:p w14:paraId="0B3F2C99" w14:textId="77777777" w:rsidR="0093088E" w:rsidRPr="00D43FBF" w:rsidRDefault="0093088E" w:rsidP="00AD5FFB">
            <w:pPr>
              <w:jc w:val="center"/>
              <w:rPr>
                <w:b/>
              </w:rPr>
            </w:pPr>
            <w:r w:rsidRPr="00D43FBF">
              <w:rPr>
                <w:b/>
                <w:i/>
                <w:lang w:val="en-CA"/>
              </w:rPr>
              <w:t>IC</w:t>
            </w:r>
            <w:r w:rsidRPr="00D43FBF">
              <w:rPr>
                <w:b/>
                <w:i/>
                <w:vertAlign w:val="subscript"/>
                <w:lang w:val="en-CA"/>
              </w:rPr>
              <w:t>T</w:t>
            </w:r>
            <w:r w:rsidRPr="00D43FBF">
              <w:rPr>
                <w:b/>
                <w:i/>
                <w:lang w:val="en-CA"/>
              </w:rPr>
              <w:t>C</w:t>
            </w:r>
            <w:r w:rsidRPr="00D43FBF">
              <w:rPr>
                <w:b/>
                <w:i/>
                <w:vertAlign w:val="subscript"/>
                <w:lang w:val="en-CA"/>
              </w:rPr>
              <w:t>P</w:t>
            </w:r>
            <w:r w:rsidRPr="00D43FBF">
              <w:rPr>
                <w:b/>
              </w:rPr>
              <w:t xml:space="preserve"> PQ</w:t>
            </w:r>
          </w:p>
        </w:tc>
      </w:tr>
      <w:tr w:rsidR="0093088E" w:rsidRPr="002A42A6" w14:paraId="1778B11B" w14:textId="77777777" w:rsidTr="00AD5FFB">
        <w:trPr>
          <w:trHeight w:val="300"/>
          <w:jc w:val="center"/>
        </w:trPr>
        <w:tc>
          <w:tcPr>
            <w:tcW w:w="2417" w:type="dxa"/>
            <w:shd w:val="clear" w:color="auto" w:fill="auto"/>
            <w:noWrap/>
            <w:hideMark/>
          </w:tcPr>
          <w:p w14:paraId="0BFC45A2" w14:textId="77777777" w:rsidR="0093088E" w:rsidRPr="00D43FBF" w:rsidRDefault="0093088E" w:rsidP="00AD5FFB">
            <w:pPr>
              <w:jc w:val="center"/>
              <w:rPr>
                <w:b/>
              </w:rPr>
            </w:pPr>
            <w:r>
              <w:rPr>
                <w:b/>
              </w:rPr>
              <w:t>MatrixCoefficients</w:t>
            </w:r>
          </w:p>
        </w:tc>
        <w:tc>
          <w:tcPr>
            <w:tcW w:w="1767" w:type="dxa"/>
            <w:shd w:val="clear" w:color="auto" w:fill="auto"/>
            <w:noWrap/>
            <w:hideMark/>
          </w:tcPr>
          <w:p w14:paraId="1ACF22D9" w14:textId="77777777" w:rsidR="0093088E" w:rsidRPr="002A42A6" w:rsidRDefault="0093088E" w:rsidP="00AD5FFB">
            <w:pPr>
              <w:jc w:val="center"/>
            </w:pPr>
            <w:r w:rsidRPr="002A42A6">
              <w:t>1</w:t>
            </w:r>
            <w:r>
              <w:t>4</w:t>
            </w:r>
          </w:p>
        </w:tc>
      </w:tr>
    </w:tbl>
    <w:p w14:paraId="5F2FE548" w14:textId="6207D585" w:rsidR="000922E0" w:rsidRDefault="000922E0" w:rsidP="009570AA">
      <w:r>
        <w:t xml:space="preserve"> </w:t>
      </w:r>
    </w:p>
    <w:p w14:paraId="4410075D" w14:textId="77777777" w:rsidR="000D1792" w:rsidRPr="000922E0" w:rsidRDefault="000D1792" w:rsidP="00027E0B">
      <w:pPr>
        <w:pStyle w:val="Heading1"/>
      </w:pPr>
      <w:r w:rsidRPr="000922E0">
        <w:t xml:space="preserve">Attached files </w:t>
      </w:r>
    </w:p>
    <w:p w14:paraId="429C0322" w14:textId="77777777" w:rsidR="00027E0B" w:rsidRPr="000922E0" w:rsidRDefault="00027E0B" w:rsidP="00027E0B"/>
    <w:p w14:paraId="35F74471" w14:textId="54D92DFB" w:rsidR="000D1792" w:rsidRPr="006E67F0" w:rsidRDefault="000D1792" w:rsidP="008064B6">
      <w:pPr>
        <w:pStyle w:val="ListParagraph"/>
        <w:numPr>
          <w:ilvl w:val="0"/>
          <w:numId w:val="14"/>
        </w:numPr>
        <w:tabs>
          <w:tab w:val="left" w:pos="3960"/>
          <w:tab w:val="left" w:pos="5040"/>
        </w:tabs>
        <w:spacing w:after="120"/>
        <w:contextualSpacing w:val="0"/>
        <w:jc w:val="both"/>
        <w:rPr>
          <w:rFonts w:ascii="Times New Roman" w:hAnsi="Times New Roman"/>
        </w:rPr>
      </w:pPr>
      <w:r w:rsidRPr="008064B6">
        <w:rPr>
          <w:rFonts w:ascii="Times New Roman" w:hAnsi="Times New Roman"/>
        </w:rPr>
        <w:t>Template for objective metrics reporting</w:t>
      </w:r>
      <w:r w:rsidRPr="006E67F0">
        <w:t xml:space="preserve">:  </w:t>
      </w:r>
      <w:r w:rsidRPr="006E67F0">
        <w:tab/>
      </w:r>
      <w:r w:rsidR="00725B61" w:rsidRPr="006E67F0">
        <w:rPr>
          <w:rFonts w:ascii="Times New Roman" w:hAnsi="Times New Roman"/>
        </w:rPr>
        <w:t>JCTVC-</w:t>
      </w:r>
      <w:r w:rsidR="00D26A6F" w:rsidRPr="006E67F0">
        <w:rPr>
          <w:rFonts w:ascii="Times New Roman" w:hAnsi="Times New Roman"/>
        </w:rPr>
        <w:t>X1020</w:t>
      </w:r>
      <w:r w:rsidR="00725B61" w:rsidRPr="006E67F0">
        <w:rPr>
          <w:rFonts w:ascii="Times New Roman" w:hAnsi="Times New Roman"/>
        </w:rPr>
        <w:t>_</w:t>
      </w:r>
      <w:r w:rsidR="006A1AA7" w:rsidRPr="006E67F0">
        <w:rPr>
          <w:rFonts w:ascii="Times New Roman" w:hAnsi="Times New Roman"/>
        </w:rPr>
        <w:t>rates_metrics_template</w:t>
      </w:r>
      <w:r w:rsidRPr="006E67F0">
        <w:rPr>
          <w:rFonts w:ascii="Times New Roman" w:hAnsi="Times New Roman"/>
        </w:rPr>
        <w:t>.xls</w:t>
      </w:r>
    </w:p>
    <w:p w14:paraId="6A096BBB" w14:textId="2AC5E83A" w:rsidR="000D1792" w:rsidRPr="000922E0" w:rsidRDefault="000D1792" w:rsidP="006A1AA7">
      <w:pPr>
        <w:pStyle w:val="ListParagraph"/>
        <w:numPr>
          <w:ilvl w:val="0"/>
          <w:numId w:val="14"/>
        </w:numPr>
        <w:tabs>
          <w:tab w:val="left" w:pos="5040"/>
        </w:tabs>
        <w:spacing w:after="120"/>
        <w:contextualSpacing w:val="0"/>
        <w:jc w:val="both"/>
        <w:rPr>
          <w:rFonts w:ascii="Times New Roman" w:hAnsi="Times New Roman"/>
        </w:rPr>
      </w:pPr>
      <w:r w:rsidRPr="000922E0">
        <w:rPr>
          <w:rFonts w:ascii="Times New Roman" w:hAnsi="Times New Roman"/>
        </w:rPr>
        <w:t xml:space="preserve">Template for md5sums reporting: </w:t>
      </w:r>
      <w:r w:rsidRPr="000922E0">
        <w:rPr>
          <w:rFonts w:ascii="Times New Roman" w:hAnsi="Times New Roman"/>
        </w:rPr>
        <w:tab/>
      </w:r>
      <w:r w:rsidR="00725B61" w:rsidRPr="000922E0">
        <w:rPr>
          <w:rFonts w:ascii="Times New Roman" w:hAnsi="Times New Roman"/>
        </w:rPr>
        <w:t>JCTVC-</w:t>
      </w:r>
      <w:r w:rsidR="00D26A6F">
        <w:rPr>
          <w:rFonts w:ascii="Times New Roman" w:hAnsi="Times New Roman"/>
        </w:rPr>
        <w:t>X</w:t>
      </w:r>
      <w:r w:rsidR="00D26A6F" w:rsidRPr="000922E0">
        <w:rPr>
          <w:rFonts w:ascii="Times New Roman" w:hAnsi="Times New Roman"/>
        </w:rPr>
        <w:t>1020</w:t>
      </w:r>
      <w:r w:rsidR="00725B61" w:rsidRPr="000922E0">
        <w:rPr>
          <w:rFonts w:ascii="Times New Roman" w:hAnsi="Times New Roman"/>
        </w:rPr>
        <w:t>_</w:t>
      </w:r>
      <w:r w:rsidR="006A1AA7" w:rsidRPr="000922E0">
        <w:rPr>
          <w:rFonts w:ascii="Times New Roman" w:hAnsi="Times New Roman"/>
        </w:rPr>
        <w:t>md5sums</w:t>
      </w:r>
      <w:r w:rsidRPr="000922E0">
        <w:rPr>
          <w:rFonts w:ascii="Times New Roman" w:hAnsi="Times New Roman"/>
        </w:rPr>
        <w:t>.xlsx</w:t>
      </w:r>
    </w:p>
    <w:p w14:paraId="0676C61F" w14:textId="22143486" w:rsidR="000D1792" w:rsidRPr="000922E0" w:rsidRDefault="006E67F0" w:rsidP="00672586">
      <w:pPr>
        <w:pStyle w:val="ListParagraph"/>
        <w:numPr>
          <w:ilvl w:val="0"/>
          <w:numId w:val="14"/>
        </w:numPr>
        <w:tabs>
          <w:tab w:val="left" w:pos="5040"/>
        </w:tabs>
        <w:spacing w:after="120"/>
        <w:contextualSpacing w:val="0"/>
        <w:jc w:val="both"/>
        <w:rPr>
          <w:rFonts w:ascii="Times New Roman" w:hAnsi="Times New Roman"/>
        </w:rPr>
      </w:pPr>
      <w:r>
        <w:rPr>
          <w:rFonts w:ascii="Times New Roman" w:hAnsi="Times New Roman"/>
        </w:rPr>
        <w:lastRenderedPageBreak/>
        <w:t xml:space="preserve">HDRTools and </w:t>
      </w:r>
      <w:r w:rsidR="000D1792" w:rsidRPr="000922E0">
        <w:rPr>
          <w:rFonts w:ascii="Times New Roman" w:hAnsi="Times New Roman"/>
        </w:rPr>
        <w:t>Encoding configuration files:</w:t>
      </w:r>
    </w:p>
    <w:p w14:paraId="1464AEA0" w14:textId="11A1FDA3" w:rsidR="006E67F0" w:rsidRDefault="006E67F0" w:rsidP="006E67F0">
      <w:pPr>
        <w:pStyle w:val="ListParagraph"/>
        <w:numPr>
          <w:ilvl w:val="1"/>
          <w:numId w:val="14"/>
        </w:numPr>
        <w:tabs>
          <w:tab w:val="left" w:pos="5040"/>
        </w:tabs>
        <w:spacing w:after="120"/>
        <w:contextualSpacing w:val="0"/>
        <w:jc w:val="both"/>
        <w:rPr>
          <w:rFonts w:ascii="Times New Roman" w:hAnsi="Times New Roman"/>
        </w:rPr>
      </w:pPr>
      <w:bookmarkStart w:id="178" w:name="OLE_LINK139"/>
      <w:r w:rsidRPr="006E67F0">
        <w:rPr>
          <w:rFonts w:ascii="Times New Roman" w:hAnsi="Times New Roman"/>
        </w:rPr>
        <w:t>JCTVC-</w:t>
      </w:r>
      <w:r w:rsidR="00171C7C">
        <w:rPr>
          <w:rFonts w:ascii="Times New Roman" w:hAnsi="Times New Roman"/>
        </w:rPr>
        <w:t>X</w:t>
      </w:r>
      <w:r w:rsidRPr="006E67F0">
        <w:rPr>
          <w:rFonts w:ascii="Times New Roman" w:hAnsi="Times New Roman"/>
        </w:rPr>
        <w:t>1020_YCbCr_cfgs</w:t>
      </w:r>
      <w:r>
        <w:rPr>
          <w:rFonts w:ascii="Times New Roman" w:hAnsi="Times New Roman"/>
        </w:rPr>
        <w:t>.zip</w:t>
      </w:r>
    </w:p>
    <w:p w14:paraId="758BF116" w14:textId="2FC3C14C" w:rsidR="006E67F0" w:rsidRDefault="006E67F0" w:rsidP="006E67F0">
      <w:pPr>
        <w:pStyle w:val="ListParagraph"/>
        <w:numPr>
          <w:ilvl w:val="1"/>
          <w:numId w:val="14"/>
        </w:numPr>
        <w:tabs>
          <w:tab w:val="left" w:pos="5040"/>
        </w:tabs>
        <w:spacing w:after="120"/>
        <w:contextualSpacing w:val="0"/>
        <w:jc w:val="both"/>
        <w:rPr>
          <w:rFonts w:ascii="Times New Roman" w:hAnsi="Times New Roman"/>
        </w:rPr>
      </w:pPr>
      <w:r w:rsidRPr="006E67F0">
        <w:rPr>
          <w:rFonts w:ascii="Times New Roman" w:hAnsi="Times New Roman"/>
        </w:rPr>
        <w:t>JCTVC-</w:t>
      </w:r>
      <w:r w:rsidR="00171C7C">
        <w:rPr>
          <w:rFonts w:ascii="Times New Roman" w:hAnsi="Times New Roman"/>
        </w:rPr>
        <w:t>X</w:t>
      </w:r>
      <w:r w:rsidRPr="006E67F0">
        <w:rPr>
          <w:rFonts w:ascii="Times New Roman" w:hAnsi="Times New Roman"/>
        </w:rPr>
        <w:t>1020_</w:t>
      </w:r>
      <w:r>
        <w:rPr>
          <w:rFonts w:ascii="Times New Roman" w:hAnsi="Times New Roman"/>
        </w:rPr>
        <w:t>ICtCp</w:t>
      </w:r>
      <w:r w:rsidRPr="006E67F0">
        <w:rPr>
          <w:rFonts w:ascii="Times New Roman" w:hAnsi="Times New Roman"/>
        </w:rPr>
        <w:t>_cfgs</w:t>
      </w:r>
      <w:r>
        <w:rPr>
          <w:rFonts w:ascii="Times New Roman" w:hAnsi="Times New Roman"/>
        </w:rPr>
        <w:t>.zip</w:t>
      </w:r>
    </w:p>
    <w:bookmarkEnd w:id="178"/>
    <w:p w14:paraId="16BAABF1" w14:textId="60DA413D" w:rsidR="00C913AC" w:rsidRPr="007E0741" w:rsidRDefault="003B1C1F" w:rsidP="003B1C1F">
      <w:pPr>
        <w:pStyle w:val="ListParagraph"/>
        <w:numPr>
          <w:ilvl w:val="0"/>
          <w:numId w:val="14"/>
        </w:numPr>
        <w:tabs>
          <w:tab w:val="left" w:pos="4410"/>
        </w:tabs>
        <w:spacing w:after="120"/>
        <w:contextualSpacing w:val="0"/>
        <w:jc w:val="both"/>
        <w:rPr>
          <w:rFonts w:ascii="Times New Roman" w:hAnsi="Times New Roman"/>
        </w:rPr>
      </w:pPr>
      <w:r w:rsidRPr="007E0741">
        <w:rPr>
          <w:rFonts w:ascii="Times New Roman" w:hAnsi="Times New Roman"/>
        </w:rPr>
        <w:t>Copyright documents:</w:t>
      </w:r>
      <w:r w:rsidRPr="007E0741">
        <w:rPr>
          <w:rFonts w:ascii="Times New Roman" w:hAnsi="Times New Roman"/>
        </w:rPr>
        <w:tab/>
      </w:r>
      <w:r w:rsidR="007E0741">
        <w:rPr>
          <w:rFonts w:ascii="Times New Roman" w:hAnsi="Times New Roman"/>
        </w:rPr>
        <w:tab/>
      </w:r>
      <w:r w:rsidR="007E0741" w:rsidRPr="007E0741">
        <w:rPr>
          <w:rFonts w:ascii="Times New Roman" w:hAnsi="Times New Roman"/>
        </w:rPr>
        <w:t>JCTVC-X1020_</w:t>
      </w:r>
      <w:r w:rsidRPr="007E0741">
        <w:rPr>
          <w:rFonts w:ascii="Times New Roman" w:hAnsi="Times New Roman"/>
        </w:rPr>
        <w:t>copyright_documents.zip</w:t>
      </w:r>
    </w:p>
    <w:p w14:paraId="03F25958" w14:textId="77777777" w:rsidR="000D1792" w:rsidRPr="00563892" w:rsidRDefault="000D1792" w:rsidP="000D1792">
      <w:pPr>
        <w:spacing w:after="200"/>
      </w:pPr>
    </w:p>
    <w:p w14:paraId="035A2AA9" w14:textId="77777777" w:rsidR="000D1792" w:rsidRPr="00563892" w:rsidRDefault="000D1792" w:rsidP="00672586">
      <w:pPr>
        <w:pStyle w:val="ANNEX"/>
        <w:numPr>
          <w:ilvl w:val="0"/>
          <w:numId w:val="13"/>
        </w:numPr>
        <w:ind w:left="0"/>
        <w:rPr>
          <w:lang w:val="en-US"/>
        </w:rPr>
      </w:pPr>
    </w:p>
    <w:p w14:paraId="352356E2" w14:textId="77777777" w:rsidR="000D1792" w:rsidRPr="002B4B68" w:rsidRDefault="000D1792" w:rsidP="000D1792">
      <w:pPr>
        <w:jc w:val="center"/>
        <w:rPr>
          <w:b/>
        </w:rPr>
      </w:pPr>
      <w:r w:rsidRPr="00E3518C">
        <w:rPr>
          <w:b/>
        </w:rPr>
        <w:t>Access and copyright conditions statements fo</w:t>
      </w:r>
      <w:r w:rsidRPr="002B4B68">
        <w:rPr>
          <w:b/>
        </w:rPr>
        <w:t>r test sequences</w:t>
      </w:r>
    </w:p>
    <w:p w14:paraId="27C8EC80" w14:textId="77777777" w:rsidR="000D1792" w:rsidRPr="005A352D" w:rsidRDefault="000D1792" w:rsidP="000D1792">
      <w:pPr>
        <w:pStyle w:val="a2"/>
        <w:rPr>
          <w:lang w:val="en-US"/>
        </w:rPr>
      </w:pPr>
      <w:r w:rsidRPr="005A352D">
        <w:rPr>
          <w:lang w:val="en-US"/>
        </w:rPr>
        <w:t xml:space="preserve">Access to test sequences </w:t>
      </w:r>
    </w:p>
    <w:p w14:paraId="6225C084" w14:textId="77777777" w:rsidR="000D1792" w:rsidRPr="005A352D" w:rsidRDefault="000D1792" w:rsidP="000D1792">
      <w:pPr>
        <w:tabs>
          <w:tab w:val="left" w:pos="1170"/>
        </w:tabs>
        <w:rPr>
          <w:szCs w:val="24"/>
        </w:rPr>
      </w:pPr>
      <w:r w:rsidRPr="005A352D">
        <w:rPr>
          <w:szCs w:val="24"/>
        </w:rPr>
        <w:t>Access information to sequences from classes A, A’ and G, AA and GG can be obtained from Edouard Francois (edouard.francois@technicolor.com).</w:t>
      </w:r>
    </w:p>
    <w:p w14:paraId="5D5775DF" w14:textId="77777777" w:rsidR="000D1792" w:rsidRPr="005A352D" w:rsidRDefault="000D1792" w:rsidP="000D1792">
      <w:pPr>
        <w:tabs>
          <w:tab w:val="left" w:pos="1170"/>
        </w:tabs>
        <w:rPr>
          <w:szCs w:val="24"/>
        </w:rPr>
      </w:pPr>
      <w:r w:rsidRPr="005A352D">
        <w:rPr>
          <w:szCs w:val="24"/>
        </w:rPr>
        <w:t xml:space="preserve">Access information to sequence from classes B and BB can be obtained from Walt Husak (WJH@dolby.com). </w:t>
      </w:r>
    </w:p>
    <w:p w14:paraId="7F51D7C1" w14:textId="77777777" w:rsidR="000D1792" w:rsidRPr="005A352D" w:rsidRDefault="000D1792" w:rsidP="000D1792">
      <w:pPr>
        <w:tabs>
          <w:tab w:val="left" w:pos="1170"/>
        </w:tabs>
        <w:rPr>
          <w:szCs w:val="24"/>
        </w:rPr>
      </w:pPr>
      <w:r w:rsidRPr="005A352D">
        <w:rPr>
          <w:szCs w:val="24"/>
        </w:rPr>
        <w:t>Access information to sequences from classes C and CC can be obtained from Jan Fröhlich (jan@fr.oehli.ch).</w:t>
      </w:r>
    </w:p>
    <w:p w14:paraId="01CF0EF6" w14:textId="77777777" w:rsidR="000D1792" w:rsidRPr="00563892" w:rsidRDefault="000D1792" w:rsidP="000D1792">
      <w:pPr>
        <w:tabs>
          <w:tab w:val="left" w:pos="1170"/>
        </w:tabs>
        <w:rPr>
          <w:i/>
          <w:szCs w:val="24"/>
        </w:rPr>
      </w:pPr>
      <w:r w:rsidRPr="005A352D">
        <w:rPr>
          <w:szCs w:val="24"/>
        </w:rPr>
        <w:t xml:space="preserve">Sequences from classes D and DD are clips extracted from content in its complete version. Details to access this content can be found at </w:t>
      </w:r>
      <w:hyperlink r:id="rId31" w:history="1">
        <w:r w:rsidRPr="00563892">
          <w:rPr>
            <w:rStyle w:val="Hyperlink"/>
            <w:szCs w:val="24"/>
          </w:rPr>
          <w:t>http://www.dcimovies.com/2014_StEM_Access/</w:t>
        </w:r>
      </w:hyperlink>
      <w:r w:rsidRPr="00563892">
        <w:rPr>
          <w:szCs w:val="24"/>
        </w:rPr>
        <w:t xml:space="preserve">. Special care has to be made about the copyright license. The proponents are invited to perform on their own clips extraction from the complete content. </w:t>
      </w:r>
    </w:p>
    <w:p w14:paraId="7F7DB2FA" w14:textId="77777777" w:rsidR="000D1792" w:rsidRPr="00563892" w:rsidRDefault="000D1792" w:rsidP="000D1792">
      <w:pPr>
        <w:pStyle w:val="a2"/>
        <w:rPr>
          <w:lang w:val="en-US"/>
        </w:rPr>
      </w:pPr>
      <w:r w:rsidRPr="00563892">
        <w:rPr>
          <w:lang w:val="en-US"/>
        </w:rPr>
        <w:t xml:space="preserve">Copyright conditions statements for test sequences </w:t>
      </w:r>
    </w:p>
    <w:p w14:paraId="14482932" w14:textId="77777777" w:rsidR="000D1792" w:rsidRPr="00563892" w:rsidRDefault="000D1792" w:rsidP="000D1792">
      <w:pPr>
        <w:pStyle w:val="a3"/>
        <w:rPr>
          <w:lang w:val="en-US"/>
        </w:rPr>
      </w:pPr>
      <w:r w:rsidRPr="00563892">
        <w:rPr>
          <w:lang w:val="en-US"/>
        </w:rPr>
        <w:t>Classes A sequences:</w:t>
      </w:r>
    </w:p>
    <w:p w14:paraId="2F611DD6" w14:textId="77777777" w:rsidR="000D1792" w:rsidRPr="002B4B68" w:rsidRDefault="000D1792" w:rsidP="000D1792">
      <w:pPr>
        <w:rPr>
          <w:sz w:val="20"/>
        </w:rPr>
      </w:pPr>
      <w:r w:rsidRPr="00E3518C">
        <w:rPr>
          <w:sz w:val="20"/>
        </w:rPr>
        <w:t>This video content (“Content”) may only be used for the purpose of developing, testing and promulgating technology standards developed by the MPEG, VCEG or JCTVC s</w:t>
      </w:r>
      <w:r w:rsidRPr="002B4B68">
        <w:rPr>
          <w:sz w:val="20"/>
        </w:rPr>
        <w:t>tandardization groups (“Purpose”), under Technicolor R&amp;D France SNC (“Technicolor”) owned or controlled copyrights, by individual(s) or organization(s) that participates, contributes or is part of such standardization groups (“User(s)”).</w:t>
      </w:r>
    </w:p>
    <w:p w14:paraId="298A1D25" w14:textId="77777777" w:rsidR="000D1792" w:rsidRPr="002F741A" w:rsidRDefault="000D1792" w:rsidP="000D1792">
      <w:pPr>
        <w:rPr>
          <w:sz w:val="20"/>
        </w:rPr>
      </w:pPr>
      <w:r w:rsidRPr="00AE11E9">
        <w:rPr>
          <w:b/>
          <w:bCs/>
          <w:sz w:val="20"/>
          <w:u w:val="single"/>
        </w:rPr>
        <w:t>RESTRICTIONS:</w:t>
      </w:r>
      <w:r w:rsidRPr="004D4F58">
        <w:rPr>
          <w:sz w:val="20"/>
        </w:rPr>
        <w:t xml:space="preserve"> No license whatsoever is implied except from this expressed limited personal, non-sublicensable, non-transferrable authorization. In particular no right under any patent of Technicolor or its affiliates is granted. Any other use is strictly prohibited. This Co</w:t>
      </w:r>
      <w:r w:rsidRPr="00E83893">
        <w:rPr>
          <w:sz w:val="20"/>
        </w:rPr>
        <w:t xml:space="preserve">ntent cannot be distributed or otherwise disposed of or made available (via internet or otherwise), broadcasted, disclosed to third parties (except to other User(s) who agreed with the present terms and conditions), used for providing any services to third parties or for any commercial use, nor </w:t>
      </w:r>
      <w:bookmarkStart w:id="179" w:name="_GoBack"/>
      <w:bookmarkEnd w:id="179"/>
      <w:r w:rsidRPr="00E83893">
        <w:rPr>
          <w:sz w:val="20"/>
        </w:rPr>
        <w:t>copied</w:t>
      </w:r>
      <w:r w:rsidRPr="000605ED">
        <w:rPr>
          <w:sz w:val="20"/>
        </w:rPr>
        <w:t xml:space="preserve"> (except as technically necessary for the Pur</w:t>
      </w:r>
      <w:r w:rsidRPr="00BA08FE">
        <w:rPr>
          <w:sz w:val="20"/>
        </w:rPr>
        <w:t>pose), modified, adapted, translated, exchanged, publicly performed (even for demonstration or educational purposes), integrated, without limitation. This Content and all intellectual property rights, titles and interests therein, are and remain the exclus</w:t>
      </w:r>
      <w:r w:rsidRPr="002F741A">
        <w:rPr>
          <w:sz w:val="20"/>
        </w:rPr>
        <w:t xml:space="preserve">ive property of Technicolor or its affiliates. </w:t>
      </w:r>
    </w:p>
    <w:p w14:paraId="61848A03" w14:textId="77777777" w:rsidR="000D1792" w:rsidRPr="00112027" w:rsidRDefault="000D1792" w:rsidP="000D1792">
      <w:pPr>
        <w:rPr>
          <w:sz w:val="20"/>
        </w:rPr>
      </w:pPr>
      <w:r w:rsidRPr="00A00B13">
        <w:rPr>
          <w:b/>
          <w:bCs/>
          <w:sz w:val="20"/>
          <w:u w:val="single"/>
        </w:rPr>
        <w:t>NO WARRANTY:</w:t>
      </w:r>
      <w:r w:rsidRPr="00A00B13">
        <w:rPr>
          <w:sz w:val="20"/>
        </w:rPr>
        <w:t xml:space="preserve"> This Content is supplied "as is" and without any warranty of any kind, expressed or implied, including but not limited to any warranty for accuracy or performance, fitness for a general or partic</w:t>
      </w:r>
      <w:r w:rsidRPr="00893DC5">
        <w:rPr>
          <w:sz w:val="20"/>
        </w:rPr>
        <w:t>ular purposes, or any warranty arising by statute or by law, or non-infringement of any third parties’ rights. In no event will Technicolor be liable for damages of any kind, including without limitation, any special, indirect, incidental, or consequential</w:t>
      </w:r>
      <w:r w:rsidRPr="00112027">
        <w:rPr>
          <w:sz w:val="20"/>
        </w:rPr>
        <w:t xml:space="preserve"> damages even if Technicolor has been advised of the possibility of such damages.</w:t>
      </w:r>
    </w:p>
    <w:p w14:paraId="34AF71DA" w14:textId="77777777" w:rsidR="000D1792" w:rsidRPr="00B064AD" w:rsidRDefault="000D1792" w:rsidP="000D1792">
      <w:pPr>
        <w:rPr>
          <w:sz w:val="20"/>
        </w:rPr>
      </w:pPr>
      <w:r w:rsidRPr="00397AEF">
        <w:rPr>
          <w:sz w:val="20"/>
        </w:rPr>
        <w:t>This authorization is effective as of the date of use of the Content and shall expire on January, 1, 2020. Technicolor may nevertheless terminate it at any time for any reaso</w:t>
      </w:r>
      <w:r w:rsidRPr="00B064AD">
        <w:rPr>
          <w:sz w:val="20"/>
        </w:rPr>
        <w:t>n upon notice to User(s). It is governed by the laws of France without regard to conflict of laws. It shall be exclusively submitted to the first instance civil court of Paris, France (TGI) in the event of a dispute not settled amicably.</w:t>
      </w:r>
    </w:p>
    <w:p w14:paraId="6EC47D79" w14:textId="77777777" w:rsidR="000D1792" w:rsidRPr="002B4170" w:rsidRDefault="000D1792" w:rsidP="000D1792">
      <w:pPr>
        <w:rPr>
          <w:b/>
          <w:bCs/>
        </w:rPr>
      </w:pPr>
      <w:r w:rsidRPr="00B064AD">
        <w:rPr>
          <w:b/>
          <w:bCs/>
        </w:rPr>
        <w:t>BY USING THIS CONT</w:t>
      </w:r>
      <w:r w:rsidRPr="002B4170">
        <w:rPr>
          <w:b/>
          <w:bCs/>
        </w:rPr>
        <w:t>ENT USER(S) AGREES AND ACCEPTS THE ABOVE MENTIONED TERMS AND CONDITIONS. IF USER(S) DOES NOT AGREE TO THESE TERMS AND CONDITIONS, IT SHALL NOT ACCESS OR OTHERWISE USE THIS CONTENT. DO NOT REMOVE OR MODIFY TECHNICOLOR OR ITS AFFILIATES’ NAMES, SIGNS, LOGOS, NOTICES OF/IN THE CONTENT.</w:t>
      </w:r>
    </w:p>
    <w:p w14:paraId="030E8E29" w14:textId="77777777" w:rsidR="000D1792" w:rsidRPr="00563892" w:rsidRDefault="000D1792" w:rsidP="000D1792">
      <w:pPr>
        <w:rPr>
          <w:b/>
          <w:bCs/>
        </w:rPr>
      </w:pPr>
    </w:p>
    <w:p w14:paraId="60707077" w14:textId="77777777" w:rsidR="000D1792" w:rsidRPr="00E3518C" w:rsidRDefault="000D1792" w:rsidP="000D1792">
      <w:pPr>
        <w:shd w:val="clear" w:color="auto" w:fill="D9D9D9"/>
        <w:rPr>
          <w:b/>
          <w:bCs/>
          <w:sz w:val="20"/>
        </w:rPr>
      </w:pPr>
      <w:r w:rsidRPr="00E3518C">
        <w:rPr>
          <w:b/>
          <w:bCs/>
          <w:sz w:val="20"/>
        </w:rPr>
        <w:t>Copyright © 2012-2014 – Technicolor R&amp;D France, SNC</w:t>
      </w:r>
    </w:p>
    <w:p w14:paraId="54978090" w14:textId="77777777" w:rsidR="000D1792" w:rsidRPr="00E3518C" w:rsidRDefault="000D1792" w:rsidP="000D1792">
      <w:pPr>
        <w:shd w:val="clear" w:color="auto" w:fill="D9D9D9"/>
        <w:rPr>
          <w:b/>
          <w:bCs/>
          <w:sz w:val="20"/>
        </w:rPr>
      </w:pPr>
      <w:r w:rsidRPr="00E3518C">
        <w:rPr>
          <w:b/>
          <w:bCs/>
          <w:sz w:val="20"/>
        </w:rPr>
        <w:t>All Rights Reserved</w:t>
      </w:r>
    </w:p>
    <w:p w14:paraId="5AB1D96E" w14:textId="77777777" w:rsidR="000D1792" w:rsidRPr="00563892" w:rsidRDefault="000D1792" w:rsidP="000D1792">
      <w:pPr>
        <w:pStyle w:val="a3"/>
        <w:rPr>
          <w:lang w:val="en-US"/>
        </w:rPr>
      </w:pPr>
      <w:r w:rsidRPr="00563892">
        <w:rPr>
          <w:lang w:val="en-US"/>
        </w:rPr>
        <w:lastRenderedPageBreak/>
        <w:t>Classes B sequences:</w:t>
      </w:r>
    </w:p>
    <w:p w14:paraId="73EF2E05" w14:textId="77777777" w:rsidR="000D1792" w:rsidRPr="00563892" w:rsidRDefault="000D1792" w:rsidP="000D1792">
      <w:r w:rsidRPr="00563892">
        <w:t>The copyright conditions statement for this content is attached with this document (DOLBY LIMITED CLIP LICENSE AGREEMENT_112014.pdf).</w:t>
      </w:r>
    </w:p>
    <w:p w14:paraId="39C56696" w14:textId="77777777" w:rsidR="000D1792" w:rsidRPr="00563892" w:rsidRDefault="000D1792" w:rsidP="000D1792"/>
    <w:p w14:paraId="64FD4A34" w14:textId="77777777" w:rsidR="000D1792" w:rsidRPr="00563892" w:rsidRDefault="000D1792" w:rsidP="000D1792">
      <w:pPr>
        <w:pStyle w:val="a3"/>
        <w:rPr>
          <w:lang w:val="en-US"/>
        </w:rPr>
      </w:pPr>
      <w:r w:rsidRPr="00563892">
        <w:rPr>
          <w:lang w:val="en-US"/>
        </w:rPr>
        <w:t>Classes C sequences:</w:t>
      </w:r>
    </w:p>
    <w:p w14:paraId="64149231" w14:textId="77777777" w:rsidR="000D1792" w:rsidRPr="00563892" w:rsidRDefault="000D1792" w:rsidP="000D1792">
      <w:r w:rsidRPr="00563892">
        <w:t>The copyright conditions statement for this content is attached with this document (Stuttgart_14_10_07_EULA_Unterschrift.pdf).</w:t>
      </w:r>
    </w:p>
    <w:p w14:paraId="043951D3" w14:textId="77777777" w:rsidR="000D1792" w:rsidRPr="00563892" w:rsidRDefault="000D1792" w:rsidP="000D1792">
      <w:pPr>
        <w:rPr>
          <w:i/>
          <w:highlight w:val="yellow"/>
        </w:rPr>
      </w:pPr>
    </w:p>
    <w:p w14:paraId="2604ADF9" w14:textId="77777777" w:rsidR="000D1792" w:rsidRPr="00563892" w:rsidRDefault="000D1792" w:rsidP="000D1792">
      <w:pPr>
        <w:pStyle w:val="a3"/>
        <w:rPr>
          <w:lang w:val="en-US"/>
        </w:rPr>
      </w:pPr>
      <w:r w:rsidRPr="00563892">
        <w:rPr>
          <w:lang w:val="en-US"/>
        </w:rPr>
        <w:t>Classes D sequences:</w:t>
      </w:r>
    </w:p>
    <w:p w14:paraId="1C92E447" w14:textId="77777777" w:rsidR="000D1792" w:rsidRPr="00563892" w:rsidRDefault="000D1792" w:rsidP="000D1792">
      <w:pPr>
        <w:spacing w:before="120"/>
        <w:rPr>
          <w:szCs w:val="24"/>
        </w:rPr>
      </w:pPr>
      <w:r w:rsidRPr="00563892">
        <w:rPr>
          <w:szCs w:val="24"/>
        </w:rPr>
        <w:t>The copyright conditions statement for this content can be found at:</w:t>
      </w:r>
    </w:p>
    <w:p w14:paraId="4A4C41D2" w14:textId="77777777" w:rsidR="000D1792" w:rsidRPr="00563892" w:rsidRDefault="008A746B" w:rsidP="000D1792">
      <w:pPr>
        <w:spacing w:before="120"/>
        <w:rPr>
          <w:szCs w:val="24"/>
        </w:rPr>
      </w:pPr>
      <w:hyperlink r:id="rId32" w:history="1">
        <w:r w:rsidR="000D1792" w:rsidRPr="00563892">
          <w:rPr>
            <w:rStyle w:val="Hyperlink"/>
            <w:szCs w:val="24"/>
          </w:rPr>
          <w:t>http://www.dcimovies.com/2014_StEM_Access/</w:t>
        </w:r>
      </w:hyperlink>
      <w:r w:rsidR="000D1792" w:rsidRPr="00563892">
        <w:rPr>
          <w:szCs w:val="24"/>
        </w:rPr>
        <w:t>.</w:t>
      </w:r>
    </w:p>
    <w:p w14:paraId="6A8600CF" w14:textId="77777777" w:rsidR="000D1792" w:rsidRPr="00563892" w:rsidRDefault="000D1792" w:rsidP="000D1792">
      <w:pPr>
        <w:spacing w:before="120"/>
        <w:rPr>
          <w:i/>
        </w:rPr>
      </w:pPr>
    </w:p>
    <w:p w14:paraId="31D9F824" w14:textId="77777777" w:rsidR="000D1792" w:rsidRPr="00563892" w:rsidRDefault="000D1792" w:rsidP="000D1792">
      <w:pPr>
        <w:pStyle w:val="a3"/>
        <w:jc w:val="left"/>
        <w:rPr>
          <w:lang w:val="en-US"/>
        </w:rPr>
      </w:pPr>
      <w:r w:rsidRPr="00563892">
        <w:rPr>
          <w:lang w:val="en-US"/>
        </w:rPr>
        <w:t>Classes G sequences:</w:t>
      </w:r>
    </w:p>
    <w:p w14:paraId="121148FC" w14:textId="77777777" w:rsidR="000D1792" w:rsidRPr="00563892" w:rsidRDefault="000D1792" w:rsidP="000D1792">
      <w:pPr>
        <w:spacing w:before="120"/>
      </w:pPr>
      <w:r w:rsidRPr="00563892">
        <w:t>The copyright conditions statement for this content is attached with this document (CableLabs_Creative Commons Attribution-NonCommercial-NoDerivatives 4.0 International Public License.pdf).</w:t>
      </w:r>
    </w:p>
    <w:p w14:paraId="3C299F19" w14:textId="77777777" w:rsidR="000D1792" w:rsidRPr="00563892" w:rsidRDefault="000D1792" w:rsidP="00672586">
      <w:pPr>
        <w:pStyle w:val="ANNEX"/>
        <w:numPr>
          <w:ilvl w:val="0"/>
          <w:numId w:val="13"/>
        </w:numPr>
        <w:jc w:val="left"/>
        <w:rPr>
          <w:lang w:val="en-US"/>
        </w:rPr>
      </w:pPr>
      <w:bookmarkStart w:id="180" w:name="_Ref286044097"/>
    </w:p>
    <w:bookmarkEnd w:id="180"/>
    <w:p w14:paraId="23C95AB9" w14:textId="77777777" w:rsidR="000D1792" w:rsidRPr="002B4B68" w:rsidRDefault="000D1792" w:rsidP="000D1792">
      <w:pPr>
        <w:rPr>
          <w:b/>
          <w:sz w:val="28"/>
        </w:rPr>
      </w:pPr>
      <w:r w:rsidRPr="002B4B68">
        <w:rPr>
          <w:b/>
          <w:sz w:val="28"/>
        </w:rPr>
        <w:t xml:space="preserve">Conversion to HDR monitors </w:t>
      </w:r>
    </w:p>
    <w:p w14:paraId="7EAA4079" w14:textId="77777777" w:rsidR="000D1792" w:rsidRPr="00563892" w:rsidRDefault="000D1792" w:rsidP="00672586">
      <w:pPr>
        <w:pStyle w:val="a4"/>
        <w:numPr>
          <w:ilvl w:val="1"/>
          <w:numId w:val="13"/>
        </w:numPr>
        <w:rPr>
          <w:lang w:val="en-US"/>
        </w:rPr>
      </w:pPr>
      <w:r w:rsidRPr="00563892">
        <w:rPr>
          <w:lang w:val="en-US"/>
        </w:rPr>
        <w:t xml:space="preserve">SIM2 Monitor measurement parameters </w:t>
      </w:r>
    </w:p>
    <w:p w14:paraId="647856EB" w14:textId="77777777" w:rsidR="000D1792" w:rsidRPr="002B4B68" w:rsidRDefault="000D1792" w:rsidP="000D1792">
      <w:r w:rsidRPr="002B4B68">
        <w:t>The characterization of the SIM2 monitor consists of creating input test patch RGB signals, and converting them into the format required by the display using the equations of the SIM2 shader. The converted signal is displayed on the monitor, and the displayed signal is measured using a photo-spectrometer.</w:t>
      </w:r>
    </w:p>
    <w:p w14:paraId="77AB6409" w14:textId="77777777" w:rsidR="000D1792" w:rsidRPr="004D4F58" w:rsidRDefault="000D1792" w:rsidP="000D1792">
      <w:r w:rsidRPr="00AE11E9">
        <w:t>To ch</w:t>
      </w:r>
      <w:r w:rsidRPr="004D4F58">
        <w:t>aracterize the luminance transfer function of the monitor, grey patches are used (input R, G and B values are equal), with varying values. To measure the monitor’s chromacities, pure colour patches (one of the input R, G, B value is non-zero, the two others are set to 0) are used.</w:t>
      </w:r>
    </w:p>
    <w:p w14:paraId="0529B857" w14:textId="77777777" w:rsidR="000D1792" w:rsidRPr="00E83893" w:rsidRDefault="000D1792" w:rsidP="000D1792"/>
    <w:p w14:paraId="2C9199E1" w14:textId="77777777" w:rsidR="000D1792" w:rsidRPr="00563892" w:rsidRDefault="000D1792" w:rsidP="00672586">
      <w:pPr>
        <w:pStyle w:val="a4"/>
        <w:numPr>
          <w:ilvl w:val="1"/>
          <w:numId w:val="13"/>
        </w:numPr>
        <w:rPr>
          <w:lang w:val="en-US"/>
        </w:rPr>
      </w:pPr>
      <w:r w:rsidRPr="00563892">
        <w:rPr>
          <w:lang w:val="en-US"/>
        </w:rPr>
        <w:t xml:space="preserve">Conversion of decoded videos for the SIM2 monitor </w:t>
      </w:r>
    </w:p>
    <w:p w14:paraId="68C91006" w14:textId="78E48166" w:rsidR="000D1792" w:rsidRPr="002B4B68" w:rsidRDefault="000D1792" w:rsidP="000D1792">
      <w:pPr>
        <w:widowControl w:val="0"/>
        <w:spacing w:line="320" w:lineRule="atLeast"/>
        <w:contextualSpacing/>
      </w:pPr>
      <w:r w:rsidRPr="002B4B68">
        <w:t>Viewing on Sim2 monitor can be made using AVI files generated using the Sim2Convert tool provided in the HDRTools software using the OpenEXR reconstructed sequences. Sim2Convert, can be provided on request by Alexis Tourapis (</w:t>
      </w:r>
      <w:hyperlink r:id="rId33" w:history="1">
        <w:r w:rsidRPr="00563892">
          <w:rPr>
            <w:rStyle w:val="Hyperlink"/>
          </w:rPr>
          <w:t>atourapis@apple.com</w:t>
        </w:r>
      </w:hyperlink>
      <w:r w:rsidRPr="002B4B68">
        <w:t xml:space="preserve">) after having obtained the agreement from Sim2 Multimedia company. Configuration files are available in </w:t>
      </w:r>
      <w:r w:rsidRPr="00563892">
        <w:rPr>
          <w:color w:val="000000"/>
          <w:szCs w:val="24"/>
        </w:rPr>
        <w:t>directory ‘bin\CfE_cfgFiles’ of the HDRTools package</w:t>
      </w:r>
      <w:r w:rsidRPr="002B4B68">
        <w:t>.</w:t>
      </w:r>
      <w:r w:rsidR="00A22F1D">
        <w:t xml:space="preserve"> </w:t>
      </w:r>
    </w:p>
    <w:p w14:paraId="0478945E" w14:textId="77777777" w:rsidR="000D1792" w:rsidRPr="002B4B68" w:rsidRDefault="000D1792" w:rsidP="000D1792">
      <w:pPr>
        <w:widowControl w:val="0"/>
        <w:spacing w:line="320" w:lineRule="atLeast"/>
        <w:contextualSpacing/>
      </w:pPr>
    </w:p>
    <w:p w14:paraId="20E099FD" w14:textId="77777777" w:rsidR="000D1792" w:rsidRPr="00563892" w:rsidRDefault="000D1792" w:rsidP="00672586">
      <w:pPr>
        <w:pStyle w:val="a4"/>
        <w:numPr>
          <w:ilvl w:val="2"/>
          <w:numId w:val="13"/>
        </w:numPr>
        <w:rPr>
          <w:lang w:val="en-US"/>
        </w:rPr>
      </w:pPr>
      <w:r w:rsidRPr="00563892">
        <w:rPr>
          <w:lang w:val="en-US"/>
        </w:rPr>
        <w:t>Conversion of decoded videos for the Pulsar monitor</w:t>
      </w:r>
    </w:p>
    <w:p w14:paraId="63804F75" w14:textId="416CB9DC" w:rsidR="000D1792" w:rsidRPr="00563892" w:rsidRDefault="000D1792" w:rsidP="000D1792">
      <w:pPr>
        <w:widowControl w:val="0"/>
        <w:spacing w:line="320" w:lineRule="atLeast"/>
        <w:contextualSpacing/>
        <w:rPr>
          <w:lang w:eastAsia="ja-JP"/>
        </w:rPr>
      </w:pPr>
      <w:r w:rsidRPr="002B4B68">
        <w:t>Viewing on Pulsar</w:t>
      </w:r>
      <w:r w:rsidR="003652E4" w:rsidRPr="002B4B68">
        <w:t xml:space="preserve"> </w:t>
      </w:r>
      <w:r w:rsidRPr="00AE11E9">
        <w:t>is can be made using TIFF files, generated using the HDRConvert tool provided in the HDRTools software using the OpenEXR reconstructed sequences. Configuration files are av</w:t>
      </w:r>
      <w:r w:rsidRPr="004D4F58">
        <w:t xml:space="preserve">ailable in </w:t>
      </w:r>
      <w:r w:rsidRPr="00563892">
        <w:rPr>
          <w:color w:val="000000"/>
          <w:szCs w:val="24"/>
        </w:rPr>
        <w:t>directory ‘bin\CfE_cfgFiles’ of the HDRTools package</w:t>
      </w:r>
      <w:r w:rsidRPr="002B4B68">
        <w:t>.</w:t>
      </w:r>
    </w:p>
    <w:p w14:paraId="4C751F75" w14:textId="77777777" w:rsidR="000D1792" w:rsidRPr="00563892" w:rsidRDefault="000D1792" w:rsidP="000D1792">
      <w:pPr>
        <w:spacing w:after="200"/>
        <w:rPr>
          <w:b/>
        </w:rPr>
      </w:pPr>
    </w:p>
    <w:p w14:paraId="76B4FCF1" w14:textId="77777777" w:rsidR="000D1792" w:rsidRPr="00563892" w:rsidRDefault="000D1792" w:rsidP="000D1792">
      <w:pPr>
        <w:spacing w:before="120"/>
        <w:rPr>
          <w:color w:val="000000"/>
          <w:szCs w:val="24"/>
        </w:rPr>
      </w:pPr>
    </w:p>
    <w:sectPr w:rsidR="000D1792" w:rsidRPr="00563892" w:rsidSect="00A01439">
      <w:headerReference w:type="even" r:id="rId34"/>
      <w:headerReference w:type="default" r:id="rId35"/>
      <w:footerReference w:type="even" r:id="rId36"/>
      <w:footerReference w:type="default" r:id="rId37"/>
      <w:headerReference w:type="first" r:id="rId38"/>
      <w:footerReference w:type="first" r:id="rId3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9C725" w14:textId="77777777" w:rsidR="008A746B" w:rsidRDefault="008A746B">
      <w:r>
        <w:separator/>
      </w:r>
    </w:p>
  </w:endnote>
  <w:endnote w:type="continuationSeparator" w:id="0">
    <w:p w14:paraId="39DEB968" w14:textId="77777777" w:rsidR="008A746B" w:rsidRDefault="008A7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6EDD" w14:textId="77777777" w:rsidR="00A81EA3" w:rsidRDefault="00A81E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62FA800E" w:rsidR="00A81EA3" w:rsidRDefault="00A81EA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064B6">
      <w:rPr>
        <w:rStyle w:val="PageNumber"/>
        <w:noProof/>
      </w:rPr>
      <w:t>27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8064B6">
      <w:rPr>
        <w:rStyle w:val="PageNumber"/>
        <w:noProof/>
      </w:rPr>
      <w:t>2016-07-01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8E557" w14:textId="77777777" w:rsidR="00A81EA3" w:rsidRDefault="00A81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CB392" w14:textId="77777777" w:rsidR="008A746B" w:rsidRDefault="008A746B">
      <w:r>
        <w:separator/>
      </w:r>
    </w:p>
  </w:footnote>
  <w:footnote w:type="continuationSeparator" w:id="0">
    <w:p w14:paraId="1E03C7B5" w14:textId="77777777" w:rsidR="008A746B" w:rsidRDefault="008A746B">
      <w:r>
        <w:continuationSeparator/>
      </w:r>
    </w:p>
  </w:footnote>
  <w:footnote w:id="1">
    <w:p w14:paraId="0FDB7835" w14:textId="6B253DF8" w:rsidR="00A81EA3" w:rsidRPr="00FA42C0" w:rsidRDefault="00A81EA3" w:rsidP="00105BCB">
      <w:pPr>
        <w:pStyle w:val="FootnoteText"/>
        <w:rPr>
          <w:sz w:val="20"/>
        </w:rPr>
      </w:pPr>
      <w:r w:rsidRPr="00FA42C0">
        <w:rPr>
          <w:rStyle w:val="FootnoteReference"/>
          <w:sz w:val="20"/>
        </w:rPr>
        <w:footnoteRef/>
      </w:r>
      <w:r w:rsidRPr="00FA42C0">
        <w:rPr>
          <w:sz w:val="20"/>
        </w:rPr>
        <w:t xml:space="preserve"> Since standard range</w:t>
      </w:r>
      <w:r>
        <w:rPr>
          <w:sz w:val="20"/>
        </w:rPr>
        <w:t xml:space="preserve"> is used</w:t>
      </w:r>
      <w:r w:rsidRPr="00FA42C0">
        <w:rPr>
          <w:sz w:val="20"/>
        </w:rPr>
        <w:t>, where 0.0 is mapped to code word 64 and 1.0 is mapped to code word 940, the starting interval is [64, 940] rather than [0, 1023].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70FD1" w14:textId="77777777" w:rsidR="00A81EA3" w:rsidRDefault="00A81E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43E1" w14:textId="77777777" w:rsidR="00A81EA3" w:rsidRDefault="00A81E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05DFD" w14:textId="77777777" w:rsidR="00A81EA3" w:rsidRDefault="00A81E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544C"/>
    <w:multiLevelType w:val="hybridMultilevel"/>
    <w:tmpl w:val="6C64BB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2" w15:restartNumberingAfterBreak="0">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3" w15:restartNumberingAfterBreak="0">
    <w:nsid w:val="12241519"/>
    <w:multiLevelType w:val="hybridMultilevel"/>
    <w:tmpl w:val="4948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901AB"/>
    <w:multiLevelType w:val="hybridMultilevel"/>
    <w:tmpl w:val="7AF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17F8D"/>
    <w:multiLevelType w:val="hybridMultilevel"/>
    <w:tmpl w:val="294C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1204"/>
    <w:multiLevelType w:val="multilevel"/>
    <w:tmpl w:val="19FC2620"/>
    <w:lvl w:ilvl="0">
      <w:start w:val="1"/>
      <w:numFmt w:val="upperLetter"/>
      <w:suff w:val="nothing"/>
      <w:lvlText w:val="Annex %1"/>
      <w:lvlJc w:val="left"/>
      <w:pPr>
        <w:ind w:left="531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080"/>
        </w:tabs>
        <w:ind w:left="0" w:firstLine="0"/>
      </w:pPr>
      <w:rPr>
        <w:rFonts w:hint="default"/>
        <w:b/>
        <w:i w:val="0"/>
      </w:rPr>
    </w:lvl>
    <w:lvl w:ilvl="3">
      <w:start w:val="1"/>
      <w:numFmt w:val="decimal"/>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7" w15:restartNumberingAfterBreak="0">
    <w:nsid w:val="22FB28CF"/>
    <w:multiLevelType w:val="hybridMultilevel"/>
    <w:tmpl w:val="81BE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415FF7"/>
    <w:multiLevelType w:val="hybridMultilevel"/>
    <w:tmpl w:val="B6C4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56EFA"/>
    <w:multiLevelType w:val="multilevel"/>
    <w:tmpl w:val="B3E839FE"/>
    <w:lvl w:ilvl="0">
      <w:start w:val="1"/>
      <w:numFmt w:val="decimal"/>
      <w:lvlText w:val="%1."/>
      <w:lvlJc w:val="left"/>
      <w:pPr>
        <w:ind w:left="432" w:hanging="432"/>
      </w:pPr>
      <w:rPr>
        <w:rFonts w:hint="default"/>
        <w:b/>
        <w:bCs/>
        <w:i w:val="0"/>
        <w:iCs w:val="0"/>
        <w:caps w:val="0"/>
        <w:smallCaps w:val="0"/>
        <w:strike w:val="0"/>
        <w:dstrike w:val="0"/>
        <w:noProof w:val="0"/>
        <w:snapToGrid w:val="0"/>
        <w:vanish w:val="0"/>
        <w:color w:val="000000"/>
        <w:spacing w:val="0"/>
        <w:w w:val="0"/>
        <w:kern w:val="0"/>
        <w:position w:val="0"/>
        <w:sz w:val="26"/>
        <w:szCs w:val="26"/>
        <w:u w:val="none"/>
        <w:vertAlign w:val="baseline"/>
        <w:em w:val="none"/>
      </w:rPr>
    </w:lvl>
    <w:lvl w:ilvl="1">
      <w:start w:val="1"/>
      <w:numFmt w:val="decimal"/>
      <w:lvlText w:val="%1.%2."/>
      <w:lvlJc w:val="left"/>
      <w:pPr>
        <w:ind w:left="432" w:hanging="432"/>
      </w:pPr>
      <w:rPr>
        <w:rFonts w:hint="default"/>
        <w:lang w:val="en-US"/>
      </w:rPr>
    </w:lvl>
    <w:lvl w:ilvl="2">
      <w:start w:val="1"/>
      <w:numFmt w:val="decimal"/>
      <w:lvlText w:val="%1.%2.%3."/>
      <w:lvlJc w:val="left"/>
      <w:pPr>
        <w:ind w:left="576" w:hanging="576"/>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936" w:hanging="93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DE96F89"/>
    <w:multiLevelType w:val="hybridMultilevel"/>
    <w:tmpl w:val="70BA0720"/>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32470D9F"/>
    <w:multiLevelType w:val="hybridMultilevel"/>
    <w:tmpl w:val="1904E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226A17"/>
    <w:multiLevelType w:val="hybridMultilevel"/>
    <w:tmpl w:val="6BB0B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8B4204"/>
    <w:multiLevelType w:val="hybridMultilevel"/>
    <w:tmpl w:val="AFEC8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4103FD"/>
    <w:multiLevelType w:val="hybridMultilevel"/>
    <w:tmpl w:val="239C6DD2"/>
    <w:lvl w:ilvl="0" w:tplc="FA30BAA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1"/>
  </w:num>
  <w:num w:numId="5">
    <w:abstractNumId w:val="11"/>
  </w:num>
  <w:num w:numId="6">
    <w:abstractNumId w:val="15"/>
  </w:num>
  <w:num w:numId="7">
    <w:abstractNumId w:val="5"/>
  </w:num>
  <w:num w:numId="8">
    <w:abstractNumId w:val="12"/>
  </w:num>
  <w:num w:numId="9">
    <w:abstractNumId w:val="7"/>
  </w:num>
  <w:num w:numId="10">
    <w:abstractNumId w:val="4"/>
  </w:num>
  <w:num w:numId="11">
    <w:abstractNumId w:val="3"/>
  </w:num>
  <w:num w:numId="12">
    <w:abstractNumId w:val="14"/>
  </w:num>
  <w:num w:numId="13">
    <w:abstractNumId w:val="6"/>
  </w:num>
  <w:num w:numId="14">
    <w:abstractNumId w:val="13"/>
  </w:num>
  <w:num w:numId="15">
    <w:abstractNumId w:val="9"/>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16"/>
  </w:num>
  <w:num w:numId="36">
    <w:abstractNumId w:val="8"/>
  </w:num>
  <w:num w:numId="3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D42"/>
    <w:rsid w:val="00001441"/>
    <w:rsid w:val="00005756"/>
    <w:rsid w:val="00013B72"/>
    <w:rsid w:val="0002184B"/>
    <w:rsid w:val="000228E1"/>
    <w:rsid w:val="00022C60"/>
    <w:rsid w:val="0002300A"/>
    <w:rsid w:val="00027ADA"/>
    <w:rsid w:val="00027E0B"/>
    <w:rsid w:val="000308A3"/>
    <w:rsid w:val="000342B7"/>
    <w:rsid w:val="000445BD"/>
    <w:rsid w:val="000458BC"/>
    <w:rsid w:val="00045C41"/>
    <w:rsid w:val="00046C03"/>
    <w:rsid w:val="00046D6D"/>
    <w:rsid w:val="000548C1"/>
    <w:rsid w:val="00057C84"/>
    <w:rsid w:val="000605ED"/>
    <w:rsid w:val="00060A23"/>
    <w:rsid w:val="0006100F"/>
    <w:rsid w:val="00064537"/>
    <w:rsid w:val="00065039"/>
    <w:rsid w:val="000731D7"/>
    <w:rsid w:val="0007614F"/>
    <w:rsid w:val="00077CAF"/>
    <w:rsid w:val="000922E0"/>
    <w:rsid w:val="00097E3A"/>
    <w:rsid w:val="000A0AD0"/>
    <w:rsid w:val="000A7B00"/>
    <w:rsid w:val="000B07B9"/>
    <w:rsid w:val="000B0C0F"/>
    <w:rsid w:val="000B1120"/>
    <w:rsid w:val="000B1C6B"/>
    <w:rsid w:val="000B4538"/>
    <w:rsid w:val="000B4FF9"/>
    <w:rsid w:val="000B7EEB"/>
    <w:rsid w:val="000C09AC"/>
    <w:rsid w:val="000D1792"/>
    <w:rsid w:val="000D61C2"/>
    <w:rsid w:val="000E00F3"/>
    <w:rsid w:val="000E758B"/>
    <w:rsid w:val="000F158C"/>
    <w:rsid w:val="000F547B"/>
    <w:rsid w:val="00102F3D"/>
    <w:rsid w:val="0010397B"/>
    <w:rsid w:val="00105BCB"/>
    <w:rsid w:val="00107F89"/>
    <w:rsid w:val="00112027"/>
    <w:rsid w:val="00121DD6"/>
    <w:rsid w:val="001237D6"/>
    <w:rsid w:val="00124E38"/>
    <w:rsid w:val="0012580B"/>
    <w:rsid w:val="00127F12"/>
    <w:rsid w:val="00130DFA"/>
    <w:rsid w:val="00131F90"/>
    <w:rsid w:val="0013526E"/>
    <w:rsid w:val="0013527D"/>
    <w:rsid w:val="001378B4"/>
    <w:rsid w:val="00146152"/>
    <w:rsid w:val="001559C0"/>
    <w:rsid w:val="001620C8"/>
    <w:rsid w:val="001631FC"/>
    <w:rsid w:val="00171371"/>
    <w:rsid w:val="00171C7C"/>
    <w:rsid w:val="00175A24"/>
    <w:rsid w:val="00175FD0"/>
    <w:rsid w:val="0018126B"/>
    <w:rsid w:val="00184B5F"/>
    <w:rsid w:val="00187E58"/>
    <w:rsid w:val="001A2313"/>
    <w:rsid w:val="001A297E"/>
    <w:rsid w:val="001A368E"/>
    <w:rsid w:val="001A72D7"/>
    <w:rsid w:val="001A7329"/>
    <w:rsid w:val="001A792F"/>
    <w:rsid w:val="001A7CB6"/>
    <w:rsid w:val="001B2E3B"/>
    <w:rsid w:val="001B436D"/>
    <w:rsid w:val="001B4E28"/>
    <w:rsid w:val="001C1961"/>
    <w:rsid w:val="001C3525"/>
    <w:rsid w:val="001C3AAB"/>
    <w:rsid w:val="001C3AFB"/>
    <w:rsid w:val="001C5734"/>
    <w:rsid w:val="001D1BD2"/>
    <w:rsid w:val="001D3C04"/>
    <w:rsid w:val="001E02BE"/>
    <w:rsid w:val="001E3B37"/>
    <w:rsid w:val="001E40C4"/>
    <w:rsid w:val="001F2594"/>
    <w:rsid w:val="001F294D"/>
    <w:rsid w:val="001F48EA"/>
    <w:rsid w:val="001F5D0C"/>
    <w:rsid w:val="001F7823"/>
    <w:rsid w:val="00203C31"/>
    <w:rsid w:val="00204EE2"/>
    <w:rsid w:val="00205289"/>
    <w:rsid w:val="002055A6"/>
    <w:rsid w:val="00206460"/>
    <w:rsid w:val="002069B4"/>
    <w:rsid w:val="00212A31"/>
    <w:rsid w:val="0021309B"/>
    <w:rsid w:val="00215DFC"/>
    <w:rsid w:val="00217DA5"/>
    <w:rsid w:val="002212DF"/>
    <w:rsid w:val="00221666"/>
    <w:rsid w:val="00222CD4"/>
    <w:rsid w:val="00224E23"/>
    <w:rsid w:val="00225016"/>
    <w:rsid w:val="002264A6"/>
    <w:rsid w:val="00226900"/>
    <w:rsid w:val="00227BA7"/>
    <w:rsid w:val="0023011C"/>
    <w:rsid w:val="002302C2"/>
    <w:rsid w:val="002375C1"/>
    <w:rsid w:val="00241E4E"/>
    <w:rsid w:val="00243D61"/>
    <w:rsid w:val="00243F58"/>
    <w:rsid w:val="0024451D"/>
    <w:rsid w:val="00256FD3"/>
    <w:rsid w:val="00263398"/>
    <w:rsid w:val="00264054"/>
    <w:rsid w:val="00266F06"/>
    <w:rsid w:val="0027165F"/>
    <w:rsid w:val="002723BC"/>
    <w:rsid w:val="00273412"/>
    <w:rsid w:val="002746C8"/>
    <w:rsid w:val="00275BCF"/>
    <w:rsid w:val="00284140"/>
    <w:rsid w:val="00291001"/>
    <w:rsid w:val="00291AB5"/>
    <w:rsid w:val="00291E36"/>
    <w:rsid w:val="00292257"/>
    <w:rsid w:val="002929CC"/>
    <w:rsid w:val="002A54E0"/>
    <w:rsid w:val="002B1595"/>
    <w:rsid w:val="002B191D"/>
    <w:rsid w:val="002B4170"/>
    <w:rsid w:val="002B4B68"/>
    <w:rsid w:val="002C17FE"/>
    <w:rsid w:val="002C36AB"/>
    <w:rsid w:val="002C46F4"/>
    <w:rsid w:val="002D0AF6"/>
    <w:rsid w:val="002D2671"/>
    <w:rsid w:val="002D4B5B"/>
    <w:rsid w:val="002D5C24"/>
    <w:rsid w:val="002E4B63"/>
    <w:rsid w:val="002F164D"/>
    <w:rsid w:val="002F2A31"/>
    <w:rsid w:val="002F3D8E"/>
    <w:rsid w:val="002F5711"/>
    <w:rsid w:val="002F741A"/>
    <w:rsid w:val="00303AB2"/>
    <w:rsid w:val="00304BEA"/>
    <w:rsid w:val="00305429"/>
    <w:rsid w:val="00306206"/>
    <w:rsid w:val="003076B4"/>
    <w:rsid w:val="00314EA1"/>
    <w:rsid w:val="00317658"/>
    <w:rsid w:val="00317D85"/>
    <w:rsid w:val="00324649"/>
    <w:rsid w:val="00327C56"/>
    <w:rsid w:val="0033117E"/>
    <w:rsid w:val="003315A1"/>
    <w:rsid w:val="00334C74"/>
    <w:rsid w:val="003373EC"/>
    <w:rsid w:val="00342FF4"/>
    <w:rsid w:val="00346148"/>
    <w:rsid w:val="003639FD"/>
    <w:rsid w:val="003652E4"/>
    <w:rsid w:val="00365B8E"/>
    <w:rsid w:val="003669EA"/>
    <w:rsid w:val="00367A8D"/>
    <w:rsid w:val="003706CC"/>
    <w:rsid w:val="00370E99"/>
    <w:rsid w:val="003719C3"/>
    <w:rsid w:val="00377710"/>
    <w:rsid w:val="00377CF5"/>
    <w:rsid w:val="00380385"/>
    <w:rsid w:val="00392C3C"/>
    <w:rsid w:val="00397AEF"/>
    <w:rsid w:val="003A2D8E"/>
    <w:rsid w:val="003A33B6"/>
    <w:rsid w:val="003A593F"/>
    <w:rsid w:val="003A5D17"/>
    <w:rsid w:val="003A7B21"/>
    <w:rsid w:val="003A7CE6"/>
    <w:rsid w:val="003B1689"/>
    <w:rsid w:val="003B1C1F"/>
    <w:rsid w:val="003B38BF"/>
    <w:rsid w:val="003C20E4"/>
    <w:rsid w:val="003C6C50"/>
    <w:rsid w:val="003D1A3B"/>
    <w:rsid w:val="003D4722"/>
    <w:rsid w:val="003D5E98"/>
    <w:rsid w:val="003D6342"/>
    <w:rsid w:val="003E1B56"/>
    <w:rsid w:val="003E6F90"/>
    <w:rsid w:val="003F47C1"/>
    <w:rsid w:val="003F5D0F"/>
    <w:rsid w:val="003F5F5A"/>
    <w:rsid w:val="003F766A"/>
    <w:rsid w:val="004004BF"/>
    <w:rsid w:val="004064E7"/>
    <w:rsid w:val="00406DCD"/>
    <w:rsid w:val="00410C1F"/>
    <w:rsid w:val="00414101"/>
    <w:rsid w:val="004231C3"/>
    <w:rsid w:val="004234F0"/>
    <w:rsid w:val="004240D1"/>
    <w:rsid w:val="0043337E"/>
    <w:rsid w:val="00433DDB"/>
    <w:rsid w:val="00436033"/>
    <w:rsid w:val="00437619"/>
    <w:rsid w:val="004416A7"/>
    <w:rsid w:val="00447A29"/>
    <w:rsid w:val="00452E3B"/>
    <w:rsid w:val="00456A27"/>
    <w:rsid w:val="00460682"/>
    <w:rsid w:val="004614A1"/>
    <w:rsid w:val="00465A1E"/>
    <w:rsid w:val="00474FC1"/>
    <w:rsid w:val="00481E36"/>
    <w:rsid w:val="004944E5"/>
    <w:rsid w:val="004A11E1"/>
    <w:rsid w:val="004A2A63"/>
    <w:rsid w:val="004A3C28"/>
    <w:rsid w:val="004A44B4"/>
    <w:rsid w:val="004A4780"/>
    <w:rsid w:val="004A7E2C"/>
    <w:rsid w:val="004B210C"/>
    <w:rsid w:val="004C282A"/>
    <w:rsid w:val="004C5E1F"/>
    <w:rsid w:val="004C6135"/>
    <w:rsid w:val="004D3FAD"/>
    <w:rsid w:val="004D405F"/>
    <w:rsid w:val="004D44AF"/>
    <w:rsid w:val="004D4F58"/>
    <w:rsid w:val="004E1631"/>
    <w:rsid w:val="004E3794"/>
    <w:rsid w:val="004E4270"/>
    <w:rsid w:val="004E4F4A"/>
    <w:rsid w:val="004E4F4F"/>
    <w:rsid w:val="004E6789"/>
    <w:rsid w:val="004F1DE3"/>
    <w:rsid w:val="004F2018"/>
    <w:rsid w:val="004F4592"/>
    <w:rsid w:val="004F61E3"/>
    <w:rsid w:val="004F7F47"/>
    <w:rsid w:val="005026EA"/>
    <w:rsid w:val="00502E10"/>
    <w:rsid w:val="005068B2"/>
    <w:rsid w:val="0051015C"/>
    <w:rsid w:val="00512892"/>
    <w:rsid w:val="0051491E"/>
    <w:rsid w:val="00515F1B"/>
    <w:rsid w:val="00516CF1"/>
    <w:rsid w:val="005171A0"/>
    <w:rsid w:val="00520D34"/>
    <w:rsid w:val="00522869"/>
    <w:rsid w:val="00531AE9"/>
    <w:rsid w:val="00533EE3"/>
    <w:rsid w:val="005362E8"/>
    <w:rsid w:val="0054036C"/>
    <w:rsid w:val="005425D1"/>
    <w:rsid w:val="00550A66"/>
    <w:rsid w:val="0055681A"/>
    <w:rsid w:val="00557840"/>
    <w:rsid w:val="00563382"/>
    <w:rsid w:val="00563892"/>
    <w:rsid w:val="0056483D"/>
    <w:rsid w:val="00567EC7"/>
    <w:rsid w:val="00570013"/>
    <w:rsid w:val="00575687"/>
    <w:rsid w:val="005801A2"/>
    <w:rsid w:val="005910A0"/>
    <w:rsid w:val="005952A5"/>
    <w:rsid w:val="005A33A1"/>
    <w:rsid w:val="005A352D"/>
    <w:rsid w:val="005A4D5D"/>
    <w:rsid w:val="005B217D"/>
    <w:rsid w:val="005B370B"/>
    <w:rsid w:val="005B52CC"/>
    <w:rsid w:val="005C385F"/>
    <w:rsid w:val="005C6EAD"/>
    <w:rsid w:val="005D1B70"/>
    <w:rsid w:val="005D3348"/>
    <w:rsid w:val="005D36A7"/>
    <w:rsid w:val="005E1AC6"/>
    <w:rsid w:val="005F08BA"/>
    <w:rsid w:val="005F6F1B"/>
    <w:rsid w:val="005F7AA4"/>
    <w:rsid w:val="00603F96"/>
    <w:rsid w:val="006159F8"/>
    <w:rsid w:val="00620D4E"/>
    <w:rsid w:val="00621AD3"/>
    <w:rsid w:val="00624B33"/>
    <w:rsid w:val="00630012"/>
    <w:rsid w:val="0063041A"/>
    <w:rsid w:val="00630AA2"/>
    <w:rsid w:val="00640BA5"/>
    <w:rsid w:val="00645FAA"/>
    <w:rsid w:val="00646707"/>
    <w:rsid w:val="00646FAD"/>
    <w:rsid w:val="00655E7E"/>
    <w:rsid w:val="00657F7E"/>
    <w:rsid w:val="00661AD4"/>
    <w:rsid w:val="0066210D"/>
    <w:rsid w:val="00662E58"/>
    <w:rsid w:val="0066390D"/>
    <w:rsid w:val="00664DCF"/>
    <w:rsid w:val="00672586"/>
    <w:rsid w:val="0068561D"/>
    <w:rsid w:val="00692EB7"/>
    <w:rsid w:val="006A1AA7"/>
    <w:rsid w:val="006A6CE9"/>
    <w:rsid w:val="006A771E"/>
    <w:rsid w:val="006B397E"/>
    <w:rsid w:val="006C269C"/>
    <w:rsid w:val="006C2BF2"/>
    <w:rsid w:val="006C5D39"/>
    <w:rsid w:val="006D6D9B"/>
    <w:rsid w:val="006E26BC"/>
    <w:rsid w:val="006E2810"/>
    <w:rsid w:val="006E411F"/>
    <w:rsid w:val="006E5417"/>
    <w:rsid w:val="006E67F0"/>
    <w:rsid w:val="006F1BDD"/>
    <w:rsid w:val="007023DE"/>
    <w:rsid w:val="00706667"/>
    <w:rsid w:val="00710096"/>
    <w:rsid w:val="00712F60"/>
    <w:rsid w:val="00720E3B"/>
    <w:rsid w:val="00725B61"/>
    <w:rsid w:val="00731554"/>
    <w:rsid w:val="00731BB1"/>
    <w:rsid w:val="0074393F"/>
    <w:rsid w:val="00745F6B"/>
    <w:rsid w:val="0075384B"/>
    <w:rsid w:val="0075585E"/>
    <w:rsid w:val="00760F01"/>
    <w:rsid w:val="00762E53"/>
    <w:rsid w:val="0077008B"/>
    <w:rsid w:val="00770571"/>
    <w:rsid w:val="00770BCB"/>
    <w:rsid w:val="0077353E"/>
    <w:rsid w:val="00773748"/>
    <w:rsid w:val="007768FF"/>
    <w:rsid w:val="00777027"/>
    <w:rsid w:val="007824D3"/>
    <w:rsid w:val="00787B3E"/>
    <w:rsid w:val="0079024C"/>
    <w:rsid w:val="007920A4"/>
    <w:rsid w:val="00796EE3"/>
    <w:rsid w:val="007A769D"/>
    <w:rsid w:val="007A7D29"/>
    <w:rsid w:val="007B257B"/>
    <w:rsid w:val="007B4AB8"/>
    <w:rsid w:val="007B7058"/>
    <w:rsid w:val="007C23CC"/>
    <w:rsid w:val="007D0F31"/>
    <w:rsid w:val="007D1181"/>
    <w:rsid w:val="007D6E6A"/>
    <w:rsid w:val="007E01A3"/>
    <w:rsid w:val="007E0741"/>
    <w:rsid w:val="007F0E3C"/>
    <w:rsid w:val="007F1F8B"/>
    <w:rsid w:val="007F5354"/>
    <w:rsid w:val="007F67A1"/>
    <w:rsid w:val="00801D4E"/>
    <w:rsid w:val="008050C0"/>
    <w:rsid w:val="008064B6"/>
    <w:rsid w:val="008069A2"/>
    <w:rsid w:val="00807A7E"/>
    <w:rsid w:val="00807CF5"/>
    <w:rsid w:val="008109BB"/>
    <w:rsid w:val="00811BE2"/>
    <w:rsid w:val="00811C05"/>
    <w:rsid w:val="00814012"/>
    <w:rsid w:val="00814333"/>
    <w:rsid w:val="008206C8"/>
    <w:rsid w:val="00822AF9"/>
    <w:rsid w:val="00823D15"/>
    <w:rsid w:val="008279C1"/>
    <w:rsid w:val="00831C57"/>
    <w:rsid w:val="00833D74"/>
    <w:rsid w:val="0084469C"/>
    <w:rsid w:val="00863810"/>
    <w:rsid w:val="0086387C"/>
    <w:rsid w:val="0086649C"/>
    <w:rsid w:val="00874A6C"/>
    <w:rsid w:val="00876C65"/>
    <w:rsid w:val="00877A0C"/>
    <w:rsid w:val="00893DC5"/>
    <w:rsid w:val="00897670"/>
    <w:rsid w:val="008A23B9"/>
    <w:rsid w:val="008A4B4C"/>
    <w:rsid w:val="008A746B"/>
    <w:rsid w:val="008B4EC0"/>
    <w:rsid w:val="008B77F5"/>
    <w:rsid w:val="008C1E53"/>
    <w:rsid w:val="008C239F"/>
    <w:rsid w:val="008D11C3"/>
    <w:rsid w:val="008D157F"/>
    <w:rsid w:val="008D3116"/>
    <w:rsid w:val="008D5F3B"/>
    <w:rsid w:val="008D7860"/>
    <w:rsid w:val="008E4699"/>
    <w:rsid w:val="008E480C"/>
    <w:rsid w:val="008F3171"/>
    <w:rsid w:val="008F34AA"/>
    <w:rsid w:val="009004E8"/>
    <w:rsid w:val="009015C6"/>
    <w:rsid w:val="00904C77"/>
    <w:rsid w:val="00907757"/>
    <w:rsid w:val="009104FF"/>
    <w:rsid w:val="009212B0"/>
    <w:rsid w:val="00921610"/>
    <w:rsid w:val="00921FA1"/>
    <w:rsid w:val="009234A5"/>
    <w:rsid w:val="009251A8"/>
    <w:rsid w:val="0093088E"/>
    <w:rsid w:val="00933453"/>
    <w:rsid w:val="009336F7"/>
    <w:rsid w:val="0093403D"/>
    <w:rsid w:val="0093520F"/>
    <w:rsid w:val="00935CB1"/>
    <w:rsid w:val="0093605D"/>
    <w:rsid w:val="0093636C"/>
    <w:rsid w:val="009374A7"/>
    <w:rsid w:val="00941B9C"/>
    <w:rsid w:val="00945C9D"/>
    <w:rsid w:val="0095554F"/>
    <w:rsid w:val="00955F6D"/>
    <w:rsid w:val="009560F7"/>
    <w:rsid w:val="009570AA"/>
    <w:rsid w:val="009624ED"/>
    <w:rsid w:val="009636B2"/>
    <w:rsid w:val="00963DE1"/>
    <w:rsid w:val="00964783"/>
    <w:rsid w:val="009651E2"/>
    <w:rsid w:val="00980DC7"/>
    <w:rsid w:val="00984BA4"/>
    <w:rsid w:val="0098551D"/>
    <w:rsid w:val="0099518F"/>
    <w:rsid w:val="009971B2"/>
    <w:rsid w:val="0099769F"/>
    <w:rsid w:val="009A0824"/>
    <w:rsid w:val="009A523D"/>
    <w:rsid w:val="009A583A"/>
    <w:rsid w:val="009A75E2"/>
    <w:rsid w:val="009B02A1"/>
    <w:rsid w:val="009B42F1"/>
    <w:rsid w:val="009D12C6"/>
    <w:rsid w:val="009D240E"/>
    <w:rsid w:val="009E7778"/>
    <w:rsid w:val="009F4015"/>
    <w:rsid w:val="009F496B"/>
    <w:rsid w:val="00A00B13"/>
    <w:rsid w:val="00A01439"/>
    <w:rsid w:val="00A02E61"/>
    <w:rsid w:val="00A05CFF"/>
    <w:rsid w:val="00A06863"/>
    <w:rsid w:val="00A07431"/>
    <w:rsid w:val="00A10170"/>
    <w:rsid w:val="00A1073A"/>
    <w:rsid w:val="00A10819"/>
    <w:rsid w:val="00A13048"/>
    <w:rsid w:val="00A22F1D"/>
    <w:rsid w:val="00A46843"/>
    <w:rsid w:val="00A526EC"/>
    <w:rsid w:val="00A56B97"/>
    <w:rsid w:val="00A6093D"/>
    <w:rsid w:val="00A61B0B"/>
    <w:rsid w:val="00A712DF"/>
    <w:rsid w:val="00A767DC"/>
    <w:rsid w:val="00A76A6D"/>
    <w:rsid w:val="00A81EA3"/>
    <w:rsid w:val="00A83253"/>
    <w:rsid w:val="00A9158E"/>
    <w:rsid w:val="00A94B10"/>
    <w:rsid w:val="00A9737C"/>
    <w:rsid w:val="00A97A2E"/>
    <w:rsid w:val="00AA3B83"/>
    <w:rsid w:val="00AA6E84"/>
    <w:rsid w:val="00AB4AD4"/>
    <w:rsid w:val="00AB4F01"/>
    <w:rsid w:val="00AC0B48"/>
    <w:rsid w:val="00AC3304"/>
    <w:rsid w:val="00AD05A8"/>
    <w:rsid w:val="00AD55A2"/>
    <w:rsid w:val="00AD5FFB"/>
    <w:rsid w:val="00AE11E9"/>
    <w:rsid w:val="00AE1BD4"/>
    <w:rsid w:val="00AE341B"/>
    <w:rsid w:val="00AE38A5"/>
    <w:rsid w:val="00AE40E4"/>
    <w:rsid w:val="00AE5EC8"/>
    <w:rsid w:val="00AF5676"/>
    <w:rsid w:val="00B01616"/>
    <w:rsid w:val="00B01E48"/>
    <w:rsid w:val="00B04227"/>
    <w:rsid w:val="00B04776"/>
    <w:rsid w:val="00B064AD"/>
    <w:rsid w:val="00B07CA7"/>
    <w:rsid w:val="00B1279A"/>
    <w:rsid w:val="00B1691D"/>
    <w:rsid w:val="00B4194A"/>
    <w:rsid w:val="00B4430E"/>
    <w:rsid w:val="00B50380"/>
    <w:rsid w:val="00B504D0"/>
    <w:rsid w:val="00B5222E"/>
    <w:rsid w:val="00B52541"/>
    <w:rsid w:val="00B53179"/>
    <w:rsid w:val="00B600CD"/>
    <w:rsid w:val="00B61C96"/>
    <w:rsid w:val="00B70EC7"/>
    <w:rsid w:val="00B73A2A"/>
    <w:rsid w:val="00B93187"/>
    <w:rsid w:val="00B94A82"/>
    <w:rsid w:val="00B94B06"/>
    <w:rsid w:val="00B94C28"/>
    <w:rsid w:val="00B96574"/>
    <w:rsid w:val="00BA05DF"/>
    <w:rsid w:val="00BA08FE"/>
    <w:rsid w:val="00BB3B8A"/>
    <w:rsid w:val="00BB742C"/>
    <w:rsid w:val="00BC10BA"/>
    <w:rsid w:val="00BC3043"/>
    <w:rsid w:val="00BC4F6E"/>
    <w:rsid w:val="00BC5AFD"/>
    <w:rsid w:val="00BC7738"/>
    <w:rsid w:val="00BD0B4D"/>
    <w:rsid w:val="00BE2A95"/>
    <w:rsid w:val="00BE5E1A"/>
    <w:rsid w:val="00BF0098"/>
    <w:rsid w:val="00BF1199"/>
    <w:rsid w:val="00BF27D4"/>
    <w:rsid w:val="00BF5E54"/>
    <w:rsid w:val="00C0057E"/>
    <w:rsid w:val="00C04F43"/>
    <w:rsid w:val="00C05714"/>
    <w:rsid w:val="00C0609D"/>
    <w:rsid w:val="00C077D9"/>
    <w:rsid w:val="00C106AF"/>
    <w:rsid w:val="00C115AB"/>
    <w:rsid w:val="00C11925"/>
    <w:rsid w:val="00C11F3E"/>
    <w:rsid w:val="00C133DF"/>
    <w:rsid w:val="00C133E4"/>
    <w:rsid w:val="00C16D5E"/>
    <w:rsid w:val="00C26CCB"/>
    <w:rsid w:val="00C30249"/>
    <w:rsid w:val="00C3307C"/>
    <w:rsid w:val="00C3609E"/>
    <w:rsid w:val="00C3723B"/>
    <w:rsid w:val="00C405A5"/>
    <w:rsid w:val="00C42466"/>
    <w:rsid w:val="00C436B3"/>
    <w:rsid w:val="00C54859"/>
    <w:rsid w:val="00C55203"/>
    <w:rsid w:val="00C606C9"/>
    <w:rsid w:val="00C67519"/>
    <w:rsid w:val="00C7060E"/>
    <w:rsid w:val="00C72457"/>
    <w:rsid w:val="00C74B24"/>
    <w:rsid w:val="00C80288"/>
    <w:rsid w:val="00C84003"/>
    <w:rsid w:val="00C841B0"/>
    <w:rsid w:val="00C90650"/>
    <w:rsid w:val="00C913AC"/>
    <w:rsid w:val="00C91CFE"/>
    <w:rsid w:val="00C97D78"/>
    <w:rsid w:val="00CA290B"/>
    <w:rsid w:val="00CB4399"/>
    <w:rsid w:val="00CC0EBB"/>
    <w:rsid w:val="00CC190E"/>
    <w:rsid w:val="00CC2AAE"/>
    <w:rsid w:val="00CC57B2"/>
    <w:rsid w:val="00CC5A42"/>
    <w:rsid w:val="00CD012D"/>
    <w:rsid w:val="00CD0EAB"/>
    <w:rsid w:val="00CE5E02"/>
    <w:rsid w:val="00CE79AC"/>
    <w:rsid w:val="00CF34DB"/>
    <w:rsid w:val="00CF558F"/>
    <w:rsid w:val="00D010C0"/>
    <w:rsid w:val="00D02D5B"/>
    <w:rsid w:val="00D04FEA"/>
    <w:rsid w:val="00D073E2"/>
    <w:rsid w:val="00D13721"/>
    <w:rsid w:val="00D204C3"/>
    <w:rsid w:val="00D26A6F"/>
    <w:rsid w:val="00D41694"/>
    <w:rsid w:val="00D419D1"/>
    <w:rsid w:val="00D446CE"/>
    <w:rsid w:val="00D446EC"/>
    <w:rsid w:val="00D46681"/>
    <w:rsid w:val="00D501D6"/>
    <w:rsid w:val="00D51BF0"/>
    <w:rsid w:val="00D55942"/>
    <w:rsid w:val="00D5763B"/>
    <w:rsid w:val="00D57BDF"/>
    <w:rsid w:val="00D60905"/>
    <w:rsid w:val="00D6357B"/>
    <w:rsid w:val="00D71CBE"/>
    <w:rsid w:val="00D72107"/>
    <w:rsid w:val="00D729DC"/>
    <w:rsid w:val="00D72CB6"/>
    <w:rsid w:val="00D747D8"/>
    <w:rsid w:val="00D771E3"/>
    <w:rsid w:val="00D807BF"/>
    <w:rsid w:val="00D81279"/>
    <w:rsid w:val="00D812AE"/>
    <w:rsid w:val="00D82FCC"/>
    <w:rsid w:val="00D83F36"/>
    <w:rsid w:val="00D8711D"/>
    <w:rsid w:val="00D90DE2"/>
    <w:rsid w:val="00D92CED"/>
    <w:rsid w:val="00D97827"/>
    <w:rsid w:val="00DA17FC"/>
    <w:rsid w:val="00DA2104"/>
    <w:rsid w:val="00DA593A"/>
    <w:rsid w:val="00DA670E"/>
    <w:rsid w:val="00DA7887"/>
    <w:rsid w:val="00DB0B57"/>
    <w:rsid w:val="00DB0ED9"/>
    <w:rsid w:val="00DB2C26"/>
    <w:rsid w:val="00DB30EF"/>
    <w:rsid w:val="00DC1A7C"/>
    <w:rsid w:val="00DC5A8B"/>
    <w:rsid w:val="00DC63FE"/>
    <w:rsid w:val="00DD02F4"/>
    <w:rsid w:val="00DD29EC"/>
    <w:rsid w:val="00DD4A08"/>
    <w:rsid w:val="00DD5D41"/>
    <w:rsid w:val="00DE6995"/>
    <w:rsid w:val="00DE6B43"/>
    <w:rsid w:val="00DF1BD0"/>
    <w:rsid w:val="00DF3F0B"/>
    <w:rsid w:val="00E0134F"/>
    <w:rsid w:val="00E04D65"/>
    <w:rsid w:val="00E11923"/>
    <w:rsid w:val="00E14D52"/>
    <w:rsid w:val="00E14D57"/>
    <w:rsid w:val="00E165EA"/>
    <w:rsid w:val="00E20D66"/>
    <w:rsid w:val="00E22DA6"/>
    <w:rsid w:val="00E2372D"/>
    <w:rsid w:val="00E262D4"/>
    <w:rsid w:val="00E336EF"/>
    <w:rsid w:val="00E3518C"/>
    <w:rsid w:val="00E36250"/>
    <w:rsid w:val="00E47F81"/>
    <w:rsid w:val="00E54511"/>
    <w:rsid w:val="00E61DAC"/>
    <w:rsid w:val="00E717EC"/>
    <w:rsid w:val="00E72575"/>
    <w:rsid w:val="00E72B80"/>
    <w:rsid w:val="00E75FE3"/>
    <w:rsid w:val="00E8031C"/>
    <w:rsid w:val="00E83893"/>
    <w:rsid w:val="00E86C4C"/>
    <w:rsid w:val="00E87B79"/>
    <w:rsid w:val="00E87DBC"/>
    <w:rsid w:val="00E907A3"/>
    <w:rsid w:val="00E97BDB"/>
    <w:rsid w:val="00EA54C5"/>
    <w:rsid w:val="00EA5AE0"/>
    <w:rsid w:val="00EB45E3"/>
    <w:rsid w:val="00EB7A2D"/>
    <w:rsid w:val="00EB7AB1"/>
    <w:rsid w:val="00EC67E5"/>
    <w:rsid w:val="00ED1D09"/>
    <w:rsid w:val="00ED723F"/>
    <w:rsid w:val="00EE427E"/>
    <w:rsid w:val="00EE7CD8"/>
    <w:rsid w:val="00EF48CC"/>
    <w:rsid w:val="00F00801"/>
    <w:rsid w:val="00F06901"/>
    <w:rsid w:val="00F148B7"/>
    <w:rsid w:val="00F155B5"/>
    <w:rsid w:val="00F1619D"/>
    <w:rsid w:val="00F20D04"/>
    <w:rsid w:val="00F37031"/>
    <w:rsid w:val="00F63F27"/>
    <w:rsid w:val="00F72F84"/>
    <w:rsid w:val="00F73032"/>
    <w:rsid w:val="00F7336B"/>
    <w:rsid w:val="00F7575D"/>
    <w:rsid w:val="00F848FC"/>
    <w:rsid w:val="00F85597"/>
    <w:rsid w:val="00F9282A"/>
    <w:rsid w:val="00F96BAD"/>
    <w:rsid w:val="00FA139D"/>
    <w:rsid w:val="00FA1AA8"/>
    <w:rsid w:val="00FA4203"/>
    <w:rsid w:val="00FA42C0"/>
    <w:rsid w:val="00FA5828"/>
    <w:rsid w:val="00FB0E84"/>
    <w:rsid w:val="00FB255D"/>
    <w:rsid w:val="00FC1861"/>
    <w:rsid w:val="00FC570E"/>
    <w:rsid w:val="00FD01C2"/>
    <w:rsid w:val="00FD143A"/>
    <w:rsid w:val="00FD50B0"/>
    <w:rsid w:val="00FD5E9D"/>
    <w:rsid w:val="00FE3DDD"/>
    <w:rsid w:val="00FE477A"/>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460DF"/>
  <w15:docId w15:val="{CEDADAF9-6C60-4E31-BA09-9C32E617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170"/>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uiPriority w:val="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uiPriority w:val="9"/>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rPr>
  </w:style>
  <w:style w:type="character" w:customStyle="1" w:styleId="Heading3Char">
    <w:name w:val="Heading 3 Char"/>
    <w:link w:val="Heading3"/>
    <w:uiPriority w:val="9"/>
    <w:rsid w:val="002B191D"/>
    <w:rPr>
      <w:b/>
      <w:bCs/>
      <w:sz w:val="26"/>
      <w:szCs w:val="26"/>
    </w:rPr>
  </w:style>
  <w:style w:type="character" w:customStyle="1" w:styleId="Heading4Char">
    <w:name w:val="Heading 4 Char"/>
    <w:link w:val="Heading4"/>
    <w:uiPriority w:val="9"/>
    <w:rsid w:val="004234F0"/>
    <w:rPr>
      <w:rFonts w:ascii="Times New Roman Bold" w:hAnsi="Times New Roman Bold"/>
      <w:b/>
      <w:bCs/>
      <w:sz w:val="24"/>
      <w:szCs w:val="28"/>
    </w:rPr>
  </w:style>
  <w:style w:type="character" w:customStyle="1" w:styleId="Heading5Char">
    <w:name w:val="Heading 5 Char"/>
    <w:link w:val="Heading5"/>
    <w:uiPriority w:val="9"/>
    <w:rsid w:val="004234F0"/>
    <w:rPr>
      <w:b/>
      <w:bCs/>
      <w:i/>
      <w:iCs/>
      <w:sz w:val="24"/>
      <w:szCs w:val="26"/>
    </w:rPr>
  </w:style>
  <w:style w:type="character" w:customStyle="1" w:styleId="Heading6Char">
    <w:name w:val="Heading 6 Char"/>
    <w:link w:val="Heading6"/>
    <w:uiPriority w:val="9"/>
    <w:rsid w:val="000E00F3"/>
    <w:rPr>
      <w:b/>
      <w:bCs/>
      <w:sz w:val="22"/>
      <w:szCs w:val="22"/>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3"/>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acob.strom@ericsson.com" TargetMode="External"/><Relationship Id="rId18" Type="http://schemas.openxmlformats.org/officeDocument/2006/relationships/hyperlink" Target="https://gitlab.com/standards/HDRTools/" TargetMode="External"/><Relationship Id="rId26" Type="http://schemas.openxmlformats.org/officeDocument/2006/relationships/image" Target="media/image9.emf"/><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oels@qti.qualcomm.com" TargetMode="External"/><Relationship Id="rId17" Type="http://schemas.openxmlformats.org/officeDocument/2006/relationships/hyperlink" Target="mailto:ohm@ient.rwth-aachen.de" TargetMode="External"/><Relationship Id="rId25" Type="http://schemas.openxmlformats.org/officeDocument/2006/relationships/image" Target="media/image8.png"/><Relationship Id="rId33" Type="http://schemas.openxmlformats.org/officeDocument/2006/relationships/hyperlink" Target="mailto:atourapis@apple.com"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garysull@microsoft.com" TargetMode="External"/><Relationship Id="rId20" Type="http://schemas.openxmlformats.org/officeDocument/2006/relationships/oleObject" Target="embeddings/oleObject1.bin"/><Relationship Id="rId29" Type="http://schemas.openxmlformats.org/officeDocument/2006/relationships/oleObject" Target="embeddings/oleObject5.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yin@dolby.com" TargetMode="External"/><Relationship Id="rId24" Type="http://schemas.openxmlformats.org/officeDocument/2006/relationships/oleObject" Target="embeddings/oleObject3.bin"/><Relationship Id="rId32" Type="http://schemas.openxmlformats.org/officeDocument/2006/relationships/hyperlink" Target="http://www.dcimovies.com/2014_StEM_Acces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7.emf"/><Relationship Id="rId28" Type="http://schemas.openxmlformats.org/officeDocument/2006/relationships/image" Target="media/image10.emf"/><Relationship Id="rId36" Type="http://schemas.openxmlformats.org/officeDocument/2006/relationships/footer" Target="footer1.xml"/><Relationship Id="rId10" Type="http://schemas.openxmlformats.org/officeDocument/2006/relationships/hyperlink" Target="mailto:edouard.francois@technicolor.com" TargetMode="External"/><Relationship Id="rId19" Type="http://schemas.openxmlformats.org/officeDocument/2006/relationships/image" Target="media/image5.emf"/><Relationship Id="rId31" Type="http://schemas.openxmlformats.org/officeDocument/2006/relationships/hyperlink" Target="http://www.dcimovies.com/2014_StEM_Acces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oleObject" Target="embeddings/oleObject2.bin"/><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FC4AF-708B-437F-9F46-070BBA936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Pages>
  <Words>8992</Words>
  <Characters>51260</Characters>
  <Application>Microsoft Office Word</Application>
  <DocSecurity>0</DocSecurity>
  <Lines>427</Lines>
  <Paragraphs>120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60132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Francois Edouard</cp:lastModifiedBy>
  <cp:revision>12</cp:revision>
  <cp:lastPrinted>2016-01-09T02:04:00Z</cp:lastPrinted>
  <dcterms:created xsi:type="dcterms:W3CDTF">2016-06-30T19:03:00Z</dcterms:created>
  <dcterms:modified xsi:type="dcterms:W3CDTF">2016-07-01T07:52:00Z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