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127BBE" w14:paraId="09DD56A4" w14:textId="77777777">
        <w:tc>
          <w:tcPr>
            <w:tcW w:w="6408" w:type="dxa"/>
          </w:tcPr>
          <w:p w14:paraId="207445A1" w14:textId="77777777" w:rsidR="006C5D39" w:rsidRPr="00123D62" w:rsidRDefault="00B22B0A" w:rsidP="00C97D78">
            <w:pPr>
              <w:tabs>
                <w:tab w:val="left" w:pos="7200"/>
              </w:tabs>
              <w:spacing w:before="0"/>
              <w:rPr>
                <w:b/>
                <w:szCs w:val="22"/>
              </w:rPr>
            </w:pPr>
            <w:r w:rsidRPr="00665FC1">
              <w:rPr>
                <w:b/>
                <w:noProof/>
                <w:szCs w:val="22"/>
                <w:lang w:val="en-US" w:eastAsia="en-US"/>
              </w:rPr>
              <mc:AlternateContent>
                <mc:Choice Requires="wpg">
                  <w:drawing>
                    <wp:anchor distT="0" distB="0" distL="114300" distR="114300" simplePos="0" relativeHeight="251656704" behindDoc="0" locked="0" layoutInCell="1" allowOverlap="1" wp14:anchorId="38D4A90E" wp14:editId="516660D7">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p+4Qd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mEhxp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VOo08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l6BNLxAAAANoAAAAPAAAAAAAAAAAA&#10;AAAAAKECAABkcnMvZG93bnJldi54bWxQSwUGAAAAAAQABAD5AAAAkgM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WwIIewQAAANoAAAAPAAAAAAAAAAAAAAAA&#10;AKECAABkcnMvZG93bnJldi54bWxQSwUGAAAAAAQABAD5AAAAjwM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B+bvAAA&#10;ANoAAAAPAAAAZHJzL2Rvd25yZXYueG1sRE9Na8JAEL0X/A/LCL3VjT2oRFcRoUW8meh9yI7ZYHY2&#10;Zrca++s7h4LHx/tebQbfqjv1sQlsYDrJQBFXwTZcGziVXx8LUDEhW2wDk4EnRdisR28rzG148JHu&#10;RaqVhHDM0YBLqcu1jpUjj3ESOmLhLqH3mAT2tbY9PiTct/ozy2baY8PS4LCjnaPqWvx46S2mZ3+k&#10;2/y3Lr8PNtrBlcEZ8z4etktQiYb0Ev+799aAbJUrcgP0+g8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PeUH5u8AAAA2gAAAA8AAAAAAAAAAAAAAAAAlwIAAGRycy9kb3ducmV2Lnht&#10;bFBLBQYAAAAABAAEAPUAAACA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GNluxAAA&#10;ANoAAAAPAAAAZHJzL2Rvd25yZXYueG1sRI9Ba8JAFITvBf/D8oTezEZbq42uQQotFvHQxIu3R/Y1&#10;iWbfhuw2pv/eLQg9DjPzDbNOB9OInjpXW1YwjWIQxIXVNZcKjvn7ZAnCeWSNjWVS8EsO0s3oYY2J&#10;tlf+oj7zpQgQdgkqqLxvEyldUZFBF9mWOHjftjPog+xKqTu8Brhp5CyOX6TBmsNChS29VVRcsh+j&#10;4OnDz5vPjONDLvWzOS/m+8GdlHocD9sVCE+D/w/f2zut4BX+roQbID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RjZbsQAAADa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X9BEwwAA&#10;ANsAAAAPAAAAZHJzL2Rvd25yZXYueG1sRI9Ba8JAEIXvBf/DMoK3ulFLG6KriCJ66KWpeB6yYxLM&#10;zobsamJ/fedQ6G2G9+a9b1abwTXqQV2oPRuYTRNQxIW3NZcGzt+H1xRUiMgWG89k4EkBNuvRywoz&#10;63v+okceSyUhHDI0UMXYZlqHoiKHYepbYtGuvnMYZe1KbTvsJdw1ep4k79phzdJQYUu7iopbfncG&#10;Lmn/Mb8Ot/39J31DzE9cfi6OxkzGw3YJKtIQ/81/1ycr+EIvv8gAe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9X9BEwwAAANsAAAAPAAAAAAAAAAAAAAAAAJcCAABkcnMvZG93&#10;bnJldi54bWxQSwUGAAAAAAQABAD1AAAAhwM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IelwwAA&#10;ANsAAAAPAAAAZHJzL2Rvd25yZXYueG1sRE9Na8JAEL0L/Q/LFHopukkPYqOr2JQQLxWaFvU4ZMck&#10;mJ0N2dWk/75bKHibx/uc1WY0rbhR7xrLCuJZBIK4tLrhSsH3VzZdgHAeWWNrmRT8kIPN+mGywkTb&#10;gT/pVvhKhBB2CSqove8SKV1Zk0E3sx1x4M62N+gD7CupexxCuGnlSx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tIelwwAAANsAAAAPAAAAAAAAAAAAAAAAAJcCAABkcnMvZG93&#10;bnJldi54bWxQSwUGAAAAAAQABAD1AAAAhw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tVQPwwAA&#10;ANsAAAAPAAAAZHJzL2Rvd25yZXYueG1sRE9Na8JAEL0X/A/LFLzppoJWYjahBIQevDQVbG9jdkxi&#10;s7MxuzWpv75bEHqbx/ucJBtNK67Uu8aygqd5BIK4tLrhSsH+fTtbg3AeWWNrmRT8kIMsnTwkGGs7&#10;8BtdC1+JEMIuRgW1910spStrMujmtiMO3Mn2Bn2AfSV1j0MIN61cRNFKGmw4NNTYUV5T+VV8GwXL&#10;59v+cC53eLxsPz6jLl8TyZ1S08fxZQPC0+j/xXf3qw7zF/D3SzhAp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YtVQPwwAAANsAAAAPAAAAAAAAAAAAAAAAAJcCAABkcnMvZG93&#10;bnJldi54bWxQSwUGAAAAAAQABAD1AAAAhwM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yDZSwQAA&#10;ANsAAAAPAAAAZHJzL2Rvd25yZXYueG1sRE9Na8MwDL0P+h+MCrstThsYXVq3lELZYKdlhbCbiJU4&#10;NJZD7CXZfv1cKOymx/vU7jDbTow0+NaxglWSgiCunG65UXD5PD9tQPiArLFzTAp+yMNhv3jYYa7d&#10;xB80FqERMYR9jgpMCH0upa8MWfSJ64kjV7vBYohwaKQecIrhtpPrNH2WFluODQZ7OhmqrsW3VfA1&#10;vhaSX46p1bLMNlTO9fuvUepxOR+3IALN4V98d7/pOD+D2y/xAL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G8g2U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8p+AwgAA&#10;ANsAAAAPAAAAZHJzL2Rvd25yZXYueG1sRE9LawIxEL4X+h/CFLwUzbZI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yn4D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RVmMwwAA&#10;ANsAAAAPAAAAZHJzL2Rvd25yZXYueG1sRE9LawIxEL4L/ocwQm+arVofq1GktKWHik/wOmymm8XN&#10;ZLuJuv33plDwNh/fc+bLxpbiSrUvHCt47iUgiDOnC84VHA/v3QkIH5A1lo5JwS95WC7arTmm2t14&#10;R9d9yEUMYZ+iAhNClUrpM0MWfc9VxJH7drXFEGGdS13jLYbbUvaTZCQtFhwbDFb0aig77y9Wwddo&#10;sx5s3n76w4/psDJ0GGyT8Umpp06zmoEI1ISH+N/9qeP8F/j7JR4gF3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RVmM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Dc+6vAAA&#10;ANsAAAAPAAAAZHJzL2Rvd25yZXYueG1sRE9LCsIwEN0L3iGM4E5TXYhUo/hBcKm1iMuhGdtiMylN&#10;1OrpjSC4m8f7znzZmko8qHGlZQWjYQSCOLO65FxBetoNpiCcR9ZYWSYFL3KwXHQ7c4y1ffKRHonP&#10;RQhhF6OCwvs6ltJlBRl0Q1sTB+5qG4M+wCaXusFnCDeVHEfRRBosOTQUWNOmoOyW3I2C9/aKa5KO&#10;3+cqPaTbS5KbLFGq32tXMxCeWv8X/9x7HeZP4PtLOEAuPgA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BMNz7q8AAAA2wAAAA8AAAAAAAAAAAAAAAAAlwIAAGRycy9kb3ducmV2Lnht&#10;bFBLBQYAAAAABAAEAPUAAACA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I4wWwgAA&#10;ANsAAAAPAAAAZHJzL2Rvd25yZXYueG1sRE9NawIxEL0X/A9hhF6KZt2DldUooghFe6l68TYk0+za&#10;zWTZpOvWX98UCt7m8T5nsepdLTpqQ+VZwWScgSDW3lRsFZxPu9EMRIjIBmvPpOCHAqyWg6cFFsbf&#10;+IO6Y7QihXAoUEEZY1NIGXRJDsPYN8SJ+/Stw5hga6Vp8ZbCXS3zLJtKhxWnhhIb2pSkv47fTsF+&#10;+o76hS97e7mf9PWQb88Tvir1POzXcxCR+vgQ/7vfTJr/Cn+/pAPk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IjjBbCAAAA2wAAAA8AAAAAAAAAAAAAAAAAlwIAAGRycy9kb3du&#10;cmV2LnhtbFBLBQYAAAAABAAEAPUAAACGAw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7NWFwQAA&#10;ANsAAAAPAAAAZHJzL2Rvd25yZXYueG1sRI9Ba8MwDIXvg/4Ho8Juq7OUjZLFKeug0FtZ1h+gxmoS&#10;FsvB9lr330+HwW4S7+m9T/U2u0ldKcTRs4HnVQGKuPN25N7A6Wv/tAEVE7LFyTMZuFOEbbN4qLGy&#10;/safdG1TrySEY4UGhpTmSuvYDeQwrvxMLNrFB4dJ1tBrG/Am4W7SZVG8aocjS8OAM30M1H23P87A&#10;eW2zPpaRL23ocr8rj273oo15XOb3N1CJcvo3/10frOALrPwiA+jm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zVhcEAAADbAAAADwAAAAAAAAAAAAAAAACXAgAAZHJzL2Rvd25y&#10;ZXYueG1sUEsFBgAAAAAEAAQA9QAAAIU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HzawQAA&#10;ANsAAAAPAAAAZHJzL2Rvd25yZXYueG1sRI/NqsIwEIX3gu8QRnCnqVcQrUYRL4KCG/8W7sZmbIvN&#10;pDZR69sbQXA3wznnmzOTWW0K8aDK5ZYV9LoRCOLE6pxTBYf9sjME4TyyxsIyKXiRg9m02ZhgrO2T&#10;t/TY+VQECLsYFWTel7GULsnIoOvakjhoF1sZ9GGtUqkrfAa4KeRfFA2kwZzDhQxLWmSUXHd3Eygo&#10;+7fNsjz/HxcnW/t1vr3Yl1LtVj0fg/BU+5/5m17pUH8En1/CAHL6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vgB82sEAAADbAAAADwAAAAAAAAAAAAAAAACXAgAAZHJzL2Rvd25y&#10;ZXYueG1sUEsFBgAAAAAEAAQA9QAAAIU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epg3wQAA&#10;ANsAAAAPAAAAZHJzL2Rvd25yZXYueG1sRE9Na8JAEL0L/Q/LFLzpRqUiqasUQSjaizG21zE7TUKz&#10;s2l2q+m/dw6Cx8f7Xq5716gLdaH2bGAyTkARF97WXBrIj9vRAlSIyBYbz2TgnwKsV0+DJabWX/lA&#10;lyyWSkI4pGigirFNtQ5FRQ7D2LfEwn37zmEU2JXadniVcNfoaZLMtcOapaHCljYVFT/ZnzMwPeUv&#10;uS5nu4/fr+xzf57skvN+bszwuX97BRWpjw/x3f1uxSfr5Yv8AL26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3qYN8EAAADbAAAADwAAAAAAAAAAAAAAAACXAgAAZHJzL2Rvd25y&#10;ZXYueG1sUEsFBgAAAAAEAAQA9QAAAIUDA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rLMwwAA&#10;ANsAAAAPAAAAZHJzL2Rvd25yZXYueG1sRI9Bi8IwFITvwv6H8Bb2pqkeRLtGkYWFgnTBKrrHR/Ns&#10;is1LaaLWf28EweMwM98wi1VvG3GlzteOFYxHCQji0umaKwX73e9wBsIHZI2NY1JwJw+r5cdggal2&#10;N97StQiViBD2KSowIbSplL40ZNGPXEscvZPrLIYou0rqDm8Rbhs5SZKptFhzXDDY0o+h8lxcrILD&#10;5r/ITG6yo572h/Nflt/zYq7U12e//gYRqA/v8KudaQWTMTy/xB8gl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pyrLMwwAAANsAAAAPAAAAAAAAAAAAAAAAAJcCAABkcnMvZG93&#10;bnJldi54bWxQSwUGAAAAAAQABAD1AAAAhwM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WIDJwgAA&#10;ANsAAAAPAAAAZHJzL2Rvd25yZXYueG1sRI9Ba8JAFITvgv9heUJvumkOJaSuIkqgHhvFXh/Z12xi&#10;9m3IbpP477uFgsdhZr5htvvZdmKkwTeOFbxuEhDEldMN1wqul2KdgfABWWPnmBQ8yMN+t1xsMddu&#10;4k8ay1CLCGGfowITQp9L6StDFv3G9cTR+3aDxRDlUEs94BThtpNpkrxJiw3HBYM9HQ1V9/LHKjid&#10;i7aU7fHw1U33U1tk0tyyUamX1Xx4BxFoDs/wf/tDK0hT+PsSf4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9YgMn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szwuwwAA&#10;ANsAAAAPAAAAZHJzL2Rvd25yZXYueG1sRI/disIwFITvF3yHcATv1tSfXbQaRUTFGxdafYBDc2yL&#10;zUltYq1vv1kQ9nKYmW+Y5bozlWipcaVlBaNhBII4s7rkXMHlvP+cgXAeWWNlmRS8yMF61ftYYqzt&#10;kxNqU5+LAGEXo4LC+zqW0mUFGXRDWxMH72obgz7IJpe6wWeAm0qOo+hbGiw5LBRY07ag7JY+TKDM&#10;b5N7dtSbn8cuSg5fp2kq26lSg363WYDw1Pn/8Lt91ArGE/j7En6AXP0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szwu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vohuxQAA&#10;ANsAAAAPAAAAZHJzL2Rvd25yZXYueG1sRI9Ba8JAFITvQv/D8gq96aZBS0ldpRQFoQdTLfb6yL5m&#10;Q7Jvw+5q0v56t1DwOMzMN8xyPdpOXMiHxrGCx1kGgrhyuuFawedxO30GESKyxs4xKfihAOvV3WSJ&#10;hXYDf9DlEGuRIBwKVGBi7AspQ2XIYpi5njh5385bjEn6WmqPQ4LbTuZZ9iQtNpwWDPb0ZqhqD2er&#10;wO7nJ5Pvv9p6c1q8H/1v2Q5lqdTD/fj6AiLSGG/h//ZOK8jn8Pcl/QC5u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iG7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5MtHxAAA&#10;ANsAAAAPAAAAZHJzL2Rvd25yZXYueG1sRI/dagIxFITvC75DOEJvimYVLLoaRQuFClJw9QEOydkf&#10;3Zwsm6irT2+EQi+HmfmGWaw6W4srtb5yrGA0TEAQa2cqLhQcD9+DKQgfkA3WjknBnTyslr23BabG&#10;3XhP1ywUIkLYp6igDKFJpfS6JIt+6Bri6OWutRiibAtpWrxFuK3lOEk+pcWK40KJDX2VpM/ZxSrQ&#10;H7P89Chy57fbnf59bMwku8yUeu936zmIQF34D/+1f4yC8QReX+IPkMs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uTLR8QAAADbAAAADwAAAAAAAAAAAAAAAACXAgAAZHJzL2Rv&#10;d25yZXYueG1sUEsFBgAAAAAEAAQA9QAAAIgDA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665FC1">
              <w:rPr>
                <w:b/>
                <w:noProof/>
                <w:szCs w:val="22"/>
                <w:lang w:val="en-US" w:eastAsia="en-US"/>
              </w:rPr>
              <w:drawing>
                <wp:anchor distT="0" distB="0" distL="114300" distR="114300" simplePos="0" relativeHeight="251658752" behindDoc="0" locked="0" layoutInCell="1" allowOverlap="1" wp14:anchorId="5F9E0161" wp14:editId="4BA7C7F2">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5FC1">
              <w:rPr>
                <w:b/>
                <w:noProof/>
                <w:szCs w:val="22"/>
                <w:lang w:val="en-US" w:eastAsia="en-US"/>
              </w:rPr>
              <w:drawing>
                <wp:anchor distT="0" distB="0" distL="114300" distR="114300" simplePos="0" relativeHeight="251657728" behindDoc="0" locked="0" layoutInCell="1" allowOverlap="1" wp14:anchorId="7EAE635B" wp14:editId="03268F1A">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127BBE">
              <w:rPr>
                <w:b/>
                <w:szCs w:val="22"/>
              </w:rPr>
              <w:t xml:space="preserve">Joint </w:t>
            </w:r>
            <w:r w:rsidR="006C5D39" w:rsidRPr="00DC31D2">
              <w:rPr>
                <w:b/>
                <w:szCs w:val="22"/>
              </w:rPr>
              <w:t>Collaborative</w:t>
            </w:r>
            <w:r w:rsidR="00E61DAC" w:rsidRPr="002A2F2A">
              <w:rPr>
                <w:b/>
                <w:szCs w:val="22"/>
              </w:rPr>
              <w:t xml:space="preserve"> Team </w:t>
            </w:r>
            <w:r w:rsidR="006C5D39" w:rsidRPr="00123D62">
              <w:rPr>
                <w:b/>
                <w:szCs w:val="22"/>
              </w:rPr>
              <w:t>on Video Coding (JCT-VC)</w:t>
            </w:r>
          </w:p>
          <w:p w14:paraId="27A00064" w14:textId="77777777" w:rsidR="00E61DAC" w:rsidRPr="00127BBE" w:rsidRDefault="00E54511" w:rsidP="00C97D78">
            <w:pPr>
              <w:tabs>
                <w:tab w:val="left" w:pos="7200"/>
              </w:tabs>
              <w:spacing w:before="0"/>
              <w:rPr>
                <w:b/>
                <w:szCs w:val="22"/>
              </w:rPr>
            </w:pPr>
            <w:proofErr w:type="gramStart"/>
            <w:r w:rsidRPr="007C37A2">
              <w:rPr>
                <w:b/>
                <w:szCs w:val="22"/>
              </w:rPr>
              <w:t>of</w:t>
            </w:r>
            <w:proofErr w:type="gramEnd"/>
            <w:r w:rsidRPr="007C37A2">
              <w:rPr>
                <w:b/>
                <w:szCs w:val="22"/>
              </w:rPr>
              <w:t xml:space="preserve"> </w:t>
            </w:r>
            <w:r w:rsidR="007F1F8B" w:rsidRPr="001A5B18">
              <w:rPr>
                <w:b/>
                <w:szCs w:val="22"/>
              </w:rPr>
              <w:t>ITU-T SG</w:t>
            </w:r>
            <w:r w:rsidR="005E1AC6" w:rsidRPr="006036B2">
              <w:rPr>
                <w:b/>
                <w:szCs w:val="22"/>
              </w:rPr>
              <w:t> </w:t>
            </w:r>
            <w:r w:rsidR="007F1F8B" w:rsidRPr="00CB1566">
              <w:rPr>
                <w:b/>
                <w:szCs w:val="22"/>
              </w:rPr>
              <w:t>16 WP</w:t>
            </w:r>
            <w:r w:rsidR="005E1AC6" w:rsidRPr="00223C47">
              <w:rPr>
                <w:b/>
                <w:szCs w:val="22"/>
              </w:rPr>
              <w:t> </w:t>
            </w:r>
            <w:r w:rsidR="007F1F8B" w:rsidRPr="00C3785B">
              <w:rPr>
                <w:b/>
                <w:szCs w:val="22"/>
              </w:rPr>
              <w:t>3 and ISO/IEC JTC</w:t>
            </w:r>
            <w:r w:rsidR="005E1AC6" w:rsidRPr="008D4437">
              <w:rPr>
                <w:b/>
                <w:szCs w:val="22"/>
              </w:rPr>
              <w:t> </w:t>
            </w:r>
            <w:r w:rsidR="007F1F8B" w:rsidRPr="00606335">
              <w:rPr>
                <w:b/>
                <w:szCs w:val="22"/>
              </w:rPr>
              <w:t>1/SC</w:t>
            </w:r>
            <w:r w:rsidR="005E1AC6" w:rsidRPr="00B571D9">
              <w:rPr>
                <w:b/>
                <w:szCs w:val="22"/>
              </w:rPr>
              <w:t> </w:t>
            </w:r>
            <w:r w:rsidR="007F1F8B" w:rsidRPr="00127BBE">
              <w:rPr>
                <w:b/>
                <w:szCs w:val="22"/>
              </w:rPr>
              <w:t>29/WG</w:t>
            </w:r>
            <w:r w:rsidR="005E1AC6" w:rsidRPr="00127BBE">
              <w:rPr>
                <w:b/>
                <w:szCs w:val="22"/>
              </w:rPr>
              <w:t> </w:t>
            </w:r>
            <w:r w:rsidR="007F1F8B" w:rsidRPr="00127BBE">
              <w:rPr>
                <w:b/>
                <w:szCs w:val="22"/>
              </w:rPr>
              <w:t>11</w:t>
            </w:r>
          </w:p>
          <w:p w14:paraId="403BBA12" w14:textId="77777777" w:rsidR="00E61DAC" w:rsidRPr="00127BBE" w:rsidRDefault="00B600CD" w:rsidP="001B1DB2">
            <w:pPr>
              <w:tabs>
                <w:tab w:val="left" w:pos="7200"/>
              </w:tabs>
              <w:spacing w:before="0"/>
              <w:rPr>
                <w:b/>
                <w:szCs w:val="22"/>
              </w:rPr>
            </w:pPr>
            <w:r w:rsidRPr="00127BBE">
              <w:t>2</w:t>
            </w:r>
            <w:r w:rsidR="001B1DB2" w:rsidRPr="00127BBE">
              <w:t>4th</w:t>
            </w:r>
            <w:r w:rsidR="00A767DC" w:rsidRPr="00127BBE">
              <w:t xml:space="preserve"> Meeting: </w:t>
            </w:r>
            <w:r w:rsidR="001B1DB2" w:rsidRPr="00127BBE">
              <w:t xml:space="preserve">Geneva, CH, 26 May </w:t>
            </w:r>
            <w:r w:rsidR="00DF423B" w:rsidRPr="00127BBE">
              <w:t>–</w:t>
            </w:r>
            <w:r w:rsidR="001B1DB2" w:rsidRPr="00127BBE">
              <w:t xml:space="preserve"> </w:t>
            </w:r>
            <w:r w:rsidR="00DF423B" w:rsidRPr="00127BBE">
              <w:t>1 June</w:t>
            </w:r>
            <w:r w:rsidR="00657F7E" w:rsidRPr="00127BBE">
              <w:t xml:space="preserve"> 2016</w:t>
            </w:r>
          </w:p>
        </w:tc>
        <w:tc>
          <w:tcPr>
            <w:tcW w:w="3168" w:type="dxa"/>
          </w:tcPr>
          <w:p w14:paraId="4E5E11CA" w14:textId="77777777" w:rsidR="008A4B4C" w:rsidRPr="00127BBE" w:rsidRDefault="00E61DAC" w:rsidP="003C618E">
            <w:pPr>
              <w:tabs>
                <w:tab w:val="left" w:pos="7200"/>
              </w:tabs>
              <w:rPr>
                <w:u w:val="single"/>
              </w:rPr>
            </w:pPr>
            <w:r w:rsidRPr="00127BBE">
              <w:t>Document</w:t>
            </w:r>
            <w:r w:rsidR="006C5D39" w:rsidRPr="00127BBE">
              <w:t>: JC</w:t>
            </w:r>
            <w:r w:rsidRPr="00127BBE">
              <w:t>T</w:t>
            </w:r>
            <w:r w:rsidR="006C5D39" w:rsidRPr="00127BBE">
              <w:t>VC</w:t>
            </w:r>
            <w:r w:rsidRPr="00127BBE">
              <w:t>-</w:t>
            </w:r>
            <w:r w:rsidR="00DF423B" w:rsidRPr="00127BBE">
              <w:t>X</w:t>
            </w:r>
            <w:r w:rsidR="00BC06E8" w:rsidRPr="00127BBE">
              <w:t>1</w:t>
            </w:r>
            <w:r w:rsidR="00DF423B" w:rsidRPr="00127BBE">
              <w:t>0</w:t>
            </w:r>
            <w:r w:rsidR="00BC06E8" w:rsidRPr="00127BBE">
              <w:t>1</w:t>
            </w:r>
            <w:r w:rsidR="00DF423B" w:rsidRPr="00127BBE">
              <w:t>7</w:t>
            </w:r>
          </w:p>
        </w:tc>
      </w:tr>
    </w:tbl>
    <w:p w14:paraId="0B518668" w14:textId="77777777" w:rsidR="00E61DAC" w:rsidRPr="00127BBE" w:rsidRDefault="00E61DAC" w:rsidP="00531AE9">
      <w:pPr>
        <w:spacing w:before="0"/>
      </w:pPr>
    </w:p>
    <w:tbl>
      <w:tblPr>
        <w:tblW w:w="0" w:type="auto"/>
        <w:tblLayout w:type="fixed"/>
        <w:tblLook w:val="0000" w:firstRow="0" w:lastRow="0" w:firstColumn="0" w:lastColumn="0" w:noHBand="0" w:noVBand="0"/>
      </w:tblPr>
      <w:tblGrid>
        <w:gridCol w:w="1458"/>
        <w:gridCol w:w="3895"/>
        <w:gridCol w:w="851"/>
        <w:gridCol w:w="3372"/>
      </w:tblGrid>
      <w:tr w:rsidR="00E61DAC" w:rsidRPr="00127BBE" w14:paraId="4C9F6886" w14:textId="77777777">
        <w:tc>
          <w:tcPr>
            <w:tcW w:w="1458" w:type="dxa"/>
          </w:tcPr>
          <w:p w14:paraId="519DF96E" w14:textId="77777777" w:rsidR="00E61DAC" w:rsidRPr="00127BBE" w:rsidRDefault="00E61DAC" w:rsidP="00107DD1">
            <w:pPr>
              <w:spacing w:before="60" w:after="60"/>
              <w:rPr>
                <w:b/>
                <w:bCs/>
                <w:i/>
                <w:iCs/>
                <w:szCs w:val="22"/>
              </w:rPr>
            </w:pPr>
            <w:r w:rsidRPr="00127BBE">
              <w:rPr>
                <w:i/>
                <w:szCs w:val="22"/>
              </w:rPr>
              <w:t>Title:</w:t>
            </w:r>
          </w:p>
        </w:tc>
        <w:tc>
          <w:tcPr>
            <w:tcW w:w="8118" w:type="dxa"/>
            <w:gridSpan w:val="3"/>
          </w:tcPr>
          <w:p w14:paraId="3476CCE6" w14:textId="2141B5C2" w:rsidR="00E61DAC" w:rsidRPr="00127BBE" w:rsidRDefault="007C0B2E" w:rsidP="00107DD1">
            <w:pPr>
              <w:spacing w:before="60" w:after="60"/>
            </w:pPr>
            <w:bookmarkStart w:id="0" w:name="_GoBack"/>
            <w:bookmarkEnd w:id="0"/>
            <w:r w:rsidRPr="00DC31D2">
              <w:t>D</w:t>
            </w:r>
            <w:r w:rsidR="00DF423B" w:rsidRPr="00123D62">
              <w:t xml:space="preserve">raft </w:t>
            </w:r>
            <w:r w:rsidR="00F11B05" w:rsidRPr="007C37A2">
              <w:t>2</w:t>
            </w:r>
            <w:r w:rsidR="00DF423B" w:rsidRPr="006036B2">
              <w:t xml:space="preserve"> of </w:t>
            </w:r>
            <w:r w:rsidR="00C20F32" w:rsidRPr="00CB1566">
              <w:t>Conversion and Coding Prac</w:t>
            </w:r>
            <w:r w:rsidR="00C20F32" w:rsidRPr="00223C47">
              <w:t xml:space="preserve">tices for </w:t>
            </w:r>
            <w:r w:rsidR="00683A2F" w:rsidRPr="00C3785B">
              <w:t xml:space="preserve">HDR/WCG </w:t>
            </w:r>
            <w:proofErr w:type="spellStart"/>
            <w:r w:rsidR="00234141" w:rsidRPr="008D4437">
              <w:rPr>
                <w:rFonts w:hint="eastAsia"/>
                <w:lang w:eastAsia="de-DE"/>
              </w:rPr>
              <w:t>Y</w:t>
            </w:r>
            <w:r w:rsidR="00234141" w:rsidRPr="00606335">
              <w:rPr>
                <w:lang w:eastAsia="de-DE"/>
              </w:rPr>
              <w:t>′</w:t>
            </w:r>
            <w:r w:rsidR="00234141" w:rsidRPr="00B571D9">
              <w:rPr>
                <w:rFonts w:hint="eastAsia"/>
                <w:lang w:eastAsia="de-DE"/>
              </w:rPr>
              <w:t>CbCr</w:t>
            </w:r>
            <w:proofErr w:type="spellEnd"/>
            <w:r w:rsidR="00234141" w:rsidRPr="00B571D9">
              <w:rPr>
                <w:rFonts w:hint="eastAsia"/>
                <w:lang w:eastAsia="de-DE"/>
              </w:rPr>
              <w:t xml:space="preserve"> 4:2:0 </w:t>
            </w:r>
            <w:r w:rsidR="00683A2F" w:rsidRPr="00127BBE">
              <w:t>Video</w:t>
            </w:r>
            <w:r w:rsidR="00234141" w:rsidRPr="00127BBE">
              <w:rPr>
                <w:lang w:eastAsia="de-DE"/>
              </w:rPr>
              <w:t xml:space="preserve"> with PQ Transfer Characteristics</w:t>
            </w:r>
          </w:p>
        </w:tc>
      </w:tr>
      <w:tr w:rsidR="00E61DAC" w:rsidRPr="00127BBE" w14:paraId="729FE964" w14:textId="77777777">
        <w:tc>
          <w:tcPr>
            <w:tcW w:w="1458" w:type="dxa"/>
          </w:tcPr>
          <w:p w14:paraId="1A79B5C6" w14:textId="77777777" w:rsidR="00E61DAC" w:rsidRPr="00127BBE" w:rsidRDefault="00E61DAC" w:rsidP="00107DD1">
            <w:pPr>
              <w:spacing w:before="60" w:after="60"/>
              <w:rPr>
                <w:b/>
                <w:bCs/>
                <w:i/>
                <w:iCs/>
                <w:szCs w:val="22"/>
              </w:rPr>
            </w:pPr>
            <w:r w:rsidRPr="00127BBE">
              <w:rPr>
                <w:i/>
                <w:szCs w:val="22"/>
              </w:rPr>
              <w:t>Status:</w:t>
            </w:r>
          </w:p>
        </w:tc>
        <w:tc>
          <w:tcPr>
            <w:tcW w:w="8118" w:type="dxa"/>
            <w:gridSpan w:val="3"/>
          </w:tcPr>
          <w:p w14:paraId="4A3F1F48" w14:textId="77777777" w:rsidR="00E61DAC" w:rsidRPr="00107DD1" w:rsidRDefault="00BC06E8" w:rsidP="00107DD1">
            <w:pPr>
              <w:spacing w:before="60" w:after="60"/>
              <w:rPr>
                <w:szCs w:val="22"/>
              </w:rPr>
            </w:pPr>
            <w:r w:rsidRPr="00127BBE">
              <w:t>Output document</w:t>
            </w:r>
          </w:p>
        </w:tc>
      </w:tr>
      <w:tr w:rsidR="00E61DAC" w:rsidRPr="00127BBE" w14:paraId="4180BCE3" w14:textId="77777777">
        <w:tc>
          <w:tcPr>
            <w:tcW w:w="1458" w:type="dxa"/>
          </w:tcPr>
          <w:p w14:paraId="7BC9922B" w14:textId="77777777" w:rsidR="00E61DAC" w:rsidRPr="00127BBE" w:rsidRDefault="00E61DAC" w:rsidP="00107DD1">
            <w:pPr>
              <w:spacing w:before="60" w:after="60"/>
              <w:rPr>
                <w:b/>
                <w:bCs/>
                <w:i/>
                <w:iCs/>
                <w:szCs w:val="22"/>
              </w:rPr>
            </w:pPr>
            <w:r w:rsidRPr="00127BBE">
              <w:rPr>
                <w:i/>
                <w:szCs w:val="22"/>
              </w:rPr>
              <w:t>Purpose:</w:t>
            </w:r>
          </w:p>
        </w:tc>
        <w:tc>
          <w:tcPr>
            <w:tcW w:w="8118" w:type="dxa"/>
            <w:gridSpan w:val="3"/>
          </w:tcPr>
          <w:p w14:paraId="7EF96ABC" w14:textId="77777777" w:rsidR="00E61DAC" w:rsidRPr="00107DD1" w:rsidRDefault="00BC06E8" w:rsidP="00107DD1">
            <w:pPr>
              <w:spacing w:before="60" w:after="60"/>
              <w:rPr>
                <w:szCs w:val="20"/>
              </w:rPr>
            </w:pPr>
            <w:r w:rsidRPr="00127BBE">
              <w:t>Output document</w:t>
            </w:r>
          </w:p>
        </w:tc>
      </w:tr>
      <w:tr w:rsidR="00E61DAC" w:rsidRPr="00127BBE" w14:paraId="36B99E59" w14:textId="77777777" w:rsidTr="00F83B75">
        <w:tc>
          <w:tcPr>
            <w:tcW w:w="1458" w:type="dxa"/>
          </w:tcPr>
          <w:p w14:paraId="02DB1D6C" w14:textId="77777777" w:rsidR="00E61DAC" w:rsidRPr="00127BBE" w:rsidRDefault="00E61DAC" w:rsidP="00107DD1">
            <w:pPr>
              <w:spacing w:before="60" w:after="60"/>
              <w:rPr>
                <w:b/>
                <w:bCs/>
                <w:i/>
                <w:iCs/>
                <w:szCs w:val="22"/>
              </w:rPr>
            </w:pPr>
            <w:r w:rsidRPr="00127BBE">
              <w:rPr>
                <w:i/>
                <w:szCs w:val="22"/>
              </w:rPr>
              <w:t>Author(s) or</w:t>
            </w:r>
            <w:r w:rsidRPr="00127BBE">
              <w:rPr>
                <w:i/>
                <w:szCs w:val="22"/>
              </w:rPr>
              <w:br/>
              <w:t>Contact(s):</w:t>
            </w:r>
          </w:p>
        </w:tc>
        <w:tc>
          <w:tcPr>
            <w:tcW w:w="3895" w:type="dxa"/>
          </w:tcPr>
          <w:p w14:paraId="2B045A41" w14:textId="77777777" w:rsidR="00E61DAC" w:rsidRPr="00127BBE" w:rsidRDefault="00F83B75" w:rsidP="00107DD1">
            <w:pPr>
              <w:spacing w:before="60" w:after="60"/>
              <w:rPr>
                <w:b/>
                <w:bCs/>
                <w:iCs/>
                <w:szCs w:val="22"/>
              </w:rPr>
            </w:pPr>
            <w:r w:rsidRPr="00127BBE">
              <w:rPr>
                <w:szCs w:val="22"/>
              </w:rPr>
              <w:t>Jonatan Samuelsson</w:t>
            </w:r>
          </w:p>
          <w:p w14:paraId="610734EC" w14:textId="77777777" w:rsidR="00BC06E8" w:rsidRPr="00107DD1" w:rsidRDefault="00BC06E8" w:rsidP="00107DD1">
            <w:pPr>
              <w:spacing w:before="60" w:after="60"/>
              <w:rPr>
                <w:szCs w:val="20"/>
              </w:rPr>
            </w:pPr>
            <w:r w:rsidRPr="00127BBE">
              <w:t xml:space="preserve">Chad </w:t>
            </w:r>
            <w:proofErr w:type="spellStart"/>
            <w:r w:rsidRPr="00127BBE">
              <w:t>Fogg</w:t>
            </w:r>
            <w:proofErr w:type="spellEnd"/>
            <w:r w:rsidRPr="00127BBE">
              <w:t xml:space="preserve"> </w:t>
            </w:r>
          </w:p>
          <w:p w14:paraId="6C863340" w14:textId="77777777" w:rsidR="00BC06E8" w:rsidRPr="00107DD1" w:rsidRDefault="00BC06E8" w:rsidP="00107DD1">
            <w:pPr>
              <w:spacing w:before="60" w:after="60"/>
              <w:rPr>
                <w:szCs w:val="20"/>
              </w:rPr>
            </w:pPr>
            <w:proofErr w:type="spellStart"/>
            <w:r w:rsidRPr="00127BBE">
              <w:t>Andrey</w:t>
            </w:r>
            <w:proofErr w:type="spellEnd"/>
            <w:r w:rsidRPr="00127BBE">
              <w:t xml:space="preserve"> </w:t>
            </w:r>
            <w:proofErr w:type="spellStart"/>
            <w:r w:rsidRPr="00127BBE">
              <w:t>Norkin</w:t>
            </w:r>
            <w:proofErr w:type="spellEnd"/>
          </w:p>
          <w:p w14:paraId="7368FF34" w14:textId="77777777" w:rsidR="00DF423B" w:rsidRPr="00107DD1" w:rsidRDefault="00BC06E8" w:rsidP="00107DD1">
            <w:pPr>
              <w:spacing w:before="60" w:after="60"/>
              <w:rPr>
                <w:szCs w:val="20"/>
              </w:rPr>
            </w:pPr>
            <w:r w:rsidRPr="00127BBE">
              <w:t>Andre</w:t>
            </w:r>
            <w:r w:rsidR="00100197" w:rsidRPr="00127BBE">
              <w:t>w</w:t>
            </w:r>
            <w:r w:rsidRPr="00127BBE">
              <w:t xml:space="preserve"> </w:t>
            </w:r>
            <w:proofErr w:type="spellStart"/>
            <w:r w:rsidRPr="00127BBE">
              <w:t>Segall</w:t>
            </w:r>
            <w:proofErr w:type="spellEnd"/>
          </w:p>
          <w:p w14:paraId="1E136FE5" w14:textId="77777777" w:rsidR="00BC06E8" w:rsidRPr="00127BBE" w:rsidRDefault="00DF423B" w:rsidP="00107DD1">
            <w:pPr>
              <w:spacing w:before="60" w:after="60"/>
              <w:rPr>
                <w:b/>
                <w:bCs/>
                <w:iCs/>
                <w:szCs w:val="22"/>
              </w:rPr>
            </w:pPr>
            <w:r w:rsidRPr="00127BBE">
              <w:rPr>
                <w:szCs w:val="22"/>
              </w:rPr>
              <w:t xml:space="preserve">Jacob </w:t>
            </w:r>
            <w:proofErr w:type="spellStart"/>
            <w:r w:rsidRPr="00127BBE">
              <w:rPr>
                <w:szCs w:val="22"/>
              </w:rPr>
              <w:t>Ström</w:t>
            </w:r>
            <w:proofErr w:type="spellEnd"/>
            <w:r w:rsidR="00BC06E8" w:rsidRPr="00127BBE">
              <w:rPr>
                <w:szCs w:val="22"/>
              </w:rPr>
              <w:t xml:space="preserve"> </w:t>
            </w:r>
          </w:p>
          <w:p w14:paraId="6AB85D5C" w14:textId="77777777" w:rsidR="00BC06E8" w:rsidRPr="00107DD1" w:rsidRDefault="00BC06E8" w:rsidP="00107DD1">
            <w:pPr>
              <w:spacing w:before="60" w:after="60"/>
              <w:rPr>
                <w:szCs w:val="20"/>
              </w:rPr>
            </w:pPr>
            <w:r w:rsidRPr="00127BBE">
              <w:t>Gary Sullivan</w:t>
            </w:r>
          </w:p>
          <w:p w14:paraId="3DE282F7" w14:textId="77777777" w:rsidR="00DF423B" w:rsidRPr="00107DD1" w:rsidRDefault="00BC06E8" w:rsidP="00107DD1">
            <w:pPr>
              <w:spacing w:before="60" w:after="60"/>
              <w:rPr>
                <w:szCs w:val="20"/>
              </w:rPr>
            </w:pPr>
            <w:r w:rsidRPr="00127BBE">
              <w:t xml:space="preserve">Alexis </w:t>
            </w:r>
            <w:proofErr w:type="spellStart"/>
            <w:r w:rsidRPr="00127BBE">
              <w:t>Tourapis</w:t>
            </w:r>
            <w:proofErr w:type="spellEnd"/>
          </w:p>
        </w:tc>
        <w:tc>
          <w:tcPr>
            <w:tcW w:w="851" w:type="dxa"/>
          </w:tcPr>
          <w:p w14:paraId="35C710D4" w14:textId="77777777" w:rsidR="00E61DAC" w:rsidRPr="00127BBE" w:rsidRDefault="00E61DAC" w:rsidP="00107DD1">
            <w:pPr>
              <w:spacing w:before="60" w:after="60"/>
              <w:rPr>
                <w:b/>
                <w:bCs/>
                <w:iCs/>
                <w:szCs w:val="22"/>
              </w:rPr>
            </w:pPr>
            <w:r w:rsidRPr="00127BBE">
              <w:rPr>
                <w:szCs w:val="22"/>
              </w:rPr>
              <w:br/>
            </w:r>
            <w:r w:rsidRPr="00127BBE">
              <w:rPr>
                <w:szCs w:val="22"/>
              </w:rPr>
              <w:br/>
              <w:t>Email:</w:t>
            </w:r>
          </w:p>
        </w:tc>
        <w:tc>
          <w:tcPr>
            <w:tcW w:w="3372" w:type="dxa"/>
          </w:tcPr>
          <w:p w14:paraId="30DD595A" w14:textId="77777777" w:rsidR="00E61DAC" w:rsidRPr="00127BBE" w:rsidRDefault="00E61DAC" w:rsidP="00107DD1">
            <w:pPr>
              <w:spacing w:before="60" w:after="60"/>
              <w:rPr>
                <w:b/>
                <w:bCs/>
                <w:iCs/>
                <w:szCs w:val="22"/>
              </w:rPr>
            </w:pPr>
            <w:r w:rsidRPr="00127BBE">
              <w:rPr>
                <w:szCs w:val="22"/>
              </w:rPr>
              <w:br/>
            </w:r>
            <w:r w:rsidRPr="00127BBE">
              <w:rPr>
                <w:szCs w:val="22"/>
              </w:rPr>
              <w:br/>
            </w:r>
            <w:proofErr w:type="gramStart"/>
            <w:r w:rsidR="00F83B75" w:rsidRPr="00127BBE">
              <w:rPr>
                <w:szCs w:val="22"/>
              </w:rPr>
              <w:t>jonatan.samuelsson@ericsson.com</w:t>
            </w:r>
            <w:proofErr w:type="gramEnd"/>
          </w:p>
        </w:tc>
      </w:tr>
      <w:tr w:rsidR="00E61DAC" w:rsidRPr="00127BBE" w14:paraId="7F447996" w14:textId="77777777">
        <w:tc>
          <w:tcPr>
            <w:tcW w:w="1458" w:type="dxa"/>
          </w:tcPr>
          <w:p w14:paraId="09FC8F35" w14:textId="77777777" w:rsidR="00E61DAC" w:rsidRPr="00127BBE" w:rsidRDefault="00E61DAC" w:rsidP="00107DD1">
            <w:pPr>
              <w:spacing w:before="60" w:after="60"/>
              <w:rPr>
                <w:b/>
                <w:bCs/>
                <w:i/>
                <w:iCs/>
                <w:szCs w:val="22"/>
              </w:rPr>
            </w:pPr>
            <w:r w:rsidRPr="00127BBE">
              <w:rPr>
                <w:i/>
                <w:szCs w:val="22"/>
              </w:rPr>
              <w:t>Source:</w:t>
            </w:r>
          </w:p>
        </w:tc>
        <w:tc>
          <w:tcPr>
            <w:tcW w:w="8118" w:type="dxa"/>
            <w:gridSpan w:val="3"/>
          </w:tcPr>
          <w:p w14:paraId="390E93AF" w14:textId="77777777" w:rsidR="00E61DAC" w:rsidRPr="00127BBE" w:rsidRDefault="00E61DAC">
            <w:pPr>
              <w:tabs>
                <w:tab w:val="center" w:pos="4320"/>
                <w:tab w:val="right" w:pos="8640"/>
              </w:tabs>
              <w:spacing w:before="60" w:after="60"/>
              <w:rPr>
                <w:szCs w:val="22"/>
              </w:rPr>
            </w:pPr>
          </w:p>
        </w:tc>
      </w:tr>
    </w:tbl>
    <w:p w14:paraId="00F9679B" w14:textId="77777777" w:rsidR="00E61DAC" w:rsidRPr="00127BBE" w:rsidRDefault="00E61DAC">
      <w:pPr>
        <w:tabs>
          <w:tab w:val="left" w:pos="1800"/>
          <w:tab w:val="right" w:pos="9360"/>
        </w:tabs>
        <w:spacing w:before="120" w:after="240"/>
        <w:jc w:val="center"/>
        <w:rPr>
          <w:szCs w:val="22"/>
        </w:rPr>
      </w:pPr>
      <w:r w:rsidRPr="00127BBE">
        <w:rPr>
          <w:szCs w:val="22"/>
          <w:u w:val="single"/>
        </w:rPr>
        <w:t>_____________________________</w:t>
      </w:r>
    </w:p>
    <w:p w14:paraId="7B085F60" w14:textId="77777777" w:rsidR="00275BCF" w:rsidRPr="00127BBE" w:rsidRDefault="00275BCF" w:rsidP="009234A5">
      <w:pPr>
        <w:pStyle w:val="Heading1"/>
        <w:numPr>
          <w:ilvl w:val="0"/>
          <w:numId w:val="0"/>
        </w:numPr>
        <w:ind w:left="432" w:hanging="432"/>
        <w:rPr>
          <w:rFonts w:cs="Times New Roman"/>
        </w:rPr>
      </w:pPr>
      <w:bookmarkStart w:id="1" w:name="_Toc337231671"/>
      <w:r w:rsidRPr="00127BBE">
        <w:rPr>
          <w:rFonts w:cs="Times New Roman"/>
        </w:rPr>
        <w:t>Abstract</w:t>
      </w:r>
      <w:bookmarkEnd w:id="1"/>
    </w:p>
    <w:p w14:paraId="0B3FDD51" w14:textId="77777777" w:rsidR="0028399C" w:rsidRPr="00127BBE" w:rsidRDefault="0028399C" w:rsidP="00C20F32">
      <w:pPr>
        <w:pStyle w:val="Headingb"/>
        <w:rPr>
          <w:szCs w:val="22"/>
          <w:lang w:val="en-CA"/>
        </w:rPr>
      </w:pPr>
      <w:r w:rsidRPr="00127BBE">
        <w:rPr>
          <w:lang w:val="en-CA"/>
        </w:rPr>
        <w:t xml:space="preserve">This document contains </w:t>
      </w:r>
      <w:r w:rsidR="00DF423B" w:rsidRPr="00127BBE">
        <w:rPr>
          <w:lang w:val="en-CA"/>
        </w:rPr>
        <w:t xml:space="preserve">a </w:t>
      </w:r>
      <w:r w:rsidRPr="00127BBE">
        <w:rPr>
          <w:lang w:val="en-CA"/>
        </w:rPr>
        <w:t xml:space="preserve">draft of the </w:t>
      </w:r>
      <w:r w:rsidR="00234141" w:rsidRPr="007C37A2">
        <w:rPr>
          <w:lang w:val="en-CA"/>
        </w:rPr>
        <w:t>conversion and coding practices</w:t>
      </w:r>
      <w:r w:rsidRPr="001A5B18">
        <w:rPr>
          <w:lang w:val="en-CA"/>
        </w:rPr>
        <w:t xml:space="preserve"> tec</w:t>
      </w:r>
      <w:r w:rsidRPr="006036B2">
        <w:rPr>
          <w:lang w:val="en-CA"/>
        </w:rPr>
        <w:t xml:space="preserve">hnical </w:t>
      </w:r>
      <w:r w:rsidR="00C20F32" w:rsidRPr="00CB1566">
        <w:rPr>
          <w:lang w:val="en-CA"/>
        </w:rPr>
        <w:t>report</w:t>
      </w:r>
      <w:r w:rsidRPr="00223C47">
        <w:rPr>
          <w:lang w:val="en-CA"/>
        </w:rPr>
        <w:t xml:space="preserve"> on HDR</w:t>
      </w:r>
      <w:r w:rsidR="003500FC" w:rsidRPr="00C3785B">
        <w:rPr>
          <w:lang w:val="en-CA"/>
        </w:rPr>
        <w:t>/WCG</w:t>
      </w:r>
      <w:r w:rsidRPr="008D4437">
        <w:rPr>
          <w:lang w:val="en-CA"/>
        </w:rPr>
        <w:t xml:space="preserve"> video.</w:t>
      </w:r>
      <w:r w:rsidR="00DF423B" w:rsidRPr="00606335">
        <w:rPr>
          <w:lang w:val="en-CA"/>
        </w:rPr>
        <w:t xml:space="preserve"> </w:t>
      </w:r>
      <w:r w:rsidRPr="00127BBE">
        <w:rPr>
          <w:szCs w:val="22"/>
          <w:lang w:val="en-CA"/>
        </w:rPr>
        <w:br w:type="page"/>
      </w:r>
      <w:r w:rsidRPr="00127BBE">
        <w:rPr>
          <w:lang w:val="en-CA"/>
        </w:rPr>
        <w:lastRenderedPageBreak/>
        <w:t>Summary</w:t>
      </w:r>
    </w:p>
    <w:p w14:paraId="2C1A199C" w14:textId="1E490174" w:rsidR="0028399C" w:rsidRPr="00127BBE" w:rsidRDefault="0028399C" w:rsidP="0028399C">
      <w:r w:rsidRPr="00127BBE">
        <w:rPr>
          <w:rFonts w:eastAsia="SimSun"/>
        </w:rPr>
        <w:t xml:space="preserve">This document provides guidance on processing of </w:t>
      </w:r>
      <w:r w:rsidR="009E5074">
        <w:rPr>
          <w:rFonts w:eastAsia="SimSun"/>
        </w:rPr>
        <w:t>H</w:t>
      </w:r>
      <w:r w:rsidRPr="00127BBE">
        <w:rPr>
          <w:rFonts w:eastAsia="SimSun"/>
        </w:rPr>
        <w:t xml:space="preserve">igh </w:t>
      </w:r>
      <w:r w:rsidR="009E5074">
        <w:rPr>
          <w:rFonts w:eastAsia="SimSun"/>
        </w:rPr>
        <w:t>D</w:t>
      </w:r>
      <w:r w:rsidRPr="00127BBE">
        <w:rPr>
          <w:rFonts w:eastAsia="SimSun"/>
        </w:rPr>
        <w:t xml:space="preserve">ynamic </w:t>
      </w:r>
      <w:r w:rsidR="009E5074">
        <w:rPr>
          <w:rFonts w:eastAsia="SimSun"/>
        </w:rPr>
        <w:t>R</w:t>
      </w:r>
      <w:r w:rsidRPr="00127BBE">
        <w:rPr>
          <w:rFonts w:eastAsia="SimSun"/>
        </w:rPr>
        <w:t xml:space="preserve">ange (HDR) </w:t>
      </w:r>
      <w:r w:rsidR="003500FC" w:rsidRPr="00127BBE">
        <w:rPr>
          <w:rFonts w:eastAsia="SimSun"/>
        </w:rPr>
        <w:t xml:space="preserve">and Wide Colour Gamut (WCG) </w:t>
      </w:r>
      <w:r w:rsidRPr="00127BBE">
        <w:rPr>
          <w:rFonts w:eastAsia="SimSun"/>
        </w:rPr>
        <w:t xml:space="preserve">video. The purpose of this document is to provide a </w:t>
      </w:r>
      <w:r w:rsidR="008470C1">
        <w:rPr>
          <w:rFonts w:eastAsia="SimSun"/>
        </w:rPr>
        <w:t xml:space="preserve">set of </w:t>
      </w:r>
      <w:r w:rsidR="001B494D" w:rsidRPr="00127BBE">
        <w:rPr>
          <w:rFonts w:eastAsia="SimSun"/>
        </w:rPr>
        <w:t xml:space="preserve">publicly </w:t>
      </w:r>
      <w:proofErr w:type="spellStart"/>
      <w:r w:rsidRPr="00127BBE">
        <w:rPr>
          <w:rFonts w:eastAsia="SimSun"/>
        </w:rPr>
        <w:t>refer</w:t>
      </w:r>
      <w:r w:rsidR="001B494D" w:rsidRPr="00127BBE">
        <w:rPr>
          <w:rFonts w:eastAsia="SimSun"/>
        </w:rPr>
        <w:t>enc</w:t>
      </w:r>
      <w:r w:rsidR="00B54797" w:rsidRPr="00127BBE">
        <w:rPr>
          <w:rFonts w:eastAsia="SimSun"/>
        </w:rPr>
        <w:t>able</w:t>
      </w:r>
      <w:proofErr w:type="spellEnd"/>
      <w:r w:rsidR="00E6775C" w:rsidRPr="00127BBE">
        <w:rPr>
          <w:rFonts w:eastAsia="SimSun"/>
        </w:rPr>
        <w:t xml:space="preserve"> </w:t>
      </w:r>
      <w:r w:rsidR="00F743DF" w:rsidRPr="00127BBE">
        <w:rPr>
          <w:rFonts w:eastAsia="SimSun"/>
        </w:rPr>
        <w:t xml:space="preserve">recommended </w:t>
      </w:r>
      <w:r w:rsidR="006630A5" w:rsidRPr="00127BBE">
        <w:rPr>
          <w:rFonts w:eastAsia="SimSun"/>
        </w:rPr>
        <w:t>guideline</w:t>
      </w:r>
      <w:r w:rsidR="008470C1">
        <w:rPr>
          <w:rFonts w:eastAsia="SimSun"/>
        </w:rPr>
        <w:t>s</w:t>
      </w:r>
      <w:r w:rsidR="006630A5" w:rsidRPr="00127BBE">
        <w:rPr>
          <w:rFonts w:eastAsia="SimSun"/>
        </w:rPr>
        <w:t xml:space="preserve"> </w:t>
      </w:r>
      <w:r w:rsidR="00B54797" w:rsidRPr="00127BBE">
        <w:rPr>
          <w:rFonts w:eastAsia="SimSun"/>
        </w:rPr>
        <w:t xml:space="preserve">for the </w:t>
      </w:r>
      <w:r w:rsidRPr="00DC31D2">
        <w:rPr>
          <w:rFonts w:eastAsia="SimSun"/>
        </w:rPr>
        <w:t xml:space="preserve">operation of AVC or HEVC </w:t>
      </w:r>
      <w:r w:rsidR="00B54797" w:rsidRPr="002A2F2A">
        <w:rPr>
          <w:rFonts w:eastAsia="SimSun"/>
        </w:rPr>
        <w:t xml:space="preserve">systems </w:t>
      </w:r>
      <w:r w:rsidR="00E44F62" w:rsidRPr="00123D62">
        <w:rPr>
          <w:rFonts w:eastAsia="SimSun"/>
        </w:rPr>
        <w:t>adapted</w:t>
      </w:r>
      <w:r w:rsidRPr="007C37A2">
        <w:rPr>
          <w:rFonts w:eastAsia="SimSun"/>
        </w:rPr>
        <w:t xml:space="preserve"> for compressing HDR</w:t>
      </w:r>
      <w:r w:rsidR="003500FC" w:rsidRPr="001A5B18">
        <w:rPr>
          <w:rFonts w:eastAsia="SimSun"/>
        </w:rPr>
        <w:t>/WCG</w:t>
      </w:r>
      <w:r w:rsidRPr="006036B2">
        <w:rPr>
          <w:rFonts w:eastAsia="SimSun"/>
        </w:rPr>
        <w:t xml:space="preserve"> video. This document includes a de</w:t>
      </w:r>
      <w:r w:rsidRPr="00CB1566">
        <w:rPr>
          <w:rFonts w:eastAsia="SimSun"/>
        </w:rPr>
        <w:t xml:space="preserve">scription of processing steps for converting linear light, </w:t>
      </w:r>
      <w:r w:rsidR="009E5074">
        <w:rPr>
          <w:rFonts w:eastAsia="SimSun"/>
        </w:rPr>
        <w:t xml:space="preserve">4:4:4, </w:t>
      </w:r>
      <w:r w:rsidRPr="00CB1566">
        <w:rPr>
          <w:rFonts w:eastAsia="SimSun"/>
        </w:rPr>
        <w:t xml:space="preserve">RGB video </w:t>
      </w:r>
      <w:r w:rsidR="00B54797" w:rsidRPr="00223C47">
        <w:rPr>
          <w:rFonts w:eastAsia="SimSun"/>
        </w:rPr>
        <w:t xml:space="preserve">signals </w:t>
      </w:r>
      <w:r w:rsidRPr="00C3785B">
        <w:rPr>
          <w:rFonts w:eastAsia="SimSun"/>
        </w:rPr>
        <w:t xml:space="preserve">into </w:t>
      </w:r>
      <w:r w:rsidR="008554FD" w:rsidRPr="008D4437">
        <w:rPr>
          <w:rFonts w:eastAsia="SimSun"/>
        </w:rPr>
        <w:t>Non Constant Luminance (NCL) Y</w:t>
      </w:r>
      <w:r w:rsidR="008554FD" w:rsidRPr="00127BBE">
        <w:sym w:font="Symbol" w:char="F0A2"/>
      </w:r>
      <w:proofErr w:type="spellStart"/>
      <w:r w:rsidR="008554FD" w:rsidRPr="00127BBE">
        <w:rPr>
          <w:rFonts w:eastAsia="SimSun"/>
        </w:rPr>
        <w:t>CbCr</w:t>
      </w:r>
      <w:proofErr w:type="spellEnd"/>
      <w:r w:rsidR="008554FD" w:rsidRPr="00127BBE">
        <w:rPr>
          <w:rFonts w:eastAsia="SimSun"/>
        </w:rPr>
        <w:t xml:space="preserve"> </w:t>
      </w:r>
      <w:r w:rsidR="008554FD" w:rsidRPr="00DC31D2">
        <w:rPr>
          <w:rFonts w:eastAsia="SimSun"/>
        </w:rPr>
        <w:t xml:space="preserve">video </w:t>
      </w:r>
      <w:r w:rsidR="008554FD" w:rsidRPr="002A2F2A">
        <w:rPr>
          <w:rFonts w:eastAsia="SimSun"/>
        </w:rPr>
        <w:t xml:space="preserve">signals </w:t>
      </w:r>
      <w:r w:rsidR="00BA6C9D" w:rsidRPr="00123D62">
        <w:rPr>
          <w:rFonts w:eastAsia="SimSun"/>
        </w:rPr>
        <w:t>that</w:t>
      </w:r>
      <w:r w:rsidR="008554FD" w:rsidRPr="007C37A2">
        <w:rPr>
          <w:rFonts w:eastAsia="SimSun"/>
        </w:rPr>
        <w:t xml:space="preserve"> use the </w:t>
      </w:r>
      <w:r w:rsidRPr="001A5B18">
        <w:rPr>
          <w:rFonts w:eastAsia="SimSun"/>
        </w:rPr>
        <w:t>ST 2084</w:t>
      </w:r>
      <w:r w:rsidR="00BA6C9D" w:rsidRPr="006036B2">
        <w:rPr>
          <w:rFonts w:eastAsia="SimSun"/>
        </w:rPr>
        <w:t xml:space="preserve"> </w:t>
      </w:r>
      <w:r w:rsidR="004479B3">
        <w:rPr>
          <w:rFonts w:eastAsia="SimSun"/>
        </w:rPr>
        <w:t xml:space="preserve">Perceptual </w:t>
      </w:r>
      <w:proofErr w:type="spellStart"/>
      <w:r w:rsidR="004479B3">
        <w:rPr>
          <w:rFonts w:eastAsia="SimSun"/>
        </w:rPr>
        <w:t>Quantizer</w:t>
      </w:r>
      <w:proofErr w:type="spellEnd"/>
      <w:r w:rsidR="004479B3">
        <w:rPr>
          <w:rFonts w:eastAsia="SimSun"/>
        </w:rPr>
        <w:t xml:space="preserve"> </w:t>
      </w:r>
      <w:r w:rsidR="00BA6C9D" w:rsidRPr="006036B2">
        <w:rPr>
          <w:rFonts w:eastAsia="SimSun"/>
        </w:rPr>
        <w:t>(PQ) transfer</w:t>
      </w:r>
      <w:r w:rsidR="00BA6C9D" w:rsidRPr="00CB1566">
        <w:rPr>
          <w:rFonts w:eastAsia="SimSun"/>
        </w:rPr>
        <w:t xml:space="preserve"> function. </w:t>
      </w:r>
      <w:r w:rsidR="006630A5" w:rsidRPr="00223C47">
        <w:rPr>
          <w:rFonts w:eastAsia="SimSun"/>
        </w:rPr>
        <w:t>Although the focus of this document is primarily on 4:2:0</w:t>
      </w:r>
      <w:r w:rsidR="009E5074">
        <w:rPr>
          <w:rFonts w:eastAsia="SimSun"/>
        </w:rPr>
        <w:t>,</w:t>
      </w:r>
      <w:r w:rsidR="006630A5" w:rsidRPr="00223C47">
        <w:rPr>
          <w:rFonts w:eastAsia="SimSun"/>
        </w:rPr>
        <w:t xml:space="preserve"> </w:t>
      </w:r>
      <w:r w:rsidR="009E5074">
        <w:rPr>
          <w:rFonts w:eastAsia="SimSun"/>
        </w:rPr>
        <w:t>Y</w:t>
      </w:r>
      <w:r w:rsidR="009E5074" w:rsidRPr="00127BBE">
        <w:sym w:font="Symbol" w:char="F0A2"/>
      </w:r>
      <w:proofErr w:type="spellStart"/>
      <w:r w:rsidR="009E5074">
        <w:rPr>
          <w:rFonts w:eastAsia="SimSun"/>
        </w:rPr>
        <w:t>CbCr</w:t>
      </w:r>
      <w:proofErr w:type="spellEnd"/>
      <w:r w:rsidR="009E5074">
        <w:rPr>
          <w:rFonts w:eastAsia="SimSun"/>
        </w:rPr>
        <w:t xml:space="preserve">, </w:t>
      </w:r>
      <w:r w:rsidR="006630A5" w:rsidRPr="00223C47">
        <w:rPr>
          <w:rFonts w:eastAsia="SimSun"/>
        </w:rPr>
        <w:t>10 bit represe</w:t>
      </w:r>
      <w:r w:rsidR="006630A5" w:rsidRPr="00C3785B">
        <w:rPr>
          <w:rFonts w:eastAsia="SimSun"/>
        </w:rPr>
        <w:t xml:space="preserve">ntations, these guidelines may also apply to other higher </w:t>
      </w:r>
      <w:proofErr w:type="spellStart"/>
      <w:r w:rsidR="006630A5" w:rsidRPr="00C3785B">
        <w:rPr>
          <w:rFonts w:eastAsia="SimSun"/>
        </w:rPr>
        <w:t>bitdepth</w:t>
      </w:r>
      <w:proofErr w:type="spellEnd"/>
      <w:r w:rsidR="006630A5" w:rsidRPr="00C3785B">
        <w:rPr>
          <w:rFonts w:eastAsia="SimSun"/>
        </w:rPr>
        <w:t xml:space="preserve"> and</w:t>
      </w:r>
      <w:r w:rsidR="006630A5" w:rsidRPr="008D4437">
        <w:rPr>
          <w:rFonts w:eastAsia="SimSun"/>
        </w:rPr>
        <w:t xml:space="preserve">/or </w:t>
      </w:r>
      <w:r w:rsidR="00792322" w:rsidRPr="00606335">
        <w:rPr>
          <w:rFonts w:eastAsia="SimSun"/>
        </w:rPr>
        <w:t>colour</w:t>
      </w:r>
      <w:r w:rsidR="006630A5" w:rsidRPr="00B571D9">
        <w:rPr>
          <w:rFonts w:eastAsia="SimSun"/>
        </w:rPr>
        <w:t xml:space="preserve"> format representations</w:t>
      </w:r>
      <w:r w:rsidR="00F672E2" w:rsidRPr="00B571D9">
        <w:rPr>
          <w:rFonts w:eastAsia="SimSun"/>
        </w:rPr>
        <w:t xml:space="preserve"> such as </w:t>
      </w:r>
      <w:r w:rsidR="009E5074" w:rsidRPr="00B571D9">
        <w:rPr>
          <w:rFonts w:eastAsia="SimSun"/>
        </w:rPr>
        <w:t>4:4:4</w:t>
      </w:r>
      <w:r w:rsidR="009E5074">
        <w:rPr>
          <w:rFonts w:eastAsia="SimSun"/>
        </w:rPr>
        <w:t>, Y</w:t>
      </w:r>
      <w:r w:rsidR="009E5074" w:rsidRPr="00127BBE">
        <w:sym w:font="Symbol" w:char="F0A2"/>
      </w:r>
      <w:proofErr w:type="spellStart"/>
      <w:r w:rsidR="009E5074">
        <w:rPr>
          <w:rFonts w:eastAsia="SimSun"/>
        </w:rPr>
        <w:t>CbCr</w:t>
      </w:r>
      <w:proofErr w:type="spellEnd"/>
      <w:r w:rsidR="009E5074">
        <w:rPr>
          <w:rFonts w:eastAsia="SimSun"/>
        </w:rPr>
        <w:t xml:space="preserve">, </w:t>
      </w:r>
      <w:r w:rsidR="00F672E2" w:rsidRPr="00B571D9">
        <w:rPr>
          <w:rFonts w:eastAsia="SimSun"/>
        </w:rPr>
        <w:t>12 bit</w:t>
      </w:r>
      <w:r w:rsidR="009E5074">
        <w:rPr>
          <w:rFonts w:eastAsia="SimSun"/>
        </w:rPr>
        <w:t xml:space="preserve"> video</w:t>
      </w:r>
      <w:r w:rsidR="006630A5" w:rsidRPr="00127BBE">
        <w:rPr>
          <w:rFonts w:eastAsia="SimSun"/>
        </w:rPr>
        <w:t xml:space="preserve">. </w:t>
      </w:r>
      <w:r w:rsidR="00F672E2" w:rsidRPr="00127BBE">
        <w:rPr>
          <w:rFonts w:eastAsia="SimSun"/>
        </w:rPr>
        <w:t>In addition, this document</w:t>
      </w:r>
      <w:r w:rsidR="00BA6C9D" w:rsidRPr="00127BBE">
        <w:rPr>
          <w:rFonts w:eastAsia="SimSun"/>
        </w:rPr>
        <w:t xml:space="preserve"> provides </w:t>
      </w:r>
      <w:r w:rsidR="00DC25FC" w:rsidRPr="00127BBE">
        <w:rPr>
          <w:rFonts w:eastAsia="SimSun"/>
        </w:rPr>
        <w:t xml:space="preserve">some high level </w:t>
      </w:r>
      <w:r w:rsidR="00BA6C9D" w:rsidRPr="00127BBE">
        <w:rPr>
          <w:rFonts w:eastAsia="SimSun"/>
        </w:rPr>
        <w:t xml:space="preserve">recommendations for </w:t>
      </w:r>
      <w:r w:rsidR="00B54797" w:rsidRPr="007C37A2">
        <w:rPr>
          <w:rFonts w:eastAsia="SimSun"/>
        </w:rPr>
        <w:t>compress</w:t>
      </w:r>
      <w:r w:rsidR="00BA6C9D" w:rsidRPr="006036B2">
        <w:rPr>
          <w:rFonts w:eastAsia="SimSun"/>
        </w:rPr>
        <w:t xml:space="preserve">ing these signals using </w:t>
      </w:r>
      <w:r w:rsidR="00BA6C9D" w:rsidRPr="00223C47">
        <w:rPr>
          <w:rFonts w:eastAsia="SimSun"/>
        </w:rPr>
        <w:t>either the</w:t>
      </w:r>
      <w:r w:rsidR="00B54797" w:rsidRPr="008D4437">
        <w:rPr>
          <w:rFonts w:eastAsia="SimSun"/>
        </w:rPr>
        <w:t xml:space="preserve"> AVC or HEVC </w:t>
      </w:r>
      <w:r w:rsidR="00BA6C9D" w:rsidRPr="00606335">
        <w:rPr>
          <w:rFonts w:eastAsia="SimSun"/>
        </w:rPr>
        <w:t xml:space="preserve">video coding </w:t>
      </w:r>
      <w:r w:rsidR="00BA6C9D" w:rsidRPr="00B571D9">
        <w:rPr>
          <w:rFonts w:eastAsia="SimSun"/>
        </w:rPr>
        <w:t>standards</w:t>
      </w:r>
      <w:r w:rsidRPr="00127BBE">
        <w:rPr>
          <w:rFonts w:eastAsia="SimSun"/>
        </w:rPr>
        <w:t xml:space="preserve">. </w:t>
      </w:r>
      <w:r w:rsidR="00BA6C9D" w:rsidRPr="00127BBE">
        <w:rPr>
          <w:rFonts w:eastAsia="SimSun"/>
        </w:rPr>
        <w:t>D</w:t>
      </w:r>
      <w:r w:rsidRPr="00127BBE">
        <w:rPr>
          <w:rFonts w:eastAsia="SimSun"/>
        </w:rPr>
        <w:t xml:space="preserve">escription of </w:t>
      </w:r>
      <w:r w:rsidR="00B54797" w:rsidRPr="00127BBE">
        <w:rPr>
          <w:rFonts w:eastAsia="SimSun"/>
        </w:rPr>
        <w:t xml:space="preserve">post-decoding </w:t>
      </w:r>
      <w:r w:rsidRPr="00127BBE">
        <w:rPr>
          <w:rFonts w:eastAsia="SimSun"/>
        </w:rPr>
        <w:t xml:space="preserve">processing steps for converting </w:t>
      </w:r>
      <w:r w:rsidR="00BA6C9D" w:rsidRPr="00127BBE">
        <w:rPr>
          <w:rFonts w:eastAsia="SimSun"/>
        </w:rPr>
        <w:t>the</w:t>
      </w:r>
      <w:r w:rsidR="006630A5" w:rsidRPr="00127BBE">
        <w:rPr>
          <w:rFonts w:eastAsia="SimSun"/>
        </w:rPr>
        <w:t>se</w:t>
      </w:r>
      <w:r w:rsidR="00BA6C9D" w:rsidRPr="00127BBE">
        <w:rPr>
          <w:rFonts w:eastAsia="SimSun"/>
        </w:rPr>
        <w:t xml:space="preserve"> </w:t>
      </w:r>
      <w:r w:rsidR="005521EC" w:rsidRPr="00127BBE">
        <w:rPr>
          <w:rFonts w:eastAsia="SimSun"/>
        </w:rPr>
        <w:t xml:space="preserve">NCL </w:t>
      </w:r>
      <w:r w:rsidRPr="00127BBE">
        <w:rPr>
          <w:rFonts w:eastAsia="SimSun"/>
        </w:rPr>
        <w:t>Y</w:t>
      </w:r>
      <w:r w:rsidR="00605432" w:rsidRPr="00127BBE">
        <w:sym w:font="Symbol" w:char="F0A2"/>
      </w:r>
      <w:proofErr w:type="spellStart"/>
      <w:r w:rsidRPr="00127BBE">
        <w:rPr>
          <w:rFonts w:eastAsia="SimSun"/>
        </w:rPr>
        <w:t>CbCr</w:t>
      </w:r>
      <w:proofErr w:type="spellEnd"/>
      <w:r w:rsidR="00BA6C9D" w:rsidRPr="00DC31D2">
        <w:rPr>
          <w:rFonts w:eastAsia="SimSun"/>
        </w:rPr>
        <w:t xml:space="preserve"> signals</w:t>
      </w:r>
      <w:r w:rsidR="00DC25FC" w:rsidRPr="002A2F2A">
        <w:rPr>
          <w:rFonts w:eastAsia="SimSun"/>
        </w:rPr>
        <w:t xml:space="preserve"> </w:t>
      </w:r>
      <w:r w:rsidR="006630A5" w:rsidRPr="00123D62">
        <w:rPr>
          <w:rFonts w:eastAsia="SimSun"/>
        </w:rPr>
        <w:t>back</w:t>
      </w:r>
      <w:r w:rsidRPr="001A5B18">
        <w:rPr>
          <w:rFonts w:eastAsia="SimSun"/>
        </w:rPr>
        <w:t xml:space="preserve"> </w:t>
      </w:r>
      <w:r w:rsidRPr="00223C47">
        <w:rPr>
          <w:rFonts w:eastAsia="SimSun"/>
        </w:rPr>
        <w:t xml:space="preserve">to </w:t>
      </w:r>
      <w:r w:rsidR="006630A5" w:rsidRPr="00C3785B">
        <w:rPr>
          <w:rFonts w:eastAsia="SimSun"/>
        </w:rPr>
        <w:t xml:space="preserve">a </w:t>
      </w:r>
      <w:r w:rsidR="009E5074" w:rsidRPr="00606335">
        <w:rPr>
          <w:rFonts w:eastAsia="SimSun"/>
        </w:rPr>
        <w:t>linear</w:t>
      </w:r>
      <w:r w:rsidR="009E5074" w:rsidRPr="00B571D9">
        <w:rPr>
          <w:rFonts w:eastAsia="SimSun"/>
        </w:rPr>
        <w:t xml:space="preserve"> light</w:t>
      </w:r>
      <w:r w:rsidR="009E5074">
        <w:rPr>
          <w:rFonts w:eastAsia="SimSun"/>
        </w:rPr>
        <w:t>,</w:t>
      </w:r>
      <w:r w:rsidR="009E5074" w:rsidRPr="00B571D9">
        <w:rPr>
          <w:rFonts w:eastAsia="SimSun"/>
        </w:rPr>
        <w:t xml:space="preserve"> </w:t>
      </w:r>
      <w:r w:rsidR="00BA6C9D" w:rsidRPr="008D4437">
        <w:rPr>
          <w:rFonts w:eastAsia="SimSun"/>
        </w:rPr>
        <w:t>4:4:4</w:t>
      </w:r>
      <w:r w:rsidR="009E5074">
        <w:rPr>
          <w:rFonts w:eastAsia="SimSun"/>
        </w:rPr>
        <w:t>,</w:t>
      </w:r>
      <w:r w:rsidR="00BA6C9D" w:rsidRPr="008D4437">
        <w:rPr>
          <w:rFonts w:eastAsia="SimSun"/>
        </w:rPr>
        <w:t xml:space="preserve"> RGB </w:t>
      </w:r>
      <w:r w:rsidR="006630A5" w:rsidRPr="00127BBE">
        <w:rPr>
          <w:rFonts w:eastAsia="SimSun"/>
        </w:rPr>
        <w:t>representation</w:t>
      </w:r>
      <w:r w:rsidRPr="00127BBE">
        <w:rPr>
          <w:rFonts w:eastAsia="SimSun"/>
        </w:rPr>
        <w:t xml:space="preserve"> </w:t>
      </w:r>
      <w:r w:rsidR="00DC25FC" w:rsidRPr="00127BBE">
        <w:rPr>
          <w:rFonts w:eastAsia="SimSun"/>
        </w:rPr>
        <w:t>is also included</w:t>
      </w:r>
      <w:r w:rsidRPr="00127BBE">
        <w:rPr>
          <w:rFonts w:eastAsia="SimSun"/>
        </w:rPr>
        <w:t xml:space="preserve">. </w:t>
      </w:r>
    </w:p>
    <w:p w14:paraId="00553D75" w14:textId="77777777" w:rsidR="0028399C" w:rsidRPr="00127BBE" w:rsidRDefault="0028399C" w:rsidP="0028399C"/>
    <w:p w14:paraId="6123656D" w14:textId="77777777" w:rsidR="0028399C" w:rsidRPr="00127BBE" w:rsidRDefault="0028399C" w:rsidP="0028399C">
      <w:pPr>
        <w:keepNext/>
        <w:jc w:val="center"/>
        <w:rPr>
          <w:b/>
          <w:bCs/>
        </w:rPr>
      </w:pPr>
      <w:r w:rsidRPr="00127BBE">
        <w:br w:type="page"/>
      </w:r>
      <w:r w:rsidRPr="00127BBE">
        <w:rPr>
          <w:b/>
          <w:bCs/>
        </w:rPr>
        <w:lastRenderedPageBreak/>
        <w:t>CONTENTS</w:t>
      </w:r>
    </w:p>
    <w:tbl>
      <w:tblPr>
        <w:tblW w:w="9889" w:type="dxa"/>
        <w:tblLayout w:type="fixed"/>
        <w:tblLook w:val="04A0" w:firstRow="1" w:lastRow="0" w:firstColumn="1" w:lastColumn="0" w:noHBand="0" w:noVBand="1"/>
      </w:tblPr>
      <w:tblGrid>
        <w:gridCol w:w="9889"/>
      </w:tblGrid>
      <w:tr w:rsidR="0028399C" w:rsidRPr="00127BBE" w14:paraId="2D4F33D7" w14:textId="77777777" w:rsidTr="0028399C">
        <w:trPr>
          <w:tblHeader/>
        </w:trPr>
        <w:tc>
          <w:tcPr>
            <w:tcW w:w="9889" w:type="dxa"/>
          </w:tcPr>
          <w:p w14:paraId="25F70215" w14:textId="77777777" w:rsidR="0028399C" w:rsidRPr="00127BBE" w:rsidRDefault="0028399C" w:rsidP="0028399C">
            <w:pPr>
              <w:pStyle w:val="toc0"/>
              <w:rPr>
                <w:lang w:val="en-CA"/>
              </w:rPr>
            </w:pPr>
            <w:r w:rsidRPr="00127BBE">
              <w:rPr>
                <w:lang w:val="en-CA"/>
              </w:rPr>
              <w:tab/>
              <w:t>Page</w:t>
            </w:r>
          </w:p>
          <w:p w14:paraId="1017AEAE" w14:textId="77777777" w:rsidR="00A048C2" w:rsidRPr="00127BBE" w:rsidRDefault="00A048C2" w:rsidP="00DF65DD">
            <w:pPr>
              <w:pStyle w:val="TOC1"/>
              <w:tabs>
                <w:tab w:val="center" w:pos="4320"/>
                <w:tab w:val="right" w:pos="8640"/>
              </w:tabs>
            </w:pPr>
          </w:p>
          <w:p w14:paraId="779514E3" w14:textId="77777777" w:rsidR="00A048C2" w:rsidRPr="00127BBE" w:rsidRDefault="00A048C2" w:rsidP="00DF65DD">
            <w:pPr>
              <w:pStyle w:val="TOC1"/>
              <w:tabs>
                <w:tab w:val="center" w:pos="4320"/>
                <w:tab w:val="right" w:pos="8640"/>
              </w:tabs>
            </w:pPr>
          </w:p>
        </w:tc>
      </w:tr>
      <w:tr w:rsidR="0028399C" w:rsidRPr="00B74A51" w14:paraId="09A8ADA5" w14:textId="77777777" w:rsidTr="0028399C">
        <w:tc>
          <w:tcPr>
            <w:tcW w:w="9889" w:type="dxa"/>
          </w:tcPr>
          <w:p w14:paraId="52847DD2" w14:textId="77777777" w:rsidR="00C955F6" w:rsidRDefault="00A048C2">
            <w:pPr>
              <w:pStyle w:val="TOC1"/>
              <w:rPr>
                <w:rFonts w:eastAsiaTheme="minorEastAsia" w:cstheme="minorBidi"/>
                <w:b w:val="0"/>
                <w:caps w:val="0"/>
                <w:noProof/>
                <w:sz w:val="24"/>
                <w:szCs w:val="24"/>
                <w:lang w:val="en-US"/>
              </w:rPr>
            </w:pPr>
            <w:r w:rsidRPr="00107DD1">
              <w:rPr>
                <w:rStyle w:val="Hyperlink"/>
                <w:rFonts w:eastAsia="Malgun Gothic"/>
                <w:b w:val="0"/>
                <w:bCs/>
                <w:caps w:val="0"/>
                <w:sz w:val="20"/>
                <w:lang w:eastAsia="en-US"/>
              </w:rPr>
              <w:fldChar w:fldCharType="begin"/>
            </w:r>
            <w:r w:rsidRPr="00107DD1">
              <w:rPr>
                <w:rStyle w:val="Hyperlink"/>
                <w:rFonts w:eastAsia="Malgun Gothic"/>
                <w:b w:val="0"/>
                <w:bCs/>
                <w:caps w:val="0"/>
                <w:sz w:val="20"/>
                <w:lang w:eastAsia="en-US"/>
              </w:rPr>
              <w:instrText xml:space="preserve"> TOC \o "1-3" </w:instrText>
            </w:r>
            <w:r w:rsidRPr="00107DD1">
              <w:rPr>
                <w:rStyle w:val="Hyperlink"/>
                <w:rFonts w:eastAsia="Malgun Gothic"/>
                <w:b w:val="0"/>
                <w:bCs/>
                <w:caps w:val="0"/>
                <w:sz w:val="20"/>
                <w:lang w:eastAsia="en-US"/>
              </w:rPr>
              <w:fldChar w:fldCharType="separate"/>
            </w:r>
            <w:r w:rsidR="00C955F6" w:rsidRPr="006F5960">
              <w:rPr>
                <w:noProof/>
              </w:rPr>
              <w:t>Abstract</w:t>
            </w:r>
            <w:r w:rsidR="00C955F6">
              <w:rPr>
                <w:noProof/>
              </w:rPr>
              <w:tab/>
            </w:r>
            <w:r w:rsidR="00C955F6">
              <w:rPr>
                <w:noProof/>
              </w:rPr>
              <w:fldChar w:fldCharType="begin"/>
            </w:r>
            <w:r w:rsidR="00C955F6">
              <w:rPr>
                <w:noProof/>
              </w:rPr>
              <w:instrText xml:space="preserve"> PAGEREF _Toc337231671 \h </w:instrText>
            </w:r>
            <w:r w:rsidR="00C955F6">
              <w:rPr>
                <w:noProof/>
              </w:rPr>
            </w:r>
            <w:r w:rsidR="00C955F6">
              <w:rPr>
                <w:noProof/>
              </w:rPr>
              <w:fldChar w:fldCharType="separate"/>
            </w:r>
            <w:r w:rsidR="00C955F6">
              <w:rPr>
                <w:noProof/>
              </w:rPr>
              <w:t>i</w:t>
            </w:r>
            <w:r w:rsidR="00C955F6">
              <w:rPr>
                <w:noProof/>
              </w:rPr>
              <w:fldChar w:fldCharType="end"/>
            </w:r>
          </w:p>
          <w:p w14:paraId="3FDBBC67" w14:textId="77777777" w:rsidR="00C955F6" w:rsidRDefault="00C955F6">
            <w:pPr>
              <w:pStyle w:val="TOC1"/>
              <w:tabs>
                <w:tab w:val="left" w:pos="370"/>
              </w:tabs>
              <w:rPr>
                <w:rFonts w:eastAsiaTheme="minorEastAsia" w:cstheme="minorBidi"/>
                <w:b w:val="0"/>
                <w:caps w:val="0"/>
                <w:noProof/>
                <w:sz w:val="24"/>
                <w:szCs w:val="24"/>
                <w:lang w:val="en-US"/>
              </w:rPr>
            </w:pPr>
            <w:r>
              <w:rPr>
                <w:noProof/>
              </w:rPr>
              <w:t>1</w:t>
            </w:r>
            <w:r>
              <w:rPr>
                <w:rFonts w:eastAsiaTheme="minorEastAsia" w:cstheme="minorBidi"/>
                <w:b w:val="0"/>
                <w:caps w:val="0"/>
                <w:noProof/>
                <w:sz w:val="24"/>
                <w:szCs w:val="24"/>
                <w:lang w:val="en-US"/>
              </w:rPr>
              <w:tab/>
            </w:r>
            <w:r>
              <w:rPr>
                <w:noProof/>
              </w:rPr>
              <w:t>Scope</w:t>
            </w:r>
            <w:r>
              <w:rPr>
                <w:noProof/>
              </w:rPr>
              <w:tab/>
            </w:r>
            <w:r>
              <w:rPr>
                <w:noProof/>
              </w:rPr>
              <w:fldChar w:fldCharType="begin"/>
            </w:r>
            <w:r>
              <w:rPr>
                <w:noProof/>
              </w:rPr>
              <w:instrText xml:space="preserve"> PAGEREF _Toc337231672 \h </w:instrText>
            </w:r>
            <w:r>
              <w:rPr>
                <w:noProof/>
              </w:rPr>
            </w:r>
            <w:r>
              <w:rPr>
                <w:noProof/>
              </w:rPr>
              <w:fldChar w:fldCharType="separate"/>
            </w:r>
            <w:r>
              <w:rPr>
                <w:noProof/>
              </w:rPr>
              <w:t>5</w:t>
            </w:r>
            <w:r>
              <w:rPr>
                <w:noProof/>
              </w:rPr>
              <w:fldChar w:fldCharType="end"/>
            </w:r>
          </w:p>
          <w:p w14:paraId="6BD79076" w14:textId="77777777" w:rsidR="00C955F6" w:rsidRDefault="00C955F6">
            <w:pPr>
              <w:pStyle w:val="TOC1"/>
              <w:tabs>
                <w:tab w:val="left" w:pos="370"/>
              </w:tabs>
              <w:rPr>
                <w:rFonts w:eastAsiaTheme="minorEastAsia" w:cstheme="minorBidi"/>
                <w:b w:val="0"/>
                <w:caps w:val="0"/>
                <w:noProof/>
                <w:sz w:val="24"/>
                <w:szCs w:val="24"/>
                <w:lang w:val="en-US"/>
              </w:rPr>
            </w:pPr>
            <w:r>
              <w:rPr>
                <w:noProof/>
              </w:rPr>
              <w:t>2</w:t>
            </w:r>
            <w:r>
              <w:rPr>
                <w:rFonts w:eastAsiaTheme="minorEastAsia" w:cstheme="minorBidi"/>
                <w:b w:val="0"/>
                <w:caps w:val="0"/>
                <w:noProof/>
                <w:sz w:val="24"/>
                <w:szCs w:val="24"/>
                <w:lang w:val="en-US"/>
              </w:rPr>
              <w:tab/>
            </w:r>
            <w:r>
              <w:rPr>
                <w:noProof/>
              </w:rPr>
              <w:t>References</w:t>
            </w:r>
            <w:r>
              <w:rPr>
                <w:noProof/>
              </w:rPr>
              <w:tab/>
            </w:r>
            <w:r>
              <w:rPr>
                <w:noProof/>
              </w:rPr>
              <w:fldChar w:fldCharType="begin"/>
            </w:r>
            <w:r>
              <w:rPr>
                <w:noProof/>
              </w:rPr>
              <w:instrText xml:space="preserve"> PAGEREF _Toc337231673 \h </w:instrText>
            </w:r>
            <w:r>
              <w:rPr>
                <w:noProof/>
              </w:rPr>
            </w:r>
            <w:r>
              <w:rPr>
                <w:noProof/>
              </w:rPr>
              <w:fldChar w:fldCharType="separate"/>
            </w:r>
            <w:r>
              <w:rPr>
                <w:noProof/>
              </w:rPr>
              <w:t>6</w:t>
            </w:r>
            <w:r>
              <w:rPr>
                <w:noProof/>
              </w:rPr>
              <w:fldChar w:fldCharType="end"/>
            </w:r>
          </w:p>
          <w:p w14:paraId="47CDDEED" w14:textId="77777777" w:rsidR="00C955F6" w:rsidRDefault="00C955F6">
            <w:pPr>
              <w:pStyle w:val="TOC1"/>
              <w:tabs>
                <w:tab w:val="left" w:pos="370"/>
              </w:tabs>
              <w:rPr>
                <w:rFonts w:eastAsiaTheme="minorEastAsia" w:cstheme="minorBidi"/>
                <w:b w:val="0"/>
                <w:caps w:val="0"/>
                <w:noProof/>
                <w:sz w:val="24"/>
                <w:szCs w:val="24"/>
                <w:lang w:val="en-US"/>
              </w:rPr>
            </w:pPr>
            <w:r>
              <w:rPr>
                <w:noProof/>
              </w:rPr>
              <w:t>3</w:t>
            </w:r>
            <w:r>
              <w:rPr>
                <w:rFonts w:eastAsiaTheme="minorEastAsia" w:cstheme="minorBidi"/>
                <w:b w:val="0"/>
                <w:caps w:val="0"/>
                <w:noProof/>
                <w:sz w:val="24"/>
                <w:szCs w:val="24"/>
                <w:lang w:val="en-US"/>
              </w:rPr>
              <w:tab/>
            </w:r>
            <w:r>
              <w:rPr>
                <w:noProof/>
              </w:rPr>
              <w:t>Definitions</w:t>
            </w:r>
            <w:r>
              <w:rPr>
                <w:noProof/>
              </w:rPr>
              <w:tab/>
            </w:r>
            <w:r>
              <w:rPr>
                <w:noProof/>
              </w:rPr>
              <w:fldChar w:fldCharType="begin"/>
            </w:r>
            <w:r>
              <w:rPr>
                <w:noProof/>
              </w:rPr>
              <w:instrText xml:space="preserve"> PAGEREF _Toc337231674 \h </w:instrText>
            </w:r>
            <w:r>
              <w:rPr>
                <w:noProof/>
              </w:rPr>
            </w:r>
            <w:r>
              <w:rPr>
                <w:noProof/>
              </w:rPr>
              <w:fldChar w:fldCharType="separate"/>
            </w:r>
            <w:r>
              <w:rPr>
                <w:noProof/>
              </w:rPr>
              <w:t>6</w:t>
            </w:r>
            <w:r>
              <w:rPr>
                <w:noProof/>
              </w:rPr>
              <w:fldChar w:fldCharType="end"/>
            </w:r>
          </w:p>
          <w:p w14:paraId="3FEDFED8" w14:textId="77777777" w:rsidR="00C955F6" w:rsidRDefault="00C955F6">
            <w:pPr>
              <w:pStyle w:val="TOC1"/>
              <w:tabs>
                <w:tab w:val="left" w:pos="370"/>
              </w:tabs>
              <w:rPr>
                <w:rFonts w:eastAsiaTheme="minorEastAsia" w:cstheme="minorBidi"/>
                <w:b w:val="0"/>
                <w:caps w:val="0"/>
                <w:noProof/>
                <w:sz w:val="24"/>
                <w:szCs w:val="24"/>
                <w:lang w:val="en-US"/>
              </w:rPr>
            </w:pPr>
            <w:r>
              <w:rPr>
                <w:noProof/>
              </w:rPr>
              <w:t>4</w:t>
            </w:r>
            <w:r>
              <w:rPr>
                <w:rFonts w:eastAsiaTheme="minorEastAsia" w:cstheme="minorBidi"/>
                <w:b w:val="0"/>
                <w:caps w:val="0"/>
                <w:noProof/>
                <w:sz w:val="24"/>
                <w:szCs w:val="24"/>
                <w:lang w:val="en-US"/>
              </w:rPr>
              <w:tab/>
            </w:r>
            <w:r>
              <w:rPr>
                <w:noProof/>
              </w:rPr>
              <w:t>Abbreviations and acronyms</w:t>
            </w:r>
            <w:r>
              <w:rPr>
                <w:noProof/>
              </w:rPr>
              <w:tab/>
            </w:r>
            <w:r>
              <w:rPr>
                <w:noProof/>
              </w:rPr>
              <w:fldChar w:fldCharType="begin"/>
            </w:r>
            <w:r>
              <w:rPr>
                <w:noProof/>
              </w:rPr>
              <w:instrText xml:space="preserve"> PAGEREF _Toc337231675 \h </w:instrText>
            </w:r>
            <w:r>
              <w:rPr>
                <w:noProof/>
              </w:rPr>
            </w:r>
            <w:r>
              <w:rPr>
                <w:noProof/>
              </w:rPr>
              <w:fldChar w:fldCharType="separate"/>
            </w:r>
            <w:r>
              <w:rPr>
                <w:noProof/>
              </w:rPr>
              <w:t>7</w:t>
            </w:r>
            <w:r>
              <w:rPr>
                <w:noProof/>
              </w:rPr>
              <w:fldChar w:fldCharType="end"/>
            </w:r>
          </w:p>
          <w:p w14:paraId="285668A8" w14:textId="77777777" w:rsidR="00C955F6" w:rsidRDefault="00C955F6">
            <w:pPr>
              <w:pStyle w:val="TOC1"/>
              <w:tabs>
                <w:tab w:val="left" w:pos="370"/>
              </w:tabs>
              <w:rPr>
                <w:rFonts w:eastAsiaTheme="minorEastAsia" w:cstheme="minorBidi"/>
                <w:b w:val="0"/>
                <w:caps w:val="0"/>
                <w:noProof/>
                <w:sz w:val="24"/>
                <w:szCs w:val="24"/>
                <w:lang w:val="en-US"/>
              </w:rPr>
            </w:pPr>
            <w:r>
              <w:rPr>
                <w:noProof/>
              </w:rPr>
              <w:t>5</w:t>
            </w:r>
            <w:r>
              <w:rPr>
                <w:rFonts w:eastAsiaTheme="minorEastAsia" w:cstheme="minorBidi"/>
                <w:b w:val="0"/>
                <w:caps w:val="0"/>
                <w:noProof/>
                <w:sz w:val="24"/>
                <w:szCs w:val="24"/>
                <w:lang w:val="en-US"/>
              </w:rPr>
              <w:tab/>
            </w:r>
            <w:r>
              <w:rPr>
                <w:noProof/>
              </w:rPr>
              <w:t>Conventions</w:t>
            </w:r>
            <w:r>
              <w:rPr>
                <w:noProof/>
              </w:rPr>
              <w:tab/>
            </w:r>
            <w:r>
              <w:rPr>
                <w:noProof/>
              </w:rPr>
              <w:fldChar w:fldCharType="begin"/>
            </w:r>
            <w:r>
              <w:rPr>
                <w:noProof/>
              </w:rPr>
              <w:instrText xml:space="preserve"> PAGEREF _Toc337231676 \h </w:instrText>
            </w:r>
            <w:r>
              <w:rPr>
                <w:noProof/>
              </w:rPr>
            </w:r>
            <w:r>
              <w:rPr>
                <w:noProof/>
              </w:rPr>
              <w:fldChar w:fldCharType="separate"/>
            </w:r>
            <w:r>
              <w:rPr>
                <w:noProof/>
              </w:rPr>
              <w:t>8</w:t>
            </w:r>
            <w:r>
              <w:rPr>
                <w:noProof/>
              </w:rPr>
              <w:fldChar w:fldCharType="end"/>
            </w:r>
          </w:p>
          <w:p w14:paraId="15F9B3C0" w14:textId="77777777" w:rsidR="00C955F6" w:rsidRDefault="00C955F6">
            <w:pPr>
              <w:pStyle w:val="TOC2"/>
              <w:tabs>
                <w:tab w:val="left" w:pos="729"/>
              </w:tabs>
              <w:rPr>
                <w:rFonts w:eastAsiaTheme="minorEastAsia" w:cstheme="minorBidi"/>
                <w:smallCaps w:val="0"/>
                <w:noProof/>
                <w:sz w:val="24"/>
                <w:szCs w:val="24"/>
                <w:lang w:val="en-US"/>
              </w:rPr>
            </w:pPr>
            <w:r>
              <w:rPr>
                <w:noProof/>
              </w:rPr>
              <w:t>5.1</w:t>
            </w:r>
            <w:r>
              <w:rPr>
                <w:rFonts w:eastAsiaTheme="minorEastAsia" w:cstheme="minorBidi"/>
                <w:smallCaps w:val="0"/>
                <w:noProof/>
                <w:sz w:val="24"/>
                <w:szCs w:val="24"/>
                <w:lang w:val="en-US"/>
              </w:rPr>
              <w:tab/>
            </w:r>
            <w:r>
              <w:rPr>
                <w:noProof/>
              </w:rPr>
              <w:t>General</w:t>
            </w:r>
            <w:r>
              <w:rPr>
                <w:noProof/>
              </w:rPr>
              <w:tab/>
            </w:r>
            <w:r>
              <w:rPr>
                <w:noProof/>
              </w:rPr>
              <w:fldChar w:fldCharType="begin"/>
            </w:r>
            <w:r>
              <w:rPr>
                <w:noProof/>
              </w:rPr>
              <w:instrText xml:space="preserve"> PAGEREF _Toc337231677 \h </w:instrText>
            </w:r>
            <w:r>
              <w:rPr>
                <w:noProof/>
              </w:rPr>
            </w:r>
            <w:r>
              <w:rPr>
                <w:noProof/>
              </w:rPr>
              <w:fldChar w:fldCharType="separate"/>
            </w:r>
            <w:r>
              <w:rPr>
                <w:noProof/>
              </w:rPr>
              <w:t>8</w:t>
            </w:r>
            <w:r>
              <w:rPr>
                <w:noProof/>
              </w:rPr>
              <w:fldChar w:fldCharType="end"/>
            </w:r>
          </w:p>
          <w:p w14:paraId="27718180" w14:textId="77777777" w:rsidR="00C955F6" w:rsidRDefault="00C955F6">
            <w:pPr>
              <w:pStyle w:val="TOC2"/>
              <w:tabs>
                <w:tab w:val="left" w:pos="729"/>
              </w:tabs>
              <w:rPr>
                <w:rFonts w:eastAsiaTheme="minorEastAsia" w:cstheme="minorBidi"/>
                <w:smallCaps w:val="0"/>
                <w:noProof/>
                <w:sz w:val="24"/>
                <w:szCs w:val="24"/>
                <w:lang w:val="en-US"/>
              </w:rPr>
            </w:pPr>
            <w:r>
              <w:rPr>
                <w:noProof/>
              </w:rPr>
              <w:t>5.2</w:t>
            </w:r>
            <w:r>
              <w:rPr>
                <w:rFonts w:eastAsiaTheme="minorEastAsia" w:cstheme="minorBidi"/>
                <w:smallCaps w:val="0"/>
                <w:noProof/>
                <w:sz w:val="24"/>
                <w:szCs w:val="24"/>
                <w:lang w:val="en-US"/>
              </w:rPr>
              <w:tab/>
            </w:r>
            <w:r>
              <w:rPr>
                <w:noProof/>
              </w:rPr>
              <w:t>Arithmetic operators</w:t>
            </w:r>
            <w:r>
              <w:rPr>
                <w:noProof/>
              </w:rPr>
              <w:tab/>
            </w:r>
            <w:r>
              <w:rPr>
                <w:noProof/>
              </w:rPr>
              <w:fldChar w:fldCharType="begin"/>
            </w:r>
            <w:r>
              <w:rPr>
                <w:noProof/>
              </w:rPr>
              <w:instrText xml:space="preserve"> PAGEREF _Toc337231678 \h </w:instrText>
            </w:r>
            <w:r>
              <w:rPr>
                <w:noProof/>
              </w:rPr>
            </w:r>
            <w:r>
              <w:rPr>
                <w:noProof/>
              </w:rPr>
              <w:fldChar w:fldCharType="separate"/>
            </w:r>
            <w:r>
              <w:rPr>
                <w:noProof/>
              </w:rPr>
              <w:t>8</w:t>
            </w:r>
            <w:r>
              <w:rPr>
                <w:noProof/>
              </w:rPr>
              <w:fldChar w:fldCharType="end"/>
            </w:r>
          </w:p>
          <w:p w14:paraId="4881E08B" w14:textId="77777777" w:rsidR="00C955F6" w:rsidRDefault="00C955F6">
            <w:pPr>
              <w:pStyle w:val="TOC2"/>
              <w:tabs>
                <w:tab w:val="left" w:pos="729"/>
              </w:tabs>
              <w:rPr>
                <w:rFonts w:eastAsiaTheme="minorEastAsia" w:cstheme="minorBidi"/>
                <w:smallCaps w:val="0"/>
                <w:noProof/>
                <w:sz w:val="24"/>
                <w:szCs w:val="24"/>
                <w:lang w:val="en-US"/>
              </w:rPr>
            </w:pPr>
            <w:r>
              <w:rPr>
                <w:noProof/>
              </w:rPr>
              <w:t>5.3</w:t>
            </w:r>
            <w:r>
              <w:rPr>
                <w:rFonts w:eastAsiaTheme="minorEastAsia" w:cstheme="minorBidi"/>
                <w:smallCaps w:val="0"/>
                <w:noProof/>
                <w:sz w:val="24"/>
                <w:szCs w:val="24"/>
                <w:lang w:val="en-US"/>
              </w:rPr>
              <w:tab/>
            </w:r>
            <w:r>
              <w:rPr>
                <w:noProof/>
              </w:rPr>
              <w:t>Bit-wise operators</w:t>
            </w:r>
            <w:r>
              <w:rPr>
                <w:noProof/>
              </w:rPr>
              <w:tab/>
            </w:r>
            <w:r>
              <w:rPr>
                <w:noProof/>
              </w:rPr>
              <w:fldChar w:fldCharType="begin"/>
            </w:r>
            <w:r>
              <w:rPr>
                <w:noProof/>
              </w:rPr>
              <w:instrText xml:space="preserve"> PAGEREF _Toc337231679 \h </w:instrText>
            </w:r>
            <w:r>
              <w:rPr>
                <w:noProof/>
              </w:rPr>
            </w:r>
            <w:r>
              <w:rPr>
                <w:noProof/>
              </w:rPr>
              <w:fldChar w:fldCharType="separate"/>
            </w:r>
            <w:r>
              <w:rPr>
                <w:noProof/>
              </w:rPr>
              <w:t>8</w:t>
            </w:r>
            <w:r>
              <w:rPr>
                <w:noProof/>
              </w:rPr>
              <w:fldChar w:fldCharType="end"/>
            </w:r>
          </w:p>
          <w:p w14:paraId="3990148E" w14:textId="77777777" w:rsidR="00C955F6" w:rsidRDefault="00C955F6">
            <w:pPr>
              <w:pStyle w:val="TOC2"/>
              <w:tabs>
                <w:tab w:val="left" w:pos="729"/>
              </w:tabs>
              <w:rPr>
                <w:rFonts w:eastAsiaTheme="minorEastAsia" w:cstheme="minorBidi"/>
                <w:smallCaps w:val="0"/>
                <w:noProof/>
                <w:sz w:val="24"/>
                <w:szCs w:val="24"/>
                <w:lang w:val="en-US"/>
              </w:rPr>
            </w:pPr>
            <w:r>
              <w:rPr>
                <w:noProof/>
              </w:rPr>
              <w:t>5.4</w:t>
            </w:r>
            <w:r>
              <w:rPr>
                <w:rFonts w:eastAsiaTheme="minorEastAsia" w:cstheme="minorBidi"/>
                <w:smallCaps w:val="0"/>
                <w:noProof/>
                <w:sz w:val="24"/>
                <w:szCs w:val="24"/>
                <w:lang w:val="en-US"/>
              </w:rPr>
              <w:tab/>
            </w:r>
            <w:r>
              <w:rPr>
                <w:noProof/>
              </w:rPr>
              <w:t>Assignment operators</w:t>
            </w:r>
            <w:r>
              <w:rPr>
                <w:noProof/>
              </w:rPr>
              <w:tab/>
            </w:r>
            <w:r>
              <w:rPr>
                <w:noProof/>
              </w:rPr>
              <w:fldChar w:fldCharType="begin"/>
            </w:r>
            <w:r>
              <w:rPr>
                <w:noProof/>
              </w:rPr>
              <w:instrText xml:space="preserve"> PAGEREF _Toc337231680 \h </w:instrText>
            </w:r>
            <w:r>
              <w:rPr>
                <w:noProof/>
              </w:rPr>
            </w:r>
            <w:r>
              <w:rPr>
                <w:noProof/>
              </w:rPr>
              <w:fldChar w:fldCharType="separate"/>
            </w:r>
            <w:r>
              <w:rPr>
                <w:noProof/>
              </w:rPr>
              <w:t>9</w:t>
            </w:r>
            <w:r>
              <w:rPr>
                <w:noProof/>
              </w:rPr>
              <w:fldChar w:fldCharType="end"/>
            </w:r>
          </w:p>
          <w:p w14:paraId="6771602E" w14:textId="77777777" w:rsidR="00C955F6" w:rsidRDefault="00C955F6">
            <w:pPr>
              <w:pStyle w:val="TOC2"/>
              <w:tabs>
                <w:tab w:val="left" w:pos="729"/>
              </w:tabs>
              <w:rPr>
                <w:rFonts w:eastAsiaTheme="minorEastAsia" w:cstheme="minorBidi"/>
                <w:smallCaps w:val="0"/>
                <w:noProof/>
                <w:sz w:val="24"/>
                <w:szCs w:val="24"/>
                <w:lang w:val="en-US"/>
              </w:rPr>
            </w:pPr>
            <w:r>
              <w:rPr>
                <w:noProof/>
              </w:rPr>
              <w:t>5.5</w:t>
            </w:r>
            <w:r>
              <w:rPr>
                <w:rFonts w:eastAsiaTheme="minorEastAsia" w:cstheme="minorBidi"/>
                <w:smallCaps w:val="0"/>
                <w:noProof/>
                <w:sz w:val="24"/>
                <w:szCs w:val="24"/>
                <w:lang w:val="en-US"/>
              </w:rPr>
              <w:tab/>
            </w:r>
            <w:r>
              <w:rPr>
                <w:noProof/>
              </w:rPr>
              <w:t>Mathematical functions</w:t>
            </w:r>
            <w:r>
              <w:rPr>
                <w:noProof/>
              </w:rPr>
              <w:tab/>
            </w:r>
            <w:r>
              <w:rPr>
                <w:noProof/>
              </w:rPr>
              <w:fldChar w:fldCharType="begin"/>
            </w:r>
            <w:r>
              <w:rPr>
                <w:noProof/>
              </w:rPr>
              <w:instrText xml:space="preserve"> PAGEREF _Toc337231681 \h </w:instrText>
            </w:r>
            <w:r>
              <w:rPr>
                <w:noProof/>
              </w:rPr>
            </w:r>
            <w:r>
              <w:rPr>
                <w:noProof/>
              </w:rPr>
              <w:fldChar w:fldCharType="separate"/>
            </w:r>
            <w:r>
              <w:rPr>
                <w:noProof/>
              </w:rPr>
              <w:t>9</w:t>
            </w:r>
            <w:r>
              <w:rPr>
                <w:noProof/>
              </w:rPr>
              <w:fldChar w:fldCharType="end"/>
            </w:r>
          </w:p>
          <w:p w14:paraId="0383A154" w14:textId="77777777" w:rsidR="00C955F6" w:rsidRDefault="00C955F6">
            <w:pPr>
              <w:pStyle w:val="TOC2"/>
              <w:tabs>
                <w:tab w:val="left" w:pos="729"/>
              </w:tabs>
              <w:rPr>
                <w:rFonts w:eastAsiaTheme="minorEastAsia" w:cstheme="minorBidi"/>
                <w:smallCaps w:val="0"/>
                <w:noProof/>
                <w:sz w:val="24"/>
                <w:szCs w:val="24"/>
                <w:lang w:val="en-US"/>
              </w:rPr>
            </w:pPr>
            <w:r>
              <w:rPr>
                <w:noProof/>
              </w:rPr>
              <w:t>5.6</w:t>
            </w:r>
            <w:r>
              <w:rPr>
                <w:rFonts w:eastAsiaTheme="minorEastAsia" w:cstheme="minorBidi"/>
                <w:smallCaps w:val="0"/>
                <w:noProof/>
                <w:sz w:val="24"/>
                <w:szCs w:val="24"/>
                <w:lang w:val="en-US"/>
              </w:rPr>
              <w:tab/>
            </w:r>
            <w:r>
              <w:rPr>
                <w:noProof/>
              </w:rPr>
              <w:t>Order of operations</w:t>
            </w:r>
            <w:r>
              <w:rPr>
                <w:noProof/>
              </w:rPr>
              <w:tab/>
            </w:r>
            <w:r>
              <w:rPr>
                <w:noProof/>
              </w:rPr>
              <w:fldChar w:fldCharType="begin"/>
            </w:r>
            <w:r>
              <w:rPr>
                <w:noProof/>
              </w:rPr>
              <w:instrText xml:space="preserve"> PAGEREF _Toc337231682 \h </w:instrText>
            </w:r>
            <w:r>
              <w:rPr>
                <w:noProof/>
              </w:rPr>
            </w:r>
            <w:r>
              <w:rPr>
                <w:noProof/>
              </w:rPr>
              <w:fldChar w:fldCharType="separate"/>
            </w:r>
            <w:r>
              <w:rPr>
                <w:noProof/>
              </w:rPr>
              <w:t>9</w:t>
            </w:r>
            <w:r>
              <w:rPr>
                <w:noProof/>
              </w:rPr>
              <w:fldChar w:fldCharType="end"/>
            </w:r>
          </w:p>
          <w:p w14:paraId="6BD0B41B" w14:textId="77777777" w:rsidR="00C955F6" w:rsidRDefault="00C955F6">
            <w:pPr>
              <w:pStyle w:val="TOC1"/>
              <w:tabs>
                <w:tab w:val="left" w:pos="370"/>
              </w:tabs>
              <w:rPr>
                <w:rFonts w:eastAsiaTheme="minorEastAsia" w:cstheme="minorBidi"/>
                <w:b w:val="0"/>
                <w:caps w:val="0"/>
                <w:noProof/>
                <w:sz w:val="24"/>
                <w:szCs w:val="24"/>
                <w:lang w:val="en-US"/>
              </w:rPr>
            </w:pPr>
            <w:r>
              <w:rPr>
                <w:noProof/>
              </w:rPr>
              <w:t>6</w:t>
            </w:r>
            <w:r>
              <w:rPr>
                <w:rFonts w:eastAsiaTheme="minorEastAsia" w:cstheme="minorBidi"/>
                <w:b w:val="0"/>
                <w:caps w:val="0"/>
                <w:noProof/>
                <w:sz w:val="24"/>
                <w:szCs w:val="24"/>
                <w:lang w:val="en-US"/>
              </w:rPr>
              <w:tab/>
            </w:r>
            <w:r>
              <w:rPr>
                <w:noProof/>
              </w:rPr>
              <w:t>Introduction</w:t>
            </w:r>
            <w:r>
              <w:rPr>
                <w:noProof/>
              </w:rPr>
              <w:tab/>
            </w:r>
            <w:r>
              <w:rPr>
                <w:noProof/>
              </w:rPr>
              <w:fldChar w:fldCharType="begin"/>
            </w:r>
            <w:r>
              <w:rPr>
                <w:noProof/>
              </w:rPr>
              <w:instrText xml:space="preserve"> PAGEREF _Toc337231683 \h </w:instrText>
            </w:r>
            <w:r>
              <w:rPr>
                <w:noProof/>
              </w:rPr>
            </w:r>
            <w:r>
              <w:rPr>
                <w:noProof/>
              </w:rPr>
              <w:fldChar w:fldCharType="separate"/>
            </w:r>
            <w:r>
              <w:rPr>
                <w:noProof/>
              </w:rPr>
              <w:t>10</w:t>
            </w:r>
            <w:r>
              <w:rPr>
                <w:noProof/>
              </w:rPr>
              <w:fldChar w:fldCharType="end"/>
            </w:r>
          </w:p>
          <w:p w14:paraId="409A7089" w14:textId="77777777" w:rsidR="00C955F6" w:rsidRDefault="00C955F6">
            <w:pPr>
              <w:pStyle w:val="TOC1"/>
              <w:tabs>
                <w:tab w:val="left" w:pos="370"/>
              </w:tabs>
              <w:rPr>
                <w:rFonts w:eastAsiaTheme="minorEastAsia" w:cstheme="minorBidi"/>
                <w:b w:val="0"/>
                <w:caps w:val="0"/>
                <w:noProof/>
                <w:sz w:val="24"/>
                <w:szCs w:val="24"/>
                <w:lang w:val="en-US"/>
              </w:rPr>
            </w:pPr>
            <w:r>
              <w:rPr>
                <w:noProof/>
              </w:rPr>
              <w:t>7</w:t>
            </w:r>
            <w:r>
              <w:rPr>
                <w:rFonts w:eastAsiaTheme="minorEastAsia" w:cstheme="minorBidi"/>
                <w:b w:val="0"/>
                <w:caps w:val="0"/>
                <w:noProof/>
                <w:sz w:val="24"/>
                <w:szCs w:val="24"/>
                <w:lang w:val="en-US"/>
              </w:rPr>
              <w:tab/>
            </w:r>
            <w:r>
              <w:rPr>
                <w:noProof/>
              </w:rPr>
              <w:t>Pre-encoding process</w:t>
            </w:r>
            <w:r>
              <w:rPr>
                <w:noProof/>
              </w:rPr>
              <w:tab/>
            </w:r>
            <w:r>
              <w:rPr>
                <w:noProof/>
              </w:rPr>
              <w:fldChar w:fldCharType="begin"/>
            </w:r>
            <w:r>
              <w:rPr>
                <w:noProof/>
              </w:rPr>
              <w:instrText xml:space="preserve"> PAGEREF _Toc337231684 \h </w:instrText>
            </w:r>
            <w:r>
              <w:rPr>
                <w:noProof/>
              </w:rPr>
            </w:r>
            <w:r>
              <w:rPr>
                <w:noProof/>
              </w:rPr>
              <w:fldChar w:fldCharType="separate"/>
            </w:r>
            <w:r>
              <w:rPr>
                <w:noProof/>
              </w:rPr>
              <w:t>11</w:t>
            </w:r>
            <w:r>
              <w:rPr>
                <w:noProof/>
              </w:rPr>
              <w:fldChar w:fldCharType="end"/>
            </w:r>
          </w:p>
          <w:p w14:paraId="7FDC1401" w14:textId="77777777" w:rsidR="00C955F6" w:rsidRDefault="00C955F6">
            <w:pPr>
              <w:pStyle w:val="TOC2"/>
              <w:tabs>
                <w:tab w:val="left" w:pos="729"/>
              </w:tabs>
              <w:rPr>
                <w:rFonts w:eastAsiaTheme="minorEastAsia" w:cstheme="minorBidi"/>
                <w:smallCaps w:val="0"/>
                <w:noProof/>
                <w:sz w:val="24"/>
                <w:szCs w:val="24"/>
                <w:lang w:val="en-US"/>
              </w:rPr>
            </w:pPr>
            <w:r>
              <w:rPr>
                <w:noProof/>
              </w:rPr>
              <w:t>7.1</w:t>
            </w:r>
            <w:r>
              <w:rPr>
                <w:rFonts w:eastAsiaTheme="minorEastAsia" w:cstheme="minorBidi"/>
                <w:smallCaps w:val="0"/>
                <w:noProof/>
                <w:sz w:val="24"/>
                <w:szCs w:val="24"/>
                <w:lang w:val="en-US"/>
              </w:rPr>
              <w:tab/>
            </w:r>
            <w:r>
              <w:rPr>
                <w:noProof/>
              </w:rPr>
              <w:t>Pre-encoding processes</w:t>
            </w:r>
            <w:r>
              <w:rPr>
                <w:noProof/>
              </w:rPr>
              <w:tab/>
            </w:r>
            <w:r>
              <w:rPr>
                <w:noProof/>
              </w:rPr>
              <w:fldChar w:fldCharType="begin"/>
            </w:r>
            <w:r>
              <w:rPr>
                <w:noProof/>
              </w:rPr>
              <w:instrText xml:space="preserve"> PAGEREF _Toc337231685 \h </w:instrText>
            </w:r>
            <w:r>
              <w:rPr>
                <w:noProof/>
              </w:rPr>
            </w:r>
            <w:r>
              <w:rPr>
                <w:noProof/>
              </w:rPr>
              <w:fldChar w:fldCharType="separate"/>
            </w:r>
            <w:r>
              <w:rPr>
                <w:noProof/>
              </w:rPr>
              <w:t>12</w:t>
            </w:r>
            <w:r>
              <w:rPr>
                <w:noProof/>
              </w:rPr>
              <w:fldChar w:fldCharType="end"/>
            </w:r>
          </w:p>
          <w:p w14:paraId="38F85B35" w14:textId="77777777" w:rsidR="00C955F6" w:rsidRDefault="00C955F6">
            <w:pPr>
              <w:pStyle w:val="TOC3"/>
              <w:tabs>
                <w:tab w:val="left" w:pos="1076"/>
              </w:tabs>
              <w:rPr>
                <w:rFonts w:eastAsiaTheme="minorEastAsia" w:cstheme="minorBidi"/>
                <w:i w:val="0"/>
                <w:noProof/>
                <w:sz w:val="24"/>
                <w:szCs w:val="24"/>
                <w:lang w:val="en-US"/>
              </w:rPr>
            </w:pPr>
            <w:r>
              <w:rPr>
                <w:noProof/>
              </w:rPr>
              <w:t>7.1.1</w:t>
            </w:r>
            <w:r>
              <w:rPr>
                <w:rFonts w:eastAsiaTheme="minorEastAsia" w:cstheme="minorBidi"/>
                <w:i w:val="0"/>
                <w:noProof/>
                <w:sz w:val="24"/>
                <w:szCs w:val="24"/>
                <w:lang w:val="en-US"/>
              </w:rPr>
              <w:tab/>
            </w:r>
            <w:r>
              <w:rPr>
                <w:noProof/>
              </w:rPr>
              <w:t>Conversion from a linear to a non-linear light representation: RGB to R</w:t>
            </w:r>
            <w:r w:rsidRPr="00B571D9">
              <w:rPr>
                <w:noProof/>
              </w:rPr>
              <w:sym w:font="Symbol" w:char="F0A2"/>
            </w:r>
            <w:r>
              <w:rPr>
                <w:noProof/>
              </w:rPr>
              <w:t>G</w:t>
            </w:r>
            <w:r w:rsidRPr="00B571D9">
              <w:rPr>
                <w:noProof/>
              </w:rPr>
              <w:sym w:font="Symbol" w:char="F0A2"/>
            </w:r>
            <w:r>
              <w:rPr>
                <w:noProof/>
              </w:rPr>
              <w:t>B</w:t>
            </w:r>
            <w:r w:rsidRPr="00B571D9">
              <w:rPr>
                <w:noProof/>
              </w:rPr>
              <w:sym w:font="Symbol" w:char="F0A2"/>
            </w:r>
            <w:r>
              <w:rPr>
                <w:noProof/>
              </w:rPr>
              <w:tab/>
            </w:r>
            <w:r>
              <w:rPr>
                <w:noProof/>
              </w:rPr>
              <w:fldChar w:fldCharType="begin"/>
            </w:r>
            <w:r>
              <w:rPr>
                <w:noProof/>
              </w:rPr>
              <w:instrText xml:space="preserve"> PAGEREF _Toc337231686 \h </w:instrText>
            </w:r>
            <w:r>
              <w:rPr>
                <w:noProof/>
              </w:rPr>
            </w:r>
            <w:r>
              <w:rPr>
                <w:noProof/>
              </w:rPr>
              <w:fldChar w:fldCharType="separate"/>
            </w:r>
            <w:r>
              <w:rPr>
                <w:noProof/>
              </w:rPr>
              <w:t>12</w:t>
            </w:r>
            <w:r>
              <w:rPr>
                <w:noProof/>
              </w:rPr>
              <w:fldChar w:fldCharType="end"/>
            </w:r>
          </w:p>
          <w:p w14:paraId="2ACFC903" w14:textId="77777777" w:rsidR="00C955F6" w:rsidRDefault="00C955F6">
            <w:pPr>
              <w:pStyle w:val="TOC3"/>
              <w:tabs>
                <w:tab w:val="left" w:pos="1076"/>
              </w:tabs>
              <w:rPr>
                <w:rFonts w:eastAsiaTheme="minorEastAsia" w:cstheme="minorBidi"/>
                <w:i w:val="0"/>
                <w:noProof/>
                <w:sz w:val="24"/>
                <w:szCs w:val="24"/>
                <w:lang w:val="en-US"/>
              </w:rPr>
            </w:pPr>
            <w:r>
              <w:rPr>
                <w:noProof/>
              </w:rPr>
              <w:t>7.1.2</w:t>
            </w:r>
            <w:r>
              <w:rPr>
                <w:rFonts w:eastAsiaTheme="minorEastAsia" w:cstheme="minorBidi"/>
                <w:i w:val="0"/>
                <w:noProof/>
                <w:sz w:val="24"/>
                <w:szCs w:val="24"/>
                <w:lang w:val="en-US"/>
              </w:rPr>
              <w:tab/>
            </w:r>
            <w:r>
              <w:rPr>
                <w:noProof/>
              </w:rPr>
              <w:t>Colour representation conversion: R</w:t>
            </w:r>
            <w:r w:rsidRPr="00127BBE">
              <w:rPr>
                <w:noProof/>
              </w:rPr>
              <w:sym w:font="Symbol" w:char="F0A2"/>
            </w:r>
            <w:r>
              <w:rPr>
                <w:noProof/>
              </w:rPr>
              <w:t>G</w:t>
            </w:r>
            <w:r w:rsidRPr="00127BBE">
              <w:rPr>
                <w:noProof/>
              </w:rPr>
              <w:sym w:font="Symbol" w:char="F0A2"/>
            </w:r>
            <w:r>
              <w:rPr>
                <w:noProof/>
              </w:rPr>
              <w:t>B</w:t>
            </w:r>
            <w:r w:rsidRPr="00127BBE">
              <w:rPr>
                <w:noProof/>
              </w:rPr>
              <w:sym w:font="Symbol" w:char="F0A2"/>
            </w:r>
            <w:r>
              <w:rPr>
                <w:noProof/>
              </w:rPr>
              <w:t xml:space="preserve"> to Non Constant Luminance Y</w:t>
            </w:r>
            <w:r w:rsidRPr="00127BBE">
              <w:rPr>
                <w:noProof/>
              </w:rPr>
              <w:sym w:font="Symbol" w:char="F0A2"/>
            </w:r>
            <w:r>
              <w:rPr>
                <w:noProof/>
              </w:rPr>
              <w:t>CbCr</w:t>
            </w:r>
            <w:r>
              <w:rPr>
                <w:noProof/>
              </w:rPr>
              <w:tab/>
            </w:r>
            <w:r>
              <w:rPr>
                <w:noProof/>
              </w:rPr>
              <w:fldChar w:fldCharType="begin"/>
            </w:r>
            <w:r>
              <w:rPr>
                <w:noProof/>
              </w:rPr>
              <w:instrText xml:space="preserve"> PAGEREF _Toc337231687 \h </w:instrText>
            </w:r>
            <w:r>
              <w:rPr>
                <w:noProof/>
              </w:rPr>
            </w:r>
            <w:r>
              <w:rPr>
                <w:noProof/>
              </w:rPr>
              <w:fldChar w:fldCharType="separate"/>
            </w:r>
            <w:r>
              <w:rPr>
                <w:noProof/>
              </w:rPr>
              <w:t>13</w:t>
            </w:r>
            <w:r>
              <w:rPr>
                <w:noProof/>
              </w:rPr>
              <w:fldChar w:fldCharType="end"/>
            </w:r>
          </w:p>
          <w:p w14:paraId="005F39E2" w14:textId="77777777" w:rsidR="00C955F6" w:rsidRDefault="00C955F6">
            <w:pPr>
              <w:pStyle w:val="TOC3"/>
              <w:tabs>
                <w:tab w:val="left" w:pos="1076"/>
              </w:tabs>
              <w:rPr>
                <w:rFonts w:eastAsiaTheme="minorEastAsia" w:cstheme="minorBidi"/>
                <w:i w:val="0"/>
                <w:noProof/>
                <w:sz w:val="24"/>
                <w:szCs w:val="24"/>
                <w:lang w:val="en-US"/>
              </w:rPr>
            </w:pPr>
            <w:r>
              <w:rPr>
                <w:noProof/>
              </w:rPr>
              <w:t>7.1.3</w:t>
            </w:r>
            <w:r>
              <w:rPr>
                <w:rFonts w:eastAsiaTheme="minorEastAsia" w:cstheme="minorBidi"/>
                <w:i w:val="0"/>
                <w:noProof/>
                <w:sz w:val="24"/>
                <w:szCs w:val="24"/>
                <w:lang w:val="en-US"/>
              </w:rPr>
              <w:tab/>
            </w:r>
            <w:r>
              <w:rPr>
                <w:noProof/>
              </w:rPr>
              <w:t>Chroma down-conversion</w:t>
            </w:r>
            <w:r>
              <w:rPr>
                <w:noProof/>
              </w:rPr>
              <w:tab/>
            </w:r>
            <w:r>
              <w:rPr>
                <w:noProof/>
              </w:rPr>
              <w:fldChar w:fldCharType="begin"/>
            </w:r>
            <w:r>
              <w:rPr>
                <w:noProof/>
              </w:rPr>
              <w:instrText xml:space="preserve"> PAGEREF _Toc337231688 \h </w:instrText>
            </w:r>
            <w:r>
              <w:rPr>
                <w:noProof/>
              </w:rPr>
            </w:r>
            <w:r>
              <w:rPr>
                <w:noProof/>
              </w:rPr>
              <w:fldChar w:fldCharType="separate"/>
            </w:r>
            <w:r>
              <w:rPr>
                <w:noProof/>
              </w:rPr>
              <w:t>14</w:t>
            </w:r>
            <w:r>
              <w:rPr>
                <w:noProof/>
              </w:rPr>
              <w:fldChar w:fldCharType="end"/>
            </w:r>
          </w:p>
          <w:p w14:paraId="603C32A5" w14:textId="77777777" w:rsidR="00C955F6" w:rsidRDefault="00C955F6">
            <w:pPr>
              <w:pStyle w:val="TOC3"/>
              <w:tabs>
                <w:tab w:val="left" w:pos="1076"/>
              </w:tabs>
              <w:rPr>
                <w:rFonts w:eastAsiaTheme="minorEastAsia" w:cstheme="minorBidi"/>
                <w:i w:val="0"/>
                <w:noProof/>
                <w:sz w:val="24"/>
                <w:szCs w:val="24"/>
                <w:lang w:val="en-US"/>
              </w:rPr>
            </w:pPr>
            <w:r>
              <w:rPr>
                <w:noProof/>
              </w:rPr>
              <w:t>7.1.4</w:t>
            </w:r>
            <w:r>
              <w:rPr>
                <w:rFonts w:eastAsiaTheme="minorEastAsia" w:cstheme="minorBidi"/>
                <w:i w:val="0"/>
                <w:noProof/>
                <w:sz w:val="24"/>
                <w:szCs w:val="24"/>
                <w:lang w:val="en-US"/>
              </w:rPr>
              <w:tab/>
            </w:r>
            <w:r>
              <w:rPr>
                <w:noProof/>
              </w:rPr>
              <w:t>Floating-point to fixed-point (narrow range) 10 bit conversion</w:t>
            </w:r>
            <w:r>
              <w:rPr>
                <w:noProof/>
              </w:rPr>
              <w:tab/>
            </w:r>
            <w:r>
              <w:rPr>
                <w:noProof/>
              </w:rPr>
              <w:fldChar w:fldCharType="begin"/>
            </w:r>
            <w:r>
              <w:rPr>
                <w:noProof/>
              </w:rPr>
              <w:instrText xml:space="preserve"> PAGEREF _Toc337231689 \h </w:instrText>
            </w:r>
            <w:r>
              <w:rPr>
                <w:noProof/>
              </w:rPr>
            </w:r>
            <w:r>
              <w:rPr>
                <w:noProof/>
              </w:rPr>
              <w:fldChar w:fldCharType="separate"/>
            </w:r>
            <w:r>
              <w:rPr>
                <w:noProof/>
              </w:rPr>
              <w:t>15</w:t>
            </w:r>
            <w:r>
              <w:rPr>
                <w:noProof/>
              </w:rPr>
              <w:fldChar w:fldCharType="end"/>
            </w:r>
          </w:p>
          <w:p w14:paraId="006FCFD8" w14:textId="77777777" w:rsidR="00C955F6" w:rsidRDefault="00C955F6">
            <w:pPr>
              <w:pStyle w:val="TOC2"/>
              <w:tabs>
                <w:tab w:val="left" w:pos="729"/>
              </w:tabs>
              <w:rPr>
                <w:rFonts w:eastAsiaTheme="minorEastAsia" w:cstheme="minorBidi"/>
                <w:smallCaps w:val="0"/>
                <w:noProof/>
                <w:sz w:val="24"/>
                <w:szCs w:val="24"/>
                <w:lang w:val="en-US"/>
              </w:rPr>
            </w:pPr>
            <w:r>
              <w:rPr>
                <w:noProof/>
              </w:rPr>
              <w:t>7.2</w:t>
            </w:r>
            <w:r>
              <w:rPr>
                <w:rFonts w:eastAsiaTheme="minorEastAsia" w:cstheme="minorBidi"/>
                <w:smallCaps w:val="0"/>
                <w:noProof/>
                <w:sz w:val="24"/>
                <w:szCs w:val="24"/>
                <w:lang w:val="en-US"/>
              </w:rPr>
              <w:tab/>
            </w:r>
            <w:r>
              <w:rPr>
                <w:noProof/>
              </w:rPr>
              <w:t>Closed loop pre-encoding conversion – Luma Adjustment</w:t>
            </w:r>
            <w:r>
              <w:rPr>
                <w:noProof/>
              </w:rPr>
              <w:tab/>
            </w:r>
            <w:r>
              <w:rPr>
                <w:noProof/>
              </w:rPr>
              <w:fldChar w:fldCharType="begin"/>
            </w:r>
            <w:r>
              <w:rPr>
                <w:noProof/>
              </w:rPr>
              <w:instrText xml:space="preserve"> PAGEREF _Toc337231690 \h </w:instrText>
            </w:r>
            <w:r>
              <w:rPr>
                <w:noProof/>
              </w:rPr>
            </w:r>
            <w:r>
              <w:rPr>
                <w:noProof/>
              </w:rPr>
              <w:fldChar w:fldCharType="separate"/>
            </w:r>
            <w:r>
              <w:rPr>
                <w:noProof/>
              </w:rPr>
              <w:t>16</w:t>
            </w:r>
            <w:r>
              <w:rPr>
                <w:noProof/>
              </w:rPr>
              <w:fldChar w:fldCharType="end"/>
            </w:r>
          </w:p>
          <w:p w14:paraId="5C85428C" w14:textId="77777777" w:rsidR="00C955F6" w:rsidRDefault="00C955F6">
            <w:pPr>
              <w:pStyle w:val="TOC3"/>
              <w:tabs>
                <w:tab w:val="left" w:pos="1076"/>
              </w:tabs>
              <w:rPr>
                <w:rFonts w:eastAsiaTheme="minorEastAsia" w:cstheme="minorBidi"/>
                <w:i w:val="0"/>
                <w:noProof/>
                <w:sz w:val="24"/>
                <w:szCs w:val="24"/>
                <w:lang w:val="en-US"/>
              </w:rPr>
            </w:pPr>
            <w:r>
              <w:rPr>
                <w:noProof/>
              </w:rPr>
              <w:t>7.2.1</w:t>
            </w:r>
            <w:r>
              <w:rPr>
                <w:rFonts w:eastAsiaTheme="minorEastAsia" w:cstheme="minorBidi"/>
                <w:i w:val="0"/>
                <w:noProof/>
                <w:sz w:val="24"/>
                <w:szCs w:val="24"/>
                <w:lang w:val="en-US"/>
              </w:rPr>
              <w:tab/>
            </w:r>
            <w:r>
              <w:rPr>
                <w:noProof/>
              </w:rPr>
              <w:t>Luma adjustment – Iterative approach</w:t>
            </w:r>
            <w:r>
              <w:rPr>
                <w:noProof/>
              </w:rPr>
              <w:tab/>
            </w:r>
            <w:r>
              <w:rPr>
                <w:noProof/>
              </w:rPr>
              <w:fldChar w:fldCharType="begin"/>
            </w:r>
            <w:r>
              <w:rPr>
                <w:noProof/>
              </w:rPr>
              <w:instrText xml:space="preserve"> PAGEREF _Toc337231691 \h </w:instrText>
            </w:r>
            <w:r>
              <w:rPr>
                <w:noProof/>
              </w:rPr>
            </w:r>
            <w:r>
              <w:rPr>
                <w:noProof/>
              </w:rPr>
              <w:fldChar w:fldCharType="separate"/>
            </w:r>
            <w:r>
              <w:rPr>
                <w:noProof/>
              </w:rPr>
              <w:t>17</w:t>
            </w:r>
            <w:r>
              <w:rPr>
                <w:noProof/>
              </w:rPr>
              <w:fldChar w:fldCharType="end"/>
            </w:r>
          </w:p>
          <w:p w14:paraId="7F56CDB9" w14:textId="77777777" w:rsidR="00C955F6" w:rsidRDefault="00C955F6">
            <w:pPr>
              <w:pStyle w:val="TOC3"/>
              <w:tabs>
                <w:tab w:val="left" w:pos="1076"/>
              </w:tabs>
              <w:rPr>
                <w:rFonts w:eastAsiaTheme="minorEastAsia" w:cstheme="minorBidi"/>
                <w:i w:val="0"/>
                <w:noProof/>
                <w:sz w:val="24"/>
                <w:szCs w:val="24"/>
                <w:lang w:val="en-US"/>
              </w:rPr>
            </w:pPr>
            <w:r>
              <w:rPr>
                <w:noProof/>
              </w:rPr>
              <w:t>7.2.2</w:t>
            </w:r>
            <w:r>
              <w:rPr>
                <w:rFonts w:eastAsiaTheme="minorEastAsia" w:cstheme="minorBidi"/>
                <w:i w:val="0"/>
                <w:noProof/>
                <w:sz w:val="24"/>
                <w:szCs w:val="24"/>
                <w:lang w:val="en-US"/>
              </w:rPr>
              <w:tab/>
            </w:r>
            <w:r>
              <w:rPr>
                <w:noProof/>
              </w:rPr>
              <w:t>Luma adjustment – closed form solution</w:t>
            </w:r>
            <w:r>
              <w:rPr>
                <w:noProof/>
              </w:rPr>
              <w:tab/>
            </w:r>
            <w:r>
              <w:rPr>
                <w:noProof/>
              </w:rPr>
              <w:fldChar w:fldCharType="begin"/>
            </w:r>
            <w:r>
              <w:rPr>
                <w:noProof/>
              </w:rPr>
              <w:instrText xml:space="preserve"> PAGEREF _Toc337231692 \h </w:instrText>
            </w:r>
            <w:r>
              <w:rPr>
                <w:noProof/>
              </w:rPr>
            </w:r>
            <w:r>
              <w:rPr>
                <w:noProof/>
              </w:rPr>
              <w:fldChar w:fldCharType="separate"/>
            </w:r>
            <w:r>
              <w:rPr>
                <w:noProof/>
              </w:rPr>
              <w:t>19</w:t>
            </w:r>
            <w:r>
              <w:rPr>
                <w:noProof/>
              </w:rPr>
              <w:fldChar w:fldCharType="end"/>
            </w:r>
          </w:p>
          <w:p w14:paraId="401F27D8" w14:textId="77777777" w:rsidR="00C955F6" w:rsidRDefault="00C955F6">
            <w:pPr>
              <w:pStyle w:val="TOC1"/>
              <w:tabs>
                <w:tab w:val="left" w:pos="370"/>
              </w:tabs>
              <w:rPr>
                <w:rFonts w:eastAsiaTheme="minorEastAsia" w:cstheme="minorBidi"/>
                <w:b w:val="0"/>
                <w:caps w:val="0"/>
                <w:noProof/>
                <w:sz w:val="24"/>
                <w:szCs w:val="24"/>
                <w:lang w:val="en-US"/>
              </w:rPr>
            </w:pPr>
            <w:r>
              <w:rPr>
                <w:noProof/>
              </w:rPr>
              <w:t>8</w:t>
            </w:r>
            <w:r>
              <w:rPr>
                <w:rFonts w:eastAsiaTheme="minorEastAsia" w:cstheme="minorBidi"/>
                <w:b w:val="0"/>
                <w:caps w:val="0"/>
                <w:noProof/>
                <w:sz w:val="24"/>
                <w:szCs w:val="24"/>
                <w:lang w:val="en-US"/>
              </w:rPr>
              <w:tab/>
            </w:r>
            <w:r>
              <w:rPr>
                <w:noProof/>
              </w:rPr>
              <w:t>Encoding process</w:t>
            </w:r>
            <w:r>
              <w:rPr>
                <w:noProof/>
              </w:rPr>
              <w:tab/>
            </w:r>
            <w:r>
              <w:rPr>
                <w:noProof/>
              </w:rPr>
              <w:fldChar w:fldCharType="begin"/>
            </w:r>
            <w:r>
              <w:rPr>
                <w:noProof/>
              </w:rPr>
              <w:instrText xml:space="preserve"> PAGEREF _Toc337231693 \h </w:instrText>
            </w:r>
            <w:r>
              <w:rPr>
                <w:noProof/>
              </w:rPr>
            </w:r>
            <w:r>
              <w:rPr>
                <w:noProof/>
              </w:rPr>
              <w:fldChar w:fldCharType="separate"/>
            </w:r>
            <w:r>
              <w:rPr>
                <w:noProof/>
              </w:rPr>
              <w:t>21</w:t>
            </w:r>
            <w:r>
              <w:rPr>
                <w:noProof/>
              </w:rPr>
              <w:fldChar w:fldCharType="end"/>
            </w:r>
          </w:p>
          <w:p w14:paraId="06486A34" w14:textId="77777777" w:rsidR="00C955F6" w:rsidRDefault="00C955F6">
            <w:pPr>
              <w:pStyle w:val="TOC2"/>
              <w:tabs>
                <w:tab w:val="left" w:pos="729"/>
              </w:tabs>
              <w:rPr>
                <w:rFonts w:eastAsiaTheme="minorEastAsia" w:cstheme="minorBidi"/>
                <w:smallCaps w:val="0"/>
                <w:noProof/>
                <w:sz w:val="24"/>
                <w:szCs w:val="24"/>
                <w:lang w:val="en-US"/>
              </w:rPr>
            </w:pPr>
            <w:r>
              <w:rPr>
                <w:noProof/>
              </w:rPr>
              <w:t>8.1</w:t>
            </w:r>
            <w:r>
              <w:rPr>
                <w:rFonts w:eastAsiaTheme="minorEastAsia" w:cstheme="minorBidi"/>
                <w:smallCaps w:val="0"/>
                <w:noProof/>
                <w:sz w:val="24"/>
                <w:szCs w:val="24"/>
                <w:lang w:val="en-US"/>
              </w:rPr>
              <w:tab/>
            </w:r>
            <w:r>
              <w:rPr>
                <w:noProof/>
              </w:rPr>
              <w:t>Perceptual Luma Quantization</w:t>
            </w:r>
            <w:r>
              <w:rPr>
                <w:noProof/>
              </w:rPr>
              <w:tab/>
            </w:r>
            <w:r>
              <w:rPr>
                <w:noProof/>
              </w:rPr>
              <w:fldChar w:fldCharType="begin"/>
            </w:r>
            <w:r>
              <w:rPr>
                <w:noProof/>
              </w:rPr>
              <w:instrText xml:space="preserve"> PAGEREF _Toc337231694 \h </w:instrText>
            </w:r>
            <w:r>
              <w:rPr>
                <w:noProof/>
              </w:rPr>
            </w:r>
            <w:r>
              <w:rPr>
                <w:noProof/>
              </w:rPr>
              <w:fldChar w:fldCharType="separate"/>
            </w:r>
            <w:r>
              <w:rPr>
                <w:noProof/>
              </w:rPr>
              <w:t>21</w:t>
            </w:r>
            <w:r>
              <w:rPr>
                <w:noProof/>
              </w:rPr>
              <w:fldChar w:fldCharType="end"/>
            </w:r>
          </w:p>
          <w:p w14:paraId="231F137A" w14:textId="77777777" w:rsidR="00C955F6" w:rsidRDefault="00C955F6">
            <w:pPr>
              <w:pStyle w:val="TOC3"/>
              <w:tabs>
                <w:tab w:val="left" w:pos="1076"/>
              </w:tabs>
              <w:rPr>
                <w:rFonts w:eastAsiaTheme="minorEastAsia" w:cstheme="minorBidi"/>
                <w:i w:val="0"/>
                <w:noProof/>
                <w:sz w:val="24"/>
                <w:szCs w:val="24"/>
                <w:lang w:val="en-US"/>
              </w:rPr>
            </w:pPr>
            <w:r>
              <w:rPr>
                <w:noProof/>
              </w:rPr>
              <w:t>8.1.1</w:t>
            </w:r>
            <w:r>
              <w:rPr>
                <w:rFonts w:eastAsiaTheme="minorEastAsia" w:cstheme="minorBidi"/>
                <w:i w:val="0"/>
                <w:noProof/>
                <w:sz w:val="24"/>
                <w:szCs w:val="24"/>
                <w:lang w:val="en-US"/>
              </w:rPr>
              <w:tab/>
            </w:r>
            <w:r>
              <w:rPr>
                <w:noProof/>
              </w:rPr>
              <w:t>Brightness Dependent Adaptive Quantization – An Example</w:t>
            </w:r>
            <w:r>
              <w:rPr>
                <w:noProof/>
              </w:rPr>
              <w:tab/>
            </w:r>
            <w:r>
              <w:rPr>
                <w:noProof/>
              </w:rPr>
              <w:fldChar w:fldCharType="begin"/>
            </w:r>
            <w:r>
              <w:rPr>
                <w:noProof/>
              </w:rPr>
              <w:instrText xml:space="preserve"> PAGEREF _Toc337231695 \h </w:instrText>
            </w:r>
            <w:r>
              <w:rPr>
                <w:noProof/>
              </w:rPr>
            </w:r>
            <w:r>
              <w:rPr>
                <w:noProof/>
              </w:rPr>
              <w:fldChar w:fldCharType="separate"/>
            </w:r>
            <w:r>
              <w:rPr>
                <w:noProof/>
              </w:rPr>
              <w:t>22</w:t>
            </w:r>
            <w:r>
              <w:rPr>
                <w:noProof/>
              </w:rPr>
              <w:fldChar w:fldCharType="end"/>
            </w:r>
          </w:p>
          <w:p w14:paraId="7A3AE6D7" w14:textId="77777777" w:rsidR="00C955F6" w:rsidRDefault="00C955F6">
            <w:pPr>
              <w:pStyle w:val="TOC2"/>
              <w:tabs>
                <w:tab w:val="left" w:pos="729"/>
              </w:tabs>
              <w:rPr>
                <w:rFonts w:eastAsiaTheme="minorEastAsia" w:cstheme="minorBidi"/>
                <w:smallCaps w:val="0"/>
                <w:noProof/>
                <w:sz w:val="24"/>
                <w:szCs w:val="24"/>
                <w:lang w:val="en-US"/>
              </w:rPr>
            </w:pPr>
            <w:r>
              <w:rPr>
                <w:noProof/>
              </w:rPr>
              <w:t>8.2</w:t>
            </w:r>
            <w:r>
              <w:rPr>
                <w:rFonts w:eastAsiaTheme="minorEastAsia" w:cstheme="minorBidi"/>
                <w:smallCaps w:val="0"/>
                <w:noProof/>
                <w:sz w:val="24"/>
                <w:szCs w:val="24"/>
                <w:lang w:val="en-US"/>
              </w:rPr>
              <w:tab/>
            </w:r>
            <w:r>
              <w:rPr>
                <w:noProof/>
              </w:rPr>
              <w:t>Chroma QP offset</w:t>
            </w:r>
            <w:r>
              <w:rPr>
                <w:noProof/>
              </w:rPr>
              <w:tab/>
            </w:r>
            <w:r>
              <w:rPr>
                <w:noProof/>
              </w:rPr>
              <w:fldChar w:fldCharType="begin"/>
            </w:r>
            <w:r>
              <w:rPr>
                <w:noProof/>
              </w:rPr>
              <w:instrText xml:space="preserve"> PAGEREF _Toc337231696 \h </w:instrText>
            </w:r>
            <w:r>
              <w:rPr>
                <w:noProof/>
              </w:rPr>
            </w:r>
            <w:r>
              <w:rPr>
                <w:noProof/>
              </w:rPr>
              <w:fldChar w:fldCharType="separate"/>
            </w:r>
            <w:r>
              <w:rPr>
                <w:noProof/>
              </w:rPr>
              <w:t>23</w:t>
            </w:r>
            <w:r>
              <w:rPr>
                <w:noProof/>
              </w:rPr>
              <w:fldChar w:fldCharType="end"/>
            </w:r>
          </w:p>
          <w:p w14:paraId="40B6B6CC" w14:textId="77777777" w:rsidR="00C955F6" w:rsidRDefault="00C955F6">
            <w:pPr>
              <w:pStyle w:val="TOC3"/>
              <w:tabs>
                <w:tab w:val="left" w:pos="1076"/>
              </w:tabs>
              <w:rPr>
                <w:rFonts w:eastAsiaTheme="minorEastAsia" w:cstheme="minorBidi"/>
                <w:i w:val="0"/>
                <w:noProof/>
                <w:sz w:val="24"/>
                <w:szCs w:val="24"/>
                <w:lang w:val="en-US"/>
              </w:rPr>
            </w:pPr>
            <w:r>
              <w:rPr>
                <w:noProof/>
              </w:rPr>
              <w:t>8.2.1</w:t>
            </w:r>
            <w:r>
              <w:rPr>
                <w:rFonts w:eastAsiaTheme="minorEastAsia" w:cstheme="minorBidi"/>
                <w:i w:val="0"/>
                <w:noProof/>
                <w:sz w:val="24"/>
                <w:szCs w:val="24"/>
                <w:lang w:val="en-US"/>
              </w:rPr>
              <w:tab/>
            </w:r>
            <w:r>
              <w:rPr>
                <w:noProof/>
              </w:rPr>
              <w:t>Example of Chroma QP offset settings.</w:t>
            </w:r>
            <w:r>
              <w:rPr>
                <w:noProof/>
              </w:rPr>
              <w:tab/>
            </w:r>
            <w:r>
              <w:rPr>
                <w:noProof/>
              </w:rPr>
              <w:fldChar w:fldCharType="begin"/>
            </w:r>
            <w:r>
              <w:rPr>
                <w:noProof/>
              </w:rPr>
              <w:instrText xml:space="preserve"> PAGEREF _Toc337231697 \h </w:instrText>
            </w:r>
            <w:r>
              <w:rPr>
                <w:noProof/>
              </w:rPr>
            </w:r>
            <w:r>
              <w:rPr>
                <w:noProof/>
              </w:rPr>
              <w:fldChar w:fldCharType="separate"/>
            </w:r>
            <w:r>
              <w:rPr>
                <w:noProof/>
              </w:rPr>
              <w:t>24</w:t>
            </w:r>
            <w:r>
              <w:rPr>
                <w:noProof/>
              </w:rPr>
              <w:fldChar w:fldCharType="end"/>
            </w:r>
          </w:p>
          <w:p w14:paraId="3C8F9124" w14:textId="77777777" w:rsidR="00C955F6" w:rsidRDefault="00C955F6">
            <w:pPr>
              <w:pStyle w:val="TOC2"/>
              <w:tabs>
                <w:tab w:val="left" w:pos="729"/>
              </w:tabs>
              <w:rPr>
                <w:rFonts w:eastAsiaTheme="minorEastAsia" w:cstheme="minorBidi"/>
                <w:smallCaps w:val="0"/>
                <w:noProof/>
                <w:sz w:val="24"/>
                <w:szCs w:val="24"/>
                <w:lang w:val="en-US"/>
              </w:rPr>
            </w:pPr>
            <w:r>
              <w:rPr>
                <w:noProof/>
              </w:rPr>
              <w:t>8.3</w:t>
            </w:r>
            <w:r>
              <w:rPr>
                <w:rFonts w:eastAsiaTheme="minorEastAsia" w:cstheme="minorBidi"/>
                <w:smallCaps w:val="0"/>
                <w:noProof/>
                <w:sz w:val="24"/>
                <w:szCs w:val="24"/>
                <w:lang w:val="en-US"/>
              </w:rPr>
              <w:tab/>
            </w:r>
            <w:r>
              <w:rPr>
                <w:noProof/>
              </w:rPr>
              <w:t>Other encoding aspects</w:t>
            </w:r>
            <w:r>
              <w:rPr>
                <w:noProof/>
              </w:rPr>
              <w:tab/>
            </w:r>
            <w:r>
              <w:rPr>
                <w:noProof/>
              </w:rPr>
              <w:fldChar w:fldCharType="begin"/>
            </w:r>
            <w:r>
              <w:rPr>
                <w:noProof/>
              </w:rPr>
              <w:instrText xml:space="preserve"> PAGEREF _Toc337231698 \h </w:instrText>
            </w:r>
            <w:r>
              <w:rPr>
                <w:noProof/>
              </w:rPr>
            </w:r>
            <w:r>
              <w:rPr>
                <w:noProof/>
              </w:rPr>
              <w:fldChar w:fldCharType="separate"/>
            </w:r>
            <w:r>
              <w:rPr>
                <w:noProof/>
              </w:rPr>
              <w:t>25</w:t>
            </w:r>
            <w:r>
              <w:rPr>
                <w:noProof/>
              </w:rPr>
              <w:fldChar w:fldCharType="end"/>
            </w:r>
          </w:p>
          <w:p w14:paraId="6ABFF488" w14:textId="77777777" w:rsidR="00C955F6" w:rsidRDefault="00C955F6">
            <w:pPr>
              <w:pStyle w:val="TOC2"/>
              <w:tabs>
                <w:tab w:val="left" w:pos="729"/>
              </w:tabs>
              <w:rPr>
                <w:rFonts w:eastAsiaTheme="minorEastAsia" w:cstheme="minorBidi"/>
                <w:smallCaps w:val="0"/>
                <w:noProof/>
                <w:sz w:val="24"/>
                <w:szCs w:val="24"/>
                <w:lang w:val="en-US"/>
              </w:rPr>
            </w:pPr>
            <w:r>
              <w:rPr>
                <w:noProof/>
              </w:rPr>
              <w:t>8.4</w:t>
            </w:r>
            <w:r>
              <w:rPr>
                <w:rFonts w:eastAsiaTheme="minorEastAsia" w:cstheme="minorBidi"/>
                <w:smallCaps w:val="0"/>
                <w:noProof/>
                <w:sz w:val="24"/>
                <w:szCs w:val="24"/>
                <w:lang w:val="en-US"/>
              </w:rPr>
              <w:tab/>
            </w:r>
            <w:r>
              <w:rPr>
                <w:noProof/>
              </w:rPr>
              <w:t>HEVC encoding</w:t>
            </w:r>
            <w:r>
              <w:rPr>
                <w:noProof/>
              </w:rPr>
              <w:tab/>
            </w:r>
            <w:r>
              <w:rPr>
                <w:noProof/>
              </w:rPr>
              <w:fldChar w:fldCharType="begin"/>
            </w:r>
            <w:r>
              <w:rPr>
                <w:noProof/>
              </w:rPr>
              <w:instrText xml:space="preserve"> PAGEREF _Toc337231699 \h </w:instrText>
            </w:r>
            <w:r>
              <w:rPr>
                <w:noProof/>
              </w:rPr>
            </w:r>
            <w:r>
              <w:rPr>
                <w:noProof/>
              </w:rPr>
              <w:fldChar w:fldCharType="separate"/>
            </w:r>
            <w:r>
              <w:rPr>
                <w:noProof/>
              </w:rPr>
              <w:t>25</w:t>
            </w:r>
            <w:r>
              <w:rPr>
                <w:noProof/>
              </w:rPr>
              <w:fldChar w:fldCharType="end"/>
            </w:r>
          </w:p>
          <w:p w14:paraId="6114F92B" w14:textId="77777777" w:rsidR="00C955F6" w:rsidRDefault="00C955F6">
            <w:pPr>
              <w:pStyle w:val="TOC2"/>
              <w:tabs>
                <w:tab w:val="left" w:pos="729"/>
              </w:tabs>
              <w:rPr>
                <w:rFonts w:eastAsiaTheme="minorEastAsia" w:cstheme="minorBidi"/>
                <w:smallCaps w:val="0"/>
                <w:noProof/>
                <w:sz w:val="24"/>
                <w:szCs w:val="24"/>
                <w:lang w:val="en-US"/>
              </w:rPr>
            </w:pPr>
            <w:r>
              <w:rPr>
                <w:noProof/>
              </w:rPr>
              <w:t>8.5</w:t>
            </w:r>
            <w:r>
              <w:rPr>
                <w:rFonts w:eastAsiaTheme="minorEastAsia" w:cstheme="minorBidi"/>
                <w:smallCaps w:val="0"/>
                <w:noProof/>
                <w:sz w:val="24"/>
                <w:szCs w:val="24"/>
                <w:lang w:val="en-US"/>
              </w:rPr>
              <w:tab/>
            </w:r>
            <w:r>
              <w:rPr>
                <w:noProof/>
              </w:rPr>
              <w:t>AVC encoding</w:t>
            </w:r>
            <w:r>
              <w:rPr>
                <w:noProof/>
              </w:rPr>
              <w:tab/>
            </w:r>
            <w:r>
              <w:rPr>
                <w:noProof/>
              </w:rPr>
              <w:fldChar w:fldCharType="begin"/>
            </w:r>
            <w:r>
              <w:rPr>
                <w:noProof/>
              </w:rPr>
              <w:instrText xml:space="preserve"> PAGEREF _Toc337231700 \h </w:instrText>
            </w:r>
            <w:r>
              <w:rPr>
                <w:noProof/>
              </w:rPr>
            </w:r>
            <w:r>
              <w:rPr>
                <w:noProof/>
              </w:rPr>
              <w:fldChar w:fldCharType="separate"/>
            </w:r>
            <w:r>
              <w:rPr>
                <w:noProof/>
              </w:rPr>
              <w:t>26</w:t>
            </w:r>
            <w:r>
              <w:rPr>
                <w:noProof/>
              </w:rPr>
              <w:fldChar w:fldCharType="end"/>
            </w:r>
          </w:p>
          <w:p w14:paraId="7CA7D8CF" w14:textId="77777777" w:rsidR="00C955F6" w:rsidRDefault="00C955F6">
            <w:pPr>
              <w:pStyle w:val="TOC1"/>
              <w:tabs>
                <w:tab w:val="left" w:pos="370"/>
              </w:tabs>
              <w:rPr>
                <w:rFonts w:eastAsiaTheme="minorEastAsia" w:cstheme="minorBidi"/>
                <w:b w:val="0"/>
                <w:caps w:val="0"/>
                <w:noProof/>
                <w:sz w:val="24"/>
                <w:szCs w:val="24"/>
                <w:lang w:val="en-US"/>
              </w:rPr>
            </w:pPr>
            <w:r>
              <w:rPr>
                <w:noProof/>
              </w:rPr>
              <w:t>9</w:t>
            </w:r>
            <w:r>
              <w:rPr>
                <w:rFonts w:eastAsiaTheme="minorEastAsia" w:cstheme="minorBidi"/>
                <w:b w:val="0"/>
                <w:caps w:val="0"/>
                <w:noProof/>
                <w:sz w:val="24"/>
                <w:szCs w:val="24"/>
                <w:lang w:val="en-US"/>
              </w:rPr>
              <w:tab/>
            </w:r>
            <w:r>
              <w:rPr>
                <w:noProof/>
              </w:rPr>
              <w:t>Decoding process</w:t>
            </w:r>
            <w:r>
              <w:rPr>
                <w:noProof/>
              </w:rPr>
              <w:tab/>
            </w:r>
            <w:r>
              <w:rPr>
                <w:noProof/>
              </w:rPr>
              <w:fldChar w:fldCharType="begin"/>
            </w:r>
            <w:r>
              <w:rPr>
                <w:noProof/>
              </w:rPr>
              <w:instrText xml:space="preserve"> PAGEREF _Toc337231701 \h </w:instrText>
            </w:r>
            <w:r>
              <w:rPr>
                <w:noProof/>
              </w:rPr>
            </w:r>
            <w:r>
              <w:rPr>
                <w:noProof/>
              </w:rPr>
              <w:fldChar w:fldCharType="separate"/>
            </w:r>
            <w:r>
              <w:rPr>
                <w:noProof/>
              </w:rPr>
              <w:t>26</w:t>
            </w:r>
            <w:r>
              <w:rPr>
                <w:noProof/>
              </w:rPr>
              <w:fldChar w:fldCharType="end"/>
            </w:r>
          </w:p>
          <w:p w14:paraId="4E357682" w14:textId="77777777" w:rsidR="00C955F6" w:rsidRDefault="00C955F6">
            <w:pPr>
              <w:pStyle w:val="TOC1"/>
              <w:tabs>
                <w:tab w:val="left" w:pos="501"/>
              </w:tabs>
              <w:rPr>
                <w:rFonts w:eastAsiaTheme="minorEastAsia" w:cstheme="minorBidi"/>
                <w:b w:val="0"/>
                <w:caps w:val="0"/>
                <w:noProof/>
                <w:sz w:val="24"/>
                <w:szCs w:val="24"/>
                <w:lang w:val="en-US"/>
              </w:rPr>
            </w:pPr>
            <w:r>
              <w:rPr>
                <w:noProof/>
              </w:rPr>
              <w:t>10</w:t>
            </w:r>
            <w:r>
              <w:rPr>
                <w:rFonts w:eastAsiaTheme="minorEastAsia" w:cstheme="minorBidi"/>
                <w:b w:val="0"/>
                <w:caps w:val="0"/>
                <w:noProof/>
                <w:sz w:val="24"/>
                <w:szCs w:val="24"/>
                <w:lang w:val="en-US"/>
              </w:rPr>
              <w:tab/>
            </w:r>
            <w:r>
              <w:rPr>
                <w:noProof/>
              </w:rPr>
              <w:t>Post-decoding processes</w:t>
            </w:r>
            <w:r>
              <w:rPr>
                <w:noProof/>
              </w:rPr>
              <w:tab/>
            </w:r>
            <w:r>
              <w:rPr>
                <w:noProof/>
              </w:rPr>
              <w:fldChar w:fldCharType="begin"/>
            </w:r>
            <w:r>
              <w:rPr>
                <w:noProof/>
              </w:rPr>
              <w:instrText xml:space="preserve"> PAGEREF _Toc337231702 \h </w:instrText>
            </w:r>
            <w:r>
              <w:rPr>
                <w:noProof/>
              </w:rPr>
            </w:r>
            <w:r>
              <w:rPr>
                <w:noProof/>
              </w:rPr>
              <w:fldChar w:fldCharType="separate"/>
            </w:r>
            <w:r>
              <w:rPr>
                <w:noProof/>
              </w:rPr>
              <w:t>27</w:t>
            </w:r>
            <w:r>
              <w:rPr>
                <w:noProof/>
              </w:rPr>
              <w:fldChar w:fldCharType="end"/>
            </w:r>
          </w:p>
          <w:p w14:paraId="7410360F" w14:textId="77777777" w:rsidR="00C955F6" w:rsidRDefault="00C955F6">
            <w:pPr>
              <w:pStyle w:val="TOC2"/>
              <w:tabs>
                <w:tab w:val="left" w:pos="851"/>
              </w:tabs>
              <w:rPr>
                <w:rFonts w:eastAsiaTheme="minorEastAsia" w:cstheme="minorBidi"/>
                <w:smallCaps w:val="0"/>
                <w:noProof/>
                <w:sz w:val="24"/>
                <w:szCs w:val="24"/>
                <w:lang w:val="en-US"/>
              </w:rPr>
            </w:pPr>
            <w:r>
              <w:rPr>
                <w:noProof/>
              </w:rPr>
              <w:t>10.1</w:t>
            </w:r>
            <w:r>
              <w:rPr>
                <w:rFonts w:eastAsiaTheme="minorEastAsia" w:cstheme="minorBidi"/>
                <w:smallCaps w:val="0"/>
                <w:noProof/>
                <w:sz w:val="24"/>
                <w:szCs w:val="24"/>
                <w:lang w:val="en-US"/>
              </w:rPr>
              <w:tab/>
            </w:r>
            <w:r>
              <w:rPr>
                <w:noProof/>
              </w:rPr>
              <w:t>Post-decoding processes</w:t>
            </w:r>
            <w:r>
              <w:rPr>
                <w:noProof/>
              </w:rPr>
              <w:tab/>
            </w:r>
            <w:r>
              <w:rPr>
                <w:noProof/>
              </w:rPr>
              <w:fldChar w:fldCharType="begin"/>
            </w:r>
            <w:r>
              <w:rPr>
                <w:noProof/>
              </w:rPr>
              <w:instrText xml:space="preserve"> PAGEREF _Toc337231703 \h </w:instrText>
            </w:r>
            <w:r>
              <w:rPr>
                <w:noProof/>
              </w:rPr>
            </w:r>
            <w:r>
              <w:rPr>
                <w:noProof/>
              </w:rPr>
              <w:fldChar w:fldCharType="separate"/>
            </w:r>
            <w:r>
              <w:rPr>
                <w:noProof/>
              </w:rPr>
              <w:t>27</w:t>
            </w:r>
            <w:r>
              <w:rPr>
                <w:noProof/>
              </w:rPr>
              <w:fldChar w:fldCharType="end"/>
            </w:r>
          </w:p>
          <w:p w14:paraId="2CF6DFAD" w14:textId="77777777" w:rsidR="00C955F6" w:rsidRDefault="00C955F6">
            <w:pPr>
              <w:pStyle w:val="TOC3"/>
              <w:tabs>
                <w:tab w:val="left" w:pos="1193"/>
              </w:tabs>
              <w:rPr>
                <w:rFonts w:eastAsiaTheme="minorEastAsia" w:cstheme="minorBidi"/>
                <w:i w:val="0"/>
                <w:noProof/>
                <w:sz w:val="24"/>
                <w:szCs w:val="24"/>
                <w:lang w:val="en-US"/>
              </w:rPr>
            </w:pPr>
            <w:r>
              <w:rPr>
                <w:noProof/>
              </w:rPr>
              <w:t>10.1.1</w:t>
            </w:r>
            <w:r>
              <w:rPr>
                <w:rFonts w:eastAsiaTheme="minorEastAsia" w:cstheme="minorBidi"/>
                <w:i w:val="0"/>
                <w:noProof/>
                <w:sz w:val="24"/>
                <w:szCs w:val="24"/>
                <w:lang w:val="en-US"/>
              </w:rPr>
              <w:tab/>
            </w:r>
            <w:r>
              <w:rPr>
                <w:noProof/>
              </w:rPr>
              <w:t>Conversion from a fixed-point to a floating-point representation</w:t>
            </w:r>
            <w:r>
              <w:rPr>
                <w:noProof/>
              </w:rPr>
              <w:tab/>
            </w:r>
            <w:r>
              <w:rPr>
                <w:noProof/>
              </w:rPr>
              <w:fldChar w:fldCharType="begin"/>
            </w:r>
            <w:r>
              <w:rPr>
                <w:noProof/>
              </w:rPr>
              <w:instrText xml:space="preserve"> PAGEREF _Toc337231704 \h </w:instrText>
            </w:r>
            <w:r>
              <w:rPr>
                <w:noProof/>
              </w:rPr>
            </w:r>
            <w:r>
              <w:rPr>
                <w:noProof/>
              </w:rPr>
              <w:fldChar w:fldCharType="separate"/>
            </w:r>
            <w:r>
              <w:rPr>
                <w:noProof/>
              </w:rPr>
              <w:t>27</w:t>
            </w:r>
            <w:r>
              <w:rPr>
                <w:noProof/>
              </w:rPr>
              <w:fldChar w:fldCharType="end"/>
            </w:r>
          </w:p>
          <w:p w14:paraId="15EFBE00" w14:textId="77777777" w:rsidR="00C955F6" w:rsidRDefault="00C955F6">
            <w:pPr>
              <w:pStyle w:val="TOC3"/>
              <w:tabs>
                <w:tab w:val="left" w:pos="1193"/>
              </w:tabs>
              <w:rPr>
                <w:rFonts w:eastAsiaTheme="minorEastAsia" w:cstheme="minorBidi"/>
                <w:i w:val="0"/>
                <w:noProof/>
                <w:sz w:val="24"/>
                <w:szCs w:val="24"/>
                <w:lang w:val="en-US"/>
              </w:rPr>
            </w:pPr>
            <w:r>
              <w:rPr>
                <w:noProof/>
              </w:rPr>
              <w:t>10.1.2</w:t>
            </w:r>
            <w:r>
              <w:rPr>
                <w:rFonts w:eastAsiaTheme="minorEastAsia" w:cstheme="minorBidi"/>
                <w:i w:val="0"/>
                <w:noProof/>
                <w:sz w:val="24"/>
                <w:szCs w:val="24"/>
                <w:lang w:val="en-US"/>
              </w:rPr>
              <w:tab/>
            </w:r>
            <w:r>
              <w:rPr>
                <w:noProof/>
              </w:rPr>
              <w:t>Chroma up-sampling</w:t>
            </w:r>
            <w:r>
              <w:rPr>
                <w:noProof/>
              </w:rPr>
              <w:tab/>
            </w:r>
            <w:r>
              <w:rPr>
                <w:noProof/>
              </w:rPr>
              <w:fldChar w:fldCharType="begin"/>
            </w:r>
            <w:r>
              <w:rPr>
                <w:noProof/>
              </w:rPr>
              <w:instrText xml:space="preserve"> PAGEREF _Toc337231705 \h </w:instrText>
            </w:r>
            <w:r>
              <w:rPr>
                <w:noProof/>
              </w:rPr>
            </w:r>
            <w:r>
              <w:rPr>
                <w:noProof/>
              </w:rPr>
              <w:fldChar w:fldCharType="separate"/>
            </w:r>
            <w:r>
              <w:rPr>
                <w:noProof/>
              </w:rPr>
              <w:t>27</w:t>
            </w:r>
            <w:r>
              <w:rPr>
                <w:noProof/>
              </w:rPr>
              <w:fldChar w:fldCharType="end"/>
            </w:r>
          </w:p>
          <w:p w14:paraId="2958CAC9" w14:textId="77777777" w:rsidR="00C955F6" w:rsidRDefault="00C955F6">
            <w:pPr>
              <w:pStyle w:val="TOC3"/>
              <w:tabs>
                <w:tab w:val="left" w:pos="1193"/>
              </w:tabs>
              <w:rPr>
                <w:rFonts w:eastAsiaTheme="minorEastAsia" w:cstheme="minorBidi"/>
                <w:i w:val="0"/>
                <w:noProof/>
                <w:sz w:val="24"/>
                <w:szCs w:val="24"/>
                <w:lang w:val="en-US"/>
              </w:rPr>
            </w:pPr>
            <w:r>
              <w:rPr>
                <w:noProof/>
              </w:rPr>
              <w:t>10.1.3</w:t>
            </w:r>
            <w:r>
              <w:rPr>
                <w:rFonts w:eastAsiaTheme="minorEastAsia" w:cstheme="minorBidi"/>
                <w:i w:val="0"/>
                <w:noProof/>
                <w:sz w:val="24"/>
                <w:szCs w:val="24"/>
                <w:lang w:val="en-US"/>
              </w:rPr>
              <w:tab/>
            </w:r>
            <w:r>
              <w:rPr>
                <w:noProof/>
              </w:rPr>
              <w:t>Colour representation conversion: Non Constant Luminance Y</w:t>
            </w:r>
            <w:r w:rsidRPr="00127BBE">
              <w:rPr>
                <w:noProof/>
              </w:rPr>
              <w:sym w:font="Symbol" w:char="F0A2"/>
            </w:r>
            <w:r>
              <w:rPr>
                <w:noProof/>
              </w:rPr>
              <w:t>CbCr to R</w:t>
            </w:r>
            <w:r w:rsidRPr="00127BBE">
              <w:rPr>
                <w:noProof/>
              </w:rPr>
              <w:sym w:font="Symbol" w:char="F0A2"/>
            </w:r>
            <w:r>
              <w:rPr>
                <w:noProof/>
              </w:rPr>
              <w:t>G</w:t>
            </w:r>
            <w:r w:rsidRPr="00127BBE">
              <w:rPr>
                <w:noProof/>
              </w:rPr>
              <w:sym w:font="Symbol" w:char="F0A2"/>
            </w:r>
            <w:r>
              <w:rPr>
                <w:noProof/>
              </w:rPr>
              <w:t xml:space="preserve">B </w:t>
            </w:r>
            <w:r w:rsidRPr="00127BBE">
              <w:rPr>
                <w:noProof/>
              </w:rPr>
              <w:sym w:font="Symbol" w:char="F0A2"/>
            </w:r>
            <w:r>
              <w:rPr>
                <w:noProof/>
              </w:rPr>
              <w:tab/>
            </w:r>
            <w:r>
              <w:rPr>
                <w:noProof/>
              </w:rPr>
              <w:fldChar w:fldCharType="begin"/>
            </w:r>
            <w:r>
              <w:rPr>
                <w:noProof/>
              </w:rPr>
              <w:instrText xml:space="preserve"> PAGEREF _Toc337231706 \h </w:instrText>
            </w:r>
            <w:r>
              <w:rPr>
                <w:noProof/>
              </w:rPr>
            </w:r>
            <w:r>
              <w:rPr>
                <w:noProof/>
              </w:rPr>
              <w:fldChar w:fldCharType="separate"/>
            </w:r>
            <w:r>
              <w:rPr>
                <w:noProof/>
              </w:rPr>
              <w:t>28</w:t>
            </w:r>
            <w:r>
              <w:rPr>
                <w:noProof/>
              </w:rPr>
              <w:fldChar w:fldCharType="end"/>
            </w:r>
          </w:p>
          <w:p w14:paraId="4E68511E" w14:textId="77777777" w:rsidR="00C955F6" w:rsidRDefault="00C955F6">
            <w:pPr>
              <w:pStyle w:val="TOC3"/>
              <w:tabs>
                <w:tab w:val="left" w:pos="1193"/>
              </w:tabs>
              <w:rPr>
                <w:rFonts w:eastAsiaTheme="minorEastAsia" w:cstheme="minorBidi"/>
                <w:i w:val="0"/>
                <w:noProof/>
                <w:sz w:val="24"/>
                <w:szCs w:val="24"/>
                <w:lang w:val="en-US"/>
              </w:rPr>
            </w:pPr>
            <w:r>
              <w:rPr>
                <w:noProof/>
              </w:rPr>
              <w:t>10.1.4</w:t>
            </w:r>
            <w:r>
              <w:rPr>
                <w:rFonts w:eastAsiaTheme="minorEastAsia" w:cstheme="minorBidi"/>
                <w:i w:val="0"/>
                <w:noProof/>
                <w:sz w:val="24"/>
                <w:szCs w:val="24"/>
                <w:lang w:val="en-US"/>
              </w:rPr>
              <w:tab/>
            </w:r>
            <w:r>
              <w:rPr>
                <w:noProof/>
              </w:rPr>
              <w:t>Conversion from a non-linear to a linear light representation: R</w:t>
            </w:r>
            <w:r w:rsidRPr="00123D62">
              <w:rPr>
                <w:noProof/>
              </w:rPr>
              <w:sym w:font="Symbol" w:char="F0A2"/>
            </w:r>
            <w:r>
              <w:rPr>
                <w:noProof/>
              </w:rPr>
              <w:t>G</w:t>
            </w:r>
            <w:r w:rsidRPr="001A5B18">
              <w:rPr>
                <w:noProof/>
              </w:rPr>
              <w:sym w:font="Symbol" w:char="F0A2"/>
            </w:r>
            <w:r>
              <w:rPr>
                <w:noProof/>
              </w:rPr>
              <w:t>B</w:t>
            </w:r>
            <w:r w:rsidRPr="006036B2">
              <w:rPr>
                <w:noProof/>
              </w:rPr>
              <w:sym w:font="Symbol" w:char="F0A2"/>
            </w:r>
            <w:r>
              <w:rPr>
                <w:noProof/>
              </w:rPr>
              <w:t xml:space="preserve"> to RGB</w:t>
            </w:r>
            <w:r>
              <w:rPr>
                <w:noProof/>
              </w:rPr>
              <w:tab/>
            </w:r>
            <w:r>
              <w:rPr>
                <w:noProof/>
              </w:rPr>
              <w:fldChar w:fldCharType="begin"/>
            </w:r>
            <w:r>
              <w:rPr>
                <w:noProof/>
              </w:rPr>
              <w:instrText xml:space="preserve"> PAGEREF _Toc337231707 \h </w:instrText>
            </w:r>
            <w:r>
              <w:rPr>
                <w:noProof/>
              </w:rPr>
            </w:r>
            <w:r>
              <w:rPr>
                <w:noProof/>
              </w:rPr>
              <w:fldChar w:fldCharType="separate"/>
            </w:r>
            <w:r>
              <w:rPr>
                <w:noProof/>
              </w:rPr>
              <w:t>28</w:t>
            </w:r>
            <w:r>
              <w:rPr>
                <w:noProof/>
              </w:rPr>
              <w:fldChar w:fldCharType="end"/>
            </w:r>
          </w:p>
          <w:p w14:paraId="12FCCC69" w14:textId="77777777" w:rsidR="00C955F6" w:rsidRDefault="00C955F6">
            <w:pPr>
              <w:pStyle w:val="TOC1"/>
              <w:rPr>
                <w:rFonts w:eastAsiaTheme="minorEastAsia" w:cstheme="minorBidi"/>
                <w:b w:val="0"/>
                <w:caps w:val="0"/>
                <w:noProof/>
                <w:sz w:val="24"/>
                <w:szCs w:val="24"/>
                <w:lang w:val="en-US"/>
              </w:rPr>
            </w:pPr>
            <w:r>
              <w:rPr>
                <w:noProof/>
              </w:rPr>
              <w:t>Annex A. VUI Supplemental enhancement information (SEI) messages.</w:t>
            </w:r>
            <w:r>
              <w:rPr>
                <w:noProof/>
              </w:rPr>
              <w:tab/>
            </w:r>
            <w:r>
              <w:rPr>
                <w:noProof/>
              </w:rPr>
              <w:fldChar w:fldCharType="begin"/>
            </w:r>
            <w:r>
              <w:rPr>
                <w:noProof/>
              </w:rPr>
              <w:instrText xml:space="preserve"> PAGEREF _Toc337231708 \h </w:instrText>
            </w:r>
            <w:r>
              <w:rPr>
                <w:noProof/>
              </w:rPr>
            </w:r>
            <w:r>
              <w:rPr>
                <w:noProof/>
              </w:rPr>
              <w:fldChar w:fldCharType="separate"/>
            </w:r>
            <w:r>
              <w:rPr>
                <w:noProof/>
              </w:rPr>
              <w:t>30</w:t>
            </w:r>
            <w:r>
              <w:rPr>
                <w:noProof/>
              </w:rPr>
              <w:fldChar w:fldCharType="end"/>
            </w:r>
          </w:p>
          <w:p w14:paraId="073A89D3" w14:textId="77777777" w:rsidR="00C955F6" w:rsidRDefault="00C955F6">
            <w:pPr>
              <w:pStyle w:val="TOC2"/>
              <w:tabs>
                <w:tab w:val="left" w:pos="744"/>
              </w:tabs>
              <w:rPr>
                <w:rFonts w:eastAsiaTheme="minorEastAsia" w:cstheme="minorBidi"/>
                <w:smallCaps w:val="0"/>
                <w:noProof/>
                <w:sz w:val="24"/>
                <w:szCs w:val="24"/>
                <w:lang w:val="en-US"/>
              </w:rPr>
            </w:pPr>
            <w:r w:rsidRPr="006F5960">
              <w:rPr>
                <w:rFonts w:eastAsia="Malgun Gothic"/>
                <w:noProof/>
              </w:rPr>
              <w:t>A.1</w:t>
            </w:r>
            <w:r>
              <w:rPr>
                <w:rFonts w:eastAsiaTheme="minorEastAsia" w:cstheme="minorBidi"/>
                <w:smallCaps w:val="0"/>
                <w:noProof/>
                <w:sz w:val="24"/>
                <w:szCs w:val="24"/>
                <w:lang w:val="en-US"/>
              </w:rPr>
              <w:tab/>
            </w:r>
            <w:r w:rsidRPr="006F5960">
              <w:rPr>
                <w:noProof/>
              </w:rPr>
              <w:t>Mastering display colour volume SEI message</w:t>
            </w:r>
            <w:r>
              <w:rPr>
                <w:noProof/>
              </w:rPr>
              <w:tab/>
            </w:r>
            <w:r>
              <w:rPr>
                <w:noProof/>
              </w:rPr>
              <w:fldChar w:fldCharType="begin"/>
            </w:r>
            <w:r>
              <w:rPr>
                <w:noProof/>
              </w:rPr>
              <w:instrText xml:space="preserve"> PAGEREF _Toc337231709 \h </w:instrText>
            </w:r>
            <w:r>
              <w:rPr>
                <w:noProof/>
              </w:rPr>
            </w:r>
            <w:r>
              <w:rPr>
                <w:noProof/>
              </w:rPr>
              <w:fldChar w:fldCharType="separate"/>
            </w:r>
            <w:r>
              <w:rPr>
                <w:noProof/>
              </w:rPr>
              <w:t>30</w:t>
            </w:r>
            <w:r>
              <w:rPr>
                <w:noProof/>
              </w:rPr>
              <w:fldChar w:fldCharType="end"/>
            </w:r>
          </w:p>
          <w:p w14:paraId="6BC62789" w14:textId="77777777" w:rsidR="00C955F6" w:rsidRDefault="00C955F6">
            <w:pPr>
              <w:pStyle w:val="TOC2"/>
              <w:tabs>
                <w:tab w:val="left" w:pos="744"/>
              </w:tabs>
              <w:rPr>
                <w:rFonts w:eastAsiaTheme="minorEastAsia" w:cstheme="minorBidi"/>
                <w:smallCaps w:val="0"/>
                <w:noProof/>
                <w:sz w:val="24"/>
                <w:szCs w:val="24"/>
                <w:lang w:val="en-US"/>
              </w:rPr>
            </w:pPr>
            <w:r w:rsidRPr="006F5960">
              <w:rPr>
                <w:noProof/>
              </w:rPr>
              <w:lastRenderedPageBreak/>
              <w:t>A.2</w:t>
            </w:r>
            <w:r>
              <w:rPr>
                <w:rFonts w:eastAsiaTheme="minorEastAsia" w:cstheme="minorBidi"/>
                <w:smallCaps w:val="0"/>
                <w:noProof/>
                <w:sz w:val="24"/>
                <w:szCs w:val="24"/>
                <w:lang w:val="en-US"/>
              </w:rPr>
              <w:tab/>
            </w:r>
            <w:r w:rsidRPr="006F5960">
              <w:rPr>
                <w:noProof/>
              </w:rPr>
              <w:t>Content Light Level information SEI message</w:t>
            </w:r>
            <w:r>
              <w:rPr>
                <w:noProof/>
              </w:rPr>
              <w:tab/>
            </w:r>
            <w:r>
              <w:rPr>
                <w:noProof/>
              </w:rPr>
              <w:fldChar w:fldCharType="begin"/>
            </w:r>
            <w:r>
              <w:rPr>
                <w:noProof/>
              </w:rPr>
              <w:instrText xml:space="preserve"> PAGEREF _Toc337231710 \h </w:instrText>
            </w:r>
            <w:r>
              <w:rPr>
                <w:noProof/>
              </w:rPr>
            </w:r>
            <w:r>
              <w:rPr>
                <w:noProof/>
              </w:rPr>
              <w:fldChar w:fldCharType="separate"/>
            </w:r>
            <w:r>
              <w:rPr>
                <w:noProof/>
              </w:rPr>
              <w:t>30</w:t>
            </w:r>
            <w:r>
              <w:rPr>
                <w:noProof/>
              </w:rPr>
              <w:fldChar w:fldCharType="end"/>
            </w:r>
          </w:p>
          <w:p w14:paraId="2BE7A257" w14:textId="77777777" w:rsidR="00C955F6" w:rsidRDefault="00C955F6">
            <w:pPr>
              <w:pStyle w:val="TOC1"/>
              <w:rPr>
                <w:rFonts w:eastAsiaTheme="minorEastAsia" w:cstheme="minorBidi"/>
                <w:b w:val="0"/>
                <w:caps w:val="0"/>
                <w:noProof/>
                <w:sz w:val="24"/>
                <w:szCs w:val="24"/>
                <w:lang w:val="en-US"/>
              </w:rPr>
            </w:pPr>
            <w:r w:rsidRPr="006F5960">
              <w:rPr>
                <w:noProof/>
                <w:lang w:val="en-GB"/>
              </w:rPr>
              <w:t>Annex B. Model A and Model B configuration settings.</w:t>
            </w:r>
            <w:r>
              <w:rPr>
                <w:noProof/>
              </w:rPr>
              <w:tab/>
            </w:r>
            <w:r>
              <w:rPr>
                <w:noProof/>
              </w:rPr>
              <w:fldChar w:fldCharType="begin"/>
            </w:r>
            <w:r>
              <w:rPr>
                <w:noProof/>
              </w:rPr>
              <w:instrText xml:space="preserve"> PAGEREF _Toc337231711 \h </w:instrText>
            </w:r>
            <w:r>
              <w:rPr>
                <w:noProof/>
              </w:rPr>
            </w:r>
            <w:r>
              <w:rPr>
                <w:noProof/>
              </w:rPr>
              <w:fldChar w:fldCharType="separate"/>
            </w:r>
            <w:r>
              <w:rPr>
                <w:noProof/>
              </w:rPr>
              <w:t>31</w:t>
            </w:r>
            <w:r>
              <w:rPr>
                <w:noProof/>
              </w:rPr>
              <w:fldChar w:fldCharType="end"/>
            </w:r>
          </w:p>
          <w:p w14:paraId="704BA8E9" w14:textId="77777777" w:rsidR="00C955F6" w:rsidRDefault="00C955F6">
            <w:pPr>
              <w:pStyle w:val="TOC2"/>
              <w:tabs>
                <w:tab w:val="left" w:pos="741"/>
              </w:tabs>
              <w:rPr>
                <w:rFonts w:eastAsiaTheme="minorEastAsia" w:cstheme="minorBidi"/>
                <w:smallCaps w:val="0"/>
                <w:noProof/>
                <w:sz w:val="24"/>
                <w:szCs w:val="24"/>
                <w:lang w:val="en-US"/>
              </w:rPr>
            </w:pPr>
            <w:r>
              <w:rPr>
                <w:noProof/>
              </w:rPr>
              <w:t>B.1</w:t>
            </w:r>
            <w:r>
              <w:rPr>
                <w:rFonts w:eastAsiaTheme="minorEastAsia" w:cstheme="minorBidi"/>
                <w:smallCaps w:val="0"/>
                <w:noProof/>
                <w:sz w:val="24"/>
                <w:szCs w:val="24"/>
                <w:lang w:val="en-US"/>
              </w:rPr>
              <w:tab/>
            </w:r>
            <w:r>
              <w:rPr>
                <w:noProof/>
              </w:rPr>
              <w:t>Model A configuration settings</w:t>
            </w:r>
            <w:r>
              <w:rPr>
                <w:noProof/>
              </w:rPr>
              <w:tab/>
            </w:r>
            <w:r>
              <w:rPr>
                <w:noProof/>
              </w:rPr>
              <w:fldChar w:fldCharType="begin"/>
            </w:r>
            <w:r>
              <w:rPr>
                <w:noProof/>
              </w:rPr>
              <w:instrText xml:space="preserve"> PAGEREF _Toc337231712 \h </w:instrText>
            </w:r>
            <w:r>
              <w:rPr>
                <w:noProof/>
              </w:rPr>
            </w:r>
            <w:r>
              <w:rPr>
                <w:noProof/>
              </w:rPr>
              <w:fldChar w:fldCharType="separate"/>
            </w:r>
            <w:r>
              <w:rPr>
                <w:noProof/>
              </w:rPr>
              <w:t>31</w:t>
            </w:r>
            <w:r>
              <w:rPr>
                <w:noProof/>
              </w:rPr>
              <w:fldChar w:fldCharType="end"/>
            </w:r>
          </w:p>
          <w:p w14:paraId="219BF386" w14:textId="77777777" w:rsidR="00C955F6" w:rsidRDefault="00C955F6">
            <w:pPr>
              <w:pStyle w:val="TOC2"/>
              <w:tabs>
                <w:tab w:val="left" w:pos="741"/>
              </w:tabs>
              <w:rPr>
                <w:rFonts w:eastAsiaTheme="minorEastAsia" w:cstheme="minorBidi"/>
                <w:smallCaps w:val="0"/>
                <w:noProof/>
                <w:sz w:val="24"/>
                <w:szCs w:val="24"/>
                <w:lang w:val="en-US"/>
              </w:rPr>
            </w:pPr>
            <w:r>
              <w:rPr>
                <w:noProof/>
              </w:rPr>
              <w:t>B.2</w:t>
            </w:r>
            <w:r>
              <w:rPr>
                <w:rFonts w:eastAsiaTheme="minorEastAsia" w:cstheme="minorBidi"/>
                <w:smallCaps w:val="0"/>
                <w:noProof/>
                <w:sz w:val="24"/>
                <w:szCs w:val="24"/>
                <w:lang w:val="en-US"/>
              </w:rPr>
              <w:tab/>
            </w:r>
            <w:r>
              <w:rPr>
                <w:noProof/>
              </w:rPr>
              <w:t>Model B configuration settings</w:t>
            </w:r>
            <w:r>
              <w:rPr>
                <w:noProof/>
              </w:rPr>
              <w:tab/>
            </w:r>
            <w:r>
              <w:rPr>
                <w:noProof/>
              </w:rPr>
              <w:fldChar w:fldCharType="begin"/>
            </w:r>
            <w:r>
              <w:rPr>
                <w:noProof/>
              </w:rPr>
              <w:instrText xml:space="preserve"> PAGEREF _Toc337231713 \h </w:instrText>
            </w:r>
            <w:r>
              <w:rPr>
                <w:noProof/>
              </w:rPr>
            </w:r>
            <w:r>
              <w:rPr>
                <w:noProof/>
              </w:rPr>
              <w:fldChar w:fldCharType="separate"/>
            </w:r>
            <w:r>
              <w:rPr>
                <w:noProof/>
              </w:rPr>
              <w:t>31</w:t>
            </w:r>
            <w:r>
              <w:rPr>
                <w:noProof/>
              </w:rPr>
              <w:fldChar w:fldCharType="end"/>
            </w:r>
          </w:p>
          <w:p w14:paraId="426722A3" w14:textId="77777777" w:rsidR="0028399C" w:rsidRPr="00107DD1" w:rsidRDefault="00A048C2" w:rsidP="00107DD1">
            <w:pPr>
              <w:pStyle w:val="TOC1"/>
              <w:keepNext/>
              <w:overflowPunct w:val="0"/>
              <w:autoSpaceDE w:val="0"/>
              <w:autoSpaceDN w:val="0"/>
              <w:adjustRightInd w:val="0"/>
              <w:spacing w:before="86"/>
              <w:ind w:left="397" w:hanging="397"/>
              <w:textAlignment w:val="baseline"/>
              <w:rPr>
                <w:rStyle w:val="Hyperlink"/>
                <w:rFonts w:eastAsia="Malgun Gothic"/>
                <w:bCs/>
                <w:sz w:val="20"/>
                <w:lang w:eastAsia="en-US"/>
              </w:rPr>
            </w:pPr>
            <w:r w:rsidRPr="00107DD1">
              <w:rPr>
                <w:rStyle w:val="Hyperlink"/>
                <w:rFonts w:eastAsia="Malgun Gothic"/>
                <w:b w:val="0"/>
                <w:bCs/>
                <w:caps w:val="0"/>
                <w:sz w:val="20"/>
                <w:lang w:eastAsia="en-US"/>
              </w:rPr>
              <w:fldChar w:fldCharType="end"/>
            </w:r>
          </w:p>
        </w:tc>
      </w:tr>
    </w:tbl>
    <w:p w14:paraId="271A5208" w14:textId="77777777" w:rsidR="0028399C" w:rsidRPr="00127BBE" w:rsidRDefault="0028399C" w:rsidP="0028399C"/>
    <w:p w14:paraId="37C9D480" w14:textId="77777777" w:rsidR="0028399C" w:rsidRPr="00127BBE" w:rsidRDefault="0028399C" w:rsidP="0028399C">
      <w:pPr>
        <w:sectPr w:rsidR="0028399C" w:rsidRPr="00127BBE" w:rsidSect="00DF65DD">
          <w:footerReference w:type="first" r:id="rId11"/>
          <w:pgSz w:w="12240" w:h="15840" w:code="1"/>
          <w:pgMar w:top="1094" w:right="1094" w:bottom="1094" w:left="1094" w:header="475" w:footer="475" w:gutter="0"/>
          <w:pgNumType w:fmt="lowerRoman"/>
          <w:cols w:space="720"/>
          <w:docGrid w:linePitch="272"/>
        </w:sectPr>
      </w:pPr>
    </w:p>
    <w:p w14:paraId="54E9F2F0" w14:textId="77777777" w:rsidR="0028399C" w:rsidRPr="00127BBE" w:rsidRDefault="000B1EDD" w:rsidP="00D32E36">
      <w:pPr>
        <w:pStyle w:val="TableNotitle"/>
        <w:rPr>
          <w:lang w:val="en-CA"/>
        </w:rPr>
      </w:pPr>
      <w:r w:rsidRPr="00127BBE">
        <w:rPr>
          <w:sz w:val="32"/>
          <w:lang w:val="en-CA"/>
        </w:rPr>
        <w:lastRenderedPageBreak/>
        <w:t>Conversion and Coding Practices for HDR/WCG Video</w:t>
      </w:r>
      <w:r w:rsidR="008D474D" w:rsidRPr="00127BBE" w:rsidDel="008D474D">
        <w:rPr>
          <w:sz w:val="32"/>
          <w:lang w:val="en-CA"/>
        </w:rPr>
        <w:t xml:space="preserve"> </w:t>
      </w:r>
    </w:p>
    <w:p w14:paraId="2E19C31F" w14:textId="77777777" w:rsidR="0028399C" w:rsidRPr="00127BBE" w:rsidRDefault="0028399C" w:rsidP="00DF65DD">
      <w:pPr>
        <w:pStyle w:val="Heading1"/>
      </w:pPr>
      <w:bookmarkStart w:id="2" w:name="_Toc398827617"/>
      <w:bookmarkStart w:id="3" w:name="_Toc400712427"/>
      <w:bookmarkStart w:id="4" w:name="_Toc411167637"/>
      <w:bookmarkStart w:id="5" w:name="_Ref450145818"/>
      <w:bookmarkStart w:id="6" w:name="_Toc337231672"/>
      <w:r w:rsidRPr="00127BBE">
        <w:t>Scope</w:t>
      </w:r>
      <w:bookmarkEnd w:id="2"/>
      <w:bookmarkEnd w:id="3"/>
      <w:bookmarkEnd w:id="4"/>
      <w:bookmarkEnd w:id="5"/>
      <w:bookmarkEnd w:id="6"/>
    </w:p>
    <w:p w14:paraId="2D5F3F40" w14:textId="77777777" w:rsidR="00307780" w:rsidRPr="00107DD1" w:rsidRDefault="00307780" w:rsidP="00307780">
      <w:pPr>
        <w:pStyle w:val="CommentText"/>
        <w:rPr>
          <w:rFonts w:eastAsia="SimSun"/>
          <w:szCs w:val="20"/>
          <w:lang w:val="en-CA"/>
        </w:rPr>
      </w:pPr>
      <w:r>
        <w:rPr>
          <w:szCs w:val="20"/>
          <w:lang w:val="en-CA"/>
        </w:rPr>
        <w:t xml:space="preserve">High Dynamic Range (HDR) video is a type of video in which the sample values span a larger luminance range than conventional Standard Dynamic Range (SDR) video, for example reaching significantly beyond the </w:t>
      </w:r>
      <w:proofErr w:type="spellStart"/>
      <w:r>
        <w:rPr>
          <w:szCs w:val="20"/>
          <w:lang w:val="en-CA"/>
        </w:rPr>
        <w:t>lumince</w:t>
      </w:r>
      <w:proofErr w:type="spellEnd"/>
      <w:r>
        <w:rPr>
          <w:szCs w:val="20"/>
          <w:lang w:val="en-CA"/>
        </w:rPr>
        <w:t xml:space="preserve"> ranges used in BT.2350. HDR video has the ability to provide an enhanced viewer experience and more accurately reproduce </w:t>
      </w:r>
      <w:proofErr w:type="gramStart"/>
      <w:r>
        <w:rPr>
          <w:szCs w:val="20"/>
          <w:lang w:val="en-CA"/>
        </w:rPr>
        <w:t>scenes that at the same time includes</w:t>
      </w:r>
      <w:proofErr w:type="gramEnd"/>
      <w:r>
        <w:rPr>
          <w:szCs w:val="20"/>
          <w:lang w:val="en-CA"/>
        </w:rPr>
        <w:t xml:space="preserve"> dark areas and bright highlights such as </w:t>
      </w:r>
      <w:proofErr w:type="spellStart"/>
      <w:r>
        <w:rPr>
          <w:szCs w:val="20"/>
          <w:lang w:val="en-CA"/>
        </w:rPr>
        <w:t>emmisive</w:t>
      </w:r>
      <w:proofErr w:type="spellEnd"/>
      <w:r>
        <w:rPr>
          <w:szCs w:val="20"/>
          <w:lang w:val="en-CA"/>
        </w:rPr>
        <w:t xml:space="preserve"> light sources and reflections.</w:t>
      </w:r>
      <w:r w:rsidR="00B15167">
        <w:rPr>
          <w:szCs w:val="20"/>
          <w:lang w:val="en-CA"/>
        </w:rPr>
        <w:t xml:space="preserve"> Wide Colour Gamut (WCG) video, on the other hand, is video characterized by a </w:t>
      </w:r>
      <w:r w:rsidR="00737750">
        <w:rPr>
          <w:szCs w:val="20"/>
          <w:lang w:val="en-CA"/>
        </w:rPr>
        <w:t xml:space="preserve">wider spectrum of colors that has been commonly available in conventional video. Recent advances in capture and display </w:t>
      </w:r>
      <w:proofErr w:type="gramStart"/>
      <w:r w:rsidR="00737750">
        <w:rPr>
          <w:szCs w:val="20"/>
          <w:lang w:val="en-CA"/>
        </w:rPr>
        <w:t>technology have</w:t>
      </w:r>
      <w:proofErr w:type="gramEnd"/>
      <w:r w:rsidR="00737750">
        <w:rPr>
          <w:szCs w:val="20"/>
          <w:lang w:val="en-CA"/>
        </w:rPr>
        <w:t xml:space="preser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5C230A3" w14:textId="31F3E97B" w:rsidR="0028399C" w:rsidRPr="00127BBE" w:rsidRDefault="0028399C" w:rsidP="002605FA">
      <w:pPr>
        <w:rPr>
          <w:rFonts w:eastAsia="SimSun"/>
        </w:rPr>
      </w:pPr>
      <w:r w:rsidRPr="00127BBE">
        <w:rPr>
          <w:rFonts w:eastAsia="SimSun"/>
        </w:rPr>
        <w:t xml:space="preserve">This document provides </w:t>
      </w:r>
      <w:r w:rsidR="00F672E2" w:rsidRPr="00DC31D2">
        <w:rPr>
          <w:rFonts w:eastAsia="SimSun"/>
        </w:rPr>
        <w:t xml:space="preserve">a set of recommended </w:t>
      </w:r>
      <w:r w:rsidR="00F672E2" w:rsidRPr="00123D62">
        <w:rPr>
          <w:rFonts w:eastAsia="SimSun"/>
        </w:rPr>
        <w:t xml:space="preserve">guidelines </w:t>
      </w:r>
      <w:r w:rsidRPr="007C37A2">
        <w:rPr>
          <w:rFonts w:eastAsia="SimSun"/>
        </w:rPr>
        <w:t xml:space="preserve">on processing of </w:t>
      </w:r>
      <w:r w:rsidR="00735FE3" w:rsidRPr="001A5B18">
        <w:rPr>
          <w:rFonts w:eastAsia="SimSun"/>
        </w:rPr>
        <w:t>consumer distri</w:t>
      </w:r>
      <w:r w:rsidR="00735FE3" w:rsidRPr="006036B2">
        <w:rPr>
          <w:rFonts w:eastAsia="SimSun"/>
        </w:rPr>
        <w:t xml:space="preserve">bution </w:t>
      </w:r>
      <w:r w:rsidR="00DC26DC">
        <w:rPr>
          <w:rFonts w:eastAsia="SimSun"/>
        </w:rPr>
        <w:t>HDR/WCG</w:t>
      </w:r>
      <w:r w:rsidRPr="00CB1566">
        <w:rPr>
          <w:rFonts w:eastAsia="SimSun"/>
        </w:rPr>
        <w:t xml:space="preserve"> video including conversions steps for going from a linear light RGB representation with BT.2020 colour primaries to </w:t>
      </w:r>
      <w:r w:rsidR="003A51EF" w:rsidRPr="00223C47">
        <w:rPr>
          <w:rFonts w:eastAsia="SimSun"/>
        </w:rPr>
        <w:t xml:space="preserve">a </w:t>
      </w:r>
      <w:r w:rsidRPr="00C3785B">
        <w:rPr>
          <w:rFonts w:eastAsia="SimSun"/>
        </w:rPr>
        <w:t>10</w:t>
      </w:r>
      <w:r w:rsidR="0084604F" w:rsidRPr="008D4437">
        <w:rPr>
          <w:rFonts w:eastAsia="SimSun"/>
        </w:rPr>
        <w:t>-</w:t>
      </w:r>
      <w:r w:rsidRPr="00606335">
        <w:rPr>
          <w:rFonts w:eastAsia="SimSun"/>
        </w:rPr>
        <w:t>bit,</w:t>
      </w:r>
      <w:r w:rsidR="00993E9C" w:rsidRPr="00B571D9">
        <w:rPr>
          <w:rFonts w:eastAsia="SimSun"/>
        </w:rPr>
        <w:t xml:space="preserve"> </w:t>
      </w:r>
      <w:r w:rsidR="005B75B0" w:rsidRPr="00127BBE">
        <w:rPr>
          <w:rFonts w:eastAsia="SimSun"/>
        </w:rPr>
        <w:t>narrow</w:t>
      </w:r>
      <w:r w:rsidR="00993E9C" w:rsidRPr="00127BBE">
        <w:rPr>
          <w:rFonts w:eastAsia="SimSun"/>
        </w:rPr>
        <w:t xml:space="preserve"> range,</w:t>
      </w:r>
      <w:r w:rsidRPr="00127BBE">
        <w:rPr>
          <w:rFonts w:eastAsia="SimSun"/>
        </w:rPr>
        <w:t xml:space="preserve"> ST 2084</w:t>
      </w:r>
      <w:r w:rsidR="009A76B0" w:rsidRPr="00127BBE">
        <w:rPr>
          <w:rFonts w:eastAsia="SimSun"/>
        </w:rPr>
        <w:t xml:space="preserve"> (PQ)</w:t>
      </w:r>
      <w:r w:rsidRPr="00127BBE">
        <w:rPr>
          <w:rFonts w:eastAsia="SimSun"/>
        </w:rPr>
        <w:t>, 4:2:0, non-constant luminance Y</w:t>
      </w:r>
      <w:r w:rsidR="00605432" w:rsidRPr="00127BBE">
        <w:sym w:font="Symbol" w:char="F0A2"/>
      </w:r>
      <w:proofErr w:type="spellStart"/>
      <w:r w:rsidRPr="00127BBE">
        <w:rPr>
          <w:rFonts w:eastAsia="SimSun"/>
        </w:rPr>
        <w:t>CbCr</w:t>
      </w:r>
      <w:proofErr w:type="spellEnd"/>
      <w:r w:rsidRPr="00127BBE">
        <w:rPr>
          <w:rFonts w:eastAsia="SimSun"/>
        </w:rPr>
        <w:t xml:space="preserve"> representation. </w:t>
      </w:r>
      <w:r w:rsidR="00F672E2" w:rsidRPr="00DC31D2">
        <w:rPr>
          <w:rFonts w:eastAsia="SimSun"/>
        </w:rPr>
        <w:t>These guidelines may al</w:t>
      </w:r>
      <w:r w:rsidR="00F672E2" w:rsidRPr="002A2F2A">
        <w:rPr>
          <w:rFonts w:eastAsia="SimSun"/>
        </w:rPr>
        <w:t xml:space="preserve">so apply to other higher </w:t>
      </w:r>
      <w:proofErr w:type="spellStart"/>
      <w:r w:rsidR="00F672E2" w:rsidRPr="002A2F2A">
        <w:rPr>
          <w:rFonts w:eastAsia="SimSun"/>
        </w:rPr>
        <w:t>bitdepth</w:t>
      </w:r>
      <w:proofErr w:type="spellEnd"/>
      <w:r w:rsidR="00F672E2" w:rsidRPr="002A2F2A">
        <w:rPr>
          <w:rFonts w:eastAsia="SimSun"/>
        </w:rPr>
        <w:t xml:space="preserve"> and/or </w:t>
      </w:r>
      <w:r w:rsidR="00792322" w:rsidRPr="00123D62">
        <w:rPr>
          <w:rFonts w:eastAsia="SimSun"/>
        </w:rPr>
        <w:t>colour</w:t>
      </w:r>
      <w:r w:rsidR="00F672E2" w:rsidRPr="007C37A2">
        <w:rPr>
          <w:rFonts w:eastAsia="SimSun"/>
        </w:rPr>
        <w:t xml:space="preserve"> format representations such as 12 bit 4:4:4. </w:t>
      </w:r>
      <w:r w:rsidRPr="001A5B18">
        <w:rPr>
          <w:rFonts w:eastAsia="SimSun"/>
        </w:rPr>
        <w:t xml:space="preserve">The scope of this document is illustrated in </w:t>
      </w:r>
      <w:r w:rsidRPr="00DC31D2">
        <w:rPr>
          <w:rFonts w:eastAsia="SimSun"/>
        </w:rPr>
        <w:fldChar w:fldCharType="begin"/>
      </w:r>
      <w:r w:rsidRPr="00127BBE">
        <w:rPr>
          <w:rFonts w:eastAsia="SimSun"/>
        </w:rPr>
        <w:instrText xml:space="preserve"> REF _Ref311238193 \h </w:instrText>
      </w:r>
      <w:r w:rsidR="00AE7EC3" w:rsidRPr="00127BBE">
        <w:rPr>
          <w:rFonts w:eastAsia="SimSun"/>
        </w:rPr>
        <w:instrText xml:space="preserve"> \* MERGEFORMAT </w:instrText>
      </w:r>
      <w:r w:rsidRPr="00DC31D2">
        <w:rPr>
          <w:rFonts w:eastAsia="SimSun"/>
        </w:rPr>
      </w:r>
      <w:r w:rsidRPr="00DC31D2">
        <w:rPr>
          <w:rFonts w:eastAsia="SimSun"/>
        </w:rPr>
        <w:fldChar w:fldCharType="separate"/>
      </w:r>
      <w:r w:rsidR="00C955F6" w:rsidRPr="00DC31D2">
        <w:t>Figure </w:t>
      </w:r>
      <w:r w:rsidR="00C955F6">
        <w:t>1</w:t>
      </w:r>
      <w:r w:rsidR="00C955F6" w:rsidRPr="00127BBE">
        <w:noBreakHyphen/>
      </w:r>
      <w:r w:rsidR="00C955F6">
        <w:t>1</w:t>
      </w:r>
      <w:r w:rsidRPr="00DC31D2">
        <w:rPr>
          <w:rFonts w:eastAsia="SimSun"/>
        </w:rPr>
        <w:fldChar w:fldCharType="end"/>
      </w:r>
      <w:r w:rsidRPr="00127BBE">
        <w:rPr>
          <w:rFonts w:eastAsia="SimSun"/>
        </w:rPr>
        <w:t xml:space="preserve">. </w:t>
      </w:r>
    </w:p>
    <w:p w14:paraId="75D0AC43" w14:textId="77777777" w:rsidR="0028399C" w:rsidRPr="00127BBE" w:rsidRDefault="00070CFB" w:rsidP="0028399C">
      <w:pPr>
        <w:keepNext/>
      </w:pPr>
      <w:r w:rsidRPr="00EE7755">
        <w:rPr>
          <w:noProof/>
          <w:lang w:val="en-US" w:eastAsia="en-US"/>
        </w:rPr>
        <w:drawing>
          <wp:inline distT="0" distB="0" distL="0" distR="0" wp14:anchorId="794C816E" wp14:editId="070E4085">
            <wp:extent cx="6383020" cy="1687195"/>
            <wp:effectExtent l="0" t="0" r="0"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83020" cy="1687195"/>
                    </a:xfrm>
                    <a:prstGeom prst="rect">
                      <a:avLst/>
                    </a:prstGeom>
                    <a:noFill/>
                    <a:ln>
                      <a:noFill/>
                    </a:ln>
                  </pic:spPr>
                </pic:pic>
              </a:graphicData>
            </a:graphic>
          </wp:inline>
        </w:drawing>
      </w:r>
    </w:p>
    <w:p w14:paraId="616D7861" w14:textId="77777777" w:rsidR="0028399C" w:rsidRPr="00127BBE" w:rsidRDefault="00C74682" w:rsidP="0028399C">
      <w:pPr>
        <w:pStyle w:val="Caption"/>
        <w:rPr>
          <w:szCs w:val="20"/>
          <w:lang w:val="en-CA"/>
        </w:rPr>
      </w:pPr>
      <w:bookmarkStart w:id="7" w:name="_Ref322259658"/>
      <w:bookmarkStart w:id="8" w:name="_Ref31123819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1</w:t>
      </w:r>
      <w:r w:rsidR="00EB5209" w:rsidRPr="00665FC1">
        <w:rPr>
          <w:lang w:val="en-CA"/>
        </w:rPr>
        <w:fldChar w:fldCharType="end"/>
      </w:r>
      <w:r w:rsidR="00EB5209" w:rsidRPr="00127BBE">
        <w:rPr>
          <w:lang w:val="en-CA"/>
        </w:rPr>
        <w:noBreakHyphen/>
      </w:r>
      <w:r w:rsidR="00EB5209" w:rsidRPr="00665FC1">
        <w:rPr>
          <w:lang w:val="en-CA"/>
        </w:rPr>
        <w:fldChar w:fldCharType="begin"/>
      </w:r>
      <w:r w:rsidR="00EB5209" w:rsidRPr="00127BBE">
        <w:rPr>
          <w:lang w:val="en-CA"/>
        </w:rPr>
        <w:instrText xml:space="preserve"> SEQ Figure \* ARABIC \s 1 </w:instrText>
      </w:r>
      <w:r w:rsidR="00EB5209" w:rsidRPr="00665FC1">
        <w:rPr>
          <w:lang w:val="en-CA"/>
        </w:rPr>
        <w:fldChar w:fldCharType="separate"/>
      </w:r>
      <w:r w:rsidR="00C955F6">
        <w:rPr>
          <w:noProof/>
          <w:lang w:val="en-CA"/>
        </w:rPr>
        <w:t>1</w:t>
      </w:r>
      <w:r w:rsidR="00EB5209" w:rsidRPr="00665FC1">
        <w:rPr>
          <w:lang w:val="en-CA"/>
        </w:rPr>
        <w:fldChar w:fldCharType="end"/>
      </w:r>
      <w:bookmarkEnd w:id="7"/>
      <w:bookmarkEnd w:id="8"/>
      <w:r w:rsidRPr="00127BBE">
        <w:rPr>
          <w:lang w:val="en-CA"/>
        </w:rPr>
        <w:t xml:space="preserve"> – </w:t>
      </w:r>
      <w:r w:rsidR="0028399C" w:rsidRPr="00127BBE">
        <w:rPr>
          <w:lang w:val="en-CA"/>
        </w:rPr>
        <w:t>Illustration of the scope of this document.</w:t>
      </w:r>
    </w:p>
    <w:p w14:paraId="3FB00CC3" w14:textId="046109C4" w:rsidR="0028399C" w:rsidRDefault="0028399C" w:rsidP="0028399C">
      <w:r w:rsidRPr="00DC31D2">
        <w:t>It should be noted that the content preparation s</w:t>
      </w:r>
      <w:r w:rsidRPr="002A2F2A">
        <w:t>tep as well as the display adaptation step are considered to be out of scope of this document</w:t>
      </w:r>
      <w:r w:rsidR="00207F19" w:rsidRPr="00123D62">
        <w:t xml:space="preserve">, however metadata generated </w:t>
      </w:r>
      <w:r w:rsidR="001B494D" w:rsidRPr="007C37A2">
        <w:t>during the</w:t>
      </w:r>
      <w:r w:rsidR="00207F19" w:rsidRPr="001A5B18">
        <w:t xml:space="preserve"> content preparation may be passed through the en</w:t>
      </w:r>
      <w:r w:rsidR="001B494D" w:rsidRPr="006036B2">
        <w:t>coder-decoder chain that significantly affect</w:t>
      </w:r>
      <w:r w:rsidR="00207F19" w:rsidRPr="00CB1566">
        <w:t xml:space="preserve"> display adaptation</w:t>
      </w:r>
      <w:r w:rsidRPr="00223C47">
        <w:t xml:space="preserve">. </w:t>
      </w:r>
      <w:r w:rsidR="00482B9A" w:rsidRPr="00C3785B">
        <w:t>The conte</w:t>
      </w:r>
      <w:r w:rsidR="00482B9A" w:rsidRPr="008D4437">
        <w:t>nt preparation step may include filtering and image enhancement processing such as de</w:t>
      </w:r>
      <w:r w:rsidR="006B0B28" w:rsidRPr="00606335">
        <w:t>-</w:t>
      </w:r>
      <w:r w:rsidR="00482B9A" w:rsidRPr="00B571D9">
        <w:t xml:space="preserve">noising, colour correction, </w:t>
      </w:r>
      <w:r w:rsidR="0038289C" w:rsidRPr="00B571D9">
        <w:t xml:space="preserve">and </w:t>
      </w:r>
      <w:r w:rsidR="00D32E36" w:rsidRPr="00127BBE">
        <w:t xml:space="preserve">sharpening filtering </w:t>
      </w:r>
      <w:r w:rsidR="0038289C" w:rsidRPr="00127BBE">
        <w:t>among others</w:t>
      </w:r>
      <w:r w:rsidR="00D32E36" w:rsidRPr="00127BBE">
        <w:t xml:space="preserve">. Such methods are deliberately not described in this document. </w:t>
      </w:r>
      <w:r w:rsidRPr="00127BBE">
        <w:t xml:space="preserve">The processing steps described in this document are made available for reference only and </w:t>
      </w:r>
      <w:r w:rsidR="0038289C" w:rsidRPr="00127BBE">
        <w:t xml:space="preserve">the document </w:t>
      </w:r>
      <w:r w:rsidRPr="00127BBE">
        <w:t>does not contain any elements of normative nature. It is possible to replace one or more of the processing steps described in this document</w:t>
      </w:r>
      <w:r w:rsidR="000B1EDD" w:rsidRPr="00127BBE">
        <w:t>,</w:t>
      </w:r>
      <w:r w:rsidRPr="00127BBE">
        <w:t xml:space="preserve"> for example in order to reduce computational complexity or to improve fidelity. </w:t>
      </w:r>
      <w:r w:rsidR="0038289C" w:rsidRPr="00127BBE">
        <w:t>T</w:t>
      </w:r>
      <w:r w:rsidRPr="00127BBE">
        <w:t>his document</w:t>
      </w:r>
      <w:r w:rsidR="0038289C" w:rsidRPr="00127BBE">
        <w:t>’s intention</w:t>
      </w:r>
      <w:r w:rsidRPr="00127BBE">
        <w:t xml:space="preserve"> is to provide </w:t>
      </w:r>
      <w:r w:rsidR="00F672E2" w:rsidRPr="00127BBE">
        <w:t>some</w:t>
      </w:r>
      <w:r w:rsidRPr="00127BBE">
        <w:t xml:space="preserve"> guideline</w:t>
      </w:r>
      <w:r w:rsidR="00F672E2" w:rsidRPr="00127BBE">
        <w:t>s</w:t>
      </w:r>
      <w:r w:rsidRPr="00127BBE">
        <w:t xml:space="preserve"> for operating an HDR</w:t>
      </w:r>
      <w:r w:rsidR="003500FC" w:rsidRPr="00DC31D2">
        <w:t>/WCG</w:t>
      </w:r>
      <w:r w:rsidRPr="002A2F2A">
        <w:t xml:space="preserve"> video system that is constrained</w:t>
      </w:r>
      <w:r w:rsidR="00F672E2" w:rsidRPr="00123D62">
        <w:t>, but not restricted,</w:t>
      </w:r>
      <w:r w:rsidRPr="007C37A2">
        <w:t xml:space="preserve"> to </w:t>
      </w:r>
      <w:r w:rsidR="00A65041" w:rsidRPr="001A5B18">
        <w:t xml:space="preserve">code </w:t>
      </w:r>
      <w:r w:rsidRPr="006036B2">
        <w:t>a 10</w:t>
      </w:r>
      <w:r w:rsidR="0084604F" w:rsidRPr="00CB1566">
        <w:t>-</w:t>
      </w:r>
      <w:r w:rsidRPr="00223C47">
        <w:t>bit, ST 2084</w:t>
      </w:r>
      <w:r w:rsidR="006D6B0B" w:rsidRPr="00C3785B">
        <w:t xml:space="preserve"> </w:t>
      </w:r>
      <w:r w:rsidR="006D6B0B" w:rsidRPr="00DC31D2">
        <w:fldChar w:fldCharType="begin"/>
      </w:r>
      <w:r w:rsidR="006D6B0B" w:rsidRPr="00127BBE">
        <w:instrText xml:space="preserve"> REF _Ref324152073 \r \h </w:instrText>
      </w:r>
      <w:r w:rsidR="006D6B0B" w:rsidRPr="00DC31D2">
        <w:fldChar w:fldCharType="separate"/>
      </w:r>
      <w:r w:rsidR="00C955F6">
        <w:t>[11]</w:t>
      </w:r>
      <w:r w:rsidR="006D6B0B" w:rsidRPr="00DC31D2">
        <w:fldChar w:fldCharType="end"/>
      </w:r>
      <w:r w:rsidRPr="00127BBE">
        <w:t>, 4:2:0, non-</w:t>
      </w:r>
      <w:r w:rsidRPr="00DC31D2">
        <w:t>constant luminance Y</w:t>
      </w:r>
      <w:r w:rsidR="00605432" w:rsidRPr="00127BBE">
        <w:sym w:font="Symbol" w:char="F0A2"/>
      </w:r>
      <w:proofErr w:type="spellStart"/>
      <w:r w:rsidRPr="00127BBE">
        <w:t>CbCr</w:t>
      </w:r>
      <w:proofErr w:type="spellEnd"/>
      <w:r w:rsidRPr="00127BBE">
        <w:t xml:space="preserve"> </w:t>
      </w:r>
      <w:r w:rsidR="00A65041" w:rsidRPr="00DC31D2">
        <w:t xml:space="preserve">signal </w:t>
      </w:r>
      <w:r w:rsidRPr="002A2F2A">
        <w:t>representation</w:t>
      </w:r>
      <w:r w:rsidR="006D6B0B" w:rsidRPr="00123D62">
        <w:t xml:space="preserve"> </w:t>
      </w:r>
      <w:r w:rsidR="006D6B0B" w:rsidRPr="00DC31D2">
        <w:fldChar w:fldCharType="begin"/>
      </w:r>
      <w:r w:rsidR="006D6B0B" w:rsidRPr="00127BBE">
        <w:instrText xml:space="preserve"> REF _Ref334977253 \r \h </w:instrText>
      </w:r>
      <w:r w:rsidR="006D6B0B" w:rsidRPr="00DC31D2">
        <w:fldChar w:fldCharType="separate"/>
      </w:r>
      <w:r w:rsidR="00C955F6">
        <w:t>[6]</w:t>
      </w:r>
      <w:r w:rsidR="006D6B0B" w:rsidRPr="00DC31D2">
        <w:fldChar w:fldCharType="end"/>
      </w:r>
      <w:r w:rsidRPr="00127BBE">
        <w:t>. This configuration is aligned with the HDR10 media profile defined in</w:t>
      </w:r>
      <w:r w:rsidR="00C955F6">
        <w:t xml:space="preserve"> </w:t>
      </w:r>
      <w:r w:rsidR="00C955F6">
        <w:fldChar w:fldCharType="begin"/>
      </w:r>
      <w:r w:rsidR="00C955F6">
        <w:instrText xml:space="preserve"> REF _Ref448319125 \r \h </w:instrText>
      </w:r>
      <w:r w:rsidR="00C955F6">
        <w:fldChar w:fldCharType="separate"/>
      </w:r>
      <w:r w:rsidR="00C955F6">
        <w:t>[8]</w:t>
      </w:r>
      <w:r w:rsidR="00C955F6">
        <w:fldChar w:fldCharType="end"/>
      </w:r>
      <w:r w:rsidR="002B1BE7">
        <w:t xml:space="preserve">, the interface defined in </w:t>
      </w:r>
      <w:r w:rsidR="002B1BE7">
        <w:fldChar w:fldCharType="begin"/>
      </w:r>
      <w:r w:rsidR="002B1BE7">
        <w:instrText xml:space="preserve"> REF _Ref337231405 \r \h </w:instrText>
      </w:r>
      <w:r w:rsidR="002B1BE7">
        <w:fldChar w:fldCharType="separate"/>
      </w:r>
      <w:r w:rsidR="00C955F6">
        <w:t>[9]</w:t>
      </w:r>
      <w:r w:rsidR="002B1BE7">
        <w:fldChar w:fldCharType="end"/>
      </w:r>
      <w:r w:rsidR="002B1BE7">
        <w:t>,</w:t>
      </w:r>
      <w:r w:rsidR="00A65041" w:rsidRPr="00127BBE">
        <w:t xml:space="preserve"> and the restrictions in </w:t>
      </w:r>
      <w:r w:rsidR="006D6B0B" w:rsidRPr="00DC31D2">
        <w:fldChar w:fldCharType="begin"/>
      </w:r>
      <w:r w:rsidR="006D6B0B" w:rsidRPr="00127BBE">
        <w:instrText xml:space="preserve"> REF _Ref334977238 \r \h </w:instrText>
      </w:r>
      <w:r w:rsidR="006D6B0B" w:rsidRPr="00DC31D2">
        <w:fldChar w:fldCharType="separate"/>
      </w:r>
      <w:r w:rsidR="00C955F6">
        <w:t>[15]</w:t>
      </w:r>
      <w:r w:rsidR="006D6B0B" w:rsidRPr="00DC31D2">
        <w:fldChar w:fldCharType="end"/>
      </w:r>
      <w:r w:rsidRPr="00DC31D2">
        <w:t xml:space="preserve">. The processing steps in this document are optimized with the intention of providing the best possible result when the same Hypothetical Reference Viewing Environment (HRVE) is used before </w:t>
      </w:r>
      <w:r w:rsidR="00DF26E5" w:rsidRPr="002A2F2A">
        <w:t>and</w:t>
      </w:r>
      <w:r w:rsidRPr="00123D62">
        <w:t xml:space="preserve"> after the HDR</w:t>
      </w:r>
      <w:r w:rsidR="003500FC" w:rsidRPr="007C37A2">
        <w:t>/WCG</w:t>
      </w:r>
      <w:r w:rsidRPr="001A5B18">
        <w:t xml:space="preserve"> system. This document </w:t>
      </w:r>
      <w:r w:rsidRPr="006036B2">
        <w:t>does not account for when different viewing environments are used before and after the HDR</w:t>
      </w:r>
      <w:r w:rsidR="003500FC" w:rsidRPr="00CB1566">
        <w:t>/WCG</w:t>
      </w:r>
      <w:r w:rsidRPr="00223C47">
        <w:t xml:space="preserve"> system.</w:t>
      </w:r>
      <w:r w:rsidR="00492963">
        <w:t xml:space="preserve"> In particular, display </w:t>
      </w:r>
      <w:proofErr w:type="gramStart"/>
      <w:r w:rsidR="00492963">
        <w:t xml:space="preserve">adaptation, such as the techniques described in </w:t>
      </w:r>
      <w:r w:rsidR="00872016">
        <w:t xml:space="preserve">the SMPTE </w:t>
      </w:r>
      <w:r w:rsidR="00492963">
        <w:t xml:space="preserve">ST 2094 </w:t>
      </w:r>
      <w:r w:rsidR="00C955F6">
        <w:rPr>
          <w:highlight w:val="yellow"/>
        </w:rPr>
        <w:fldChar w:fldCharType="begin"/>
      </w:r>
      <w:r w:rsidR="00C955F6">
        <w:instrText xml:space="preserve"> REF _Ref337231659 \r \h </w:instrText>
      </w:r>
      <w:r w:rsidR="00C955F6">
        <w:rPr>
          <w:highlight w:val="yellow"/>
        </w:rPr>
      </w:r>
      <w:r w:rsidR="00C955F6">
        <w:rPr>
          <w:highlight w:val="yellow"/>
        </w:rPr>
        <w:fldChar w:fldCharType="separate"/>
      </w:r>
      <w:r w:rsidR="00C955F6">
        <w:t>[7]</w:t>
      </w:r>
      <w:r w:rsidR="00C955F6">
        <w:rPr>
          <w:highlight w:val="yellow"/>
        </w:rPr>
        <w:fldChar w:fldCharType="end"/>
      </w:r>
      <w:r w:rsidR="00872016">
        <w:t xml:space="preserve"> standards</w:t>
      </w:r>
      <w:r w:rsidR="00492963">
        <w:t>, are</w:t>
      </w:r>
      <w:proofErr w:type="gramEnd"/>
      <w:r w:rsidR="00492963">
        <w:t xml:space="preserve"> not considered in this document.</w:t>
      </w:r>
      <w:r w:rsidR="0050332B">
        <w:t xml:space="preserve"> BT.2390 </w:t>
      </w:r>
      <w:r w:rsidR="00C955F6">
        <w:fldChar w:fldCharType="begin"/>
      </w:r>
      <w:r w:rsidR="00C955F6">
        <w:instrText xml:space="preserve"> REF _Ref337231659 \r \h </w:instrText>
      </w:r>
      <w:r w:rsidR="00C955F6">
        <w:fldChar w:fldCharType="separate"/>
      </w:r>
      <w:r w:rsidR="00C955F6">
        <w:t>[7]</w:t>
      </w:r>
      <w:r w:rsidR="00C955F6">
        <w:fldChar w:fldCharType="end"/>
      </w:r>
      <w:r w:rsidR="00C955F6">
        <w:t xml:space="preserve"> </w:t>
      </w:r>
      <w:r w:rsidR="0050332B">
        <w:t xml:space="preserve">contains additional information on viewing environments and examples of parameters that may be appropriate to apply </w:t>
      </w:r>
      <w:proofErr w:type="gramStart"/>
      <w:r w:rsidR="0050332B">
        <w:t>for a practical HDR system</w:t>
      </w:r>
      <w:r w:rsidR="0030701E">
        <w:t>s</w:t>
      </w:r>
      <w:proofErr w:type="gramEnd"/>
      <w:r w:rsidR="0050332B">
        <w:t>.</w:t>
      </w:r>
    </w:p>
    <w:p w14:paraId="5FE6616A" w14:textId="77777777" w:rsidR="00754854" w:rsidRPr="00223C47" w:rsidRDefault="00754854" w:rsidP="0028399C">
      <w:r w:rsidRPr="0053489F">
        <w:rPr>
          <w:highlight w:val="yellow"/>
        </w:rPr>
        <w:t>[Ed. (JS+AT): Is the paragraph above sufficient?</w:t>
      </w:r>
      <w:r>
        <w:rPr>
          <w:highlight w:val="yellow"/>
        </w:rPr>
        <w:t xml:space="preserve"> Is any further clarification needed?</w:t>
      </w:r>
      <w:r w:rsidRPr="0053489F">
        <w:rPr>
          <w:highlight w:val="yellow"/>
        </w:rPr>
        <w:t>]</w:t>
      </w:r>
    </w:p>
    <w:p w14:paraId="55CBE11C" w14:textId="77777777" w:rsidR="0028399C" w:rsidRPr="006036B2" w:rsidRDefault="0028399C" w:rsidP="0028399C">
      <w:pPr>
        <w:spacing w:before="60"/>
        <w:ind w:left="288"/>
        <w:rPr>
          <w:sz w:val="18"/>
        </w:rPr>
      </w:pPr>
      <w:r w:rsidRPr="00127BBE">
        <w:rPr>
          <w:sz w:val="18"/>
        </w:rPr>
        <w:t xml:space="preserve">NOTE 1 – This document does not provide </w:t>
      </w:r>
      <w:r w:rsidR="003500FC" w:rsidRPr="002A2F2A">
        <w:rPr>
          <w:sz w:val="18"/>
        </w:rPr>
        <w:t xml:space="preserve">a </w:t>
      </w:r>
      <w:r w:rsidRPr="00123D62">
        <w:rPr>
          <w:sz w:val="18"/>
        </w:rPr>
        <w:t>description of any preferred HRVE but acknowledges the fact that in many applications of HDR</w:t>
      </w:r>
      <w:r w:rsidR="003500FC" w:rsidRPr="007C37A2">
        <w:rPr>
          <w:sz w:val="18"/>
        </w:rPr>
        <w:t>/WCG</w:t>
      </w:r>
      <w:r w:rsidRPr="001A5B18">
        <w:rPr>
          <w:sz w:val="18"/>
        </w:rPr>
        <w:t xml:space="preserve"> video it might be desirable with a well-defined HRVE descript</w:t>
      </w:r>
      <w:r w:rsidRPr="006036B2">
        <w:rPr>
          <w:sz w:val="18"/>
        </w:rPr>
        <w:t>ion to ensure alignment between content preparation and content consumption.</w:t>
      </w:r>
    </w:p>
    <w:p w14:paraId="0987C485" w14:textId="77777777" w:rsidR="008B5C56" w:rsidRPr="00127BBE" w:rsidRDefault="000F011F" w:rsidP="009B5AEC">
      <w:pPr>
        <w:spacing w:before="60"/>
      </w:pPr>
      <w:r w:rsidRPr="00DC31D2">
        <w:t xml:space="preserve">The </w:t>
      </w:r>
      <w:r w:rsidRPr="00123D62">
        <w:t>r</w:t>
      </w:r>
      <w:r w:rsidR="008B5C56" w:rsidRPr="007C37A2">
        <w:t>ecommended practices described in this document are based on investigative testing</w:t>
      </w:r>
      <w:r w:rsidRPr="001A5B18">
        <w:t>,</w:t>
      </w:r>
      <w:r w:rsidR="008B5C56" w:rsidRPr="006036B2">
        <w:t xml:space="preserve"> conducted within </w:t>
      </w:r>
      <w:r w:rsidRPr="00CB1566">
        <w:t xml:space="preserve">the </w:t>
      </w:r>
      <w:r w:rsidR="008B5C56" w:rsidRPr="00223C47">
        <w:t>JCT and its parent organizations (ISO/IEC JCT1 SC29 WG11 (MPEG) and ITU-T SG 16 Q.6 (VCEG))</w:t>
      </w:r>
      <w:r w:rsidRPr="00C3785B">
        <w:t>,</w:t>
      </w:r>
      <w:r w:rsidR="008B5C56" w:rsidRPr="008D4437">
        <w:t xml:space="preserve"> </w:t>
      </w:r>
      <w:r w:rsidRPr="00606335">
        <w:t>for</w:t>
      </w:r>
      <w:r w:rsidR="008B5C56" w:rsidRPr="00B571D9">
        <w:t xml:space="preserve"> HEVC coding o</w:t>
      </w:r>
      <w:r w:rsidRPr="00127BBE">
        <w:t>f</w:t>
      </w:r>
      <w:r w:rsidR="008B5C56" w:rsidRPr="00127BBE">
        <w:t xml:space="preserve"> HDR/WCG content available at the time.</w:t>
      </w:r>
    </w:p>
    <w:p w14:paraId="388AD186" w14:textId="77777777" w:rsidR="0028399C" w:rsidRPr="00127BBE" w:rsidRDefault="0028399C" w:rsidP="00DF65DD">
      <w:pPr>
        <w:pStyle w:val="Heading1"/>
      </w:pPr>
      <w:bookmarkStart w:id="9" w:name="_Toc398827618"/>
      <w:bookmarkStart w:id="10" w:name="_Toc400712428"/>
      <w:bookmarkStart w:id="11" w:name="_Toc411167638"/>
      <w:bookmarkStart w:id="12" w:name="_Toc337231673"/>
      <w:r w:rsidRPr="00127BBE">
        <w:lastRenderedPageBreak/>
        <w:t>References</w:t>
      </w:r>
      <w:bookmarkEnd w:id="9"/>
      <w:bookmarkEnd w:id="10"/>
      <w:bookmarkEnd w:id="11"/>
      <w:bookmarkEnd w:id="12"/>
    </w:p>
    <w:p w14:paraId="4094C5CA" w14:textId="77777777" w:rsidR="00FC4054" w:rsidRPr="00127BBE" w:rsidRDefault="00FC4054" w:rsidP="00FC4054">
      <w:r w:rsidRPr="00107DD1">
        <w:rPr>
          <w:highlight w:val="yellow"/>
        </w:rPr>
        <w:t>[Ed. (AT): Should we move this to the end and rename this as bibliography? That seems to be the common practice with other specs (see HEVC and CICP).]</w:t>
      </w:r>
    </w:p>
    <w:p w14:paraId="2674B47F" w14:textId="77777777" w:rsidR="0028399C" w:rsidRPr="001A5B18" w:rsidRDefault="0028399C" w:rsidP="00DF65DD">
      <w:pPr>
        <w:pStyle w:val="Reftext"/>
        <w:numPr>
          <w:ilvl w:val="0"/>
          <w:numId w:val="39"/>
        </w:numPr>
        <w:rPr>
          <w:iCs/>
          <w:lang w:val="en-CA"/>
        </w:rPr>
      </w:pPr>
      <w:bookmarkStart w:id="13" w:name="_Ref448495076"/>
      <w:r w:rsidRPr="00DC31D2">
        <w:rPr>
          <w:lang w:val="en-CA"/>
        </w:rPr>
        <w:t xml:space="preserve">Recommendation ITU-T H.264 (V10) (2015), </w:t>
      </w:r>
      <w:r w:rsidRPr="002A2F2A">
        <w:rPr>
          <w:i/>
          <w:iCs/>
          <w:lang w:val="en-CA"/>
        </w:rPr>
        <w:t xml:space="preserve">Advanced video coding for generic </w:t>
      </w:r>
      <w:proofErr w:type="spellStart"/>
      <w:r w:rsidRPr="002A2F2A">
        <w:rPr>
          <w:i/>
          <w:iCs/>
          <w:lang w:val="en-CA"/>
        </w:rPr>
        <w:t>audiovisual</w:t>
      </w:r>
      <w:proofErr w:type="spellEnd"/>
      <w:r w:rsidRPr="002A2F2A">
        <w:rPr>
          <w:i/>
          <w:iCs/>
          <w:lang w:val="en-CA"/>
        </w:rPr>
        <w:t xml:space="preserve"> services</w:t>
      </w:r>
      <w:r w:rsidRPr="00123D62">
        <w:rPr>
          <w:lang w:val="en-CA"/>
        </w:rPr>
        <w:t>. Also available as ISO/IEC 14496-10.</w:t>
      </w:r>
      <w:bookmarkEnd w:id="13"/>
      <w:r w:rsidRPr="007C37A2">
        <w:rPr>
          <w:iCs/>
          <w:lang w:val="en-CA"/>
        </w:rPr>
        <w:t xml:space="preserve"> </w:t>
      </w:r>
    </w:p>
    <w:p w14:paraId="663D2501" w14:textId="77777777" w:rsidR="00CD013E" w:rsidRPr="008D4437" w:rsidRDefault="00CD013E" w:rsidP="00DF65DD">
      <w:pPr>
        <w:pStyle w:val="Reftext"/>
        <w:numPr>
          <w:ilvl w:val="0"/>
          <w:numId w:val="39"/>
        </w:numPr>
        <w:rPr>
          <w:iCs/>
          <w:lang w:val="en-CA"/>
        </w:rPr>
      </w:pPr>
      <w:bookmarkStart w:id="14" w:name="_Ref337231983"/>
      <w:r w:rsidRPr="006036B2">
        <w:rPr>
          <w:lang w:val="en-CA"/>
        </w:rPr>
        <w:t xml:space="preserve">Recommendation ITU-T H.265 (V3) (2015), </w:t>
      </w:r>
      <w:r w:rsidRPr="00CB1566">
        <w:rPr>
          <w:i/>
          <w:iCs/>
          <w:lang w:val="en-CA"/>
        </w:rPr>
        <w:t>High Efficiency Video Coding.</w:t>
      </w:r>
      <w:r w:rsidRPr="00223C47">
        <w:rPr>
          <w:iCs/>
          <w:lang w:val="en-CA"/>
        </w:rPr>
        <w:t xml:space="preserve"> Also available as ISO/IEC 23008</w:t>
      </w:r>
      <w:r w:rsidRPr="00C3785B">
        <w:rPr>
          <w:iCs/>
          <w:lang w:val="en-CA"/>
        </w:rPr>
        <w:t>-</w:t>
      </w:r>
      <w:r w:rsidR="00107DD1">
        <w:rPr>
          <w:iCs/>
          <w:lang w:val="en-CA"/>
        </w:rPr>
        <w:t>2</w:t>
      </w:r>
      <w:r w:rsidRPr="00C3785B">
        <w:rPr>
          <w:iCs/>
          <w:lang w:val="en-CA"/>
        </w:rPr>
        <w:t>.</w:t>
      </w:r>
      <w:bookmarkEnd w:id="14"/>
    </w:p>
    <w:p w14:paraId="52C19265" w14:textId="77777777" w:rsidR="0028399C" w:rsidRPr="00107DD1" w:rsidRDefault="0028399C" w:rsidP="00DF65DD">
      <w:pPr>
        <w:pStyle w:val="Reftext"/>
        <w:numPr>
          <w:ilvl w:val="0"/>
          <w:numId w:val="39"/>
        </w:numPr>
        <w:rPr>
          <w:lang w:val="en-CA"/>
        </w:rPr>
      </w:pPr>
      <w:bookmarkStart w:id="15" w:name="_Ref324152123"/>
      <w:bookmarkStart w:id="16" w:name="_Ref324152166"/>
      <w:r w:rsidRPr="00606335">
        <w:rPr>
          <w:lang w:val="en-CA"/>
        </w:rPr>
        <w:t xml:space="preserve">Recommendation ITU-R BT.709-6 (2015), </w:t>
      </w:r>
      <w:r w:rsidRPr="00B571D9">
        <w:rPr>
          <w:i/>
          <w:lang w:val="en-CA"/>
        </w:rPr>
        <w:t>Parameter values for the HDTV standards for production and international programme exchange.</w:t>
      </w:r>
      <w:bookmarkEnd w:id="15"/>
      <w:bookmarkEnd w:id="16"/>
    </w:p>
    <w:p w14:paraId="671A1045" w14:textId="77777777" w:rsidR="000F011F" w:rsidRPr="001A5B18" w:rsidRDefault="000F011F" w:rsidP="000F011F">
      <w:pPr>
        <w:pStyle w:val="Reftext"/>
        <w:numPr>
          <w:ilvl w:val="0"/>
          <w:numId w:val="39"/>
        </w:numPr>
        <w:rPr>
          <w:lang w:val="en-CA"/>
        </w:rPr>
      </w:pPr>
      <w:bookmarkStart w:id="17" w:name="_Ref337231956"/>
      <w:r w:rsidRPr="00127BBE">
        <w:rPr>
          <w:lang w:val="en-CA"/>
        </w:rPr>
        <w:t>Recommendation ITU-R BT.1886</w:t>
      </w:r>
      <w:r w:rsidRPr="00DC31D2">
        <w:rPr>
          <w:lang w:val="en-CA"/>
        </w:rPr>
        <w:t xml:space="preserve"> (2011), </w:t>
      </w:r>
      <w:r w:rsidRPr="002A2F2A">
        <w:rPr>
          <w:i/>
          <w:lang w:val="en-CA"/>
        </w:rPr>
        <w:t>Reference electro-optical transfer function for flat panel displays used in HDTV stu</w:t>
      </w:r>
      <w:r w:rsidRPr="00123D62">
        <w:rPr>
          <w:i/>
          <w:lang w:val="en-CA"/>
        </w:rPr>
        <w:t>dio production</w:t>
      </w:r>
      <w:r w:rsidRPr="007C37A2">
        <w:rPr>
          <w:lang w:val="en-CA"/>
        </w:rPr>
        <w:t>.</w:t>
      </w:r>
      <w:bookmarkEnd w:id="17"/>
    </w:p>
    <w:p w14:paraId="6DEF1043" w14:textId="77777777" w:rsidR="0028399C" w:rsidRPr="00223C47" w:rsidRDefault="0028399C" w:rsidP="00DF65DD">
      <w:pPr>
        <w:pStyle w:val="Reftext"/>
        <w:numPr>
          <w:ilvl w:val="0"/>
          <w:numId w:val="39"/>
        </w:numPr>
        <w:rPr>
          <w:lang w:val="en-CA"/>
        </w:rPr>
      </w:pPr>
      <w:bookmarkStart w:id="18" w:name="_Ref448325933"/>
      <w:bookmarkStart w:id="19" w:name="_Ref324152082"/>
      <w:r w:rsidRPr="006036B2">
        <w:rPr>
          <w:lang w:val="en-CA"/>
        </w:rPr>
        <w:t xml:space="preserve">Recommendation ITU-R BT.2020-2 (2015), </w:t>
      </w:r>
      <w:r w:rsidRPr="00CB1566">
        <w:rPr>
          <w:i/>
          <w:lang w:val="en-CA"/>
        </w:rPr>
        <w:t>Parameter values for ultra-high definition television systems for production and international programme exchange</w:t>
      </w:r>
      <w:r w:rsidRPr="00223C47">
        <w:rPr>
          <w:lang w:val="en-CA"/>
        </w:rPr>
        <w:t>.</w:t>
      </w:r>
      <w:bookmarkEnd w:id="18"/>
      <w:bookmarkEnd w:id="19"/>
      <w:r w:rsidRPr="00223C47">
        <w:rPr>
          <w:lang w:val="en-CA"/>
        </w:rPr>
        <w:t xml:space="preserve"> </w:t>
      </w:r>
    </w:p>
    <w:p w14:paraId="074FDB72" w14:textId="77777777" w:rsidR="0038289C" w:rsidRPr="0053489F" w:rsidRDefault="007C71CC" w:rsidP="00DF65DD">
      <w:pPr>
        <w:pStyle w:val="Reftext"/>
        <w:numPr>
          <w:ilvl w:val="0"/>
          <w:numId w:val="39"/>
        </w:numPr>
        <w:rPr>
          <w:lang w:val="en-CA"/>
        </w:rPr>
      </w:pPr>
      <w:bookmarkStart w:id="20" w:name="_Ref448325941"/>
      <w:bookmarkStart w:id="21" w:name="_Ref334977253"/>
      <w:r w:rsidRPr="00127BBE">
        <w:rPr>
          <w:lang w:val="en-CA"/>
        </w:rPr>
        <w:t>Recommendation ITU-R BT.</w:t>
      </w:r>
      <w:r w:rsidR="00CD013E" w:rsidRPr="00127BBE">
        <w:rPr>
          <w:lang w:val="en-CA"/>
        </w:rPr>
        <w:t>2100</w:t>
      </w:r>
      <w:r w:rsidRPr="00127BBE">
        <w:rPr>
          <w:lang w:val="en-CA"/>
        </w:rPr>
        <w:t xml:space="preserve"> (2016), </w:t>
      </w:r>
      <w:r w:rsidRPr="00127BBE">
        <w:rPr>
          <w:i/>
          <w:lang w:val="en-CA"/>
        </w:rPr>
        <w:t>Image parameter values for high dynamic range television for use in production and international programme exchange</w:t>
      </w:r>
      <w:r w:rsidR="00050C73" w:rsidRPr="00127BBE">
        <w:rPr>
          <w:i/>
          <w:lang w:val="en-CA"/>
        </w:rPr>
        <w:t>.</w:t>
      </w:r>
      <w:bookmarkEnd w:id="20"/>
      <w:bookmarkEnd w:id="21"/>
    </w:p>
    <w:p w14:paraId="1DA256B2" w14:textId="77777777" w:rsidR="00C955F6" w:rsidRPr="00C955F6" w:rsidRDefault="00C955F6" w:rsidP="00C955F6">
      <w:pPr>
        <w:pStyle w:val="Reftext"/>
        <w:numPr>
          <w:ilvl w:val="0"/>
          <w:numId w:val="39"/>
        </w:numPr>
        <w:rPr>
          <w:lang w:val="en-CA"/>
        </w:rPr>
      </w:pPr>
      <w:bookmarkStart w:id="22" w:name="_Ref337231659"/>
      <w:r w:rsidRPr="00127BBE">
        <w:rPr>
          <w:lang w:val="en-CA"/>
        </w:rPr>
        <w:t>Re</w:t>
      </w:r>
      <w:r>
        <w:rPr>
          <w:lang w:val="en-CA"/>
        </w:rPr>
        <w:t>port</w:t>
      </w:r>
      <w:r w:rsidRPr="00127BBE">
        <w:rPr>
          <w:lang w:val="en-CA"/>
        </w:rPr>
        <w:t xml:space="preserve"> ITU-R BT.</w:t>
      </w:r>
      <w:r>
        <w:rPr>
          <w:lang w:val="en-CA"/>
        </w:rPr>
        <w:t>239</w:t>
      </w:r>
      <w:r w:rsidRPr="00127BBE">
        <w:rPr>
          <w:lang w:val="en-CA"/>
        </w:rPr>
        <w:t xml:space="preserve">0 (2016), </w:t>
      </w:r>
      <w:r w:rsidRPr="00C955F6">
        <w:rPr>
          <w:i/>
          <w:lang w:val="en-CA"/>
        </w:rPr>
        <w:t>High dynamic range television for production and international programme exchange</w:t>
      </w:r>
      <w:r w:rsidRPr="00127BBE">
        <w:rPr>
          <w:i/>
          <w:lang w:val="en-CA"/>
        </w:rPr>
        <w:t>.</w:t>
      </w:r>
      <w:bookmarkEnd w:id="22"/>
    </w:p>
    <w:p w14:paraId="77E49991" w14:textId="77777777" w:rsidR="0028399C" w:rsidRPr="0053489F" w:rsidRDefault="0028399C" w:rsidP="00CD013E">
      <w:pPr>
        <w:pStyle w:val="Reftext"/>
        <w:numPr>
          <w:ilvl w:val="0"/>
          <w:numId w:val="39"/>
        </w:numPr>
        <w:rPr>
          <w:lang w:val="en-CA"/>
        </w:rPr>
      </w:pPr>
      <w:bookmarkStart w:id="23" w:name="_Ref448319125"/>
      <w:r w:rsidRPr="00127BBE">
        <w:t xml:space="preserve">DECE, </w:t>
      </w:r>
      <w:r w:rsidRPr="00127BBE">
        <w:rPr>
          <w:i/>
          <w:iCs/>
        </w:rPr>
        <w:t>Common File Format &amp; Media Formats Specification Version 2.1.</w:t>
      </w:r>
      <w:bookmarkEnd w:id="23"/>
      <w:r w:rsidRPr="00127BBE">
        <w:rPr>
          <w:iCs/>
        </w:rPr>
        <w:t xml:space="preserve"> </w:t>
      </w:r>
    </w:p>
    <w:p w14:paraId="17E444A4" w14:textId="77777777" w:rsidR="002B1BE7" w:rsidRPr="00127BBE" w:rsidRDefault="002B1BE7" w:rsidP="00CD013E">
      <w:pPr>
        <w:pStyle w:val="Reftext"/>
        <w:numPr>
          <w:ilvl w:val="0"/>
          <w:numId w:val="39"/>
        </w:numPr>
        <w:rPr>
          <w:lang w:val="en-CA"/>
        </w:rPr>
      </w:pPr>
      <w:bookmarkStart w:id="24" w:name="_Ref337231405"/>
      <w:r>
        <w:t xml:space="preserve">CTA 861-G, </w:t>
      </w:r>
      <w:r w:rsidRPr="0053489F">
        <w:rPr>
          <w:i/>
        </w:rPr>
        <w:t>A DTV Profile for Uncompressed High Speed Digital Interfaces</w:t>
      </w:r>
      <w:r>
        <w:rPr>
          <w:i/>
        </w:rPr>
        <w:t>.</w:t>
      </w:r>
      <w:bookmarkEnd w:id="24"/>
    </w:p>
    <w:p w14:paraId="2B2A0FE3" w14:textId="77777777" w:rsidR="0028399C" w:rsidRPr="00127BBE" w:rsidRDefault="0028399C" w:rsidP="00DF65DD">
      <w:pPr>
        <w:pStyle w:val="Reftext"/>
        <w:numPr>
          <w:ilvl w:val="0"/>
          <w:numId w:val="39"/>
        </w:numPr>
        <w:rPr>
          <w:iCs/>
          <w:lang w:val="en-CA"/>
        </w:rPr>
      </w:pPr>
      <w:r w:rsidRPr="00127BBE">
        <w:rPr>
          <w:lang w:val="en-CA"/>
        </w:rPr>
        <w:t xml:space="preserve">SMPTE Standard RP 431-2 (2011), </w:t>
      </w:r>
      <w:r w:rsidRPr="00127BBE">
        <w:rPr>
          <w:i/>
          <w:iCs/>
          <w:lang w:val="en-CA"/>
        </w:rPr>
        <w:t>D-cinema Quality - Reference Projector and Environment</w:t>
      </w:r>
      <w:r w:rsidRPr="00127BBE">
        <w:rPr>
          <w:lang w:val="en-CA"/>
        </w:rPr>
        <w:t>.</w:t>
      </w:r>
    </w:p>
    <w:p w14:paraId="07B035CF" w14:textId="77777777" w:rsidR="0028399C" w:rsidRDefault="0028399C" w:rsidP="00DF65DD">
      <w:pPr>
        <w:pStyle w:val="Reftext"/>
        <w:numPr>
          <w:ilvl w:val="0"/>
          <w:numId w:val="39"/>
        </w:numPr>
        <w:rPr>
          <w:lang w:val="en-CA"/>
        </w:rPr>
      </w:pPr>
      <w:bookmarkStart w:id="25" w:name="_Ref324152073"/>
      <w:r w:rsidRPr="00127BBE">
        <w:rPr>
          <w:lang w:val="en-CA"/>
        </w:rPr>
        <w:t xml:space="preserve">SMPTE Standard ST 2084 (2014), </w:t>
      </w:r>
      <w:r w:rsidRPr="00127BBE">
        <w:rPr>
          <w:i/>
          <w:iCs/>
          <w:lang w:val="en-CA"/>
        </w:rPr>
        <w:t>High Dynamic Range Electro-Optical Transfer Function for Mastering Reference Display</w:t>
      </w:r>
      <w:r w:rsidRPr="00127BBE">
        <w:rPr>
          <w:lang w:val="en-CA"/>
        </w:rPr>
        <w:t>.</w:t>
      </w:r>
      <w:bookmarkEnd w:id="25"/>
    </w:p>
    <w:p w14:paraId="0E0CFE79" w14:textId="77777777" w:rsidR="002B1BE7" w:rsidRPr="002B1BE7" w:rsidRDefault="002B1BE7" w:rsidP="002B1BE7">
      <w:pPr>
        <w:pStyle w:val="Reftext"/>
        <w:numPr>
          <w:ilvl w:val="0"/>
          <w:numId w:val="39"/>
        </w:numPr>
        <w:rPr>
          <w:lang w:val="en-CA"/>
        </w:rPr>
      </w:pPr>
      <w:r>
        <w:rPr>
          <w:lang w:val="en-CA"/>
        </w:rPr>
        <w:t>SMPTE Standard ST 209</w:t>
      </w:r>
      <w:r w:rsidRPr="00127BBE">
        <w:rPr>
          <w:lang w:val="en-CA"/>
        </w:rPr>
        <w:t>4 (201</w:t>
      </w:r>
      <w:r w:rsidR="00C955F6">
        <w:rPr>
          <w:lang w:val="en-CA"/>
        </w:rPr>
        <w:t>6</w:t>
      </w:r>
      <w:r w:rsidRPr="00127BBE">
        <w:rPr>
          <w:lang w:val="en-CA"/>
        </w:rPr>
        <w:t xml:space="preserve">), </w:t>
      </w:r>
      <w:r w:rsidR="00C955F6" w:rsidRPr="00C955F6">
        <w:rPr>
          <w:i/>
          <w:iCs/>
          <w:lang w:val="en-CA"/>
        </w:rPr>
        <w:t>Dynamic Metadata for Color Transforms of HDR and WCG Images</w:t>
      </w:r>
      <w:r w:rsidRPr="00127BBE">
        <w:rPr>
          <w:lang w:val="en-CA"/>
        </w:rPr>
        <w:t>.</w:t>
      </w:r>
    </w:p>
    <w:p w14:paraId="238B2B3F" w14:textId="77777777" w:rsidR="00CD20D2" w:rsidRPr="00127BBE" w:rsidRDefault="00107DD1" w:rsidP="00DF65DD">
      <w:pPr>
        <w:pStyle w:val="Reftext"/>
        <w:numPr>
          <w:ilvl w:val="0"/>
          <w:numId w:val="39"/>
        </w:numPr>
        <w:rPr>
          <w:lang w:val="en-CA"/>
        </w:rPr>
      </w:pPr>
      <w:bookmarkStart w:id="26" w:name="_Ref322260462"/>
      <w:r w:rsidRPr="00127BBE">
        <w:rPr>
          <w:lang w:val="en-CA"/>
        </w:rPr>
        <w:t>C</w:t>
      </w:r>
      <w:r>
        <w:rPr>
          <w:lang w:val="en-CA"/>
        </w:rPr>
        <w:t>.</w:t>
      </w:r>
      <w:r w:rsidRPr="00127BBE">
        <w:rPr>
          <w:lang w:val="en-CA"/>
        </w:rPr>
        <w:t xml:space="preserve"> </w:t>
      </w:r>
      <w:proofErr w:type="spellStart"/>
      <w:r w:rsidR="00CD20D2" w:rsidRPr="00127BBE">
        <w:rPr>
          <w:lang w:val="en-CA"/>
        </w:rPr>
        <w:t>Poynton</w:t>
      </w:r>
      <w:proofErr w:type="spellEnd"/>
      <w:r w:rsidR="00CD20D2" w:rsidRPr="00127BBE">
        <w:rPr>
          <w:lang w:val="en-CA"/>
        </w:rPr>
        <w:t>, A Technical Introduction to Digital Video (New York: John Wiley &amp; Sons, 1996).</w:t>
      </w:r>
      <w:bookmarkEnd w:id="26"/>
    </w:p>
    <w:p w14:paraId="2D06C7B6" w14:textId="66EBEDE6" w:rsidR="000B3EDC" w:rsidRPr="00107DD1" w:rsidRDefault="00107DD1" w:rsidP="00DF65DD">
      <w:pPr>
        <w:pStyle w:val="Reftext"/>
        <w:numPr>
          <w:ilvl w:val="0"/>
          <w:numId w:val="39"/>
        </w:numPr>
        <w:rPr>
          <w:lang w:val="en-CA"/>
        </w:rPr>
      </w:pPr>
      <w:bookmarkStart w:id="27" w:name="_Ref324150419"/>
      <w:r w:rsidRPr="00107DD1">
        <w:rPr>
          <w:lang w:val="en-CA"/>
        </w:rPr>
        <w:t>J</w:t>
      </w:r>
      <w:r>
        <w:rPr>
          <w:lang w:val="en-CA"/>
        </w:rPr>
        <w:t>.</w:t>
      </w:r>
      <w:r w:rsidRPr="00107DD1">
        <w:rPr>
          <w:lang w:val="en-CA"/>
        </w:rPr>
        <w:t xml:space="preserve"> </w:t>
      </w:r>
      <w:proofErr w:type="spellStart"/>
      <w:r w:rsidR="000B3EDC" w:rsidRPr="00107DD1">
        <w:rPr>
          <w:lang w:val="en-CA"/>
        </w:rPr>
        <w:t>Ström</w:t>
      </w:r>
      <w:proofErr w:type="spellEnd"/>
      <w:r w:rsidR="000B3EDC" w:rsidRPr="00107DD1">
        <w:rPr>
          <w:lang w:val="en-CA"/>
        </w:rPr>
        <w:t xml:space="preserve">, </w:t>
      </w:r>
      <w:r w:rsidRPr="00107DD1">
        <w:rPr>
          <w:lang w:val="en-CA"/>
        </w:rPr>
        <w:t>J</w:t>
      </w:r>
      <w:r>
        <w:rPr>
          <w:lang w:val="en-CA"/>
        </w:rPr>
        <w:t>.</w:t>
      </w:r>
      <w:r w:rsidRPr="00107DD1">
        <w:rPr>
          <w:lang w:val="en-CA"/>
        </w:rPr>
        <w:t xml:space="preserve"> </w:t>
      </w:r>
      <w:r w:rsidR="000B3EDC" w:rsidRPr="00107DD1">
        <w:rPr>
          <w:lang w:val="en-CA"/>
        </w:rPr>
        <w:t xml:space="preserve">Samuelsson and </w:t>
      </w:r>
      <w:r w:rsidRPr="00107DD1">
        <w:rPr>
          <w:lang w:val="en-CA"/>
        </w:rPr>
        <w:t>K</w:t>
      </w:r>
      <w:r>
        <w:rPr>
          <w:lang w:val="en-CA"/>
        </w:rPr>
        <w:t>.</w:t>
      </w:r>
      <w:r w:rsidRPr="00107DD1">
        <w:rPr>
          <w:lang w:val="en-CA"/>
        </w:rPr>
        <w:t xml:space="preserve"> </w:t>
      </w:r>
      <w:proofErr w:type="spellStart"/>
      <w:r w:rsidR="000B3EDC" w:rsidRPr="00107DD1">
        <w:rPr>
          <w:lang w:val="en-CA"/>
        </w:rPr>
        <w:t>Dovstam</w:t>
      </w:r>
      <w:proofErr w:type="spellEnd"/>
      <w:r w:rsidR="000B3EDC" w:rsidRPr="00107DD1">
        <w:rPr>
          <w:lang w:val="en-CA"/>
        </w:rPr>
        <w:t>, ”</w:t>
      </w:r>
      <w:proofErr w:type="spellStart"/>
      <w:r w:rsidR="000B3EDC" w:rsidRPr="00107DD1">
        <w:rPr>
          <w:lang w:val="en-CA"/>
        </w:rPr>
        <w:t>Luma</w:t>
      </w:r>
      <w:proofErr w:type="spellEnd"/>
      <w:r w:rsidR="000B3EDC" w:rsidRPr="00107DD1">
        <w:rPr>
          <w:lang w:val="en-CA"/>
        </w:rPr>
        <w:t xml:space="preserve"> Adjustment for High Dynamic Range Video”, Proceedings of the IEEE Data Compression Conference (DCC), Snowbird, 2016.</w:t>
      </w:r>
      <w:bookmarkEnd w:id="27"/>
    </w:p>
    <w:p w14:paraId="782850F4" w14:textId="77777777" w:rsidR="00107DD1" w:rsidRDefault="00A65041" w:rsidP="00107DD1">
      <w:pPr>
        <w:pStyle w:val="Reftext"/>
        <w:numPr>
          <w:ilvl w:val="0"/>
          <w:numId w:val="39"/>
        </w:numPr>
      </w:pPr>
      <w:bookmarkStart w:id="28" w:name="_Ref334977238"/>
      <w:r w:rsidRPr="00107DD1">
        <w:rPr>
          <w:lang w:val="en-CA"/>
        </w:rPr>
        <w:t>Blu-Ray Disc Association, “BD-ROM: Audio Visual Application Format Specifications version 3” (July 2015)</w:t>
      </w:r>
      <w:bookmarkEnd w:id="28"/>
      <w:r w:rsidR="00107DD1" w:rsidRPr="00107DD1">
        <w:t xml:space="preserve"> </w:t>
      </w:r>
    </w:p>
    <w:p w14:paraId="3DB6978D" w14:textId="77777777" w:rsidR="00107DD1" w:rsidRPr="00EE7755" w:rsidRDefault="00107DD1" w:rsidP="00107DD1">
      <w:pPr>
        <w:pStyle w:val="Reftext"/>
        <w:numPr>
          <w:ilvl w:val="0"/>
          <w:numId w:val="39"/>
        </w:numPr>
      </w:pPr>
      <w:bookmarkStart w:id="29" w:name="_Ref336235998"/>
      <w:r>
        <w:rPr>
          <w:rFonts w:cs="Arial"/>
        </w:rPr>
        <w:t xml:space="preserve">A. </w:t>
      </w:r>
      <w:proofErr w:type="spellStart"/>
      <w:r>
        <w:rPr>
          <w:rFonts w:cs="Arial"/>
        </w:rPr>
        <w:t>Luthra</w:t>
      </w:r>
      <w:proofErr w:type="spellEnd"/>
      <w:r>
        <w:rPr>
          <w:rFonts w:cs="Arial"/>
        </w:rPr>
        <w:t>, E. Franc</w:t>
      </w:r>
      <w:r w:rsidRPr="00A128FD">
        <w:rPr>
          <w:rFonts w:cs="Arial"/>
        </w:rPr>
        <w:t xml:space="preserve">ois, W. </w:t>
      </w:r>
      <w:proofErr w:type="spellStart"/>
      <w:r w:rsidRPr="00A128FD">
        <w:rPr>
          <w:rFonts w:cs="Arial"/>
        </w:rPr>
        <w:t>Husak</w:t>
      </w:r>
      <w:proofErr w:type="spellEnd"/>
      <w:r w:rsidRPr="00A128FD">
        <w:rPr>
          <w:rFonts w:cs="Arial"/>
        </w:rPr>
        <w:t>, “Call for Evidence (</w:t>
      </w:r>
      <w:proofErr w:type="spellStart"/>
      <w:r w:rsidRPr="00A128FD">
        <w:rPr>
          <w:rFonts w:cs="Arial"/>
        </w:rPr>
        <w:t>CfE</w:t>
      </w:r>
      <w:proofErr w:type="spellEnd"/>
      <w:r w:rsidRPr="00A128FD">
        <w:rPr>
          <w:rFonts w:cs="Arial"/>
        </w:rPr>
        <w:t>) for HDR and WCG Video Coding”, MPEG2014/N15083, 110th MPEG Meeting, Geneva, 2015</w:t>
      </w:r>
      <w:bookmarkEnd w:id="29"/>
    </w:p>
    <w:p w14:paraId="20E0E041" w14:textId="04128BF7" w:rsidR="00A65041" w:rsidRPr="00107DD1" w:rsidRDefault="00107DD1" w:rsidP="00107DD1">
      <w:pPr>
        <w:pStyle w:val="Reftext"/>
        <w:numPr>
          <w:ilvl w:val="0"/>
          <w:numId w:val="39"/>
        </w:numPr>
      </w:pPr>
      <w:bookmarkStart w:id="30" w:name="_Ref336236015"/>
      <w:r w:rsidRPr="00485011">
        <w:t xml:space="preserve">V. </w:t>
      </w:r>
      <w:proofErr w:type="spellStart"/>
      <w:r w:rsidRPr="00485011">
        <w:t>Baroncini</w:t>
      </w:r>
      <w:proofErr w:type="spellEnd"/>
      <w:r w:rsidRPr="00485011">
        <w:t xml:space="preserve">, K. </w:t>
      </w:r>
      <w:proofErr w:type="spellStart"/>
      <w:r w:rsidRPr="00485011">
        <w:t>Andersson</w:t>
      </w:r>
      <w:proofErr w:type="spellEnd"/>
      <w:r w:rsidRPr="00485011">
        <w:t xml:space="preserve">, A. K. </w:t>
      </w:r>
      <w:proofErr w:type="spellStart"/>
      <w:r w:rsidRPr="00485011">
        <w:t>Ramasubramonian</w:t>
      </w:r>
      <w:proofErr w:type="spellEnd"/>
      <w:r w:rsidRPr="00485011">
        <w:t>, G. J. Sullivan</w:t>
      </w:r>
      <w:r>
        <w:t>,</w:t>
      </w:r>
      <w:r w:rsidRPr="00485011">
        <w:t xml:space="preserve"> </w:t>
      </w:r>
      <w:r>
        <w:t>“Verification Test Report for HDR/WCG Video Coding Using HEVC Main 10 Profile”, 2016</w:t>
      </w:r>
      <w:bookmarkEnd w:id="30"/>
    </w:p>
    <w:p w14:paraId="6E07E3E5" w14:textId="77777777" w:rsidR="0028399C" w:rsidRPr="00127BBE" w:rsidRDefault="0028399C" w:rsidP="00107DD1">
      <w:pPr>
        <w:pStyle w:val="Heading1"/>
        <w:keepNext w:val="0"/>
      </w:pPr>
      <w:bookmarkStart w:id="31" w:name="_Toc398827619"/>
      <w:bookmarkStart w:id="32" w:name="_Toc400712429"/>
      <w:bookmarkStart w:id="33" w:name="_Toc411167639"/>
      <w:bookmarkStart w:id="34" w:name="_Toc337231674"/>
      <w:r w:rsidRPr="00127BBE">
        <w:t>Definitions</w:t>
      </w:r>
      <w:bookmarkEnd w:id="31"/>
      <w:bookmarkEnd w:id="32"/>
      <w:bookmarkEnd w:id="33"/>
      <w:bookmarkEnd w:id="34"/>
    </w:p>
    <w:p w14:paraId="3FBEB091" w14:textId="77777777" w:rsidR="00CD42CE" w:rsidRPr="00123D62" w:rsidRDefault="0028399C" w:rsidP="0046510D">
      <w:bookmarkStart w:id="35" w:name="_Toc398827622"/>
      <w:bookmarkStart w:id="36" w:name="_Toc400712432"/>
      <w:bookmarkStart w:id="37" w:name="_Toc411167642"/>
      <w:r w:rsidRPr="00DC31D2">
        <w:t>This document d</w:t>
      </w:r>
      <w:r w:rsidRPr="002A2F2A">
        <w:t>efines the following terms:</w:t>
      </w:r>
    </w:p>
    <w:p w14:paraId="11888591" w14:textId="77777777" w:rsidR="00FC4054" w:rsidRPr="00107DD1" w:rsidRDefault="0028399C" w:rsidP="00107DD1">
      <w:pPr>
        <w:pStyle w:val="NormalH2"/>
        <w:keepNext w:val="0"/>
        <w:keepLines w:val="0"/>
        <w:rPr>
          <w:lang w:val="en-CA"/>
        </w:rPr>
      </w:pPr>
      <w:r w:rsidRPr="00107DD1">
        <w:rPr>
          <w:b/>
          <w:lang w:val="en-CA"/>
        </w:rPr>
        <w:t xml:space="preserve">Inverse transfer function: </w:t>
      </w:r>
      <w:r w:rsidRPr="00107DD1">
        <w:rPr>
          <w:lang w:val="en-CA"/>
        </w:rPr>
        <w:t xml:space="preserve">The function used in the pre-encoding </w:t>
      </w:r>
      <w:r w:rsidR="009B5AEC" w:rsidRPr="00107DD1">
        <w:rPr>
          <w:lang w:val="en-CA"/>
        </w:rPr>
        <w:t>process</w:t>
      </w:r>
      <w:r w:rsidRPr="00107DD1">
        <w:rPr>
          <w:lang w:val="en-CA"/>
        </w:rPr>
        <w:t xml:space="preserve"> to convert from a linear representation to </w:t>
      </w:r>
      <w:r w:rsidR="00280B37" w:rsidRPr="00107DD1">
        <w:rPr>
          <w:lang w:val="en-CA"/>
        </w:rPr>
        <w:t xml:space="preserve">a </w:t>
      </w:r>
      <w:r w:rsidRPr="00107DD1">
        <w:rPr>
          <w:lang w:val="en-CA"/>
        </w:rPr>
        <w:t xml:space="preserve">non-linear representation. The function is the inverse of the transfer function used in the post-decoding </w:t>
      </w:r>
      <w:r w:rsidR="009B5AEC" w:rsidRPr="00107DD1">
        <w:rPr>
          <w:lang w:val="en-CA"/>
        </w:rPr>
        <w:t>process</w:t>
      </w:r>
      <w:r w:rsidRPr="00107DD1">
        <w:rPr>
          <w:lang w:val="en-CA"/>
        </w:rPr>
        <w:t>. In applications where the transfer function is called Electro-Optical Transfer Function (EOTF), the inverse transfer function may be called inverse-EOTF.</w:t>
      </w:r>
      <w:r w:rsidR="00FC4054" w:rsidRPr="00107DD1">
        <w:rPr>
          <w:lang w:val="en-CA"/>
        </w:rPr>
        <w:t xml:space="preserve"> </w:t>
      </w:r>
    </w:p>
    <w:p w14:paraId="3D78CBD1" w14:textId="2EDACCD9" w:rsidR="000E425B" w:rsidRPr="00127BBE" w:rsidRDefault="00FC4054" w:rsidP="0046510D">
      <w:pPr>
        <w:spacing w:before="60"/>
        <w:ind w:left="792"/>
        <w:rPr>
          <w:sz w:val="18"/>
        </w:rPr>
      </w:pPr>
      <w:r w:rsidRPr="00127BBE">
        <w:rPr>
          <w:sz w:val="18"/>
        </w:rPr>
        <w:t>NOTE 1 – </w:t>
      </w:r>
      <w:r w:rsidRPr="00DC31D2">
        <w:rPr>
          <w:sz w:val="18"/>
        </w:rPr>
        <w:t xml:space="preserve">In this document </w:t>
      </w:r>
      <w:r w:rsidRPr="002A2F2A">
        <w:rPr>
          <w:sz w:val="18"/>
          <w:szCs w:val="18"/>
        </w:rPr>
        <w:t xml:space="preserve">the pre-encoding process is assumed to operate on </w:t>
      </w:r>
      <w:r w:rsidR="00F75573">
        <w:rPr>
          <w:sz w:val="18"/>
          <w:szCs w:val="18"/>
        </w:rPr>
        <w:t xml:space="preserve">HDR/WCG </w:t>
      </w:r>
      <w:r w:rsidRPr="002A2F2A">
        <w:rPr>
          <w:sz w:val="18"/>
          <w:szCs w:val="18"/>
        </w:rPr>
        <w:t>video content th</w:t>
      </w:r>
      <w:r w:rsidRPr="00123D62">
        <w:rPr>
          <w:sz w:val="18"/>
          <w:szCs w:val="18"/>
        </w:rPr>
        <w:t>at has been prepared using a hypothetical reference viewing environment a</w:t>
      </w:r>
      <w:r w:rsidRPr="007C37A2">
        <w:rPr>
          <w:sz w:val="18"/>
        </w:rPr>
        <w:t xml:space="preserve">s shown in </w:t>
      </w:r>
      <w:r w:rsidRPr="00665FC1">
        <w:rPr>
          <w:sz w:val="18"/>
          <w:szCs w:val="18"/>
        </w:rPr>
        <w:fldChar w:fldCharType="begin"/>
      </w:r>
      <w:r w:rsidRPr="00127BBE">
        <w:rPr>
          <w:sz w:val="18"/>
          <w:szCs w:val="18"/>
        </w:rPr>
        <w:instrText xml:space="preserve"> REF _Ref322259658 \h </w:instrText>
      </w:r>
      <w:r w:rsidRPr="00665FC1">
        <w:rPr>
          <w:sz w:val="18"/>
          <w:szCs w:val="18"/>
        </w:rPr>
      </w:r>
      <w:r w:rsidRPr="00665FC1">
        <w:rPr>
          <w:sz w:val="18"/>
          <w:szCs w:val="18"/>
        </w:rPr>
        <w:fldChar w:fldCharType="separate"/>
      </w:r>
      <w:r w:rsidR="00C955F6" w:rsidRPr="00DC31D2">
        <w:t>Figure </w:t>
      </w:r>
      <w:r w:rsidR="00C955F6">
        <w:rPr>
          <w:noProof/>
        </w:rPr>
        <w:t>1</w:t>
      </w:r>
      <w:r w:rsidR="00C955F6" w:rsidRPr="00127BBE">
        <w:noBreakHyphen/>
      </w:r>
      <w:r w:rsidR="00C955F6">
        <w:rPr>
          <w:noProof/>
        </w:rPr>
        <w:t>1</w:t>
      </w:r>
      <w:r w:rsidRPr="00665FC1">
        <w:rPr>
          <w:sz w:val="18"/>
          <w:szCs w:val="18"/>
        </w:rPr>
        <w:fldChar w:fldCharType="end"/>
      </w:r>
      <w:r w:rsidRPr="00127BBE">
        <w:rPr>
          <w:sz w:val="18"/>
          <w:szCs w:val="18"/>
        </w:rPr>
        <w:t xml:space="preserve">. The content preparation step may contain processing such as applying a system gamma, in which the </w:t>
      </w:r>
      <w:r w:rsidR="00F75573">
        <w:rPr>
          <w:sz w:val="18"/>
          <w:szCs w:val="18"/>
        </w:rPr>
        <w:t xml:space="preserve">HDR/WCG </w:t>
      </w:r>
      <w:r w:rsidRPr="00127BBE">
        <w:rPr>
          <w:sz w:val="18"/>
          <w:szCs w:val="18"/>
        </w:rPr>
        <w:t xml:space="preserve">video is converted from one linear representation (corresponding to the scene) to another linear representation (corresponding to the display). In systems were no such system gamma is applied in the content preparation step, the process of converting from a linear representation (corresponding to the scene) to a non-linear representation is typically called </w:t>
      </w:r>
      <w:proofErr w:type="spellStart"/>
      <w:r w:rsidRPr="00127BBE">
        <w:rPr>
          <w:sz w:val="18"/>
          <w:szCs w:val="18"/>
        </w:rPr>
        <w:t>Opto</w:t>
      </w:r>
      <w:proofErr w:type="spellEnd"/>
      <w:r w:rsidRPr="00127BBE">
        <w:rPr>
          <w:sz w:val="18"/>
          <w:szCs w:val="18"/>
        </w:rPr>
        <w:t>-Electrical Transfer Function</w:t>
      </w:r>
      <w:r w:rsidRPr="00127BBE">
        <w:rPr>
          <w:sz w:val="18"/>
        </w:rPr>
        <w:t>.</w:t>
      </w:r>
    </w:p>
    <w:p w14:paraId="5E2FD6FB" w14:textId="77777777" w:rsidR="00505B62" w:rsidRPr="00127BBE" w:rsidRDefault="005B75B0" w:rsidP="00107DD1">
      <w:pPr>
        <w:pStyle w:val="NormalH2"/>
        <w:keepNext w:val="0"/>
        <w:keepLines w:val="0"/>
        <w:rPr>
          <w:lang w:val="en-CA"/>
        </w:rPr>
      </w:pPr>
      <w:r w:rsidRPr="00127BBE">
        <w:rPr>
          <w:b/>
          <w:lang w:val="en-CA"/>
        </w:rPr>
        <w:t>Narrow range:</w:t>
      </w:r>
      <w:r w:rsidRPr="00127BBE">
        <w:rPr>
          <w:lang w:val="en-CA"/>
        </w:rPr>
        <w:t xml:space="preserve"> A range in a fixed-point </w:t>
      </w:r>
      <w:r w:rsidR="008B5C56" w:rsidRPr="00127BBE">
        <w:rPr>
          <w:lang w:val="en-CA"/>
        </w:rPr>
        <w:t xml:space="preserve">(integer) </w:t>
      </w:r>
      <w:r w:rsidRPr="00127BBE">
        <w:rPr>
          <w:lang w:val="en-CA"/>
        </w:rPr>
        <w:t xml:space="preserve">representation that does not span the full range of values that could be expressed with that bit depth. In this document the range from 64 </w:t>
      </w:r>
      <w:r w:rsidR="008B5C56" w:rsidRPr="00127BBE">
        <w:rPr>
          <w:lang w:val="en-CA"/>
        </w:rPr>
        <w:t xml:space="preserve">(black) </w:t>
      </w:r>
      <w:r w:rsidRPr="00127BBE">
        <w:rPr>
          <w:lang w:val="en-CA"/>
        </w:rPr>
        <w:t>to 940</w:t>
      </w:r>
      <w:r w:rsidR="008B5C56" w:rsidRPr="00127BBE">
        <w:rPr>
          <w:lang w:val="en-CA"/>
        </w:rPr>
        <w:t xml:space="preserve"> (peak white)</w:t>
      </w:r>
      <w:r w:rsidRPr="00127BBE">
        <w:rPr>
          <w:lang w:val="en-CA"/>
        </w:rPr>
        <w:t xml:space="preserve"> is used for Y</w:t>
      </w:r>
      <w:r w:rsidR="00616459" w:rsidRPr="00107DD1">
        <w:rPr>
          <w:lang w:val="en-CA"/>
        </w:rPr>
        <w:sym w:font="Symbol" w:char="F0A2"/>
      </w:r>
      <w:r w:rsidRPr="00127BBE">
        <w:rPr>
          <w:lang w:val="en-CA"/>
        </w:rPr>
        <w:t xml:space="preserve">, and the range from 64 to 960 is used for </w:t>
      </w:r>
      <w:proofErr w:type="spellStart"/>
      <w:r w:rsidRPr="00127BBE">
        <w:rPr>
          <w:lang w:val="en-CA"/>
        </w:rPr>
        <w:t>Cb</w:t>
      </w:r>
      <w:proofErr w:type="spellEnd"/>
      <w:r w:rsidRPr="00127BBE">
        <w:rPr>
          <w:lang w:val="en-CA"/>
        </w:rPr>
        <w:t xml:space="preserve"> and Cr</w:t>
      </w:r>
      <w:r w:rsidRPr="00DC31D2">
        <w:rPr>
          <w:lang w:val="en-CA"/>
        </w:rPr>
        <w:t xml:space="preserve"> for 10 bit representations, which is aligned with </w:t>
      </w:r>
      <w:r w:rsidR="002D1FB9" w:rsidRPr="00DC31D2">
        <w:rPr>
          <w:lang w:val="en-CA"/>
        </w:rPr>
        <w:fldChar w:fldCharType="begin"/>
      </w:r>
      <w:r w:rsidR="002D1FB9" w:rsidRPr="00127BBE">
        <w:rPr>
          <w:lang w:val="en-CA"/>
        </w:rPr>
        <w:instrText xml:space="preserve"> REF _Ref334977253 \r \h </w:instrText>
      </w:r>
      <w:r w:rsidR="002D1FB9" w:rsidRPr="00DC31D2">
        <w:rPr>
          <w:lang w:val="en-CA"/>
        </w:rPr>
      </w:r>
      <w:r w:rsidR="002D1FB9" w:rsidRPr="00DC31D2">
        <w:rPr>
          <w:lang w:val="en-CA"/>
        </w:rPr>
        <w:fldChar w:fldCharType="separate"/>
      </w:r>
      <w:r w:rsidR="00C955F6">
        <w:rPr>
          <w:lang w:val="en-CA"/>
        </w:rPr>
        <w:t>[6]</w:t>
      </w:r>
      <w:r w:rsidR="002D1FB9" w:rsidRPr="00DC31D2">
        <w:rPr>
          <w:lang w:val="en-CA"/>
        </w:rPr>
        <w:fldChar w:fldCharType="end"/>
      </w:r>
      <w:r w:rsidRPr="00DC31D2">
        <w:rPr>
          <w:lang w:val="en-CA"/>
        </w:rPr>
        <w:t>. Narrow range is</w:t>
      </w:r>
      <w:r w:rsidRPr="002A2F2A">
        <w:rPr>
          <w:lang w:val="en-CA"/>
        </w:rPr>
        <w:t xml:space="preserve"> </w:t>
      </w:r>
      <w:r w:rsidRPr="002A2F2A">
        <w:rPr>
          <w:lang w:val="en-CA"/>
        </w:rPr>
        <w:lastRenderedPageBreak/>
        <w:t xml:space="preserve">in some applications called </w:t>
      </w:r>
      <w:r w:rsidR="008B5C56" w:rsidRPr="00123D62">
        <w:rPr>
          <w:lang w:val="en-CA"/>
        </w:rPr>
        <w:t>by synonyms such as: “</w:t>
      </w:r>
      <w:r w:rsidRPr="007C37A2">
        <w:rPr>
          <w:lang w:val="en-CA"/>
        </w:rPr>
        <w:t>limited range</w:t>
      </w:r>
      <w:r w:rsidR="008B5C56" w:rsidRPr="001A5B18">
        <w:rPr>
          <w:lang w:val="en-CA"/>
        </w:rPr>
        <w:t>”</w:t>
      </w:r>
      <w:r w:rsidR="00505B62" w:rsidRPr="006036B2">
        <w:rPr>
          <w:lang w:val="en-CA"/>
        </w:rPr>
        <w:t>,</w:t>
      </w:r>
      <w:r w:rsidRPr="00CB1566">
        <w:rPr>
          <w:lang w:val="en-CA"/>
        </w:rPr>
        <w:t xml:space="preserve"> </w:t>
      </w:r>
      <w:r w:rsidR="008B5C56" w:rsidRPr="00223C47">
        <w:rPr>
          <w:lang w:val="en-CA"/>
        </w:rPr>
        <w:t>“</w:t>
      </w:r>
      <w:r w:rsidRPr="00C3785B">
        <w:rPr>
          <w:lang w:val="en-CA"/>
        </w:rPr>
        <w:t>video range</w:t>
      </w:r>
      <w:r w:rsidR="008B5C56" w:rsidRPr="008D4437">
        <w:rPr>
          <w:lang w:val="en-CA"/>
        </w:rPr>
        <w:t>”, “legal range”, “SMPTE range”</w:t>
      </w:r>
      <w:r w:rsidR="00505B62" w:rsidRPr="00606335">
        <w:rPr>
          <w:lang w:val="en-CA"/>
        </w:rPr>
        <w:t xml:space="preserve"> or </w:t>
      </w:r>
      <w:r w:rsidR="008B5C56" w:rsidRPr="00B571D9">
        <w:rPr>
          <w:lang w:val="en-CA"/>
        </w:rPr>
        <w:t>“</w:t>
      </w:r>
      <w:r w:rsidR="00505B62" w:rsidRPr="00B571D9">
        <w:rPr>
          <w:lang w:val="en-CA"/>
        </w:rPr>
        <w:t>standard range</w:t>
      </w:r>
      <w:r w:rsidRPr="00127BBE">
        <w:rPr>
          <w:lang w:val="en-CA"/>
        </w:rPr>
        <w:t>.</w:t>
      </w:r>
      <w:r w:rsidR="008B5C56" w:rsidRPr="00127BBE">
        <w:rPr>
          <w:lang w:val="en-CA"/>
        </w:rPr>
        <w:t>”</w:t>
      </w:r>
      <w:r w:rsidRPr="00127BBE">
        <w:rPr>
          <w:lang w:val="en-CA"/>
        </w:rPr>
        <w:t xml:space="preserve"> </w:t>
      </w:r>
    </w:p>
    <w:p w14:paraId="6C575504" w14:textId="77777777" w:rsidR="008B5C56" w:rsidRPr="00127BBE" w:rsidRDefault="008B5C56" w:rsidP="00665FC1">
      <w:pPr>
        <w:pStyle w:val="NormalH2"/>
        <w:keepNext w:val="0"/>
        <w:keepLines w:val="0"/>
        <w:rPr>
          <w:lang w:val="en-CA"/>
        </w:rPr>
      </w:pPr>
      <w:r w:rsidRPr="00127BBE">
        <w:rPr>
          <w:b/>
          <w:lang w:val="en-CA"/>
        </w:rPr>
        <w:t xml:space="preserve">Full range: </w:t>
      </w:r>
      <w:r w:rsidRPr="00127BBE">
        <w:rPr>
          <w:lang w:val="en-CA"/>
        </w:rPr>
        <w:t>a range in a fixed-point (integer) representation that spans the full range of values that could be expressed with that bit depth. For 10-bit signals, black corresponds to code 0 and peak white corresponds to code 1023</w:t>
      </w:r>
      <w:r w:rsidR="002D1FB9" w:rsidRPr="00127BBE">
        <w:rPr>
          <w:lang w:val="en-CA"/>
        </w:rPr>
        <w:t xml:space="preserve"> </w:t>
      </w:r>
      <w:r w:rsidR="002D1FB9" w:rsidRPr="00DC31D2">
        <w:rPr>
          <w:lang w:val="en-CA"/>
        </w:rPr>
        <w:fldChar w:fldCharType="begin"/>
      </w:r>
      <w:r w:rsidR="002D1FB9" w:rsidRPr="00127BBE">
        <w:rPr>
          <w:lang w:val="en-CA"/>
        </w:rPr>
        <w:instrText xml:space="preserve"> REF _Ref334977253 \r \h </w:instrText>
      </w:r>
      <w:r w:rsidR="002D1FB9" w:rsidRPr="00DC31D2">
        <w:rPr>
          <w:lang w:val="en-CA"/>
        </w:rPr>
      </w:r>
      <w:r w:rsidR="002D1FB9" w:rsidRPr="00DC31D2">
        <w:rPr>
          <w:lang w:val="en-CA"/>
        </w:rPr>
        <w:fldChar w:fldCharType="separate"/>
      </w:r>
      <w:r w:rsidR="00C955F6">
        <w:rPr>
          <w:lang w:val="en-CA"/>
        </w:rPr>
        <w:t>[6]</w:t>
      </w:r>
      <w:r w:rsidR="002D1FB9" w:rsidRPr="00DC31D2">
        <w:rPr>
          <w:lang w:val="en-CA"/>
        </w:rPr>
        <w:fldChar w:fldCharType="end"/>
      </w:r>
      <w:r w:rsidRPr="00127BBE">
        <w:rPr>
          <w:lang w:val="en-CA"/>
        </w:rPr>
        <w:t>.</w:t>
      </w:r>
    </w:p>
    <w:p w14:paraId="6D6561A0" w14:textId="77777777" w:rsidR="000E425B" w:rsidRPr="00123D62" w:rsidRDefault="0028399C" w:rsidP="00107DD1">
      <w:pPr>
        <w:pStyle w:val="NormalH2"/>
        <w:keepNext w:val="0"/>
        <w:keepLines w:val="0"/>
        <w:rPr>
          <w:b/>
          <w:lang w:val="en-CA"/>
        </w:rPr>
      </w:pPr>
      <w:r w:rsidRPr="00127BBE">
        <w:rPr>
          <w:b/>
          <w:lang w:val="en-CA"/>
        </w:rPr>
        <w:t xml:space="preserve">Random Access Point Access Unit (RAPAU): </w:t>
      </w:r>
      <w:r w:rsidRPr="00DC31D2">
        <w:rPr>
          <w:lang w:val="en-CA"/>
        </w:rPr>
        <w:t xml:space="preserve">An access unit in the </w:t>
      </w:r>
      <w:proofErr w:type="spellStart"/>
      <w:r w:rsidRPr="00DC31D2">
        <w:rPr>
          <w:lang w:val="en-CA"/>
        </w:rPr>
        <w:t>bitstream</w:t>
      </w:r>
      <w:proofErr w:type="spellEnd"/>
      <w:r w:rsidRPr="00DC31D2">
        <w:rPr>
          <w:lang w:val="en-CA"/>
        </w:rPr>
        <w:t xml:space="preserve"> containing an intra coded picture with th</w:t>
      </w:r>
      <w:r w:rsidRPr="002A2F2A">
        <w:rPr>
          <w:lang w:val="en-CA"/>
        </w:rPr>
        <w:t xml:space="preserve">e property that all pictures following the intra coded picture in output order can be correctly decoded without using any information preceding the Random Access Point Access Unit in the </w:t>
      </w:r>
      <w:proofErr w:type="spellStart"/>
      <w:r w:rsidRPr="002A2F2A">
        <w:rPr>
          <w:lang w:val="en-CA"/>
        </w:rPr>
        <w:t>bitstream</w:t>
      </w:r>
      <w:proofErr w:type="spellEnd"/>
      <w:r w:rsidRPr="002A2F2A">
        <w:rPr>
          <w:lang w:val="en-CA"/>
        </w:rPr>
        <w:t xml:space="preserve">. </w:t>
      </w:r>
    </w:p>
    <w:p w14:paraId="655F3BF9" w14:textId="77777777" w:rsidR="0028399C" w:rsidRPr="008D4437" w:rsidRDefault="0028399C" w:rsidP="00107DD1">
      <w:pPr>
        <w:pStyle w:val="NormalH2"/>
        <w:keepNext w:val="0"/>
        <w:keepLines w:val="0"/>
        <w:rPr>
          <w:lang w:val="en-CA"/>
        </w:rPr>
      </w:pPr>
      <w:r w:rsidRPr="007C37A2">
        <w:rPr>
          <w:b/>
          <w:lang w:val="en-CA"/>
        </w:rPr>
        <w:t>Transfer function:</w:t>
      </w:r>
      <w:r w:rsidRPr="001A5B18">
        <w:rPr>
          <w:lang w:val="en-CA"/>
        </w:rPr>
        <w:t xml:space="preserve"> The function used in the post-decoding</w:t>
      </w:r>
      <w:r w:rsidRPr="006036B2">
        <w:rPr>
          <w:lang w:val="en-CA"/>
        </w:rPr>
        <w:t xml:space="preserve"> </w:t>
      </w:r>
      <w:r w:rsidR="009B5AEC" w:rsidRPr="00CB1566">
        <w:rPr>
          <w:lang w:val="en-CA"/>
        </w:rPr>
        <w:t>process</w:t>
      </w:r>
      <w:r w:rsidRPr="00223C47">
        <w:rPr>
          <w:lang w:val="en-CA"/>
        </w:rPr>
        <w:t xml:space="preserve"> to convert from a non-linear representation to </w:t>
      </w:r>
      <w:r w:rsidR="00280B37" w:rsidRPr="00C3785B">
        <w:rPr>
          <w:lang w:val="en-CA"/>
        </w:rPr>
        <w:t xml:space="preserve">a </w:t>
      </w:r>
      <w:r w:rsidRPr="008D4437">
        <w:rPr>
          <w:lang w:val="en-CA"/>
        </w:rPr>
        <w:t xml:space="preserve">linear representation. In applications where no further processing or display adaptation is performed, this function is sometimes called Electro-Optical Transfer Function (EOTF). </w:t>
      </w:r>
    </w:p>
    <w:p w14:paraId="118C9B3F" w14:textId="77777777" w:rsidR="0028399C" w:rsidRPr="00B571D9" w:rsidRDefault="0028399C" w:rsidP="00DF65DD">
      <w:pPr>
        <w:pStyle w:val="Heading1"/>
      </w:pPr>
      <w:bookmarkStart w:id="38" w:name="_Toc337231675"/>
      <w:r w:rsidRPr="00606335">
        <w:t xml:space="preserve">Abbreviations and </w:t>
      </w:r>
      <w:r w:rsidRPr="00B571D9">
        <w:t>acronyms</w:t>
      </w:r>
      <w:bookmarkEnd w:id="35"/>
      <w:bookmarkEnd w:id="36"/>
      <w:bookmarkEnd w:id="37"/>
      <w:bookmarkEnd w:id="38"/>
    </w:p>
    <w:p w14:paraId="5A2C86EB" w14:textId="77777777" w:rsidR="0028399C" w:rsidRPr="00127BBE" w:rsidRDefault="0028399C" w:rsidP="0028399C">
      <w:r w:rsidRPr="00127BBE">
        <w:t>This document uses the following abbreviations and acronyms:</w:t>
      </w:r>
    </w:p>
    <w:p w14:paraId="7940C6B3" w14:textId="77777777" w:rsidR="0028399C" w:rsidRPr="00127BBE" w:rsidRDefault="0028399C" w:rsidP="00DF65DD">
      <w:pPr>
        <w:tabs>
          <w:tab w:val="clear" w:pos="792"/>
          <w:tab w:val="left" w:pos="900"/>
        </w:tabs>
      </w:pPr>
      <w:r w:rsidRPr="00127BBE">
        <w:t>AVC</w:t>
      </w:r>
      <w:r w:rsidRPr="00127BBE">
        <w:tab/>
      </w:r>
      <w:r w:rsidRPr="00127BBE">
        <w:tab/>
        <w:t>Advanced Video Coding</w:t>
      </w:r>
    </w:p>
    <w:p w14:paraId="4513BF5B" w14:textId="77777777" w:rsidR="001E5877" w:rsidRPr="00127BBE" w:rsidRDefault="001E5877" w:rsidP="00DF65DD">
      <w:pPr>
        <w:tabs>
          <w:tab w:val="clear" w:pos="792"/>
          <w:tab w:val="left" w:pos="900"/>
        </w:tabs>
      </w:pPr>
      <w:r w:rsidRPr="00127BBE">
        <w:t>CL</w:t>
      </w:r>
      <w:r w:rsidRPr="00127BBE">
        <w:tab/>
      </w:r>
      <w:r w:rsidRPr="00127BBE">
        <w:tab/>
        <w:t>Constant Luminance</w:t>
      </w:r>
    </w:p>
    <w:p w14:paraId="21A0E97E" w14:textId="77777777" w:rsidR="0028399C" w:rsidRPr="00127BBE" w:rsidRDefault="0028399C" w:rsidP="00DF65DD">
      <w:pPr>
        <w:tabs>
          <w:tab w:val="clear" w:pos="792"/>
          <w:tab w:val="left" w:pos="900"/>
        </w:tabs>
      </w:pPr>
      <w:r w:rsidRPr="00127BBE">
        <w:t>EOTF</w:t>
      </w:r>
      <w:r w:rsidRPr="00127BBE">
        <w:tab/>
      </w:r>
      <w:r w:rsidRPr="00127BBE">
        <w:tab/>
        <w:t>Electro-Optical Transfer Function</w:t>
      </w:r>
    </w:p>
    <w:p w14:paraId="352A3BAC" w14:textId="77777777" w:rsidR="002D483C" w:rsidRPr="00127BBE" w:rsidRDefault="002D483C" w:rsidP="002D483C">
      <w:pPr>
        <w:tabs>
          <w:tab w:val="clear" w:pos="792"/>
          <w:tab w:val="left" w:pos="900"/>
        </w:tabs>
      </w:pPr>
      <w:r w:rsidRPr="00127BBE">
        <w:t>FIR</w:t>
      </w:r>
      <w:r w:rsidRPr="00127BBE">
        <w:tab/>
      </w:r>
      <w:r w:rsidRPr="00127BBE">
        <w:tab/>
        <w:t>Finite Impulse Response</w:t>
      </w:r>
    </w:p>
    <w:p w14:paraId="30401877" w14:textId="77777777" w:rsidR="002D483C" w:rsidRPr="00127BBE" w:rsidRDefault="002D483C" w:rsidP="002D483C">
      <w:pPr>
        <w:tabs>
          <w:tab w:val="clear" w:pos="792"/>
          <w:tab w:val="left" w:pos="900"/>
        </w:tabs>
      </w:pPr>
      <w:r w:rsidRPr="00127BBE">
        <w:t>HD</w:t>
      </w:r>
      <w:r w:rsidRPr="00127BBE">
        <w:tab/>
      </w:r>
      <w:r w:rsidRPr="00127BBE">
        <w:tab/>
        <w:t>High Definition</w:t>
      </w:r>
    </w:p>
    <w:p w14:paraId="25F7650C" w14:textId="77777777" w:rsidR="0028399C" w:rsidRPr="00127BBE" w:rsidRDefault="0028399C" w:rsidP="00DF65DD">
      <w:pPr>
        <w:tabs>
          <w:tab w:val="clear" w:pos="792"/>
          <w:tab w:val="left" w:pos="900"/>
        </w:tabs>
      </w:pPr>
      <w:r w:rsidRPr="00127BBE">
        <w:t>HDR</w:t>
      </w:r>
      <w:r w:rsidRPr="00127BBE">
        <w:tab/>
      </w:r>
      <w:r w:rsidRPr="00127BBE">
        <w:tab/>
        <w:t>High Dynamic Range</w:t>
      </w:r>
    </w:p>
    <w:p w14:paraId="1210FB82" w14:textId="77777777" w:rsidR="0028399C" w:rsidRPr="00DC31D2" w:rsidRDefault="0028399C" w:rsidP="00DF65DD">
      <w:pPr>
        <w:tabs>
          <w:tab w:val="clear" w:pos="792"/>
          <w:tab w:val="left" w:pos="900"/>
        </w:tabs>
      </w:pPr>
      <w:r w:rsidRPr="00DC31D2">
        <w:t>HEVC</w:t>
      </w:r>
      <w:r w:rsidRPr="00DC31D2">
        <w:tab/>
      </w:r>
      <w:r w:rsidRPr="00DC31D2">
        <w:tab/>
        <w:t>High Efficiency Video Coding</w:t>
      </w:r>
    </w:p>
    <w:p w14:paraId="308D6A11" w14:textId="77777777" w:rsidR="0028399C" w:rsidRPr="00123D62" w:rsidRDefault="0028399C" w:rsidP="00DF65DD">
      <w:pPr>
        <w:tabs>
          <w:tab w:val="clear" w:pos="792"/>
          <w:tab w:val="left" w:pos="900"/>
        </w:tabs>
      </w:pPr>
      <w:r w:rsidRPr="002A2F2A">
        <w:t>HRVE</w:t>
      </w:r>
      <w:r w:rsidRPr="002A2F2A">
        <w:tab/>
      </w:r>
      <w:r w:rsidRPr="002A2F2A">
        <w:tab/>
        <w:t>Hypothetical Reference</w:t>
      </w:r>
      <w:r w:rsidRPr="00123D62">
        <w:t xml:space="preserve"> Viewing Environment</w:t>
      </w:r>
    </w:p>
    <w:p w14:paraId="3C2ADEB9" w14:textId="77777777" w:rsidR="00124FB6" w:rsidRPr="007C37A2" w:rsidRDefault="00124FB6" w:rsidP="00DF65DD">
      <w:pPr>
        <w:tabs>
          <w:tab w:val="clear" w:pos="792"/>
          <w:tab w:val="left" w:pos="900"/>
        </w:tabs>
      </w:pPr>
      <w:r w:rsidRPr="007C37A2">
        <w:t>HVS</w:t>
      </w:r>
      <w:r w:rsidRPr="007C37A2">
        <w:tab/>
      </w:r>
      <w:r w:rsidRPr="007C37A2">
        <w:tab/>
        <w:t>Human Visual System</w:t>
      </w:r>
    </w:p>
    <w:p w14:paraId="53AF4329" w14:textId="77777777" w:rsidR="001E5877" w:rsidRPr="001A5B18" w:rsidRDefault="001E5877" w:rsidP="00DF65DD">
      <w:pPr>
        <w:tabs>
          <w:tab w:val="clear" w:pos="792"/>
          <w:tab w:val="left" w:pos="900"/>
        </w:tabs>
      </w:pPr>
      <w:r w:rsidRPr="001A5B18">
        <w:t>NCL</w:t>
      </w:r>
      <w:r w:rsidRPr="001A5B18">
        <w:tab/>
      </w:r>
      <w:r w:rsidRPr="001A5B18">
        <w:tab/>
        <w:t>Non Constant Luminance</w:t>
      </w:r>
    </w:p>
    <w:p w14:paraId="05B06193" w14:textId="3904C3C4" w:rsidR="006042D0" w:rsidRPr="00223C47" w:rsidRDefault="006042D0" w:rsidP="00DF65DD">
      <w:pPr>
        <w:tabs>
          <w:tab w:val="clear" w:pos="792"/>
          <w:tab w:val="left" w:pos="900"/>
        </w:tabs>
      </w:pPr>
      <w:r w:rsidRPr="006036B2">
        <w:t>PQ</w:t>
      </w:r>
      <w:r w:rsidRPr="006036B2">
        <w:tab/>
      </w:r>
      <w:r w:rsidRPr="006036B2">
        <w:tab/>
        <w:t xml:space="preserve">Perceptual </w:t>
      </w:r>
      <w:proofErr w:type="spellStart"/>
      <w:r w:rsidRPr="006036B2">
        <w:t>Quantizer</w:t>
      </w:r>
      <w:proofErr w:type="spellEnd"/>
      <w:r w:rsidR="004479B3">
        <w:t xml:space="preserve"> as defined in BT.2100.</w:t>
      </w:r>
    </w:p>
    <w:p w14:paraId="5A9C0A89" w14:textId="77777777" w:rsidR="0028399C" w:rsidRPr="00C3785B" w:rsidRDefault="0028399C" w:rsidP="00DF65DD">
      <w:pPr>
        <w:tabs>
          <w:tab w:val="clear" w:pos="792"/>
          <w:tab w:val="left" w:pos="900"/>
        </w:tabs>
      </w:pPr>
      <w:r w:rsidRPr="00C3785B">
        <w:t>QP</w:t>
      </w:r>
      <w:r w:rsidRPr="00C3785B">
        <w:tab/>
      </w:r>
      <w:r w:rsidRPr="00C3785B">
        <w:tab/>
        <w:t>Quantization Parameter</w:t>
      </w:r>
    </w:p>
    <w:p w14:paraId="2F4D0436" w14:textId="77777777" w:rsidR="0028399C" w:rsidRPr="00B571D9" w:rsidRDefault="0028399C" w:rsidP="00DF65DD">
      <w:pPr>
        <w:tabs>
          <w:tab w:val="clear" w:pos="792"/>
          <w:tab w:val="left" w:pos="900"/>
        </w:tabs>
      </w:pPr>
      <w:r w:rsidRPr="008D4437">
        <w:t>RAPAU</w:t>
      </w:r>
      <w:r w:rsidRPr="008D4437">
        <w:tab/>
      </w:r>
      <w:r w:rsidR="00AE7EC3" w:rsidRPr="00606335">
        <w:tab/>
      </w:r>
      <w:r w:rsidRPr="00B571D9">
        <w:t>Random Access Point Access Unit</w:t>
      </w:r>
    </w:p>
    <w:p w14:paraId="38A7484F" w14:textId="77777777" w:rsidR="0028399C" w:rsidRPr="00127BBE" w:rsidRDefault="0028399C" w:rsidP="00DF65DD">
      <w:pPr>
        <w:tabs>
          <w:tab w:val="clear" w:pos="792"/>
          <w:tab w:val="left" w:pos="900"/>
        </w:tabs>
      </w:pPr>
      <w:r w:rsidRPr="00127BBE">
        <w:t>RGB</w:t>
      </w:r>
      <w:r w:rsidRPr="00127BBE">
        <w:tab/>
      </w:r>
      <w:r w:rsidRPr="00127BBE">
        <w:tab/>
      </w:r>
      <w:r w:rsidR="00DF1F5B" w:rsidRPr="00127BBE">
        <w:t>Colo</w:t>
      </w:r>
      <w:r w:rsidR="005A33FB" w:rsidRPr="00127BBE">
        <w:t>u</w:t>
      </w:r>
      <w:r w:rsidR="00DF1F5B" w:rsidRPr="00127BBE">
        <w:t xml:space="preserve">r System using </w:t>
      </w:r>
      <w:r w:rsidRPr="00127BBE">
        <w:t>Red</w:t>
      </w:r>
      <w:r w:rsidR="00DF1F5B" w:rsidRPr="00127BBE">
        <w:t>,</w:t>
      </w:r>
      <w:r w:rsidRPr="00127BBE">
        <w:t xml:space="preserve"> Green</w:t>
      </w:r>
      <w:r w:rsidR="00DF1F5B" w:rsidRPr="00127BBE">
        <w:t>, and</w:t>
      </w:r>
      <w:r w:rsidRPr="00127BBE">
        <w:t xml:space="preserve"> Blue</w:t>
      </w:r>
      <w:r w:rsidR="00DF1F5B" w:rsidRPr="00127BBE">
        <w:t xml:space="preserve"> components</w:t>
      </w:r>
    </w:p>
    <w:p w14:paraId="048DDD7D" w14:textId="77777777" w:rsidR="0028399C" w:rsidRPr="00127BBE" w:rsidRDefault="0028399C" w:rsidP="00DF65DD">
      <w:pPr>
        <w:tabs>
          <w:tab w:val="clear" w:pos="792"/>
          <w:tab w:val="left" w:pos="900"/>
        </w:tabs>
      </w:pPr>
      <w:r w:rsidRPr="00127BBE">
        <w:t>SDR</w:t>
      </w:r>
      <w:r w:rsidRPr="00127BBE">
        <w:tab/>
      </w:r>
      <w:r w:rsidRPr="00127BBE">
        <w:tab/>
        <w:t>Standard Dynamic Range</w:t>
      </w:r>
    </w:p>
    <w:p w14:paraId="5176AF45" w14:textId="77777777" w:rsidR="0028399C" w:rsidRPr="00127BBE" w:rsidRDefault="0028399C" w:rsidP="00DF65DD">
      <w:pPr>
        <w:tabs>
          <w:tab w:val="clear" w:pos="792"/>
          <w:tab w:val="left" w:pos="900"/>
        </w:tabs>
      </w:pPr>
      <w:r w:rsidRPr="00127BBE">
        <w:t>SEI</w:t>
      </w:r>
      <w:r w:rsidRPr="00127BBE">
        <w:tab/>
      </w:r>
      <w:r w:rsidRPr="00127BBE">
        <w:tab/>
        <w:t>Supplemental Enhancement Information</w:t>
      </w:r>
    </w:p>
    <w:p w14:paraId="512EC002" w14:textId="77777777" w:rsidR="001E5877" w:rsidRPr="00127BBE" w:rsidRDefault="001E5877" w:rsidP="00DF65DD">
      <w:pPr>
        <w:tabs>
          <w:tab w:val="clear" w:pos="792"/>
          <w:tab w:val="left" w:pos="900"/>
        </w:tabs>
      </w:pPr>
      <w:r w:rsidRPr="00127BBE">
        <w:t>OETF</w:t>
      </w:r>
      <w:r w:rsidRPr="00127BBE">
        <w:tab/>
      </w:r>
      <w:r w:rsidRPr="00127BBE">
        <w:tab/>
      </w:r>
      <w:proofErr w:type="spellStart"/>
      <w:r w:rsidRPr="00127BBE">
        <w:t>Opto</w:t>
      </w:r>
      <w:proofErr w:type="spellEnd"/>
      <w:r w:rsidRPr="00127BBE">
        <w:t>-Electrical Transfer Function</w:t>
      </w:r>
    </w:p>
    <w:p w14:paraId="0988F3AF" w14:textId="77777777" w:rsidR="001E5877" w:rsidRPr="00127BBE" w:rsidRDefault="001E5877" w:rsidP="00DF65DD">
      <w:pPr>
        <w:tabs>
          <w:tab w:val="clear" w:pos="792"/>
          <w:tab w:val="left" w:pos="900"/>
        </w:tabs>
      </w:pPr>
      <w:r w:rsidRPr="00127BBE">
        <w:t>TF</w:t>
      </w:r>
      <w:r w:rsidRPr="00127BBE">
        <w:tab/>
      </w:r>
      <w:r w:rsidRPr="00127BBE">
        <w:tab/>
        <w:t>Transfer Function</w:t>
      </w:r>
    </w:p>
    <w:p w14:paraId="65F923B7" w14:textId="77777777" w:rsidR="00DF1F5B" w:rsidRPr="00127BBE" w:rsidRDefault="00DF1F5B" w:rsidP="00DF65DD">
      <w:pPr>
        <w:tabs>
          <w:tab w:val="clear" w:pos="792"/>
          <w:tab w:val="left" w:pos="900"/>
        </w:tabs>
      </w:pPr>
      <w:r w:rsidRPr="00127BBE">
        <w:t>VUI</w:t>
      </w:r>
      <w:r w:rsidRPr="00127BBE">
        <w:tab/>
      </w:r>
      <w:r w:rsidRPr="00127BBE">
        <w:tab/>
        <w:t>Video Usability Information</w:t>
      </w:r>
    </w:p>
    <w:p w14:paraId="21DC0497" w14:textId="77777777" w:rsidR="0028399C" w:rsidRPr="00127BBE" w:rsidRDefault="0028399C" w:rsidP="00DF65DD">
      <w:pPr>
        <w:tabs>
          <w:tab w:val="clear" w:pos="792"/>
          <w:tab w:val="left" w:pos="900"/>
        </w:tabs>
      </w:pPr>
      <w:r w:rsidRPr="00127BBE">
        <w:t>WCG</w:t>
      </w:r>
      <w:r w:rsidRPr="00127BBE">
        <w:tab/>
      </w:r>
      <w:r w:rsidRPr="00127BBE">
        <w:tab/>
        <w:t>Wide Colour Gamut</w:t>
      </w:r>
    </w:p>
    <w:p w14:paraId="10A8D7EB" w14:textId="77777777" w:rsidR="00DF1F5B" w:rsidRPr="00127BBE" w:rsidRDefault="00DF1F5B" w:rsidP="00DF65DD">
      <w:pPr>
        <w:tabs>
          <w:tab w:val="clear" w:pos="792"/>
          <w:tab w:val="left" w:pos="900"/>
        </w:tabs>
      </w:pPr>
      <w:r w:rsidRPr="00127BBE">
        <w:t>XYZ</w:t>
      </w:r>
      <w:r w:rsidRPr="00127BBE">
        <w:tab/>
      </w:r>
      <w:r w:rsidRPr="00127BBE">
        <w:tab/>
        <w:t>The CIE 1931 colo</w:t>
      </w:r>
      <w:r w:rsidR="005A33FB" w:rsidRPr="00127BBE">
        <w:t>u</w:t>
      </w:r>
      <w:r w:rsidRPr="00127BBE">
        <w:t>r space. Y corresponds to the luminance signal.</w:t>
      </w:r>
    </w:p>
    <w:p w14:paraId="38701BA7" w14:textId="77777777" w:rsidR="00DF1F5B" w:rsidRPr="00127BBE" w:rsidRDefault="006042D0" w:rsidP="00DF65DD">
      <w:pPr>
        <w:tabs>
          <w:tab w:val="clear" w:pos="792"/>
          <w:tab w:val="left" w:pos="900"/>
        </w:tabs>
        <w:ind w:left="1200" w:hanging="1200"/>
      </w:pPr>
      <w:r w:rsidRPr="00127BBE">
        <w:t>Y</w:t>
      </w:r>
      <w:r w:rsidR="00285B22" w:rsidRPr="00127BBE">
        <w:sym w:font="Symbol" w:char="F0A2"/>
      </w:r>
      <w:proofErr w:type="spellStart"/>
      <w:r w:rsidRPr="00127BBE">
        <w:t>CbCr</w:t>
      </w:r>
      <w:proofErr w:type="spellEnd"/>
      <w:r w:rsidRPr="00127BBE">
        <w:tab/>
      </w:r>
      <w:r w:rsidRPr="00127BBE">
        <w:tab/>
        <w:t>Colo</w:t>
      </w:r>
      <w:r w:rsidR="005A33FB" w:rsidRPr="00127BBE">
        <w:t>u</w:t>
      </w:r>
      <w:r w:rsidRPr="00127BBE">
        <w:t xml:space="preserve">r space representation commonly used for video/image distribution as a way of encoding RGB information. Also commonly expressed as </w:t>
      </w:r>
      <w:proofErr w:type="spellStart"/>
      <w:r w:rsidRPr="00127BBE">
        <w:t>YCbCr</w:t>
      </w:r>
      <w:proofErr w:type="spellEnd"/>
      <w:r w:rsidR="005B75B0" w:rsidRPr="00127BBE">
        <w:t xml:space="preserve"> or Y</w:t>
      </w:r>
      <w:r w:rsidR="00505B62" w:rsidRPr="00127BBE">
        <w:sym w:font="Symbol" w:char="F0A2"/>
      </w:r>
      <w:r w:rsidR="005B75B0" w:rsidRPr="00127BBE">
        <w:t>C</w:t>
      </w:r>
      <w:r w:rsidR="00505B62" w:rsidRPr="00127BBE">
        <w:sym w:font="Symbol" w:char="F0A2"/>
      </w:r>
      <w:r w:rsidR="00505B62" w:rsidRPr="00127BBE">
        <w:rPr>
          <w:vertAlign w:val="subscript"/>
        </w:rPr>
        <w:t>B</w:t>
      </w:r>
      <w:r w:rsidR="005B75B0" w:rsidRPr="00127BBE">
        <w:t>C</w:t>
      </w:r>
      <w:r w:rsidR="00505B62" w:rsidRPr="00127BBE">
        <w:sym w:font="Symbol" w:char="F0A2"/>
      </w:r>
      <w:r w:rsidR="00505B62" w:rsidRPr="00127BBE">
        <w:rPr>
          <w:vertAlign w:val="subscript"/>
        </w:rPr>
        <w:t>R</w:t>
      </w:r>
      <w:r w:rsidRPr="00127BBE">
        <w:t xml:space="preserve">. </w:t>
      </w:r>
      <w:r w:rsidR="002044B5" w:rsidRPr="00127BBE">
        <w:t>The r</w:t>
      </w:r>
      <w:r w:rsidRPr="00127BBE">
        <w:t>elationship between Y</w:t>
      </w:r>
      <w:r w:rsidR="00285B22" w:rsidRPr="00127BBE">
        <w:sym w:font="Symbol" w:char="F0A2"/>
      </w:r>
      <w:proofErr w:type="spellStart"/>
      <w:r w:rsidRPr="00127BBE">
        <w:t>CbCr</w:t>
      </w:r>
      <w:proofErr w:type="spellEnd"/>
      <w:r w:rsidRPr="00127BBE">
        <w:t xml:space="preserve"> and RGB is dictated by certain signal parameters, such as colour primaries, transfer characteristics, and matrix coefficients. Unlike the </w:t>
      </w:r>
      <w:r w:rsidR="00B944F7" w:rsidRPr="00127BBE">
        <w:t xml:space="preserve">(constant luminance) </w:t>
      </w:r>
      <w:r w:rsidRPr="00127BBE">
        <w:t xml:space="preserve">Y </w:t>
      </w:r>
      <w:r w:rsidR="00B944F7" w:rsidRPr="00127BBE">
        <w:t xml:space="preserve">component </w:t>
      </w:r>
      <w:r w:rsidRPr="00127BBE">
        <w:t>in the XYZ representation, Y</w:t>
      </w:r>
      <w:r w:rsidR="00285B22" w:rsidRPr="00127BBE">
        <w:sym w:font="Symbol" w:char="F0A2"/>
      </w:r>
      <w:r w:rsidRPr="00127BBE">
        <w:t xml:space="preserve"> in this representation might not be representing the same quantity</w:t>
      </w:r>
      <w:r w:rsidR="00B944F7" w:rsidRPr="00127BBE">
        <w:t>.</w:t>
      </w:r>
      <w:r w:rsidRPr="00127BBE">
        <w:t xml:space="preserve"> </w:t>
      </w:r>
      <w:r w:rsidR="00B944F7" w:rsidRPr="00127BBE">
        <w:t>Y</w:t>
      </w:r>
      <w:r w:rsidR="00B944F7" w:rsidRPr="00127BBE">
        <w:sym w:font="Symbol" w:char="F0A2"/>
      </w:r>
      <w:r w:rsidRPr="00127BBE">
        <w:t xml:space="preserve"> is commonly referred to as </w:t>
      </w:r>
      <w:r w:rsidR="00B944F7" w:rsidRPr="00127BBE">
        <w:t>“</w:t>
      </w:r>
      <w:proofErr w:type="spellStart"/>
      <w:r w:rsidRPr="00127BBE">
        <w:t>luma</w:t>
      </w:r>
      <w:proofErr w:type="spellEnd"/>
      <w:r w:rsidR="00B944F7" w:rsidRPr="00127BBE">
        <w:t>”</w:t>
      </w:r>
      <w:r w:rsidR="002044B5" w:rsidRPr="00127BBE">
        <w:t xml:space="preserve">. </w:t>
      </w:r>
      <w:proofErr w:type="spellStart"/>
      <w:r w:rsidR="002044B5" w:rsidRPr="00127BBE">
        <w:t>Cb</w:t>
      </w:r>
      <w:proofErr w:type="spellEnd"/>
      <w:r w:rsidR="002044B5" w:rsidRPr="00127BBE">
        <w:t xml:space="preserve"> and Cr are commonly referred to as “</w:t>
      </w:r>
      <w:proofErr w:type="spellStart"/>
      <w:r w:rsidR="002044B5" w:rsidRPr="00127BBE">
        <w:t>chroma</w:t>
      </w:r>
      <w:proofErr w:type="spellEnd"/>
      <w:r w:rsidR="002044B5" w:rsidRPr="00127BBE">
        <w:t>”.</w:t>
      </w:r>
    </w:p>
    <w:p w14:paraId="3FE1A1DF" w14:textId="77777777" w:rsidR="00F03A48" w:rsidRPr="00127BBE" w:rsidRDefault="009017B9" w:rsidP="00DF65DD">
      <w:pPr>
        <w:pStyle w:val="Heading1"/>
      </w:pPr>
      <w:bookmarkStart w:id="39" w:name="_Toc448311068"/>
      <w:bookmarkStart w:id="40" w:name="_Toc337231676"/>
      <w:bookmarkStart w:id="41" w:name="_Toc287647063"/>
      <w:bookmarkStart w:id="42" w:name="_Toc293076710"/>
      <w:bookmarkStart w:id="43" w:name="_Toc398827623"/>
      <w:bookmarkStart w:id="44" w:name="_Toc400712433"/>
      <w:bookmarkStart w:id="45" w:name="_Toc411167643"/>
      <w:bookmarkEnd w:id="39"/>
      <w:r w:rsidRPr="00127BBE">
        <w:lastRenderedPageBreak/>
        <w:t>Conventions</w:t>
      </w:r>
      <w:bookmarkEnd w:id="40"/>
    </w:p>
    <w:p w14:paraId="4E0BB76F" w14:textId="77777777" w:rsidR="009017B9" w:rsidRPr="00127BBE" w:rsidRDefault="00F03A48" w:rsidP="00DF65DD">
      <w:pPr>
        <w:pStyle w:val="Heading2"/>
      </w:pPr>
      <w:bookmarkStart w:id="46" w:name="_Toc337231677"/>
      <w:r w:rsidRPr="00127BBE">
        <w:t>G</w:t>
      </w:r>
      <w:r w:rsidR="009017B9" w:rsidRPr="00127BBE">
        <w:t>eneral</w:t>
      </w:r>
      <w:bookmarkEnd w:id="46"/>
    </w:p>
    <w:p w14:paraId="32890BD8" w14:textId="77777777" w:rsidR="009017B9" w:rsidRPr="00127BBE" w:rsidRDefault="009017B9" w:rsidP="00DF65DD">
      <w:pPr>
        <w:pStyle w:val="Note1"/>
        <w:ind w:left="432"/>
        <w:rPr>
          <w:rFonts w:eastAsia="Malgun Gothic"/>
          <w:lang w:val="en-CA"/>
        </w:rPr>
      </w:pPr>
      <w:r w:rsidRPr="00127BBE">
        <w:rPr>
          <w:lang w:val="en-CA"/>
        </w:rPr>
        <w:t>NOTE – 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47" w:name="_Toc337231678"/>
      <w:r w:rsidRPr="00127BBE">
        <w:t xml:space="preserve">Arithmetic </w:t>
      </w:r>
      <w:r w:rsidR="0094788F" w:rsidRPr="00127BBE">
        <w:t>operators</w:t>
      </w:r>
      <w:bookmarkEnd w:id="47"/>
    </w:p>
    <w:p w14:paraId="4018C8AC" w14:textId="77777777" w:rsidR="000A7A8C" w:rsidRPr="00665FC1" w:rsidRDefault="009017B9" w:rsidP="00107DD1">
      <w:r w:rsidRPr="00127BBE">
        <w:t>The following arithmetic operators are defined as follows:</w:t>
      </w:r>
      <w:r w:rsidR="009E3028" w:rsidRPr="00127BBE"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89"/>
        <w:gridCol w:w="8635"/>
      </w:tblGrid>
      <w:tr w:rsidR="009E3028" w:rsidRPr="00127BBE" w14:paraId="7277C110" w14:textId="77777777" w:rsidTr="00107DD1">
        <w:tc>
          <w:tcPr>
            <w:tcW w:w="514"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86"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107DD1">
        <w:tc>
          <w:tcPr>
            <w:tcW w:w="514"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107DD1">
        <w:tc>
          <w:tcPr>
            <w:tcW w:w="514"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107DD1">
        <w:tc>
          <w:tcPr>
            <w:tcW w:w="514"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proofErr w:type="spellStart"/>
            <w:proofErr w:type="gramStart"/>
            <w:r w:rsidRPr="00127BBE">
              <w:rPr>
                <w:lang w:val="en-CA"/>
              </w:rPr>
              <w:t>x</w:t>
            </w:r>
            <w:r w:rsidRPr="00DC31D2">
              <w:rPr>
                <w:vertAlign w:val="superscript"/>
                <w:lang w:val="en-CA"/>
              </w:rPr>
              <w:t>y</w:t>
            </w:r>
            <w:proofErr w:type="spellEnd"/>
            <w:proofErr w:type="gramEnd"/>
          </w:p>
        </w:tc>
        <w:tc>
          <w:tcPr>
            <w:tcW w:w="4486" w:type="pct"/>
            <w:vAlign w:val="center"/>
          </w:tcPr>
          <w:p w14:paraId="5F4B7A8B" w14:textId="77777777" w:rsidR="000A7A8C" w:rsidRPr="00223C47" w:rsidRDefault="000A7A8C" w:rsidP="00107DD1">
            <w:pPr>
              <w:pStyle w:val="enumlev1"/>
              <w:tabs>
                <w:tab w:val="clear" w:pos="794"/>
                <w:tab w:val="clear" w:pos="1191"/>
                <w:tab w:val="left" w:pos="1418"/>
              </w:tabs>
              <w:spacing w:before="0"/>
              <w:ind w:left="0" w:firstLine="0"/>
              <w:rPr>
                <w:lang w:val="en-CA"/>
              </w:rPr>
            </w:pPr>
            <w:r w:rsidRPr="00123D62">
              <w:rPr>
                <w:lang w:val="en-CA"/>
              </w:rPr>
              <w:t xml:space="preserve">Exponentiation. Specifies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107DD1">
        <w:tc>
          <w:tcPr>
            <w:tcW w:w="514"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107DD1">
        <w:tc>
          <w:tcPr>
            <w:tcW w:w="514"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298D50E1" w14:textId="77777777"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Used to denote division in mathematical equations where no truncation or rounding is intended.</w:t>
            </w:r>
          </w:p>
        </w:tc>
      </w:tr>
      <w:tr w:rsidR="009E3028" w:rsidRPr="00127BBE" w14:paraId="2A8CAF37" w14:textId="77777777" w:rsidTr="00107DD1">
        <w:tc>
          <w:tcPr>
            <w:tcW w:w="514" w:type="pct"/>
            <w:vAlign w:val="center"/>
          </w:tcPr>
          <w:p w14:paraId="07780960" w14:textId="77777777" w:rsidR="000A7A8C" w:rsidRPr="00127BBE" w:rsidRDefault="007B060B"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86" w:type="pct"/>
            <w:vAlign w:val="center"/>
          </w:tcPr>
          <w:p w14:paraId="230C510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ical equations where no truncation or rounding is intended.</w:t>
            </w:r>
          </w:p>
        </w:tc>
      </w:tr>
      <w:tr w:rsidR="009E3028" w:rsidRPr="00127BBE" w14:paraId="2BB80068" w14:textId="77777777" w:rsidTr="00107DD1">
        <w:tc>
          <w:tcPr>
            <w:tcW w:w="514" w:type="pct"/>
            <w:vAlign w:val="center"/>
          </w:tcPr>
          <w:p w14:paraId="722AA3A0" w14:textId="77777777" w:rsidR="000A7A8C" w:rsidRPr="00127BBE" w:rsidRDefault="007B060B"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86"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r w:rsidRPr="002A2F2A">
              <w:rPr>
                <w:iCs/>
                <w:lang w:val="en-CA"/>
              </w:rPr>
              <w:t>f</w:t>
            </w:r>
            <w:proofErr w:type="gramStart"/>
            <w:r w:rsidRPr="00123D62">
              <w:rPr>
                <w:lang w:val="en-CA"/>
              </w:rPr>
              <w:t>( </w:t>
            </w:r>
            <w:proofErr w:type="spellStart"/>
            <w:r w:rsidRPr="007C37A2">
              <w:rPr>
                <w:iCs/>
                <w:lang w:val="en-CA"/>
              </w:rPr>
              <w:t>i</w:t>
            </w:r>
            <w:proofErr w:type="spellEnd"/>
            <w:proofErr w:type="gramEnd"/>
            <w:r w:rsidRPr="007C37A2">
              <w:rPr>
                <w:iCs/>
                <w:lang w:val="en-CA"/>
              </w:rPr>
              <w:t> </w:t>
            </w:r>
            <w:r w:rsidRPr="001A5B18">
              <w:rPr>
                <w:lang w:val="en-CA"/>
              </w:rPr>
              <w:t xml:space="preserve">) with </w:t>
            </w:r>
            <w:proofErr w:type="spellStart"/>
            <w:r w:rsidRPr="006036B2">
              <w:rPr>
                <w:iCs/>
                <w:lang w:val="en-CA"/>
              </w:rPr>
              <w:t>i</w:t>
            </w:r>
            <w:proofErr w:type="spellEnd"/>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107DD1">
        <w:tc>
          <w:tcPr>
            <w:tcW w:w="514"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proofErr w:type="gramStart"/>
            <w:r w:rsidRPr="00127BBE">
              <w:rPr>
                <w:lang w:val="en-CA"/>
              </w:rPr>
              <w:t>x</w:t>
            </w:r>
            <w:proofErr w:type="gramEnd"/>
            <w:r w:rsidRPr="00127BBE">
              <w:rPr>
                <w:lang w:val="en-CA"/>
              </w:rPr>
              <w:t xml:space="preserve"> % y</w:t>
            </w:r>
          </w:p>
        </w:tc>
        <w:tc>
          <w:tcPr>
            <w:tcW w:w="4486"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w:t>
            </w:r>
            <w:proofErr w:type="gramStart"/>
            <w:r w:rsidRPr="00223C47">
              <w:rPr>
                <w:lang w:val="en-CA"/>
              </w:rPr>
              <w:t>=  0</w:t>
            </w:r>
            <w:proofErr w:type="gramEnd"/>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pPr>
        <w:pStyle w:val="Heading2"/>
      </w:pPr>
      <w:bookmarkStart w:id="48" w:name="_Toc429146849"/>
      <w:bookmarkStart w:id="49" w:name="_Toc317198681"/>
      <w:bookmarkStart w:id="50" w:name="_Toc311216716"/>
      <w:bookmarkStart w:id="51" w:name="_Toc287363733"/>
      <w:bookmarkStart w:id="52" w:name="_Toc248045177"/>
      <w:bookmarkStart w:id="53" w:name="_Toc226456474"/>
      <w:bookmarkStart w:id="54" w:name="_Toc118289004"/>
      <w:bookmarkStart w:id="55" w:name="_Toc77680338"/>
      <w:bookmarkStart w:id="56" w:name="_Toc20134227"/>
      <w:bookmarkStart w:id="57" w:name="_Toc496067610"/>
      <w:bookmarkStart w:id="58" w:name="_Toc496067377"/>
      <w:bookmarkStart w:id="59" w:name="_Toc488804405"/>
      <w:bookmarkStart w:id="60" w:name="_Toc337231679"/>
      <w:r w:rsidRPr="00127BBE">
        <w:t>Bit-wise operators</w:t>
      </w:r>
      <w:bookmarkEnd w:id="48"/>
      <w:bookmarkEnd w:id="49"/>
      <w:bookmarkEnd w:id="50"/>
      <w:bookmarkEnd w:id="51"/>
      <w:bookmarkEnd w:id="52"/>
      <w:bookmarkEnd w:id="53"/>
      <w:bookmarkEnd w:id="54"/>
      <w:bookmarkEnd w:id="55"/>
      <w:bookmarkEnd w:id="56"/>
      <w:bookmarkEnd w:id="57"/>
      <w:bookmarkEnd w:id="58"/>
      <w:bookmarkEnd w:id="59"/>
      <w:bookmarkEnd w:id="60"/>
    </w:p>
    <w:p w14:paraId="5812ABD4" w14:textId="77777777" w:rsidR="008609F6" w:rsidRPr="00127BBE" w:rsidRDefault="008609F6">
      <w:r w:rsidRPr="00127BBE">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14FDEFC2" w14:textId="77777777" w:rsidTr="00DA1A9C">
        <w:tc>
          <w:tcPr>
            <w:tcW w:w="990" w:type="dxa"/>
            <w:vAlign w:val="center"/>
          </w:tcPr>
          <w:p w14:paraId="5F56B65C"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&amp;</w:t>
            </w:r>
          </w:p>
        </w:tc>
        <w:tc>
          <w:tcPr>
            <w:tcW w:w="8634" w:type="dxa"/>
            <w:vAlign w:val="center"/>
          </w:tcPr>
          <w:p w14:paraId="1C9ED92A"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"and".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31FE6A2F" w14:textId="77777777" w:rsidTr="00DA1A9C">
        <w:tc>
          <w:tcPr>
            <w:tcW w:w="990" w:type="dxa"/>
            <w:vAlign w:val="center"/>
          </w:tcPr>
          <w:p w14:paraId="6CE3B49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6944A9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"or".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0734E978" w14:textId="77777777" w:rsidTr="00DA1A9C">
        <w:tc>
          <w:tcPr>
            <w:tcW w:w="990" w:type="dxa"/>
            <w:vAlign w:val="center"/>
          </w:tcPr>
          <w:p w14:paraId="083C532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D4E12D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 xml:space="preserve">Bit-wise "exclusive or". When operating on integer arguments, operates on a two's complement representation of the integer value. When operating on a binary argument that contains fewer bits than another argument, </w:t>
            </w:r>
            <w:proofErr w:type="gramStart"/>
            <w:r w:rsidRPr="00127BBE">
              <w:rPr>
                <w:lang w:val="en-CA"/>
              </w:rPr>
              <w:t>the shorter argument is extended by adding more significant bits equal to 0</w:t>
            </w:r>
            <w:proofErr w:type="gramEnd"/>
            <w:r w:rsidRPr="00127BBE">
              <w:rPr>
                <w:lang w:val="en-CA"/>
              </w:rPr>
              <w:t>.</w:t>
            </w:r>
          </w:p>
        </w:tc>
      </w:tr>
      <w:tr w:rsidR="00DA1A9C" w:rsidRPr="00127BBE" w14:paraId="0C721457" w14:textId="77777777" w:rsidTr="00DA1A9C">
        <w:tc>
          <w:tcPr>
            <w:tcW w:w="990" w:type="dxa"/>
            <w:vAlign w:val="center"/>
          </w:tcPr>
          <w:p w14:paraId="13ED58A5"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w:t>
            </w:r>
            <w:proofErr w:type="gramEnd"/>
            <w:r w:rsidRPr="00127BBE">
              <w:rPr>
                <w:lang w:val="en-CA"/>
              </w:rPr>
              <w:t xml:space="preserve">  &gt;&gt;  y</w:t>
            </w:r>
          </w:p>
        </w:tc>
        <w:tc>
          <w:tcPr>
            <w:tcW w:w="8634" w:type="dxa"/>
            <w:vAlign w:val="center"/>
          </w:tcPr>
          <w:p w14:paraId="136E605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DA1A9C">
        <w:tc>
          <w:tcPr>
            <w:tcW w:w="990" w:type="dxa"/>
            <w:vAlign w:val="center"/>
          </w:tcPr>
          <w:p w14:paraId="0F830C5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proofErr w:type="gramStart"/>
            <w:r w:rsidRPr="00127BBE">
              <w:rPr>
                <w:lang w:val="en-CA"/>
              </w:rPr>
              <w:t>x</w:t>
            </w:r>
            <w:proofErr w:type="gramEnd"/>
            <w:r w:rsidRPr="00127BBE">
              <w:rPr>
                <w:lang w:val="en-CA"/>
              </w:rPr>
              <w:t xml:space="preserve">  &lt;&lt;  y</w:t>
            </w:r>
          </w:p>
        </w:tc>
        <w:tc>
          <w:tcPr>
            <w:tcW w:w="8634"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B9AA76D" w14:textId="77777777" w:rsidR="008609F6" w:rsidRPr="00127BBE" w:rsidRDefault="00DA1A9C">
      <w:pPr>
        <w:pStyle w:val="Heading2"/>
      </w:pPr>
      <w:bookmarkStart w:id="61" w:name="_Toc20134228"/>
      <w:bookmarkStart w:id="62" w:name="_Toc496067611"/>
      <w:bookmarkStart w:id="63" w:name="_Toc496067378"/>
      <w:bookmarkStart w:id="64" w:name="_Toc488804406"/>
      <w:bookmarkStart w:id="65" w:name="_Toc429146850"/>
      <w:bookmarkStart w:id="66" w:name="_Toc317198682"/>
      <w:bookmarkStart w:id="67" w:name="_Toc311216717"/>
      <w:bookmarkStart w:id="68" w:name="_Toc287363734"/>
      <w:bookmarkStart w:id="69" w:name="_Toc248045178"/>
      <w:bookmarkStart w:id="70" w:name="_Toc226456475"/>
      <w:bookmarkStart w:id="71" w:name="_Toc118289005"/>
      <w:bookmarkStart w:id="72" w:name="_Toc77680339"/>
      <w:r>
        <w:br w:type="column"/>
      </w:r>
      <w:bookmarkStart w:id="73" w:name="_Toc337231680"/>
      <w:r w:rsidR="008609F6" w:rsidRPr="00127BBE">
        <w:lastRenderedPageBreak/>
        <w:t>Assignment</w:t>
      </w:r>
      <w:bookmarkEnd w:id="61"/>
      <w:bookmarkEnd w:id="62"/>
      <w:bookmarkEnd w:id="63"/>
      <w:bookmarkEnd w:id="64"/>
      <w:r w:rsidR="008609F6" w:rsidRPr="00127BBE">
        <w:t xml:space="preserve"> operators</w:t>
      </w:r>
      <w:bookmarkEnd w:id="65"/>
      <w:bookmarkEnd w:id="66"/>
      <w:bookmarkEnd w:id="67"/>
      <w:bookmarkEnd w:id="68"/>
      <w:bookmarkEnd w:id="69"/>
      <w:bookmarkEnd w:id="70"/>
      <w:bookmarkEnd w:id="71"/>
      <w:bookmarkEnd w:id="72"/>
      <w:bookmarkEnd w:id="73"/>
    </w:p>
    <w:p w14:paraId="0715D532" w14:textId="77777777" w:rsidR="008609F6" w:rsidRPr="00127BBE" w:rsidRDefault="008609F6" w:rsidP="008609F6">
      <w:r w:rsidRPr="00127BBE">
        <w:t>The following arithmetic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6FB411AB" w14:textId="77777777" w:rsidTr="00DA1A9C">
        <w:tc>
          <w:tcPr>
            <w:tcW w:w="990" w:type="dxa"/>
            <w:vAlign w:val="center"/>
          </w:tcPr>
          <w:p w14:paraId="6BA0956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rFonts w:ascii="Symbol" w:hAnsi="Symbol" w:cs="Symbol"/>
                <w:lang w:val="en-CA"/>
              </w:rPr>
              <w:t></w:t>
            </w:r>
          </w:p>
        </w:tc>
        <w:tc>
          <w:tcPr>
            <w:tcW w:w="8634" w:type="dxa"/>
            <w:vAlign w:val="center"/>
          </w:tcPr>
          <w:p w14:paraId="0A90CA78"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DA1A9C" w:rsidRPr="00127BBE" w14:paraId="3645E251" w14:textId="77777777" w:rsidTr="00DA1A9C">
        <w:tc>
          <w:tcPr>
            <w:tcW w:w="990" w:type="dxa"/>
            <w:vAlign w:val="center"/>
          </w:tcPr>
          <w:p w14:paraId="6A16B02D" w14:textId="77777777" w:rsidR="009E3028" w:rsidRPr="00127BBE" w:rsidRDefault="009E3028" w:rsidP="007D2B95">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r w:rsidRPr="00127BBE">
              <w:rPr>
                <w:sz w:val="8"/>
                <w:szCs w:val="8"/>
                <w:lang w:val="en-CA"/>
              </w:rPr>
              <w:t xml:space="preserve"> </w:t>
            </w:r>
            <w:r w:rsidRPr="00127BBE">
              <w:rPr>
                <w:rFonts w:ascii="Symbol" w:hAnsi="Symbol" w:cs="Symbol"/>
                <w:lang w:val="en-CA"/>
              </w:rPr>
              <w:t></w:t>
            </w:r>
          </w:p>
        </w:tc>
        <w:tc>
          <w:tcPr>
            <w:tcW w:w="8634" w:type="dxa"/>
            <w:vAlign w:val="center"/>
          </w:tcPr>
          <w:p w14:paraId="03718D49" w14:textId="77777777" w:rsidR="009E3028" w:rsidRPr="007C37A2" w:rsidRDefault="009E3028" w:rsidP="007D2B95">
            <w:pPr>
              <w:pStyle w:val="enumlev1"/>
              <w:tabs>
                <w:tab w:val="clear" w:pos="794"/>
                <w:tab w:val="clear" w:pos="1191"/>
                <w:tab w:val="left" w:pos="1418"/>
              </w:tabs>
              <w:spacing w:before="0"/>
              <w:ind w:left="0" w:firstLine="0"/>
              <w:rPr>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DA1A9C" w:rsidRPr="00127BBE" w14:paraId="7E8902F9" w14:textId="77777777" w:rsidTr="00DA1A9C">
        <w:tc>
          <w:tcPr>
            <w:tcW w:w="990" w:type="dxa"/>
            <w:vAlign w:val="center"/>
          </w:tcPr>
          <w:p w14:paraId="32080B2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 −</w:t>
            </w:r>
          </w:p>
        </w:tc>
        <w:tc>
          <w:tcPr>
            <w:tcW w:w="8634" w:type="dxa"/>
            <w:vAlign w:val="center"/>
          </w:tcPr>
          <w:p w14:paraId="799FB253" w14:textId="77777777" w:rsidR="009E3028" w:rsidRPr="002A2F2A" w:rsidRDefault="009E3028" w:rsidP="0046510D">
            <w:pPr>
              <w:pStyle w:val="enumlev1"/>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DA1A9C" w:rsidRPr="00127BBE" w14:paraId="51BA61E0" w14:textId="77777777" w:rsidTr="00DA1A9C">
        <w:tc>
          <w:tcPr>
            <w:tcW w:w="990" w:type="dxa"/>
            <w:vAlign w:val="center"/>
          </w:tcPr>
          <w:p w14:paraId="69440F27"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3063F6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Increment by amount specified, i.e., x += 3 is equivalent to x = x + 3, and x += (−3) is equivalent to x = x + (−3).</w:t>
            </w:r>
          </w:p>
        </w:tc>
      </w:tr>
      <w:tr w:rsidR="00DA1A9C" w:rsidRPr="00127BBE" w14:paraId="4C314926" w14:textId="77777777" w:rsidTr="00DA1A9C">
        <w:tc>
          <w:tcPr>
            <w:tcW w:w="990" w:type="dxa"/>
            <w:vAlign w:val="center"/>
          </w:tcPr>
          <w:p w14:paraId="7649AF1B"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3CF8BC2"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Decrement by amount specified, i.e., x −= 3 is equivalent to x = x − 3, and x −= (−3) is equivalent to x = x − (−3).</w:t>
            </w:r>
          </w:p>
        </w:tc>
      </w:tr>
    </w:tbl>
    <w:p w14:paraId="19D00F13" w14:textId="77777777" w:rsidR="0028399C" w:rsidRPr="00127BBE" w:rsidRDefault="008A62B2" w:rsidP="00DF65DD">
      <w:pPr>
        <w:pStyle w:val="Heading2"/>
      </w:pPr>
      <w:bookmarkStart w:id="74" w:name="_Toc337231681"/>
      <w:r w:rsidRPr="00127BBE">
        <w:t>Mathematical functions</w:t>
      </w:r>
      <w:bookmarkEnd w:id="74"/>
    </w:p>
    <w:p w14:paraId="5DDEFE54" w14:textId="77777777" w:rsidR="00CB5639" w:rsidRPr="00127BBE" w:rsidRDefault="00CB5639" w:rsidP="00DF65DD">
      <w:pPr>
        <w:pStyle w:val="enumlev1"/>
        <w:tabs>
          <w:tab w:val="clear" w:pos="794"/>
          <w:tab w:val="clear" w:pos="1191"/>
          <w:tab w:val="left" w:pos="1418"/>
        </w:tabs>
        <w:ind w:left="1418" w:hanging="851"/>
        <w:rPr>
          <w:lang w:val="en-CA"/>
        </w:rPr>
      </w:pPr>
      <w:r w:rsidRPr="00127BBE">
        <w:rPr>
          <w:lang w:val="en-CA"/>
        </w:rPr>
        <w:t xml:space="preserve"> </w:t>
      </w: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p>
    <w:p w14:paraId="4ECFBFB8" w14:textId="77777777" w:rsidR="00CB5639" w:rsidRPr="00127BBE" w:rsidRDefault="00CB5639" w:rsidP="0021641D">
      <w:pPr>
        <w:pStyle w:val="Equation"/>
        <w:tabs>
          <w:tab w:val="clear" w:pos="794"/>
          <w:tab w:val="clear" w:pos="1588"/>
          <w:tab w:val="left" w:pos="1418"/>
        </w:tabs>
        <w:ind w:left="1417" w:hanging="850"/>
        <w:rPr>
          <w:lang w:val="en-CA"/>
        </w:rPr>
      </w:pPr>
      <m:oMath>
        <m:r>
          <m:rPr>
            <m:sty m:val="p"/>
          </m:rPr>
          <w:rPr>
            <w:rFonts w:ascii="Cambria Math" w:hAnsi="Cambria Math" w:hint="eastAsia"/>
            <w:lang w:val="en-CA"/>
          </w:rPr>
          <m:t xml:space="preserve">Clip3( x, y, z ) = </m:t>
        </m:r>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hint="eastAsia"/>
                      <w:lang w:val="en-CA"/>
                    </w:rPr>
                    <m:t>z&lt;x</m:t>
                  </m:r>
                </m:e>
              </m:mr>
              <m:mr>
                <m:e>
                  <m:r>
                    <m:rPr>
                      <m:sty m:val="p"/>
                    </m:rPr>
                    <w:rPr>
                      <w:rFonts w:ascii="Cambria Math" w:hAnsi="Cambria Math" w:hint="eastAsia"/>
                      <w:lang w:val="en-CA"/>
                    </w:rPr>
                    <m:t>y</m:t>
                  </m:r>
                </m:e>
                <m:e>
                  <m:r>
                    <m:rPr>
                      <m:sty m:val="p"/>
                    </m:rPr>
                    <w:rPr>
                      <w:rFonts w:ascii="Cambria Math" w:hAnsi="Cambria Math" w:hint="eastAsia"/>
                      <w:lang w:val="en-CA"/>
                    </w:rPr>
                    <m:t>;</m:t>
                  </m:r>
                </m:e>
                <m:e>
                  <m:r>
                    <m:rPr>
                      <m:sty m:val="p"/>
                    </m:rPr>
                    <w:rPr>
                      <w:rFonts w:ascii="Cambria Math" w:hAnsi="Cambria Math" w:hint="eastAsia"/>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Pr>
          <w:lang w:val="en-CA"/>
        </w:rPr>
        <w:t xml:space="preserve"> </w:t>
      </w:r>
    </w:p>
    <w:p w14:paraId="12FAE291" w14:textId="77777777" w:rsidR="00CB5639" w:rsidRPr="00127BBE" w:rsidRDefault="00CB5639" w:rsidP="00CB5639">
      <w:pPr>
        <w:pStyle w:val="Equation"/>
        <w:tabs>
          <w:tab w:val="clear" w:pos="794"/>
          <w:tab w:val="clear" w:pos="1588"/>
          <w:tab w:val="left" w:pos="1418"/>
        </w:tabs>
        <w:ind w:left="1417" w:hanging="850"/>
        <w:rPr>
          <w:lang w:val="en-CA"/>
        </w:rPr>
      </w:pPr>
      <w:r w:rsidRPr="00127BBE">
        <w:rPr>
          <w:lang w:val="en-CA"/>
        </w:rPr>
        <w:t>Floor</w:t>
      </w:r>
      <w:proofErr w:type="gramStart"/>
      <w:r w:rsidRPr="00127BBE">
        <w:rPr>
          <w:lang w:val="en-CA"/>
        </w:rPr>
        <w:t xml:space="preserve">( </w:t>
      </w:r>
      <w:r w:rsidRPr="00127BBE">
        <w:rPr>
          <w:iCs/>
          <w:lang w:val="en-CA"/>
        </w:rPr>
        <w:t>x</w:t>
      </w:r>
      <w:proofErr w:type="gramEnd"/>
      <w:r w:rsidRPr="00127BBE">
        <w:rPr>
          <w:lang w:val="en-CA"/>
        </w:rPr>
        <w:t xml:space="preserve"> )</w:t>
      </w:r>
      <w:r w:rsidRPr="00127BBE">
        <w:rPr>
          <w:lang w:val="en-CA"/>
        </w:rPr>
        <w:tab/>
        <w:t xml:space="preserve">the largest integer less than or equal to </w:t>
      </w:r>
      <w:r w:rsidRPr="00127BBE">
        <w:rPr>
          <w:iCs/>
          <w:lang w:val="en-CA"/>
        </w:rPr>
        <w:t>x</w:t>
      </w:r>
      <w:r w:rsidRPr="00127BBE">
        <w:rPr>
          <w:lang w:val="en-CA"/>
        </w:rPr>
        <w:t xml:space="preserve">. </w:t>
      </w:r>
    </w:p>
    <w:p w14:paraId="3DD29DA8" w14:textId="77777777" w:rsidR="00CB5639" w:rsidRPr="00127BBE" w:rsidRDefault="00CB5639" w:rsidP="00CB5639">
      <w:pPr>
        <w:pStyle w:val="Equation"/>
        <w:tabs>
          <w:tab w:val="clear" w:pos="794"/>
          <w:tab w:val="clear" w:pos="1588"/>
          <w:tab w:val="left" w:pos="1418"/>
        </w:tabs>
        <w:ind w:left="1417" w:hanging="850"/>
        <w:rPr>
          <w:lang w:val="en-CA"/>
        </w:rPr>
      </w:pPr>
      <w:r w:rsidRPr="00127BBE">
        <w:rPr>
          <w:lang w:val="en-CA"/>
        </w:rPr>
        <w:t>Round</w:t>
      </w:r>
      <w:proofErr w:type="gramStart"/>
      <w:r w:rsidRPr="00127BBE">
        <w:rPr>
          <w:lang w:val="en-CA"/>
        </w:rPr>
        <w:t>( x</w:t>
      </w:r>
      <w:proofErr w:type="gramEnd"/>
      <w:r w:rsidRPr="00127BBE">
        <w:rPr>
          <w:lang w:val="en-CA"/>
        </w:rPr>
        <w:t xml:space="preserve"> ) = Sign( x ) * Floor( Abs( x ) + 0.5 )</w:t>
      </w:r>
    </w:p>
    <w:p w14:paraId="53F70CB9" w14:textId="77777777" w:rsidR="00CB5639" w:rsidRPr="00127BBE" w:rsidRDefault="00CB5639" w:rsidP="00CB5639">
      <w:pPr>
        <w:pStyle w:val="Equation"/>
        <w:tabs>
          <w:tab w:val="clear" w:pos="794"/>
          <w:tab w:val="clear" w:pos="1588"/>
          <w:tab w:val="left" w:pos="1418"/>
        </w:tabs>
        <w:ind w:left="1417"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47AFF51D" w14:textId="77777777" w:rsidR="00285002" w:rsidRPr="00127BBE" w:rsidRDefault="00285002" w:rsidP="00DF65DD">
      <w:pPr>
        <w:pStyle w:val="Heading2"/>
      </w:pPr>
      <w:bookmarkStart w:id="75" w:name="_Toc337231682"/>
      <w:r w:rsidRPr="00127BBE">
        <w:t>Order of operations</w:t>
      </w:r>
      <w:bookmarkEnd w:id="75"/>
    </w:p>
    <w:p w14:paraId="445B468E" w14:textId="77777777" w:rsidR="008A62B2" w:rsidRPr="00127BBE" w:rsidRDefault="008A62B2" w:rsidP="008A62B2">
      <w:pPr>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8A62B2">
      <w:pPr>
        <w:spacing w:before="86"/>
        <w:ind w:left="397" w:hanging="397"/>
      </w:pPr>
      <w:r w:rsidRPr="00127BBE">
        <w:t>–</w:t>
      </w:r>
      <w:r w:rsidRPr="00127BBE">
        <w:tab/>
        <w:t>Operations of a higher precedence are evaluated before any operation of a lower precedence.</w:t>
      </w:r>
    </w:p>
    <w:p w14:paraId="5167A742" w14:textId="77777777" w:rsidR="008A62B2" w:rsidRPr="00127BBE" w:rsidRDefault="008A62B2" w:rsidP="008A62B2">
      <w:pPr>
        <w:spacing w:before="86"/>
        <w:ind w:left="397" w:hanging="397"/>
      </w:pPr>
      <w:r w:rsidRPr="00127BBE">
        <w:t>–</w:t>
      </w:r>
      <w:r w:rsidRPr="00127BBE">
        <w:tab/>
        <w:t>Operations of the same precedence are evaluated sequentially from left to right.</w:t>
      </w:r>
    </w:p>
    <w:p w14:paraId="10887076" w14:textId="41580BDA" w:rsidR="008A62B2" w:rsidRPr="00DC31D2" w:rsidRDefault="008A62B2" w:rsidP="008A62B2">
      <w:r w:rsidRPr="00DC31D2">
        <w:fldChar w:fldCharType="begin"/>
      </w:r>
      <w:r w:rsidRPr="00127BBE">
        <w:instrText xml:space="preserve"> REF _Ref215994896 \h  \* MERGEFORMAT </w:instrText>
      </w:r>
      <w:r w:rsidRPr="00DC31D2">
        <w:fldChar w:fldCharType="separate"/>
      </w:r>
      <w:r w:rsidR="00C955F6" w:rsidRPr="002A2F2A">
        <w:t>Table </w:t>
      </w:r>
      <w:r w:rsidR="00C955F6">
        <w:t>5</w:t>
      </w:r>
      <w:r w:rsidR="00C955F6" w:rsidRPr="00127BBE">
        <w:noBreakHyphen/>
      </w:r>
      <w:r w:rsidR="00C955F6">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8A62B2">
      <w:pPr>
        <w:pStyle w:val="Note1"/>
        <w:rPr>
          <w:lang w:val="en-CA"/>
        </w:rPr>
      </w:pPr>
      <w:r w:rsidRPr="002A2F2A">
        <w:rPr>
          <w:lang w:val="en-CA"/>
        </w:rPr>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77777777" w:rsidR="008A62B2" w:rsidRPr="00127BBE" w:rsidRDefault="008A62B2" w:rsidP="00DF65DD">
      <w:pPr>
        <w:pStyle w:val="Caption"/>
        <w:keepNext/>
        <w:rPr>
          <w:lang w:val="en-CA"/>
        </w:rPr>
      </w:pPr>
      <w:bookmarkStart w:id="76" w:name="_Ref215994896"/>
      <w:bookmarkStart w:id="77" w:name="_Toc429147542"/>
      <w:bookmarkStart w:id="78" w:name="_Toc287363916"/>
      <w:bookmarkStart w:id="79" w:name="_Toc246350677"/>
      <w:r w:rsidRPr="002A2F2A">
        <w:rPr>
          <w:lang w:val="en-CA"/>
        </w:rPr>
        <w:lastRenderedPageBreak/>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5</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bookmarkEnd w:id="76"/>
      <w:r w:rsidRPr="00127BBE">
        <w:rPr>
          <w:lang w:val="en-CA"/>
        </w:rPr>
        <w:t xml:space="preserve"> – Operation precedence from highest (at top of table) to lowest (at bottom of table)</w:t>
      </w:r>
      <w:bookmarkEnd w:id="77"/>
      <w:bookmarkEnd w:id="78"/>
      <w:bookmarkEnd w:id="79"/>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proofErr w:type="gramStart"/>
            <w:r w:rsidR="008A62B2" w:rsidRPr="00127BBE">
              <w:t>x</w:t>
            </w:r>
            <w:r w:rsidR="008A62B2" w:rsidRPr="00127BBE">
              <w:rPr>
                <w:vertAlign w:val="superscript"/>
              </w:rPr>
              <w:t>y</w:t>
            </w:r>
            <w:proofErr w:type="spellEnd"/>
            <w:proofErr w:type="gramEnd"/>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77777777" w:rsidR="008A62B2" w:rsidRPr="00127BBE" w:rsidRDefault="008A62B2">
            <w:pPr>
              <w:keepNext/>
              <w:keepLines/>
              <w:tabs>
                <w:tab w:val="center" w:pos="4320"/>
                <w:tab w:val="right" w:pos="8640"/>
              </w:tabs>
              <w:spacing w:before="120"/>
            </w:pPr>
            <w:r w:rsidRPr="00127BBE">
              <w:t>"</w:t>
            </w:r>
            <w:proofErr w:type="gramStart"/>
            <w:r w:rsidRPr="00127BBE">
              <w:t>x</w:t>
            </w:r>
            <w:proofErr w:type="gramEnd"/>
            <w:r w:rsidRPr="00127BBE">
              <w:t>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Pr="00665FC1">
              <w:rPr>
                <w:noProof/>
                <w:position w:val="-28"/>
                <w:lang w:val="en-US" w:eastAsia="en-US"/>
              </w:rPr>
              <w:drawing>
                <wp:inline distT="0" distB="0" distL="0" distR="0" wp14:anchorId="48CDD38E" wp14:editId="1B39D2FE">
                  <wp:extent cx="179705" cy="473710"/>
                  <wp:effectExtent l="0" t="0" r="0" b="889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9705" cy="473710"/>
                          </a:xfrm>
                          <a:prstGeom prst="rect">
                            <a:avLst/>
                          </a:prstGeom>
                          <a:noFill/>
                          <a:ln>
                            <a:noFill/>
                          </a:ln>
                        </pic:spPr>
                      </pic:pic>
                    </a:graphicData>
                  </a:graphic>
                </wp:inline>
              </w:drawing>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77777777" w:rsidR="008A62B2" w:rsidRPr="00127BBE" w:rsidRDefault="008A62B2">
            <w:pPr>
              <w:keepNext/>
              <w:keepLines/>
              <w:tabs>
                <w:tab w:val="center" w:pos="4320"/>
                <w:tab w:val="right" w:pos="8640"/>
              </w:tabs>
              <w:spacing w:before="120"/>
            </w:pPr>
            <w:r w:rsidRPr="00127BBE">
              <w:t>"</w:t>
            </w:r>
            <w:proofErr w:type="gramStart"/>
            <w:r w:rsidRPr="00127BBE">
              <w:t>x</w:t>
            </w:r>
            <w:proofErr w:type="gramEnd"/>
            <w:r w:rsidRPr="00127BBE">
              <w:t>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7B060B" w:rsidRPr="00107DD1" w:rsidRDefault="007B060B"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id="_x0000_t202" coordsize="21600,21600" o:spt="202" path="m0,0l0,21600,21600,21600,21600,0xe">
                      <v:stroke joinstyle="miter"/>
                      <v:path gradientshapeok="t" o:connecttype="rect"/>
                    </v:shapetype>
                    <v:shape id="Text Box 46" o:spid="_x0000_s1026"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" filled="f" stroked="f">
                      <v:textbox inset="0,0,0,0">
                        <w:txbxContent>
                          <w:p w14:paraId="4DB53AED" w14:textId="77777777" w:rsidR="007B060B" w:rsidRPr="00107DD1" w:rsidRDefault="007B060B"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w:t>
            </w:r>
            <w:proofErr w:type="gramStart"/>
            <w:r w:rsidRPr="00127BBE">
              <w:t>y</w:t>
            </w:r>
            <w:proofErr w:type="gramEnd"/>
            <w:r w:rsidRPr="00127BBE">
              <w:t>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spellStart"/>
            <w:r w:rsidRPr="00127BBE">
              <w:t>x</w:t>
            </w:r>
            <w:proofErr w:type="gramStart"/>
            <w:r w:rsidRPr="00127BBE">
              <w:t>..y</w:t>
            </w:r>
            <w:proofErr w:type="spellEnd"/>
            <w:proofErr w:type="gramEnd"/>
            <w:r w:rsidRPr="00127BBE">
              <w:t>"</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proofErr w:type="gramStart"/>
            <w:r w:rsidRPr="00127BBE">
              <w:t>x</w:t>
            </w:r>
            <w:proofErr w:type="gramEnd"/>
            <w:r w:rsidRPr="00127BBE">
              <w:t> = y", "x  +=  y", "x  −=  y"</w:t>
            </w:r>
          </w:p>
        </w:tc>
      </w:tr>
    </w:tbl>
    <w:p w14:paraId="7BA5A154" w14:textId="77777777" w:rsidR="0028399C" w:rsidRPr="00127BBE" w:rsidRDefault="0028399C" w:rsidP="00DF65DD">
      <w:pPr>
        <w:pStyle w:val="Heading1"/>
      </w:pPr>
      <w:bookmarkStart w:id="80" w:name="_Toc448311076"/>
      <w:bookmarkStart w:id="81" w:name="_Toc448311077"/>
      <w:bookmarkStart w:id="82" w:name="_Toc448311078"/>
      <w:bookmarkStart w:id="83" w:name="_Toc448311079"/>
      <w:bookmarkStart w:id="84" w:name="_Toc448311080"/>
      <w:bookmarkStart w:id="85" w:name="_Toc448311081"/>
      <w:bookmarkStart w:id="86" w:name="_Toc448311082"/>
      <w:bookmarkStart w:id="87" w:name="_Toc448311083"/>
      <w:bookmarkStart w:id="88" w:name="_Toc448311084"/>
      <w:bookmarkStart w:id="89" w:name="_Toc448311085"/>
      <w:bookmarkStart w:id="90" w:name="_Toc448311086"/>
      <w:bookmarkStart w:id="91" w:name="_Toc448311087"/>
      <w:bookmarkStart w:id="92" w:name="_Toc448311088"/>
      <w:bookmarkStart w:id="93" w:name="_Toc448311089"/>
      <w:bookmarkStart w:id="94" w:name="_Toc448311090"/>
      <w:bookmarkStart w:id="95" w:name="_Toc448311091"/>
      <w:bookmarkStart w:id="96" w:name="_Toc448311092"/>
      <w:bookmarkStart w:id="97" w:name="_Toc448311093"/>
      <w:bookmarkStart w:id="98" w:name="_Toc448311094"/>
      <w:bookmarkStart w:id="99" w:name="_Toc337231683"/>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rsidRPr="00127BBE">
        <w:t>Introduction</w:t>
      </w:r>
      <w:bookmarkEnd w:id="41"/>
      <w:bookmarkEnd w:id="42"/>
      <w:bookmarkEnd w:id="43"/>
      <w:bookmarkEnd w:id="44"/>
      <w:bookmarkEnd w:id="45"/>
      <w:bookmarkEnd w:id="99"/>
    </w:p>
    <w:p w14:paraId="1C2B1359" w14:textId="77777777" w:rsidR="006A249A" w:rsidRPr="00127BBE" w:rsidRDefault="0028399C">
      <w:r w:rsidRPr="00127BBE">
        <w:t>The HDR</w:t>
      </w:r>
      <w:r w:rsidR="003500FC" w:rsidRPr="00127BBE">
        <w:t>/WCG</w:t>
      </w:r>
      <w:r w:rsidRPr="00127BBE">
        <w:t xml:space="preserve"> System described in this document consist</w:t>
      </w:r>
      <w:r w:rsidR="00B820CE" w:rsidRPr="00127BBE">
        <w:t>s</w:t>
      </w:r>
      <w:r w:rsidRPr="00127BBE">
        <w:t xml:space="preserve"> of four major </w:t>
      </w:r>
      <w:r w:rsidR="00B944F7" w:rsidRPr="00127BBE">
        <w:t>stages</w:t>
      </w:r>
      <w:r w:rsidR="006A249A" w:rsidRPr="00127BBE">
        <w:t>:</w:t>
      </w:r>
    </w:p>
    <w:p w14:paraId="3B91EC50" w14:textId="77777777" w:rsidR="006A249A" w:rsidRPr="00127BBE" w:rsidRDefault="006A249A" w:rsidP="00665FC1">
      <w:pPr>
        <w:pStyle w:val="ListParagraph"/>
        <w:numPr>
          <w:ilvl w:val="0"/>
          <w:numId w:val="54"/>
        </w:numPr>
      </w:pPr>
      <w:proofErr w:type="gramStart"/>
      <w:r w:rsidRPr="00127BBE">
        <w:t>a</w:t>
      </w:r>
      <w:proofErr w:type="gramEnd"/>
      <w:r w:rsidRPr="00127BBE">
        <w:t xml:space="preserve"> p</w:t>
      </w:r>
      <w:r w:rsidR="0028399C" w:rsidRPr="00127BBE">
        <w:t xml:space="preserve">re-encoding </w:t>
      </w:r>
      <w:r w:rsidRPr="00127BBE">
        <w:t xml:space="preserve">stage consisting of several pre-processing </w:t>
      </w:r>
      <w:r w:rsidR="009B5AEC" w:rsidRPr="00127BBE">
        <w:t>process</w:t>
      </w:r>
      <w:r w:rsidR="00B944F7" w:rsidRPr="00127BBE">
        <w:t>es</w:t>
      </w:r>
      <w:r w:rsidR="0028399C" w:rsidRPr="00127BBE">
        <w:t xml:space="preserve"> (</w:t>
      </w:r>
      <w:r w:rsidR="00297BDA" w:rsidRPr="00127BBE">
        <w:t xml:space="preserve">Section </w:t>
      </w:r>
      <w:r w:rsidR="0028399C" w:rsidRPr="00665FC1">
        <w:fldChar w:fldCharType="begin"/>
      </w:r>
      <w:r w:rsidR="0028399C" w:rsidRPr="00127BBE">
        <w:instrText xml:space="preserve"> REF _Ref311238806 \r \h </w:instrText>
      </w:r>
      <w:r w:rsidR="00AE7EC3" w:rsidRPr="00127BBE">
        <w:instrText xml:space="preserve"> \* MERGEFORMAT </w:instrText>
      </w:r>
      <w:r w:rsidR="0028399C" w:rsidRPr="00665FC1">
        <w:fldChar w:fldCharType="separate"/>
      </w:r>
      <w:r w:rsidR="00C955F6">
        <w:t>7</w:t>
      </w:r>
      <w:r w:rsidR="0028399C" w:rsidRPr="00665FC1">
        <w:fldChar w:fldCharType="end"/>
      </w:r>
      <w:r w:rsidR="0028399C" w:rsidRPr="00127BBE">
        <w:t xml:space="preserve">), </w:t>
      </w:r>
    </w:p>
    <w:p w14:paraId="68238EA1" w14:textId="77777777" w:rsidR="006A249A" w:rsidRPr="00127BBE" w:rsidRDefault="00B820CE" w:rsidP="00665FC1">
      <w:pPr>
        <w:pStyle w:val="ListParagraph"/>
        <w:numPr>
          <w:ilvl w:val="0"/>
          <w:numId w:val="54"/>
        </w:numPr>
      </w:pPr>
      <w:proofErr w:type="gramStart"/>
      <w:r w:rsidRPr="00127BBE">
        <w:t>an</w:t>
      </w:r>
      <w:proofErr w:type="gramEnd"/>
      <w:r w:rsidR="009C43F5" w:rsidRPr="00127BBE">
        <w:t xml:space="preserve"> </w:t>
      </w:r>
      <w:r w:rsidR="006A249A" w:rsidRPr="00127BBE">
        <w:t>e</w:t>
      </w:r>
      <w:r w:rsidR="0028399C" w:rsidRPr="00127BBE">
        <w:t xml:space="preserve">ncoding </w:t>
      </w:r>
      <w:r w:rsidR="006A249A" w:rsidRPr="00127BBE">
        <w:t xml:space="preserve">stage </w:t>
      </w:r>
      <w:r w:rsidR="0028399C" w:rsidRPr="00127BBE">
        <w:t>(</w:t>
      </w:r>
      <w:r w:rsidR="00297BDA" w:rsidRPr="00127BBE">
        <w:t xml:space="preserve">Section </w:t>
      </w:r>
      <w:r w:rsidR="0028399C" w:rsidRPr="00665FC1">
        <w:fldChar w:fldCharType="begin"/>
      </w:r>
      <w:r w:rsidR="0028399C" w:rsidRPr="00127BBE">
        <w:instrText xml:space="preserve"> REF _Ref311238826 \r \h </w:instrText>
      </w:r>
      <w:r w:rsidR="00AE7EC3" w:rsidRPr="00127BBE">
        <w:instrText xml:space="preserve"> \* MERGEFORMAT </w:instrText>
      </w:r>
      <w:r w:rsidR="0028399C" w:rsidRPr="00665FC1">
        <w:fldChar w:fldCharType="separate"/>
      </w:r>
      <w:r w:rsidR="00C955F6">
        <w:t>8</w:t>
      </w:r>
      <w:r w:rsidR="0028399C" w:rsidRPr="00665FC1">
        <w:fldChar w:fldCharType="end"/>
      </w:r>
      <w:r w:rsidR="0028399C" w:rsidRPr="00127BBE">
        <w:t xml:space="preserve">), </w:t>
      </w:r>
    </w:p>
    <w:p w14:paraId="3723A0F6" w14:textId="77777777" w:rsidR="006A249A" w:rsidRPr="00127BBE" w:rsidRDefault="00B820CE" w:rsidP="00665FC1">
      <w:pPr>
        <w:pStyle w:val="ListParagraph"/>
        <w:numPr>
          <w:ilvl w:val="0"/>
          <w:numId w:val="54"/>
        </w:numPr>
      </w:pPr>
      <w:proofErr w:type="gramStart"/>
      <w:r w:rsidRPr="00127BBE">
        <w:t>a</w:t>
      </w:r>
      <w:proofErr w:type="gramEnd"/>
      <w:r w:rsidR="009C43F5" w:rsidRPr="00127BBE">
        <w:t xml:space="preserve"> </w:t>
      </w:r>
      <w:r w:rsidR="006A249A" w:rsidRPr="00127BBE">
        <w:t>d</w:t>
      </w:r>
      <w:r w:rsidR="0028399C" w:rsidRPr="00127BBE">
        <w:t xml:space="preserve">ecoding </w:t>
      </w:r>
      <w:r w:rsidR="006A249A" w:rsidRPr="00127BBE">
        <w:t xml:space="preserve">stage </w:t>
      </w:r>
      <w:r w:rsidR="0028399C" w:rsidRPr="00127BBE">
        <w:t>(</w:t>
      </w:r>
      <w:r w:rsidR="00297BDA" w:rsidRPr="00127BBE">
        <w:t xml:space="preserve">Section </w:t>
      </w:r>
      <w:r w:rsidR="0028399C" w:rsidRPr="00665FC1">
        <w:fldChar w:fldCharType="begin"/>
      </w:r>
      <w:r w:rsidR="0028399C" w:rsidRPr="00127BBE">
        <w:instrText xml:space="preserve"> REF _Ref311238880 \r \h </w:instrText>
      </w:r>
      <w:r w:rsidR="00AE7EC3" w:rsidRPr="00127BBE">
        <w:instrText xml:space="preserve"> \* MERGEFORMAT </w:instrText>
      </w:r>
      <w:r w:rsidR="0028399C" w:rsidRPr="00665FC1">
        <w:fldChar w:fldCharType="separate"/>
      </w:r>
      <w:r w:rsidR="00C955F6">
        <w:t>9</w:t>
      </w:r>
      <w:r w:rsidR="0028399C" w:rsidRPr="00665FC1">
        <w:fldChar w:fldCharType="end"/>
      </w:r>
      <w:r w:rsidR="0028399C" w:rsidRPr="00127BBE">
        <w:t xml:space="preserve">), and </w:t>
      </w:r>
    </w:p>
    <w:p w14:paraId="6CE2DB7A" w14:textId="77777777" w:rsidR="006A249A" w:rsidRPr="00127BBE" w:rsidRDefault="006A249A" w:rsidP="00665FC1">
      <w:pPr>
        <w:pStyle w:val="ListParagraph"/>
        <w:numPr>
          <w:ilvl w:val="0"/>
          <w:numId w:val="54"/>
        </w:numPr>
      </w:pPr>
      <w:proofErr w:type="gramStart"/>
      <w:r w:rsidRPr="00127BBE">
        <w:t>a</w:t>
      </w:r>
      <w:proofErr w:type="gramEnd"/>
      <w:r w:rsidRPr="00127BBE">
        <w:t xml:space="preserve"> p</w:t>
      </w:r>
      <w:r w:rsidR="0028399C" w:rsidRPr="00127BBE">
        <w:t xml:space="preserve">ost-decoding </w:t>
      </w:r>
      <w:r w:rsidRPr="00127BBE">
        <w:t xml:space="preserve">stage, also consisting of several post-processing </w:t>
      </w:r>
      <w:r w:rsidR="009B5AEC" w:rsidRPr="00127BBE">
        <w:t>process</w:t>
      </w:r>
      <w:r w:rsidR="00B944F7" w:rsidRPr="00127BBE">
        <w:t>es</w:t>
      </w:r>
      <w:r w:rsidR="0028399C" w:rsidRPr="00127BBE">
        <w:t xml:space="preserve"> (</w:t>
      </w:r>
      <w:r w:rsidR="00297BDA" w:rsidRPr="00127BBE">
        <w:t xml:space="preserve">Section </w:t>
      </w:r>
      <w:r w:rsidR="00754DAF" w:rsidRPr="00665FC1">
        <w:fldChar w:fldCharType="begin"/>
      </w:r>
      <w:r w:rsidR="00754DAF" w:rsidRPr="00127BBE">
        <w:instrText xml:space="preserve"> REF _Ref322365641 \r \h </w:instrText>
      </w:r>
      <w:r w:rsidR="00754DAF" w:rsidRPr="00665FC1">
        <w:fldChar w:fldCharType="separate"/>
      </w:r>
      <w:r w:rsidR="00C955F6">
        <w:t>10</w:t>
      </w:r>
      <w:r w:rsidR="00754DAF" w:rsidRPr="00665FC1">
        <w:fldChar w:fldCharType="end"/>
      </w:r>
      <w:r w:rsidR="0028399C" w:rsidRPr="00127BBE">
        <w:t xml:space="preserve">). </w:t>
      </w:r>
    </w:p>
    <w:p w14:paraId="560AB68E" w14:textId="77777777" w:rsidR="0028399C" w:rsidRPr="00127BBE" w:rsidRDefault="0028399C" w:rsidP="006A249A">
      <w:r w:rsidRPr="00127BBE">
        <w:t xml:space="preserve">These four </w:t>
      </w:r>
      <w:r w:rsidR="00B944F7" w:rsidRPr="00127BBE">
        <w:t xml:space="preserve">stages </w:t>
      </w:r>
      <w:r w:rsidRPr="00127BBE">
        <w:t xml:space="preserve">are applied sequentially with the output of one </w:t>
      </w:r>
      <w:r w:rsidR="00B944F7" w:rsidRPr="00127BBE">
        <w:t xml:space="preserve">stage </w:t>
      </w:r>
      <w:r w:rsidRPr="00127BBE">
        <w:t xml:space="preserve">being used as input to the next </w:t>
      </w:r>
      <w:r w:rsidR="00B944F7" w:rsidRPr="00127BBE">
        <w:t xml:space="preserve">stage </w:t>
      </w:r>
      <w:r w:rsidRPr="00127BBE">
        <w:t>according to the above-mentioned order.</w:t>
      </w:r>
    </w:p>
    <w:p w14:paraId="740A3A54" w14:textId="4B486773" w:rsidR="0028399C" w:rsidRPr="00127BBE" w:rsidRDefault="0028399C" w:rsidP="0028399C">
      <w:r w:rsidRPr="00127BBE">
        <w:t xml:space="preserve">It is assumed that </w:t>
      </w:r>
      <w:r w:rsidR="008F1838" w:rsidRPr="00127BBE">
        <w:t xml:space="preserve">both </w:t>
      </w:r>
      <w:r w:rsidRPr="00127BBE">
        <w:t xml:space="preserve">the input to </w:t>
      </w:r>
      <w:r w:rsidR="008F1838" w:rsidRPr="00127BBE">
        <w:t xml:space="preserve">and the output of </w:t>
      </w:r>
      <w:r w:rsidRPr="00127BBE">
        <w:t>the HDR</w:t>
      </w:r>
      <w:r w:rsidR="003500FC" w:rsidRPr="00127BBE">
        <w:t>/WCG</w:t>
      </w:r>
      <w:r w:rsidRPr="00127BBE">
        <w:t xml:space="preserve"> System </w:t>
      </w:r>
      <w:r w:rsidR="008F1838" w:rsidRPr="00127BBE">
        <w:t>are 4:4:4</w:t>
      </w:r>
      <w:r w:rsidR="00534627" w:rsidRPr="00127BBE">
        <w:t>,</w:t>
      </w:r>
      <w:r w:rsidR="008F1838" w:rsidRPr="00127BBE">
        <w:t xml:space="preserve"> </w:t>
      </w:r>
      <w:r w:rsidRPr="00127BBE">
        <w:t>linear light</w:t>
      </w:r>
      <w:r w:rsidR="00534627" w:rsidRPr="00127BBE">
        <w:t>,</w:t>
      </w:r>
      <w:r w:rsidR="008F1838" w:rsidRPr="00127BBE">
        <w:t xml:space="preserve"> </w:t>
      </w:r>
      <w:r w:rsidR="00534627" w:rsidRPr="00127BBE">
        <w:t>floating</w:t>
      </w:r>
      <w:r w:rsidR="0016092A" w:rsidRPr="00127BBE">
        <w:t>-</w:t>
      </w:r>
      <w:r w:rsidR="00534627" w:rsidRPr="00127BBE">
        <w:t xml:space="preserve">point </w:t>
      </w:r>
      <w:r w:rsidR="008F1838" w:rsidRPr="00127BBE">
        <w:t>signals</w:t>
      </w:r>
      <w:r w:rsidRPr="00127BBE">
        <w:t xml:space="preserve">, </w:t>
      </w:r>
      <w:r w:rsidR="008F1838" w:rsidRPr="00127BBE">
        <w:t xml:space="preserve">in an </w:t>
      </w:r>
      <w:r w:rsidRPr="00127BBE">
        <w:t>RGB</w:t>
      </w:r>
      <w:r w:rsidR="008F1838" w:rsidRPr="00127BBE">
        <w:t xml:space="preserve"> colour representation</w:t>
      </w:r>
      <w:r w:rsidR="005B75B0" w:rsidRPr="00127BBE">
        <w:t xml:space="preserve"> using</w:t>
      </w:r>
      <w:r w:rsidR="008F1838" w:rsidRPr="00127BBE">
        <w:t xml:space="preserve"> the same colour primaries. </w:t>
      </w:r>
      <w:r w:rsidR="005D6D84" w:rsidRPr="00127BBE">
        <w:t>T</w:t>
      </w:r>
      <w:r w:rsidR="008F1838" w:rsidRPr="00127BBE">
        <w:t xml:space="preserve">he </w:t>
      </w:r>
      <w:r w:rsidRPr="00127BBE">
        <w:t xml:space="preserve">output </w:t>
      </w:r>
      <w:r w:rsidR="008F1838" w:rsidRPr="00127BBE">
        <w:t xml:space="preserve">signal </w:t>
      </w:r>
      <w:r w:rsidR="005D6D84" w:rsidRPr="00127BBE">
        <w:t xml:space="preserve">is targeted to </w:t>
      </w:r>
      <w:r w:rsidR="008F1838" w:rsidRPr="00127BBE">
        <w:t>resemble the</w:t>
      </w:r>
      <w:r w:rsidRPr="00127BBE">
        <w:t xml:space="preserve"> input video </w:t>
      </w:r>
      <w:r w:rsidR="008F1838" w:rsidRPr="00127BBE">
        <w:t xml:space="preserve">signal </w:t>
      </w:r>
      <w:r w:rsidRPr="00127BBE">
        <w:t xml:space="preserve">as closely as possible. Other video formats can be </w:t>
      </w:r>
      <w:r w:rsidR="008F1838" w:rsidRPr="00127BBE">
        <w:t xml:space="preserve">used as </w:t>
      </w:r>
      <w:r w:rsidRPr="00127BBE">
        <w:t>input to the HDR</w:t>
      </w:r>
      <w:r w:rsidR="003500FC" w:rsidRPr="00127BBE">
        <w:t>/WCG</w:t>
      </w:r>
      <w:r w:rsidRPr="00127BBE">
        <w:t xml:space="preserve"> System by first converting them to </w:t>
      </w:r>
      <w:r w:rsidR="00534627" w:rsidRPr="00127BBE">
        <w:t>the above defined input</w:t>
      </w:r>
      <w:r w:rsidRPr="00127BBE">
        <w:t xml:space="preserve"> </w:t>
      </w:r>
      <w:r w:rsidR="00B944F7" w:rsidRPr="00127BBE">
        <w:t xml:space="preserve">signal </w:t>
      </w:r>
      <w:r w:rsidR="00FF229E" w:rsidRPr="00127BBE">
        <w:t>representation</w:t>
      </w:r>
      <w:r w:rsidRPr="00127BBE">
        <w:t>. The HDR</w:t>
      </w:r>
      <w:r w:rsidR="003500FC" w:rsidRPr="00127BBE">
        <w:t>/WCG</w:t>
      </w:r>
      <w:r w:rsidRPr="00127BBE">
        <w:t xml:space="preserve"> System described in this document is</w:t>
      </w:r>
      <w:r w:rsidR="00534627" w:rsidRPr="00127BBE">
        <w:t>,</w:t>
      </w:r>
      <w:r w:rsidRPr="00127BBE">
        <w:t xml:space="preserve"> in practice</w:t>
      </w:r>
      <w:r w:rsidR="00534627" w:rsidRPr="00127BBE">
        <w:t>,</w:t>
      </w:r>
      <w:r w:rsidRPr="00127BBE">
        <w:t xml:space="preserve"> a system for both HDR and WCG video since it is assumed that the input video is represented with colour primaries in accordance with BT.2020</w:t>
      </w:r>
      <w:r w:rsidR="000D649E" w:rsidRPr="00127BBE">
        <w:t xml:space="preserve"> </w:t>
      </w:r>
      <w:r w:rsidR="000D649E" w:rsidRPr="00DC31D2">
        <w:fldChar w:fldCharType="begin"/>
      </w:r>
      <w:r w:rsidR="000D649E" w:rsidRPr="00127BBE">
        <w:instrText xml:space="preserve"> REF _Ref448325933 \r \h </w:instrText>
      </w:r>
      <w:r w:rsidR="000D649E" w:rsidRPr="00DC31D2">
        <w:fldChar w:fldCharType="separate"/>
      </w:r>
      <w:r w:rsidR="00C955F6">
        <w:t>[5]</w:t>
      </w:r>
      <w:r w:rsidR="000D649E" w:rsidRPr="00DC31D2">
        <w:fldChar w:fldCharType="end"/>
      </w:r>
      <w:r w:rsidR="00FF229E" w:rsidRPr="00127BBE">
        <w:t xml:space="preserve"> </w:t>
      </w:r>
      <w:r w:rsidR="000D649E" w:rsidRPr="00DC31D2">
        <w:t xml:space="preserve">and </w:t>
      </w:r>
      <w:r w:rsidR="00FF229E" w:rsidRPr="002A2F2A">
        <w:t>BT</w:t>
      </w:r>
      <w:r w:rsidR="007D2B95" w:rsidRPr="00123D62">
        <w:t>.</w:t>
      </w:r>
      <w:r w:rsidR="007D2B95" w:rsidRPr="001A5B18">
        <w:t>2100</w:t>
      </w:r>
      <w:r w:rsidR="000D649E" w:rsidRPr="006036B2">
        <w:t xml:space="preserve"> </w:t>
      </w:r>
      <w:r w:rsidR="000D649E" w:rsidRPr="00DC31D2">
        <w:fldChar w:fldCharType="begin"/>
      </w:r>
      <w:r w:rsidR="000D649E" w:rsidRPr="00127BBE">
        <w:instrText xml:space="preserve"> REF _Ref448325941 \r \h </w:instrText>
      </w:r>
      <w:r w:rsidR="000D649E" w:rsidRPr="00DC31D2">
        <w:fldChar w:fldCharType="separate"/>
      </w:r>
      <w:r w:rsidR="00C955F6">
        <w:t>[6]</w:t>
      </w:r>
      <w:r w:rsidR="000D649E" w:rsidRPr="00DC31D2">
        <w:fldChar w:fldCharType="end"/>
      </w:r>
      <w:r w:rsidRPr="00127BBE">
        <w:t>.</w:t>
      </w:r>
    </w:p>
    <w:p w14:paraId="476C9310" w14:textId="0769E5CE" w:rsidR="009D2D57" w:rsidRDefault="009D2D57" w:rsidP="009D2D57">
      <w:pPr>
        <w:rPr>
          <w:lang w:val="en-GB"/>
        </w:rPr>
      </w:pPr>
      <w:r w:rsidRPr="00EE7755">
        <w:rPr>
          <w:lang w:val="en-GB"/>
        </w:rPr>
        <w:t xml:space="preserve">Two different models, </w:t>
      </w:r>
      <w:r w:rsidR="00182855">
        <w:rPr>
          <w:lang w:val="en-GB"/>
        </w:rPr>
        <w:t>Model A</w:t>
      </w:r>
      <w:r w:rsidRPr="00EE7755">
        <w:rPr>
          <w:lang w:val="en-GB"/>
        </w:rPr>
        <w:t xml:space="preserve"> and </w:t>
      </w:r>
      <w:r w:rsidR="00182855">
        <w:rPr>
          <w:lang w:val="en-GB"/>
        </w:rPr>
        <w:t>Model B</w:t>
      </w:r>
      <w:r w:rsidRPr="00EE7755">
        <w:rPr>
          <w:lang w:val="en-GB"/>
        </w:rPr>
        <w:t xml:space="preserve">, are described in this document for the Pre-encoding and Encoding </w:t>
      </w:r>
      <w:r w:rsidR="00642474" w:rsidRPr="00EE7755">
        <w:rPr>
          <w:lang w:val="en-GB"/>
        </w:rPr>
        <w:t>processes</w:t>
      </w:r>
      <w:proofErr w:type="gramStart"/>
      <w:r w:rsidR="00642474">
        <w:rPr>
          <w:lang w:val="en-GB"/>
        </w:rPr>
        <w:t xml:space="preserve">, </w:t>
      </w:r>
      <w:r w:rsidR="00642474" w:rsidRPr="00EE7755">
        <w:rPr>
          <w:lang w:val="en-GB"/>
        </w:rPr>
        <w:t xml:space="preserve"> </w:t>
      </w:r>
      <w:r w:rsidR="00642474">
        <w:rPr>
          <w:lang w:val="en-GB"/>
        </w:rPr>
        <w:t>which</w:t>
      </w:r>
      <w:proofErr w:type="gramEnd"/>
      <w:r w:rsidR="00642474">
        <w:rPr>
          <w:lang w:val="en-GB"/>
        </w:rPr>
        <w:t xml:space="preserve"> </w:t>
      </w:r>
      <w:r w:rsidRPr="00EE7755">
        <w:rPr>
          <w:lang w:val="en-GB"/>
        </w:rPr>
        <w:t>correspond to the two different configuration settings described in Annex B. For the Decoding process and Post-decoding processes, a single model is described.</w:t>
      </w:r>
    </w:p>
    <w:p w14:paraId="2B52B20B" w14:textId="77777777" w:rsidR="00182855" w:rsidRPr="00EE7755" w:rsidRDefault="00182855" w:rsidP="009D2D57">
      <w:pPr>
        <w:rPr>
          <w:lang w:val="en-GB"/>
        </w:rPr>
      </w:pPr>
      <w:r>
        <w:rPr>
          <w:lang w:val="en-GB"/>
        </w:rPr>
        <w:t xml:space="preserve">|Ed. (AT): Consider </w:t>
      </w:r>
      <w:proofErr w:type="gramStart"/>
      <w:r>
        <w:rPr>
          <w:lang w:val="en-GB"/>
        </w:rPr>
        <w:t>to use</w:t>
      </w:r>
      <w:proofErr w:type="gramEnd"/>
      <w:r>
        <w:rPr>
          <w:lang w:val="en-GB"/>
        </w:rPr>
        <w:t xml:space="preserve"> more descriptive names of the models such as Baseline and Main]</w:t>
      </w:r>
    </w:p>
    <w:p w14:paraId="1E8512AF" w14:textId="77777777" w:rsidR="0089282E" w:rsidRPr="00127BBE" w:rsidRDefault="0089282E" w:rsidP="0028399C">
      <w:r w:rsidRPr="00DC31D2">
        <w:lastRenderedPageBreak/>
        <w:t xml:space="preserve">The primary purpose of the </w:t>
      </w:r>
      <w:r w:rsidR="00911300" w:rsidRPr="002A2F2A">
        <w:t>p</w:t>
      </w:r>
      <w:r w:rsidRPr="00123D62">
        <w:t xml:space="preserve">re-encoding process is to convert the video </w:t>
      </w:r>
      <w:r w:rsidR="00534627" w:rsidRPr="007C37A2">
        <w:t xml:space="preserve">input </w:t>
      </w:r>
      <w:r w:rsidR="00A740D5" w:rsidRPr="001A5B18">
        <w:t xml:space="preserve">from </w:t>
      </w:r>
      <w:r w:rsidR="004D3566" w:rsidRPr="006036B2">
        <w:t>its</w:t>
      </w:r>
      <w:r w:rsidRPr="00CB1566">
        <w:t xml:space="preserve"> 4:4:4 RGB linear light</w:t>
      </w:r>
      <w:r w:rsidR="00754DAF" w:rsidRPr="00223C47">
        <w:t>, floating-</w:t>
      </w:r>
      <w:r w:rsidR="00534627" w:rsidRPr="00C3785B">
        <w:t>point signal</w:t>
      </w:r>
      <w:r w:rsidRPr="008D4437">
        <w:t xml:space="preserve"> representation to a </w:t>
      </w:r>
      <w:r w:rsidR="00534627" w:rsidRPr="00606335">
        <w:t xml:space="preserve">signal that </w:t>
      </w:r>
      <w:r w:rsidR="005D6D84" w:rsidRPr="00B571D9">
        <w:t xml:space="preserve">is suitable for </w:t>
      </w:r>
      <w:r w:rsidR="00534627" w:rsidRPr="00127BBE">
        <w:t>a</w:t>
      </w:r>
      <w:r w:rsidR="005D6D84" w:rsidRPr="00127BBE">
        <w:t xml:space="preserve"> video</w:t>
      </w:r>
      <w:r w:rsidR="00534627" w:rsidRPr="00127BBE">
        <w:t xml:space="preserve"> encoder.</w:t>
      </w:r>
      <w:r w:rsidR="00124FB6" w:rsidRPr="00127BBE">
        <w:t xml:space="preserve"> The conversion to a non-linear representation is performed in an </w:t>
      </w:r>
      <w:r w:rsidR="004D3566" w:rsidRPr="00127BBE">
        <w:t>attempt</w:t>
      </w:r>
      <w:r w:rsidR="00124FB6" w:rsidRPr="00127BBE">
        <w:t xml:space="preserve"> to exploit the characteristics of the human visual system (HVS) </w:t>
      </w:r>
      <w:r w:rsidR="004D3566" w:rsidRPr="00127BBE">
        <w:t xml:space="preserve">that could allow the </w:t>
      </w:r>
      <w:r w:rsidR="000B44BA" w:rsidRPr="00127BBE">
        <w:t>re-</w:t>
      </w:r>
      <w:r w:rsidR="004D3566" w:rsidRPr="00127BBE">
        <w:t xml:space="preserve">quantization of the signal at a limited precision. </w:t>
      </w:r>
    </w:p>
    <w:p w14:paraId="722A905F" w14:textId="04A1C9C2" w:rsidR="0028399C" w:rsidRPr="00127BBE"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C955F6" w:rsidRPr="0053489F">
        <w:rPr>
          <w:bCs/>
          <w:noProof/>
        </w:rPr>
        <w:t>1</w:t>
      </w:r>
      <w:r w:rsidR="0018269D" w:rsidRPr="00DC31D2">
        <w:fldChar w:fldCharType="end"/>
      </w:r>
      <w:r w:rsidRPr="00127BBE">
        <w:t> – For a fixed</w:t>
      </w:r>
      <w:r w:rsidR="0016092A" w:rsidRPr="00DC31D2">
        <w:t>-</w:t>
      </w:r>
      <w:r w:rsidRPr="002A2F2A">
        <w:t xml:space="preserve">point linear </w:t>
      </w:r>
      <w:r w:rsidR="00FF229E" w:rsidRPr="00123D62">
        <w:t>HDR</w:t>
      </w:r>
      <w:r w:rsidR="003500FC" w:rsidRPr="007C37A2">
        <w:t>/WCG</w:t>
      </w:r>
      <w:r w:rsidR="00FF229E" w:rsidRPr="001A5B18">
        <w:t xml:space="preserve"> video </w:t>
      </w:r>
      <w:r w:rsidRPr="006036B2">
        <w:t xml:space="preserve">representation, </w:t>
      </w:r>
      <w:r w:rsidR="00B944F7" w:rsidRPr="00CB1566">
        <w:t xml:space="preserve">approximately </w:t>
      </w:r>
      <w:r w:rsidR="001B1DB2" w:rsidRPr="00223C47">
        <w:t xml:space="preserve">a </w:t>
      </w:r>
      <w:r w:rsidRPr="00C3785B">
        <w:t>28</w:t>
      </w:r>
      <w:r w:rsidR="00B944F7" w:rsidRPr="008D4437">
        <w:t>-</w:t>
      </w:r>
      <w:r w:rsidRPr="00606335">
        <w:t xml:space="preserve">bit </w:t>
      </w:r>
      <w:r w:rsidR="00B944F7" w:rsidRPr="00B571D9">
        <w:t xml:space="preserve">integer </w:t>
      </w:r>
      <w:r w:rsidRPr="00B571D9">
        <w:t xml:space="preserve">representation would be required to avoid introducing </w:t>
      </w:r>
      <w:r w:rsidR="00641935" w:rsidRPr="00127BBE">
        <w:t xml:space="preserve">visible </w:t>
      </w:r>
      <w:r w:rsidRPr="00127BBE">
        <w:t>quantization</w:t>
      </w:r>
      <w:r w:rsidR="00641935" w:rsidRPr="00127BBE">
        <w:t xml:space="preserve">/banding </w:t>
      </w:r>
      <w:r w:rsidRPr="00127BBE">
        <w:t>errors</w:t>
      </w:r>
      <w:r w:rsidR="00641935" w:rsidRPr="00127BBE">
        <w:t xml:space="preserve"> due to the </w:t>
      </w:r>
      <w:r w:rsidR="00B944F7" w:rsidRPr="00127BBE">
        <w:t>28 f-stop linear light dynamic range (0.00005 to 10,000 nits) that is spanned by</w:t>
      </w:r>
      <w:r w:rsidR="001B494D" w:rsidRPr="00127BBE">
        <w:t xml:space="preserve"> the</w:t>
      </w:r>
      <w:r w:rsidR="002B2BA3" w:rsidRPr="00127BBE">
        <w:t xml:space="preserve"> </w:t>
      </w:r>
      <w:r w:rsidR="00B944F7" w:rsidRPr="00127BBE">
        <w:t xml:space="preserve">10-bit ST 2084 </w:t>
      </w:r>
      <w:r w:rsidR="001B494D" w:rsidRPr="00127BBE">
        <w:t>transfer function</w:t>
      </w:r>
      <w:r w:rsidRPr="00127BBE">
        <w:t>. In practice, the input to the HDR</w:t>
      </w:r>
      <w:r w:rsidR="003500FC" w:rsidRPr="00127BBE">
        <w:t>/WCG</w:t>
      </w:r>
      <w:r w:rsidRPr="00127BBE">
        <w:t xml:space="preserve"> System will typically be in a non-linear representation that could either </w:t>
      </w:r>
      <w:r w:rsidR="00A740D5" w:rsidRPr="00127BBE">
        <w:t xml:space="preserve">have to </w:t>
      </w:r>
      <w:r w:rsidRPr="00127BBE">
        <w:t xml:space="preserve">be </w:t>
      </w:r>
      <w:r w:rsidR="00A740D5" w:rsidRPr="00127BBE">
        <w:t xml:space="preserve">first </w:t>
      </w:r>
      <w:r w:rsidRPr="00127BBE">
        <w:t xml:space="preserve">converted to linear light </w:t>
      </w:r>
      <w:r w:rsidR="006735EB" w:rsidRPr="00127BBE">
        <w:t xml:space="preserve">data </w:t>
      </w:r>
      <w:r w:rsidRPr="00127BBE">
        <w:t xml:space="preserve">or be directly converted to ST 2084.  </w:t>
      </w:r>
    </w:p>
    <w:p w14:paraId="65F193AE" w14:textId="77777777" w:rsidR="00641935" w:rsidRPr="00127BBE" w:rsidRDefault="0028399C" w:rsidP="0028399C">
      <w:r w:rsidRPr="00127BBE">
        <w:t xml:space="preserve">It is assumed that encoding and decoding is performed in </w:t>
      </w:r>
      <w:r w:rsidR="0084604F" w:rsidRPr="00DC31D2">
        <w:t xml:space="preserve">a </w:t>
      </w:r>
      <w:r w:rsidRPr="002A2F2A">
        <w:t>4:2:0, 10</w:t>
      </w:r>
      <w:r w:rsidR="0065650A" w:rsidRPr="00123D62">
        <w:t>-</w:t>
      </w:r>
      <w:r w:rsidRPr="007C37A2">
        <w:t>bit representation.</w:t>
      </w:r>
      <w:r w:rsidR="00641935" w:rsidRPr="001A5B18">
        <w:t xml:space="preserve"> </w:t>
      </w:r>
      <w:r w:rsidR="00BF3A20" w:rsidRPr="006036B2">
        <w:t xml:space="preserve">An encoder is expected to </w:t>
      </w:r>
      <w:r w:rsidR="00612DF9" w:rsidRPr="00CB1566">
        <w:t>make the best use of the enco</w:t>
      </w:r>
      <w:r w:rsidR="00612DF9" w:rsidRPr="00223C47">
        <w:t xml:space="preserve">ding tools available according to a particular specification, profile, and level, given also the </w:t>
      </w:r>
      <w:r w:rsidR="00E67DEC" w:rsidRPr="00C3785B">
        <w:t xml:space="preserve">characteristics of the content and the </w:t>
      </w:r>
      <w:r w:rsidR="00612DF9" w:rsidRPr="008D4437">
        <w:t xml:space="preserve">limitations of the intended application and </w:t>
      </w:r>
      <w:r w:rsidR="00E67DEC" w:rsidRPr="00606335">
        <w:t>implementation. In particular, different encoding algorithms, such as algori</w:t>
      </w:r>
      <w:r w:rsidR="00E67DEC" w:rsidRPr="00B571D9">
        <w:t>thms for motion estimation</w:t>
      </w:r>
      <w:r w:rsidR="003274A7" w:rsidRPr="00B571D9">
        <w:t xml:space="preserve">, </w:t>
      </w:r>
      <w:r w:rsidR="00E67DEC" w:rsidRPr="00B571D9">
        <w:t>m</w:t>
      </w:r>
      <w:r w:rsidR="003274A7" w:rsidRPr="00127BBE">
        <w:t xml:space="preserve">ode decision, rate allocation, </w:t>
      </w:r>
      <w:r w:rsidR="00E67DEC" w:rsidRPr="00127BBE">
        <w:t xml:space="preserve">rate control, and post-filtering control among other </w:t>
      </w:r>
      <w:r w:rsidR="003274A7" w:rsidRPr="00127BBE">
        <w:t>aspects</w:t>
      </w:r>
      <w:r w:rsidR="00E67DEC" w:rsidRPr="00127BBE">
        <w:t>, may have to be considered when encoding HDR</w:t>
      </w:r>
      <w:r w:rsidR="003500FC" w:rsidRPr="00127BBE">
        <w:t>/WCG</w:t>
      </w:r>
      <w:r w:rsidR="00E67DEC" w:rsidRPr="00127BBE">
        <w:t xml:space="preserve"> material, in a given representation, compared to SDR material. </w:t>
      </w:r>
      <w:r w:rsidR="005D6D84" w:rsidRPr="00127BBE">
        <w:t xml:space="preserve">The decoding process on the other hand is fully described in the </w:t>
      </w:r>
      <w:r w:rsidR="00F468DC" w:rsidRPr="00127BBE">
        <w:t xml:space="preserve">respective HEVC and AVC </w:t>
      </w:r>
      <w:r w:rsidR="005D6D84" w:rsidRPr="00127BBE">
        <w:t>decoder standard</w:t>
      </w:r>
      <w:r w:rsidR="00F468DC" w:rsidRPr="00127BBE">
        <w:t>s</w:t>
      </w:r>
      <w:proofErr w:type="gramStart"/>
      <w:r w:rsidR="00F468DC" w:rsidRPr="00127BBE">
        <w:t xml:space="preserve">, </w:t>
      </w:r>
      <w:r w:rsidR="005D6D84" w:rsidRPr="00127BBE">
        <w:t xml:space="preserve"> </w:t>
      </w:r>
      <w:r w:rsidR="00F468DC" w:rsidRPr="00127BBE">
        <w:t>where</w:t>
      </w:r>
      <w:proofErr w:type="gramEnd"/>
      <w:r w:rsidR="00E67DEC" w:rsidRPr="00127BBE">
        <w:t xml:space="preserve"> </w:t>
      </w:r>
      <w:r w:rsidR="009A7E66" w:rsidRPr="00127BBE">
        <w:t xml:space="preserve">a decoder </w:t>
      </w:r>
      <w:r w:rsidR="008C4C14" w:rsidRPr="00127BBE">
        <w:t>must</w:t>
      </w:r>
      <w:r w:rsidR="009A7E66" w:rsidRPr="00127BBE">
        <w:t xml:space="preserve"> fully comply to </w:t>
      </w:r>
      <w:r w:rsidR="00112007" w:rsidRPr="00127BBE">
        <w:t>the intended profile and level</w:t>
      </w:r>
      <w:r w:rsidR="00F468DC" w:rsidRPr="00127BBE">
        <w:t xml:space="preserve"> to output precisely reconstructed video samples from a given input </w:t>
      </w:r>
      <w:proofErr w:type="spellStart"/>
      <w:r w:rsidR="00F468DC" w:rsidRPr="00127BBE">
        <w:t>bistream</w:t>
      </w:r>
      <w:proofErr w:type="spellEnd"/>
      <w:r w:rsidR="003500FC" w:rsidRPr="00127BBE">
        <w:t>. This is done</w:t>
      </w:r>
      <w:r w:rsidR="00F468DC" w:rsidRPr="00127BBE">
        <w:t xml:space="preserve"> acco</w:t>
      </w:r>
      <w:r w:rsidR="003500FC" w:rsidRPr="00127BBE">
        <w:t>r</w:t>
      </w:r>
      <w:r w:rsidR="00F468DC" w:rsidRPr="00127BBE">
        <w:t>ding to a deterministic decoding process</w:t>
      </w:r>
      <w:r w:rsidR="00FB3244" w:rsidRPr="00127BBE">
        <w:t xml:space="preserve">, nominally over a time window indicated in the </w:t>
      </w:r>
      <w:proofErr w:type="spellStart"/>
      <w:r w:rsidR="00FB3244" w:rsidRPr="00127BBE">
        <w:t>bitstream</w:t>
      </w:r>
      <w:proofErr w:type="spellEnd"/>
      <w:r w:rsidR="00112007" w:rsidRPr="00127BBE">
        <w:t>.</w:t>
      </w:r>
      <w:r w:rsidR="00E67DEC" w:rsidRPr="00127BBE">
        <w:t xml:space="preserve"> </w:t>
      </w:r>
    </w:p>
    <w:p w14:paraId="7FBB6E1F" w14:textId="4DC5DA9D" w:rsidR="0028399C" w:rsidRPr="00B571D9"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C955F6" w:rsidRPr="0053489F">
        <w:rPr>
          <w:bCs/>
          <w:noProof/>
        </w:rPr>
        <w:t>2</w:t>
      </w:r>
      <w:r w:rsidR="0018269D" w:rsidRPr="00DC31D2">
        <w:fldChar w:fldCharType="end"/>
      </w:r>
      <w:r w:rsidRPr="00127BBE">
        <w:t xml:space="preserve"> – The focus </w:t>
      </w:r>
      <w:r w:rsidR="00297BDA" w:rsidRPr="00DC31D2">
        <w:t xml:space="preserve">of this document is </w:t>
      </w:r>
      <w:r w:rsidRPr="002A2F2A">
        <w:t>on consumer and direct-to-home applications</w:t>
      </w:r>
      <w:r w:rsidR="00297BDA" w:rsidRPr="00123D62">
        <w:t>, which are expected to be, at least in the</w:t>
      </w:r>
      <w:r w:rsidR="00297BDA" w:rsidRPr="007C37A2">
        <w:t xml:space="preserve"> </w:t>
      </w:r>
      <w:r w:rsidR="00754DAF" w:rsidRPr="001A5B18">
        <w:t>near term future, in a 4:2:0 10</w:t>
      </w:r>
      <w:r w:rsidR="0065650A" w:rsidRPr="006036B2">
        <w:t>-</w:t>
      </w:r>
      <w:r w:rsidR="00297BDA" w:rsidRPr="00CB1566">
        <w:t xml:space="preserve">bit </w:t>
      </w:r>
      <w:proofErr w:type="gramStart"/>
      <w:r w:rsidR="00297BDA" w:rsidRPr="00CB1566">
        <w:t>format</w:t>
      </w:r>
      <w:proofErr w:type="gramEnd"/>
      <w:r w:rsidRPr="00223C47">
        <w:t>. Processes similar to the ones described in this document can be used for conversion and compression of</w:t>
      </w:r>
      <w:r w:rsidR="00297BDA" w:rsidRPr="00C3785B">
        <w:t xml:space="preserve"> other formats, such as </w:t>
      </w:r>
      <w:r w:rsidRPr="008D4437">
        <w:t xml:space="preserve">4:2:2 </w:t>
      </w:r>
      <w:r w:rsidR="00297BDA" w:rsidRPr="00606335">
        <w:t xml:space="preserve">and 4:4:4 </w:t>
      </w:r>
      <w:proofErr w:type="spellStart"/>
      <w:r w:rsidR="00297BDA" w:rsidRPr="00606335">
        <w:t>chroma</w:t>
      </w:r>
      <w:proofErr w:type="spellEnd"/>
      <w:r w:rsidR="00297BDA" w:rsidRPr="00606335">
        <w:t xml:space="preserve"> formats </w:t>
      </w:r>
      <w:r w:rsidRPr="00B571D9">
        <w:t>and/or video with bit-depth higher than 10.</w:t>
      </w:r>
    </w:p>
    <w:p w14:paraId="0CF9CE29" w14:textId="77777777" w:rsidR="0028399C" w:rsidRPr="006036B2" w:rsidRDefault="0028399C" w:rsidP="0028399C">
      <w:pPr>
        <w:rPr>
          <w:sz w:val="18"/>
        </w:rPr>
      </w:pPr>
      <w:r w:rsidRPr="00DC31D2">
        <w:t xml:space="preserve">The </w:t>
      </w:r>
      <w:r w:rsidR="009B5AEC" w:rsidRPr="002A2F2A">
        <w:t xml:space="preserve">steps in the </w:t>
      </w:r>
      <w:r w:rsidRPr="00123D62">
        <w:t>post-decoding process are aligned with what is commonly referred</w:t>
      </w:r>
      <w:r w:rsidRPr="007C37A2">
        <w:t xml:space="preserve"> to as </w:t>
      </w:r>
      <w:r w:rsidR="00CA1FEA" w:rsidRPr="001A5B18">
        <w:t xml:space="preserve">the </w:t>
      </w:r>
      <w:r w:rsidRPr="006036B2">
        <w:t xml:space="preserve">non-constant luminance </w:t>
      </w:r>
      <w:r w:rsidR="0084604F" w:rsidRPr="00CB1566">
        <w:t xml:space="preserve">representation (NCL) </w:t>
      </w:r>
      <w:r w:rsidRPr="00223C47">
        <w:t>in which colour conversion</w:t>
      </w:r>
      <w:r w:rsidR="0084604F" w:rsidRPr="00C3785B">
        <w:t xml:space="preserve">, </w:t>
      </w:r>
      <w:r w:rsidRPr="008D4437">
        <w:t>to R</w:t>
      </w:r>
      <w:r w:rsidR="00B8191A" w:rsidRPr="00127BBE">
        <w:sym w:font="Symbol" w:char="F0A2"/>
      </w:r>
      <w:r w:rsidRPr="00127BBE">
        <w:t>G</w:t>
      </w:r>
      <w:r w:rsidR="00B8191A" w:rsidRPr="00127BBE">
        <w:sym w:font="Symbol" w:char="F0A2"/>
      </w:r>
      <w:r w:rsidRPr="00127BBE">
        <w:t>B</w:t>
      </w:r>
      <w:r w:rsidR="00B8191A" w:rsidRPr="00127BBE">
        <w:sym w:font="Symbol" w:char="F0A2"/>
      </w:r>
      <w:r w:rsidR="0084604F" w:rsidRPr="00127BBE">
        <w:t>,</w:t>
      </w:r>
      <w:r w:rsidRPr="00DC31D2">
        <w:t xml:space="preserve"> is </w:t>
      </w:r>
      <w:r w:rsidR="0084604F" w:rsidRPr="002A2F2A">
        <w:t xml:space="preserve">performed prior to </w:t>
      </w:r>
      <w:r w:rsidRPr="00123D62">
        <w:t>applying the transfer function</w:t>
      </w:r>
      <w:r w:rsidR="00FB3244" w:rsidRPr="007C37A2">
        <w:t xml:space="preserve"> to produce linear RGB</w:t>
      </w:r>
      <w:r w:rsidRPr="001A5B18">
        <w:t xml:space="preserve">. </w:t>
      </w:r>
    </w:p>
    <w:p w14:paraId="6666C080" w14:textId="77777777" w:rsidR="0028399C" w:rsidRPr="00127BBE" w:rsidRDefault="0028399C" w:rsidP="0028399C">
      <w:r w:rsidRPr="00CB1566">
        <w:t xml:space="preserve">There is no specific or minimum </w:t>
      </w:r>
      <w:proofErr w:type="spellStart"/>
      <w:r w:rsidRPr="00CB1566">
        <w:t>bitdepth</w:t>
      </w:r>
      <w:proofErr w:type="spellEnd"/>
      <w:r w:rsidRPr="00CB1566">
        <w:t xml:space="preserve"> required for performing the operations descr</w:t>
      </w:r>
      <w:r w:rsidRPr="00223C47">
        <w:t xml:space="preserve">ibed in the pre-encoding </w:t>
      </w:r>
      <w:r w:rsidR="009B5AEC" w:rsidRPr="00C3785B">
        <w:t>process</w:t>
      </w:r>
      <w:r w:rsidRPr="008D4437">
        <w:t xml:space="preserve"> and the post-encoding </w:t>
      </w:r>
      <w:r w:rsidR="009B5AEC" w:rsidRPr="00606335">
        <w:t>process</w:t>
      </w:r>
      <w:r w:rsidRPr="00B571D9">
        <w:t xml:space="preserve">. Using the precision associated with 64 </w:t>
      </w:r>
      <w:proofErr w:type="gramStart"/>
      <w:r w:rsidRPr="00B571D9">
        <w:t>bit</w:t>
      </w:r>
      <w:proofErr w:type="gramEnd"/>
      <w:r w:rsidRPr="00B571D9">
        <w:t xml:space="preserve"> floating</w:t>
      </w:r>
      <w:r w:rsidR="0016092A" w:rsidRPr="00B571D9">
        <w:t>-</w:t>
      </w:r>
      <w:r w:rsidRPr="00B571D9">
        <w:t>point operations will give high accuracy, but it is also possible to use fixed</w:t>
      </w:r>
      <w:r w:rsidR="0016092A" w:rsidRPr="00127BBE">
        <w:t>-</w:t>
      </w:r>
      <w:r w:rsidRPr="00127BBE">
        <w:t>point arithmetic and/or floating</w:t>
      </w:r>
      <w:r w:rsidR="0016092A" w:rsidRPr="00127BBE">
        <w:t>-</w:t>
      </w:r>
      <w:r w:rsidRPr="00127BBE">
        <w:t xml:space="preserve">point </w:t>
      </w:r>
      <w:r w:rsidR="0016092A" w:rsidRPr="00127BBE">
        <w:t xml:space="preserve">operations </w:t>
      </w:r>
      <w:r w:rsidRPr="00127BBE">
        <w:t>with precision lower than 64 bit</w:t>
      </w:r>
      <w:r w:rsidR="001B5855" w:rsidRPr="00127BBE">
        <w:t>s</w:t>
      </w:r>
      <w:r w:rsidRPr="00127BBE">
        <w:t>. Using too low precision should be avoided since it could</w:t>
      </w:r>
      <w:r w:rsidR="000314DD" w:rsidRPr="00127BBE">
        <w:t xml:space="preserve"> potentially</w:t>
      </w:r>
      <w:r w:rsidRPr="00127BBE">
        <w:t xml:space="preserve"> lead to loss of precision in the output video. The input to the encoding step and the output of the decoding step </w:t>
      </w:r>
      <w:r w:rsidR="0065650A" w:rsidRPr="00127BBE">
        <w:t xml:space="preserve">are </w:t>
      </w:r>
      <w:r w:rsidRPr="00127BBE">
        <w:t>10</w:t>
      </w:r>
      <w:r w:rsidR="0065650A" w:rsidRPr="00127BBE">
        <w:t>-</w:t>
      </w:r>
      <w:r w:rsidRPr="00127BBE">
        <w:t xml:space="preserve">bit integer representations. </w:t>
      </w:r>
    </w:p>
    <w:p w14:paraId="0EF3E4E4" w14:textId="77777777" w:rsidR="0028399C" w:rsidRPr="00127BBE" w:rsidRDefault="0028399C" w:rsidP="00DF65DD">
      <w:pPr>
        <w:pStyle w:val="Heading1"/>
      </w:pPr>
      <w:bookmarkStart w:id="100" w:name="_Ref311238806"/>
      <w:bookmarkStart w:id="101" w:name="_Toc337231684"/>
      <w:r w:rsidRPr="00127BBE">
        <w:t xml:space="preserve">Pre-encoding </w:t>
      </w:r>
      <w:bookmarkEnd w:id="100"/>
      <w:r w:rsidR="009B5AEC" w:rsidRPr="00127BBE">
        <w:t>process</w:t>
      </w:r>
      <w:bookmarkEnd w:id="101"/>
    </w:p>
    <w:p w14:paraId="3DA0B201" w14:textId="2173F754" w:rsidR="0020379E" w:rsidRPr="00127BBE" w:rsidRDefault="0020379E" w:rsidP="0028399C">
      <w:pPr>
        <w:rPr>
          <w:lang w:eastAsia="ko-KR"/>
        </w:rPr>
      </w:pPr>
      <w:r w:rsidRPr="00127BBE">
        <w:rPr>
          <w:lang w:eastAsia="ko-KR"/>
        </w:rPr>
        <w:t>Th</w:t>
      </w:r>
      <w:r w:rsidR="006341E0" w:rsidRPr="00127BBE">
        <w:rPr>
          <w:lang w:eastAsia="ko-KR"/>
        </w:rPr>
        <w:t xml:space="preserve">e </w:t>
      </w:r>
      <w:r w:rsidR="000D2BBA" w:rsidRPr="00127BBE">
        <w:rPr>
          <w:lang w:eastAsia="ko-KR"/>
        </w:rPr>
        <w:t>p</w:t>
      </w:r>
      <w:r w:rsidR="006341E0" w:rsidRPr="00127BBE">
        <w:rPr>
          <w:lang w:eastAsia="ko-KR"/>
        </w:rPr>
        <w:t xml:space="preserve">re-encoding </w:t>
      </w:r>
      <w:r w:rsidR="009B5AEC" w:rsidRPr="00127BBE">
        <w:rPr>
          <w:lang w:eastAsia="ko-KR"/>
        </w:rPr>
        <w:t>process</w:t>
      </w:r>
      <w:r w:rsidR="006341E0" w:rsidRPr="00127BBE">
        <w:rPr>
          <w:lang w:eastAsia="ko-KR"/>
        </w:rPr>
        <w:t xml:space="preserve"> </w:t>
      </w:r>
      <w:r w:rsidR="00213716">
        <w:rPr>
          <w:lang w:eastAsia="ko-KR"/>
        </w:rPr>
        <w:t>described in</w:t>
      </w:r>
      <w:r w:rsidR="00FB3244" w:rsidRPr="00127BBE">
        <w:rPr>
          <w:lang w:eastAsia="ko-KR"/>
        </w:rPr>
        <w:t xml:space="preserve"> this </w:t>
      </w:r>
      <w:r w:rsidR="00213716">
        <w:rPr>
          <w:lang w:eastAsia="ko-KR"/>
        </w:rPr>
        <w:t>document</w:t>
      </w:r>
      <w:r w:rsidR="00213716" w:rsidRPr="00127BBE">
        <w:rPr>
          <w:lang w:eastAsia="ko-KR"/>
        </w:rPr>
        <w:t xml:space="preserve"> </w:t>
      </w:r>
      <w:r w:rsidR="005D6D84" w:rsidRPr="00127BBE">
        <w:rPr>
          <w:lang w:eastAsia="ko-KR"/>
        </w:rPr>
        <w:t>includes</w:t>
      </w:r>
      <w:r w:rsidRPr="00127BBE">
        <w:rPr>
          <w:lang w:eastAsia="ko-KR"/>
        </w:rPr>
        <w:t xml:space="preserve"> the following </w:t>
      </w:r>
      <w:r w:rsidR="006E6F8C" w:rsidRPr="00127BBE">
        <w:rPr>
          <w:lang w:eastAsia="ko-KR"/>
        </w:rPr>
        <w:t>components</w:t>
      </w:r>
      <w:r w:rsidR="00B65CF3" w:rsidRPr="00127BBE">
        <w:rPr>
          <w:lang w:eastAsia="ko-KR"/>
        </w:rPr>
        <w:t>:</w:t>
      </w:r>
    </w:p>
    <w:p w14:paraId="58D9AC86" w14:textId="77777777" w:rsidR="00B65CF3" w:rsidRPr="00127BBE" w:rsidRDefault="00E72C9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c</w:t>
      </w:r>
      <w:r w:rsidR="00B65CF3" w:rsidRPr="00127BBE">
        <w:rPr>
          <w:lang w:eastAsia="ko-KR"/>
        </w:rPr>
        <w:t xml:space="preserve">onversion </w:t>
      </w:r>
      <w:r w:rsidRPr="00127BBE">
        <w:rPr>
          <w:lang w:eastAsia="ko-KR"/>
        </w:rPr>
        <w:t xml:space="preserve">component </w:t>
      </w:r>
      <w:r w:rsidR="00B65CF3" w:rsidRPr="00127BBE">
        <w:rPr>
          <w:lang w:eastAsia="ko-KR"/>
        </w:rPr>
        <w:t xml:space="preserve">from </w:t>
      </w:r>
      <w:r w:rsidR="00193D95" w:rsidRPr="00127BBE">
        <w:rPr>
          <w:lang w:eastAsia="ko-KR"/>
        </w:rPr>
        <w:t xml:space="preserve">a </w:t>
      </w:r>
      <w:r w:rsidR="00B65CF3" w:rsidRPr="00127BBE">
        <w:rPr>
          <w:lang w:eastAsia="ko-KR"/>
        </w:rPr>
        <w:t xml:space="preserve">linear data </w:t>
      </w:r>
      <w:r w:rsidR="00193D95" w:rsidRPr="00127BBE">
        <w:rPr>
          <w:lang w:eastAsia="ko-KR"/>
        </w:rPr>
        <w:t xml:space="preserve">representation </w:t>
      </w:r>
      <w:r w:rsidR="00B65CF3" w:rsidRPr="00127BBE">
        <w:rPr>
          <w:lang w:eastAsia="ko-KR"/>
        </w:rPr>
        <w:t xml:space="preserve">to </w:t>
      </w:r>
      <w:r w:rsidR="00193D95" w:rsidRPr="00127BBE">
        <w:rPr>
          <w:lang w:eastAsia="ko-KR"/>
        </w:rPr>
        <w:t xml:space="preserve">a </w:t>
      </w:r>
      <w:r w:rsidR="00B65CF3" w:rsidRPr="00127BBE">
        <w:rPr>
          <w:lang w:eastAsia="ko-KR"/>
        </w:rPr>
        <w:t xml:space="preserve">non-linear data </w:t>
      </w:r>
      <w:r w:rsidR="00193D95" w:rsidRPr="00127BBE">
        <w:rPr>
          <w:lang w:eastAsia="ko-KR"/>
        </w:rPr>
        <w:t xml:space="preserve">representation </w:t>
      </w:r>
      <w:r w:rsidR="00B65CF3" w:rsidRPr="00127BBE">
        <w:rPr>
          <w:lang w:eastAsia="ko-KR"/>
        </w:rPr>
        <w:t>using the appropriate transfer function</w:t>
      </w:r>
      <w:r w:rsidRPr="00127BBE">
        <w:rPr>
          <w:lang w:eastAsia="ko-KR"/>
        </w:rPr>
        <w:t>,</w:t>
      </w:r>
    </w:p>
    <w:p w14:paraId="31BC7A8E" w14:textId="77777777" w:rsidR="00B65CF3" w:rsidRPr="001A5B18" w:rsidRDefault="00E72C9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c</w:t>
      </w:r>
      <w:r w:rsidR="00B65CF3" w:rsidRPr="00127BBE">
        <w:rPr>
          <w:lang w:eastAsia="ko-KR"/>
        </w:rPr>
        <w:t>olo</w:t>
      </w:r>
      <w:r w:rsidRPr="00127BBE">
        <w:rPr>
          <w:lang w:eastAsia="ko-KR"/>
        </w:rPr>
        <w:t>u</w:t>
      </w:r>
      <w:r w:rsidR="00B65CF3" w:rsidRPr="00127BBE">
        <w:rPr>
          <w:lang w:eastAsia="ko-KR"/>
        </w:rPr>
        <w:t xml:space="preserve">r format conversion </w:t>
      </w:r>
      <w:r w:rsidRPr="00127BBE">
        <w:rPr>
          <w:lang w:eastAsia="ko-KR"/>
        </w:rPr>
        <w:t xml:space="preserve">component that converts data </w:t>
      </w:r>
      <w:r w:rsidR="00B65CF3" w:rsidRPr="00127BBE">
        <w:rPr>
          <w:lang w:eastAsia="ko-KR"/>
        </w:rPr>
        <w:t>to the Non-Constant Luminance Y</w:t>
      </w:r>
      <w:r w:rsidR="007027E0" w:rsidRPr="00123D62">
        <w:sym w:font="Symbol" w:char="F0A2"/>
      </w:r>
      <w:proofErr w:type="spellStart"/>
      <w:r w:rsidR="00B65CF3" w:rsidRPr="00123D62">
        <w:rPr>
          <w:lang w:eastAsia="ko-KR"/>
        </w:rPr>
        <w:t>CbCr</w:t>
      </w:r>
      <w:proofErr w:type="spellEnd"/>
      <w:r w:rsidR="00B65CF3" w:rsidRPr="00123D62">
        <w:rPr>
          <w:lang w:eastAsia="ko-KR"/>
        </w:rPr>
        <w:t xml:space="preserve"> representation</w:t>
      </w:r>
      <w:r w:rsidRPr="007C37A2">
        <w:rPr>
          <w:lang w:eastAsia="ko-KR"/>
        </w:rPr>
        <w:t>,</w:t>
      </w:r>
    </w:p>
    <w:p w14:paraId="26B66650" w14:textId="77777777" w:rsidR="00B65CF3" w:rsidRPr="00127BBE" w:rsidRDefault="00F037DC" w:rsidP="00DF65DD">
      <w:pPr>
        <w:pStyle w:val="ListParagraph"/>
        <w:numPr>
          <w:ilvl w:val="0"/>
          <w:numId w:val="27"/>
        </w:numPr>
        <w:rPr>
          <w:lang w:eastAsia="ko-KR"/>
        </w:rPr>
      </w:pPr>
      <w:proofErr w:type="gramStart"/>
      <w:r w:rsidRPr="006036B2">
        <w:rPr>
          <w:lang w:eastAsia="ko-KR"/>
        </w:rPr>
        <w:t>a</w:t>
      </w:r>
      <w:proofErr w:type="gramEnd"/>
      <w:r w:rsidRPr="006036B2">
        <w:rPr>
          <w:lang w:eastAsia="ko-KR"/>
        </w:rPr>
        <w:t xml:space="preserve"> conversion component that converts a floating-point representation to a fixed-point representation (i.e. 10 bits)</w:t>
      </w:r>
      <w:r w:rsidR="00E72C9C" w:rsidRPr="00B571D9">
        <w:rPr>
          <w:lang w:eastAsia="ko-KR"/>
        </w:rPr>
        <w:t>,</w:t>
      </w:r>
      <w:r w:rsidR="00E72C9C" w:rsidRPr="00127BBE">
        <w:rPr>
          <w:lang w:eastAsia="ko-KR"/>
        </w:rPr>
        <w:t xml:space="preserve">and </w:t>
      </w:r>
    </w:p>
    <w:p w14:paraId="3E7FE4E7" w14:textId="77777777" w:rsidR="00B65CF3" w:rsidRPr="00127BBE" w:rsidRDefault="00F037DC" w:rsidP="00DF65DD">
      <w:pPr>
        <w:pStyle w:val="ListParagraph"/>
        <w:numPr>
          <w:ilvl w:val="0"/>
          <w:numId w:val="27"/>
        </w:numPr>
        <w:rPr>
          <w:lang w:eastAsia="ko-KR"/>
        </w:rPr>
      </w:pPr>
      <w:proofErr w:type="gramStart"/>
      <w:r w:rsidRPr="00127BBE">
        <w:rPr>
          <w:lang w:eastAsia="ko-KR"/>
        </w:rPr>
        <w:t>a</w:t>
      </w:r>
      <w:proofErr w:type="gramEnd"/>
      <w:r w:rsidRPr="00127BBE">
        <w:rPr>
          <w:lang w:eastAsia="ko-KR"/>
        </w:rPr>
        <w:t xml:space="preserve"> </w:t>
      </w:r>
      <w:proofErr w:type="spellStart"/>
      <w:r w:rsidRPr="00127BBE">
        <w:rPr>
          <w:lang w:eastAsia="ko-KR"/>
        </w:rPr>
        <w:t>chroma</w:t>
      </w:r>
      <w:proofErr w:type="spellEnd"/>
      <w:r w:rsidRPr="00127BBE">
        <w:rPr>
          <w:lang w:eastAsia="ko-KR"/>
        </w:rPr>
        <w:t xml:space="preserve"> down-conversion component that converts data from 4:4:4 to 4:2:0</w:t>
      </w:r>
      <w:r w:rsidR="00B65CF3" w:rsidRPr="00127BBE">
        <w:rPr>
          <w:lang w:eastAsia="ko-KR"/>
        </w:rPr>
        <w:t>.</w:t>
      </w:r>
    </w:p>
    <w:p w14:paraId="4B7D4397" w14:textId="79F7C8CC" w:rsidR="00412BE8" w:rsidRPr="009D2D57" w:rsidRDefault="00282369" w:rsidP="009D2D57">
      <w:pPr>
        <w:spacing w:before="60"/>
        <w:ind w:left="360"/>
        <w:rPr>
          <w:highlight w:val="yellow"/>
        </w:rPr>
      </w:pPr>
      <w:r w:rsidRPr="00127BBE">
        <w:t>NOTE </w:t>
      </w:r>
      <w:r w:rsidRPr="00DC31D2">
        <w:fldChar w:fldCharType="begin"/>
      </w:r>
      <w:r w:rsidRPr="00127BBE">
        <w:instrText xml:space="preserve"> SEQ  NoteCounter \* MERGEFORMAT </w:instrText>
      </w:r>
      <w:r w:rsidRPr="00DC31D2">
        <w:fldChar w:fldCharType="separate"/>
      </w:r>
      <w:r w:rsidR="00C955F6" w:rsidRPr="0053489F">
        <w:rPr>
          <w:bCs/>
          <w:noProof/>
        </w:rPr>
        <w:t>3</w:t>
      </w:r>
      <w:r w:rsidRPr="00DC31D2">
        <w:fldChar w:fldCharType="end"/>
      </w:r>
      <w:r w:rsidRPr="00127BBE">
        <w:t> – </w:t>
      </w:r>
      <w:r w:rsidR="00754DAF" w:rsidRPr="00DC31D2">
        <w:t>Scaling m</w:t>
      </w:r>
      <w:r w:rsidRPr="002A2F2A">
        <w:t xml:space="preserve">ay also be a vital component of </w:t>
      </w:r>
      <w:r w:rsidR="009B5AEC" w:rsidRPr="00123D62">
        <w:t xml:space="preserve">the </w:t>
      </w:r>
      <w:r w:rsidRPr="007C37A2">
        <w:t>pre-encoding process</w:t>
      </w:r>
      <w:r w:rsidR="00FB3244" w:rsidRPr="001A5B18">
        <w:t>, for example if the target system requires a particular image resolution be delivered to the decoder</w:t>
      </w:r>
      <w:r w:rsidRPr="006036B2">
        <w:t>. It may be desirable, for example, to rescale a source from a 1920x1080 to a 3840x2160 re</w:t>
      </w:r>
      <w:r w:rsidRPr="00CB1566">
        <w:t xml:space="preserve">solution, or vice versa. </w:t>
      </w:r>
      <w:r w:rsidR="009D2D57">
        <w:t xml:space="preserve">Scaling is not included in the scope of </w:t>
      </w:r>
      <w:r w:rsidRPr="00606335">
        <w:t>this document</w:t>
      </w:r>
      <w:r w:rsidR="000E7AC0" w:rsidRPr="00B571D9">
        <w:t xml:space="preserve">. </w:t>
      </w:r>
      <w:r w:rsidR="000E7AC0" w:rsidRPr="00127BBE">
        <w:t>However, it is common practice that</w:t>
      </w:r>
      <w:r w:rsidR="00EA4B86" w:rsidRPr="00127BBE">
        <w:t>,</w:t>
      </w:r>
      <w:r w:rsidR="000E7AC0" w:rsidRPr="00127BBE">
        <w:t xml:space="preserve"> for improved performance even for SDR material</w:t>
      </w:r>
      <w:r w:rsidR="00EA4B86" w:rsidRPr="00127BBE">
        <w:t>,</w:t>
      </w:r>
      <w:r w:rsidR="000E7AC0" w:rsidRPr="00127BBE">
        <w:t xml:space="preserve"> </w:t>
      </w:r>
      <w:r w:rsidRPr="00127BBE">
        <w:t>rescaling is performed in either the linear domain or at least using the R</w:t>
      </w:r>
      <w:r w:rsidR="009503EC" w:rsidRPr="00127BBE">
        <w:sym w:font="Symbol" w:char="F0A2"/>
      </w:r>
      <w:r w:rsidRPr="00127BBE">
        <w:t>G</w:t>
      </w:r>
      <w:r w:rsidR="009503EC" w:rsidRPr="00127BBE">
        <w:sym w:font="Symbol" w:char="F0A2"/>
      </w:r>
      <w:r w:rsidRPr="00127BBE">
        <w:t>B</w:t>
      </w:r>
      <w:r w:rsidR="009503EC" w:rsidRPr="00127BBE">
        <w:sym w:font="Symbol" w:char="F0A2"/>
      </w:r>
      <w:r w:rsidRPr="00127BBE">
        <w:t xml:space="preserve"> representation</w:t>
      </w:r>
      <w:r w:rsidR="000E7AC0" w:rsidRPr="00DC31D2">
        <w:t xml:space="preserve">, instead of </w:t>
      </w:r>
      <w:r w:rsidR="00EA4B86" w:rsidRPr="002A2F2A">
        <w:t xml:space="preserve">using </w:t>
      </w:r>
      <w:r w:rsidR="000E7AC0" w:rsidRPr="00123D62">
        <w:t xml:space="preserve">the Non-Constant Luminance </w:t>
      </w:r>
      <w:r w:rsidR="000E7AC0" w:rsidRPr="007C37A2">
        <w:rPr>
          <w:lang w:eastAsia="ko-KR"/>
        </w:rPr>
        <w:t>Y</w:t>
      </w:r>
      <w:r w:rsidR="000E7AC0" w:rsidRPr="00127BBE">
        <w:sym w:font="Symbol" w:char="F0A2"/>
      </w:r>
      <w:proofErr w:type="spellStart"/>
      <w:r w:rsidR="000E7AC0" w:rsidRPr="00127BBE">
        <w:rPr>
          <w:lang w:eastAsia="ko-KR"/>
        </w:rPr>
        <w:t>CbCr</w:t>
      </w:r>
      <w:proofErr w:type="spellEnd"/>
      <w:r w:rsidR="000E7AC0" w:rsidRPr="00DC31D2">
        <w:t xml:space="preserve"> representation</w:t>
      </w:r>
      <w:r w:rsidRPr="002A2F2A">
        <w:t>.</w:t>
      </w:r>
    </w:p>
    <w:p w14:paraId="1F96D13F" w14:textId="5CF7D35C" w:rsidR="00A21086" w:rsidRPr="00123D62" w:rsidRDefault="009D2D57">
      <w:pPr>
        <w:rPr>
          <w:lang w:eastAsia="ko-KR"/>
        </w:rPr>
      </w:pPr>
      <w:r w:rsidRPr="00EE7755">
        <w:rPr>
          <w:lang w:val="en-GB" w:eastAsia="ko-KR"/>
        </w:rPr>
        <w:fldChar w:fldCharType="begin"/>
      </w:r>
      <w:r w:rsidRPr="00EE7755">
        <w:rPr>
          <w:lang w:val="en-GB" w:eastAsia="ko-KR"/>
        </w:rPr>
        <w:instrText xml:space="preserve"> REF _Ref448229263 \h  \* MERGEFORMAT </w:instrText>
      </w:r>
      <w:r w:rsidRPr="00EE7755">
        <w:rPr>
          <w:lang w:val="en-GB" w:eastAsia="ko-KR"/>
        </w:rPr>
      </w:r>
      <w:r w:rsidRPr="00EE7755">
        <w:rPr>
          <w:lang w:val="en-GB" w:eastAsia="ko-KR"/>
        </w:rPr>
        <w:fldChar w:fldCharType="separate"/>
      </w:r>
      <w:r w:rsidR="00C955F6" w:rsidRPr="0053489F">
        <w:rPr>
          <w:lang w:val="en-GB"/>
        </w:rPr>
        <w:t>Figure 7</w:t>
      </w:r>
      <w:r w:rsidR="00C955F6" w:rsidRPr="0053489F">
        <w:rPr>
          <w:lang w:val="en-GB"/>
        </w:rPr>
        <w:noBreakHyphen/>
        <w:t>1</w:t>
      </w:r>
      <w:r w:rsidRPr="00EE7755">
        <w:rPr>
          <w:lang w:val="en-GB" w:eastAsia="ko-KR"/>
        </w:rPr>
        <w:fldChar w:fldCharType="end"/>
      </w:r>
      <w:r w:rsidRPr="00EE7755">
        <w:rPr>
          <w:lang w:val="en-GB" w:eastAsia="ko-KR"/>
        </w:rPr>
        <w:t xml:space="preserve"> presents a diagram of how these components are combined in </w:t>
      </w:r>
      <w:r w:rsidR="00182855">
        <w:rPr>
          <w:lang w:val="en-GB" w:eastAsia="ko-KR"/>
        </w:rPr>
        <w:t>Model A</w:t>
      </w:r>
      <w:r w:rsidRPr="00EE7755">
        <w:rPr>
          <w:lang w:val="en-GB" w:eastAsia="ko-KR"/>
        </w:rPr>
        <w:t xml:space="preserve"> to generate the desirable outcome, in a conventional manner. In this model, all blocks work independently, whereas </w:t>
      </w:r>
      <w:proofErr w:type="spellStart"/>
      <w:r w:rsidRPr="00EE7755">
        <w:rPr>
          <w:lang w:val="en-GB" w:eastAsia="ko-KR"/>
        </w:rPr>
        <w:t>chroma</w:t>
      </w:r>
      <w:proofErr w:type="spellEnd"/>
      <w:r w:rsidRPr="00EE7755">
        <w:rPr>
          <w:lang w:val="en-GB" w:eastAsia="ko-KR"/>
        </w:rPr>
        <w:t xml:space="preserve"> subsampling is performed using fixed-point arithmetic and at the same precision as the target outcome. </w:t>
      </w:r>
    </w:p>
    <w:p w14:paraId="77E62C1C" w14:textId="77777777" w:rsidR="007A628F" w:rsidRPr="00127BBE" w:rsidRDefault="00C02400" w:rsidP="00DF65DD">
      <w:pPr>
        <w:jc w:val="center"/>
        <w:rPr>
          <w:lang w:eastAsia="ko-KR"/>
        </w:rPr>
      </w:pPr>
      <w:r w:rsidRPr="007C37A2">
        <w:t xml:space="preserve"> </w:t>
      </w:r>
      <w:r w:rsidR="00AC4BDC" w:rsidRPr="00665FC1">
        <w:rPr>
          <w:noProof/>
          <w:lang w:val="en-US" w:eastAsia="en-US"/>
        </w:rPr>
        <w:drawing>
          <wp:inline distT="0" distB="0" distL="0" distR="0" wp14:anchorId="21C27A52" wp14:editId="3CDB69B7">
            <wp:extent cx="5513832" cy="886968"/>
            <wp:effectExtent l="0" t="0" r="0" b="254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13832" cy="886968"/>
                    </a:xfrm>
                    <a:prstGeom prst="rect">
                      <a:avLst/>
                    </a:prstGeom>
                    <a:noFill/>
                    <a:ln>
                      <a:noFill/>
                    </a:ln>
                  </pic:spPr>
                </pic:pic>
              </a:graphicData>
            </a:graphic>
          </wp:inline>
        </w:drawing>
      </w:r>
    </w:p>
    <w:p w14:paraId="54372049" w14:textId="4A4EDE24" w:rsidR="00AD71F4" w:rsidRPr="00127BBE" w:rsidRDefault="00C74682">
      <w:pPr>
        <w:pStyle w:val="Caption"/>
        <w:rPr>
          <w:lang w:val="en-CA"/>
        </w:rPr>
      </w:pPr>
      <w:bookmarkStart w:id="102" w:name="_Ref44822926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1</w:t>
      </w:r>
      <w:r w:rsidR="00EB5209" w:rsidRPr="00123B31">
        <w:rPr>
          <w:lang w:val="en-CA"/>
        </w:rPr>
        <w:fldChar w:fldCharType="end"/>
      </w:r>
      <w:bookmarkEnd w:id="102"/>
      <w:r w:rsidRPr="00127BBE">
        <w:rPr>
          <w:lang w:val="en-CA"/>
        </w:rPr>
        <w:t xml:space="preserve"> – </w:t>
      </w:r>
      <w:r w:rsidR="00CD3E94" w:rsidRPr="00127BBE">
        <w:rPr>
          <w:lang w:val="en-CA"/>
        </w:rPr>
        <w:t xml:space="preserve">Conventional pre-encoding </w:t>
      </w:r>
      <w:r w:rsidR="009B5AEC" w:rsidRPr="00127BBE">
        <w:rPr>
          <w:lang w:val="en-CA"/>
        </w:rPr>
        <w:t>process</w:t>
      </w:r>
      <w:r w:rsidR="00CD3E94" w:rsidRPr="00127BBE">
        <w:rPr>
          <w:lang w:val="en-CA"/>
        </w:rPr>
        <w:t xml:space="preserve"> system diagram</w:t>
      </w:r>
      <w:r w:rsidR="00AD71F4" w:rsidRPr="00127BBE">
        <w:rPr>
          <w:lang w:val="en-CA"/>
        </w:rPr>
        <w:t>.</w:t>
      </w:r>
    </w:p>
    <w:p w14:paraId="61DE82EF" w14:textId="7697B4D3" w:rsidR="006462A0" w:rsidRPr="00EE7755" w:rsidRDefault="00A91053" w:rsidP="006462A0">
      <w:pPr>
        <w:rPr>
          <w:lang w:val="en-GB"/>
        </w:rPr>
      </w:pPr>
      <w:r w:rsidRPr="00127BBE">
        <w:lastRenderedPageBreak/>
        <w:t xml:space="preserve">Although this </w:t>
      </w:r>
      <w:r w:rsidR="008A48E8" w:rsidRPr="00127BBE">
        <w:t>combination</w:t>
      </w:r>
      <w:r w:rsidRPr="00127BBE">
        <w:t xml:space="preserve"> could be the most appropriate for some implementations, it has several limitations that can affect both its performance and implementation complexity. In this section </w:t>
      </w:r>
      <w:r w:rsidR="006462A0" w:rsidRPr="00EE7755">
        <w:rPr>
          <w:lang w:val="en-GB"/>
        </w:rPr>
        <w:t xml:space="preserve">the pre-encoding process components are first introduced in more detail, and then the alternative configuration corresponding to </w:t>
      </w:r>
      <w:r w:rsidR="00182855">
        <w:rPr>
          <w:lang w:val="en-GB"/>
        </w:rPr>
        <w:t>Model B</w:t>
      </w:r>
      <w:r w:rsidR="006462A0" w:rsidRPr="00EE7755">
        <w:rPr>
          <w:lang w:val="en-GB"/>
        </w:rPr>
        <w:t xml:space="preserve">, is presented in section </w:t>
      </w:r>
      <w:r w:rsidR="006462A0" w:rsidRPr="00EE7755">
        <w:rPr>
          <w:lang w:val="en-GB"/>
        </w:rPr>
        <w:fldChar w:fldCharType="begin"/>
      </w:r>
      <w:r w:rsidR="006462A0" w:rsidRPr="00EE7755">
        <w:rPr>
          <w:lang w:val="en-GB"/>
        </w:rPr>
        <w:instrText xml:space="preserve"> REF _Ref324410714 \r \h </w:instrText>
      </w:r>
      <w:r w:rsidR="006462A0" w:rsidRPr="00EE7755">
        <w:rPr>
          <w:lang w:val="en-GB"/>
        </w:rPr>
      </w:r>
      <w:r w:rsidR="006462A0" w:rsidRPr="00EE7755">
        <w:rPr>
          <w:lang w:val="en-GB"/>
        </w:rPr>
        <w:fldChar w:fldCharType="separate"/>
      </w:r>
      <w:r w:rsidR="00C955F6">
        <w:rPr>
          <w:lang w:val="en-GB"/>
        </w:rPr>
        <w:t>7.2</w:t>
      </w:r>
      <w:r w:rsidR="006462A0" w:rsidRPr="00EE7755">
        <w:rPr>
          <w:lang w:val="en-GB"/>
        </w:rPr>
        <w:fldChar w:fldCharType="end"/>
      </w:r>
      <w:r w:rsidR="006462A0" w:rsidRPr="00EE7755">
        <w:rPr>
          <w:lang w:val="en-GB"/>
        </w:rPr>
        <w:t>. Recommendations on how to best utilize some of the conversion components are also presented.</w:t>
      </w:r>
    </w:p>
    <w:p w14:paraId="3051F2AD" w14:textId="77777777" w:rsidR="00D238FF" w:rsidRPr="007C37A2" w:rsidRDefault="00D238FF" w:rsidP="00DF65DD">
      <w:pPr>
        <w:pStyle w:val="Heading2"/>
        <w:tabs>
          <w:tab w:val="left" w:pos="720"/>
        </w:tabs>
      </w:pPr>
      <w:bookmarkStart w:id="103" w:name="_Toc337231685"/>
      <w:r w:rsidRPr="00DC31D2">
        <w:t xml:space="preserve">Pre-encoding </w:t>
      </w:r>
      <w:r w:rsidR="009B5AEC" w:rsidRPr="002A2F2A">
        <w:t>process</w:t>
      </w:r>
      <w:r w:rsidR="00A42045" w:rsidRPr="00123D62">
        <w:t>es</w:t>
      </w:r>
      <w:bookmarkEnd w:id="103"/>
    </w:p>
    <w:p w14:paraId="52D7A73F" w14:textId="77777777" w:rsidR="00D238FF" w:rsidRPr="00127BBE" w:rsidRDefault="00052394" w:rsidP="00DF65DD">
      <w:pPr>
        <w:pStyle w:val="Heading3"/>
      </w:pPr>
      <w:bookmarkStart w:id="104" w:name="_Ref448499388"/>
      <w:bookmarkStart w:id="105" w:name="_Ref328649783"/>
      <w:bookmarkStart w:id="106" w:name="_Toc337231686"/>
      <w:r w:rsidRPr="001A5B18">
        <w:t>Conversion from a linear</w:t>
      </w:r>
      <w:r w:rsidR="00D238FF" w:rsidRPr="006036B2">
        <w:t xml:space="preserve"> </w:t>
      </w:r>
      <w:r w:rsidR="00754DAF" w:rsidRPr="00CB1566">
        <w:t>to a non-</w:t>
      </w:r>
      <w:r w:rsidRPr="00223C47">
        <w:t xml:space="preserve">linear light </w:t>
      </w:r>
      <w:r w:rsidR="00E72B9F" w:rsidRPr="00C3785B">
        <w:t>representation:</w:t>
      </w:r>
      <w:r w:rsidR="00317B07" w:rsidRPr="008D4437">
        <w:t xml:space="preserve"> RG</w:t>
      </w:r>
      <w:r w:rsidR="00317B07" w:rsidRPr="00606335">
        <w:t>B to R</w:t>
      </w:r>
      <w:r w:rsidR="009503EC" w:rsidRPr="00B571D9">
        <w:sym w:font="Symbol" w:char="F0A2"/>
      </w:r>
      <w:r w:rsidR="00317B07" w:rsidRPr="00B571D9">
        <w:t>G</w:t>
      </w:r>
      <w:r w:rsidR="009503EC" w:rsidRPr="00B571D9">
        <w:sym w:font="Symbol" w:char="F0A2"/>
      </w:r>
      <w:r w:rsidR="00317B07" w:rsidRPr="00B571D9">
        <w:t>B</w:t>
      </w:r>
      <w:bookmarkEnd w:id="104"/>
      <w:r w:rsidR="009503EC" w:rsidRPr="00B571D9">
        <w:sym w:font="Symbol" w:char="F0A2"/>
      </w:r>
      <w:bookmarkEnd w:id="105"/>
      <w:bookmarkEnd w:id="106"/>
    </w:p>
    <w:p w14:paraId="3637F1E8" w14:textId="35010062" w:rsidR="00E20CC2" w:rsidRPr="00127BBE" w:rsidRDefault="00052394">
      <w:r w:rsidRPr="00127BBE">
        <w:t xml:space="preserve">Conversion from a linear to a </w:t>
      </w:r>
      <w:r w:rsidR="00754DAF" w:rsidRPr="00127BBE">
        <w:t>non-linear</w:t>
      </w:r>
      <w:r w:rsidRPr="00127BBE">
        <w:t xml:space="preserve"> light representation is performed using an inverse transfer function, or as is commonly referred to other </w:t>
      </w:r>
      <w:r w:rsidR="00970566" w:rsidRPr="00127BBE">
        <w:t xml:space="preserve">specifications, an </w:t>
      </w:r>
      <w:proofErr w:type="spellStart"/>
      <w:r w:rsidR="00970566" w:rsidRPr="00127BBE">
        <w:t>opto</w:t>
      </w:r>
      <w:proofErr w:type="spellEnd"/>
      <w:r w:rsidR="00970566" w:rsidRPr="00127BBE">
        <w:t>-electrical transfer function (OETF)</w:t>
      </w:r>
      <w:r w:rsidRPr="00127BBE">
        <w:t>.</w:t>
      </w:r>
      <w:r w:rsidR="00970566" w:rsidRPr="00127BBE">
        <w:t xml:space="preserve"> In </w:t>
      </w:r>
      <w:r w:rsidR="006462A0">
        <w:t>this document</w:t>
      </w:r>
      <w:r w:rsidR="00970566" w:rsidRPr="00127BBE">
        <w:t>, the ST.2084 transfer function, also referred to as PQ, is used.</w:t>
      </w:r>
    </w:p>
    <w:p w14:paraId="1B4818D7" w14:textId="77777777" w:rsidR="00D238FF" w:rsidRPr="00127BBE" w:rsidRDefault="00E20CC2">
      <w:pPr>
        <w:tabs>
          <w:tab w:val="clear" w:pos="792"/>
          <w:tab w:val="clear" w:pos="1195"/>
          <w:tab w:val="clear" w:pos="1584"/>
          <w:tab w:val="clear" w:pos="1987"/>
          <w:tab w:val="left" w:pos="794"/>
          <w:tab w:val="left" w:pos="1191"/>
          <w:tab w:val="left" w:pos="1588"/>
          <w:tab w:val="left" w:pos="1985"/>
        </w:tabs>
      </w:pPr>
      <w:r w:rsidRPr="00127BBE">
        <w:t xml:space="preserve">More specifically, </w:t>
      </w:r>
      <w:r w:rsidR="00CD20D2" w:rsidRPr="00127BBE">
        <w:t>the non-</w:t>
      </w:r>
      <w:r w:rsidRPr="00127BBE">
        <w:t>linear light representation V of a linear light intensity signal L</w:t>
      </w:r>
      <w:r w:rsidRPr="00127BBE">
        <w:rPr>
          <w:vertAlign w:val="subscript"/>
        </w:rPr>
        <w:t>o</w:t>
      </w:r>
      <w:r w:rsidRPr="00127BBE">
        <w:t>, that ta</w:t>
      </w:r>
      <w:r w:rsidR="009D5CF9" w:rsidRPr="00127BBE">
        <w:t xml:space="preserve">kes values </w:t>
      </w:r>
      <w:r w:rsidR="00FB3244" w:rsidRPr="00127BBE">
        <w:t xml:space="preserve">normalized to </w:t>
      </w:r>
      <w:r w:rsidR="009D5CF9" w:rsidRPr="00127BBE">
        <w:t xml:space="preserve">the range [0, 1], </w:t>
      </w:r>
      <w:r w:rsidRPr="00127BBE">
        <w:t>can be computed as:</w:t>
      </w:r>
    </w:p>
    <w:p w14:paraId="37EDB57D" w14:textId="77777777" w:rsidR="00D238FF" w:rsidRPr="00DC31D2" w:rsidRDefault="009D5CF9" w:rsidP="00DF65DD">
      <w:r w:rsidRPr="00127BBE">
        <w:tab/>
      </w:r>
      <w:r w:rsidR="00D238FF" w:rsidRPr="00127BBE">
        <w:t xml:space="preserve">V = </w:t>
      </w:r>
      <w:proofErr w:type="spellStart"/>
      <w:proofErr w:type="gramStart"/>
      <w:r w:rsidR="00317B07" w:rsidRPr="00127BBE">
        <w:t>iTF</w:t>
      </w:r>
      <w:proofErr w:type="spellEnd"/>
      <w:r w:rsidR="00317B07" w:rsidRPr="00127BBE">
        <w:t>(</w:t>
      </w:r>
      <w:proofErr w:type="gramEnd"/>
      <w:r w:rsidR="00317B07" w:rsidRPr="00127BBE">
        <w:t>L</w:t>
      </w:r>
      <w:r w:rsidR="00317B07" w:rsidRPr="00127BBE">
        <w:rPr>
          <w:vertAlign w:val="subscript"/>
        </w:rPr>
        <w:t>o</w:t>
      </w:r>
      <w:r w:rsidR="00317B07" w:rsidRPr="00127BBE">
        <w:t xml:space="preserve">) = </w:t>
      </w:r>
      <w:r w:rsidR="00D238FF" w:rsidRPr="00127BBE">
        <w:t>( ( c</w:t>
      </w:r>
      <w:r w:rsidR="00D238FF" w:rsidRPr="00127BBE">
        <w:rPr>
          <w:vertAlign w:val="subscript"/>
        </w:rPr>
        <w:t>1</w:t>
      </w:r>
      <w:r w:rsidR="00D238FF" w:rsidRPr="00127BBE">
        <w:t xml:space="preserve"> + c</w:t>
      </w:r>
      <w:r w:rsidR="00D238FF" w:rsidRPr="00127BBE">
        <w:rPr>
          <w:vertAlign w:val="subscript"/>
        </w:rPr>
        <w:t>2</w:t>
      </w:r>
      <w:r w:rsidR="00D238FF" w:rsidRPr="00127BBE">
        <w:t xml:space="preserve"> * L</w:t>
      </w:r>
      <w:r w:rsidR="00D238FF" w:rsidRPr="00127BBE">
        <w:rPr>
          <w:vertAlign w:val="subscript"/>
        </w:rPr>
        <w:t>o</w:t>
      </w:r>
      <w:r w:rsidR="00D238FF" w:rsidRPr="00127BBE">
        <w:rPr>
          <w:position w:val="6"/>
          <w:sz w:val="16"/>
        </w:rPr>
        <w:t>n</w:t>
      </w:r>
      <w:r w:rsidR="00D238FF" w:rsidRPr="00127BBE">
        <w:t xml:space="preserve"> ) ÷ ( 1 + c</w:t>
      </w:r>
      <w:r w:rsidR="00D238FF" w:rsidRPr="00127BBE">
        <w:rPr>
          <w:vertAlign w:val="subscript"/>
        </w:rPr>
        <w:t>3</w:t>
      </w:r>
      <w:r w:rsidR="00D238FF" w:rsidRPr="00127BBE">
        <w:t xml:space="preserve"> * L</w:t>
      </w:r>
      <w:r w:rsidR="00D238FF" w:rsidRPr="00127BBE">
        <w:rPr>
          <w:vertAlign w:val="subscript"/>
        </w:rPr>
        <w:t>o</w:t>
      </w:r>
      <w:r w:rsidR="00D238FF" w:rsidRPr="00127BBE">
        <w:rPr>
          <w:position w:val="6"/>
          <w:sz w:val="16"/>
        </w:rPr>
        <w:t>n</w:t>
      </w:r>
      <w:r w:rsidR="00D238FF" w:rsidRPr="00127BBE">
        <w:t xml:space="preserve"> ) )</w:t>
      </w:r>
      <w:r w:rsidR="00D238FF" w:rsidRPr="00127BBE">
        <w:rPr>
          <w:position w:val="6"/>
          <w:sz w:val="16"/>
        </w:rPr>
        <w:t>m</w:t>
      </w:r>
      <w:r w:rsidR="00D238FF" w:rsidRPr="00127BBE">
        <w:tab/>
      </w:r>
      <w:r w:rsidRPr="00127BBE">
        <w:t>(</w:t>
      </w:r>
      <w:bookmarkStart w:id="107" w:name="OETF_PQ"/>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w:t>
      </w:r>
      <w:r w:rsidRPr="00DC31D2">
        <w:fldChar w:fldCharType="end"/>
      </w:r>
      <w:bookmarkEnd w:id="107"/>
      <w:r w:rsidRPr="00127BBE">
        <w:t>)</w:t>
      </w:r>
    </w:p>
    <w:p w14:paraId="35585DE5" w14:textId="77777777" w:rsidR="00E20CC2" w:rsidRPr="008D4437" w:rsidRDefault="00E20CC2" w:rsidP="00DF65DD">
      <w:proofErr w:type="gramStart"/>
      <w:r w:rsidRPr="002A2F2A">
        <w:t>where</w:t>
      </w:r>
      <w:proofErr w:type="gramEnd"/>
      <w:r w:rsidRPr="002A2F2A">
        <w:t xml:space="preserve"> </w:t>
      </w:r>
      <w:r w:rsidR="009D5CF9" w:rsidRPr="00123D62">
        <w:t>c</w:t>
      </w:r>
      <w:r w:rsidR="009D5CF9" w:rsidRPr="007C37A2">
        <w:rPr>
          <w:vertAlign w:val="subscript"/>
        </w:rPr>
        <w:t>1</w:t>
      </w:r>
      <w:r w:rsidR="009D5CF9" w:rsidRPr="001A5B18">
        <w:t>, c</w:t>
      </w:r>
      <w:r w:rsidR="009D5CF9" w:rsidRPr="006036B2">
        <w:rPr>
          <w:vertAlign w:val="subscript"/>
        </w:rPr>
        <w:t>2</w:t>
      </w:r>
      <w:r w:rsidR="009D5CF9" w:rsidRPr="00CB1566">
        <w:t>, c</w:t>
      </w:r>
      <w:r w:rsidR="009D5CF9" w:rsidRPr="00223C47">
        <w:rPr>
          <w:vertAlign w:val="subscript"/>
        </w:rPr>
        <w:t>3</w:t>
      </w:r>
      <w:r w:rsidR="009D5CF9" w:rsidRPr="00C3785B">
        <w:t>, m, and n are constants, which are defined as follows:</w:t>
      </w:r>
    </w:p>
    <w:p w14:paraId="1A16D9BC" w14:textId="77777777" w:rsidR="00D238FF" w:rsidRPr="00DC31D2" w:rsidRDefault="001E5D97" w:rsidP="00DF65DD">
      <w:r w:rsidRPr="00606335">
        <w:tab/>
      </w:r>
      <w:r w:rsidR="00D238FF" w:rsidRPr="00B571D9">
        <w:t>c</w:t>
      </w:r>
      <w:r w:rsidR="00D238FF" w:rsidRPr="00B571D9">
        <w:rPr>
          <w:vertAlign w:val="subscript"/>
        </w:rPr>
        <w:t>1</w:t>
      </w:r>
      <w:r w:rsidR="00D238FF" w:rsidRPr="00B571D9">
        <w:t xml:space="preserve"> = c</w:t>
      </w:r>
      <w:r w:rsidR="00D238FF" w:rsidRPr="00B571D9">
        <w:rPr>
          <w:vertAlign w:val="subscript"/>
        </w:rPr>
        <w:t>3</w:t>
      </w:r>
      <w:r w:rsidR="00D238FF" w:rsidRPr="00B571D9">
        <w:t xml:space="preserve"> − c</w:t>
      </w:r>
      <w:r w:rsidR="00D238FF" w:rsidRPr="00127BBE">
        <w:rPr>
          <w:vertAlign w:val="subscript"/>
        </w:rPr>
        <w:t>2</w:t>
      </w:r>
      <w:r w:rsidR="00D238FF" w:rsidRPr="00127BBE">
        <w:t xml:space="preserve"> + 1 = 3424 ÷ 4096 = 0.835 937 5</w:t>
      </w:r>
      <w:r w:rsidRPr="00127BBE">
        <w:tab/>
      </w:r>
      <w:r w:rsidR="00DA1A9C">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2</w:t>
      </w:r>
      <w:r w:rsidRPr="00DC31D2">
        <w:fldChar w:fldCharType="end"/>
      </w:r>
      <w:r w:rsidRPr="00127BBE">
        <w:t>)</w:t>
      </w:r>
    </w:p>
    <w:p w14:paraId="79ABB5F8" w14:textId="77777777" w:rsidR="00D238FF" w:rsidRPr="00DC31D2" w:rsidRDefault="001E5D97" w:rsidP="00DF65DD">
      <w:r w:rsidRPr="002A2F2A">
        <w:tab/>
      </w:r>
      <w:r w:rsidR="00D238FF" w:rsidRPr="00123D62">
        <w:t>c</w:t>
      </w:r>
      <w:r w:rsidR="00D238FF" w:rsidRPr="007C37A2">
        <w:rPr>
          <w:vertAlign w:val="subscript"/>
        </w:rPr>
        <w:t>2</w:t>
      </w:r>
      <w:r w:rsidR="00E20CC2" w:rsidRPr="001A5B18">
        <w:t xml:space="preserve"> = </w:t>
      </w:r>
      <w:r w:rsidR="00D238FF" w:rsidRPr="006036B2">
        <w:t xml:space="preserve">2413 ÷ </w:t>
      </w:r>
      <w:r w:rsidR="00E20CC2" w:rsidRPr="00CB1566">
        <w:t>128</w:t>
      </w:r>
      <w:r w:rsidR="00D238FF" w:rsidRPr="00223C47">
        <w:t xml:space="preserve"> = 18.851 562 5</w:t>
      </w:r>
      <w:r w:rsidRPr="00C3785B">
        <w:tab/>
      </w:r>
      <w:r w:rsidRPr="00C3785B">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3</w:t>
      </w:r>
      <w:r w:rsidRPr="00DC31D2">
        <w:fldChar w:fldCharType="end"/>
      </w:r>
      <w:r w:rsidRPr="00127BBE">
        <w:t>)</w:t>
      </w:r>
    </w:p>
    <w:p w14:paraId="4B70DF88" w14:textId="77777777" w:rsidR="001E5D97" w:rsidRPr="00127BBE" w:rsidRDefault="001E5D97">
      <w:r w:rsidRPr="002A2F2A">
        <w:tab/>
      </w:r>
      <w:r w:rsidR="00D238FF" w:rsidRPr="00123D62">
        <w:t>c</w:t>
      </w:r>
      <w:r w:rsidR="00D238FF" w:rsidRPr="007C37A2">
        <w:rPr>
          <w:vertAlign w:val="subscript"/>
        </w:rPr>
        <w:t>3</w:t>
      </w:r>
      <w:r w:rsidR="00D238FF" w:rsidRPr="001A5B18">
        <w:t xml:space="preserve"> = </w:t>
      </w:r>
      <w:r w:rsidR="00E20CC2" w:rsidRPr="006036B2">
        <w:t>299</w:t>
      </w:r>
      <w:r w:rsidR="00D238FF" w:rsidRPr="00CB1566">
        <w:t xml:space="preserve"> ÷ </w:t>
      </w:r>
      <w:r w:rsidR="00E20CC2" w:rsidRPr="00223C47">
        <w:t>16</w:t>
      </w:r>
      <w:r w:rsidR="00D238FF" w:rsidRPr="00C3785B">
        <w:t xml:space="preserve"> = 18.687 5</w:t>
      </w:r>
      <w:r w:rsidRPr="008D4437">
        <w:tab/>
      </w:r>
      <w:r w:rsidRPr="008D4437">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4</w:t>
      </w:r>
      <w:r w:rsidRPr="00DC31D2">
        <w:fldChar w:fldCharType="end"/>
      </w:r>
      <w:r w:rsidRPr="00127BBE">
        <w:t>)</w:t>
      </w:r>
    </w:p>
    <w:p w14:paraId="443C48BC" w14:textId="77777777" w:rsidR="00D238FF" w:rsidRPr="00DC31D2" w:rsidRDefault="001E5D97" w:rsidP="00DF65DD">
      <w:r w:rsidRPr="00DC31D2">
        <w:tab/>
      </w:r>
      <w:proofErr w:type="gramStart"/>
      <w:r w:rsidR="00D238FF" w:rsidRPr="002A2F2A">
        <w:t>m</w:t>
      </w:r>
      <w:proofErr w:type="gramEnd"/>
      <w:r w:rsidR="00D238FF" w:rsidRPr="002A2F2A">
        <w:t xml:space="preserve"> = 2523 ÷ </w:t>
      </w:r>
      <w:r w:rsidR="00E20CC2" w:rsidRPr="00123D62">
        <w:t>32</w:t>
      </w:r>
      <w:r w:rsidR="00D238FF" w:rsidRPr="007C37A2">
        <w:t xml:space="preserve"> = 78.843 75</w:t>
      </w:r>
      <w:r w:rsidRPr="001A5B18">
        <w:tab/>
      </w:r>
      <w:r w:rsidRPr="001A5B18">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5</w:t>
      </w:r>
      <w:r w:rsidRPr="00DC31D2">
        <w:fldChar w:fldCharType="end"/>
      </w:r>
      <w:r w:rsidRPr="00127BBE">
        <w:t>)</w:t>
      </w:r>
    </w:p>
    <w:p w14:paraId="57BF3674" w14:textId="77777777" w:rsidR="00D238FF" w:rsidRPr="00DC31D2" w:rsidRDefault="001E5D97" w:rsidP="00DF65DD">
      <w:r w:rsidRPr="002A2F2A">
        <w:tab/>
      </w:r>
      <w:proofErr w:type="gramStart"/>
      <w:r w:rsidR="00E20CC2" w:rsidRPr="00123D62">
        <w:t>n</w:t>
      </w:r>
      <w:proofErr w:type="gramEnd"/>
      <w:r w:rsidR="00E20CC2" w:rsidRPr="00123D62">
        <w:t xml:space="preserve"> = 1305</w:t>
      </w:r>
      <w:r w:rsidR="00D238FF" w:rsidRPr="007C37A2">
        <w:t xml:space="preserve"> ÷ </w:t>
      </w:r>
      <w:r w:rsidR="00E20CC2" w:rsidRPr="001A5B18">
        <w:t>8192</w:t>
      </w:r>
      <w:r w:rsidR="00D238FF" w:rsidRPr="006036B2">
        <w:t xml:space="preserve"> = 0.159 301 757 812 5</w:t>
      </w:r>
      <w:r w:rsidRPr="00CB1566">
        <w:tab/>
      </w:r>
      <w:r w:rsidRPr="00CB1566">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6</w:t>
      </w:r>
      <w:r w:rsidRPr="00DC31D2">
        <w:fldChar w:fldCharType="end"/>
      </w:r>
      <w:r w:rsidRPr="00127BBE">
        <w:t>)</w:t>
      </w:r>
    </w:p>
    <w:p w14:paraId="5D98D808" w14:textId="410F628B" w:rsidR="00C813A1" w:rsidRPr="002A2F2A" w:rsidRDefault="009D5CF9">
      <w:pPr>
        <w:tabs>
          <w:tab w:val="clear" w:pos="792"/>
          <w:tab w:val="clear" w:pos="1195"/>
          <w:tab w:val="clear" w:pos="1584"/>
          <w:tab w:val="clear" w:pos="1987"/>
          <w:tab w:val="left" w:pos="794"/>
          <w:tab w:val="left" w:pos="1191"/>
          <w:tab w:val="left" w:pos="1588"/>
          <w:tab w:val="left" w:pos="1985"/>
        </w:tabs>
      </w:pPr>
      <w:r w:rsidRPr="002A2F2A">
        <w:t xml:space="preserve">The </w:t>
      </w:r>
      <w:r w:rsidR="001E5D97" w:rsidRPr="00123D62">
        <w:t xml:space="preserve">peak </w:t>
      </w:r>
      <w:r w:rsidRPr="007C37A2">
        <w:t xml:space="preserve">value of </w:t>
      </w:r>
      <w:r w:rsidR="001E5D97" w:rsidRPr="001A5B18">
        <w:t xml:space="preserve">1 for </w:t>
      </w:r>
      <w:r w:rsidR="00D238FF" w:rsidRPr="006036B2">
        <w:rPr>
          <w:szCs w:val="18"/>
        </w:rPr>
        <w:t>L</w:t>
      </w:r>
      <w:r w:rsidR="00D238FF" w:rsidRPr="00CB1566">
        <w:rPr>
          <w:szCs w:val="18"/>
          <w:vertAlign w:val="subscript"/>
        </w:rPr>
        <w:t>o</w:t>
      </w:r>
      <w:r w:rsidR="00D238FF" w:rsidRPr="00223C47">
        <w:t xml:space="preserve"> is ordinarily intended to correspond t</w:t>
      </w:r>
      <w:r w:rsidR="00D238FF" w:rsidRPr="00C3785B">
        <w:t>o a</w:t>
      </w:r>
      <w:r w:rsidR="001E5D97" w:rsidRPr="008D4437">
        <w:t>n</w:t>
      </w:r>
      <w:r w:rsidR="00D238FF" w:rsidRPr="00606335">
        <w:t xml:space="preserve"> </w:t>
      </w:r>
      <w:r w:rsidR="001E5D97" w:rsidRPr="00B571D9">
        <w:t>intensity</w:t>
      </w:r>
      <w:r w:rsidR="00D238FF" w:rsidRPr="00B571D9">
        <w:t xml:space="preserve"> level of 10 000 candelas per square metre</w:t>
      </w:r>
      <w:r w:rsidR="00983561" w:rsidRPr="00B571D9">
        <w:t>,</w:t>
      </w:r>
      <w:r w:rsidR="00847986" w:rsidRPr="00B571D9">
        <w:t xml:space="preserve"> </w:t>
      </w:r>
      <w:r w:rsidR="00983561" w:rsidRPr="00127BBE">
        <w:t>while</w:t>
      </w:r>
      <w:r w:rsidR="00847986" w:rsidRPr="00127BBE">
        <w:t xml:space="preserve"> the value </w:t>
      </w:r>
      <w:r w:rsidR="00983561" w:rsidRPr="00127BBE">
        <w:t>of</w:t>
      </w:r>
      <w:r w:rsidR="00847986" w:rsidRPr="00127BBE">
        <w:t xml:space="preserve"> 0 for </w:t>
      </w:r>
      <w:r w:rsidR="00847986" w:rsidRPr="00127BBE">
        <w:rPr>
          <w:szCs w:val="18"/>
        </w:rPr>
        <w:t>L</w:t>
      </w:r>
      <w:r w:rsidR="00847986" w:rsidRPr="00127BBE">
        <w:rPr>
          <w:szCs w:val="18"/>
          <w:vertAlign w:val="subscript"/>
        </w:rPr>
        <w:t>o</w:t>
      </w:r>
      <w:r w:rsidR="00847986" w:rsidRPr="00127BBE">
        <w:t xml:space="preserve"> is ordinarily intended to correspond to an intensity level of 0 candelas per square metre</w:t>
      </w:r>
      <w:r w:rsidR="001E5D97" w:rsidRPr="00127BBE">
        <w:t>.</w:t>
      </w:r>
      <w:r w:rsidR="00D238FF" w:rsidRPr="00127BBE">
        <w:t xml:space="preserve"> </w:t>
      </w:r>
      <w:r w:rsidR="000A342D" w:rsidRPr="00127BBE">
        <w:t xml:space="preserve">The behaviour of the inverse ST 2084 </w:t>
      </w:r>
      <w:r w:rsidR="004C513B" w:rsidRPr="00DC31D2">
        <w:fldChar w:fldCharType="begin"/>
      </w:r>
      <w:r w:rsidR="004C513B" w:rsidRPr="00127BBE">
        <w:instrText xml:space="preserve"> REF _Ref324152073 \r \h </w:instrText>
      </w:r>
      <w:r w:rsidR="004C513B" w:rsidRPr="00DC31D2">
        <w:fldChar w:fldCharType="separate"/>
      </w:r>
      <w:r w:rsidR="00C955F6">
        <w:t>[11]</w:t>
      </w:r>
      <w:r w:rsidR="004C513B" w:rsidRPr="00DC31D2">
        <w:fldChar w:fldCharType="end"/>
      </w:r>
      <w:r w:rsidR="004C513B" w:rsidRPr="00127BBE">
        <w:t xml:space="preserve"> </w:t>
      </w:r>
      <w:proofErr w:type="gramStart"/>
      <w:r w:rsidR="000A342D" w:rsidRPr="00DC31D2">
        <w:t>transfer</w:t>
      </w:r>
      <w:proofErr w:type="gramEnd"/>
      <w:r w:rsidR="000A342D" w:rsidRPr="00DC31D2">
        <w:t xml:space="preserve"> </w:t>
      </w:r>
      <w:r w:rsidR="000A342D" w:rsidRPr="002A2F2A">
        <w:t xml:space="preserve">function </w:t>
      </w:r>
      <w:r w:rsidR="00983561" w:rsidRPr="00123D62">
        <w:t xml:space="preserve">in relationship to the BT.709 </w:t>
      </w:r>
      <w:r w:rsidR="004C513B" w:rsidRPr="00DC31D2">
        <w:fldChar w:fldCharType="begin"/>
      </w:r>
      <w:r w:rsidR="004C513B" w:rsidRPr="00127BBE">
        <w:instrText xml:space="preserve"> REF _Ref324152166 \r \h </w:instrText>
      </w:r>
      <w:r w:rsidR="004C513B" w:rsidRPr="00DC31D2">
        <w:fldChar w:fldCharType="separate"/>
      </w:r>
      <w:r w:rsidR="00C955F6">
        <w:t>[3]</w:t>
      </w:r>
      <w:r w:rsidR="004C513B" w:rsidRPr="00DC31D2">
        <w:fldChar w:fldCharType="end"/>
      </w:r>
      <w:r w:rsidR="004C513B" w:rsidRPr="007C37A2">
        <w:fldChar w:fldCharType="begin"/>
      </w:r>
      <w:r w:rsidR="004C513B" w:rsidRPr="00127BBE">
        <w:instrText xml:space="preserve"> REF _Ref324152082 \r \h </w:instrText>
      </w:r>
      <w:r w:rsidR="004C513B" w:rsidRPr="007C37A2">
        <w:fldChar w:fldCharType="separate"/>
      </w:r>
      <w:r w:rsidR="00C955F6">
        <w:t>[5]</w:t>
      </w:r>
      <w:r w:rsidR="004C513B" w:rsidRPr="007C37A2">
        <w:fldChar w:fldCharType="end"/>
      </w:r>
      <w:r w:rsidR="004C513B" w:rsidRPr="00127BBE">
        <w:t xml:space="preserve"> </w:t>
      </w:r>
      <w:r w:rsidR="00983561" w:rsidRPr="00DC31D2">
        <w:t xml:space="preserve">and </w:t>
      </w:r>
      <w:r w:rsidR="00616459" w:rsidRPr="002A2F2A">
        <w:t xml:space="preserve">the inverse of the </w:t>
      </w:r>
      <w:r w:rsidR="00983561" w:rsidRPr="00123D62">
        <w:t xml:space="preserve">BT.1886 </w:t>
      </w:r>
      <w:r w:rsidR="009568F8">
        <w:fldChar w:fldCharType="begin"/>
      </w:r>
      <w:r w:rsidR="009568F8">
        <w:instrText xml:space="preserve"> REF _Ref337231956 \r \h </w:instrText>
      </w:r>
      <w:r w:rsidR="009568F8">
        <w:fldChar w:fldCharType="separate"/>
      </w:r>
      <w:r w:rsidR="009568F8">
        <w:t>[4]</w:t>
      </w:r>
      <w:r w:rsidR="009568F8">
        <w:fldChar w:fldCharType="end"/>
      </w:r>
      <w:r w:rsidR="009568F8">
        <w:t xml:space="preserve"> </w:t>
      </w:r>
      <w:r w:rsidR="00983561" w:rsidRPr="00DC31D2">
        <w:t xml:space="preserve">transfer functions </w:t>
      </w:r>
      <w:r w:rsidR="000A342D" w:rsidRPr="002A2F2A">
        <w:t xml:space="preserve">is shown in </w:t>
      </w:r>
      <w:r w:rsidR="000A342D" w:rsidRPr="00DC31D2">
        <w:fldChar w:fldCharType="begin"/>
      </w:r>
      <w:r w:rsidR="000A342D" w:rsidRPr="00127BBE">
        <w:instrText xml:space="preserve"> REF _Ref322259664 \h </w:instrText>
      </w:r>
      <w:r w:rsidR="000A342D" w:rsidRPr="00DC31D2">
        <w:fldChar w:fldCharType="separate"/>
      </w:r>
      <w:r w:rsidR="00C955F6" w:rsidRPr="00DC31D2">
        <w:t>Figure </w:t>
      </w:r>
      <w:r w:rsidR="00C955F6">
        <w:rPr>
          <w:noProof/>
        </w:rPr>
        <w:t>7</w:t>
      </w:r>
      <w:r w:rsidR="00C955F6" w:rsidRPr="00127BBE">
        <w:noBreakHyphen/>
      </w:r>
      <w:r w:rsidR="00C955F6">
        <w:rPr>
          <w:noProof/>
        </w:rPr>
        <w:t>2</w:t>
      </w:r>
      <w:r w:rsidR="000A342D" w:rsidRPr="00DC31D2">
        <w:fldChar w:fldCharType="end"/>
      </w:r>
      <w:r w:rsidR="000A342D" w:rsidRPr="00127BBE">
        <w:t>.</w:t>
      </w:r>
      <w:r w:rsidR="00983561" w:rsidRPr="00DC31D2">
        <w:t xml:space="preserve"> </w:t>
      </w:r>
    </w:p>
    <w:p w14:paraId="4BA48738" w14:textId="064438D4" w:rsidR="00317B07" w:rsidRPr="006036B2" w:rsidRDefault="00C813A1" w:rsidP="00986D1C">
      <w:pPr>
        <w:tabs>
          <w:tab w:val="clear" w:pos="792"/>
          <w:tab w:val="clear" w:pos="1195"/>
          <w:tab w:val="clear" w:pos="1584"/>
          <w:tab w:val="clear" w:pos="1987"/>
          <w:tab w:val="left" w:pos="794"/>
          <w:tab w:val="left" w:pos="1191"/>
          <w:tab w:val="left" w:pos="1588"/>
          <w:tab w:val="left" w:pos="1985"/>
        </w:tabs>
        <w:spacing w:before="60"/>
        <w:ind w:left="288"/>
      </w:pPr>
      <w:r w:rsidRPr="00123D62">
        <w:t>NOTE </w:t>
      </w:r>
      <w:fldSimple w:instr=" SEQ  NoteCounter \* MERGEFORMAT ">
        <w:r w:rsidR="00C955F6" w:rsidRPr="0053489F">
          <w:rPr>
            <w:bCs/>
            <w:noProof/>
          </w:rPr>
          <w:t>4</w:t>
        </w:r>
      </w:fldSimple>
      <w:r w:rsidRPr="00127BBE">
        <w:t> – </w:t>
      </w:r>
      <w:r w:rsidRPr="00DC31D2">
        <w:t xml:space="preserve">It should be noted that a direct comparison of the ST 2084 transfer function with BT.709 might not </w:t>
      </w:r>
      <w:r w:rsidR="00D44C7E" w:rsidRPr="002A2F2A">
        <w:t>be</w:t>
      </w:r>
      <w:r w:rsidRPr="00123D62">
        <w:t xml:space="preserve"> appropriate since BT.709 </w:t>
      </w:r>
      <w:r w:rsidR="00A27014" w:rsidRPr="007C37A2">
        <w:t>may</w:t>
      </w:r>
      <w:r w:rsidRPr="001A5B18">
        <w:t xml:space="preserve"> assume the use of a system gamma during decoding.</w:t>
      </w:r>
    </w:p>
    <w:p w14:paraId="01E440CB" w14:textId="77777777" w:rsidR="000A342D" w:rsidRPr="00127BBE" w:rsidRDefault="00983561" w:rsidP="00DF65DD">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drawing>
          <wp:inline distT="0" distB="0" distL="0" distR="0" wp14:anchorId="487367B9" wp14:editId="0E5F00AC">
            <wp:extent cx="3997887" cy="299682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07491" cy="3004023"/>
                    </a:xfrm>
                    <a:prstGeom prst="rect">
                      <a:avLst/>
                    </a:prstGeom>
                  </pic:spPr>
                </pic:pic>
              </a:graphicData>
            </a:graphic>
          </wp:inline>
        </w:drawing>
      </w:r>
      <w:r w:rsidRPr="006462A0">
        <w:rPr>
          <w:lang w:eastAsia="en-US"/>
        </w:rPr>
        <w:t xml:space="preserve"> </w:t>
      </w:r>
    </w:p>
    <w:p w14:paraId="2C96703B" w14:textId="77777777" w:rsidR="000A342D" w:rsidRPr="00127BBE" w:rsidRDefault="000A342D" w:rsidP="00616459">
      <w:pPr>
        <w:pStyle w:val="Caption"/>
        <w:rPr>
          <w:lang w:val="en-CA"/>
        </w:rPr>
      </w:pPr>
      <w:bookmarkStart w:id="108" w:name="_Ref322259664"/>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2</w:t>
      </w:r>
      <w:r w:rsidR="00EB5209" w:rsidRPr="00123B31">
        <w:rPr>
          <w:lang w:val="en-CA"/>
        </w:rPr>
        <w:fldChar w:fldCharType="end"/>
      </w:r>
      <w:bookmarkEnd w:id="108"/>
      <w:r w:rsidRPr="00127BBE">
        <w:rPr>
          <w:lang w:val="en-CA"/>
        </w:rPr>
        <w:t xml:space="preserve"> – Behaviour of the </w:t>
      </w:r>
      <w:r w:rsidR="00616459" w:rsidRPr="00127BBE">
        <w:rPr>
          <w:lang w:val="en-CA"/>
        </w:rPr>
        <w:t xml:space="preserve">inverse of </w:t>
      </w:r>
      <w:r w:rsidRPr="00127BBE">
        <w:rPr>
          <w:lang w:val="en-CA"/>
        </w:rPr>
        <w:t>ST 2084 (PQ)</w:t>
      </w:r>
      <w:r w:rsidR="00983561" w:rsidRPr="00127BBE">
        <w:rPr>
          <w:lang w:val="en-CA"/>
        </w:rPr>
        <w:t xml:space="preserve">, </w:t>
      </w:r>
      <w:r w:rsidR="00616459" w:rsidRPr="00127BBE">
        <w:rPr>
          <w:lang w:val="en-CA"/>
        </w:rPr>
        <w:t>the inverse of BT.1886</w:t>
      </w:r>
      <w:r w:rsidR="005B3E8C" w:rsidRPr="00127BBE">
        <w:rPr>
          <w:lang w:val="en-CA"/>
        </w:rPr>
        <w:t>,</w:t>
      </w:r>
      <w:r w:rsidR="00616459" w:rsidRPr="00127BBE">
        <w:rPr>
          <w:lang w:val="en-CA"/>
        </w:rPr>
        <w:t xml:space="preserve"> and </w:t>
      </w:r>
      <w:r w:rsidR="00983561" w:rsidRPr="00127BBE">
        <w:rPr>
          <w:lang w:val="en-CA"/>
        </w:rPr>
        <w:t>BT.709</w:t>
      </w:r>
      <w:r w:rsidR="00616459" w:rsidRPr="00127BBE">
        <w:rPr>
          <w:lang w:val="en-CA"/>
        </w:rPr>
        <w:t xml:space="preserve"> </w:t>
      </w:r>
      <w:r w:rsidRPr="00127BBE">
        <w:rPr>
          <w:lang w:val="en-CA"/>
        </w:rPr>
        <w:t>transfer function</w:t>
      </w:r>
      <w:r w:rsidR="00983561" w:rsidRPr="00127BBE">
        <w:rPr>
          <w:lang w:val="en-CA"/>
        </w:rPr>
        <w:t>s</w:t>
      </w:r>
      <w:r w:rsidRPr="00127BBE">
        <w:rPr>
          <w:lang w:val="en-CA"/>
        </w:rPr>
        <w:t>.</w:t>
      </w:r>
    </w:p>
    <w:p w14:paraId="225C6207" w14:textId="77777777" w:rsidR="00317B07" w:rsidRPr="002A2F2A" w:rsidRDefault="00317B07">
      <w:pPr>
        <w:tabs>
          <w:tab w:val="clear" w:pos="792"/>
          <w:tab w:val="clear" w:pos="1195"/>
          <w:tab w:val="clear" w:pos="1584"/>
          <w:tab w:val="clear" w:pos="1987"/>
          <w:tab w:val="left" w:pos="794"/>
          <w:tab w:val="left" w:pos="1191"/>
          <w:tab w:val="left" w:pos="1588"/>
          <w:tab w:val="left" w:pos="1985"/>
        </w:tabs>
      </w:pPr>
      <w:r w:rsidRPr="00127BBE">
        <w:t xml:space="preserve">This process is applied to all R, G, and B linear light samples, </w:t>
      </w:r>
      <w:r w:rsidR="00250BC9" w:rsidRPr="00127BBE">
        <w:t>where each component is a number between 0</w:t>
      </w:r>
      <w:r w:rsidR="00AB5C19" w:rsidRPr="00127BBE">
        <w:t>.0</w:t>
      </w:r>
      <w:r w:rsidR="00250BC9" w:rsidRPr="00127BBE">
        <w:t xml:space="preserve"> (representing no light) and 1.0 (representing 10 000 candelas per square metre). This results </w:t>
      </w:r>
      <w:r w:rsidRPr="00127BBE">
        <w:t xml:space="preserve">in their </w:t>
      </w:r>
      <w:r w:rsidR="00754DAF" w:rsidRPr="00127BBE">
        <w:t>non-linear</w:t>
      </w:r>
      <w:r w:rsidRPr="00127BBE">
        <w:t xml:space="preserve"> counterparts R</w:t>
      </w:r>
      <w:r w:rsidR="007027E0" w:rsidRPr="00127BBE">
        <w:sym w:font="Symbol" w:char="F0A2"/>
      </w:r>
      <w:r w:rsidRPr="00127BBE">
        <w:t>, G</w:t>
      </w:r>
      <w:r w:rsidR="007027E0" w:rsidRPr="00127BBE">
        <w:sym w:font="Symbol" w:char="F0A2"/>
      </w:r>
      <w:r w:rsidRPr="00127BBE">
        <w:t>, and B</w:t>
      </w:r>
      <w:r w:rsidR="007027E0" w:rsidRPr="00127BBE">
        <w:sym w:font="Symbol" w:char="F0A2"/>
      </w:r>
      <w:r w:rsidRPr="00127BBE">
        <w:t xml:space="preserve"> </w:t>
      </w:r>
      <w:r w:rsidRPr="002A2F2A">
        <w:t>as follows.</w:t>
      </w:r>
    </w:p>
    <w:p w14:paraId="4D2961D0" w14:textId="77777777" w:rsidR="00D238FF" w:rsidRPr="00DC31D2" w:rsidRDefault="00317B07">
      <w:pPr>
        <w:tabs>
          <w:tab w:val="clear" w:pos="792"/>
          <w:tab w:val="clear" w:pos="1195"/>
          <w:tab w:val="clear" w:pos="1584"/>
          <w:tab w:val="clear" w:pos="1987"/>
          <w:tab w:val="left" w:pos="794"/>
          <w:tab w:val="left" w:pos="1191"/>
          <w:tab w:val="left" w:pos="1588"/>
          <w:tab w:val="left" w:pos="1985"/>
        </w:tabs>
      </w:pPr>
      <w:r w:rsidRPr="00123D62">
        <w:lastRenderedPageBreak/>
        <w:tab/>
        <w:t>R</w:t>
      </w:r>
      <w:r w:rsidR="007027E0" w:rsidRPr="00127BBE">
        <w:sym w:font="Symbol" w:char="F0A2"/>
      </w:r>
      <w:r w:rsidRPr="00127BBE">
        <w:t xml:space="preserve"> = </w:t>
      </w:r>
      <w:proofErr w:type="spellStart"/>
      <w:r w:rsidRPr="00127BBE">
        <w:t>iTF</w:t>
      </w:r>
      <w:proofErr w:type="spellEnd"/>
      <w:proofErr w:type="gramStart"/>
      <w:r w:rsidRPr="00127BBE">
        <w:t>( R</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7</w:t>
      </w:r>
      <w:r w:rsidRPr="00DC31D2">
        <w:fldChar w:fldCharType="end"/>
      </w:r>
      <w:r w:rsidRPr="00127BBE">
        <w:t>)</w:t>
      </w:r>
    </w:p>
    <w:p w14:paraId="479A360A" w14:textId="77777777" w:rsidR="00317B07" w:rsidRPr="00127BBE" w:rsidRDefault="00317B07" w:rsidP="00317B07">
      <w:r w:rsidRPr="002A2F2A">
        <w:tab/>
        <w:t>G</w:t>
      </w:r>
      <w:r w:rsidR="007027E0" w:rsidRPr="00127BBE">
        <w:sym w:font="Symbol" w:char="F0A2"/>
      </w:r>
      <w:r w:rsidRPr="00127BBE">
        <w:t xml:space="preserve"> = </w:t>
      </w:r>
      <w:proofErr w:type="spellStart"/>
      <w:r w:rsidRPr="00127BBE">
        <w:t>iTF</w:t>
      </w:r>
      <w:proofErr w:type="spellEnd"/>
      <w:proofErr w:type="gramStart"/>
      <w:r w:rsidRPr="00127BBE">
        <w:t>( G</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8</w:t>
      </w:r>
      <w:r w:rsidRPr="00DC31D2">
        <w:fldChar w:fldCharType="end"/>
      </w:r>
      <w:r w:rsidRPr="00127BBE">
        <w:t>)</w:t>
      </w:r>
    </w:p>
    <w:p w14:paraId="0217F06F" w14:textId="77777777" w:rsidR="00317B07" w:rsidRPr="00127BBE" w:rsidRDefault="00317B07" w:rsidP="00317B07">
      <w:r w:rsidRPr="00DC31D2">
        <w:tab/>
        <w:t>B</w:t>
      </w:r>
      <w:r w:rsidR="007027E0" w:rsidRPr="00127BBE">
        <w:sym w:font="Symbol" w:char="F0A2"/>
      </w:r>
      <w:r w:rsidRPr="00127BBE">
        <w:t xml:space="preserve"> = </w:t>
      </w:r>
      <w:proofErr w:type="spellStart"/>
      <w:r w:rsidRPr="00127BBE">
        <w:t>iTF</w:t>
      </w:r>
      <w:proofErr w:type="spellEnd"/>
      <w:proofErr w:type="gramStart"/>
      <w:r w:rsidRPr="00127BBE">
        <w:t>( B</w:t>
      </w:r>
      <w:proofErr w:type="gramEnd"/>
      <w:r w:rsidRPr="00127BBE">
        <w:t xml:space="preserve">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9</w:t>
      </w:r>
      <w:r w:rsidRPr="00DC31D2">
        <w:fldChar w:fldCharType="end"/>
      </w:r>
      <w:r w:rsidRPr="00127BBE">
        <w:t>)</w:t>
      </w:r>
    </w:p>
    <w:p w14:paraId="6B6F7AC8" w14:textId="4A32FB4F" w:rsidR="00166E51" w:rsidRPr="00127BBE" w:rsidRDefault="00117BAA" w:rsidP="00DF65DD">
      <w:r w:rsidRPr="00DC31D2">
        <w:t xml:space="preserve">Although it is, in general, recommended to perform this conversion process using </w:t>
      </w:r>
      <w:r w:rsidR="00506373" w:rsidRPr="002A2F2A">
        <w:t>E</w:t>
      </w:r>
      <w:r w:rsidRPr="00123D62">
        <w:t xml:space="preserve">quation </w:t>
      </w:r>
      <w:r w:rsidRPr="00DC31D2">
        <w:fldChar w:fldCharType="begin"/>
      </w:r>
      <w:r w:rsidRPr="00127BBE">
        <w:instrText xml:space="preserve"> REF OETF_PQ \h </w:instrText>
      </w:r>
      <w:r w:rsidRPr="00DC31D2">
        <w:fldChar w:fldCharType="separate"/>
      </w:r>
      <w:r w:rsidR="00C955F6">
        <w:rPr>
          <w:noProof/>
        </w:rPr>
        <w:t>7</w:t>
      </w:r>
      <w:r w:rsidR="00C955F6" w:rsidRPr="00127BBE">
        <w:noBreakHyphen/>
      </w:r>
      <w:r w:rsidR="00C955F6">
        <w:rPr>
          <w:noProof/>
        </w:rPr>
        <w:t>1</w:t>
      </w:r>
      <w:r w:rsidRPr="00DC31D2">
        <w:fldChar w:fldCharType="end"/>
      </w:r>
      <w:r w:rsidR="003C71DD" w:rsidRPr="00127BBE">
        <w:t xml:space="preserve"> </w:t>
      </w:r>
      <w:r w:rsidR="003C71DD" w:rsidRPr="00DC31D2">
        <w:t>directly</w:t>
      </w:r>
      <w:r w:rsidRPr="002A2F2A">
        <w:t>, this, h</w:t>
      </w:r>
      <w:r w:rsidRPr="00123D62">
        <w:t>owever</w:t>
      </w:r>
      <w:r w:rsidR="003A28FC" w:rsidRPr="007C37A2">
        <w:t>,</w:t>
      </w:r>
      <w:r w:rsidRPr="001A5B18">
        <w:t xml:space="preserve"> may not be possible </w:t>
      </w:r>
      <w:r w:rsidR="003A28FC" w:rsidRPr="006036B2">
        <w:t>in some</w:t>
      </w:r>
      <w:r w:rsidRPr="00CB1566">
        <w:t xml:space="preserve"> implementations given the complexity of the computation. Instead, look-up tables </w:t>
      </w:r>
      <w:r w:rsidR="00B93C00" w:rsidRPr="00CB1566">
        <w:t xml:space="preserve">(LUT) </w:t>
      </w:r>
      <w:r w:rsidRPr="00223C47">
        <w:t xml:space="preserve">may be preferred. </w:t>
      </w:r>
      <w:r w:rsidR="003A28FC" w:rsidRPr="00C3785B">
        <w:t xml:space="preserve">Due to </w:t>
      </w:r>
      <w:r w:rsidRPr="008D4437">
        <w:t>the characteristics</w:t>
      </w:r>
      <w:r w:rsidR="00B93C00" w:rsidRPr="00606335">
        <w:t xml:space="preserve"> of the conversion</w:t>
      </w:r>
      <w:r w:rsidRPr="00B571D9">
        <w:t xml:space="preserve"> and the desire to achieve high precision for both </w:t>
      </w:r>
      <w:r w:rsidR="00B93C00" w:rsidRPr="00B571D9">
        <w:t>low/dark and high values, it</w:t>
      </w:r>
      <w:r w:rsidRPr="00127BBE">
        <w:t xml:space="preserve"> is </w:t>
      </w:r>
      <w:r w:rsidR="00B93C00" w:rsidRPr="00127BBE">
        <w:t xml:space="preserve">highly </w:t>
      </w:r>
      <w:r w:rsidRPr="00127BBE">
        <w:t xml:space="preserve">recommended </w:t>
      </w:r>
      <w:r w:rsidR="00B93C00" w:rsidRPr="00127BBE">
        <w:t>that, in such scenario, a non-uniform</w:t>
      </w:r>
      <w:r w:rsidR="00ED2462" w:rsidRPr="00127BBE">
        <w:t>ly indexed</w:t>
      </w:r>
      <w:r w:rsidR="00B93C00" w:rsidRPr="00127BBE">
        <w:t xml:space="preserve"> LUT interpolator </w:t>
      </w:r>
      <w:proofErr w:type="gramStart"/>
      <w:r w:rsidR="00B93C00" w:rsidRPr="00127BBE">
        <w:t>is</w:t>
      </w:r>
      <w:proofErr w:type="gramEnd"/>
      <w:r w:rsidR="00B93C00" w:rsidRPr="00127BBE">
        <w:t xml:space="preserve"> used. Such schemes can achieve relatively high accuracy/minimum approximation error for the conversion, while achieving considerable memory savings.</w:t>
      </w:r>
    </w:p>
    <w:p w14:paraId="2EC64E29" w14:textId="77777777" w:rsidR="00B93C00" w:rsidRPr="00127BBE" w:rsidRDefault="00B93C00" w:rsidP="00B93C00">
      <w:pPr>
        <w:pStyle w:val="Heading3"/>
      </w:pPr>
      <w:bookmarkStart w:id="109" w:name="_Ref448496369"/>
      <w:bookmarkStart w:id="110" w:name="_Ref322361445"/>
      <w:bookmarkStart w:id="111" w:name="_Toc337231687"/>
      <w:r w:rsidRPr="00127BBE">
        <w:t>Colo</w:t>
      </w:r>
      <w:r w:rsidR="005A33FB" w:rsidRPr="00127BBE">
        <w:t>u</w:t>
      </w:r>
      <w:r w:rsidRPr="00127BBE">
        <w:t xml:space="preserve">r </w:t>
      </w:r>
      <w:r w:rsidR="005A33FB" w:rsidRPr="00127BBE">
        <w:t>r</w:t>
      </w:r>
      <w:r w:rsidRPr="00127BBE">
        <w:t xml:space="preserve">epresentation </w:t>
      </w:r>
      <w:r w:rsidR="005A33FB" w:rsidRPr="00127BBE">
        <w:t>c</w:t>
      </w:r>
      <w:r w:rsidRPr="00127BBE">
        <w:t>onversion: R</w:t>
      </w:r>
      <w:r w:rsidR="00674513" w:rsidRPr="00127BBE">
        <w:sym w:font="Symbol" w:char="F0A2"/>
      </w:r>
      <w:r w:rsidRPr="00127BBE">
        <w:t>G</w:t>
      </w:r>
      <w:r w:rsidR="00674513" w:rsidRPr="00127BBE">
        <w:sym w:font="Symbol" w:char="F0A2"/>
      </w:r>
      <w:r w:rsidRPr="00127BBE">
        <w:t>B</w:t>
      </w:r>
      <w:r w:rsidR="00674513" w:rsidRPr="00127BBE">
        <w:sym w:font="Symbol" w:char="F0A2"/>
      </w:r>
      <w:r w:rsidRPr="00127BBE">
        <w:t xml:space="preserve"> to Non Constant Luminance Y</w:t>
      </w:r>
      <w:r w:rsidR="00674513" w:rsidRPr="00127BBE">
        <w:sym w:font="Symbol" w:char="F0A2"/>
      </w:r>
      <w:proofErr w:type="spellStart"/>
      <w:r w:rsidRPr="00127BBE">
        <w:t>CbCr</w:t>
      </w:r>
      <w:bookmarkEnd w:id="109"/>
      <w:bookmarkEnd w:id="110"/>
      <w:bookmarkEnd w:id="111"/>
      <w:proofErr w:type="spellEnd"/>
    </w:p>
    <w:p w14:paraId="08B13CE9" w14:textId="77777777" w:rsidR="007B768E" w:rsidRPr="00DC31D2" w:rsidRDefault="00317B07" w:rsidP="007B768E">
      <w:r w:rsidRPr="00127BBE">
        <w:t xml:space="preserve">Conversion from </w:t>
      </w:r>
      <w:r w:rsidR="00C610D7" w:rsidRPr="00127BBE">
        <w:t>the R</w:t>
      </w:r>
      <w:r w:rsidR="00674513" w:rsidRPr="00127BBE">
        <w:sym w:font="Symbol" w:char="F0A2"/>
      </w:r>
      <w:r w:rsidR="00C610D7" w:rsidRPr="00127BBE">
        <w:t>G</w:t>
      </w:r>
      <w:r w:rsidR="00674513" w:rsidRPr="00127BBE">
        <w:sym w:font="Symbol" w:char="F0A2"/>
      </w:r>
      <w:r w:rsidR="00C610D7" w:rsidRPr="00127BBE">
        <w:t>B</w:t>
      </w:r>
      <w:r w:rsidR="00674513" w:rsidRPr="00127BBE">
        <w:sym w:font="Symbol" w:char="F0A2"/>
      </w:r>
      <w:r w:rsidR="00C610D7" w:rsidRPr="00127BBE">
        <w:t xml:space="preserve"> to the Non Constant Luminance Y</w:t>
      </w:r>
      <w:r w:rsidR="00674513" w:rsidRPr="00127BBE">
        <w:sym w:font="Symbol" w:char="F0A2"/>
      </w:r>
      <w:proofErr w:type="spellStart"/>
      <w:r w:rsidR="00C610D7" w:rsidRPr="00127BBE">
        <w:t>CbCr</w:t>
      </w:r>
      <w:proofErr w:type="spellEnd"/>
      <w:r w:rsidR="00C610D7" w:rsidRPr="00127BBE">
        <w:t xml:space="preserve"> representation is commonly performed using a 3x3 matrix conversion process of the form</w:t>
      </w:r>
      <w:r w:rsidR="007B768E" w:rsidRPr="00DC31D2">
        <w:t>:</w:t>
      </w:r>
    </w:p>
    <w:p w14:paraId="127A6B19" w14:textId="77777777" w:rsidR="007B768E" w:rsidRPr="00127BBE" w:rsidRDefault="007B768E" w:rsidP="007B768E">
      <w:pPr>
        <w:spacing w:beforeLines="50" w:before="120" w:afterLines="50" w:after="120"/>
      </w:pPr>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rPr>
                    <m:t>'</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CbB</m:t>
                      </m:r>
                    </m:sub>
                  </m:sSub>
                </m:e>
              </m:mr>
              <m:mr>
                <m:e>
                  <m:sSub>
                    <m:sSubPr>
                      <m:ctrlPr>
                        <w:rPr>
                          <w:rFonts w:ascii="Cambria Math" w:hAnsi="Cambria Math"/>
                          <w:i/>
                        </w:rPr>
                      </m:ctrlPr>
                    </m:sSubPr>
                    <m:e>
                      <m:r>
                        <w:rPr>
                          <w:rFonts w:ascii="Cambria Math" w:hAnsi="Cambria Math" w:hint="eastAsia"/>
                        </w:rPr>
                        <m:t>w</m:t>
                      </m:r>
                    </m:e>
                    <m:sub>
                      <m:r>
                        <w:rPr>
                          <w:rFonts w:ascii="Cambria Math" w:hAnsi="Cambria Math" w:hint="eastAsia"/>
                        </w:rPr>
                        <m:t>CrR</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CrG</m:t>
                      </m:r>
                    </m:sub>
                  </m:sSub>
                </m:e>
                <m:e>
                  <m:sSub>
                    <m:sSubPr>
                      <m:ctrlPr>
                        <w:rPr>
                          <w:rFonts w:ascii="Cambria Math" w:hAnsi="Cambria Math"/>
                          <w:i/>
                        </w:rPr>
                      </m:ctrlPr>
                    </m:sSubPr>
                    <m:e>
                      <m:r>
                        <w:rPr>
                          <w:rFonts w:ascii="Cambria Math" w:hAnsi="Cambria Math" w:hint="eastAsia"/>
                        </w:rPr>
                        <m:t>w</m:t>
                      </m:r>
                    </m:e>
                    <m:sub>
                      <m:r>
                        <w:rPr>
                          <w:rFonts w:ascii="Cambria Math" w:hAnsi="Cambria Math" w:hint="eastAsia"/>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hint="eastAsia"/>
                    </w:rPr>
                    <m:t>'</m:t>
                  </m:r>
                </m:e>
              </m:mr>
              <m:mr>
                <m:e>
                  <m:r>
                    <m:rPr>
                      <m:sty m:val="p"/>
                    </m:rPr>
                    <w:rPr>
                      <w:rFonts w:ascii="Cambria Math" w:hAnsi="Cambria Math" w:hint="eastAsia"/>
                    </w:rPr>
                    <m:t>G</m:t>
                  </m:r>
                  <m:r>
                    <m:rPr>
                      <m:sty m:val="p"/>
                    </m:rPr>
                    <w:rPr>
                      <w:rFonts w:ascii="Cambria Math" w:hAnsi="Cambria Math" w:hint="eastAsia"/>
                    </w:rPr>
                    <m:t>'</m:t>
                  </m:r>
                </m:e>
              </m:mr>
              <m:mr>
                <m:e>
                  <m:r>
                    <m:rPr>
                      <m:sty m:val="p"/>
                    </m:rPr>
                    <w:rPr>
                      <w:rFonts w:ascii="Cambria Math" w:hAnsi="Cambria Math" w:hint="eastAsia"/>
                    </w:rPr>
                    <m:t>B</m:t>
                  </m:r>
                  <m:r>
                    <m:rPr>
                      <m:sty m:val="p"/>
                    </m:rPr>
                    <w:rPr>
                      <w:rFonts w:ascii="Cambria Math" w:hAnsi="Cambria Math" w:hint="eastAsia"/>
                    </w:rPr>
                    <m:t>'</m:t>
                  </m:r>
                </m:e>
              </m:mr>
            </m:m>
          </m:e>
        </m:d>
        <m:r>
          <w:rPr>
            <w:rFonts w:ascii="Cambria Math" w:hAnsi="Cambria Math" w:hint="eastAsia"/>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oMath>
      <w:r w:rsidR="00305A21" w:rsidRPr="00DC31D2">
        <w:tab/>
      </w:r>
      <w:r w:rsidR="0056402A">
        <w:tab/>
      </w:r>
      <w:r w:rsidRPr="002A2F2A">
        <w:t>(</w:t>
      </w:r>
      <w:bookmarkStart w:id="112" w:name="RGBtoYCbC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10</w:t>
      </w:r>
      <w:r w:rsidRPr="00DC31D2">
        <w:fldChar w:fldCharType="end"/>
      </w:r>
      <w:bookmarkEnd w:id="112"/>
      <w:r w:rsidRPr="00127BBE">
        <w:t>)</w:t>
      </w:r>
    </w:p>
    <w:p w14:paraId="7D6B5740" w14:textId="77777777" w:rsidR="00780442" w:rsidRPr="00127BBE" w:rsidRDefault="007B768E" w:rsidP="00780442">
      <w:pPr>
        <w:spacing w:beforeLines="50" w:before="120" w:afterLines="50" w:after="120"/>
      </w:pPr>
      <w:proofErr w:type="gramStart"/>
      <w:r w:rsidRPr="00DC31D2">
        <w:t>w</w:t>
      </w:r>
      <w:r w:rsidR="00C610D7" w:rsidRPr="002A2F2A">
        <w:t>her</w:t>
      </w:r>
      <w:r w:rsidR="00222EB7" w:rsidRPr="00123D62">
        <w:t>e</w:t>
      </w:r>
      <w:proofErr w:type="gramEnd"/>
      <w:r w:rsidR="00222EB7" w:rsidRPr="00123D62">
        <w:t xml:space="preserve"> </w:t>
      </w:r>
      <w:proofErr w:type="spellStart"/>
      <w:r w:rsidR="00222EB7" w:rsidRPr="007C37A2">
        <w:rPr>
          <w:i/>
        </w:rPr>
        <w:t>w</w:t>
      </w:r>
      <w:r w:rsidR="00222EB7" w:rsidRPr="001A5B18">
        <w:rPr>
          <w:i/>
          <w:vertAlign w:val="subscript"/>
        </w:rPr>
        <w:t>YR</w:t>
      </w:r>
      <w:proofErr w:type="spellEnd"/>
      <w:r w:rsidR="00222EB7" w:rsidRPr="006036B2">
        <w:t xml:space="preserve">, </w:t>
      </w:r>
      <w:proofErr w:type="spellStart"/>
      <w:r w:rsidR="00222EB7" w:rsidRPr="00CB1566">
        <w:rPr>
          <w:i/>
        </w:rPr>
        <w:t>w</w:t>
      </w:r>
      <w:r w:rsidR="00222EB7" w:rsidRPr="00CB1566">
        <w:rPr>
          <w:i/>
          <w:vertAlign w:val="subscript"/>
        </w:rPr>
        <w:t>YG</w:t>
      </w:r>
      <w:proofErr w:type="spellEnd"/>
      <w:r w:rsidR="00222EB7" w:rsidRPr="00223C47">
        <w:t xml:space="preserve">, </w:t>
      </w:r>
      <w:proofErr w:type="spellStart"/>
      <w:r w:rsidR="00222EB7" w:rsidRPr="00C3785B">
        <w:rPr>
          <w:i/>
        </w:rPr>
        <w:t>w</w:t>
      </w:r>
      <w:r w:rsidR="00222EB7" w:rsidRPr="008D4437">
        <w:rPr>
          <w:i/>
          <w:vertAlign w:val="subscript"/>
        </w:rPr>
        <w:t>YB</w:t>
      </w:r>
      <w:proofErr w:type="spellEnd"/>
      <w:r w:rsidR="00222EB7" w:rsidRPr="00606335">
        <w:t xml:space="preserve">, </w:t>
      </w:r>
      <w:proofErr w:type="spellStart"/>
      <w:r w:rsidR="00222EB7" w:rsidRPr="00B571D9">
        <w:rPr>
          <w:i/>
        </w:rPr>
        <w:t>w</w:t>
      </w:r>
      <w:r w:rsidR="00222EB7" w:rsidRPr="00B571D9">
        <w:rPr>
          <w:i/>
          <w:vertAlign w:val="subscript"/>
        </w:rPr>
        <w:t>CbR</w:t>
      </w:r>
      <w:proofErr w:type="spellEnd"/>
      <w:r w:rsidR="00222EB7" w:rsidRPr="00B571D9">
        <w:t xml:space="preserve">, </w:t>
      </w:r>
      <w:proofErr w:type="spellStart"/>
      <w:r w:rsidR="00222EB7" w:rsidRPr="00B571D9">
        <w:rPr>
          <w:i/>
        </w:rPr>
        <w:t>w</w:t>
      </w:r>
      <w:r w:rsidR="00222EB7" w:rsidRPr="00B571D9">
        <w:rPr>
          <w:i/>
          <w:vertAlign w:val="subscript"/>
        </w:rPr>
        <w:t>CbG</w:t>
      </w:r>
      <w:proofErr w:type="spellEnd"/>
      <w:r w:rsidR="00222EB7" w:rsidRPr="00127BBE">
        <w:t xml:space="preserve">, </w:t>
      </w:r>
      <w:proofErr w:type="spellStart"/>
      <w:r w:rsidR="00222EB7" w:rsidRPr="00127BBE">
        <w:rPr>
          <w:i/>
        </w:rPr>
        <w:t>w</w:t>
      </w:r>
      <w:r w:rsidR="00222EB7" w:rsidRPr="00127BBE">
        <w:rPr>
          <w:i/>
          <w:vertAlign w:val="subscript"/>
        </w:rPr>
        <w:t>CbB</w:t>
      </w:r>
      <w:proofErr w:type="spellEnd"/>
      <w:r w:rsidR="00222EB7" w:rsidRPr="00127BBE">
        <w:t xml:space="preserve">, </w:t>
      </w:r>
      <w:proofErr w:type="spellStart"/>
      <w:r w:rsidR="00222EB7" w:rsidRPr="00127BBE">
        <w:rPr>
          <w:i/>
        </w:rPr>
        <w:t>w</w:t>
      </w:r>
      <w:r w:rsidR="00222EB7" w:rsidRPr="00127BBE">
        <w:rPr>
          <w:i/>
          <w:vertAlign w:val="subscript"/>
        </w:rPr>
        <w:t>CbR</w:t>
      </w:r>
      <w:proofErr w:type="spellEnd"/>
      <w:r w:rsidR="00222EB7" w:rsidRPr="00127BBE">
        <w:t xml:space="preserve">, </w:t>
      </w:r>
      <w:proofErr w:type="spellStart"/>
      <w:r w:rsidR="00222EB7" w:rsidRPr="00127BBE">
        <w:rPr>
          <w:i/>
        </w:rPr>
        <w:t>w</w:t>
      </w:r>
      <w:r w:rsidR="00222EB7" w:rsidRPr="00127BBE">
        <w:rPr>
          <w:i/>
          <w:vertAlign w:val="subscript"/>
        </w:rPr>
        <w:t>CbG</w:t>
      </w:r>
      <w:proofErr w:type="spellEnd"/>
      <w:r w:rsidR="00222EB7" w:rsidRPr="00127BBE">
        <w:t xml:space="preserve">, and </w:t>
      </w:r>
      <w:proofErr w:type="spellStart"/>
      <w:r w:rsidR="00222EB7" w:rsidRPr="00127BBE">
        <w:rPr>
          <w:i/>
        </w:rPr>
        <w:t>w</w:t>
      </w:r>
      <w:r w:rsidR="00222EB7" w:rsidRPr="00127BBE">
        <w:rPr>
          <w:i/>
          <w:vertAlign w:val="subscript"/>
        </w:rPr>
        <w:t>CbB</w:t>
      </w:r>
      <w:proofErr w:type="spellEnd"/>
      <w:r w:rsidR="00222EB7" w:rsidRPr="00127BBE">
        <w:t xml:space="preserve"> a</w:t>
      </w:r>
      <w:r w:rsidR="0060332C" w:rsidRPr="00127BBE">
        <w:t>re constants</w:t>
      </w:r>
      <w:r w:rsidR="00326445" w:rsidRPr="00127BBE">
        <w:t>. The values for</w:t>
      </w:r>
      <w:r w:rsidR="00326445" w:rsidRPr="00127BBE">
        <w:rPr>
          <w:i/>
        </w:rPr>
        <w:t xml:space="preserve"> </w:t>
      </w:r>
      <w:proofErr w:type="spellStart"/>
      <w:r w:rsidR="00A93596" w:rsidRPr="00127BBE">
        <w:rPr>
          <w:i/>
        </w:rPr>
        <w:t>w</w:t>
      </w:r>
      <w:r w:rsidR="00326445" w:rsidRPr="00127BBE">
        <w:rPr>
          <w:i/>
          <w:vertAlign w:val="subscript"/>
        </w:rPr>
        <w:t>YR</w:t>
      </w:r>
      <w:proofErr w:type="spellEnd"/>
      <w:r w:rsidR="00326445" w:rsidRPr="00127BBE">
        <w:t xml:space="preserve">, </w:t>
      </w:r>
      <w:proofErr w:type="spellStart"/>
      <w:r w:rsidR="00A93596" w:rsidRPr="00127BBE">
        <w:rPr>
          <w:i/>
        </w:rPr>
        <w:t>w</w:t>
      </w:r>
      <w:r w:rsidR="00326445" w:rsidRPr="00127BBE">
        <w:rPr>
          <w:i/>
          <w:vertAlign w:val="subscript"/>
        </w:rPr>
        <w:t>YG</w:t>
      </w:r>
      <w:proofErr w:type="spellEnd"/>
      <w:r w:rsidR="00326445" w:rsidRPr="00127BBE">
        <w:t xml:space="preserve">, and </w:t>
      </w:r>
      <w:proofErr w:type="spellStart"/>
      <w:r w:rsidR="00A93596" w:rsidRPr="00127BBE">
        <w:rPr>
          <w:i/>
        </w:rPr>
        <w:t>w</w:t>
      </w:r>
      <w:r w:rsidR="00326445" w:rsidRPr="00127BBE">
        <w:rPr>
          <w:i/>
          <w:vertAlign w:val="subscript"/>
        </w:rPr>
        <w:t>YB</w:t>
      </w:r>
      <w:proofErr w:type="spellEnd"/>
      <w:r w:rsidR="00326445" w:rsidRPr="00127BBE">
        <w:t xml:space="preserve">, are set to exactly the same values used to convert R, G, and B data to the CIE 1931 Y (luminance) signal. For BT.2020 colour primaries these are </w:t>
      </w:r>
      <w:r w:rsidR="0060332C" w:rsidRPr="00127BBE">
        <w:t xml:space="preserve">defined as </w:t>
      </w:r>
      <w:r w:rsidR="00780442" w:rsidRPr="00127BBE">
        <w:t>follows:</w:t>
      </w:r>
    </w:p>
    <w:p w14:paraId="19FF22CC" w14:textId="77777777"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=0.2627</m:t>
        </m:r>
      </m:oMath>
      <w:r w:rsidRPr="00DC31D2">
        <w:tab/>
      </w:r>
      <w:r w:rsidRPr="00DC31D2">
        <w:tab/>
      </w:r>
      <w:r w:rsidR="0056402A">
        <w:tab/>
      </w:r>
      <w:r w:rsidRPr="00DC31D2">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11</w:t>
      </w:r>
      <w:r w:rsidRPr="00DC31D2">
        <w:fldChar w:fldCharType="end"/>
      </w:r>
      <w:r w:rsidRPr="00127BBE">
        <w:t>)</w:t>
      </w:r>
    </w:p>
    <w:p w14:paraId="6BE698FD"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=0.6780</m:t>
        </m:r>
      </m:oMath>
      <w:r w:rsidRPr="00DC31D2">
        <w:tab/>
      </w:r>
      <w:r w:rsidRPr="00DC31D2">
        <w:tab/>
      </w:r>
      <w:r w:rsidR="0056402A">
        <w:tab/>
      </w:r>
      <w:r w:rsidRPr="00DC31D2">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12</w:t>
      </w:r>
      <w:r w:rsidRPr="00DC31D2">
        <w:fldChar w:fldCharType="end"/>
      </w:r>
      <w:r w:rsidRPr="00127BBE">
        <w:t>)</w:t>
      </w:r>
    </w:p>
    <w:p w14:paraId="08881A8C" w14:textId="77777777"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=0.0593</m:t>
        </m:r>
      </m:oMath>
      <w:r w:rsidRPr="00DC31D2">
        <w:tab/>
      </w:r>
      <w:r w:rsidR="0060332C" w:rsidRPr="002A2F2A">
        <w:tab/>
      </w:r>
      <w:r w:rsidR="0056402A">
        <w:tab/>
      </w:r>
      <w:r w:rsidR="0060332C" w:rsidRPr="002A2F2A">
        <w:t>(</w:t>
      </w:r>
      <w:r w:rsidR="0060332C" w:rsidRPr="00DC31D2">
        <w:fldChar w:fldCharType="begin"/>
      </w:r>
      <w:r w:rsidR="0060332C" w:rsidRPr="00127BBE">
        <w:instrText xml:space="preserve"> STYLEREF 1 \s </w:instrText>
      </w:r>
      <w:r w:rsidR="0060332C" w:rsidRPr="00DC31D2">
        <w:fldChar w:fldCharType="separate"/>
      </w:r>
      <w:r w:rsidR="00C955F6">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C955F6">
        <w:rPr>
          <w:noProof/>
        </w:rPr>
        <w:t>13</w:t>
      </w:r>
      <w:r w:rsidR="0060332C" w:rsidRPr="00DC31D2">
        <w:fldChar w:fldCharType="end"/>
      </w:r>
      <w:r w:rsidR="0060332C" w:rsidRPr="00127BBE">
        <w:t>)</w:t>
      </w:r>
    </w:p>
    <w:p w14:paraId="686F316B" w14:textId="20DFE888" w:rsidR="008536EA" w:rsidRPr="00606335" w:rsidRDefault="008536EA" w:rsidP="008536EA">
      <w:pPr>
        <w:spacing w:before="60"/>
        <w:ind w:left="288"/>
      </w:pPr>
      <w:r w:rsidRPr="00DC31D2">
        <w:t>NOTE </w:t>
      </w:r>
      <w:fldSimple w:instr=" SEQ  NoteCounter \* MERGEFORMAT ">
        <w:r w:rsidR="00C955F6" w:rsidRPr="0053489F">
          <w:rPr>
            <w:bCs/>
            <w:noProof/>
          </w:rPr>
          <w:t>5</w:t>
        </w:r>
      </w:fldSimple>
      <w:r w:rsidRPr="00127BBE">
        <w:t> – </w:t>
      </w:r>
      <w:r w:rsidR="0018269D" w:rsidRPr="00DC31D2">
        <w:t xml:space="preserve">These </w:t>
      </w:r>
      <w:r w:rsidR="00163C10" w:rsidRPr="002A2F2A">
        <w:t>constant</w:t>
      </w:r>
      <w:r w:rsidR="00163C10" w:rsidRPr="00123D62">
        <w:t>s are commonly</w:t>
      </w:r>
      <w:r w:rsidR="0018269D" w:rsidRPr="007C37A2">
        <w:t xml:space="preserve"> specified </w:t>
      </w:r>
      <w:r w:rsidR="00163C10" w:rsidRPr="001A5B18">
        <w:t>using precision</w:t>
      </w:r>
      <w:r w:rsidR="00ED2462" w:rsidRPr="006036B2">
        <w:t xml:space="preserve"> limited to 16-bits or less</w:t>
      </w:r>
      <w:r w:rsidR="00163C10" w:rsidRPr="00CB1566">
        <w:t xml:space="preserve">. It may be desirable and beneficial that these are used with a higher precision representation, </w:t>
      </w:r>
      <w:r w:rsidR="00ED2462" w:rsidRPr="00223C47">
        <w:t xml:space="preserve">such as 64-bit float, </w:t>
      </w:r>
      <w:r w:rsidR="00163C10" w:rsidRPr="00C3785B">
        <w:t>by computing the appropriate parameters using the primary coordinates</w:t>
      </w:r>
      <w:r w:rsidRPr="008D4437">
        <w:t>.</w:t>
      </w:r>
      <w:r w:rsidRPr="00606335">
        <w:t xml:space="preserve">  </w:t>
      </w:r>
    </w:p>
    <w:p w14:paraId="0CC7B76E" w14:textId="77777777" w:rsidR="00780442" w:rsidRPr="00127BBE" w:rsidRDefault="00163C10" w:rsidP="00780442">
      <w:r w:rsidRPr="00606335">
        <w:t xml:space="preserve">On the other hand, the values of the </w:t>
      </w:r>
      <w:r w:rsidR="00780442" w:rsidRPr="00B571D9">
        <w:t xml:space="preserve">constants </w:t>
      </w:r>
      <w:proofErr w:type="spellStart"/>
      <w:r w:rsidR="00780442" w:rsidRPr="00B571D9">
        <w:rPr>
          <w:i/>
        </w:rPr>
        <w:t>w</w:t>
      </w:r>
      <w:r w:rsidR="00780442" w:rsidRPr="00B571D9">
        <w:rPr>
          <w:i/>
          <w:vertAlign w:val="subscript"/>
        </w:rPr>
        <w:t>CbR</w:t>
      </w:r>
      <w:proofErr w:type="spellEnd"/>
      <w:r w:rsidR="00780442" w:rsidRPr="00B571D9">
        <w:t xml:space="preserve">, </w:t>
      </w:r>
      <w:proofErr w:type="spellStart"/>
      <w:r w:rsidR="00780442" w:rsidRPr="00127BBE">
        <w:rPr>
          <w:i/>
        </w:rPr>
        <w:t>w</w:t>
      </w:r>
      <w:r w:rsidR="00780442" w:rsidRPr="00127BBE">
        <w:rPr>
          <w:i/>
          <w:vertAlign w:val="subscript"/>
        </w:rPr>
        <w:t>CbG</w:t>
      </w:r>
      <w:proofErr w:type="spellEnd"/>
      <w:r w:rsidR="00780442" w:rsidRPr="00127BBE">
        <w:t xml:space="preserve">, </w:t>
      </w:r>
      <w:proofErr w:type="spellStart"/>
      <w:r w:rsidR="00780442" w:rsidRPr="00127BBE">
        <w:rPr>
          <w:i/>
        </w:rPr>
        <w:t>w</w:t>
      </w:r>
      <w:r w:rsidR="00780442" w:rsidRPr="00127BBE">
        <w:rPr>
          <w:i/>
          <w:vertAlign w:val="subscript"/>
        </w:rPr>
        <w:t>CbB</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R</w:t>
      </w:r>
      <w:proofErr w:type="spellEnd"/>
      <w:r w:rsidR="00780442" w:rsidRPr="00127BBE">
        <w:t xml:space="preserve">,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G</w:t>
      </w:r>
      <w:proofErr w:type="spellEnd"/>
      <w:r w:rsidR="00780442" w:rsidRPr="00127BBE">
        <w:t xml:space="preserve">, and </w:t>
      </w:r>
      <w:proofErr w:type="spellStart"/>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B</w:t>
      </w:r>
      <w:proofErr w:type="spellEnd"/>
      <w:r w:rsidR="00780442" w:rsidRPr="00127BBE">
        <w:t xml:space="preserve"> are</w:t>
      </w:r>
      <w:r w:rsidRPr="00127BBE">
        <w:t xml:space="preserve"> computed in a manner that the resulting </w:t>
      </w:r>
      <w:proofErr w:type="spellStart"/>
      <w:r w:rsidRPr="00127BBE">
        <w:t>Cb</w:t>
      </w:r>
      <w:proofErr w:type="spellEnd"/>
      <w:r w:rsidRPr="00127BBE">
        <w:t xml:space="preserve"> and Cr components are always within the [-0.5, 0.5] range. This essentially results in the following </w:t>
      </w:r>
      <w:r w:rsidR="00780442" w:rsidRPr="00127BBE">
        <w:t xml:space="preserve">values:  </w:t>
      </w:r>
    </w:p>
    <w:p w14:paraId="64D4BD77" w14:textId="77777777"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hint="eastAsia"/>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rsidRPr="00CB1566">
        <w:tab/>
      </w:r>
      <w:r w:rsidRPr="00CB1566">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14</w:t>
      </w:r>
      <w:r w:rsidRPr="00DC31D2">
        <w:fldChar w:fldCharType="end"/>
      </w:r>
      <w:r w:rsidRPr="00127BBE">
        <w:t>)</w:t>
      </w:r>
    </w:p>
    <w:p w14:paraId="50757B83"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rsidRPr="007C37A2">
        <w:tab/>
      </w:r>
      <w:r w:rsidRPr="007C37A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15</w:t>
      </w:r>
      <w:r w:rsidRPr="00DC31D2">
        <w:fldChar w:fldCharType="end"/>
      </w:r>
      <w:r w:rsidRPr="00127BBE">
        <w:t>)</w:t>
      </w:r>
    </w:p>
    <w:p w14:paraId="46101F0A"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16</w:t>
      </w:r>
      <w:r w:rsidRPr="00DC31D2">
        <w:fldChar w:fldCharType="end"/>
      </w:r>
      <w:r w:rsidRPr="00127BBE">
        <w:t>)</w:t>
      </w:r>
    </w:p>
    <w:p w14:paraId="7383A34A"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17</w:t>
      </w:r>
      <w:r w:rsidRPr="00DC31D2">
        <w:fldChar w:fldCharType="end"/>
      </w:r>
      <w:r w:rsidRPr="00127BBE">
        <w:t>)</w:t>
      </w:r>
    </w:p>
    <w:p w14:paraId="1C1C33DD" w14:textId="77777777"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r w:rsidR="00C955F6">
        <w:rPr>
          <w:noProof/>
        </w:rPr>
        <w:t>7</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18</w:t>
      </w:r>
      <w:r w:rsidRPr="00DC31D2">
        <w:fldChar w:fldCharType="end"/>
      </w:r>
      <w:r w:rsidRPr="00127BBE">
        <w:t>)</w:t>
      </w:r>
    </w:p>
    <w:p w14:paraId="00FE6102" w14:textId="77777777"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m:t>
        </m:r>
        <m:r>
          <w:rPr>
            <w:rFonts w:ascii="Cambria Math" w:hAnsi="Cambria Math" w:hint="eastAsia"/>
          </w:rPr>
          <m:t>295</m:t>
        </m:r>
      </m:oMath>
      <w:r w:rsidRPr="007C37A2">
        <w:t xml:space="preserve"> </w:t>
      </w:r>
      <w:r w:rsidR="0060332C" w:rsidRPr="001A5B18">
        <w:t xml:space="preserve"> </w:t>
      </w:r>
      <w:r w:rsidR="0060332C" w:rsidRPr="001A5B18">
        <w:tab/>
      </w:r>
      <w:r w:rsidR="0060332C" w:rsidRPr="001A5B18">
        <w:tab/>
        <w:t>(</w:t>
      </w:r>
      <w:r w:rsidR="0060332C" w:rsidRPr="00DC31D2">
        <w:fldChar w:fldCharType="begin"/>
      </w:r>
      <w:r w:rsidR="0060332C" w:rsidRPr="00127BBE">
        <w:instrText xml:space="preserve"> STYLEREF 1 \s </w:instrText>
      </w:r>
      <w:r w:rsidR="0060332C" w:rsidRPr="00DC31D2">
        <w:fldChar w:fldCharType="separate"/>
      </w:r>
      <w:r w:rsidR="00C955F6">
        <w:rPr>
          <w:noProof/>
        </w:rPr>
        <w:t>7</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C955F6">
        <w:rPr>
          <w:noProof/>
        </w:rPr>
        <w:t>19</w:t>
      </w:r>
      <w:r w:rsidR="0060332C" w:rsidRPr="00DC31D2">
        <w:fldChar w:fldCharType="end"/>
      </w:r>
      <w:r w:rsidR="0060332C" w:rsidRPr="00127BBE">
        <w:t>)</w:t>
      </w:r>
    </w:p>
    <w:p w14:paraId="39DC3449" w14:textId="48E87349" w:rsidR="00C26D8C" w:rsidRPr="00127BBE" w:rsidRDefault="00C26D8C" w:rsidP="00C26D8C">
      <w:pPr>
        <w:spacing w:before="60"/>
        <w:ind w:left="288"/>
      </w:pPr>
      <w:r w:rsidRPr="00DC31D2">
        <w:t>NOTE </w:t>
      </w:r>
      <w:fldSimple w:instr=" SEQ  NoteCounter \* MERGEFORMAT ">
        <w:r w:rsidR="00C955F6" w:rsidRPr="0053489F">
          <w:rPr>
            <w:bCs/>
            <w:noProof/>
          </w:rPr>
          <w:t>6</w:t>
        </w:r>
      </w:fldSimple>
      <w:r w:rsidRPr="00127BBE">
        <w:t xml:space="preserve"> – In some </w:t>
      </w:r>
      <w:r w:rsidR="00780442" w:rsidRPr="00DC31D2">
        <w:t xml:space="preserve">implementations, </w:t>
      </w:r>
      <w:proofErr w:type="spellStart"/>
      <w:r w:rsidR="00780442" w:rsidRPr="002A2F2A">
        <w:rPr>
          <w:i/>
        </w:rPr>
        <w:t>w</w:t>
      </w:r>
      <w:r w:rsidR="00780442" w:rsidRPr="00123D62">
        <w:rPr>
          <w:i/>
          <w:vertAlign w:val="subscript"/>
        </w:rPr>
        <w:t>CbR</w:t>
      </w:r>
      <w:proofErr w:type="spellEnd"/>
      <w:r w:rsidR="00780442" w:rsidRPr="007C37A2">
        <w:t xml:space="preserve">, </w:t>
      </w:r>
      <w:proofErr w:type="spellStart"/>
      <w:r w:rsidR="00780442" w:rsidRPr="001A5B18">
        <w:rPr>
          <w:i/>
        </w:rPr>
        <w:t>w</w:t>
      </w:r>
      <w:r w:rsidR="00780442" w:rsidRPr="006036B2">
        <w:rPr>
          <w:i/>
          <w:vertAlign w:val="subscript"/>
        </w:rPr>
        <w:t>CbG</w:t>
      </w:r>
      <w:proofErr w:type="spellEnd"/>
      <w:r w:rsidR="00780442" w:rsidRPr="00CB1566">
        <w:t xml:space="preserve">, </w:t>
      </w:r>
      <w:proofErr w:type="spellStart"/>
      <w:r w:rsidR="00780442" w:rsidRPr="00CB1566">
        <w:rPr>
          <w:i/>
        </w:rPr>
        <w:t>w</w:t>
      </w:r>
      <w:r w:rsidR="00780442" w:rsidRPr="00223C47">
        <w:rPr>
          <w:i/>
          <w:vertAlign w:val="subscript"/>
        </w:rPr>
        <w:t>C</w:t>
      </w:r>
      <w:r w:rsidR="004E223F" w:rsidRPr="00C3785B">
        <w:rPr>
          <w:i/>
          <w:vertAlign w:val="subscript"/>
        </w:rPr>
        <w:t>r</w:t>
      </w:r>
      <w:r w:rsidR="00780442" w:rsidRPr="008D4437">
        <w:rPr>
          <w:i/>
          <w:vertAlign w:val="subscript"/>
        </w:rPr>
        <w:t>G</w:t>
      </w:r>
      <w:proofErr w:type="spellEnd"/>
      <w:r w:rsidR="00780442" w:rsidRPr="00606335">
        <w:t xml:space="preserve">, and </w:t>
      </w:r>
      <w:proofErr w:type="spellStart"/>
      <w:r w:rsidR="00780442" w:rsidRPr="00B571D9">
        <w:rPr>
          <w:i/>
        </w:rPr>
        <w:t>w</w:t>
      </w:r>
      <w:r w:rsidR="00780442" w:rsidRPr="00B571D9">
        <w:rPr>
          <w:i/>
          <w:vertAlign w:val="subscript"/>
        </w:rPr>
        <w:t>C</w:t>
      </w:r>
      <w:r w:rsidR="004E223F" w:rsidRPr="00B571D9">
        <w:rPr>
          <w:i/>
          <w:vertAlign w:val="subscript"/>
        </w:rPr>
        <w:t>r</w:t>
      </w:r>
      <w:r w:rsidR="00780442" w:rsidRPr="00B571D9">
        <w:rPr>
          <w:i/>
          <w:vertAlign w:val="subscript"/>
        </w:rPr>
        <w:t>B</w:t>
      </w:r>
      <w:proofErr w:type="spellEnd"/>
      <w:r w:rsidR="00780442" w:rsidRPr="00127BBE">
        <w:t xml:space="preserve"> </w:t>
      </w:r>
      <w:r w:rsidR="00CD2EDF" w:rsidRPr="00127BBE">
        <w:t>may be</w:t>
      </w:r>
      <w:r w:rsidR="00780442" w:rsidRPr="00127BBE" w:rsidDel="00780442">
        <w:t xml:space="preserve"> </w:t>
      </w:r>
      <w:r w:rsidRPr="00127BBE">
        <w:t xml:space="preserve">further restricted to </w:t>
      </w:r>
      <w:r w:rsidR="005B3E8C" w:rsidRPr="00127BBE">
        <w:t>a fewer number of</w:t>
      </w:r>
      <w:r w:rsidRPr="00127BBE">
        <w:t xml:space="preserve"> decimal points</w:t>
      </w:r>
      <w:r w:rsidR="005B3E8C" w:rsidRPr="00127BBE">
        <w:t>. I</w:t>
      </w:r>
      <w:r w:rsidR="006D4A69" w:rsidRPr="00127BBE">
        <w:t>n particular</w:t>
      </w:r>
      <w:r w:rsidR="005B3E8C" w:rsidRPr="00127BBE">
        <w:t>,</w:t>
      </w:r>
      <w:r w:rsidR="006D4A69" w:rsidRPr="00127BBE">
        <w:t xml:space="preserve"> </w:t>
      </w:r>
      <w:r w:rsidRPr="00127BBE">
        <w:t xml:space="preserve">values </w:t>
      </w:r>
      <w:proofErr w:type="spellStart"/>
      <w:r w:rsidR="005B3E8C" w:rsidRPr="006462A0">
        <w:rPr>
          <w:i/>
        </w:rPr>
        <w:t>w</w:t>
      </w:r>
      <w:r w:rsidR="005B3E8C" w:rsidRPr="006462A0">
        <w:rPr>
          <w:i/>
          <w:vertAlign w:val="subscript"/>
        </w:rPr>
        <w:t>CbR</w:t>
      </w:r>
      <w:proofErr w:type="spellEnd"/>
      <w:r w:rsidR="005B3E8C" w:rsidRPr="00127BBE">
        <w:rPr>
          <w:i/>
          <w:vertAlign w:val="subscript"/>
        </w:rPr>
        <w:t xml:space="preserve"> </w:t>
      </w:r>
      <w:r w:rsidR="005B3E8C" w:rsidRPr="00DC31D2">
        <w:t xml:space="preserve">= </w:t>
      </w:r>
      <w:r w:rsidRPr="002A2F2A">
        <w:t xml:space="preserve">-0.13963, </w:t>
      </w:r>
      <w:proofErr w:type="spellStart"/>
      <w:r w:rsidR="005B3E8C" w:rsidRPr="00123D62">
        <w:rPr>
          <w:i/>
        </w:rPr>
        <w:t>w</w:t>
      </w:r>
      <w:r w:rsidR="005B3E8C" w:rsidRPr="007C37A2">
        <w:rPr>
          <w:i/>
          <w:vertAlign w:val="subscript"/>
        </w:rPr>
        <w:t>CbG</w:t>
      </w:r>
      <w:proofErr w:type="spellEnd"/>
      <w:r w:rsidR="005B3E8C" w:rsidRPr="007C37A2">
        <w:rPr>
          <w:i/>
          <w:vertAlign w:val="subscript"/>
        </w:rPr>
        <w:t xml:space="preserve"> </w:t>
      </w:r>
      <w:r w:rsidR="005B3E8C" w:rsidRPr="001A5B18">
        <w:t xml:space="preserve">= </w:t>
      </w:r>
      <w:r w:rsidRPr="006036B2">
        <w:t xml:space="preserve">-0.36370, </w:t>
      </w:r>
      <w:proofErr w:type="spellStart"/>
      <w:r w:rsidR="005B3E8C" w:rsidRPr="00CB1566">
        <w:rPr>
          <w:i/>
        </w:rPr>
        <w:t>w</w:t>
      </w:r>
      <w:r w:rsidR="005B3E8C" w:rsidRPr="00CB1566">
        <w:rPr>
          <w:i/>
          <w:vertAlign w:val="subscript"/>
        </w:rPr>
        <w:t>CrG</w:t>
      </w:r>
      <w:proofErr w:type="spellEnd"/>
      <w:r w:rsidR="005B3E8C" w:rsidRPr="00CB1566">
        <w:rPr>
          <w:i/>
          <w:vertAlign w:val="subscript"/>
        </w:rPr>
        <w:t xml:space="preserve"> </w:t>
      </w:r>
      <w:r w:rsidR="005B3E8C" w:rsidRPr="00223C47">
        <w:t xml:space="preserve">= </w:t>
      </w:r>
      <w:r w:rsidRPr="00C3785B">
        <w:t xml:space="preserve">-0.459786, and </w:t>
      </w:r>
      <w:proofErr w:type="spellStart"/>
      <w:r w:rsidR="005B3E8C" w:rsidRPr="008D4437">
        <w:rPr>
          <w:i/>
        </w:rPr>
        <w:t>w</w:t>
      </w:r>
      <w:r w:rsidR="005B3E8C" w:rsidRPr="00606335">
        <w:rPr>
          <w:i/>
          <w:vertAlign w:val="subscript"/>
        </w:rPr>
        <w:t>CrB</w:t>
      </w:r>
      <w:proofErr w:type="spellEnd"/>
      <w:r w:rsidR="005B3E8C" w:rsidRPr="00606335">
        <w:rPr>
          <w:i/>
          <w:vertAlign w:val="subscript"/>
        </w:rPr>
        <w:t xml:space="preserve"> </w:t>
      </w:r>
      <w:r w:rsidR="005B3E8C" w:rsidRPr="00B571D9">
        <w:t xml:space="preserve">= </w:t>
      </w:r>
      <w:r w:rsidRPr="00B571D9">
        <w:t xml:space="preserve">-0.040214 </w:t>
      </w:r>
      <w:r w:rsidR="005B3E8C" w:rsidRPr="00B571D9">
        <w:t>may be used</w:t>
      </w:r>
      <w:r w:rsidRPr="00127BBE">
        <w:t xml:space="preserve">. However, using the </w:t>
      </w:r>
      <w:proofErr w:type="gramStart"/>
      <w:r w:rsidR="006D4A69" w:rsidRPr="00127BBE">
        <w:t>above specified</w:t>
      </w:r>
      <w:proofErr w:type="gramEnd"/>
      <w:r w:rsidR="006D4A69" w:rsidRPr="00127BBE">
        <w:t xml:space="preserve"> </w:t>
      </w:r>
      <w:r w:rsidRPr="00127BBE">
        <w:t>higher precision</w:t>
      </w:r>
      <w:r w:rsidR="006D4A69" w:rsidRPr="00127BBE">
        <w:t xml:space="preserve"> values</w:t>
      </w:r>
      <w:r w:rsidRPr="00127BBE">
        <w:t xml:space="preserve"> </w:t>
      </w:r>
      <w:r w:rsidR="00CD2EDF" w:rsidRPr="00127BBE">
        <w:t>may</w:t>
      </w:r>
      <w:r w:rsidR="00780442" w:rsidRPr="00127BBE">
        <w:t xml:space="preserve"> be beneficial</w:t>
      </w:r>
      <w:r w:rsidRPr="00127BBE">
        <w:t xml:space="preserve">. </w:t>
      </w:r>
    </w:p>
    <w:p w14:paraId="4FCEB4F4" w14:textId="189B951C" w:rsidR="00A92CE3" w:rsidRPr="007C37A2" w:rsidRDefault="00A92CE3" w:rsidP="00A92CE3">
      <w:pPr>
        <w:spacing w:before="60"/>
        <w:ind w:left="288"/>
      </w:pPr>
      <w:r w:rsidRPr="00127BBE">
        <w:t>NOTE </w:t>
      </w:r>
      <w:r w:rsidRPr="00DC31D2">
        <w:fldChar w:fldCharType="begin"/>
      </w:r>
      <w:r w:rsidRPr="00127BBE">
        <w:instrText xml:space="preserve"> SEQ  NoteCounter \* MERGEFORMAT </w:instrText>
      </w:r>
      <w:r w:rsidRPr="00DC31D2">
        <w:fldChar w:fldCharType="separate"/>
      </w:r>
      <w:r w:rsidR="00C955F6" w:rsidRPr="0053489F">
        <w:rPr>
          <w:bCs/>
          <w:noProof/>
        </w:rPr>
        <w:t>7</w:t>
      </w:r>
      <w:r w:rsidRPr="00DC31D2">
        <w:fldChar w:fldCharType="end"/>
      </w:r>
      <w:r w:rsidRPr="00127BBE">
        <w:t xml:space="preserve"> – The </w:t>
      </w:r>
      <w:r w:rsidR="006462A0" w:rsidRPr="00EE7755">
        <w:rPr>
          <w:lang w:val="en-GB"/>
        </w:rPr>
        <w:t>models described in Annex B</w:t>
      </w:r>
      <w:r w:rsidRPr="00127BBE">
        <w:t xml:space="preserve"> use</w:t>
      </w:r>
      <w:r w:rsidR="0005724A">
        <w:t xml:space="preserve"> </w:t>
      </w:r>
      <w:r w:rsidRPr="00127BBE">
        <w:t>6 decimal point</w:t>
      </w:r>
      <w:r w:rsidR="006D4A69" w:rsidRPr="00DC31D2">
        <w:t xml:space="preserve"> precision</w:t>
      </w:r>
      <w:r w:rsidR="0066326F" w:rsidRPr="002A2F2A">
        <w:t>.</w:t>
      </w:r>
      <w:r w:rsidRPr="00123D62">
        <w:t xml:space="preserve"> </w:t>
      </w:r>
    </w:p>
    <w:p w14:paraId="4800D12D" w14:textId="1E829C8A" w:rsidR="00C610D7" w:rsidRPr="002A2F2A" w:rsidRDefault="003C3C23" w:rsidP="00DF65DD">
      <w:pPr>
        <w:spacing w:beforeLines="50" w:before="120" w:afterLines="50" w:after="120"/>
      </w:pPr>
      <w:r w:rsidRPr="007C37A2">
        <w:t xml:space="preserve">An alternative </w:t>
      </w:r>
      <w:r w:rsidR="00CB2382" w:rsidRPr="001A5B18">
        <w:t xml:space="preserve">method to perform the same </w:t>
      </w:r>
      <w:r w:rsidRPr="006036B2">
        <w:t xml:space="preserve">conversion process is presented in </w:t>
      </w:r>
      <w:r w:rsidR="00283B9D" w:rsidRPr="00DC31D2">
        <w:fldChar w:fldCharType="begin"/>
      </w:r>
      <w:r w:rsidR="00283B9D" w:rsidRPr="00127BBE">
        <w:instrText xml:space="preserve"> REF _Ref448325933 \r \h </w:instrText>
      </w:r>
      <w:r w:rsidR="00283B9D" w:rsidRPr="00DC31D2">
        <w:fldChar w:fldCharType="separate"/>
      </w:r>
      <w:r w:rsidR="00C955F6">
        <w:t>[5]</w:t>
      </w:r>
      <w:r w:rsidR="00283B9D" w:rsidRPr="00DC31D2">
        <w:fldChar w:fldCharType="end"/>
      </w:r>
      <w:r w:rsidR="00283B9D" w:rsidRPr="007C37A2">
        <w:fldChar w:fldCharType="begin"/>
      </w:r>
      <w:r w:rsidR="00283B9D" w:rsidRPr="00127BBE">
        <w:instrText xml:space="preserve"> REF _Ref448325941 \r \h </w:instrText>
      </w:r>
      <w:r w:rsidR="00283B9D" w:rsidRPr="007C37A2">
        <w:fldChar w:fldCharType="separate"/>
      </w:r>
      <w:r w:rsidR="00C955F6">
        <w:t>[6]</w:t>
      </w:r>
      <w:r w:rsidR="00283B9D" w:rsidRPr="007C37A2">
        <w:fldChar w:fldCharType="end"/>
      </w:r>
      <w:r w:rsidR="00CB2382" w:rsidRPr="00127BBE">
        <w:t>,</w:t>
      </w:r>
      <w:r w:rsidR="00283B9D" w:rsidRPr="00DC31D2">
        <w:t xml:space="preserve"> where </w:t>
      </w:r>
      <w:r w:rsidR="00283B9D" w:rsidRPr="00123D62">
        <w:t xml:space="preserve">the </w:t>
      </w:r>
      <w:proofErr w:type="spellStart"/>
      <w:r w:rsidR="00283B9D" w:rsidRPr="00123D62">
        <w:t>chroma</w:t>
      </w:r>
      <w:proofErr w:type="spellEnd"/>
      <w:r w:rsidR="00283B9D" w:rsidRPr="00123D62">
        <w:t xml:space="preserve"> components </w:t>
      </w:r>
      <w:r w:rsidR="00531D9A" w:rsidRPr="001A5B18">
        <w:t xml:space="preserve">are </w:t>
      </w:r>
      <w:r w:rsidR="00283B9D" w:rsidRPr="006036B2">
        <w:t xml:space="preserve">computed after the conversion of the </w:t>
      </w:r>
      <w:proofErr w:type="spellStart"/>
      <w:r w:rsidR="00283B9D" w:rsidRPr="006036B2">
        <w:t>luma</w:t>
      </w:r>
      <w:proofErr w:type="spellEnd"/>
      <w:r w:rsidR="00283B9D" w:rsidRPr="006036B2">
        <w:t xml:space="preserve"> component</w:t>
      </w:r>
      <w:r w:rsidR="004D523C" w:rsidRPr="00CB1566">
        <w:t xml:space="preserve"> according to equation </w:t>
      </w:r>
      <w:r w:rsidR="004D523C" w:rsidRPr="00DC31D2">
        <w:fldChar w:fldCharType="begin"/>
      </w:r>
      <w:r w:rsidR="004D523C" w:rsidRPr="00127BBE">
        <w:instrText xml:space="preserve"> REF RGBtoYCbCr \h </w:instrText>
      </w:r>
      <w:r w:rsidR="004D523C" w:rsidRPr="00DC31D2">
        <w:fldChar w:fldCharType="separate"/>
      </w:r>
      <w:r w:rsidR="00C955F6">
        <w:rPr>
          <w:noProof/>
        </w:rPr>
        <w:t>7</w:t>
      </w:r>
      <w:r w:rsidR="00C955F6" w:rsidRPr="00127BBE">
        <w:noBreakHyphen/>
      </w:r>
      <w:r w:rsidR="00C955F6">
        <w:rPr>
          <w:noProof/>
        </w:rPr>
        <w:t>10</w:t>
      </w:r>
      <w:r w:rsidR="004D523C" w:rsidRPr="00DC31D2">
        <w:fldChar w:fldCharType="end"/>
      </w:r>
      <w:r w:rsidR="00283B9D" w:rsidRPr="00DC31D2">
        <w:t xml:space="preserve"> as follows:</w:t>
      </w:r>
    </w:p>
    <w:p w14:paraId="626591B3" w14:textId="77777777" w:rsidR="00C610D7" w:rsidRPr="00127BBE" w:rsidRDefault="00CB2382" w:rsidP="00C610D7">
      <w:pPr>
        <w:spacing w:beforeLines="50" w:before="120" w:afterLines="50" w:after="120"/>
      </w:pPr>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00C610D7" w:rsidRPr="00127BBE">
        <w:tab/>
      </w:r>
      <w:r w:rsidR="00C610D7" w:rsidRPr="00127BBE">
        <w:tab/>
      </w:r>
      <w:r w:rsidRPr="00DC31D2">
        <w:tab/>
      </w:r>
      <w:r w:rsidR="00C610D7" w:rsidRPr="002A2F2A">
        <w:t>(</w:t>
      </w:r>
      <w:r w:rsidR="00C610D7" w:rsidRPr="00DC31D2">
        <w:fldChar w:fldCharType="begin"/>
      </w:r>
      <w:r w:rsidR="00C610D7" w:rsidRPr="00127BBE">
        <w:instrText xml:space="preserve"> STYLEREF 1 \s </w:instrText>
      </w:r>
      <w:r w:rsidR="00C610D7" w:rsidRPr="00DC31D2">
        <w:fldChar w:fldCharType="separate"/>
      </w:r>
      <w:r w:rsidR="00C955F6">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C955F6">
        <w:rPr>
          <w:noProof/>
        </w:rPr>
        <w:t>20</w:t>
      </w:r>
      <w:r w:rsidR="00C610D7" w:rsidRPr="00DC31D2">
        <w:fldChar w:fldCharType="end"/>
      </w:r>
      <w:r w:rsidR="00C610D7" w:rsidRPr="00127BBE">
        <w:t>)</w:t>
      </w:r>
    </w:p>
    <w:p w14:paraId="6D935E82" w14:textId="77777777" w:rsidR="00C610D7" w:rsidRPr="00127BBE" w:rsidRDefault="00CB2382" w:rsidP="00C610D7">
      <w:pPr>
        <w:spacing w:beforeLines="50" w:before="120" w:afterLines="50" w:after="120"/>
      </w:pPr>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00C610D7" w:rsidRPr="00127BBE">
        <w:tab/>
      </w:r>
      <w:r w:rsidRPr="00DC31D2">
        <w:tab/>
      </w:r>
      <w:r w:rsidR="00A27014" w:rsidRPr="002A2F2A">
        <w:tab/>
      </w:r>
      <w:r w:rsidR="00C610D7" w:rsidRPr="00123D62">
        <w:t>(</w:t>
      </w:r>
      <w:r w:rsidR="00C610D7" w:rsidRPr="00DC31D2">
        <w:fldChar w:fldCharType="begin"/>
      </w:r>
      <w:r w:rsidR="00C610D7" w:rsidRPr="00127BBE">
        <w:instrText xml:space="preserve"> STYLEREF 1 \s </w:instrText>
      </w:r>
      <w:r w:rsidR="00C610D7" w:rsidRPr="00DC31D2">
        <w:fldChar w:fldCharType="separate"/>
      </w:r>
      <w:r w:rsidR="00C955F6">
        <w:rPr>
          <w:noProof/>
        </w:rPr>
        <w:t>7</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C955F6">
        <w:rPr>
          <w:noProof/>
        </w:rPr>
        <w:t>21</w:t>
      </w:r>
      <w:r w:rsidR="00C610D7" w:rsidRPr="00DC31D2">
        <w:fldChar w:fldCharType="end"/>
      </w:r>
      <w:r w:rsidR="00C610D7" w:rsidRPr="00127BBE">
        <w:t>)</w:t>
      </w:r>
    </w:p>
    <w:p w14:paraId="499DA34D" w14:textId="77777777" w:rsidR="009F1A20" w:rsidRPr="00DC31D2" w:rsidRDefault="00CB2382" w:rsidP="00DF65DD">
      <w:proofErr w:type="gramStart"/>
      <w:r w:rsidRPr="00DC31D2">
        <w:t>with</w:t>
      </w:r>
      <w:proofErr w:type="gramEnd"/>
      <w:r w:rsidRPr="00DC31D2">
        <w:t xml:space="preserve">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p>
    <w:p w14:paraId="5EB8D982" w14:textId="1B3E03AE" w:rsidR="004D523C" w:rsidRPr="00CB1566" w:rsidRDefault="006462A0" w:rsidP="00183D04">
      <w:r w:rsidRPr="00EE7755">
        <w:rPr>
          <w:lang w:val="en-GB" w:eastAsia="ko-KR"/>
        </w:rPr>
        <w:lastRenderedPageBreak/>
        <w:t xml:space="preserve">This </w:t>
      </w:r>
      <w:r w:rsidR="00183D04">
        <w:rPr>
          <w:lang w:val="en-GB" w:eastAsia="ko-KR"/>
        </w:rPr>
        <w:t>can be seen as</w:t>
      </w:r>
      <w:r w:rsidRPr="00EE7755">
        <w:rPr>
          <w:lang w:val="en-GB" w:eastAsia="ko-KR"/>
        </w:rPr>
        <w:t xml:space="preserve"> equivalent to the matrix presented in equation (7-10).</w:t>
      </w:r>
    </w:p>
    <w:p w14:paraId="747D27D1" w14:textId="77777777" w:rsidR="00386F45" w:rsidRPr="00DC31D2" w:rsidRDefault="00386F45" w:rsidP="00DF65DD">
      <w:r w:rsidRPr="00223C47">
        <w:t>Th</w:t>
      </w:r>
      <w:r w:rsidRPr="00C3785B">
        <w:t xml:space="preserve">e </w:t>
      </w:r>
      <w:r w:rsidR="00A93596" w:rsidRPr="008D4437">
        <w:t>inverse process, i.e. converting Y</w:t>
      </w:r>
      <w:r w:rsidR="00674513" w:rsidRPr="00127BBE">
        <w:sym w:font="Symbol" w:char="F0A2"/>
      </w:r>
      <w:r w:rsidR="00857343" w:rsidRPr="00127BBE">
        <w:t xml:space="preserve">, </w:t>
      </w:r>
      <w:proofErr w:type="spellStart"/>
      <w:r w:rsidR="00A93596" w:rsidRPr="00DC31D2">
        <w:t>Cb</w:t>
      </w:r>
      <w:proofErr w:type="spellEnd"/>
      <w:r w:rsidR="00857343" w:rsidRPr="002A2F2A">
        <w:t xml:space="preserve">, and </w:t>
      </w:r>
      <w:r w:rsidR="00A93596" w:rsidRPr="00123D62">
        <w:t>Cr data back to R</w:t>
      </w:r>
      <w:r w:rsidR="00674513" w:rsidRPr="00127BBE">
        <w:sym w:font="Symbol" w:char="F0A2"/>
      </w:r>
      <w:r w:rsidR="00A93596" w:rsidRPr="00127BBE">
        <w:t>, G</w:t>
      </w:r>
      <w:r w:rsidR="00674513" w:rsidRPr="00127BBE">
        <w:sym w:font="Symbol" w:char="F0A2"/>
      </w:r>
      <w:r w:rsidR="00A93596" w:rsidRPr="00127BBE">
        <w:t>, and B</w:t>
      </w:r>
      <w:r w:rsidR="00674513" w:rsidRPr="00127BBE">
        <w:sym w:font="Symbol" w:char="F0A2"/>
      </w:r>
      <w:r w:rsidR="00A93596" w:rsidRPr="00127BBE">
        <w:t xml:space="preserve"> data</w:t>
      </w:r>
      <w:r w:rsidR="00857343" w:rsidRPr="00DC31D2">
        <w:t>,</w:t>
      </w:r>
      <w:r w:rsidR="00A93596" w:rsidRPr="002A2F2A">
        <w:t xml:space="preserve"> is specified in Section </w:t>
      </w:r>
      <w:r w:rsidR="00A93596" w:rsidRPr="00DC31D2">
        <w:fldChar w:fldCharType="begin"/>
      </w:r>
      <w:r w:rsidR="00A93596" w:rsidRPr="00127BBE">
        <w:instrText xml:space="preserve"> REF _Ref450128232 \r \h </w:instrText>
      </w:r>
      <w:r w:rsidR="00A93596" w:rsidRPr="00DC31D2">
        <w:fldChar w:fldCharType="separate"/>
      </w:r>
      <w:r w:rsidR="00C955F6">
        <w:t>10.1.3</w:t>
      </w:r>
      <w:r w:rsidR="00A93596" w:rsidRPr="00DC31D2">
        <w:fldChar w:fldCharType="end"/>
      </w:r>
      <w:r w:rsidR="00A93596" w:rsidRPr="00127BBE">
        <w:t xml:space="preserve">. </w:t>
      </w:r>
    </w:p>
    <w:p w14:paraId="006D63BB" w14:textId="77777777" w:rsidR="009F1A20" w:rsidRPr="006036B2" w:rsidRDefault="009F1A20" w:rsidP="009F1A20">
      <w:pPr>
        <w:pStyle w:val="Heading3"/>
      </w:pPr>
      <w:bookmarkStart w:id="113" w:name="_Ref448495371"/>
      <w:bookmarkStart w:id="114" w:name="_Ref322359688"/>
      <w:bookmarkStart w:id="115" w:name="_Toc337231688"/>
      <w:r w:rsidRPr="002A2F2A">
        <w:t xml:space="preserve">Chroma </w:t>
      </w:r>
      <w:r w:rsidR="005A33FB" w:rsidRPr="00123D62">
        <w:t>d</w:t>
      </w:r>
      <w:r w:rsidRPr="007C37A2">
        <w:t>own</w:t>
      </w:r>
      <w:r w:rsidR="005A33FB" w:rsidRPr="001A5B18">
        <w:t>-</w:t>
      </w:r>
      <w:r w:rsidRPr="006036B2">
        <w:t>conversion</w:t>
      </w:r>
      <w:bookmarkEnd w:id="113"/>
      <w:bookmarkEnd w:id="114"/>
      <w:bookmarkEnd w:id="115"/>
    </w:p>
    <w:p w14:paraId="7F97B87F" w14:textId="18C69DCF" w:rsidR="000708C0" w:rsidRPr="002A2F2A" w:rsidRDefault="006B2919" w:rsidP="009F1A20">
      <w:r w:rsidRPr="00CB1566">
        <w:t>Converting the HDR</w:t>
      </w:r>
      <w:r w:rsidR="00E61D07" w:rsidRPr="00CB1566">
        <w:t>/WCG</w:t>
      </w:r>
      <w:r w:rsidRPr="00223C47">
        <w:t xml:space="preserve"> video data from a 4:4:4 representation to a 4:2:0 representation</w:t>
      </w:r>
      <w:r w:rsidRPr="00C3785B">
        <w:t xml:space="preserve"> </w:t>
      </w:r>
      <w:r w:rsidR="00ED2462" w:rsidRPr="008D4437">
        <w:t xml:space="preserve">nominally </w:t>
      </w:r>
      <w:r w:rsidRPr="00606335">
        <w:t>involves filtering and down-converting</w:t>
      </w:r>
      <w:r w:rsidR="000708C0" w:rsidRPr="00B571D9">
        <w:t>/subsampling</w:t>
      </w:r>
      <w:r w:rsidRPr="00B571D9">
        <w:t xml:space="preserve"> the two </w:t>
      </w:r>
      <w:proofErr w:type="spellStart"/>
      <w:r w:rsidRPr="00B571D9">
        <w:t>chroma</w:t>
      </w:r>
      <w:proofErr w:type="spellEnd"/>
      <w:r w:rsidRPr="00B571D9">
        <w:t xml:space="preserve"> planes </w:t>
      </w:r>
      <w:r w:rsidR="00ED2462" w:rsidRPr="00B571D9">
        <w:t xml:space="preserve">in </w:t>
      </w:r>
      <w:r w:rsidRPr="00B571D9">
        <w:t xml:space="preserve">both </w:t>
      </w:r>
      <w:r w:rsidR="00ED2462" w:rsidRPr="00127BBE">
        <w:t xml:space="preserve">the </w:t>
      </w:r>
      <w:r w:rsidRPr="00127BBE">
        <w:t>horizontal</w:t>
      </w:r>
      <w:r w:rsidR="000708C0" w:rsidRPr="00127BBE">
        <w:t xml:space="preserve"> and vertical</w:t>
      </w:r>
      <w:r w:rsidR="00ED2462" w:rsidRPr="00127BBE">
        <w:t xml:space="preserve"> directions, though it is possible to apply more complex methods that </w:t>
      </w:r>
      <w:r w:rsidR="001B494D" w:rsidRPr="00127BBE">
        <w:t>preserve</w:t>
      </w:r>
      <w:r w:rsidR="00ED2462" w:rsidRPr="00127BBE">
        <w:t xml:space="preserve"> edges </w:t>
      </w:r>
      <w:r w:rsidR="001B494D" w:rsidRPr="00127BBE">
        <w:t xml:space="preserve">and thus reduce the impact of interpolated </w:t>
      </w:r>
      <w:r w:rsidR="00792322" w:rsidRPr="00127BBE">
        <w:t>colour</w:t>
      </w:r>
      <w:r w:rsidR="001B494D" w:rsidRPr="00127BBE">
        <w:t xml:space="preserve"> values</w:t>
      </w:r>
      <w:r w:rsidR="00ED2462" w:rsidRPr="00127BBE">
        <w:t xml:space="preserve"> that did not exist in the local </w:t>
      </w:r>
      <w:proofErr w:type="spellStart"/>
      <w:r w:rsidR="00ED2462" w:rsidRPr="00127BBE">
        <w:t>neighborhood</w:t>
      </w:r>
      <w:proofErr w:type="spellEnd"/>
      <w:r w:rsidR="00ED2462" w:rsidRPr="00127BBE">
        <w:t xml:space="preserve"> of the original 4:4:4 pixel</w:t>
      </w:r>
      <w:r w:rsidRPr="00127BBE">
        <w:t xml:space="preserve">. </w:t>
      </w:r>
      <w:r w:rsidR="000708C0" w:rsidRPr="00127BBE">
        <w:t xml:space="preserve">It is also a requirement, according to both </w:t>
      </w:r>
      <w:r w:rsidR="000708C0" w:rsidRPr="00DC31D2">
        <w:fldChar w:fldCharType="begin"/>
      </w:r>
      <w:r w:rsidR="000708C0" w:rsidRPr="00127BBE">
        <w:instrText xml:space="preserve"> REF _Ref448325933 \r \h </w:instrText>
      </w:r>
      <w:r w:rsidR="000708C0" w:rsidRPr="00DC31D2">
        <w:fldChar w:fldCharType="separate"/>
      </w:r>
      <w:r w:rsidR="00C955F6">
        <w:t>[5]</w:t>
      </w:r>
      <w:r w:rsidR="000708C0" w:rsidRPr="00DC31D2">
        <w:fldChar w:fldCharType="end"/>
      </w:r>
      <w:r w:rsidR="000708C0" w:rsidRPr="007C37A2">
        <w:fldChar w:fldCharType="begin"/>
      </w:r>
      <w:r w:rsidR="000708C0" w:rsidRPr="00127BBE">
        <w:instrText xml:space="preserve"> REF _Ref448325941 \r \h </w:instrText>
      </w:r>
      <w:r w:rsidR="000708C0" w:rsidRPr="007C37A2">
        <w:fldChar w:fldCharType="separate"/>
      </w:r>
      <w:r w:rsidR="00C955F6">
        <w:t>[6]</w:t>
      </w:r>
      <w:r w:rsidR="000708C0" w:rsidRPr="007C37A2">
        <w:fldChar w:fldCharType="end"/>
      </w:r>
      <w:r w:rsidR="000708C0" w:rsidRPr="00127BBE">
        <w:t xml:space="preserve">, that the resulting </w:t>
      </w:r>
      <w:proofErr w:type="spellStart"/>
      <w:r w:rsidR="000708C0" w:rsidRPr="00127BBE">
        <w:t>chroma</w:t>
      </w:r>
      <w:proofErr w:type="spellEnd"/>
      <w:r w:rsidR="000708C0" w:rsidRPr="00127BBE">
        <w:t xml:space="preserve"> samples are co-sited with thos</w:t>
      </w:r>
      <w:r w:rsidR="000708C0" w:rsidRPr="00DC31D2">
        <w:t xml:space="preserve">e of </w:t>
      </w:r>
      <w:proofErr w:type="spellStart"/>
      <w:r w:rsidR="000708C0" w:rsidRPr="00DC31D2">
        <w:t>luma</w:t>
      </w:r>
      <w:proofErr w:type="spellEnd"/>
      <w:r w:rsidR="000708C0" w:rsidRPr="00DC31D2">
        <w:t xml:space="preserve"> at even horizontal and vertical positions</w:t>
      </w:r>
      <w:r w:rsidR="002D483C" w:rsidRPr="002A2F2A">
        <w:t xml:space="preserve"> (</w:t>
      </w:r>
      <w:r w:rsidR="002D483C" w:rsidRPr="00DC31D2">
        <w:fldChar w:fldCharType="begin"/>
      </w:r>
      <w:r w:rsidR="002D483C" w:rsidRPr="00127BBE">
        <w:instrText xml:space="preserve"> REF _Ref322258361 \h </w:instrText>
      </w:r>
      <w:r w:rsidR="002D483C" w:rsidRPr="00DC31D2">
        <w:fldChar w:fldCharType="separate"/>
      </w:r>
      <w:r w:rsidR="00C955F6" w:rsidRPr="00DC31D2">
        <w:t>Figure </w:t>
      </w:r>
      <w:r w:rsidR="00C955F6">
        <w:rPr>
          <w:noProof/>
        </w:rPr>
        <w:t>7</w:t>
      </w:r>
      <w:r w:rsidR="00C955F6" w:rsidRPr="00B571D9">
        <w:noBreakHyphen/>
      </w:r>
      <w:r w:rsidR="00C955F6">
        <w:rPr>
          <w:noProof/>
        </w:rPr>
        <w:t>3</w:t>
      </w:r>
      <w:r w:rsidR="002D483C" w:rsidRPr="00DC31D2">
        <w:fldChar w:fldCharType="end"/>
      </w:r>
      <w:r w:rsidR="002D483C" w:rsidRPr="00127BBE">
        <w:t>)</w:t>
      </w:r>
      <w:r w:rsidR="00ED2462" w:rsidRPr="00DC31D2">
        <w:t xml:space="preserve"> where the first respective sample and line are counted starting from zero</w:t>
      </w:r>
      <w:r w:rsidR="000708C0" w:rsidRPr="002A2F2A">
        <w:t xml:space="preserve">. </w:t>
      </w:r>
    </w:p>
    <w:p w14:paraId="7A8DEFD9" w14:textId="77777777" w:rsidR="00C74682" w:rsidRPr="00127BBE" w:rsidRDefault="00C74682" w:rsidP="00DF65DD">
      <w:pPr>
        <w:jc w:val="center"/>
      </w:pPr>
      <w:r w:rsidRPr="00665FC1">
        <w:rPr>
          <w:noProof/>
          <w:lang w:val="en-US" w:eastAsia="en-US"/>
        </w:rPr>
        <w:drawing>
          <wp:inline distT="0" distB="0" distL="0" distR="0" wp14:anchorId="6DA97F81" wp14:editId="1A8D5A79">
            <wp:extent cx="2578352" cy="3344454"/>
            <wp:effectExtent l="0" t="0" r="0" b="889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8352" cy="3344454"/>
                    </a:xfrm>
                    <a:prstGeom prst="rect">
                      <a:avLst/>
                    </a:prstGeom>
                    <a:noFill/>
                    <a:ln>
                      <a:noFill/>
                    </a:ln>
                  </pic:spPr>
                </pic:pic>
              </a:graphicData>
            </a:graphic>
          </wp:inline>
        </w:drawing>
      </w:r>
    </w:p>
    <w:p w14:paraId="32374C0C" w14:textId="77777777" w:rsidR="00C74682" w:rsidRPr="00B571D9" w:rsidRDefault="00C74682" w:rsidP="00C74682">
      <w:pPr>
        <w:pStyle w:val="Caption"/>
        <w:rPr>
          <w:szCs w:val="20"/>
          <w:lang w:val="en-CA"/>
        </w:rPr>
      </w:pPr>
      <w:bookmarkStart w:id="116" w:name="_Ref322258361"/>
      <w:r w:rsidRPr="00DC31D2">
        <w:rPr>
          <w:lang w:val="en-CA"/>
        </w:rPr>
        <w:t>Figure </w:t>
      </w:r>
      <w:r w:rsidR="00EB5209" w:rsidRPr="00B571D9">
        <w:rPr>
          <w:lang w:val="en-CA"/>
        </w:rPr>
        <w:fldChar w:fldCharType="begin"/>
      </w:r>
      <w:r w:rsidR="00EB5209" w:rsidRPr="00127BBE">
        <w:rPr>
          <w:lang w:val="en-CA"/>
        </w:rPr>
        <w:instrText xml:space="preserve"> STYLEREF 1 \s </w:instrText>
      </w:r>
      <w:r w:rsidR="00EB5209" w:rsidRPr="00B571D9">
        <w:rPr>
          <w:lang w:val="en-CA"/>
        </w:rPr>
        <w:fldChar w:fldCharType="separate"/>
      </w:r>
      <w:r w:rsidR="00C955F6">
        <w:rPr>
          <w:noProof/>
          <w:lang w:val="en-CA"/>
        </w:rPr>
        <w:t>7</w:t>
      </w:r>
      <w:r w:rsidR="00EB5209" w:rsidRPr="00B571D9">
        <w:rPr>
          <w:lang w:val="en-CA"/>
        </w:rPr>
        <w:fldChar w:fldCharType="end"/>
      </w:r>
      <w:r w:rsidR="00EB5209" w:rsidRPr="00B571D9">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3</w:t>
      </w:r>
      <w:r w:rsidR="00EB5209" w:rsidRPr="00123B31">
        <w:rPr>
          <w:lang w:val="en-CA"/>
        </w:rPr>
        <w:fldChar w:fldCharType="end"/>
      </w:r>
      <w:bookmarkEnd w:id="116"/>
      <w:r w:rsidRPr="00B571D9">
        <w:rPr>
          <w:lang w:val="en-CA"/>
        </w:rPr>
        <w:t xml:space="preserve"> – Chroma and </w:t>
      </w:r>
      <w:proofErr w:type="spellStart"/>
      <w:r w:rsidRPr="00B571D9">
        <w:rPr>
          <w:lang w:val="en-CA"/>
        </w:rPr>
        <w:t>Luma</w:t>
      </w:r>
      <w:proofErr w:type="spellEnd"/>
      <w:r w:rsidRPr="00B571D9">
        <w:rPr>
          <w:lang w:val="en-CA"/>
        </w:rPr>
        <w:t xml:space="preserve"> sample location relationship.</w:t>
      </w:r>
    </w:p>
    <w:p w14:paraId="0E6D37B6" w14:textId="77777777" w:rsidR="00CF6B04" w:rsidRPr="00127BBE" w:rsidRDefault="00CF6B04" w:rsidP="009F1A20">
      <w:r w:rsidRPr="00127BBE">
        <w:t xml:space="preserve">It is anticipated that a considerable amount of </w:t>
      </w:r>
      <w:r w:rsidR="0060495F" w:rsidRPr="00127BBE">
        <w:t xml:space="preserve">consumer electronics </w:t>
      </w:r>
      <w:r w:rsidRPr="00127BBE">
        <w:t xml:space="preserve">conversion systems would use </w:t>
      </w:r>
      <w:r w:rsidR="00C15FC0" w:rsidRPr="00127BBE">
        <w:t xml:space="preserve">2-D separable </w:t>
      </w:r>
      <w:r w:rsidRPr="00127BBE">
        <w:t xml:space="preserve">finite impulse response (FIR) linear filters for </w:t>
      </w:r>
      <w:r w:rsidR="00C15FC0" w:rsidRPr="00127BBE">
        <w:t xml:space="preserve">low-pass </w:t>
      </w:r>
      <w:r w:rsidRPr="00127BBE">
        <w:t xml:space="preserve">filtering the </w:t>
      </w:r>
      <w:proofErr w:type="spellStart"/>
      <w:r w:rsidRPr="00127BBE">
        <w:t>chroma</w:t>
      </w:r>
      <w:proofErr w:type="spellEnd"/>
      <w:r w:rsidRPr="00127BBE">
        <w:t xml:space="preserve"> data before subsampling</w:t>
      </w:r>
      <w:r w:rsidR="00C15FC0" w:rsidRPr="00127BBE">
        <w:t xml:space="preserve"> (2:1 decimation step)</w:t>
      </w:r>
      <w:r w:rsidRPr="00127BBE">
        <w:t>. Such filters would basically be of the form:</w:t>
      </w:r>
    </w:p>
    <w:p w14:paraId="0EFF024F" w14:textId="77777777" w:rsidR="00CF6B04" w:rsidRPr="00127BBE" w:rsidRDefault="00CF6B04" w:rsidP="00CF6B04">
      <w:r w:rsidRPr="00127BBE">
        <w:tab/>
      </w:r>
      <m:oMath>
        <m:r>
          <m:rPr>
            <m:sty m:val="p"/>
          </m:rPr>
          <w:rPr>
            <w:rFonts w:ascii="Cambria Math" w:hAnsi="Cambria Math" w:hint="eastAsia"/>
          </w:rPr>
          <m:t>y</m:t>
        </m:r>
        <m:d>
          <m:dPr>
            <m:begChr m:val="["/>
            <m:endChr m:val="]"/>
            <m:ctrlPr>
              <w:rPr>
                <w:rFonts w:ascii="Cambria Math" w:hAnsi="Cambria Math"/>
              </w:rPr>
            </m:ctrlPr>
          </m:dPr>
          <m:e>
            <m:r>
              <m:rPr>
                <m:sty m:val="p"/>
              </m:rPr>
              <w:rPr>
                <w:rFonts w:ascii="Cambria Math" w:hAnsi="Cambria Math" w:hint="eastAsia"/>
              </w:rPr>
              <m:t>n</m:t>
            </m:r>
          </m:e>
        </m:d>
        <m:r>
          <m:rPr>
            <m:sty m:val="p"/>
          </m:rPr>
          <w:rPr>
            <w:rFonts w:ascii="Cambria Math" w:hAnsi="Cambria Math" w:hint="eastAsia"/>
          </w:rPr>
          <m:t>=</m:t>
        </m:r>
        <m:nary>
          <m:naryPr>
            <m:chr m:val="∑"/>
            <m:limLoc m:val="undOvr"/>
            <m:ctrlPr>
              <w:rPr>
                <w:rFonts w:ascii="Cambria Math" w:hAnsi="Cambria Math"/>
              </w:rPr>
            </m:ctrlPr>
          </m:naryPr>
          <m:sub>
            <m:r>
              <m:rPr>
                <m:sty m:val="p"/>
              </m:rPr>
              <w:rPr>
                <w:rFonts w:ascii="Cambria Math" w:hAnsi="Cambria Math" w:hint="eastAsia"/>
              </w:rPr>
              <m:t>i=</m:t>
            </m:r>
            <m:r>
              <m:rPr>
                <m:sty m:val="p"/>
              </m:rPr>
              <w:rPr>
                <w:rFonts w:ascii="Cambria Math" w:hAnsi="Cambria Math"/>
              </w:rPr>
              <m:t>-N</m:t>
            </m:r>
          </m:sub>
          <m:sup>
            <m:r>
              <m:rPr>
                <m:sty m:val="p"/>
              </m:rPr>
              <w:rPr>
                <w:rFonts w:ascii="Cambria Math" w:hAnsi="Cambria Math" w:hint="eastAsia"/>
              </w:rPr>
              <m:t>N</m:t>
            </m:r>
          </m:sup>
          <m:e>
            <m:sSub>
              <m:sSubPr>
                <m:ctrlPr>
                  <w:rPr>
                    <w:rFonts w:ascii="Cambria Math" w:hAnsi="Cambria Math"/>
                  </w:rPr>
                </m:ctrlPr>
              </m:sSubPr>
              <m:e>
                <m:r>
                  <m:rPr>
                    <m:sty m:val="p"/>
                  </m:rPr>
                  <w:rPr>
                    <w:rFonts w:ascii="Cambria Math" w:hAnsi="Cambria Math" w:hint="eastAsia"/>
                  </w:rPr>
                  <m:t>b</m:t>
                </m:r>
              </m:e>
              <m:sub>
                <m:r>
                  <m:rPr>
                    <m:sty m:val="p"/>
                  </m:rPr>
                  <w:rPr>
                    <w:rFonts w:ascii="Cambria Math" w:hAnsi="Cambria Math" w:hint="eastAsia"/>
                  </w:rPr>
                  <m:t>i</m:t>
                </m:r>
              </m:sub>
            </m:sSub>
            <m:r>
              <m:rPr>
                <m:sty m:val="p"/>
              </m:rPr>
              <w:rPr>
                <w:rFonts w:ascii="Cambria Math" w:hAnsi="Cambria Math"/>
              </w:rPr>
              <m:t>*x[n+i]</m:t>
            </m:r>
          </m:e>
        </m:nary>
      </m:oMath>
      <w:r w:rsidRPr="00127BBE">
        <w:tab/>
      </w:r>
      <w:r w:rsidR="00F6130F" w:rsidRPr="00DC31D2">
        <w:tab/>
      </w:r>
      <w:r w:rsidRPr="002A2F2A">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22</w:t>
      </w:r>
      <w:r w:rsidR="00FB630C" w:rsidRPr="00DC31D2">
        <w:fldChar w:fldCharType="end"/>
      </w:r>
      <w:r w:rsidRPr="00127BBE">
        <w:t>)</w:t>
      </w:r>
    </w:p>
    <w:p w14:paraId="68084539" w14:textId="77777777" w:rsidR="00CF6B04" w:rsidRPr="008D4437" w:rsidRDefault="00CF6B04" w:rsidP="00CF6B04">
      <w:proofErr w:type="gramStart"/>
      <w:r w:rsidRPr="00DC31D2">
        <w:t>where</w:t>
      </w:r>
      <w:proofErr w:type="gramEnd"/>
      <w:r w:rsidRPr="00DC31D2">
        <w:t xml:space="preserve"> x[n] is the input </w:t>
      </w:r>
      <w:proofErr w:type="spellStart"/>
      <w:r w:rsidRPr="00DC31D2">
        <w:t>chroma</w:t>
      </w:r>
      <w:proofErr w:type="spellEnd"/>
      <w:r w:rsidRPr="00DC31D2">
        <w:t xml:space="preserve"> signal, y[n] is the filtered output </w:t>
      </w:r>
      <w:proofErr w:type="spellStart"/>
      <w:r w:rsidRPr="00DC31D2">
        <w:t>chroma</w:t>
      </w:r>
      <w:proofErr w:type="spellEnd"/>
      <w:r w:rsidRPr="00DC31D2">
        <w:t xml:space="preserve"> signal, (2</w:t>
      </w:r>
      <w:r w:rsidR="00166E51" w:rsidRPr="002A2F2A">
        <w:t xml:space="preserve"> </w:t>
      </w:r>
      <w:r w:rsidRPr="00123D62">
        <w:t>*</w:t>
      </w:r>
      <w:r w:rsidR="00166E51" w:rsidRPr="007C37A2">
        <w:t xml:space="preserve"> </w:t>
      </w:r>
      <w:r w:rsidRPr="001A5B18">
        <w:t>N) corresponds t</w:t>
      </w:r>
      <w:r w:rsidRPr="006036B2">
        <w:t>o the filter order</w:t>
      </w:r>
      <w:r w:rsidR="00166E51"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w:t>
      </w:r>
      <w:proofErr w:type="spellStart"/>
      <w:r w:rsidRPr="008D4437">
        <w:t>i</w:t>
      </w:r>
      <w:proofErr w:type="spellEnd"/>
      <w:r w:rsidRPr="008D4437">
        <w:t>.</w:t>
      </w:r>
    </w:p>
    <w:p w14:paraId="4EDD1B51" w14:textId="065CB4F3" w:rsidR="009F1A20" w:rsidRPr="00606335" w:rsidRDefault="00166E51" w:rsidP="00FF1C36">
      <w:r w:rsidRPr="00606335">
        <w:t>I</w:t>
      </w:r>
      <w:r w:rsidR="00DA5089" w:rsidRPr="00B571D9">
        <w:t xml:space="preserve">t has been observed that, </w:t>
      </w:r>
      <w:r w:rsidR="000A342D" w:rsidRPr="00B571D9">
        <w:t>especially due to</w:t>
      </w:r>
      <w:r w:rsidRPr="00B571D9">
        <w:t xml:space="preserve"> </w:t>
      </w:r>
      <w:r w:rsidR="000A342D" w:rsidRPr="00B571D9">
        <w:t xml:space="preserve">the </w:t>
      </w:r>
      <w:r w:rsidR="00C15FC0" w:rsidRPr="00B571D9">
        <w:t xml:space="preserve">step transfer slope </w:t>
      </w:r>
      <w:r w:rsidR="000A342D" w:rsidRPr="00127BBE">
        <w:t xml:space="preserve">characteristics and </w:t>
      </w:r>
      <w:r w:rsidR="00C15FC0" w:rsidRPr="00127BBE">
        <w:t xml:space="preserve">quantization </w:t>
      </w:r>
      <w:r w:rsidR="000A342D" w:rsidRPr="00127BBE">
        <w:t>behaviour of ST.2084</w:t>
      </w:r>
      <w:r w:rsidR="00DA5089" w:rsidRPr="00DC31D2">
        <w:t>,</w:t>
      </w:r>
      <w:r w:rsidR="000A342D" w:rsidRPr="002A2F2A">
        <w:t xml:space="preserve"> special caution needs to be </w:t>
      </w:r>
      <w:r w:rsidR="00DA5089" w:rsidRPr="00123D62">
        <w:t>made</w:t>
      </w:r>
      <w:r w:rsidR="000A342D" w:rsidRPr="007C37A2">
        <w:t xml:space="preserve"> </w:t>
      </w:r>
      <w:r w:rsidR="00DA5089" w:rsidRPr="001A5B18">
        <w:t xml:space="preserve">when </w:t>
      </w:r>
      <w:r w:rsidR="000A342D" w:rsidRPr="006036B2">
        <w:t>selecti</w:t>
      </w:r>
      <w:r w:rsidR="00DA5089" w:rsidRPr="00CB1566">
        <w:t xml:space="preserve">ng </w:t>
      </w:r>
      <w:r w:rsidR="000A342D" w:rsidRPr="00CB1566">
        <w:t xml:space="preserve">the filter coefficients </w:t>
      </w:r>
      <w:r w:rsidR="00DA5089" w:rsidRPr="00CB1566">
        <w:t xml:space="preserve">of such a </w:t>
      </w:r>
      <w:r w:rsidR="00C15FC0" w:rsidRPr="00223C47">
        <w:t xml:space="preserve">resampling </w:t>
      </w:r>
      <w:r w:rsidR="00DA5089" w:rsidRPr="00C3785B">
        <w:t xml:space="preserve">filter, </w:t>
      </w:r>
      <w:r w:rsidR="0060495F" w:rsidRPr="008D4437">
        <w:t xml:space="preserve">in order </w:t>
      </w:r>
      <w:r w:rsidR="000A342D" w:rsidRPr="00606335">
        <w:t xml:space="preserve">to mitigate </w:t>
      </w:r>
      <w:proofErr w:type="spellStart"/>
      <w:r w:rsidR="000A342D" w:rsidRPr="00606335">
        <w:t>chroma</w:t>
      </w:r>
      <w:proofErr w:type="spellEnd"/>
      <w:r w:rsidR="000A342D" w:rsidRPr="00606335">
        <w:t xml:space="preserve"> leakage. Conventional filters</w:t>
      </w:r>
      <w:r w:rsidR="00FF1C36">
        <w:t>, such as linear filters,</w:t>
      </w:r>
      <w:r w:rsidR="000A342D" w:rsidRPr="00606335">
        <w:t xml:space="preserve"> </w:t>
      </w:r>
      <w:r w:rsidR="00FF1C36">
        <w:t xml:space="preserve">that are commonly </w:t>
      </w:r>
      <w:r w:rsidR="000A342D" w:rsidRPr="00606335">
        <w:t xml:space="preserve">used for </w:t>
      </w:r>
      <w:r w:rsidR="00D63BD5" w:rsidRPr="00B571D9">
        <w:t xml:space="preserve">down-conversion </w:t>
      </w:r>
      <w:r w:rsidR="000A342D" w:rsidRPr="00B571D9">
        <w:t xml:space="preserve">of SDR </w:t>
      </w:r>
      <w:proofErr w:type="spellStart"/>
      <w:r w:rsidR="000A342D" w:rsidRPr="00B571D9">
        <w:t>chroma</w:t>
      </w:r>
      <w:proofErr w:type="spellEnd"/>
      <w:r w:rsidR="000A342D" w:rsidRPr="00B571D9">
        <w:t xml:space="preserve"> signals may </w:t>
      </w:r>
      <w:r w:rsidR="004D523C" w:rsidRPr="00B571D9">
        <w:t xml:space="preserve">potentially </w:t>
      </w:r>
      <w:r w:rsidR="000A342D" w:rsidRPr="00B571D9">
        <w:t xml:space="preserve">result in </w:t>
      </w:r>
      <w:r w:rsidR="00F51897">
        <w:t>visual</w:t>
      </w:r>
      <w:r w:rsidR="000A342D" w:rsidRPr="00127BBE">
        <w:t xml:space="preserve"> artefacts </w:t>
      </w:r>
      <w:r w:rsidR="0060495F" w:rsidRPr="00127BBE">
        <w:t>when applied to HDR</w:t>
      </w:r>
      <w:r w:rsidR="00E61D07" w:rsidRPr="00127BBE">
        <w:t>/WCG</w:t>
      </w:r>
      <w:r w:rsidR="0060495F" w:rsidRPr="00127BBE">
        <w:t xml:space="preserve"> signals</w:t>
      </w:r>
      <w:r w:rsidR="000A342D" w:rsidRPr="00127BBE">
        <w:t xml:space="preserve">. </w:t>
      </w:r>
      <w:r w:rsidR="00FF1C36" w:rsidRPr="0053489F">
        <w:t xml:space="preserve">This document however only describes linear FIR filters. In particular, </w:t>
      </w:r>
      <w:r w:rsidR="00FF1C36" w:rsidRPr="00FF1C36">
        <w:t>t</w:t>
      </w:r>
      <w:r w:rsidR="00452005" w:rsidRPr="003D701E">
        <w:t>he</w:t>
      </w:r>
      <w:r w:rsidR="00452005" w:rsidRPr="00123D62">
        <w:t xml:space="preserve"> following </w:t>
      </w:r>
      <w:r w:rsidR="00C15FC0" w:rsidRPr="007C37A2">
        <w:t xml:space="preserve">FIR </w:t>
      </w:r>
      <w:r w:rsidR="00452005" w:rsidRPr="001A5B18">
        <w:t>filters may result in less objectionable artefacts</w:t>
      </w:r>
      <w:r w:rsidR="00C12200" w:rsidRPr="006036B2">
        <w:t xml:space="preserve">. </w:t>
      </w:r>
      <w:r w:rsidR="0086797E" w:rsidRPr="00CB1566">
        <w:t>Such</w:t>
      </w:r>
      <w:r w:rsidR="00C12200" w:rsidRPr="00CB1566">
        <w:t xml:space="preserve"> filters can be </w:t>
      </w:r>
      <w:r w:rsidR="0086797E" w:rsidRPr="00223C47">
        <w:t>utilized</w:t>
      </w:r>
      <w:r w:rsidR="00C12200" w:rsidRPr="00C3785B">
        <w:t xml:space="preserve"> for both vertical and horizontal filtering of the </w:t>
      </w:r>
      <w:proofErr w:type="spellStart"/>
      <w:r w:rsidR="00C12200" w:rsidRPr="00C3785B">
        <w:t>chroma</w:t>
      </w:r>
      <w:proofErr w:type="spellEnd"/>
      <w:r w:rsidR="00C12200" w:rsidRPr="00C3785B">
        <w:t xml:space="preserve"> samples</w:t>
      </w:r>
      <w:r w:rsidR="006462A0">
        <w:t>.</w:t>
      </w:r>
      <w:r w:rsidR="006462A0" w:rsidRPr="006462A0">
        <w:rPr>
          <w:lang w:val="en-GB" w:eastAsia="ko-KR"/>
        </w:rPr>
        <w:t xml:space="preserve"> </w:t>
      </w:r>
      <w:r w:rsidR="00182855">
        <w:rPr>
          <w:lang w:val="en-GB" w:eastAsia="ko-KR"/>
        </w:rPr>
        <w:t>Model A</w:t>
      </w:r>
      <w:r w:rsidR="006462A0" w:rsidRPr="00EE7755">
        <w:rPr>
          <w:lang w:val="en-GB" w:eastAsia="ko-KR"/>
        </w:rPr>
        <w:t xml:space="preserve"> and </w:t>
      </w:r>
      <w:r w:rsidR="00182855">
        <w:rPr>
          <w:lang w:val="en-GB" w:eastAsia="ko-KR"/>
        </w:rPr>
        <w:t>Model B</w:t>
      </w:r>
      <w:r w:rsidR="006462A0" w:rsidRPr="00EE7755">
        <w:rPr>
          <w:lang w:val="en-GB" w:eastAsia="ko-KR"/>
        </w:rPr>
        <w:t xml:space="preserve"> of Annex B both uses Filter </w:t>
      </w:r>
      <w:r w:rsidR="00FF1C36">
        <w:rPr>
          <w:lang w:val="en-GB" w:eastAsia="ko-KR"/>
        </w:rPr>
        <w:t>f</w:t>
      </w:r>
      <w:r w:rsidR="006462A0" w:rsidRPr="0053489F">
        <w:rPr>
          <w:vertAlign w:val="subscript"/>
          <w:lang w:val="en-GB" w:eastAsia="ko-KR"/>
        </w:rPr>
        <w:t>0</w:t>
      </w:r>
      <w:r w:rsidR="00FB0C98" w:rsidRPr="008D4437">
        <w:t>:</w:t>
      </w:r>
    </w:p>
    <w:p w14:paraId="136DD99B" w14:textId="03610AC1" w:rsidR="00C12200" w:rsidRPr="00127BBE" w:rsidRDefault="00C12200" w:rsidP="00C12200">
      <w:pPr>
        <w:pStyle w:val="Caption"/>
        <w:keepNext/>
        <w:rPr>
          <w:lang w:val="en-CA"/>
        </w:rPr>
      </w:pPr>
      <w:r w:rsidRPr="00B571D9">
        <w:rPr>
          <w:lang w:val="en-CA"/>
        </w:rPr>
        <w:lastRenderedPageBreak/>
        <w:t>Table </w:t>
      </w:r>
      <w:r w:rsidRPr="00B571D9">
        <w:rPr>
          <w:lang w:val="en-CA"/>
        </w:rPr>
        <w:fldChar w:fldCharType="begin"/>
      </w:r>
      <w:r w:rsidRPr="00127BBE">
        <w:rPr>
          <w:lang w:val="en-CA"/>
        </w:rPr>
        <w:instrText xml:space="preserve"> STYLEREF 1 \s </w:instrText>
      </w:r>
      <w:r w:rsidRPr="00B571D9">
        <w:rPr>
          <w:lang w:val="en-CA"/>
        </w:rPr>
        <w:fldChar w:fldCharType="separate"/>
      </w:r>
      <w:r w:rsidR="00C955F6">
        <w:rPr>
          <w:noProof/>
          <w:lang w:val="en-CA"/>
        </w:rPr>
        <w:t>7</w:t>
      </w:r>
      <w:r w:rsidRPr="00B571D9">
        <w:rPr>
          <w:lang w:val="en-CA"/>
        </w:rPr>
        <w:fldChar w:fldCharType="end"/>
      </w:r>
      <w:r w:rsidRPr="00B571D9">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r w:rsidRPr="00B571D9">
        <w:rPr>
          <w:szCs w:val="20"/>
          <w:lang w:val="en-CA"/>
        </w:rPr>
        <w:t xml:space="preserve"> </w:t>
      </w:r>
      <w:r w:rsidRPr="00B571D9">
        <w:rPr>
          <w:lang w:val="en-CA"/>
        </w:rPr>
        <w:t>–</w:t>
      </w:r>
      <w:r w:rsidRPr="00B571D9">
        <w:rPr>
          <w:szCs w:val="20"/>
          <w:lang w:val="en-CA"/>
        </w:rPr>
        <w:t xml:space="preserve"> Suggested filters for </w:t>
      </w:r>
      <w:proofErr w:type="spellStart"/>
      <w:r w:rsidRPr="00B571D9">
        <w:rPr>
          <w:szCs w:val="20"/>
          <w:lang w:val="en-CA"/>
        </w:rPr>
        <w:t>chroma</w:t>
      </w:r>
      <w:proofErr w:type="spellEnd"/>
      <w:r w:rsidRPr="00B571D9">
        <w:rPr>
          <w:szCs w:val="20"/>
          <w:lang w:val="en-CA"/>
        </w:rPr>
        <w:t xml:space="preserve"> </w:t>
      </w:r>
      <w:proofErr w:type="spellStart"/>
      <w:r w:rsidRPr="00B571D9">
        <w:rPr>
          <w:szCs w:val="20"/>
          <w:lang w:val="en-CA"/>
        </w:rPr>
        <w:t>downsampling</w:t>
      </w:r>
      <w:proofErr w:type="spellEnd"/>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C12200" w:rsidRPr="00127BBE" w14:paraId="56031D18" w14:textId="77777777" w:rsidTr="00C12200">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841C75A" w14:textId="77777777" w:rsidR="00C12200" w:rsidRPr="00127BBE" w:rsidRDefault="00C12200" w:rsidP="00C12200">
            <w:pPr>
              <w:keepNext/>
              <w:spacing w:before="0"/>
              <w:jc w:val="center"/>
              <w:rPr>
                <w:rFonts w:eastAsia="Arial Unicode MS"/>
                <w:b/>
              </w:rPr>
            </w:pPr>
            <w:r w:rsidRPr="00127BBE">
              <w:rPr>
                <w:b/>
              </w:rPr>
              <w:t xml:space="preserve">Filter </w:t>
            </w:r>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E89C2CE" w14:textId="3CE634DA" w:rsidR="00C12200" w:rsidRPr="00B571D9" w:rsidRDefault="00295C84" w:rsidP="00295C84">
            <w:pPr>
              <w:keepNext/>
              <w:spacing w:before="0"/>
              <w:jc w:val="center"/>
              <w:rPr>
                <w:b/>
              </w:rPr>
            </w:pPr>
            <w:r w:rsidRPr="00B571D9">
              <w:rPr>
                <w:b/>
              </w:rPr>
              <w:t>F</w:t>
            </w:r>
            <w:r w:rsidR="00C12200" w:rsidRPr="00B571D9">
              <w:rPr>
                <w:b/>
              </w:rPr>
              <w:t>ilter coefficients</w:t>
            </w:r>
          </w:p>
        </w:tc>
      </w:tr>
      <w:tr w:rsidR="00C12200" w:rsidRPr="00127BBE" w14:paraId="4313A61C" w14:textId="77777777" w:rsidTr="00DF65DD">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0800DC4" w14:textId="77777777" w:rsidR="00C12200" w:rsidRPr="00127BBE" w:rsidRDefault="00C12200" w:rsidP="00C12200">
            <w:pPr>
              <w:keepNext/>
              <w:tabs>
                <w:tab w:val="center" w:pos="4320"/>
                <w:tab w:val="right" w:pos="8640"/>
              </w:tabs>
              <w:spacing w:before="0"/>
              <w:rPr>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B9CEF32" w14:textId="77777777" w:rsidR="00C12200" w:rsidRPr="00127BBE" w:rsidRDefault="00C12200">
            <w:pPr>
              <w:keepNext/>
              <w:spacing w:before="0"/>
              <w:jc w:val="center"/>
              <w:rPr>
                <w:rFonts w:eastAsia="Arial Unicode MS"/>
              </w:rPr>
            </w:pPr>
            <w:proofErr w:type="gramStart"/>
            <w:r w:rsidRPr="00127BBE">
              <w:t>b</w:t>
            </w:r>
            <w:proofErr w:type="gramEnd"/>
            <w:r w:rsidR="00B62042" w:rsidRPr="00127BBE">
              <w:rPr>
                <w:vertAlign w:val="subscript"/>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912695" w14:textId="77777777" w:rsidR="00C12200" w:rsidRPr="00127BBE" w:rsidRDefault="00C12200">
            <w:pPr>
              <w:keepNext/>
              <w:spacing w:before="0"/>
              <w:jc w:val="center"/>
              <w:rPr>
                <w:rFonts w:eastAsia="Arial Unicode MS"/>
              </w:rPr>
            </w:pPr>
            <w:proofErr w:type="gramStart"/>
            <w:r w:rsidRPr="00127BBE">
              <w:t>b</w:t>
            </w:r>
            <w:r w:rsidR="00B62042" w:rsidRPr="00127BBE">
              <w:rPr>
                <w:vertAlign w:val="subscript"/>
              </w:rPr>
              <w:t>0</w:t>
            </w:r>
            <w:proofErr w:type="gramEnd"/>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81FEAB" w14:textId="77777777" w:rsidR="00C12200" w:rsidRPr="00127BBE" w:rsidRDefault="00C12200" w:rsidP="00C12200">
            <w:pPr>
              <w:keepNext/>
              <w:spacing w:before="0"/>
              <w:jc w:val="center"/>
              <w:rPr>
                <w:rFonts w:eastAsia="Arial Unicode MS"/>
              </w:rPr>
            </w:pPr>
            <w:proofErr w:type="gramStart"/>
            <w:r w:rsidRPr="00127BBE">
              <w:t>b</w:t>
            </w:r>
            <w:r w:rsidR="00B62042" w:rsidRPr="00127BBE">
              <w:rPr>
                <w:vertAlign w:val="subscript"/>
              </w:rPr>
              <w:t>1</w:t>
            </w:r>
            <w:proofErr w:type="gramEnd"/>
          </w:p>
        </w:tc>
      </w:tr>
      <w:tr w:rsidR="00C12200" w:rsidRPr="00127BBE" w14:paraId="550408E5"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3D85EA8" w14:textId="77777777" w:rsidR="00C12200" w:rsidRPr="00127BBE" w:rsidRDefault="00FF1C36" w:rsidP="00C12200">
            <w:pPr>
              <w:keepNext/>
              <w:spacing w:before="0"/>
              <w:jc w:val="center"/>
              <w:rPr>
                <w:rFonts w:eastAsia="Arial Unicode MS"/>
              </w:rPr>
            </w:pPr>
            <w:proofErr w:type="gramStart"/>
            <w:r>
              <w:t>f</w:t>
            </w:r>
            <w:r w:rsidR="00C12200" w:rsidRPr="0053489F">
              <w:rPr>
                <w:vertAlign w:val="subscript"/>
              </w:rPr>
              <w:t>0</w:t>
            </w:r>
            <w:proofErr w:type="gramEnd"/>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B42EBD" w14:textId="77777777" w:rsidR="00C12200" w:rsidRPr="00127BBE" w:rsidRDefault="00C12200" w:rsidP="00C12200">
            <w:pPr>
              <w:keepNext/>
              <w:spacing w:before="0"/>
              <w:jc w:val="center"/>
              <w:rPr>
                <w:rFonts w:eastAsia="Arial Unicode MS"/>
              </w:rPr>
            </w:pPr>
            <w:r w:rsidRPr="00127BBE">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1721573" w14:textId="77777777" w:rsidR="00C12200" w:rsidRPr="00127BBE" w:rsidRDefault="00C12200" w:rsidP="00C12200">
            <w:pPr>
              <w:keepNext/>
              <w:spacing w:before="0"/>
              <w:jc w:val="center"/>
              <w:rPr>
                <w:rFonts w:eastAsia="Arial Unicode MS"/>
              </w:rPr>
            </w:pPr>
            <w:r w:rsidRPr="00127BBE">
              <w:t>6/8</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ADC24D" w14:textId="77777777" w:rsidR="00C12200" w:rsidRPr="00127BBE" w:rsidRDefault="00C12200" w:rsidP="00C12200">
            <w:pPr>
              <w:keepNext/>
              <w:spacing w:before="0"/>
              <w:jc w:val="center"/>
              <w:rPr>
                <w:rFonts w:eastAsia="Arial Unicode MS"/>
              </w:rPr>
            </w:pPr>
            <w:r w:rsidRPr="00127BBE">
              <w:t>1/8</w:t>
            </w:r>
          </w:p>
        </w:tc>
      </w:tr>
      <w:tr w:rsidR="00C12200" w:rsidRPr="00127BBE" w14:paraId="27270483" w14:textId="77777777" w:rsidTr="00DF65D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6D61C06" w14:textId="77777777" w:rsidR="00C12200" w:rsidRPr="00127BBE" w:rsidRDefault="00FF1C36" w:rsidP="00C12200">
            <w:pPr>
              <w:keepNext/>
              <w:spacing w:before="0"/>
              <w:jc w:val="center"/>
              <w:rPr>
                <w:rFonts w:eastAsia="Arial Unicode MS"/>
              </w:rPr>
            </w:pPr>
            <w:proofErr w:type="gramStart"/>
            <w:r>
              <w:t>f</w:t>
            </w:r>
            <w:r w:rsidR="00C12200" w:rsidRPr="0053489F">
              <w:rPr>
                <w:vertAlign w:val="subscript"/>
              </w:rPr>
              <w:t>1</w:t>
            </w:r>
            <w:proofErr w:type="gramEnd"/>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FDDC0F" w14:textId="77777777" w:rsidR="00C12200" w:rsidRPr="00127BBE" w:rsidRDefault="00C12200" w:rsidP="00C12200">
            <w:pPr>
              <w:keepNext/>
              <w:spacing w:before="0"/>
              <w:jc w:val="center"/>
              <w:rPr>
                <w:rFonts w:eastAsia="Arial Unicode MS"/>
              </w:rPr>
            </w:pPr>
            <w:r w:rsidRPr="00127BBE">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BF00909" w14:textId="77777777" w:rsidR="00C12200" w:rsidRPr="00127BBE" w:rsidRDefault="00F6130F" w:rsidP="00C12200">
            <w:pPr>
              <w:keepNext/>
              <w:spacing w:before="0"/>
              <w:jc w:val="center"/>
              <w:rPr>
                <w:rFonts w:eastAsia="Arial Unicode MS"/>
              </w:rPr>
            </w:pPr>
            <w:r w:rsidRPr="00127BBE">
              <w:t>2/4</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2977317" w14:textId="77777777" w:rsidR="00C12200" w:rsidRPr="00127BBE" w:rsidRDefault="00F6130F" w:rsidP="00C12200">
            <w:pPr>
              <w:keepNext/>
              <w:spacing w:before="0"/>
              <w:jc w:val="center"/>
              <w:rPr>
                <w:rFonts w:eastAsia="Arial Unicode MS"/>
              </w:rPr>
            </w:pPr>
            <w:r w:rsidRPr="00127BBE">
              <w:t>1/4</w:t>
            </w:r>
          </w:p>
        </w:tc>
      </w:tr>
    </w:tbl>
    <w:p w14:paraId="44B843D6" w14:textId="00410751" w:rsidR="00E61D07" w:rsidRPr="002A2F2A" w:rsidRDefault="00F46B12" w:rsidP="00DF65DD">
      <w:r w:rsidRPr="00127BBE">
        <w:t xml:space="preserve">The </w:t>
      </w:r>
      <w:r w:rsidR="00067137" w:rsidRPr="00127BBE">
        <w:t xml:space="preserve">characteristics (magnitude and phase) of these filters are shown in </w:t>
      </w:r>
      <w:r w:rsidR="00067137" w:rsidRPr="00DC31D2">
        <w:fldChar w:fldCharType="begin"/>
      </w:r>
      <w:r w:rsidR="00067137" w:rsidRPr="00127BBE">
        <w:instrText xml:space="preserve"> REF _Ref322297657 \h </w:instrText>
      </w:r>
      <w:r w:rsidR="00067137" w:rsidRPr="00DC31D2">
        <w:fldChar w:fldCharType="separate"/>
      </w:r>
      <w:r w:rsidR="00C955F6" w:rsidRPr="00127BBE">
        <w:t>Figure </w:t>
      </w:r>
      <w:r w:rsidR="00C955F6">
        <w:rPr>
          <w:noProof/>
        </w:rPr>
        <w:t>7</w:t>
      </w:r>
      <w:r w:rsidR="00C955F6" w:rsidRPr="00127BBE">
        <w:noBreakHyphen/>
      </w:r>
      <w:r w:rsidR="00C955F6">
        <w:rPr>
          <w:noProof/>
        </w:rPr>
        <w:t>4</w:t>
      </w:r>
      <w:r w:rsidR="00067137" w:rsidRPr="00DC31D2">
        <w:fldChar w:fldCharType="end"/>
      </w:r>
      <w:r w:rsidR="00067137" w:rsidRPr="00127BBE">
        <w:t xml:space="preserve">. Filter </w:t>
      </w:r>
      <w:r w:rsidR="003D701E">
        <w:t>f</w:t>
      </w:r>
      <w:r w:rsidR="00067137" w:rsidRPr="0053489F">
        <w:rPr>
          <w:vertAlign w:val="subscript"/>
        </w:rPr>
        <w:t>1</w:t>
      </w:r>
      <w:r w:rsidR="00067137" w:rsidRPr="00127BBE">
        <w:t xml:space="preserve"> </w:t>
      </w:r>
      <w:r w:rsidR="00036742" w:rsidRPr="007C37A2">
        <w:t xml:space="preserve">has </w:t>
      </w:r>
      <w:r w:rsidR="00E61D07" w:rsidRPr="001A5B18">
        <w:t xml:space="preserve">a </w:t>
      </w:r>
      <w:r w:rsidR="00036742" w:rsidRPr="006036B2">
        <w:t>stronger attenuation</w:t>
      </w:r>
      <w:r w:rsidR="00067137" w:rsidRPr="00CB1566">
        <w:t xml:space="preserve"> </w:t>
      </w:r>
      <w:r w:rsidR="00877D47" w:rsidRPr="00CB1566">
        <w:t xml:space="preserve">that </w:t>
      </w:r>
      <w:r w:rsidR="00E80059" w:rsidRPr="00CB1566">
        <w:t xml:space="preserve">is </w:t>
      </w:r>
      <w:r w:rsidR="00E61D07" w:rsidRPr="00223C47">
        <w:t xml:space="preserve">equal to </w:t>
      </w:r>
      <w:r w:rsidR="00877D47" w:rsidRPr="00606335">
        <w:t xml:space="preserve">-6dB </w:t>
      </w:r>
      <w:r w:rsidR="00036742" w:rsidRPr="00B571D9">
        <w:t xml:space="preserve">at </w:t>
      </w:r>
      <w:r w:rsidR="001A567E" w:rsidRPr="00B571D9">
        <w:t>0.5</w:t>
      </w:r>
      <w:r w:rsidR="00282323" w:rsidRPr="00127BBE">
        <w:sym w:font="Symbol" w:char="F070"/>
      </w:r>
      <w:r w:rsidR="00282323" w:rsidRPr="00127BBE">
        <w:t xml:space="preserve"> rad/s</w:t>
      </w:r>
      <w:r w:rsidR="00877D47" w:rsidRPr="00127BBE">
        <w:t xml:space="preserve">, </w:t>
      </w:r>
      <w:r w:rsidR="00067137" w:rsidRPr="00DC31D2">
        <w:t xml:space="preserve">whereas </w:t>
      </w:r>
      <w:r w:rsidR="00067137" w:rsidRPr="001A5B18">
        <w:t xml:space="preserve">filter </w:t>
      </w:r>
      <w:r w:rsidR="003D701E">
        <w:t>f</w:t>
      </w:r>
      <w:r w:rsidR="00067137" w:rsidRPr="0053489F">
        <w:rPr>
          <w:vertAlign w:val="subscript"/>
        </w:rPr>
        <w:t>0</w:t>
      </w:r>
      <w:r w:rsidR="00067137" w:rsidRPr="001A5B18">
        <w:t xml:space="preserve"> could potentially </w:t>
      </w:r>
      <w:r w:rsidR="006D2656" w:rsidRPr="00CB1566">
        <w:t>cause</w:t>
      </w:r>
      <w:r w:rsidR="00067137" w:rsidRPr="00CB1566">
        <w:t xml:space="preserve"> some aliasing</w:t>
      </w:r>
      <w:r w:rsidR="009F3E9A" w:rsidRPr="00CB1566">
        <w:t xml:space="preserve"> </w:t>
      </w:r>
      <w:proofErr w:type="spellStart"/>
      <w:r w:rsidR="009F3E9A" w:rsidRPr="00CB1566">
        <w:t>artifacts</w:t>
      </w:r>
      <w:proofErr w:type="spellEnd"/>
      <w:r w:rsidR="00877D47" w:rsidRPr="00223C47">
        <w:t xml:space="preserve"> </w:t>
      </w:r>
      <w:r w:rsidR="009F3E9A" w:rsidRPr="008D4437">
        <w:t>due to</w:t>
      </w:r>
      <w:r w:rsidR="00877D47" w:rsidRPr="00606335">
        <w:t xml:space="preserve"> </w:t>
      </w:r>
      <w:r w:rsidR="00E61D07" w:rsidRPr="00B571D9">
        <w:t xml:space="preserve">a </w:t>
      </w:r>
      <w:r w:rsidR="00877D47" w:rsidRPr="00B571D9">
        <w:t xml:space="preserve">significant </w:t>
      </w:r>
      <w:r w:rsidR="00036742" w:rsidRPr="00B571D9">
        <w:t xml:space="preserve">amount of </w:t>
      </w:r>
      <w:r w:rsidR="00877D47" w:rsidRPr="00B571D9">
        <w:t xml:space="preserve">energy </w:t>
      </w:r>
      <w:r w:rsidR="00036742" w:rsidRPr="00B571D9">
        <w:t xml:space="preserve">left in </w:t>
      </w:r>
      <w:r w:rsidR="00303990" w:rsidRPr="00127BBE">
        <w:t>its stop-band</w:t>
      </w:r>
      <w:r w:rsidR="00182E29" w:rsidRPr="00127BBE">
        <w:t>.</w:t>
      </w:r>
      <w:r w:rsidR="00067137" w:rsidRPr="00127BBE">
        <w:t xml:space="preserve"> However, filter </w:t>
      </w:r>
      <w:r w:rsidR="003D701E">
        <w:t>f</w:t>
      </w:r>
      <w:r w:rsidR="00067137" w:rsidRPr="0053489F">
        <w:rPr>
          <w:vertAlign w:val="subscript"/>
        </w:rPr>
        <w:t>0</w:t>
      </w:r>
      <w:r w:rsidR="00067137" w:rsidRPr="00127BBE">
        <w:t xml:space="preserve"> </w:t>
      </w:r>
      <w:r w:rsidR="004E223F" w:rsidRPr="00127BBE">
        <w:t xml:space="preserve">may </w:t>
      </w:r>
      <w:r w:rsidR="003D299A" w:rsidRPr="00127BBE">
        <w:t xml:space="preserve">help </w:t>
      </w:r>
      <w:r w:rsidR="00E61D07" w:rsidRPr="00127BBE">
        <w:t xml:space="preserve">in </w:t>
      </w:r>
      <w:r w:rsidR="003D299A" w:rsidRPr="00127BBE">
        <w:t>reducing</w:t>
      </w:r>
      <w:r w:rsidR="00067137" w:rsidRPr="00127BBE">
        <w:t xml:space="preserve"> </w:t>
      </w:r>
      <w:proofErr w:type="spellStart"/>
      <w:r w:rsidR="00067137" w:rsidRPr="00127BBE">
        <w:t>chroma</w:t>
      </w:r>
      <w:proofErr w:type="spellEnd"/>
      <w:r w:rsidR="00067137" w:rsidRPr="00127BBE">
        <w:t xml:space="preserve"> leakage</w:t>
      </w:r>
      <w:r w:rsidR="00E61D07" w:rsidRPr="00127BBE">
        <w:t xml:space="preserve"> </w:t>
      </w:r>
      <w:r w:rsidR="001E5CF3" w:rsidRPr="00127BBE">
        <w:t>since edges</w:t>
      </w:r>
      <w:r w:rsidR="009A3F2F" w:rsidRPr="00127BBE">
        <w:t xml:space="preserve"> passed through this filter </w:t>
      </w:r>
      <w:r w:rsidR="00E61D07" w:rsidRPr="00127BBE">
        <w:t>c</w:t>
      </w:r>
      <w:r w:rsidR="009A3F2F" w:rsidRPr="00127BBE">
        <w:t xml:space="preserve">ould </w:t>
      </w:r>
      <w:r w:rsidR="002B2BA3" w:rsidRPr="00127BBE">
        <w:t xml:space="preserve">output </w:t>
      </w:r>
      <w:r w:rsidR="009A3F2F" w:rsidRPr="00127BBE">
        <w:t xml:space="preserve">less </w:t>
      </w:r>
      <w:r w:rsidR="001F2EF7" w:rsidRPr="00127BBE">
        <w:t xml:space="preserve">severe </w:t>
      </w:r>
      <w:r w:rsidR="005635EE" w:rsidRPr="00127BBE">
        <w:t>transients</w:t>
      </w:r>
      <w:r w:rsidR="00067137" w:rsidRPr="00127BBE">
        <w:t>.</w:t>
      </w:r>
      <w:r w:rsidR="00555ADF" w:rsidRPr="00127BBE">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76"/>
      </w:tblGrid>
      <w:tr w:rsidR="00E80059" w:rsidRPr="00127BBE" w14:paraId="1E5238A2" w14:textId="77777777" w:rsidTr="001B1DB2">
        <w:trPr>
          <w:jc w:val="center"/>
        </w:trPr>
        <w:tc>
          <w:tcPr>
            <w:tcW w:w="5498" w:type="dxa"/>
          </w:tcPr>
          <w:p w14:paraId="6C0F3431" w14:textId="77777777" w:rsidR="00E80059" w:rsidRPr="00127BBE" w:rsidRDefault="00E80059" w:rsidP="00DF65DD">
            <w:r w:rsidRPr="00665FC1">
              <w:rPr>
                <w:noProof/>
                <w:lang w:val="en-US" w:eastAsia="en-US"/>
              </w:rPr>
              <w:drawing>
                <wp:inline distT="0" distB="0" distL="0" distR="0" wp14:anchorId="3BD488EF" wp14:editId="6395FC68">
                  <wp:extent cx="3649980" cy="2739390"/>
                  <wp:effectExtent l="0" t="0" r="762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7-4.png"/>
                          <pic:cNvPicPr/>
                        </pic:nvPicPr>
                        <pic:blipFill>
                          <a:blip r:embed="rId17">
                            <a:extLst>
                              <a:ext uri="{28A0092B-C50C-407E-A947-70E740481C1C}">
                                <a14:useLocalDpi xmlns:a14="http://schemas.microsoft.com/office/drawing/2010/main" val="0"/>
                              </a:ext>
                            </a:extLst>
                          </a:blip>
                          <a:stretch>
                            <a:fillRect/>
                          </a:stretch>
                        </pic:blipFill>
                        <pic:spPr>
                          <a:xfrm>
                            <a:off x="0" y="0"/>
                            <a:ext cx="3649980" cy="2739390"/>
                          </a:xfrm>
                          <a:prstGeom prst="rect">
                            <a:avLst/>
                          </a:prstGeom>
                          <a:extLst>
                            <a:ext uri="{FAA26D3D-D897-4be2-8F04-BA451C77F1D7}">
                              <ma14:placeholderFlag xmlns:ma14="http://schemas.microsoft.com/office/mac/drawingml/2011/main"/>
                            </a:ext>
                          </a:extLst>
                        </pic:spPr>
                      </pic:pic>
                    </a:graphicData>
                  </a:graphic>
                </wp:inline>
              </w:drawing>
            </w:r>
          </w:p>
        </w:tc>
      </w:tr>
    </w:tbl>
    <w:p w14:paraId="53536A01" w14:textId="59C26413" w:rsidR="00126FA8" w:rsidRPr="00127BBE" w:rsidRDefault="00126FA8" w:rsidP="00126FA8">
      <w:pPr>
        <w:pStyle w:val="Caption"/>
        <w:rPr>
          <w:lang w:val="en-CA"/>
        </w:rPr>
      </w:pPr>
      <w:bookmarkStart w:id="117" w:name="_Ref322297657"/>
      <w:r w:rsidRPr="00127BBE">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7</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4</w:t>
      </w:r>
      <w:r w:rsidR="00EB5209" w:rsidRPr="00123B31">
        <w:rPr>
          <w:lang w:val="en-CA"/>
        </w:rPr>
        <w:fldChar w:fldCharType="end"/>
      </w:r>
      <w:bookmarkEnd w:id="117"/>
      <w:r w:rsidRPr="00127BBE">
        <w:rPr>
          <w:lang w:val="en-CA"/>
        </w:rPr>
        <w:t xml:space="preserve"> – </w:t>
      </w:r>
      <w:r w:rsidR="00D8063C" w:rsidRPr="00127BBE">
        <w:rPr>
          <w:lang w:val="en-CA"/>
        </w:rPr>
        <w:t>Frequency response</w:t>
      </w:r>
      <w:r w:rsidR="002A2897" w:rsidRPr="00127BBE">
        <w:rPr>
          <w:lang w:val="en-CA"/>
        </w:rPr>
        <w:t xml:space="preserve"> </w:t>
      </w:r>
      <w:r w:rsidRPr="00127BBE">
        <w:rPr>
          <w:lang w:val="en-CA"/>
        </w:rPr>
        <w:t xml:space="preserve">of filters </w:t>
      </w:r>
      <w:r w:rsidR="003D701E">
        <w:rPr>
          <w:lang w:val="en-CA"/>
        </w:rPr>
        <w:t>f</w:t>
      </w:r>
      <w:r w:rsidRPr="0053489F">
        <w:rPr>
          <w:vertAlign w:val="subscript"/>
          <w:lang w:val="en-CA"/>
        </w:rPr>
        <w:t>0</w:t>
      </w:r>
      <w:r w:rsidRPr="00127BBE">
        <w:rPr>
          <w:lang w:val="en-CA"/>
        </w:rPr>
        <w:t xml:space="preserve"> and </w:t>
      </w:r>
      <w:r w:rsidR="003D701E">
        <w:rPr>
          <w:lang w:val="en-CA"/>
        </w:rPr>
        <w:t>f</w:t>
      </w:r>
      <w:r w:rsidRPr="0053489F">
        <w:rPr>
          <w:vertAlign w:val="subscript"/>
          <w:lang w:val="en-CA"/>
        </w:rPr>
        <w:t>1</w:t>
      </w:r>
      <w:r w:rsidRPr="00127BBE">
        <w:rPr>
          <w:lang w:val="en-CA"/>
        </w:rPr>
        <w:t xml:space="preserve"> for </w:t>
      </w:r>
      <w:proofErr w:type="spellStart"/>
      <w:r w:rsidRPr="00127BBE">
        <w:rPr>
          <w:lang w:val="en-CA"/>
        </w:rPr>
        <w:t>chroma</w:t>
      </w:r>
      <w:proofErr w:type="spellEnd"/>
      <w:r w:rsidRPr="00127BBE">
        <w:rPr>
          <w:lang w:val="en-CA"/>
        </w:rPr>
        <w:t xml:space="preserve"> </w:t>
      </w:r>
      <w:proofErr w:type="spellStart"/>
      <w:r w:rsidRPr="00127BBE">
        <w:rPr>
          <w:lang w:val="en-CA"/>
        </w:rPr>
        <w:t>downsampling</w:t>
      </w:r>
      <w:proofErr w:type="spellEnd"/>
    </w:p>
    <w:p w14:paraId="42168952" w14:textId="77777777" w:rsidR="003D701E" w:rsidRDefault="003D701E" w:rsidP="00986D1C">
      <w:r>
        <w:t>[Ed. (JS): Update Figure to say f</w:t>
      </w:r>
      <w:r w:rsidRPr="0053489F">
        <w:rPr>
          <w:vertAlign w:val="subscript"/>
        </w:rPr>
        <w:t>0</w:t>
      </w:r>
      <w:r>
        <w:t xml:space="preserve"> and f</w:t>
      </w:r>
      <w:r w:rsidRPr="0053489F">
        <w:rPr>
          <w:vertAlign w:val="subscript"/>
        </w:rPr>
        <w:t>1</w:t>
      </w:r>
      <w:r>
        <w:t>.]</w:t>
      </w:r>
    </w:p>
    <w:p w14:paraId="759EEA46" w14:textId="77777777" w:rsidR="00A05A75" w:rsidRPr="00127BBE" w:rsidRDefault="00A05A75" w:rsidP="00986D1C">
      <w:r w:rsidRPr="00127BBE">
        <w:t xml:space="preserve">The </w:t>
      </w:r>
      <w:proofErr w:type="spellStart"/>
      <w:r w:rsidRPr="00127BBE">
        <w:t>upconversion</w:t>
      </w:r>
      <w:proofErr w:type="spellEnd"/>
      <w:r w:rsidRPr="00127BBE">
        <w:t xml:space="preserve"> process, i.e. from a 4:2:0 representation back to a 4:4:4 representation</w:t>
      </w:r>
      <w:r w:rsidR="00814031" w:rsidRPr="00127BBE">
        <w:t xml:space="preserve">, is discussed in section </w:t>
      </w:r>
      <w:r w:rsidR="00814031" w:rsidRPr="00127BBE">
        <w:fldChar w:fldCharType="begin"/>
      </w:r>
      <w:r w:rsidR="00814031" w:rsidRPr="00127BBE">
        <w:instrText xml:space="preserve"> REF _Ref450145826 \r \h </w:instrText>
      </w:r>
      <w:r w:rsidR="00814031" w:rsidRPr="00127BBE">
        <w:fldChar w:fldCharType="separate"/>
      </w:r>
      <w:r w:rsidR="00C955F6">
        <w:t>10.1.2</w:t>
      </w:r>
      <w:r w:rsidR="00814031" w:rsidRPr="00127BBE">
        <w:fldChar w:fldCharType="end"/>
      </w:r>
      <w:r w:rsidR="00814031" w:rsidRPr="00127BBE">
        <w:t>.</w:t>
      </w:r>
    </w:p>
    <w:p w14:paraId="6C8E7750" w14:textId="77777777" w:rsidR="00C81164" w:rsidRPr="00CB1566" w:rsidRDefault="00C81164" w:rsidP="00C81164">
      <w:pPr>
        <w:pStyle w:val="Heading3"/>
      </w:pPr>
      <w:bookmarkStart w:id="118" w:name="_Ref448501103"/>
      <w:bookmarkStart w:id="119" w:name="_Toc337231689"/>
      <w:r w:rsidRPr="00DC31D2">
        <w:t>Floating</w:t>
      </w:r>
      <w:r w:rsidR="001B5855" w:rsidRPr="002A2F2A">
        <w:t>-</w:t>
      </w:r>
      <w:r w:rsidRPr="00123D62">
        <w:t>point to fixed</w:t>
      </w:r>
      <w:r w:rsidR="0016092A" w:rsidRPr="007C37A2">
        <w:t>-</w:t>
      </w:r>
      <w:r w:rsidRPr="001A5B18">
        <w:t>point (</w:t>
      </w:r>
      <w:r w:rsidR="005B75B0" w:rsidRPr="006036B2">
        <w:t>narrow</w:t>
      </w:r>
      <w:r w:rsidRPr="00CB1566">
        <w:t xml:space="preserve"> range) 10 bit conversion</w:t>
      </w:r>
      <w:bookmarkEnd w:id="118"/>
      <w:bookmarkEnd w:id="119"/>
    </w:p>
    <w:p w14:paraId="308429E1" w14:textId="77777777" w:rsidR="00F64E20" w:rsidRPr="00B571D9" w:rsidRDefault="00F64E20" w:rsidP="00F64E20">
      <w:r w:rsidRPr="00223C47">
        <w:t xml:space="preserve">A key component of the pre-encoding </w:t>
      </w:r>
      <w:r w:rsidR="009B5AEC" w:rsidRPr="00C3785B">
        <w:t>pr</w:t>
      </w:r>
      <w:r w:rsidR="009B5AEC" w:rsidRPr="008D4437">
        <w:t>ocess</w:t>
      </w:r>
      <w:r w:rsidRPr="00606335">
        <w:t xml:space="preserve"> is the conversion from a floating</w:t>
      </w:r>
      <w:r w:rsidR="001B5855" w:rsidRPr="00B571D9">
        <w:t>-</w:t>
      </w:r>
      <w:r w:rsidRPr="00B571D9">
        <w:t>point to a fixed</w:t>
      </w:r>
      <w:r w:rsidR="0016092A" w:rsidRPr="00B571D9">
        <w:t>-</w:t>
      </w:r>
      <w:r w:rsidRPr="00B571D9">
        <w:t xml:space="preserve">point, </w:t>
      </w:r>
      <w:r w:rsidR="005B75B0" w:rsidRPr="00B571D9">
        <w:t>narrow</w:t>
      </w:r>
      <w:r w:rsidRPr="00B571D9">
        <w:t xml:space="preserve"> range, 10-bit representation. This process is essentially a quantization step that would introduce some distortion. In general, the conversion process can be expressed as:</w:t>
      </w:r>
    </w:p>
    <w:p w14:paraId="59477347" w14:textId="5E0E0375" w:rsidR="00F64E20" w:rsidRDefault="00F64E20" w:rsidP="00F64E20">
      <w:r w:rsidRPr="00B571D9">
        <w:tab/>
      </w:r>
      <m:oMath>
        <m:r>
          <m:rPr>
            <m:sty m:val="p"/>
          </m:rPr>
          <w:rPr>
            <w:rFonts w:ascii="Cambria Math" w:hAnsi="Cambria Math" w:hint="eastAsia"/>
          </w:rPr>
          <m:t>D</m:t>
        </m:r>
        <m:r>
          <m:rPr>
            <m:sty m:val="p"/>
          </m:rPr>
          <w:rPr>
            <w:rFonts w:ascii="Cambria Math" w:hAnsi="Cambria Math"/>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 xml:space="preserve">0, </m:t>
            </m:r>
            <m:sSup>
              <m:sSupPr>
                <m:ctrlPr>
                  <w:rPr>
                    <w:rFonts w:ascii="Cambria Math" w:hAnsi="Cambria Math"/>
                    <w:i/>
                  </w:rPr>
                </m:ctrlPr>
              </m:sSupPr>
              <m:e>
                <m:r>
                  <w:rPr>
                    <w:rFonts w:ascii="Cambria Math" w:hAnsi="Cambria Math" w:hint="eastAsia"/>
                  </w:rPr>
                  <m:t>2</m:t>
                </m:r>
              </m:e>
              <m:sup>
                <m:r>
                  <w:rPr>
                    <w:rFonts w:ascii="Cambria Math" w:hAnsi="Cambria Math" w:hint="eastAsia"/>
                  </w:rPr>
                  <m:t>b</m:t>
                </m:r>
              </m:sup>
            </m:sSup>
            <m:r>
              <w:rPr>
                <w:rFonts w:ascii="Cambria Math" w:hAnsi="Cambria Math"/>
              </w:rPr>
              <m:t>-1</m:t>
            </m:r>
            <m:r>
              <m:rPr>
                <m:sty m:val="p"/>
              </m:rPr>
              <w:rPr>
                <w:rFonts w:ascii="Cambria Math" w:hAnsi="Cambria Math" w:hint="eastAsia"/>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 scale + offset</m:t>
                    </m:r>
                  </m:e>
                </m:d>
              </m:e>
            </m:d>
          </m:e>
        </m:d>
      </m:oMath>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23</w:t>
      </w:r>
      <w:r w:rsidR="00FB630C" w:rsidRPr="00127BBE">
        <w:fldChar w:fldCharType="end"/>
      </w:r>
      <w:r w:rsidRPr="00127BBE">
        <w:t>)</w:t>
      </w:r>
    </w:p>
    <w:p w14:paraId="251E6321" w14:textId="77777777" w:rsidR="00984A21" w:rsidRDefault="00984A21" w:rsidP="00984A21">
      <w:proofErr w:type="gramStart"/>
      <w:r>
        <w:t>or</w:t>
      </w:r>
      <w:proofErr w:type="gramEnd"/>
      <w:r>
        <w:t xml:space="preserve"> </w:t>
      </w:r>
      <w:proofErr w:type="spellStart"/>
      <w:r>
        <w:t>equivelantly</w:t>
      </w:r>
      <w:proofErr w:type="spellEnd"/>
      <w:r>
        <w:t>:</w:t>
      </w:r>
    </w:p>
    <w:p w14:paraId="19CDB7E4" w14:textId="77777777" w:rsidR="00984A21" w:rsidRPr="00127BBE" w:rsidRDefault="00984A21" w:rsidP="00F64E20">
      <w:r>
        <w:tab/>
      </w:r>
      <m:oMath>
        <m:sSup>
          <m:sSupPr>
            <m:ctrlPr>
              <w:rPr>
                <w:rFonts w:ascii="Cambria Math" w:hAnsi="Cambria Math"/>
              </w:rPr>
            </m:ctrlPr>
          </m:sSupPr>
          <m:e>
            <m:r>
              <m:rPr>
                <m:sty m:val="p"/>
              </m:rPr>
              <w:rPr>
                <w:rFonts w:ascii="Cambria Math" w:hAnsi="Cambria Math"/>
              </w:rPr>
              <m:t>D</m:t>
            </m:r>
          </m:e>
          <m:sup>
            <m:r>
              <m:rPr>
                <m:sty m:val="p"/>
              </m:rPr>
              <w:rPr>
                <w:rFonts w:ascii="Cambria Math" w:hAnsi="Cambria Math"/>
              </w:rPr>
              <m:t>'</m:t>
            </m:r>
          </m:sup>
        </m:sSup>
        <m:r>
          <m:rPr>
            <m:sty m:val="p"/>
          </m:rPr>
          <w:rPr>
            <w:rFonts w:ascii="Cambria Math" w:hAnsi="Cambria Math"/>
          </w:rPr>
          <m:t>=Clip3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*scale + offset</m:t>
                    </m:r>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24</w:t>
      </w:r>
      <w:r>
        <w:fldChar w:fldCharType="end"/>
      </w:r>
      <w:r>
        <w:t>)</w:t>
      </w:r>
    </w:p>
    <w:p w14:paraId="04146393" w14:textId="77777777" w:rsidR="00D54A3E" w:rsidRDefault="00D54A3E" w:rsidP="00F64E20">
      <w:r w:rsidRPr="0053489F">
        <w:rPr>
          <w:highlight w:val="yellow"/>
        </w:rPr>
        <w:t xml:space="preserve">[Ed. (AT): Adding definitions of digital values of Y, </w:t>
      </w:r>
      <w:proofErr w:type="spellStart"/>
      <w:r w:rsidRPr="0053489F">
        <w:rPr>
          <w:highlight w:val="yellow"/>
        </w:rPr>
        <w:t>Cb</w:t>
      </w:r>
      <w:proofErr w:type="spellEnd"/>
      <w:r w:rsidRPr="0053489F">
        <w:rPr>
          <w:highlight w:val="yellow"/>
        </w:rPr>
        <w:t xml:space="preserve"> and Cr could be useful for making the </w:t>
      </w:r>
      <w:proofErr w:type="spellStart"/>
      <w:r w:rsidRPr="0053489F">
        <w:rPr>
          <w:highlight w:val="yellow"/>
        </w:rPr>
        <w:t>luma</w:t>
      </w:r>
      <w:proofErr w:type="spellEnd"/>
      <w:r w:rsidRPr="0053489F">
        <w:rPr>
          <w:highlight w:val="yellow"/>
        </w:rPr>
        <w:t xml:space="preserve"> adjustment and quantization sections more clear.]</w:t>
      </w:r>
    </w:p>
    <w:p w14:paraId="1D3CA54B" w14:textId="5AA79A29" w:rsidR="00F64E20" w:rsidRPr="006036B2" w:rsidRDefault="00F64E20" w:rsidP="00F64E20">
      <w:r w:rsidRPr="00127BBE">
        <w:t xml:space="preserve">where </w:t>
      </w:r>
      <m:oMath>
        <m:sSup>
          <m:sSupPr>
            <m:ctrlPr>
              <w:rPr>
                <w:rFonts w:ascii="Cambria Math" w:hAnsi="Cambria Math"/>
              </w:rPr>
            </m:ctrlPr>
          </m:sSupPr>
          <m:e>
            <m:r>
              <m:rPr>
                <m:sty m:val="p"/>
              </m:rPr>
              <w:rPr>
                <w:rFonts w:ascii="Cambria Math" w:hAnsi="Cambria Math" w:hint="eastAsia"/>
              </w:rPr>
              <m:t>E</m:t>
            </m:r>
          </m:e>
          <m:sup>
            <m:r>
              <m:rPr>
                <m:sty m:val="p"/>
              </m:rPr>
              <w:rPr>
                <w:rFonts w:ascii="Cambria Math" w:hAnsi="Cambria Math" w:hint="eastAsia"/>
              </w:rPr>
              <m:t>'</m:t>
            </m:r>
          </m:sup>
        </m:sSup>
      </m:oMath>
      <w:r w:rsidRPr="00127BBE">
        <w:t xml:space="preserve"> is the floating</w:t>
      </w:r>
      <w:r w:rsidR="001B5855" w:rsidRPr="00127BBE">
        <w:t>-</w:t>
      </w:r>
      <w:r w:rsidRPr="00DC31D2">
        <w:t>point representation of a particular component and</w:t>
      </w:r>
      <w:r w:rsidR="006767E1" w:rsidRPr="002A2F2A">
        <w:t xml:space="preserve"> D</w:t>
      </w:r>
      <w:r w:rsidR="006767E1" w:rsidRPr="00127BBE">
        <w:sym w:font="Symbol" w:char="F0A2"/>
      </w:r>
      <w:r w:rsidR="006767E1" w:rsidRPr="00127BBE">
        <w:t xml:space="preserve"> </w:t>
      </w:r>
      <w:r w:rsidRPr="00127BBE">
        <w:t xml:space="preserve">is the resulting quantized value at a precision of b bits. In </w:t>
      </w:r>
      <w:r w:rsidR="00F51897">
        <w:t>this document</w:t>
      </w:r>
      <w:r w:rsidRPr="00DC31D2">
        <w:t>, b = 10. The scale and offset constants depend on the target range (</w:t>
      </w:r>
      <w:r w:rsidR="005B75B0" w:rsidRPr="002A2F2A">
        <w:t>narrow</w:t>
      </w:r>
      <w:r w:rsidRPr="00123D62">
        <w:t xml:space="preserve"> versus full range video) and the component type (</w:t>
      </w:r>
      <w:proofErr w:type="spellStart"/>
      <w:r w:rsidRPr="00123D62">
        <w:t>luma</w:t>
      </w:r>
      <w:proofErr w:type="spellEnd"/>
      <w:r w:rsidRPr="00123D62">
        <w:t xml:space="preserve">, </w:t>
      </w:r>
      <w:proofErr w:type="spellStart"/>
      <w:r w:rsidRPr="00123D62">
        <w:t>chroma</w:t>
      </w:r>
      <w:proofErr w:type="spellEnd"/>
      <w:r w:rsidRPr="00123D62">
        <w:t xml:space="preserve">, or primary components). More specifically, for the </w:t>
      </w:r>
      <w:r w:rsidR="005B75B0" w:rsidRPr="007C37A2">
        <w:t>narrow</w:t>
      </w:r>
      <w:r w:rsidRPr="001A5B18">
        <w:t xml:space="preserve"> range NCL representation, the scale and offset</w:t>
      </w:r>
      <w:r w:rsidRPr="006036B2">
        <w:t xml:space="preserve"> for the </w:t>
      </w:r>
      <w:proofErr w:type="spellStart"/>
      <w:r w:rsidRPr="006036B2">
        <w:t>luma</w:t>
      </w:r>
      <w:proofErr w:type="spellEnd"/>
      <w:r w:rsidRPr="006036B2">
        <w:t xml:space="preserve"> component are set as:</w:t>
      </w:r>
    </w:p>
    <w:p w14:paraId="3A9DEC23" w14:textId="77777777" w:rsidR="00F64E20" w:rsidRPr="00127BBE" w:rsidRDefault="00F64E20" w:rsidP="00F64E20">
      <w:r w:rsidRPr="00CB1566">
        <w:tab/>
      </w:r>
      <m:oMath>
        <m:r>
          <m:rPr>
            <m:sty m:val="p"/>
          </m:rPr>
          <w:rPr>
            <w:rFonts w:ascii="Cambria Math" w:hAnsi="Cambria Math"/>
          </w:rPr>
          <m:t>scale=219*</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=219*</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00984A21">
        <w:rPr>
          <w:rFonts w:ascii="Times" w:eastAsia="Times New Roman" w:hAnsi="Times"/>
          <w:szCs w:val="20"/>
          <w:lang w:val="en-US" w:eastAsia="en-US"/>
        </w:rPr>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24</w:t>
      </w:r>
      <w:r w:rsidR="00FB630C" w:rsidRPr="00127BBE">
        <w:fldChar w:fldCharType="end"/>
      </w:r>
      <w:r w:rsidRPr="00127BBE">
        <w:t>)</w:t>
      </w:r>
    </w:p>
    <w:p w14:paraId="5778D5E7" w14:textId="6AD1FDFE"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b-4</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b-4</m:t>
            </m:r>
          </m:e>
        </m:d>
      </m:oMath>
      <w:r w:rsidR="00984A21">
        <w:rPr>
          <w:rFonts w:ascii="Times" w:eastAsia="Times New Roman" w:hAnsi="Times"/>
          <w:szCs w:val="20"/>
          <w:lang w:val="en-US" w:eastAsia="en-US"/>
        </w:rPr>
        <w:t xml:space="preserve"> </w:t>
      </w:r>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25</w:t>
      </w:r>
      <w:r w:rsidR="00FB630C" w:rsidRPr="00127BBE">
        <w:fldChar w:fldCharType="end"/>
      </w:r>
      <w:r w:rsidRPr="00127BBE">
        <w:t>)</w:t>
      </w:r>
    </w:p>
    <w:p w14:paraId="51B2DAEE" w14:textId="77777777" w:rsidR="00E05463" w:rsidRPr="00127BBE" w:rsidRDefault="00E05463" w:rsidP="00F64E20">
      <w:r>
        <w:lastRenderedPageBreak/>
        <w:tab/>
      </w:r>
      <m:oMath>
        <m:r>
          <m:rPr>
            <m:sty m:val="p"/>
          </m:rPr>
          <w:rPr>
            <w:rFonts w:ascii="Cambria Math" w:hAnsi="Cambria Math"/>
          </w:rPr>
          <m:t>DY'=Clip3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Y'* </m:t>
                    </m:r>
                    <m:r>
                      <w:rPr>
                        <w:rFonts w:ascii="Cambria Math" w:hAnsi="Cambria Math"/>
                      </w:rPr>
                      <m:t>219*</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b-4</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27</w:t>
      </w:r>
      <w:r>
        <w:fldChar w:fldCharType="end"/>
      </w:r>
      <w:r>
        <w:t>)</w:t>
      </w:r>
    </w:p>
    <w:p w14:paraId="5585B866" w14:textId="77777777" w:rsidR="00F64E20" w:rsidRPr="007C37A2" w:rsidRDefault="00F64E20" w:rsidP="00F64E20">
      <w:r w:rsidRPr="00DC31D2">
        <w:t xml:space="preserve">On the other hand, the fixed precision </w:t>
      </w:r>
      <w:r w:rsidR="005B75B0" w:rsidRPr="002A2F2A">
        <w:t>narrow</w:t>
      </w:r>
      <w:r w:rsidRPr="00123D62">
        <w:t xml:space="preserve"> range representation for the </w:t>
      </w:r>
      <w:proofErr w:type="gramStart"/>
      <w:r w:rsidRPr="00123D62">
        <w:t xml:space="preserve">two </w:t>
      </w:r>
      <w:proofErr w:type="spellStart"/>
      <w:r w:rsidRPr="00123D62">
        <w:t>chroma</w:t>
      </w:r>
      <w:proofErr w:type="spellEnd"/>
      <w:proofErr w:type="gramEnd"/>
      <w:r w:rsidRPr="00123D62">
        <w:t xml:space="preserve"> components can be</w:t>
      </w:r>
      <w:r w:rsidRPr="007C37A2">
        <w:t xml:space="preserve"> computed as follows:</w:t>
      </w:r>
    </w:p>
    <w:p w14:paraId="05FFF607" w14:textId="77777777" w:rsidR="00F64E20" w:rsidRPr="00127BBE" w:rsidRDefault="00F64E20" w:rsidP="00F64E20">
      <w:r w:rsidRPr="001A5B18">
        <w:tab/>
      </w:r>
      <m:oMath>
        <m:r>
          <m:rPr>
            <m:sty m:val="p"/>
          </m:rPr>
          <w:rPr>
            <w:rFonts w:ascii="Cambria Math" w:hAnsi="Cambria Math"/>
          </w:rPr>
          <m:t>scale=224*</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m:t>
        </m:r>
        <m:r>
          <m:rPr>
            <m:sty m:val="p"/>
          </m:rPr>
          <w:rPr>
            <w:rFonts w:ascii="Cambria Math" w:hAnsi="Cambria Math"/>
          </w:rPr>
          <m:t>224</m:t>
        </m:r>
        <m:r>
          <w:rPr>
            <w:rFonts w:ascii="Cambria Math" w:hAnsi="Cambria Math"/>
          </w:rPr>
          <m:t>*</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00E05463">
        <w:rPr>
          <w:rFonts w:ascii="Times" w:eastAsia="Times New Roman" w:hAnsi="Times"/>
          <w:szCs w:val="20"/>
          <w:lang w:val="en-US" w:eastAsia="en-US"/>
        </w:rPr>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26</w:t>
      </w:r>
      <w:r w:rsidR="00FB630C" w:rsidRPr="00127BBE">
        <w:fldChar w:fldCharType="end"/>
      </w:r>
      <w:r w:rsidRPr="00127BBE">
        <w:t>)</w:t>
      </w:r>
    </w:p>
    <w:p w14:paraId="478E1D45" w14:textId="1509F715"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oMath>
      <w:r w:rsidR="00E05463">
        <w:rPr>
          <w:rFonts w:ascii="Times" w:eastAsia="Times New Roman" w:hAnsi="Times"/>
          <w:szCs w:val="20"/>
          <w:lang w:val="en-US" w:eastAsia="en-US"/>
        </w:rPr>
        <w:t xml:space="preserve"> </w:t>
      </w:r>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27</w:t>
      </w:r>
      <w:r w:rsidR="00FB630C" w:rsidRPr="00127BBE">
        <w:fldChar w:fldCharType="end"/>
      </w:r>
      <w:r w:rsidRPr="00127BBE">
        <w:t>)</w:t>
      </w:r>
    </w:p>
    <w:p w14:paraId="3205B8C8" w14:textId="77777777" w:rsidR="00E05463" w:rsidRDefault="00E05463" w:rsidP="00F64E20">
      <w:proofErr w:type="gramStart"/>
      <w:r>
        <w:t>and</w:t>
      </w:r>
      <w:proofErr w:type="gramEnd"/>
    </w:p>
    <w:p w14:paraId="208EACE5" w14:textId="77777777" w:rsidR="00E05463" w:rsidRPr="00127BBE" w:rsidRDefault="00E05463" w:rsidP="00E05463">
      <w:r>
        <w:tab/>
      </w:r>
      <m:oMath>
        <m:r>
          <m:rPr>
            <m:sty m:val="p"/>
          </m:rPr>
          <w:rPr>
            <w:rFonts w:ascii="Cambria Math" w:hAnsi="Cambria Math"/>
          </w:rPr>
          <m:t>DCb=Clip3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Cb* </m:t>
                    </m:r>
                    <m:r>
                      <w:rPr>
                        <w:rFonts w:ascii="Cambria Math" w:hAnsi="Cambria Math"/>
                      </w:rPr>
                      <m:t>224*</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30</w:t>
      </w:r>
      <w:r>
        <w:fldChar w:fldCharType="end"/>
      </w:r>
      <w:r>
        <w:t>)</w:t>
      </w:r>
    </w:p>
    <w:p w14:paraId="1C8B97AC" w14:textId="77777777" w:rsidR="00E05463" w:rsidRPr="00127BBE" w:rsidRDefault="00E05463" w:rsidP="00E05463">
      <w:r>
        <w:tab/>
      </w:r>
      <m:oMath>
        <m:r>
          <m:rPr>
            <m:sty m:val="p"/>
          </m:rPr>
          <w:rPr>
            <w:rFonts w:ascii="Cambria Math" w:hAnsi="Cambria Math"/>
          </w:rPr>
          <m:t>DCr=Clip3</m:t>
        </m:r>
        <m:d>
          <m:dPr>
            <m:ctrlPr>
              <w:rPr>
                <w:rFonts w:ascii="Cambria Math" w:eastAsia="ＭＳ 明朝" w:hAnsi="Cambria Math"/>
              </w:rPr>
            </m:ctrlPr>
          </m:dPr>
          <m:e>
            <m:r>
              <m:rPr>
                <m:sty m:val="p"/>
              </m:rPr>
              <w:rPr>
                <w:rFonts w:ascii="Cambria Math" w:hAnsi="Cambria Math"/>
              </w:rPr>
              <m:t xml:space="preserve">0,  </m:t>
            </m:r>
            <m:d>
              <m:dPr>
                <m:ctrlPr>
                  <w:rPr>
                    <w:rFonts w:ascii="Cambria Math" w:eastAsia="ＭＳ 明朝"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eastAsia="ＭＳ 明朝" w:hAnsi="Cambria Math"/>
                  </w:rPr>
                </m:ctrlPr>
              </m:dPr>
              <m:e>
                <m:d>
                  <m:dPr>
                    <m:ctrlPr>
                      <w:rPr>
                        <w:rFonts w:ascii="Cambria Math" w:eastAsia="ＭＳ 明朝" w:hAnsi="Cambria Math"/>
                      </w:rPr>
                    </m:ctrlPr>
                  </m:dPr>
                  <m:e>
                    <m:r>
                      <m:rPr>
                        <m:sty m:val="p"/>
                      </m:rPr>
                      <w:rPr>
                        <w:rFonts w:ascii="Cambria Math" w:hAnsi="Cambria Math"/>
                      </w:rPr>
                      <m:t xml:space="preserve">Cr* </m:t>
                    </m:r>
                    <m:r>
                      <w:rPr>
                        <w:rFonts w:ascii="Cambria Math" w:hAnsi="Cambria Math"/>
                      </w:rPr>
                      <m:t>224*</m:t>
                    </m:r>
                    <m:d>
                      <m:dPr>
                        <m:ctrlPr>
                          <w:rPr>
                            <w:rFonts w:ascii="Cambria Math" w:eastAsia="ＭＳ 明朝" w:hAnsi="Cambria Math"/>
                            <w:i/>
                          </w:rPr>
                        </m:ctrlPr>
                      </m:dPr>
                      <m:e>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eastAsia="ＭＳ 明朝"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Equation \* ARABIC \s 1 </w:instrText>
      </w:r>
      <w:r>
        <w:fldChar w:fldCharType="separate"/>
      </w:r>
      <w:r>
        <w:rPr>
          <w:noProof/>
        </w:rPr>
        <w:t>31</w:t>
      </w:r>
      <w:r>
        <w:fldChar w:fldCharType="end"/>
      </w:r>
      <w:r>
        <w:t>)</w:t>
      </w:r>
    </w:p>
    <w:p w14:paraId="5260CE91" w14:textId="73142308" w:rsidR="00C81164" w:rsidRPr="00127BBE" w:rsidRDefault="00F64E20" w:rsidP="00754DAF">
      <w:pPr>
        <w:spacing w:before="60"/>
        <w:ind w:left="288"/>
      </w:pPr>
      <w:r w:rsidRPr="00127BBE">
        <w:t>NOTE </w:t>
      </w:r>
      <w:fldSimple w:instr=" SEQ  NoteCounter \* MERGEFORMAT ">
        <w:r w:rsidR="00C955F6" w:rsidRPr="0053489F">
          <w:rPr>
            <w:bCs/>
            <w:noProof/>
          </w:rPr>
          <w:t>8</w:t>
        </w:r>
      </w:fldSimple>
      <w:r w:rsidRPr="00127BBE">
        <w:t xml:space="preserve"> – If a full range is desired for some applications, the recommendation in </w:t>
      </w:r>
      <w:r w:rsidRPr="00665FC1">
        <w:fldChar w:fldCharType="begin"/>
      </w:r>
      <w:r w:rsidRPr="00127BBE">
        <w:instrText xml:space="preserve"> REF _Ref448325941 \r \h </w:instrText>
      </w:r>
      <w:r w:rsidRPr="00665FC1">
        <w:fldChar w:fldCharType="separate"/>
      </w:r>
      <w:r w:rsidR="00C955F6">
        <w:t>[6]</w:t>
      </w:r>
      <w:r w:rsidRPr="00665FC1">
        <w:fldChar w:fldCharType="end"/>
      </w:r>
      <w:r w:rsidRPr="00127BBE">
        <w:t xml:space="preserve"> is to use </w:t>
      </w:r>
      <m:oMath>
        <m:r>
          <m:rPr>
            <m:sty m:val="p"/>
          </m:rPr>
          <w:rPr>
            <w:rFonts w:ascii="Cambria Math" w:hAnsi="Cambria Math" w:hint="eastAsia"/>
          </w:rPr>
          <m:t>scale=</m:t>
        </m:r>
        <m:sSup>
          <m:sSupPr>
            <m:ctrlPr>
              <w:rPr>
                <w:rFonts w:ascii="Cambria Math" w:hAnsi="Cambria Math"/>
              </w:rPr>
            </m:ctrlPr>
          </m:sSupPr>
          <m:e>
            <m:r>
              <m:rPr>
                <m:sty m:val="p"/>
              </m:rPr>
              <w:rPr>
                <w:rFonts w:ascii="Cambria Math" w:hAnsi="Cambria Math" w:hint="eastAsia"/>
              </w:rPr>
              <m:t>2</m:t>
            </m:r>
          </m:e>
          <m:sup>
            <m:r>
              <w:rPr>
                <w:rFonts w:ascii="Cambria Math" w:hAnsi="Cambria Math" w:hint="eastAsia"/>
              </w:rPr>
              <m:t>b</m:t>
            </m:r>
          </m:sup>
        </m:sSup>
      </m:oMath>
      <w:r w:rsidRPr="00127BBE">
        <w:t xml:space="preserve"> for all components, </w:t>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oMath>
      <w:r w:rsidRPr="00127BBE">
        <w:t xml:space="preserve"> for the chroma components, and</w:t>
      </w:r>
      <w:r w:rsidR="00AE7A03" w:rsidRPr="00127BBE">
        <w:t xml:space="preserve"> offset = 0 </w:t>
      </w:r>
      <w:r w:rsidRPr="00127BBE">
        <w:t xml:space="preserve">in all other cases. An alternative full range representation is used in </w:t>
      </w:r>
      <w:r w:rsidR="00D53677" w:rsidRPr="00127BBE">
        <w:t xml:space="preserve">MPEG-4 AVC/H.264 </w:t>
      </w:r>
      <w:r w:rsidR="005C0418" w:rsidRPr="00665FC1">
        <w:fldChar w:fldCharType="begin"/>
      </w:r>
      <w:r w:rsidR="005C0418" w:rsidRPr="00127BBE">
        <w:instrText xml:space="preserve"> REF _Ref448495076 \r \h </w:instrText>
      </w:r>
      <w:r w:rsidR="005C0418" w:rsidRPr="00665FC1">
        <w:fldChar w:fldCharType="separate"/>
      </w:r>
      <w:r w:rsidR="00C955F6">
        <w:t>[1]</w:t>
      </w:r>
      <w:r w:rsidR="005C0418" w:rsidRPr="00665FC1">
        <w:fldChar w:fldCharType="end"/>
      </w:r>
      <w:r w:rsidR="00D53677" w:rsidRPr="00127BBE">
        <w:t xml:space="preserve"> and HEVC </w:t>
      </w:r>
      <w:r w:rsidR="009568F8">
        <w:fldChar w:fldCharType="begin"/>
      </w:r>
      <w:r w:rsidR="009568F8">
        <w:instrText xml:space="preserve"> REF _Ref337231983 \r \h </w:instrText>
      </w:r>
      <w:r w:rsidR="009568F8">
        <w:fldChar w:fldCharType="separate"/>
      </w:r>
      <w:r w:rsidR="009568F8">
        <w:t>[2]</w:t>
      </w:r>
      <w:r w:rsidR="009568F8">
        <w:fldChar w:fldCharType="end"/>
      </w:r>
      <w:r w:rsidR="005C0418" w:rsidRPr="00127BBE">
        <w:t xml:space="preserve"> </w:t>
      </w:r>
      <w:r w:rsidRPr="00127BBE">
        <w:t>for some other of applications</w:t>
      </w:r>
      <w:r w:rsidR="00D85277" w:rsidRPr="00127BBE">
        <w:t xml:space="preserve"> using different transfer functions</w:t>
      </w:r>
      <w:r w:rsidR="00B314F8" w:rsidRPr="00127BBE">
        <w:t xml:space="preserve"> other than ST 2084 (PQ) or HLG</w:t>
      </w:r>
      <w:r w:rsidRPr="00127BBE">
        <w:t>.</w:t>
      </w:r>
    </w:p>
    <w:p w14:paraId="66E18530" w14:textId="7CF62D03" w:rsidR="006D4A69" w:rsidRPr="00127BBE" w:rsidRDefault="00B314F8" w:rsidP="00986D1C">
      <w:pPr>
        <w:spacing w:before="60"/>
      </w:pPr>
      <w:r w:rsidRPr="00127BBE">
        <w:t xml:space="preserve">Presented in </w:t>
      </w:r>
      <w:r w:rsidRPr="00665FC1">
        <w:fldChar w:fldCharType="begin"/>
      </w:r>
      <w:r w:rsidRPr="00127BBE">
        <w:instrText xml:space="preserve"> REF _Ref450145396 \h </w:instrText>
      </w:r>
      <w:r w:rsidRPr="00665FC1">
        <w:fldChar w:fldCharType="separate"/>
      </w:r>
      <w:r w:rsidR="00C955F6" w:rsidRPr="00DC31D2">
        <w:t>Figure </w:t>
      </w:r>
      <w:r w:rsidR="00C955F6">
        <w:rPr>
          <w:noProof/>
        </w:rPr>
        <w:t>7</w:t>
      </w:r>
      <w:r w:rsidR="00C955F6" w:rsidRPr="00DC31D2">
        <w:noBreakHyphen/>
      </w:r>
      <w:r w:rsidR="00C955F6">
        <w:rPr>
          <w:noProof/>
        </w:rPr>
        <w:t>5</w:t>
      </w:r>
      <w:r w:rsidRPr="00665FC1">
        <w:fldChar w:fldCharType="end"/>
      </w:r>
      <w:r w:rsidRPr="00127BBE">
        <w:t>: t</w:t>
      </w:r>
      <w:r w:rsidR="006D4A69" w:rsidRPr="00127BBE">
        <w:t xml:space="preserve">he mapping of non-normalized, gray (R=G=B) linear light values to a non-linear representation </w:t>
      </w:r>
      <w:r w:rsidRPr="00127BBE">
        <w:t xml:space="preserve">according to </w:t>
      </w:r>
      <w:r w:rsidR="00AF321A" w:rsidRPr="00127BBE">
        <w:t>respective HDR (</w:t>
      </w:r>
      <w:r w:rsidR="006D4A69" w:rsidRPr="00127BBE">
        <w:t>ST 2084</w:t>
      </w:r>
      <w:r w:rsidR="00AF321A" w:rsidRPr="00127BBE">
        <w:t>)</w:t>
      </w:r>
      <w:r w:rsidR="006D4A69" w:rsidRPr="00127BBE">
        <w:t xml:space="preserve"> and </w:t>
      </w:r>
      <w:r w:rsidR="00AF321A" w:rsidRPr="00127BBE">
        <w:t xml:space="preserve">SDR (gamma 2.4 for </w:t>
      </w:r>
      <w:r w:rsidR="006D4A69" w:rsidRPr="00127BBE">
        <w:t>BT.709</w:t>
      </w:r>
      <w:r w:rsidR="00AF321A" w:rsidRPr="00127BBE">
        <w:t xml:space="preserve"> / </w:t>
      </w:r>
      <w:r w:rsidR="006D4A69" w:rsidRPr="00127BBE">
        <w:t>BT.2020</w:t>
      </w:r>
      <w:r w:rsidR="00AF321A" w:rsidRPr="00127BBE">
        <w:t>,</w:t>
      </w:r>
      <w:r w:rsidR="006D4A69" w:rsidRPr="00127BBE">
        <w:t xml:space="preserve"> assuming the use of the BT.1886 forward transfer function during display</w:t>
      </w:r>
      <w:r w:rsidR="00AF321A" w:rsidRPr="00127BBE">
        <w:t>)</w:t>
      </w:r>
      <w:r w:rsidR="006D4A69" w:rsidRPr="00127BBE">
        <w:t>.</w:t>
      </w:r>
    </w:p>
    <w:p w14:paraId="74BF6D95" w14:textId="77777777" w:rsidR="004F3FC7" w:rsidRPr="00127BBE" w:rsidRDefault="006D4A69" w:rsidP="00986D1C">
      <w:pPr>
        <w:spacing w:before="60"/>
        <w:jc w:val="center"/>
      </w:pPr>
      <w:r w:rsidRPr="00665FC1">
        <w:rPr>
          <w:noProof/>
          <w:lang w:val="en-US" w:eastAsia="en-US"/>
        </w:rPr>
        <w:drawing>
          <wp:inline distT="0" distB="0" distL="0" distR="0" wp14:anchorId="0C011BD8" wp14:editId="2195DCD3">
            <wp:extent cx="49155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5356" b="7833"/>
                    <a:stretch/>
                  </pic:blipFill>
                  <pic:spPr bwMode="auto">
                    <a:xfrm>
                      <a:off x="0" y="0"/>
                      <a:ext cx="4924548" cy="3206268"/>
                    </a:xfrm>
                    <a:prstGeom prst="rect">
                      <a:avLst/>
                    </a:prstGeom>
                    <a:ln>
                      <a:noFill/>
                    </a:ln>
                    <a:extLst>
                      <a:ext uri="{53640926-AAD7-44d8-BBD7-CCE9431645EC}">
                        <a14:shadowObscured xmlns:a14="http://schemas.microsoft.com/office/drawing/2010/main"/>
                      </a:ext>
                    </a:extLst>
                  </pic:spPr>
                </pic:pic>
              </a:graphicData>
            </a:graphic>
          </wp:inline>
        </w:drawing>
      </w:r>
    </w:p>
    <w:p w14:paraId="6EDBE397" w14:textId="77777777" w:rsidR="001E3835" w:rsidRPr="00123D62" w:rsidRDefault="001E3835" w:rsidP="001E3835">
      <w:pPr>
        <w:pStyle w:val="Caption"/>
        <w:rPr>
          <w:szCs w:val="20"/>
          <w:lang w:val="en-CA"/>
        </w:rPr>
      </w:pPr>
      <w:bookmarkStart w:id="120" w:name="_Ref450145396"/>
      <w:r w:rsidRPr="00DC31D2">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C955F6">
        <w:rPr>
          <w:noProof/>
          <w:lang w:val="en-CA"/>
        </w:rPr>
        <w:t>7</w:t>
      </w:r>
      <w:r w:rsidR="00EB5209" w:rsidRPr="002A2F2A">
        <w:rPr>
          <w:lang w:val="en-CA"/>
        </w:rPr>
        <w:fldChar w:fldCharType="end"/>
      </w:r>
      <w:r w:rsidR="00EB5209" w:rsidRPr="00DC31D2">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C955F6">
        <w:rPr>
          <w:noProof/>
          <w:lang w:val="en-CA"/>
        </w:rPr>
        <w:t>5</w:t>
      </w:r>
      <w:r w:rsidR="00EB5209" w:rsidRPr="002A2F2A">
        <w:rPr>
          <w:lang w:val="en-CA"/>
        </w:rPr>
        <w:fldChar w:fldCharType="end"/>
      </w:r>
      <w:bookmarkEnd w:id="120"/>
      <w:r w:rsidRPr="00DC31D2">
        <w:rPr>
          <w:lang w:val="en-CA"/>
        </w:rPr>
        <w:t xml:space="preserve"> – Mapping of “gray” linear light values </w:t>
      </w:r>
      <w:r w:rsidR="006D4A69" w:rsidRPr="002A2F2A">
        <w:rPr>
          <w:lang w:val="en-CA"/>
        </w:rPr>
        <w:t>to quantized 8 (SDR only) and 10 bit (SDR and HDR) values</w:t>
      </w:r>
    </w:p>
    <w:p w14:paraId="04B6F871" w14:textId="77777777" w:rsidR="00F33D58" w:rsidRPr="00127BBE" w:rsidRDefault="00F33D58" w:rsidP="00986D1C">
      <w:pPr>
        <w:spacing w:before="60"/>
      </w:pPr>
      <w:r w:rsidRPr="007C37A2">
        <w:t xml:space="preserve">The inverse conversion process, </w:t>
      </w:r>
      <w:r w:rsidR="0016092A" w:rsidRPr="001A5B18">
        <w:t>i.e. converting from a fixed-</w:t>
      </w:r>
      <w:r w:rsidR="00CD2EDF" w:rsidRPr="006036B2">
        <w:t>point re</w:t>
      </w:r>
      <w:r w:rsidR="00257350" w:rsidRPr="00CB1566">
        <w:t>presentation back to a floating-</w:t>
      </w:r>
      <w:r w:rsidR="00CD2EDF" w:rsidRPr="00CB1566">
        <w:t xml:space="preserve">point representation, is discussed in detail in Section </w:t>
      </w:r>
      <w:r w:rsidR="00CD2EDF" w:rsidRPr="00665FC1">
        <w:fldChar w:fldCharType="begin"/>
      </w:r>
      <w:r w:rsidR="00CD2EDF" w:rsidRPr="00127BBE">
        <w:instrText xml:space="preserve"> REF _Ref450138462 \r \h </w:instrText>
      </w:r>
      <w:r w:rsidR="00CD2EDF" w:rsidRPr="00665FC1">
        <w:fldChar w:fldCharType="separate"/>
      </w:r>
      <w:r w:rsidR="00C955F6">
        <w:t>10.1.1</w:t>
      </w:r>
      <w:r w:rsidR="00CD2EDF" w:rsidRPr="00665FC1">
        <w:fldChar w:fldCharType="end"/>
      </w:r>
      <w:r w:rsidR="00CD2EDF" w:rsidRPr="00127BBE">
        <w:t>.</w:t>
      </w:r>
      <w:r w:rsidR="00B314F8" w:rsidRPr="00127BBE">
        <w:t xml:space="preserve"> </w:t>
      </w:r>
    </w:p>
    <w:p w14:paraId="7A65BFC5" w14:textId="77777777" w:rsidR="00DA6AC5" w:rsidRPr="00127BBE" w:rsidRDefault="00606988" w:rsidP="00DA6AC5">
      <w:pPr>
        <w:pStyle w:val="Heading2"/>
      </w:pPr>
      <w:bookmarkStart w:id="121" w:name="_Ref324410714"/>
      <w:bookmarkStart w:id="122" w:name="_Toc337231690"/>
      <w:r w:rsidRPr="00127BBE">
        <w:t>Closed l</w:t>
      </w:r>
      <w:r w:rsidR="00DA6AC5" w:rsidRPr="00127BBE">
        <w:t xml:space="preserve">oop </w:t>
      </w:r>
      <w:r w:rsidRPr="00127BBE">
        <w:t>p</w:t>
      </w:r>
      <w:r w:rsidR="00DA6AC5" w:rsidRPr="00127BBE">
        <w:t xml:space="preserve">re-encoding </w:t>
      </w:r>
      <w:r w:rsidRPr="00127BBE">
        <w:t>c</w:t>
      </w:r>
      <w:r w:rsidR="00DA6AC5" w:rsidRPr="00127BBE">
        <w:t>onversion</w:t>
      </w:r>
      <w:r w:rsidRPr="00127BBE">
        <w:t xml:space="preserve"> – </w:t>
      </w:r>
      <w:proofErr w:type="spellStart"/>
      <w:r w:rsidRPr="00127BBE">
        <w:t>Luma</w:t>
      </w:r>
      <w:proofErr w:type="spellEnd"/>
      <w:r w:rsidRPr="00127BBE">
        <w:t xml:space="preserve"> Adjustment</w:t>
      </w:r>
      <w:bookmarkEnd w:id="121"/>
      <w:bookmarkEnd w:id="122"/>
    </w:p>
    <w:p w14:paraId="7F63A036" w14:textId="299015EE" w:rsidR="00F51897" w:rsidRDefault="00DA6AC5" w:rsidP="0028399C">
      <w:pPr>
        <w:rPr>
          <w:lang w:eastAsia="ko-KR"/>
        </w:rPr>
      </w:pPr>
      <w:r w:rsidRPr="00127BBE">
        <w:rPr>
          <w:lang w:eastAsia="ko-KR"/>
        </w:rPr>
        <w:t>A</w:t>
      </w:r>
      <w:r w:rsidR="004360E4" w:rsidRPr="00127BBE">
        <w:rPr>
          <w:lang w:eastAsia="ko-KR"/>
        </w:rPr>
        <w:t xml:space="preserve">s mentioned in section </w:t>
      </w:r>
      <w:r w:rsidR="004360E4" w:rsidRPr="00665FC1">
        <w:rPr>
          <w:lang w:eastAsia="ko-KR"/>
        </w:rPr>
        <w:fldChar w:fldCharType="begin"/>
      </w:r>
      <w:r w:rsidR="004360E4" w:rsidRPr="00127BBE">
        <w:rPr>
          <w:lang w:eastAsia="ko-KR"/>
        </w:rPr>
        <w:instrText xml:space="preserve"> REF _Ref448495371 \r \h </w:instrText>
      </w:r>
      <w:r w:rsidR="004360E4" w:rsidRPr="00665FC1">
        <w:rPr>
          <w:lang w:eastAsia="ko-KR"/>
        </w:rPr>
      </w:r>
      <w:r w:rsidR="004360E4" w:rsidRPr="00665FC1">
        <w:rPr>
          <w:lang w:eastAsia="ko-KR"/>
        </w:rPr>
        <w:fldChar w:fldCharType="separate"/>
      </w:r>
      <w:r w:rsidR="00C955F6">
        <w:rPr>
          <w:lang w:eastAsia="ko-KR"/>
        </w:rPr>
        <w:t>7.1.3</w:t>
      </w:r>
      <w:r w:rsidR="004360E4" w:rsidRPr="00665FC1">
        <w:rPr>
          <w:lang w:eastAsia="ko-KR"/>
        </w:rPr>
        <w:fldChar w:fldCharType="end"/>
      </w:r>
      <w:r w:rsidR="004360E4" w:rsidRPr="00127BBE">
        <w:rPr>
          <w:lang w:eastAsia="ko-KR"/>
        </w:rPr>
        <w:t xml:space="preserve">, </w:t>
      </w:r>
      <w:proofErr w:type="spellStart"/>
      <w:r w:rsidR="004360E4" w:rsidRPr="00127BBE">
        <w:rPr>
          <w:lang w:eastAsia="ko-KR"/>
        </w:rPr>
        <w:t>chroma</w:t>
      </w:r>
      <w:proofErr w:type="spellEnd"/>
      <w:r w:rsidR="004360E4" w:rsidRPr="00127BBE">
        <w:rPr>
          <w:lang w:eastAsia="ko-KR"/>
        </w:rPr>
        <w:t xml:space="preserve"> leakage may occur in the NCL representation, primarily due to </w:t>
      </w:r>
      <w:proofErr w:type="spellStart"/>
      <w:r w:rsidR="004360E4" w:rsidRPr="00127BBE">
        <w:rPr>
          <w:lang w:eastAsia="ko-KR"/>
        </w:rPr>
        <w:t>chroma</w:t>
      </w:r>
      <w:proofErr w:type="spellEnd"/>
      <w:r w:rsidR="004360E4" w:rsidRPr="00127BBE">
        <w:rPr>
          <w:lang w:eastAsia="ko-KR"/>
        </w:rPr>
        <w:t xml:space="preserve"> down</w:t>
      </w:r>
      <w:r w:rsidR="00296DF2" w:rsidRPr="00127BBE">
        <w:rPr>
          <w:lang w:eastAsia="ko-KR"/>
        </w:rPr>
        <w:noBreakHyphen/>
      </w:r>
      <w:r w:rsidR="004360E4" w:rsidRPr="00127BBE">
        <w:rPr>
          <w:lang w:eastAsia="ko-KR"/>
        </w:rPr>
        <w:t>sampling</w:t>
      </w:r>
      <w:r w:rsidR="006F5AEB" w:rsidRPr="00127BBE">
        <w:rPr>
          <w:lang w:eastAsia="ko-KR"/>
        </w:rPr>
        <w:t xml:space="preserve">, potentially resulting in objectionable </w:t>
      </w:r>
      <w:proofErr w:type="spellStart"/>
      <w:r w:rsidR="006F5AEB" w:rsidRPr="00127BBE">
        <w:rPr>
          <w:lang w:eastAsia="ko-KR"/>
        </w:rPr>
        <w:t>artifacts</w:t>
      </w:r>
      <w:proofErr w:type="spellEnd"/>
      <w:r w:rsidR="004360E4" w:rsidRPr="00127BBE">
        <w:rPr>
          <w:lang w:eastAsia="ko-KR"/>
        </w:rPr>
        <w:t xml:space="preserve">. </w:t>
      </w:r>
    </w:p>
    <w:p w14:paraId="2C06466F" w14:textId="5701058C" w:rsidR="00E4072B" w:rsidRPr="00127BBE" w:rsidRDefault="004360E4" w:rsidP="0028399C">
      <w:pPr>
        <w:rPr>
          <w:lang w:eastAsia="ko-KR"/>
        </w:rPr>
      </w:pPr>
      <w:r w:rsidRPr="00127BBE">
        <w:rPr>
          <w:lang w:eastAsia="ko-KR"/>
        </w:rPr>
        <w:t>This section presents an alternative conversion method, which can</w:t>
      </w:r>
      <w:r w:rsidR="006F5AEB" w:rsidRPr="00127BBE">
        <w:rPr>
          <w:lang w:eastAsia="ko-KR"/>
        </w:rPr>
        <w:t xml:space="preserve"> considerably alleviate this problem. </w:t>
      </w:r>
      <w:r w:rsidR="003B70D3" w:rsidRPr="00127BBE">
        <w:rPr>
          <w:lang w:eastAsia="ko-KR"/>
        </w:rPr>
        <w:t xml:space="preserve">This </w:t>
      </w:r>
      <w:r w:rsidR="003B70D3" w:rsidRPr="00C3785B">
        <w:rPr>
          <w:lang w:eastAsia="ko-KR"/>
        </w:rPr>
        <w:t>method</w:t>
      </w:r>
      <w:r w:rsidR="003B70D3" w:rsidRPr="008D4437">
        <w:rPr>
          <w:lang w:eastAsia="ko-KR"/>
        </w:rPr>
        <w:t xml:space="preserve">, </w:t>
      </w:r>
      <w:r w:rsidR="000E02C9" w:rsidRPr="00606335">
        <w:rPr>
          <w:lang w:eastAsia="ko-KR"/>
        </w:rPr>
        <w:t xml:space="preserve">which is pixel-wise independent, </w:t>
      </w:r>
      <w:r w:rsidR="003B70D3" w:rsidRPr="00B571D9">
        <w:rPr>
          <w:lang w:eastAsia="ko-KR"/>
        </w:rPr>
        <w:t xml:space="preserve">is called the </w:t>
      </w:r>
      <w:proofErr w:type="spellStart"/>
      <w:r w:rsidR="003B70D3" w:rsidRPr="00B571D9">
        <w:rPr>
          <w:lang w:eastAsia="ko-KR"/>
        </w:rPr>
        <w:t>Luma</w:t>
      </w:r>
      <w:proofErr w:type="spellEnd"/>
      <w:r w:rsidR="003B70D3" w:rsidRPr="00B571D9">
        <w:rPr>
          <w:lang w:eastAsia="ko-KR"/>
        </w:rPr>
        <w:t xml:space="preserve"> Adjustment method, </w:t>
      </w:r>
      <w:r w:rsidR="000E02C9" w:rsidRPr="00B571D9">
        <w:rPr>
          <w:lang w:eastAsia="ko-KR"/>
        </w:rPr>
        <w:t xml:space="preserve">and it </w:t>
      </w:r>
      <w:r w:rsidR="003B70D3" w:rsidRPr="00B571D9">
        <w:rPr>
          <w:lang w:eastAsia="ko-KR"/>
        </w:rPr>
        <w:t xml:space="preserve">is basically a closed loop conversion </w:t>
      </w:r>
      <w:r w:rsidR="003B70D3" w:rsidRPr="00127BBE">
        <w:rPr>
          <w:lang w:eastAsia="ko-KR"/>
        </w:rPr>
        <w:t xml:space="preserve">process where the impact of </w:t>
      </w:r>
      <w:proofErr w:type="spellStart"/>
      <w:r w:rsidR="003B70D3" w:rsidRPr="00127BBE">
        <w:rPr>
          <w:lang w:eastAsia="ko-KR"/>
        </w:rPr>
        <w:t>chroma</w:t>
      </w:r>
      <w:proofErr w:type="spellEnd"/>
      <w:r w:rsidR="003B70D3" w:rsidRPr="00127BBE">
        <w:rPr>
          <w:lang w:eastAsia="ko-KR"/>
        </w:rPr>
        <w:t xml:space="preserve"> down</w:t>
      </w:r>
      <w:r w:rsidR="00296DF2" w:rsidRPr="00127BBE">
        <w:rPr>
          <w:lang w:eastAsia="ko-KR"/>
        </w:rPr>
        <w:noBreakHyphen/>
      </w:r>
      <w:r w:rsidR="003B70D3" w:rsidRPr="00127BBE">
        <w:rPr>
          <w:lang w:eastAsia="ko-KR"/>
        </w:rPr>
        <w:t xml:space="preserve">sampling, quantization, </w:t>
      </w:r>
      <w:r w:rsidR="00296DF2" w:rsidRPr="00127BBE">
        <w:rPr>
          <w:lang w:eastAsia="ko-KR"/>
        </w:rPr>
        <w:t>inverse quantization, and up</w:t>
      </w:r>
      <w:r w:rsidR="00296DF2" w:rsidRPr="00127BBE">
        <w:rPr>
          <w:lang w:eastAsia="ko-KR"/>
        </w:rPr>
        <w:noBreakHyphen/>
      </w:r>
      <w:r w:rsidR="003B70D3" w:rsidRPr="00127BBE">
        <w:rPr>
          <w:lang w:eastAsia="ko-KR"/>
        </w:rPr>
        <w:t xml:space="preserve">sampling, is accounted for during the </w:t>
      </w:r>
      <w:proofErr w:type="spellStart"/>
      <w:r w:rsidR="003B70D3" w:rsidRPr="00127BBE">
        <w:rPr>
          <w:lang w:eastAsia="ko-KR"/>
        </w:rPr>
        <w:t>luma</w:t>
      </w:r>
      <w:proofErr w:type="spellEnd"/>
      <w:r w:rsidR="003B70D3" w:rsidRPr="00127BBE">
        <w:rPr>
          <w:lang w:eastAsia="ko-KR"/>
        </w:rPr>
        <w:t xml:space="preserve"> conversion process.</w:t>
      </w:r>
      <w:r w:rsidR="00586815" w:rsidRPr="00127BBE">
        <w:rPr>
          <w:lang w:eastAsia="ko-KR"/>
        </w:rPr>
        <w:t xml:space="preserve"> An example schematic diagram of such a system is presented in </w:t>
      </w:r>
      <w:r w:rsidR="00044E6D" w:rsidRPr="00DC31D2">
        <w:rPr>
          <w:lang w:eastAsia="ko-KR"/>
        </w:rPr>
        <w:fldChar w:fldCharType="begin"/>
      </w:r>
      <w:r w:rsidR="00044E6D" w:rsidRPr="00127BBE">
        <w:rPr>
          <w:lang w:eastAsia="ko-KR"/>
        </w:rPr>
        <w:instrText xml:space="preserve"> REF _Ref448496935 \h </w:instrText>
      </w:r>
      <w:r w:rsidR="00044E6D" w:rsidRPr="00DC31D2">
        <w:rPr>
          <w:lang w:eastAsia="ko-KR"/>
        </w:rPr>
      </w:r>
      <w:r w:rsidR="00044E6D" w:rsidRPr="00DC31D2">
        <w:rPr>
          <w:lang w:eastAsia="ko-KR"/>
        </w:rPr>
        <w:fldChar w:fldCharType="separate"/>
      </w:r>
      <w:r w:rsidR="00C955F6" w:rsidRPr="00127BBE">
        <w:t>Figure </w:t>
      </w:r>
      <w:r w:rsidR="00C955F6">
        <w:rPr>
          <w:noProof/>
        </w:rPr>
        <w:t>7</w:t>
      </w:r>
      <w:r w:rsidR="00C955F6" w:rsidRPr="00127BBE">
        <w:noBreakHyphen/>
      </w:r>
      <w:r w:rsidR="00C955F6">
        <w:rPr>
          <w:noProof/>
        </w:rPr>
        <w:t>6</w:t>
      </w:r>
      <w:r w:rsidR="00044E6D" w:rsidRPr="00DC31D2">
        <w:rPr>
          <w:lang w:eastAsia="ko-KR"/>
        </w:rPr>
        <w:fldChar w:fldCharType="end"/>
      </w:r>
      <w:r w:rsidR="00044E6D" w:rsidRPr="00127BBE">
        <w:rPr>
          <w:lang w:eastAsia="ko-KR"/>
        </w:rPr>
        <w:t>.</w:t>
      </w:r>
      <w:r w:rsidR="00F51897">
        <w:rPr>
          <w:lang w:eastAsia="ko-KR"/>
        </w:rPr>
        <w:t xml:space="preserve"> </w:t>
      </w:r>
      <w:r w:rsidR="00F51897">
        <w:rPr>
          <w:lang w:val="en-GB" w:eastAsia="ko-KR"/>
        </w:rPr>
        <w:t xml:space="preserve">The </w:t>
      </w:r>
      <w:proofErr w:type="spellStart"/>
      <w:r w:rsidR="00F51897">
        <w:rPr>
          <w:lang w:val="en-GB" w:eastAsia="ko-KR"/>
        </w:rPr>
        <w:t>Luma</w:t>
      </w:r>
      <w:proofErr w:type="spellEnd"/>
      <w:r w:rsidR="00F51897">
        <w:rPr>
          <w:lang w:val="en-GB" w:eastAsia="ko-KR"/>
        </w:rPr>
        <w:t xml:space="preserve"> Adjust</w:t>
      </w:r>
      <w:r w:rsidR="003A6E7B">
        <w:rPr>
          <w:lang w:val="en-GB" w:eastAsia="ko-KR"/>
        </w:rPr>
        <w:t>m</w:t>
      </w:r>
      <w:r w:rsidR="00F51897">
        <w:rPr>
          <w:lang w:val="en-GB" w:eastAsia="ko-KR"/>
        </w:rPr>
        <w:t xml:space="preserve">ent </w:t>
      </w:r>
      <w:r w:rsidR="00F51897">
        <w:rPr>
          <w:lang w:val="en-GB" w:eastAsia="ko-KR"/>
        </w:rPr>
        <w:lastRenderedPageBreak/>
        <w:t xml:space="preserve">method presented in section </w:t>
      </w:r>
      <w:r w:rsidR="00F51897">
        <w:rPr>
          <w:lang w:val="en-GB" w:eastAsia="ko-KR"/>
        </w:rPr>
        <w:fldChar w:fldCharType="begin"/>
      </w:r>
      <w:r w:rsidR="00F51897">
        <w:rPr>
          <w:lang w:val="en-GB" w:eastAsia="ko-KR"/>
        </w:rPr>
        <w:instrText xml:space="preserve"> REF _Ref328747027 \r \h </w:instrText>
      </w:r>
      <w:r w:rsidR="00F51897">
        <w:rPr>
          <w:lang w:val="en-GB" w:eastAsia="ko-KR"/>
        </w:rPr>
      </w:r>
      <w:r w:rsidR="00F51897">
        <w:rPr>
          <w:lang w:val="en-GB" w:eastAsia="ko-KR"/>
        </w:rPr>
        <w:fldChar w:fldCharType="separate"/>
      </w:r>
      <w:r w:rsidR="00C955F6">
        <w:rPr>
          <w:lang w:val="en-GB" w:eastAsia="ko-KR"/>
        </w:rPr>
        <w:t>7.2.1</w:t>
      </w:r>
      <w:r w:rsidR="00F51897">
        <w:rPr>
          <w:lang w:val="en-GB" w:eastAsia="ko-KR"/>
        </w:rPr>
        <w:fldChar w:fldCharType="end"/>
      </w:r>
      <w:r w:rsidR="00F51897">
        <w:rPr>
          <w:lang w:val="en-GB" w:eastAsia="ko-KR"/>
        </w:rPr>
        <w:t xml:space="preserve"> is used in </w:t>
      </w:r>
      <w:r w:rsidR="00182855">
        <w:rPr>
          <w:lang w:val="en-GB" w:eastAsia="ko-KR"/>
        </w:rPr>
        <w:t>Model B</w:t>
      </w:r>
      <w:r w:rsidR="00F51897">
        <w:rPr>
          <w:lang w:val="en-GB" w:eastAsia="ko-KR"/>
        </w:rPr>
        <w:t xml:space="preserve"> </w:t>
      </w:r>
      <w:r w:rsidR="003D701E">
        <w:rPr>
          <w:lang w:val="en-GB" w:eastAsia="ko-KR"/>
        </w:rPr>
        <w:t>of</w:t>
      </w:r>
      <w:r w:rsidR="00F51897">
        <w:rPr>
          <w:lang w:val="en-GB" w:eastAsia="ko-KR"/>
        </w:rPr>
        <w:t xml:space="preserve"> Annex B. </w:t>
      </w:r>
      <w:r w:rsidR="00F66FB3">
        <w:rPr>
          <w:lang w:val="en-GB" w:eastAsia="ko-KR"/>
        </w:rPr>
        <w:t>A</w:t>
      </w:r>
      <w:r w:rsidR="00F51897">
        <w:rPr>
          <w:lang w:val="en-GB" w:eastAsia="ko-KR"/>
        </w:rPr>
        <w:t xml:space="preserve">n alternative </w:t>
      </w:r>
      <w:r w:rsidR="00F66FB3">
        <w:rPr>
          <w:lang w:val="en-GB" w:eastAsia="ko-KR"/>
        </w:rPr>
        <w:t>approach that approximates the</w:t>
      </w:r>
      <w:r w:rsidR="00F51897">
        <w:rPr>
          <w:lang w:val="en-GB" w:eastAsia="ko-KR"/>
        </w:rPr>
        <w:t xml:space="preserve"> </w:t>
      </w:r>
      <w:proofErr w:type="spellStart"/>
      <w:r w:rsidR="00F51897">
        <w:rPr>
          <w:lang w:val="en-GB" w:eastAsia="ko-KR"/>
        </w:rPr>
        <w:t>Luma</w:t>
      </w:r>
      <w:proofErr w:type="spellEnd"/>
      <w:r w:rsidR="00F51897">
        <w:rPr>
          <w:lang w:val="en-GB" w:eastAsia="ko-KR"/>
        </w:rPr>
        <w:t xml:space="preserve"> Adjustment</w:t>
      </w:r>
      <w:r w:rsidR="00F66FB3">
        <w:rPr>
          <w:lang w:val="en-GB" w:eastAsia="ko-KR"/>
        </w:rPr>
        <w:t xml:space="preserve"> </w:t>
      </w:r>
      <w:proofErr w:type="gramStart"/>
      <w:r w:rsidR="00F66FB3">
        <w:rPr>
          <w:lang w:val="en-GB" w:eastAsia="ko-KR"/>
        </w:rPr>
        <w:t>method</w:t>
      </w:r>
      <w:r w:rsidR="003D701E">
        <w:rPr>
          <w:lang w:val="en-GB" w:eastAsia="ko-KR"/>
        </w:rPr>
        <w:t>,</w:t>
      </w:r>
      <w:proofErr w:type="gramEnd"/>
      <w:r w:rsidR="00F51897">
        <w:rPr>
          <w:lang w:val="en-GB" w:eastAsia="ko-KR"/>
        </w:rPr>
        <w:t xml:space="preserve"> </w:t>
      </w:r>
      <w:r w:rsidR="00F66FB3">
        <w:rPr>
          <w:lang w:val="en-GB" w:eastAsia="ko-KR"/>
        </w:rPr>
        <w:t>is presented in</w:t>
      </w:r>
      <w:r w:rsidR="00F51897">
        <w:rPr>
          <w:lang w:val="en-GB" w:eastAsia="ko-KR"/>
        </w:rPr>
        <w:t xml:space="preserve"> </w:t>
      </w:r>
      <w:r w:rsidR="00F66FB3">
        <w:rPr>
          <w:lang w:val="en-GB" w:eastAsia="ko-KR"/>
        </w:rPr>
        <w:t xml:space="preserve">Section </w:t>
      </w:r>
      <w:r w:rsidR="00F66FB3">
        <w:rPr>
          <w:lang w:val="en-GB" w:eastAsia="ko-KR"/>
        </w:rPr>
        <w:fldChar w:fldCharType="begin"/>
      </w:r>
      <w:r w:rsidR="00F66FB3">
        <w:rPr>
          <w:lang w:val="en-GB" w:eastAsia="ko-KR"/>
        </w:rPr>
        <w:instrText xml:space="preserve"> REF _Ref328649506 \r \h </w:instrText>
      </w:r>
      <w:r w:rsidR="00F66FB3">
        <w:rPr>
          <w:lang w:val="en-GB" w:eastAsia="ko-KR"/>
        </w:rPr>
      </w:r>
      <w:r w:rsidR="00F66FB3">
        <w:rPr>
          <w:lang w:val="en-GB" w:eastAsia="ko-KR"/>
        </w:rPr>
        <w:fldChar w:fldCharType="separate"/>
      </w:r>
      <w:r w:rsidR="00C955F6">
        <w:rPr>
          <w:lang w:val="en-GB" w:eastAsia="ko-KR"/>
        </w:rPr>
        <w:t>7.2.2</w:t>
      </w:r>
      <w:r w:rsidR="00F66FB3">
        <w:rPr>
          <w:lang w:val="en-GB" w:eastAsia="ko-KR"/>
        </w:rPr>
        <w:fldChar w:fldCharType="end"/>
      </w:r>
      <w:r w:rsidR="00F51897">
        <w:rPr>
          <w:lang w:val="en-GB" w:eastAsia="ko-KR"/>
        </w:rPr>
        <w:t>.</w:t>
      </w:r>
    </w:p>
    <w:p w14:paraId="07C8CBE5" w14:textId="48DD44E3" w:rsidR="00586815" w:rsidRPr="00127BBE" w:rsidRDefault="008363F4" w:rsidP="00586815">
      <w:pPr>
        <w:pStyle w:val="Caption"/>
        <w:keepNext/>
        <w:rPr>
          <w:lang w:val="en-CA"/>
        </w:rPr>
      </w:pPr>
      <w:r w:rsidRPr="008363F4">
        <w:rPr>
          <w:rFonts w:eastAsia="MS Mincho"/>
          <w:b w:val="0"/>
          <w:bCs w:val="0"/>
          <w:lang w:val="en-CA"/>
        </w:rPr>
        <w:t xml:space="preserve"> </w:t>
      </w:r>
      <w:r w:rsidRPr="0053489F">
        <w:rPr>
          <w:rFonts w:eastAsia="MS Mincho"/>
          <w:noProof/>
          <w:szCs w:val="20"/>
          <w:lang w:val="en-US" w:eastAsia="en-US"/>
        </w:rPr>
        <w:drawing>
          <wp:inline distT="0" distB="0" distL="0" distR="0" wp14:anchorId="1FE8752D" wp14:editId="33E40CF9">
            <wp:extent cx="6383020" cy="1623614"/>
            <wp:effectExtent l="0" t="0" r="0" b="254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83020" cy="1623614"/>
                    </a:xfrm>
                    <a:prstGeom prst="rect">
                      <a:avLst/>
                    </a:prstGeom>
                    <a:noFill/>
                    <a:ln>
                      <a:noFill/>
                    </a:ln>
                  </pic:spPr>
                </pic:pic>
              </a:graphicData>
            </a:graphic>
          </wp:inline>
        </w:drawing>
      </w:r>
    </w:p>
    <w:p w14:paraId="3D42D32E" w14:textId="77777777" w:rsidR="00586815" w:rsidRPr="00123D62" w:rsidRDefault="00586815" w:rsidP="00754DAF">
      <w:pPr>
        <w:pStyle w:val="Caption"/>
        <w:rPr>
          <w:lang w:val="en-CA" w:eastAsia="ko-KR"/>
        </w:rPr>
      </w:pPr>
      <w:bookmarkStart w:id="123" w:name="_Ref448496935"/>
      <w:r w:rsidRPr="00127BBE">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C955F6">
        <w:rPr>
          <w:noProof/>
          <w:lang w:val="en-CA"/>
        </w:rPr>
        <w:t>7</w:t>
      </w:r>
      <w:r w:rsidR="00EB5209" w:rsidRPr="002A2F2A">
        <w:rPr>
          <w:lang w:val="en-CA"/>
        </w:rPr>
        <w:fldChar w:fldCharType="end"/>
      </w:r>
      <w:r w:rsidR="00EB5209" w:rsidRPr="00127BBE">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C955F6">
        <w:rPr>
          <w:noProof/>
          <w:lang w:val="en-CA"/>
        </w:rPr>
        <w:t>6</w:t>
      </w:r>
      <w:r w:rsidR="00EB5209" w:rsidRPr="002A2F2A">
        <w:rPr>
          <w:lang w:val="en-CA"/>
        </w:rPr>
        <w:fldChar w:fldCharType="end"/>
      </w:r>
      <w:bookmarkEnd w:id="123"/>
      <w:r w:rsidRPr="00127BBE">
        <w:rPr>
          <w:lang w:val="en-CA"/>
        </w:rPr>
        <w:t xml:space="preserve"> </w:t>
      </w:r>
      <w:r w:rsidR="00044E6D" w:rsidRPr="00DC31D2">
        <w:rPr>
          <w:lang w:val="en-CA"/>
        </w:rPr>
        <w:t xml:space="preserve">– </w:t>
      </w:r>
      <w:r w:rsidRPr="002A2F2A">
        <w:rPr>
          <w:lang w:val="en-CA"/>
        </w:rPr>
        <w:t>Example schematic diagram of a closed loop pre-encoding conversion system</w:t>
      </w:r>
    </w:p>
    <w:p w14:paraId="47AC4E06" w14:textId="77777777" w:rsidR="00060895" w:rsidRPr="007C37A2" w:rsidRDefault="00060895" w:rsidP="00060895">
      <w:pPr>
        <w:pStyle w:val="Heading3"/>
      </w:pPr>
      <w:bookmarkStart w:id="124" w:name="_Ref328747027"/>
      <w:bookmarkStart w:id="125" w:name="_Toc337231691"/>
      <w:proofErr w:type="spellStart"/>
      <w:r w:rsidRPr="007C37A2">
        <w:t>Luma</w:t>
      </w:r>
      <w:proofErr w:type="spellEnd"/>
      <w:r w:rsidRPr="007C37A2">
        <w:t xml:space="preserve"> adjustment – Iterative approach</w:t>
      </w:r>
      <w:bookmarkEnd w:id="124"/>
      <w:bookmarkEnd w:id="125"/>
    </w:p>
    <w:p w14:paraId="383A0C81" w14:textId="5C12F6AE" w:rsidR="00E4072B" w:rsidRPr="00CB1566" w:rsidRDefault="007611BE" w:rsidP="00E04BF7">
      <w:r w:rsidRPr="006036B2">
        <w:rPr>
          <w:lang w:eastAsia="ko-KR"/>
        </w:rPr>
        <w:t>I</w:t>
      </w:r>
      <w:r w:rsidR="003B70D3" w:rsidRPr="00CB1566">
        <w:rPr>
          <w:lang w:eastAsia="ko-KR"/>
        </w:rPr>
        <w:t xml:space="preserve">n section </w:t>
      </w:r>
      <w:r w:rsidR="003B70D3" w:rsidRPr="00DC31D2">
        <w:rPr>
          <w:lang w:eastAsia="ko-KR"/>
        </w:rPr>
        <w:fldChar w:fldCharType="begin"/>
      </w:r>
      <w:r w:rsidR="003B70D3" w:rsidRPr="00127BBE">
        <w:rPr>
          <w:lang w:eastAsia="ko-KR"/>
        </w:rPr>
        <w:instrText xml:space="preserve"> REF _Ref448496369 \r \h </w:instrText>
      </w:r>
      <w:r w:rsidR="003B70D3" w:rsidRPr="00DC31D2">
        <w:rPr>
          <w:lang w:eastAsia="ko-KR"/>
        </w:rPr>
      </w:r>
      <w:r w:rsidR="003B70D3" w:rsidRPr="00DC31D2">
        <w:rPr>
          <w:lang w:eastAsia="ko-KR"/>
        </w:rPr>
        <w:fldChar w:fldCharType="separate"/>
      </w:r>
      <w:r w:rsidR="00C955F6">
        <w:rPr>
          <w:lang w:eastAsia="ko-KR"/>
        </w:rPr>
        <w:t>7.1.2</w:t>
      </w:r>
      <w:r w:rsidR="003B70D3" w:rsidRPr="00DC31D2">
        <w:rPr>
          <w:lang w:eastAsia="ko-KR"/>
        </w:rPr>
        <w:fldChar w:fldCharType="end"/>
      </w:r>
      <w:r w:rsidR="00586815" w:rsidRPr="00127BBE">
        <w:rPr>
          <w:lang w:eastAsia="ko-KR"/>
        </w:rPr>
        <w:t xml:space="preserve"> and Equation</w:t>
      </w:r>
      <w:r w:rsidR="00305A21" w:rsidRPr="00127BBE">
        <w:rPr>
          <w:lang w:eastAsia="ko-KR"/>
        </w:rPr>
        <w:t xml:space="preserve"> </w:t>
      </w:r>
      <w:r w:rsidR="00586815" w:rsidRPr="00DC31D2">
        <w:rPr>
          <w:lang w:eastAsia="ko-KR"/>
        </w:rPr>
        <w:fldChar w:fldCharType="begin"/>
      </w:r>
      <w:r w:rsidR="00586815" w:rsidRPr="00127BBE">
        <w:rPr>
          <w:lang w:eastAsia="ko-KR"/>
        </w:rPr>
        <w:instrText xml:space="preserve"> REF RGBtoYCbCr \h </w:instrText>
      </w:r>
      <w:r w:rsidR="00586815" w:rsidRPr="00DC31D2">
        <w:rPr>
          <w:lang w:eastAsia="ko-KR"/>
        </w:rPr>
      </w:r>
      <w:r w:rsidR="00586815" w:rsidRPr="00DC31D2">
        <w:rPr>
          <w:lang w:eastAsia="ko-KR"/>
        </w:rPr>
        <w:fldChar w:fldCharType="separate"/>
      </w:r>
      <w:r w:rsidR="00C955F6">
        <w:rPr>
          <w:noProof/>
        </w:rPr>
        <w:t>7</w:t>
      </w:r>
      <w:r w:rsidR="00C955F6" w:rsidRPr="00127BBE">
        <w:noBreakHyphen/>
      </w:r>
      <w:r w:rsidR="00C955F6">
        <w:rPr>
          <w:noProof/>
        </w:rPr>
        <w:t>10</w:t>
      </w:r>
      <w:r w:rsidR="00586815" w:rsidRPr="00DC31D2">
        <w:rPr>
          <w:lang w:eastAsia="ko-KR"/>
        </w:rPr>
        <w:fldChar w:fldCharType="end"/>
      </w:r>
      <w:r w:rsidR="003B70D3" w:rsidRPr="00127BBE">
        <w:rPr>
          <w:lang w:eastAsia="ko-KR"/>
        </w:rPr>
        <w:t>, we presented the conversion process from R</w:t>
      </w:r>
      <w:r w:rsidR="006767E1" w:rsidRPr="00127BBE">
        <w:sym w:font="Symbol" w:char="F0A2"/>
      </w:r>
      <w:r w:rsidR="003B70D3" w:rsidRPr="00127BBE">
        <w:rPr>
          <w:lang w:eastAsia="ko-KR"/>
        </w:rPr>
        <w:t>G</w:t>
      </w:r>
      <w:r w:rsidR="006767E1" w:rsidRPr="00127BBE">
        <w:sym w:font="Symbol" w:char="F0A2"/>
      </w:r>
      <w:r w:rsidR="003B70D3" w:rsidRPr="00127BBE">
        <w:rPr>
          <w:lang w:eastAsia="ko-KR"/>
        </w:rPr>
        <w:t>B</w:t>
      </w:r>
      <w:r w:rsidR="006767E1" w:rsidRPr="00127BBE">
        <w:sym w:font="Symbol" w:char="F0A2"/>
      </w:r>
      <w:r w:rsidR="003B70D3" w:rsidRPr="00127BBE">
        <w:rPr>
          <w:lang w:eastAsia="ko-KR"/>
        </w:rPr>
        <w:t xml:space="preserve"> to the Y</w:t>
      </w:r>
      <w:r w:rsidR="006767E1" w:rsidRPr="00127BBE">
        <w:sym w:font="Symbol" w:char="F0A2"/>
      </w:r>
      <w:proofErr w:type="spellStart"/>
      <w:r w:rsidR="003B70D3" w:rsidRPr="00127BBE">
        <w:rPr>
          <w:lang w:eastAsia="ko-KR"/>
        </w:rPr>
        <w:t>CbCr</w:t>
      </w:r>
      <w:proofErr w:type="spellEnd"/>
      <w:r w:rsidR="003B70D3" w:rsidRPr="00127BBE">
        <w:rPr>
          <w:lang w:eastAsia="ko-KR"/>
        </w:rPr>
        <w:t xml:space="preserve"> NCL representation</w:t>
      </w:r>
      <w:r w:rsidR="003A6E7B">
        <w:rPr>
          <w:lang w:eastAsia="ko-KR"/>
        </w:rPr>
        <w:t xml:space="preserve">. </w:t>
      </w:r>
      <w:r w:rsidR="003A6E7B">
        <w:rPr>
          <w:lang w:val="en-GB" w:eastAsia="ko-KR"/>
        </w:rPr>
        <w:t>Given this process</w:t>
      </w:r>
      <w:r w:rsidR="00F51897" w:rsidRPr="00EE7755">
        <w:rPr>
          <w:lang w:val="en-GB" w:eastAsia="ko-KR"/>
        </w:rPr>
        <w:t xml:space="preserve"> the</w:t>
      </w:r>
      <w:r w:rsidR="00F51897">
        <w:rPr>
          <w:lang w:val="en-GB" w:eastAsia="ko-KR"/>
        </w:rPr>
        <w:t xml:space="preserve"> </w:t>
      </w:r>
      <w:proofErr w:type="spellStart"/>
      <w:r w:rsidR="00E4072B" w:rsidRPr="002A2F2A">
        <w:rPr>
          <w:szCs w:val="22"/>
        </w:rPr>
        <w:t>Cb</w:t>
      </w:r>
      <w:proofErr w:type="spellEnd"/>
      <w:r w:rsidR="00E4072B" w:rsidRPr="002A2F2A">
        <w:rPr>
          <w:szCs w:val="22"/>
        </w:rPr>
        <w:t xml:space="preserve"> and Cr </w:t>
      </w:r>
      <w:r w:rsidR="003B70D3" w:rsidRPr="00123D62">
        <w:rPr>
          <w:szCs w:val="22"/>
        </w:rPr>
        <w:t xml:space="preserve">components </w:t>
      </w:r>
      <w:r w:rsidR="003A6E7B">
        <w:rPr>
          <w:szCs w:val="22"/>
          <w:lang w:val="en-GB"/>
        </w:rPr>
        <w:t>can be computed</w:t>
      </w:r>
      <w:r w:rsidR="00F51897" w:rsidRPr="00EE7755">
        <w:rPr>
          <w:szCs w:val="22"/>
          <w:lang w:val="en-GB"/>
        </w:rPr>
        <w:t xml:space="preserve"> as follows</w:t>
      </w:r>
      <w:r w:rsidR="00F51897" w:rsidRPr="00EE7755">
        <w:rPr>
          <w:lang w:val="en-GB"/>
        </w:rPr>
        <w:t>:</w:t>
      </w:r>
    </w:p>
    <w:p w14:paraId="25FE7FEA" w14:textId="77777777" w:rsidR="00E50AB0" w:rsidRPr="00127BBE" w:rsidRDefault="00E50AB0" w:rsidP="00E50AB0">
      <w:r w:rsidRPr="00CB1566">
        <w:tab/>
      </w:r>
      <m:oMath>
        <m:r>
          <m:rPr>
            <m:sty m:val="p"/>
          </m:rPr>
          <w:rPr>
            <w:rFonts w:ascii="Cambria Math" w:hAnsi="Cambria Math" w:hint="eastAsia"/>
          </w:rPr>
          <m:t>Cb=</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CbR</m:t>
            </m:r>
          </m:sub>
        </m:sSub>
        <m: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CbG</m:t>
            </m:r>
          </m:sub>
        </m:sSub>
        <m: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28</w:t>
      </w:r>
      <w:r w:rsidR="00FB630C" w:rsidRPr="00DC31D2">
        <w:fldChar w:fldCharType="end"/>
      </w:r>
      <w:r w:rsidRPr="00127BBE">
        <w:t>)</w:t>
      </w:r>
    </w:p>
    <w:p w14:paraId="2F7DFFB0" w14:textId="77777777" w:rsidR="00E50AB0" w:rsidRPr="00127BBE" w:rsidRDefault="00E50AB0" w:rsidP="00E50AB0">
      <w:r w:rsidRPr="00127BBE">
        <w:tab/>
      </w:r>
      <m:oMath>
        <m:r>
          <m:rPr>
            <m:sty m:val="p"/>
          </m:rPr>
          <w:rPr>
            <w:rFonts w:ascii="Cambria Math" w:hAnsi="Cambria Math" w:hint="eastAsia"/>
          </w:rPr>
          <m:t>Cr=</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CrR</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CrG</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29</w:t>
      </w:r>
      <w:r w:rsidR="00FB630C" w:rsidRPr="00DC31D2">
        <w:fldChar w:fldCharType="end"/>
      </w:r>
      <w:r w:rsidRPr="00127BBE">
        <w:t>)</w:t>
      </w:r>
    </w:p>
    <w:p w14:paraId="0FC6C7F3" w14:textId="77777777" w:rsidR="00E4072B" w:rsidRPr="00DC31D2" w:rsidRDefault="001976DA" w:rsidP="00DF65DD">
      <w:r w:rsidRPr="00127BBE">
        <w:t xml:space="preserve">If we first convert these two components to their target resolution, </w:t>
      </w:r>
      <w:r w:rsidR="00814031" w:rsidRPr="00127BBE">
        <w:t xml:space="preserve">i.e. using </w:t>
      </w:r>
      <w:r w:rsidR="00814031" w:rsidRPr="00DC31D2">
        <w:t xml:space="preserve">the steps specified in Section </w:t>
      </w:r>
      <w:r w:rsidR="00814031" w:rsidRPr="00DC31D2">
        <w:fldChar w:fldCharType="begin"/>
      </w:r>
      <w:r w:rsidR="00814031" w:rsidRPr="00127BBE">
        <w:instrText xml:space="preserve"> REF _Ref448495371 \r \h </w:instrText>
      </w:r>
      <w:r w:rsidR="00814031" w:rsidRPr="00DC31D2">
        <w:fldChar w:fldCharType="separate"/>
      </w:r>
      <w:r w:rsidR="00C955F6">
        <w:t>7.1.3</w:t>
      </w:r>
      <w:r w:rsidR="00814031" w:rsidRPr="00DC31D2">
        <w:fldChar w:fldCharType="end"/>
      </w:r>
      <w:r w:rsidR="00814031" w:rsidRPr="00127BBE">
        <w:t xml:space="preserve">, </w:t>
      </w:r>
      <w:r w:rsidR="001836ED" w:rsidRPr="00127BBE">
        <w:t>followed by conversion back to the orig</w:t>
      </w:r>
      <w:r w:rsidR="00FF129E" w:rsidRPr="00127BBE">
        <w:t xml:space="preserve">inal representation resolution, as presented in </w:t>
      </w:r>
      <w:r w:rsidR="001836ED" w:rsidRPr="00DC31D2">
        <w:t xml:space="preserve">Section </w:t>
      </w:r>
      <w:r w:rsidR="001836ED" w:rsidRPr="00DC31D2">
        <w:fldChar w:fldCharType="begin"/>
      </w:r>
      <w:r w:rsidR="001836ED" w:rsidRPr="00127BBE">
        <w:instrText xml:space="preserve"> REF _Ref450146027 \r \h </w:instrText>
      </w:r>
      <w:r w:rsidR="001836ED" w:rsidRPr="00DC31D2">
        <w:fldChar w:fldCharType="separate"/>
      </w:r>
      <w:r w:rsidR="00C955F6">
        <w:t>10.1.2</w:t>
      </w:r>
      <w:r w:rsidR="001836ED" w:rsidRPr="00DC31D2">
        <w:fldChar w:fldCharType="end"/>
      </w:r>
      <w:r w:rsidR="001836ED" w:rsidRPr="00127BBE">
        <w:t xml:space="preserve">, we </w:t>
      </w:r>
      <w:r w:rsidR="00FF129E" w:rsidRPr="00127BBE">
        <w:t>can</w:t>
      </w:r>
      <w:r w:rsidR="001836ED" w:rsidRPr="00127BBE">
        <w:t xml:space="preserve"> have the </w:t>
      </w:r>
      <w:r w:rsidRPr="00DC31D2">
        <w:t xml:space="preserve">opportunity to analyze the </w:t>
      </w:r>
      <w:r w:rsidRPr="00123D62">
        <w:t>err</w:t>
      </w:r>
      <w:r w:rsidRPr="007C37A2">
        <w:t xml:space="preserve">or </w:t>
      </w:r>
      <w:r w:rsidR="0019315C" w:rsidRPr="001A5B18">
        <w:t xml:space="preserve">introduced </w:t>
      </w:r>
      <w:r w:rsidRPr="006036B2">
        <w:t>into the signal</w:t>
      </w:r>
      <w:r w:rsidRPr="00CB1566">
        <w:t xml:space="preserve"> and potentially compensate </w:t>
      </w:r>
      <w:r w:rsidR="004E223F" w:rsidRPr="00CB1566">
        <w:t xml:space="preserve">for </w:t>
      </w:r>
      <w:r w:rsidRPr="00223C47">
        <w:t>it. More specifically,</w:t>
      </w:r>
      <w:r w:rsidR="007611BE" w:rsidRPr="00C3785B">
        <w:t xml:space="preserve"> performing</w:t>
      </w:r>
      <w:r w:rsidRPr="008D4437">
        <w:t xml:space="preserve"> </w:t>
      </w:r>
      <w:r w:rsidR="00E4072B" w:rsidRPr="00606335">
        <w:t>quantization</w:t>
      </w:r>
      <w:r w:rsidR="007611BE" w:rsidRPr="00B571D9">
        <w:t>,</w:t>
      </w:r>
      <w:r w:rsidR="00E4072B" w:rsidRPr="00B571D9">
        <w:t xml:space="preserve"> downscaling (QD)</w:t>
      </w:r>
      <w:r w:rsidR="007611BE" w:rsidRPr="00B571D9">
        <w:t>,</w:t>
      </w:r>
      <w:r w:rsidR="00E4072B" w:rsidRPr="00B571D9">
        <w:t xml:space="preserve"> and subsequently up</w:t>
      </w:r>
      <w:r w:rsidRPr="00B571D9">
        <w:t>-</w:t>
      </w:r>
      <w:r w:rsidR="00E4072B" w:rsidRPr="00127BBE">
        <w:t xml:space="preserve">scaling and inverse quantization (IQU) </w:t>
      </w:r>
      <w:r w:rsidRPr="00127BBE">
        <w:t xml:space="preserve">onto these components would result into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components</w:t>
      </w:r>
      <w:r w:rsidR="001836ED" w:rsidRPr="00127BBE">
        <w:t xml:space="preserve">, which are </w:t>
      </w:r>
      <w:r w:rsidRPr="00127BBE">
        <w:t>defined as follows</w:t>
      </w:r>
      <w:r w:rsidR="00E4072B" w:rsidRPr="00DC31D2">
        <w:t>:</w:t>
      </w:r>
    </w:p>
    <w:p w14:paraId="57F173EB" w14:textId="77777777" w:rsidR="001976DA" w:rsidRPr="00127BBE" w:rsidRDefault="001976DA" w:rsidP="001976DA">
      <w:r w:rsidRPr="002A2F2A">
        <w:tab/>
      </w:r>
      <m:oMath>
        <m:acc>
          <m:accPr>
            <m:chr m:val="̃"/>
            <m:ctrlPr>
              <w:rPr>
                <w:rFonts w:ascii="Cambria Math" w:hAnsi="Cambria Math"/>
              </w:rPr>
            </m:ctrlPr>
          </m:accPr>
          <m:e>
            <m:r>
              <m:rPr>
                <m:sty m:val="p"/>
              </m:rPr>
              <w:rPr>
                <w:rFonts w:ascii="Cambria Math" w:hAnsi="Cambria Math"/>
              </w:rPr>
              <m:t>Cb</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Cb</m:t>
                </m:r>
              </m:e>
            </m:d>
          </m:e>
        </m:d>
      </m:oMath>
      <w:r w:rsidRPr="00127BBE">
        <w:t xml:space="preserve"> </w:t>
      </w:r>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30</w:t>
      </w:r>
      <w:r w:rsidR="00FB630C" w:rsidRPr="00DC31D2">
        <w:fldChar w:fldCharType="end"/>
      </w:r>
      <w:r w:rsidRPr="00127BBE">
        <w:t>)</w:t>
      </w:r>
    </w:p>
    <w:p w14:paraId="64F8D283" w14:textId="77777777" w:rsidR="00E4072B" w:rsidRPr="00127BBE" w:rsidRDefault="00E4072B" w:rsidP="000E72CE">
      <w:r w:rsidRPr="00127BBE">
        <w:tab/>
      </w:r>
      <m:oMath>
        <m:acc>
          <m:accPr>
            <m:chr m:val="̃"/>
            <m:ctrlPr>
              <w:rPr>
                <w:rFonts w:ascii="Cambria Math" w:hAnsi="Cambria Math"/>
              </w:rPr>
            </m:ctrlPr>
          </m:accPr>
          <m:e>
            <m:r>
              <m:rPr>
                <m:sty m:val="p"/>
              </m:rPr>
              <w:rPr>
                <w:rFonts w:ascii="Cambria Math" w:hAnsi="Cambria Math"/>
              </w:rPr>
              <m:t>Cr</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Cr</m:t>
                </m:r>
              </m:e>
            </m:d>
          </m:e>
        </m:d>
      </m:oMath>
      <w:r w:rsidRPr="00127BBE">
        <w:t xml:space="preserve"> </w:t>
      </w:r>
      <w:r w:rsidR="001976DA" w:rsidRPr="00127BBE">
        <w:tab/>
      </w:r>
      <w:r w:rsidR="001976DA"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31</w:t>
      </w:r>
      <w:r w:rsidR="00FB630C" w:rsidRPr="00DC31D2">
        <w:fldChar w:fldCharType="end"/>
      </w:r>
      <w:r w:rsidR="001976DA" w:rsidRPr="00127BBE">
        <w:t>)</w:t>
      </w:r>
    </w:p>
    <w:p w14:paraId="38B0EB1E" w14:textId="77777777" w:rsidR="00944327" w:rsidRPr="007C37A2" w:rsidRDefault="00E4072B" w:rsidP="00944327">
      <w:r w:rsidRPr="00127BBE">
        <w:t xml:space="preserve">Luminance (Y), unlike </w:t>
      </w:r>
      <w:proofErr w:type="spellStart"/>
      <w:r w:rsidRPr="00127BBE">
        <w:t>luma</w:t>
      </w:r>
      <w:proofErr w:type="spellEnd"/>
      <w:r w:rsidRPr="00127BBE">
        <w:t xml:space="preserve"> (Y</w:t>
      </w:r>
      <w:r w:rsidR="00285B22" w:rsidRPr="00127BBE">
        <w:sym w:font="Symbol" w:char="F0A2"/>
      </w:r>
      <w:r w:rsidRPr="00127BBE">
        <w:t xml:space="preserve">), is computed given the linear </w:t>
      </w:r>
      <w:r w:rsidR="007611BE" w:rsidRPr="00127BBE">
        <w:t xml:space="preserve">R, G, and B </w:t>
      </w:r>
      <w:r w:rsidR="007611BE" w:rsidRPr="002A2F2A">
        <w:t>component values</w:t>
      </w:r>
      <w:r w:rsidRPr="00123D62">
        <w:t xml:space="preserve"> using a formulation of the form</w:t>
      </w:r>
      <w:r w:rsidR="00944327" w:rsidRPr="007C37A2">
        <w:t>:</w:t>
      </w:r>
    </w:p>
    <w:p w14:paraId="7638BD94" w14:textId="77777777" w:rsidR="00E4072B" w:rsidRPr="00127BBE" w:rsidRDefault="00944327" w:rsidP="00944327">
      <w:r w:rsidRPr="001A5B18">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m:t>
        </m:r>
        <m:r>
          <m:rPr>
            <m:sty m:val="p"/>
          </m:rPr>
          <w:rPr>
            <w:rFonts w:ascii="Cambria Math" w:hAnsi="Cambria Math" w:hint="eastAsia"/>
          </w:rPr>
          <m:t>R+</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G+</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B</m:t>
        </m:r>
      </m:oMath>
      <w:r w:rsidR="00E4072B" w:rsidRPr="00127BBE">
        <w:tab/>
      </w:r>
      <w:r w:rsidR="00296DF2" w:rsidRPr="00127BBE">
        <w:tab/>
      </w:r>
      <w:r w:rsidR="00E4072B" w:rsidRPr="00DC31D2">
        <w:t>(</w:t>
      </w:r>
      <w:bookmarkStart w:id="126" w:name="Yluminance_from_RGB"/>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32</w:t>
      </w:r>
      <w:r w:rsidR="00FB630C" w:rsidRPr="00DC31D2">
        <w:fldChar w:fldCharType="end"/>
      </w:r>
      <w:bookmarkEnd w:id="126"/>
      <w:r w:rsidR="00E4072B" w:rsidRPr="00127BBE">
        <w:t>)</w:t>
      </w:r>
    </w:p>
    <w:p w14:paraId="79CDD53E" w14:textId="5A1A9B24" w:rsidR="001B3EA4" w:rsidRPr="001A5B18" w:rsidRDefault="001B3EA4" w:rsidP="001B3EA4">
      <w:r w:rsidRPr="00127BBE">
        <w:t xml:space="preserve">Since </w:t>
      </w:r>
      <m:oMath>
        <m:r>
          <m:rPr>
            <m:sty m:val="p"/>
          </m:rPr>
          <w:rPr>
            <w:rFonts w:ascii="Cambria Math" w:hAnsi="Cambria Math"/>
          </w:rPr>
          <m:t>R=TF(R')</m:t>
        </m:r>
      </m:oMath>
      <w:r w:rsidRPr="00DC31D2">
        <w:t xml:space="preserve">, </w:t>
      </w:r>
      <w:r w:rsidR="006C715B">
        <w:t xml:space="preserve">this </w:t>
      </w:r>
      <w:r w:rsidRPr="00DC31D2">
        <w:t xml:space="preserve">can </w:t>
      </w:r>
      <w:r w:rsidR="006C715B">
        <w:t>be re</w:t>
      </w:r>
      <w:r w:rsidRPr="00DC31D2">
        <w:t>writ</w:t>
      </w:r>
      <w:r w:rsidR="006C715B">
        <w:t>t</w:t>
      </w:r>
      <w:r w:rsidRPr="00DC31D2">
        <w:t>e</w:t>
      </w:r>
      <w:r w:rsidR="006C715B">
        <w:t>n</w:t>
      </w:r>
      <w:r w:rsidRPr="00DC31D2">
        <w:t xml:space="preserve"> </w:t>
      </w:r>
      <w:r w:rsidRPr="00123D62">
        <w:t>as</w:t>
      </w:r>
      <w:r w:rsidR="00552197" w:rsidRPr="007C37A2">
        <w:t>:</w:t>
      </w:r>
      <w:r w:rsidRPr="001A5B18">
        <w:t xml:space="preserve"> </w:t>
      </w:r>
    </w:p>
    <w:p w14:paraId="687A9CBD" w14:textId="77777777" w:rsidR="001B3EA4" w:rsidRPr="00127BBE" w:rsidRDefault="001B3EA4" w:rsidP="001B3EA4">
      <w:r w:rsidRPr="006036B2">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R</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G</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r>
          <m:rPr>
            <m:sty m:val="p"/>
          </m:rPr>
          <w:rPr>
            <w:rFonts w:ascii="Cambria Math" w:hAnsi="Cambria Math" w:hint="eastAsia"/>
          </w:rPr>
          <m:t>B</m:t>
        </m:r>
        <m:r>
          <m:rPr>
            <m:sty m:val="p"/>
          </m:rPr>
          <w:rPr>
            <w:rFonts w:ascii="Cambria Math" w:hAnsi="Cambria Math"/>
          </w:rPr>
          <m:t>')</m:t>
        </m:r>
      </m:oMath>
      <w:r w:rsidR="0056402A">
        <w:tab/>
      </w:r>
      <w:r w:rsidRPr="00DC31D2">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33</w:t>
      </w:r>
      <w:r w:rsidR="00FB630C" w:rsidRPr="00DC31D2">
        <w:fldChar w:fldCharType="end"/>
      </w:r>
      <w:r w:rsidRPr="00127BBE">
        <w:t>)</w:t>
      </w:r>
    </w:p>
    <w:p w14:paraId="42DBEA2F" w14:textId="77777777" w:rsidR="001B3EA4" w:rsidRPr="002A2F2A" w:rsidRDefault="001B3EA4" w:rsidP="001B3EA4">
      <w:r w:rsidRPr="00127BBE">
        <w:t xml:space="preserve">However, since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w:t>
      </w:r>
      <w:r w:rsidR="00C249D9" w:rsidRPr="00127BBE">
        <w:t xml:space="preserve">values </w:t>
      </w:r>
      <w:r w:rsidRPr="00127BBE">
        <w:t xml:space="preserve">will </w:t>
      </w:r>
      <w:r w:rsidR="00C249D9" w:rsidRPr="00DC31D2">
        <w:t xml:space="preserve">likely </w:t>
      </w:r>
      <w:r w:rsidRPr="002A2F2A">
        <w:t xml:space="preserve">differ from the original values </w:t>
      </w:r>
      <m:oMath>
        <m:r>
          <m:rPr>
            <m:sty m:val="p"/>
          </m:rPr>
          <w:rPr>
            <w:rFonts w:ascii="Cambria Math" w:hAnsi="Cambria Math"/>
          </w:rPr>
          <m:t>Cb</m:t>
        </m:r>
      </m:oMath>
      <w:r w:rsidRPr="007C37A2">
        <w:t xml:space="preserve"> and </w:t>
      </w:r>
      <m:oMath>
        <m:r>
          <m:rPr>
            <m:sty m:val="p"/>
          </m:rPr>
          <w:rPr>
            <w:rFonts w:ascii="Cambria Math" w:hAnsi="Cambria Math"/>
          </w:rPr>
          <m:t>Cr</m:t>
        </m:r>
      </m:oMath>
      <w:r w:rsidR="00C249D9" w:rsidRPr="006036B2">
        <w:t xml:space="preserve"> values</w:t>
      </w:r>
      <w:r w:rsidRPr="00CB1566">
        <w:t>, the reconstructed</w:t>
      </w:r>
      <w:r w:rsidR="00EF16B3" w:rsidRPr="00223C47">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EF16B3" w:rsidRPr="00127BBE">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EF16B3" w:rsidRPr="00127BBE">
        <w:t xml:space="preserve">, and </w:t>
      </w:r>
      <m:oMath>
        <m:acc>
          <m:accPr>
            <m:chr m:val="̃"/>
            <m:ctrlPr>
              <w:rPr>
                <w:rFonts w:ascii="Cambria Math" w:hAnsi="Cambria Math"/>
              </w:rPr>
            </m:ctrlPr>
          </m:accPr>
          <m:e>
            <m:r>
              <m:rPr>
                <m:sty m:val="p"/>
              </m:rPr>
              <w:rPr>
                <w:rFonts w:ascii="Cambria Math" w:hAnsi="Cambria Math"/>
              </w:rPr>
              <m:t>B</m:t>
            </m:r>
          </m:e>
        </m:acc>
        <m:r>
          <m:rPr>
            <m:sty m:val="bi"/>
          </m:rPr>
          <w:rPr>
            <w:rFonts w:ascii="Cambria Math" w:hAnsi="Cambria Math" w:hint="eastAsia"/>
          </w:rPr>
          <m:t>'</m:t>
        </m:r>
      </m:oMath>
      <w:r w:rsidRPr="00127BBE">
        <w:t xml:space="preserve"> </w:t>
      </w:r>
      <w:r w:rsidR="003D4034" w:rsidRPr="00127BBE">
        <w:t xml:space="preserve">values </w:t>
      </w:r>
      <w:r w:rsidRPr="00DC31D2">
        <w:t>wi</w:t>
      </w:r>
      <w:r w:rsidRPr="002A2F2A">
        <w:t xml:space="preserve">ll </w:t>
      </w:r>
      <w:r w:rsidR="00172C99" w:rsidRPr="00123D62">
        <w:t xml:space="preserve">also </w:t>
      </w:r>
      <w:r w:rsidRPr="007C37A2">
        <w:t>differ from the original</w:t>
      </w:r>
      <w:r w:rsidR="00EF16B3" w:rsidRPr="001A5B18">
        <w:t xml:space="preserve"> R</w:t>
      </w:r>
      <w:r w:rsidR="00EF16B3" w:rsidRPr="00127BBE">
        <w:sym w:font="Symbol" w:char="F0A2"/>
      </w:r>
      <w:r w:rsidR="00EF16B3" w:rsidRPr="00127BBE">
        <w:t>, G</w:t>
      </w:r>
      <w:r w:rsidR="00EF16B3" w:rsidRPr="00127BBE">
        <w:sym w:font="Symbol" w:char="F0A2"/>
      </w:r>
      <w:r w:rsidR="00EF16B3" w:rsidRPr="00127BBE">
        <w:t>, and B</w:t>
      </w:r>
      <w:r w:rsidR="00EF16B3" w:rsidRPr="00127BBE">
        <w:sym w:font="Symbol" w:char="F0A2"/>
      </w:r>
      <w:r w:rsidR="003D4034" w:rsidRPr="00127BBE">
        <w:t xml:space="preserve"> values. </w:t>
      </w:r>
      <w:r w:rsidR="00172C99" w:rsidRPr="00127BBE">
        <w:t>T</w:t>
      </w:r>
      <w:r w:rsidRPr="00127BBE">
        <w:t>he</w:t>
      </w:r>
      <w:r w:rsidR="00172C99" w:rsidRPr="00DC31D2">
        <w:t xml:space="preserve">refore, the </w:t>
      </w:r>
      <w:r w:rsidRPr="002A2F2A">
        <w:t xml:space="preserve">reconstructed luminance </w:t>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rec</m:t>
            </m:r>
          </m:sub>
        </m:sSub>
      </m:oMath>
      <w:r w:rsidR="00172C99" w:rsidRPr="00127BBE">
        <w:t>,</w:t>
      </w:r>
      <w:r w:rsidRPr="00127BBE">
        <w:t xml:space="preserve"> which is equal to</w:t>
      </w:r>
      <w:r w:rsidR="00A35EF0" w:rsidRPr="00DC31D2">
        <w:t>:</w:t>
      </w:r>
    </w:p>
    <w:p w14:paraId="09B3D9A8" w14:textId="77777777" w:rsidR="001B3EA4" w:rsidRPr="00127BBE" w:rsidRDefault="001B3EA4" w:rsidP="001B3EA4">
      <w:r w:rsidRPr="00123D62">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acc>
          <m:accPr>
            <m:chr m:val="̃"/>
            <m:ctrlPr>
              <w:rPr>
                <w:rFonts w:ascii="Cambria Math" w:hAnsi="Cambria Math"/>
              </w:rPr>
            </m:ctrlPr>
          </m:accPr>
          <m:e>
            <m:r>
              <m:rPr>
                <m:sty m:val="p"/>
              </m:rPr>
              <w:rPr>
                <w:rFonts w:ascii="Cambria Math" w:hAnsi="Cambria Math"/>
              </w:rPr>
              <m:t>B</m:t>
            </m:r>
          </m:e>
        </m:acc>
        <m:r>
          <w:rPr>
            <w:rFonts w:ascii="Cambria Math" w:hAnsi="Cambria Math"/>
          </w:rPr>
          <m:t>'</m:t>
        </m:r>
        <m:r>
          <m:rPr>
            <m:sty m:val="p"/>
          </m:rPr>
          <w:rPr>
            <w:rFonts w:ascii="Cambria Math" w:hAnsi="Cambria Math"/>
          </w:rPr>
          <m:t>)</m:t>
        </m:r>
      </m:oMath>
      <w:r w:rsidR="0056402A">
        <w:tab/>
      </w:r>
      <w:r w:rsidRPr="00127BBE">
        <w:t>(</w:t>
      </w:r>
      <w:bookmarkStart w:id="127" w:name="Yrec"/>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34</w:t>
      </w:r>
      <w:r w:rsidR="00FB630C" w:rsidRPr="00DC31D2">
        <w:fldChar w:fldCharType="end"/>
      </w:r>
      <w:bookmarkEnd w:id="127"/>
      <w:r w:rsidRPr="00127BBE">
        <w:t>)</w:t>
      </w:r>
    </w:p>
    <w:p w14:paraId="53B1A792" w14:textId="254B6B73" w:rsidR="001B3EA4" w:rsidRPr="00127BBE" w:rsidRDefault="001B3EA4" w:rsidP="001B3EA4">
      <w:proofErr w:type="gramStart"/>
      <w:r w:rsidRPr="00127BBE">
        <w:t>will</w:t>
      </w:r>
      <w:proofErr w:type="gramEnd"/>
      <w:r w:rsidRPr="00127BBE">
        <w:t xml:space="preserve"> </w:t>
      </w:r>
      <w:r w:rsidR="00172C99" w:rsidRPr="00DC31D2">
        <w:t>also</w:t>
      </w:r>
      <w:r w:rsidRPr="002A2F2A">
        <w:t xml:space="preserve"> differ from the original luminance Y. Using </w:t>
      </w:r>
      <w:r w:rsidR="00305A21" w:rsidRPr="00123D62">
        <w:t>E</w:t>
      </w:r>
      <w:r w:rsidRPr="007C37A2">
        <w:t xml:space="preserve">quation </w:t>
      </w:r>
      <w:r w:rsidR="004B5D87" w:rsidRPr="00DC31D2">
        <w:fldChar w:fldCharType="begin"/>
      </w:r>
      <w:r w:rsidR="004B5D87" w:rsidRPr="00127BBE">
        <w:instrText xml:space="preserve"> REF YCbCrtoRGB \h </w:instrText>
      </w:r>
      <w:r w:rsidR="004B5D87" w:rsidRPr="00DC31D2">
        <w:fldChar w:fldCharType="separate"/>
      </w:r>
      <w:r w:rsidR="00C955F6">
        <w:rPr>
          <w:noProof/>
        </w:rPr>
        <w:t>10</w:t>
      </w:r>
      <w:r w:rsidR="00C955F6" w:rsidRPr="00127BBE">
        <w:noBreakHyphen/>
      </w:r>
      <w:r w:rsidR="00C955F6">
        <w:rPr>
          <w:noProof/>
        </w:rPr>
        <w:t>2</w:t>
      </w:r>
      <w:r w:rsidR="004B5D87" w:rsidRPr="00DC31D2">
        <w:fldChar w:fldCharType="end"/>
      </w:r>
      <w:r w:rsidRPr="00127BBE">
        <w:t xml:space="preserve"> </w:t>
      </w:r>
      <w:r w:rsidR="006C715B">
        <w:t xml:space="preserve">it </w:t>
      </w:r>
      <w:r w:rsidR="009E57D6">
        <w:t>can be</w:t>
      </w:r>
      <w:r w:rsidR="00DA7E75" w:rsidRPr="00127BBE">
        <w:t xml:space="preserve"> compute</w:t>
      </w:r>
      <w:r w:rsidR="009E57D6">
        <w:t>d</w:t>
      </w:r>
      <w:r w:rsidR="00DA7E75" w:rsidRPr="00127BBE">
        <w:t xml:space="preserve"> that:</w:t>
      </w:r>
      <w:r w:rsidRPr="00127BBE">
        <w:t xml:space="preserve"> </w:t>
      </w:r>
    </w:p>
    <w:p w14:paraId="617665F4" w14:textId="77777777" w:rsidR="00D86FC7" w:rsidRPr="00127BBE" w:rsidRDefault="00D86FC7" w:rsidP="00D86FC7">
      <w:r w:rsidRPr="00DC31D2">
        <w:tab/>
      </w:r>
      <m:oMath>
        <m:sSub>
          <m:sSubPr>
            <m:ctrlPr>
              <w:rPr>
                <w:rFonts w:ascii="Cambria Math" w:hAnsi="Cambria Math"/>
              </w:rPr>
            </m:ctrlPr>
          </m:sSubPr>
          <m:e>
            <m:r>
              <m:rPr>
                <m:sty m:val="p"/>
              </m:rPr>
              <w:rPr>
                <w:rFonts w:ascii="Cambria Math" w:hAnsi="Cambria Math" w:hint="eastAsia"/>
              </w:rPr>
              <m:t>Y</m:t>
            </m:r>
          </m:e>
          <m:sub>
            <m: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oMath>
      <w:r w:rsidRPr="00127BBE">
        <w:t>.</w:t>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35</w:t>
      </w:r>
      <w:r w:rsidR="00FB630C" w:rsidRPr="00DC31D2">
        <w:fldChar w:fldCharType="end"/>
      </w:r>
      <w:r w:rsidRPr="00127BBE">
        <w:t>)</w:t>
      </w:r>
    </w:p>
    <w:p w14:paraId="16321A49" w14:textId="338F0F4D" w:rsidR="00886CD7" w:rsidRPr="00123D62" w:rsidRDefault="008D4E82" w:rsidP="00886CD7">
      <w:r w:rsidRPr="002A2F2A">
        <w:t>Chroma component dependent factors</w:t>
      </w:r>
      <w:r w:rsidR="006C715B">
        <w:t xml:space="preserve"> can </w:t>
      </w:r>
      <w:r w:rsidR="009E57D6">
        <w:t xml:space="preserve">then </w:t>
      </w:r>
      <w:r w:rsidR="006C715B">
        <w:t>be defined as follows</w:t>
      </w:r>
      <w:r w:rsidRPr="002A2F2A">
        <w:t>:</w:t>
      </w:r>
    </w:p>
    <w:p w14:paraId="1B27116D" w14:textId="77777777" w:rsidR="00D86FC7" w:rsidRPr="00127BBE" w:rsidRDefault="00D86FC7" w:rsidP="00D86FC7">
      <w:r w:rsidRPr="007C37A2">
        <w:tab/>
      </w:r>
      <m:oMath>
        <m:sSub>
          <m:sSubPr>
            <m:ctrlPr>
              <w:rPr>
                <w:rFonts w:ascii="Cambria Math" w:hAnsi="Cambria Math"/>
                <w:i/>
              </w:rPr>
            </m:ctrlPr>
          </m:sSubPr>
          <m:e>
            <m:r>
              <m:rPr>
                <m:sty m:val="p"/>
              </m:rPr>
              <w:rPr>
                <w:rFonts w:ascii="Cambria Math" w:hAnsi="Cambria Math"/>
              </w:rPr>
              <m:t>Crfactor=</m:t>
            </m:r>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r>
          <w:rPr>
            <w:rFonts w:ascii="Cambria Math" w:hAnsi="Cambria Math"/>
          </w:rPr>
          <m:t xml:space="preserve"> </m:t>
        </m:r>
      </m:oMath>
      <w:r w:rsidRPr="00127BBE">
        <w:t xml:space="preserve"> </w:t>
      </w:r>
      <w:r w:rsidRPr="00127BBE">
        <w:tab/>
      </w:r>
      <w:r w:rsidRPr="00127BBE">
        <w:tab/>
      </w:r>
      <w:r w:rsidRPr="00DC31D2">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36</w:t>
      </w:r>
      <w:r w:rsidR="00FB630C" w:rsidRPr="00DC31D2">
        <w:fldChar w:fldCharType="end"/>
      </w:r>
      <w:r w:rsidRPr="00127BBE">
        <w:t>)</w:t>
      </w:r>
    </w:p>
    <w:p w14:paraId="44D45133" w14:textId="77777777" w:rsidR="00D86FC7" w:rsidRPr="00127BBE" w:rsidRDefault="00D86FC7" w:rsidP="00D86FC7">
      <w:r w:rsidRPr="00127BBE">
        <w:tab/>
      </w:r>
      <m:oMath>
        <m:r>
          <m:rPr>
            <m:sty m:val="p"/>
          </m:rPr>
          <w:rPr>
            <w:rFonts w:ascii="Cambria Math" w:hAnsi="Cambria Math"/>
          </w:rPr>
          <m:t>Gfactor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GCb</m:t>
            </m:r>
          </m:sub>
        </m:sSub>
        <m:r>
          <m:rPr>
            <m:sty m:val="p"/>
          </m:rPr>
          <w:rPr>
            <w:rFonts w:ascii="Cambria Math" w:hAnsi="Cambria Math"/>
          </w:rPr>
          <m:t>*</m:t>
        </m:r>
        <m:acc>
          <m:accPr>
            <m:chr m:val="̃"/>
            <m:ctrlPr>
              <w:rPr>
                <w:rFonts w:ascii="Cambria Math" w:hAnsi="Cambria Math"/>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37</w:t>
      </w:r>
      <w:r w:rsidR="00FB630C" w:rsidRPr="00DC31D2">
        <w:fldChar w:fldCharType="end"/>
      </w:r>
      <w:r w:rsidRPr="00127BBE">
        <w:t>)</w:t>
      </w:r>
    </w:p>
    <w:p w14:paraId="203BD9C3" w14:textId="77777777" w:rsidR="00D86FC7" w:rsidRPr="00127BBE" w:rsidRDefault="00D86FC7" w:rsidP="00D86FC7">
      <w:r w:rsidRPr="00127BBE">
        <w:tab/>
      </w:r>
      <m:oMath>
        <m:r>
          <m:rPr>
            <m:sty m:val="p"/>
          </m:rPr>
          <w:rPr>
            <w:rFonts w:ascii="Cambria Math" w:hAnsi="Cambria Math"/>
          </w:rPr>
          <m:t>Cbfactor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38</w:t>
      </w:r>
      <w:r w:rsidR="00FB630C" w:rsidRPr="00DC31D2">
        <w:fldChar w:fldCharType="end"/>
      </w:r>
      <w:r w:rsidRPr="00127BBE">
        <w:t>)</w:t>
      </w:r>
    </w:p>
    <w:p w14:paraId="331DC537" w14:textId="77777777" w:rsidR="00E4072B" w:rsidRPr="007C37A2" w:rsidRDefault="0077082B" w:rsidP="00886CD7">
      <w:pPr>
        <w:rPr>
          <w:vertAlign w:val="subscript"/>
        </w:rPr>
      </w:pPr>
      <w:proofErr w:type="gramStart"/>
      <w:r w:rsidRPr="00DC31D2">
        <w:t>resulting</w:t>
      </w:r>
      <w:proofErr w:type="gramEnd"/>
      <w:r w:rsidRPr="00DC31D2">
        <w:t xml:space="preserve"> in the following formulation for </w:t>
      </w:r>
      <w:proofErr w:type="spellStart"/>
      <w:r w:rsidRPr="00DC31D2">
        <w:t>Y</w:t>
      </w:r>
      <w:r w:rsidRPr="002A2F2A">
        <w:rPr>
          <w:i/>
          <w:vertAlign w:val="subscript"/>
        </w:rPr>
        <w:t>rec</w:t>
      </w:r>
      <w:proofErr w:type="spellEnd"/>
      <w:r w:rsidR="00A35EF0" w:rsidRPr="00123D62">
        <w:rPr>
          <w:vertAlign w:val="superscript"/>
        </w:rPr>
        <w:t>:</w:t>
      </w:r>
    </w:p>
    <w:p w14:paraId="18238B60" w14:textId="77777777" w:rsidR="0040189B" w:rsidRPr="00127BBE" w:rsidRDefault="0040189B" w:rsidP="0040189B">
      <w:r w:rsidRPr="001A5B18">
        <w:lastRenderedPageBreak/>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+Cbfactor)</m:t>
        </m:r>
      </m:oMath>
      <w:r w:rsidRPr="00127BBE">
        <w:tab/>
      </w:r>
      <w:r w:rsidR="00E56323" w:rsidRPr="00127BBE">
        <w:t>(</w:t>
      </w:r>
      <w:r w:rsidR="00FB630C" w:rsidRPr="00DC31D2">
        <w:fldChar w:fldCharType="begin"/>
      </w:r>
      <w:r w:rsidR="00FB630C" w:rsidRPr="00127BBE">
        <w:instrText xml:space="preserve"> STYLEREF 1 \s </w:instrText>
      </w:r>
      <w:r w:rsidR="00FB630C" w:rsidRPr="00DC31D2">
        <w:fldChar w:fldCharType="separate"/>
      </w:r>
      <w:r w:rsidR="00C955F6">
        <w:rPr>
          <w:noProof/>
        </w:rPr>
        <w:t>7</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C955F6">
        <w:rPr>
          <w:noProof/>
        </w:rPr>
        <w:t>39</w:t>
      </w:r>
      <w:r w:rsidR="00FB630C" w:rsidRPr="00DC31D2">
        <w:fldChar w:fldCharType="end"/>
      </w:r>
      <w:r w:rsidRPr="00127BBE">
        <w:t>)</w:t>
      </w:r>
    </w:p>
    <w:p w14:paraId="26A6A4CA" w14:textId="77777777" w:rsidR="00E4072B" w:rsidRPr="00127BBE" w:rsidRDefault="00E4072B">
      <w:r w:rsidRPr="00127BBE">
        <w:t>The intent</w:t>
      </w:r>
      <w:r w:rsidRPr="00DC31D2">
        <w:t xml:space="preserve"> of the </w:t>
      </w:r>
      <w:proofErr w:type="spellStart"/>
      <w:r w:rsidRPr="00DC31D2">
        <w:t>luma</w:t>
      </w:r>
      <w:proofErr w:type="spellEnd"/>
      <w:r w:rsidRPr="00DC31D2">
        <w:t xml:space="preserve"> adjustment method is to try and locate the value of Y</w:t>
      </w:r>
      <w:r w:rsidR="00264BD4" w:rsidRPr="002A2F2A">
        <w:sym w:font="Symbol" w:char="F0A2"/>
      </w:r>
      <w:r w:rsidRPr="00123D62">
        <w:t xml:space="preserve"> that </w:t>
      </w:r>
      <w:r w:rsidR="00296DF2" w:rsidRPr="007C37A2">
        <w:t>would</w:t>
      </w:r>
      <w:r w:rsidRPr="001A5B18">
        <w:t xml:space="preserve"> </w:t>
      </w:r>
      <w:r w:rsidR="000B1451" w:rsidRPr="00CB1566">
        <w:t>minimize</w:t>
      </w:r>
      <w:r w:rsidRPr="00CB1566">
        <w:t xml:space="preserve"> distortion for </w:t>
      </w:r>
      <w:proofErr w:type="spellStart"/>
      <w:r w:rsidRPr="00CB1566">
        <w:t>Y</w:t>
      </w:r>
      <w:r w:rsidRPr="00CB1566">
        <w:rPr>
          <w:vertAlign w:val="subscript"/>
        </w:rPr>
        <w:t>rec</w:t>
      </w:r>
      <w:proofErr w:type="spellEnd"/>
      <w:r w:rsidRPr="00223C47">
        <w:t xml:space="preserve"> compared to </w:t>
      </w:r>
      <w:r w:rsidR="00296DF2" w:rsidRPr="00C3785B">
        <w:t>the</w:t>
      </w:r>
      <w:r w:rsidRPr="008D4437">
        <w:t xml:space="preserve"> original </w:t>
      </w:r>
      <w:r w:rsidR="00296DF2" w:rsidRPr="00606335">
        <w:t xml:space="preserve">luminance </w:t>
      </w:r>
      <w:r w:rsidRPr="00B571D9">
        <w:t>value Y. Unfortunately, due to the non-linear characteristics of the transfer function, solving for Y</w:t>
      </w:r>
      <w:r w:rsidR="00264BD4" w:rsidRPr="00127BBE">
        <w:sym w:font="Symbol" w:char="F0A2"/>
      </w:r>
      <w:r w:rsidRPr="00127BBE">
        <w:t xml:space="preserve"> given Y and the values of </w:t>
      </w:r>
      <w:proofErr w:type="spellStart"/>
      <w:r w:rsidRPr="00127BBE">
        <w:t>Crfactor</w:t>
      </w:r>
      <w:proofErr w:type="spellEnd"/>
      <w:r w:rsidRPr="00127BBE">
        <w:t xml:space="preserve">, </w:t>
      </w:r>
      <w:proofErr w:type="spellStart"/>
      <w:r w:rsidRPr="00127BBE">
        <w:t>Gfactor</w:t>
      </w:r>
      <w:proofErr w:type="spellEnd"/>
      <w:r w:rsidRPr="00127BBE">
        <w:t xml:space="preserve">, and </w:t>
      </w:r>
      <w:proofErr w:type="spellStart"/>
      <w:r w:rsidRPr="00127BBE">
        <w:t>Cbfactor</w:t>
      </w:r>
      <w:proofErr w:type="spellEnd"/>
      <w:r w:rsidRPr="00127BBE">
        <w:t xml:space="preserve"> is not a straightforward process. However, root-finding numerical methods, such as the bisection method, can be used instead</w:t>
      </w:r>
      <w:r w:rsidR="00296DF2" w:rsidRPr="00127BBE">
        <w:t>.</w:t>
      </w:r>
      <w:r w:rsidRPr="00127BBE">
        <w:t xml:space="preserve"> </w:t>
      </w:r>
      <w:r w:rsidR="00296DF2" w:rsidRPr="00127BBE">
        <w:t>P</w:t>
      </w:r>
      <w:r w:rsidRPr="00127BBE">
        <w:t>erformance, and more specifically the convergence speed and accuracy of these methods</w:t>
      </w:r>
      <w:r w:rsidR="00EC68EF" w:rsidRPr="00127BBE">
        <w:t>,</w:t>
      </w:r>
      <w:r w:rsidRPr="00127BBE">
        <w:t xml:space="preserve"> is </w:t>
      </w:r>
      <w:r w:rsidR="00EC68EF" w:rsidRPr="00127BBE">
        <w:t xml:space="preserve">though </w:t>
      </w:r>
      <w:r w:rsidRPr="00127BBE">
        <w:t>considerably impacted by the selection of the initial interval as well as the computations performed during the search.</w:t>
      </w:r>
    </w:p>
    <w:p w14:paraId="620C94B9" w14:textId="124ACC53" w:rsidR="00EC68EF" w:rsidRPr="00127BBE" w:rsidRDefault="00EC68EF" w:rsidP="00EC68EF">
      <w:pPr>
        <w:spacing w:before="60"/>
        <w:ind w:left="288"/>
      </w:pPr>
      <w:r w:rsidRPr="00127BBE">
        <w:t>NOTE </w:t>
      </w:r>
      <w:fldSimple w:instr=" SEQ  NoteCounter \* MERGEFORMAT ">
        <w:r w:rsidR="00C955F6" w:rsidRPr="0053489F">
          <w:rPr>
            <w:bCs/>
            <w:noProof/>
          </w:rPr>
          <w:t>9</w:t>
        </w:r>
      </w:fldSimple>
      <w:r w:rsidRPr="00127BBE">
        <w:t xml:space="preserve"> – Alternative methods that try to approximate </w:t>
      </w:r>
      <w:r w:rsidR="00B145C4" w:rsidRPr="00127BBE">
        <w:t>the impact on Y and/or methods that evaluate impact on other components have also been suggested and are currently under evaluation.</w:t>
      </w:r>
    </w:p>
    <w:p w14:paraId="17B27804" w14:textId="35F4797E" w:rsidR="008B03BE" w:rsidRPr="00127BBE" w:rsidRDefault="00864480" w:rsidP="00DF65DD">
      <w:pPr>
        <w:spacing w:before="60"/>
      </w:pPr>
      <w:r>
        <w:t>T</w:t>
      </w:r>
      <w:r w:rsidR="00D5149D">
        <w:t>he t</w:t>
      </w:r>
      <w:r w:rsidR="00F66FB3">
        <w:t xml:space="preserve">arget </w:t>
      </w:r>
      <w:r>
        <w:t xml:space="preserve">of </w:t>
      </w:r>
      <w:r w:rsidR="00763D3D">
        <w:t xml:space="preserve">the </w:t>
      </w:r>
      <w:proofErr w:type="spellStart"/>
      <w:r w:rsidR="00763D3D" w:rsidRPr="00127BBE">
        <w:t>luma</w:t>
      </w:r>
      <w:proofErr w:type="spellEnd"/>
      <w:r w:rsidR="00763D3D" w:rsidRPr="00127BBE">
        <w:t xml:space="preserve"> adjustment </w:t>
      </w:r>
      <w:r>
        <w:t xml:space="preserve">process </w:t>
      </w:r>
      <w:r w:rsidR="00F66FB3">
        <w:t xml:space="preserve">is to </w:t>
      </w:r>
      <w:r w:rsidR="00406052" w:rsidRPr="00127BBE">
        <w:t>minimiz</w:t>
      </w:r>
      <w:r w:rsidR="00F66FB3">
        <w:t>e</w:t>
      </w:r>
      <w:r w:rsidR="00A957CA" w:rsidRPr="00127BBE">
        <w:t xml:space="preserve"> luminance distortion</w:t>
      </w:r>
      <w:r w:rsidR="00763D3D">
        <w:t>, which can be realized through</w:t>
      </w:r>
      <w:r w:rsidR="008B03BE" w:rsidRPr="00127BBE">
        <w:t xml:space="preserve"> the following ordered steps:</w:t>
      </w:r>
    </w:p>
    <w:p w14:paraId="34B30021" w14:textId="772F6CF3" w:rsidR="00120DA4" w:rsidRPr="00127BBE" w:rsidRDefault="00120DA4" w:rsidP="00DF65DD">
      <w:pPr>
        <w:pStyle w:val="ListParagraph"/>
        <w:numPr>
          <w:ilvl w:val="0"/>
          <w:numId w:val="51"/>
        </w:numPr>
        <w:spacing w:before="60"/>
      </w:pPr>
      <w:r w:rsidRPr="00127BBE">
        <w:t>Calculate the luminance</w:t>
      </w:r>
      <w:r w:rsidR="00610C2B" w:rsidRPr="00127BBE">
        <w:t xml:space="preserve"> value Y </w:t>
      </w:r>
      <w:r w:rsidRPr="00127BBE">
        <w:t>from the original R, G</w:t>
      </w:r>
      <w:r w:rsidR="00610C2B" w:rsidRPr="00127BBE">
        <w:t>,</w:t>
      </w:r>
      <w:r w:rsidRPr="00127BBE">
        <w:t xml:space="preserve"> and B</w:t>
      </w:r>
      <w:r w:rsidR="00826BDA" w:rsidRPr="00127BBE">
        <w:t xml:space="preserve">, e.g., using Equation </w:t>
      </w:r>
      <w:r w:rsidR="00BA06BE" w:rsidRPr="00665FC1">
        <w:fldChar w:fldCharType="begin"/>
      </w:r>
      <w:r w:rsidR="00BA06BE" w:rsidRPr="00127BBE">
        <w:instrText xml:space="preserve"> REF Yluminance_from_RGB \h </w:instrText>
      </w:r>
      <w:r w:rsidR="00BA06BE" w:rsidRPr="00665FC1">
        <w:fldChar w:fldCharType="separate"/>
      </w:r>
      <w:r w:rsidR="00C955F6">
        <w:rPr>
          <w:noProof/>
        </w:rPr>
        <w:t>7</w:t>
      </w:r>
      <w:r w:rsidR="00C955F6" w:rsidRPr="00127BBE">
        <w:noBreakHyphen/>
      </w:r>
      <w:r w:rsidR="00C955F6">
        <w:rPr>
          <w:noProof/>
        </w:rPr>
        <w:t>32</w:t>
      </w:r>
      <w:r w:rsidR="00BA06BE" w:rsidRPr="00665FC1">
        <w:fldChar w:fldCharType="end"/>
      </w:r>
      <w:r w:rsidRPr="00127BBE">
        <w:t>.</w:t>
      </w:r>
      <w:r w:rsidR="00610C2B" w:rsidRPr="00127BBE">
        <w:t xml:space="preserve"> </w:t>
      </w:r>
      <w:r w:rsidR="006C715B">
        <w:t>This will be</w:t>
      </w:r>
      <w:r w:rsidR="00610C2B" w:rsidRPr="00127BBE">
        <w:t xml:space="preserve"> refer</w:t>
      </w:r>
      <w:r w:rsidR="006C715B">
        <w:t>red</w:t>
      </w:r>
      <w:r w:rsidR="00610C2B" w:rsidRPr="00127BBE">
        <w:t xml:space="preserve"> to </w:t>
      </w:r>
      <w:proofErr w:type="gramStart"/>
      <w:r w:rsidR="009E57D6">
        <w:t xml:space="preserve">as </w:t>
      </w:r>
      <w:r w:rsidR="00610C2B" w:rsidRPr="00127BBE">
        <w:t xml:space="preserve"> the</w:t>
      </w:r>
      <w:proofErr w:type="gramEnd"/>
      <w:r w:rsidR="00610C2B" w:rsidRPr="00127BBE">
        <w:t xml:space="preserve">  </w:t>
      </w:r>
      <m:oMath>
        <m:sSub>
          <m:sSubPr>
            <m:ctrlPr>
              <w:rPr>
                <w:rFonts w:ascii="Cambria Math" w:hAnsi="Cambria Math"/>
              </w:rPr>
            </m:ctrlPr>
          </m:sSubPr>
          <m:e>
            <m:r>
              <m:rPr>
                <m:sty m:val="p"/>
              </m:rPr>
              <w:rPr>
                <w:rFonts w:ascii="Cambria Math" w:hAnsi="Cambria Math" w:hint="eastAsia"/>
              </w:rPr>
              <m:t>Y</m:t>
            </m:r>
          </m:e>
          <m:sub>
            <m:r>
              <w:rPr>
                <w:rFonts w:ascii="Cambria Math" w:hAnsi="Cambria Math" w:hint="eastAsia"/>
              </w:rPr>
              <m:t>target</m:t>
            </m:r>
          </m:sub>
        </m:sSub>
      </m:oMath>
      <w:r w:rsidR="00610C2B" w:rsidRPr="00127BBE">
        <w:t xml:space="preserve"> value.</w:t>
      </w:r>
    </w:p>
    <w:p w14:paraId="5218C130" w14:textId="77777777" w:rsidR="008B03BE" w:rsidRPr="00127BBE" w:rsidRDefault="008B03BE" w:rsidP="00DF65DD">
      <w:pPr>
        <w:pStyle w:val="ListParagraph"/>
        <w:numPr>
          <w:ilvl w:val="0"/>
          <w:numId w:val="51"/>
        </w:numPr>
        <w:spacing w:before="60"/>
      </w:pPr>
      <w:r w:rsidRPr="00127BBE">
        <w:t>Convert the R, G, and B data to their R</w:t>
      </w:r>
      <w:r w:rsidR="00473343" w:rsidRPr="00127BBE">
        <w:sym w:font="Symbol" w:char="F0A2"/>
      </w:r>
      <w:r w:rsidRPr="00127BBE">
        <w:t>, G</w:t>
      </w:r>
      <w:r w:rsidR="00473343" w:rsidRPr="00127BBE">
        <w:sym w:font="Symbol" w:char="F0A2"/>
      </w:r>
      <w:r w:rsidRPr="00127BBE">
        <w:t>, and B</w:t>
      </w:r>
      <w:r w:rsidR="00473343" w:rsidRPr="00127BBE">
        <w:sym w:font="Symbol" w:char="F0A2"/>
      </w:r>
      <w:r w:rsidRPr="00127BBE">
        <w:t xml:space="preserve"> representation.</w:t>
      </w:r>
    </w:p>
    <w:p w14:paraId="1AB8280E" w14:textId="77777777" w:rsidR="008B03BE" w:rsidRPr="00127BBE" w:rsidRDefault="008B03BE" w:rsidP="00DF65DD">
      <w:pPr>
        <w:pStyle w:val="ListParagraph"/>
        <w:numPr>
          <w:ilvl w:val="0"/>
          <w:numId w:val="51"/>
        </w:numPr>
        <w:spacing w:before="60"/>
      </w:pPr>
      <w:r w:rsidRPr="00127BBE">
        <w:t>Given the R</w:t>
      </w:r>
      <w:r w:rsidR="006767E1" w:rsidRPr="00127BBE">
        <w:sym w:font="Symbol" w:char="F0A2"/>
      </w:r>
      <w:r w:rsidRPr="00127BBE">
        <w:t>, G</w:t>
      </w:r>
      <w:r w:rsidR="006767E1" w:rsidRPr="00127BBE">
        <w:sym w:font="Symbol" w:char="F0A2"/>
      </w:r>
      <w:r w:rsidRPr="00127BBE">
        <w:t>, and B</w:t>
      </w:r>
      <w:r w:rsidR="006767E1" w:rsidRPr="00127BBE">
        <w:sym w:font="Symbol" w:char="F0A2"/>
      </w:r>
      <w:r w:rsidRPr="00127BBE">
        <w:t xml:space="preserve"> planes generate the </w:t>
      </w:r>
      <w:proofErr w:type="spellStart"/>
      <w:r w:rsidRPr="00127BBE">
        <w:t>Cb</w:t>
      </w:r>
      <w:proofErr w:type="spellEnd"/>
      <w:r w:rsidRPr="00127BBE">
        <w:t xml:space="preserve"> and Cr </w:t>
      </w:r>
      <w:proofErr w:type="spellStart"/>
      <w:r w:rsidRPr="00127BBE">
        <w:t>chroma</w:t>
      </w:r>
      <w:proofErr w:type="spellEnd"/>
      <w:r w:rsidRPr="00127BBE">
        <w:t xml:space="preserve"> planes.</w:t>
      </w:r>
    </w:p>
    <w:p w14:paraId="25E55DDB" w14:textId="77777777" w:rsidR="008B03BE" w:rsidRPr="00127BBE" w:rsidRDefault="008B03BE" w:rsidP="00DF65DD">
      <w:pPr>
        <w:pStyle w:val="ListParagraph"/>
        <w:numPr>
          <w:ilvl w:val="0"/>
          <w:numId w:val="51"/>
        </w:numPr>
        <w:spacing w:before="60"/>
      </w:pPr>
      <w:r w:rsidRPr="00127BBE">
        <w:t xml:space="preserve">Downscale and quantize the </w:t>
      </w:r>
      <w:proofErr w:type="spellStart"/>
      <w:r w:rsidRPr="00127BBE">
        <w:t>chroma</w:t>
      </w:r>
      <w:proofErr w:type="spellEnd"/>
      <w:r w:rsidRPr="00127BBE">
        <w:t xml:space="preserve"> planes to their target representation.</w:t>
      </w:r>
    </w:p>
    <w:p w14:paraId="6B4E59F2" w14:textId="77777777" w:rsidR="008B03BE" w:rsidRPr="00127BBE" w:rsidRDefault="008B03BE" w:rsidP="00DF65DD">
      <w:pPr>
        <w:pStyle w:val="ListParagraph"/>
        <w:numPr>
          <w:ilvl w:val="0"/>
          <w:numId w:val="51"/>
        </w:numPr>
        <w:spacing w:before="60"/>
      </w:pPr>
      <w:r w:rsidRPr="00127BBE">
        <w:t xml:space="preserve">De-quantize and up-convert the </w:t>
      </w:r>
      <w:proofErr w:type="spellStart"/>
      <w:r w:rsidRPr="00127BBE">
        <w:t>chroma</w:t>
      </w:r>
      <w:proofErr w:type="spellEnd"/>
      <w:r w:rsidRPr="00127BBE">
        <w:t xml:space="preserve"> planes back to their original representation</w:t>
      </w:r>
      <w:r w:rsidR="005C1D50" w:rsidRPr="00127BBE">
        <w:t xml:space="preserve">, i.e. </w:t>
      </w:r>
      <m:oMath>
        <m:acc>
          <m:accPr>
            <m:chr m:val="̃"/>
            <m:ctrlPr>
              <w:rPr>
                <w:rFonts w:ascii="Cambria Math" w:hAnsi="Cambria Math"/>
              </w:rPr>
            </m:ctrlPr>
          </m:accPr>
          <m:e>
            <m:r>
              <m:rPr>
                <m:sty m:val="p"/>
              </m:rPr>
              <w:rPr>
                <w:rFonts w:ascii="Cambria Math" w:hAnsi="Cambria Math"/>
              </w:rPr>
              <m:t>Cb</m:t>
            </m:r>
          </m:e>
        </m:acc>
      </m:oMath>
      <w:r w:rsidR="005C1D50" w:rsidRPr="00127BBE">
        <w:t xml:space="preserve"> and </w:t>
      </w:r>
      <m:oMath>
        <m:acc>
          <m:accPr>
            <m:chr m:val="̃"/>
            <m:ctrlPr>
              <w:rPr>
                <w:rFonts w:ascii="Cambria Math" w:hAnsi="Cambria Math"/>
              </w:rPr>
            </m:ctrlPr>
          </m:accPr>
          <m:e>
            <m:r>
              <m:rPr>
                <m:sty m:val="p"/>
              </m:rPr>
              <w:rPr>
                <w:rFonts w:ascii="Cambria Math" w:hAnsi="Cambria Math"/>
              </w:rPr>
              <m:t>Cr</m:t>
            </m:r>
          </m:e>
        </m:acc>
        <m:r>
          <w:rPr>
            <w:rFonts w:ascii="Cambria Math" w:hAnsi="Cambria Math"/>
          </w:rPr>
          <m:t>.</m:t>
        </m:r>
      </m:oMath>
    </w:p>
    <w:p w14:paraId="37DD8C61" w14:textId="77777777" w:rsidR="00011C4D" w:rsidRPr="00127BBE" w:rsidRDefault="00870801" w:rsidP="00DF65DD">
      <w:pPr>
        <w:pStyle w:val="ListParagraph"/>
        <w:numPr>
          <w:ilvl w:val="0"/>
          <w:numId w:val="51"/>
        </w:numPr>
        <w:spacing w:before="60"/>
      </w:pPr>
      <w:r w:rsidRPr="00127BBE">
        <w:t xml:space="preserve">Calculate </w:t>
      </w:r>
      <w:proofErr w:type="spellStart"/>
      <w:r w:rsidRPr="00127BBE">
        <w:t>Crfactor</w:t>
      </w:r>
      <w:proofErr w:type="spellEnd"/>
      <w:r w:rsidRPr="00127BBE">
        <w:t xml:space="preserve">, </w:t>
      </w:r>
      <w:proofErr w:type="spellStart"/>
      <w:r w:rsidRPr="00127BBE">
        <w:t>Gfactor</w:t>
      </w:r>
      <w:proofErr w:type="spellEnd"/>
      <w:r w:rsidR="00317F24" w:rsidRPr="00127BBE">
        <w:t>,</w:t>
      </w:r>
      <w:r w:rsidRPr="00127BBE">
        <w:t xml:space="preserve"> and </w:t>
      </w:r>
      <w:proofErr w:type="spellStart"/>
      <w:r w:rsidRPr="00127BBE">
        <w:t>Cbfactor</w:t>
      </w:r>
      <w:proofErr w:type="spellEnd"/>
      <w:r w:rsidRPr="00127BBE">
        <w:t xml:space="preserve"> from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w:t>
      </w:r>
    </w:p>
    <w:p w14:paraId="495F3BA1" w14:textId="77777777" w:rsidR="00F12F38" w:rsidRPr="00127BBE" w:rsidRDefault="008B03BE" w:rsidP="006C715B">
      <w:pPr>
        <w:pStyle w:val="ListParagraph"/>
        <w:numPr>
          <w:ilvl w:val="0"/>
          <w:numId w:val="51"/>
        </w:numPr>
        <w:spacing w:before="60"/>
      </w:pPr>
      <w:r w:rsidRPr="00127BBE">
        <w:t xml:space="preserve">Given the reconstructed </w:t>
      </w:r>
      <w:proofErr w:type="spellStart"/>
      <w:r w:rsidRPr="00127BBE">
        <w:t>chroma</w:t>
      </w:r>
      <w:proofErr w:type="spellEnd"/>
      <w:r w:rsidRPr="00127BBE">
        <w:t xml:space="preserve"> planes, try to find </w:t>
      </w:r>
      <w:r w:rsidR="008A0A4B" w:rsidRPr="00127BBE">
        <w:t xml:space="preserve">for each </w:t>
      </w:r>
      <w:proofErr w:type="spellStart"/>
      <w:r w:rsidR="008A0A4B" w:rsidRPr="00127BBE">
        <w:t>luma</w:t>
      </w:r>
      <w:proofErr w:type="spellEnd"/>
      <w:r w:rsidR="008A0A4B" w:rsidRPr="00127BBE">
        <w:t xml:space="preserve"> position </w:t>
      </w:r>
      <w:r w:rsidRPr="00127BBE">
        <w:t>an appropriate Y</w:t>
      </w:r>
      <w:r w:rsidR="006517B2" w:rsidRPr="00127BBE">
        <w:sym w:font="Symbol" w:char="F0A2"/>
      </w:r>
      <w:r w:rsidRPr="00127BBE">
        <w:t xml:space="preserve"> value, i.e. </w:t>
      </w:r>
      <w:proofErr w:type="spellStart"/>
      <w:r w:rsidRPr="00127BBE">
        <w:t>bestY</w:t>
      </w:r>
      <w:proofErr w:type="spellEnd"/>
      <w:r w:rsidR="006517B2" w:rsidRPr="00127BBE">
        <w:sym w:font="Symbol" w:char="F0A2"/>
      </w:r>
      <w:r w:rsidRPr="00127BBE">
        <w:t xml:space="preserve">, that would potentially result in a minimum distortion for a particular aspect of the signal, </w:t>
      </w:r>
      <w:r w:rsidR="00A03F5F" w:rsidRPr="00127BBE">
        <w:t>i</w:t>
      </w:r>
      <w:r w:rsidRPr="00127BBE">
        <w:t>.</w:t>
      </w:r>
      <w:r w:rsidR="00A03F5F" w:rsidRPr="00127BBE">
        <w:t>e</w:t>
      </w:r>
      <w:r w:rsidRPr="00127BBE">
        <w:t xml:space="preserve">. </w:t>
      </w:r>
      <w:r w:rsidR="00A03F5F" w:rsidRPr="00127BBE">
        <w:t xml:space="preserve">in this case </w:t>
      </w:r>
      <w:r w:rsidRPr="00127BBE">
        <w:t>minimum luminance distortion.</w:t>
      </w:r>
      <w:r w:rsidR="008A0A4B" w:rsidRPr="00127BBE">
        <w:t xml:space="preserve"> The value of </w:t>
      </w:r>
      <w:proofErr w:type="spellStart"/>
      <w:r w:rsidR="008A0A4B" w:rsidRPr="00127BBE">
        <w:t>bestY</w:t>
      </w:r>
      <w:proofErr w:type="spellEnd"/>
      <w:r w:rsidR="006517B2" w:rsidRPr="00127BBE">
        <w:sym w:font="Symbol" w:char="F0A2"/>
      </w:r>
      <w:r w:rsidR="008A0A4B" w:rsidRPr="00127BBE">
        <w:t xml:space="preserve"> at each </w:t>
      </w:r>
      <w:proofErr w:type="spellStart"/>
      <w:r w:rsidR="008A0A4B" w:rsidRPr="00127BBE">
        <w:t>luma</w:t>
      </w:r>
      <w:proofErr w:type="spellEnd"/>
      <w:r w:rsidR="008A0A4B" w:rsidRPr="00127BBE">
        <w:t xml:space="preserve"> position would be the value used for the encoding of the </w:t>
      </w:r>
      <w:proofErr w:type="spellStart"/>
      <w:r w:rsidR="008A0A4B" w:rsidRPr="00127BBE">
        <w:t>luma</w:t>
      </w:r>
      <w:proofErr w:type="spellEnd"/>
      <w:r w:rsidR="008A0A4B" w:rsidRPr="00127BBE">
        <w:t xml:space="preserve"> signal. </w:t>
      </w:r>
      <w:r w:rsidR="00062FF4" w:rsidRPr="00127BBE">
        <w:t xml:space="preserve">In particular, </w:t>
      </w:r>
      <w:proofErr w:type="spellStart"/>
      <w:r w:rsidR="00062FF4" w:rsidRPr="00127BBE">
        <w:t>bestY</w:t>
      </w:r>
      <w:proofErr w:type="spellEnd"/>
      <w:r w:rsidR="00A837FF" w:rsidRPr="00127BBE">
        <w:sym w:font="Symbol" w:char="F0A2"/>
      </w:r>
      <w:r w:rsidR="00062FF4" w:rsidRPr="00127BBE">
        <w:t xml:space="preserve"> </w:t>
      </w:r>
      <w:r w:rsidR="00A03F5F" w:rsidRPr="00127BBE">
        <w:t>would be the</w:t>
      </w:r>
      <w:r w:rsidR="00062FF4" w:rsidRPr="00127BBE">
        <w:t xml:space="preserve"> solution to the </w:t>
      </w:r>
      <w:r w:rsidR="00F12F38" w:rsidRPr="00127BBE">
        <w:t>equation</w:t>
      </w:r>
      <w:r w:rsidR="00011C4D" w:rsidRPr="00127BBE">
        <w:t>:</w:t>
      </w:r>
      <w:r w:rsidR="00A35EF0" w:rsidRPr="00127BBE">
        <w:br/>
      </w:r>
      <m:oMathPara>
        <m:oMath>
          <m:r>
            <m:rPr>
              <m:sty m:val="p"/>
            </m:rPr>
            <w:rPr>
              <w:rFonts w:ascii="Cambria Math" w:hAnsi="Cambria Math" w:hint="eastAsia"/>
            </w:rPr>
            <w:br/>
          </m:r>
          <m:sSub>
            <m:sSubPr>
              <m:ctrlPr>
                <w:rPr>
                  <w:rFonts w:ascii="Cambria Math" w:hAnsi="Cambria Math"/>
                </w:rPr>
              </m:ctrlPr>
            </m:sSubPr>
            <m:e>
              <m:r>
                <m:rPr>
                  <m:sty m:val="p"/>
                </m:rPr>
                <w:rPr>
                  <w:rFonts w:ascii="Cambria Math" w:hAnsi="Cambria Math" w:hint="eastAsia"/>
                </w:rPr>
                <m:t>Y</m:t>
              </m:r>
            </m:e>
            <m:sub>
              <m:r>
                <w:rPr>
                  <w:rFonts w:ascii="Cambria Math" w:hAnsi="Cambria Math" w:hint="eastAsia"/>
                </w:rPr>
                <m:t>target</m:t>
              </m:r>
            </m:sub>
          </m:sSub>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YR</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w:rPr>
                  <w:rFonts w:ascii="Cambria Math" w:hAnsi="Cambria Math" w:hint="eastAsia"/>
                </w:rPr>
                <m:t>+</m:t>
              </m:r>
              <m:r>
                <m:rPr>
                  <m:sty m:val="p"/>
                </m:rPr>
                <w:rPr>
                  <w:rFonts w:ascii="Cambria Math" w:hAnsi="Cambria Math" w:hint="eastAsia"/>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hint="eastAsia"/>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bestY</m:t>
                  </m:r>
                </m:e>
                <m:sup>
                  <m:r>
                    <m:rPr>
                      <m:sty m:val="p"/>
                    </m:rPr>
                    <w:rPr>
                      <w:rFonts w:ascii="Cambria Math" w:hAnsi="Cambria Math"/>
                    </w:rPr>
                    <m:t>'</m:t>
                  </m:r>
                </m:sup>
              </m:sSup>
              <m:r>
                <m:rPr>
                  <m:sty m:val="p"/>
                </m:rPr>
                <w:rPr>
                  <w:rFonts w:ascii="Cambria Math" w:hAnsi="Cambria Math" w:hint="eastAsia"/>
                </w:rPr>
                <m:t>+Cbfactor</m:t>
              </m:r>
            </m:e>
          </m:d>
        </m:oMath>
      </m:oMathPara>
      <w:r w:rsidR="00011C4D" w:rsidRPr="00127BBE">
        <w:t xml:space="preserve"> </w:t>
      </w:r>
      <w:r w:rsidR="00011C4D" w:rsidRPr="00127BBE">
        <w:tab/>
        <w:t>(</w:t>
      </w:r>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40</w:t>
      </w:r>
      <w:r w:rsidR="00FB630C" w:rsidRPr="00123B31">
        <w:fldChar w:fldCharType="end"/>
      </w:r>
      <w:r w:rsidR="00011C4D" w:rsidRPr="00127BBE">
        <w:t>)</w:t>
      </w:r>
    </w:p>
    <w:p w14:paraId="657F79E2" w14:textId="7173AAE6" w:rsidR="00296DF2" w:rsidRPr="00665FC1" w:rsidRDefault="008B03BE" w:rsidP="0053489F">
      <w:pPr>
        <w:pStyle w:val="Heading4"/>
      </w:pPr>
      <w:bookmarkStart w:id="128" w:name="_Ref328649419"/>
      <w:r w:rsidRPr="00665FC1">
        <w:t>Bisection search</w:t>
      </w:r>
      <w:bookmarkEnd w:id="128"/>
    </w:p>
    <w:p w14:paraId="6673D09B" w14:textId="77777777" w:rsidR="005519C7" w:rsidRPr="00127BBE" w:rsidRDefault="008B03BE">
      <w:r w:rsidRPr="00127BBE">
        <w:t xml:space="preserve">The Bisection search </w:t>
      </w:r>
      <w:r w:rsidR="008A0A4B" w:rsidRPr="00127BBE">
        <w:t>method is a</w:t>
      </w:r>
      <w:r w:rsidR="005519C7" w:rsidRPr="00127BBE">
        <w:t>n iterative</w:t>
      </w:r>
      <w:r w:rsidR="008A0A4B" w:rsidRPr="00127BBE">
        <w:t xml:space="preserve"> technique that is commonly used to derive the roots of an equation </w:t>
      </w:r>
      <w:proofErr w:type="gramStart"/>
      <w:r w:rsidR="008A0A4B" w:rsidRPr="00127BBE">
        <w:t>f(</w:t>
      </w:r>
      <w:proofErr w:type="gramEnd"/>
      <w:r w:rsidR="008A0A4B" w:rsidRPr="00127BBE">
        <w:t xml:space="preserve">x) = 0. The function f is assumed to be continuous, and defined over an interval [a, </w:t>
      </w:r>
      <w:r w:rsidR="005519C7" w:rsidRPr="00127BBE">
        <w:t>b], where</w:t>
      </w:r>
      <w:r w:rsidR="008A0A4B" w:rsidRPr="00127BBE">
        <w:t xml:space="preserve"> </w:t>
      </w:r>
      <w:proofErr w:type="gramStart"/>
      <w:r w:rsidR="005519C7" w:rsidRPr="00127BBE">
        <w:t>f(</w:t>
      </w:r>
      <w:proofErr w:type="gramEnd"/>
      <w:r w:rsidR="005519C7" w:rsidRPr="00127BBE">
        <w:t>a) and f(b) need to have opposite signs. For</w:t>
      </w:r>
      <w:r w:rsidR="008A0A4B" w:rsidRPr="00127BBE">
        <w:t xml:space="preserve"> this method to work, the behaviour of </w:t>
      </w:r>
      <w:proofErr w:type="gramStart"/>
      <w:r w:rsidR="008A0A4B" w:rsidRPr="00127BBE">
        <w:t>f(</w:t>
      </w:r>
      <w:proofErr w:type="gramEnd"/>
      <w:r w:rsidR="008A0A4B" w:rsidRPr="00127BBE">
        <w:t xml:space="preserve">x) within this interval needs to </w:t>
      </w:r>
      <w:r w:rsidR="005519C7" w:rsidRPr="00127BBE">
        <w:t xml:space="preserve">also </w:t>
      </w:r>
      <w:r w:rsidR="008A0A4B" w:rsidRPr="00127BBE">
        <w:t xml:space="preserve">be monotonic (i.e. consistently increasing or decreasing). </w:t>
      </w:r>
      <w:r w:rsidR="005519C7" w:rsidRPr="00127BBE">
        <w:t xml:space="preserve">At each iteration of </w:t>
      </w:r>
      <w:r w:rsidR="008A0A4B" w:rsidRPr="00127BBE">
        <w:t>the search the interval is divided by two, i.e. at the midpoint c = (a + b) / 2)</w:t>
      </w:r>
      <w:r w:rsidR="005519C7" w:rsidRPr="00127BBE">
        <w:t xml:space="preserve">. Then the </w:t>
      </w:r>
      <w:r w:rsidR="008A0A4B" w:rsidRPr="00127BBE">
        <w:t xml:space="preserve">value of the function </w:t>
      </w:r>
      <w:r w:rsidR="005519C7" w:rsidRPr="00127BBE">
        <w:t xml:space="preserve">f(c) is computed at this point. Depending on the value of f(c) and its relationship with </w:t>
      </w:r>
      <w:proofErr w:type="gramStart"/>
      <w:r w:rsidR="005519C7" w:rsidRPr="00127BBE">
        <w:t>f(</w:t>
      </w:r>
      <w:proofErr w:type="gramEnd"/>
      <w:r w:rsidR="005519C7" w:rsidRPr="00127BBE">
        <w:t xml:space="preserve">a) and f(b) a new smaller interval is defined that satisfies the opposite sign condition. This search is repeated </w:t>
      </w:r>
      <w:r w:rsidR="000E72CE" w:rsidRPr="00127BBE">
        <w:t>until</w:t>
      </w:r>
      <w:r w:rsidR="005519C7" w:rsidRPr="00127BBE">
        <w:t xml:space="preserve"> a root is found, the interval is sufficiently small, or if a certain </w:t>
      </w:r>
      <w:r w:rsidR="00147AD7" w:rsidRPr="00127BBE">
        <w:t xml:space="preserve">maximum </w:t>
      </w:r>
      <w:r w:rsidR="005519C7" w:rsidRPr="00127BBE">
        <w:t xml:space="preserve">number of iterations has been achieved. </w:t>
      </w:r>
    </w:p>
    <w:p w14:paraId="0416ADAB" w14:textId="77777777" w:rsidR="00011C4D" w:rsidRPr="00127BBE" w:rsidRDefault="008033F0" w:rsidP="004B74DA">
      <w:r w:rsidRPr="00127BBE">
        <w:t xml:space="preserve">This </w:t>
      </w:r>
      <w:r w:rsidR="00011C4D" w:rsidRPr="00127BBE">
        <w:t xml:space="preserve">method </w:t>
      </w:r>
      <w:r w:rsidRPr="00127BBE">
        <w:t xml:space="preserve">can be </w:t>
      </w:r>
      <w:r w:rsidR="00011C4D" w:rsidRPr="00127BBE">
        <w:t xml:space="preserve">used </w:t>
      </w:r>
      <w:r w:rsidRPr="00127BBE">
        <w:t xml:space="preserve">to find </w:t>
      </w:r>
      <w:r w:rsidR="00D34C53" w:rsidRPr="00127BBE">
        <w:t xml:space="preserve">the </w:t>
      </w:r>
      <w:proofErr w:type="spellStart"/>
      <w:r w:rsidR="00D34C53" w:rsidRPr="00127BBE">
        <w:t>bestY</w:t>
      </w:r>
      <w:proofErr w:type="spellEnd"/>
      <w:r w:rsidR="00047DB1" w:rsidRPr="00127BBE">
        <w:sym w:font="Symbol" w:char="F0A2"/>
      </w:r>
      <w:r w:rsidRPr="00127BBE">
        <w:t xml:space="preserve"> </w:t>
      </w:r>
      <w:r w:rsidR="00D34C53" w:rsidRPr="00127BBE">
        <w:t xml:space="preserve">value for </w:t>
      </w:r>
      <w:proofErr w:type="spellStart"/>
      <w:r w:rsidRPr="00127BBE">
        <w:t>luma</w:t>
      </w:r>
      <w:proofErr w:type="spellEnd"/>
      <w:r w:rsidR="00D34C53" w:rsidRPr="00127BBE">
        <w:t>,</w:t>
      </w:r>
      <w:r w:rsidRPr="00127BBE">
        <w:t xml:space="preserve"> </w:t>
      </w:r>
      <w:r w:rsidR="00D34C53" w:rsidRPr="00127BBE">
        <w:t xml:space="preserve">as discussed in the previous section, </w:t>
      </w:r>
      <w:r w:rsidRPr="00127BBE">
        <w:t xml:space="preserve">in the following way: </w:t>
      </w:r>
    </w:p>
    <w:p w14:paraId="7511270D" w14:textId="18FD499B" w:rsidR="004B74DA" w:rsidRPr="006C715B" w:rsidRDefault="004B74DA" w:rsidP="004B74DA">
      <w:r w:rsidRPr="00127BBE">
        <w:t xml:space="preserve">Let </w:t>
      </w:r>
      <m:oMath>
        <m:r>
          <w:rPr>
            <w:rFonts w:ascii="Cambria Math" w:hAnsi="Cambria Math" w:hint="eastAsia"/>
          </w:rPr>
          <m:t>x</m:t>
        </m:r>
      </m:oMath>
      <w:r w:rsidRPr="00127BBE">
        <w:t xml:space="preserve"> be the value that represents the quantized </w:t>
      </w:r>
      <w:r w:rsidR="006216D1" w:rsidRPr="00127BBE">
        <w:t>representation</w:t>
      </w:r>
      <w:r w:rsidRPr="00127BBE">
        <w:t xml:space="preserve"> of the </w:t>
      </w:r>
      <w:proofErr w:type="spellStart"/>
      <w:r w:rsidRPr="00127BBE">
        <w:t>luma</w:t>
      </w:r>
      <w:proofErr w:type="spellEnd"/>
      <w:r w:rsidR="006216D1" w:rsidRPr="00127BBE">
        <w:t xml:space="preserve"> component</w:t>
      </w:r>
      <w:r w:rsidR="009A260C" w:rsidRPr="00127BBE">
        <w:t xml:space="preserve">, as defined in Section </w:t>
      </w:r>
      <w:r w:rsidR="009A260C" w:rsidRPr="00665FC1">
        <w:fldChar w:fldCharType="begin"/>
      </w:r>
      <w:r w:rsidR="009A260C" w:rsidRPr="00127BBE">
        <w:instrText xml:space="preserve"> REF _Ref448499388 \r \h </w:instrText>
      </w:r>
      <w:r w:rsidR="009A260C" w:rsidRPr="00665FC1">
        <w:fldChar w:fldCharType="separate"/>
      </w:r>
      <w:r w:rsidR="00C955F6">
        <w:t>7.1.1</w:t>
      </w:r>
      <w:r w:rsidR="009A260C" w:rsidRPr="00665FC1">
        <w:fldChar w:fldCharType="end"/>
      </w:r>
      <w:r w:rsidRPr="00127BBE">
        <w:t>. Furthermore</w:t>
      </w:r>
      <w:r w:rsidR="00C33387" w:rsidRPr="00127BBE">
        <w:t>, let</w:t>
      </w:r>
      <w:r w:rsidRPr="00127BBE">
        <w:t xml:space="preserve"> </w:t>
      </w:r>
      <w:proofErr w:type="gramStart"/>
      <m:oMath>
        <m:r>
          <m:rPr>
            <m:sty m:val="p"/>
          </m:rPr>
          <w:rPr>
            <w:rFonts w:ascii="Cambria Math" w:hAnsi="Cambria Math" w:hint="eastAsia"/>
          </w:rPr>
          <m:t>g</m:t>
        </m:r>
        <m:r>
          <w:rPr>
            <w:rFonts w:ascii="Cambria Math" w:hAnsi="Cambria Math" w:hint="eastAsia"/>
          </w:rPr>
          <m:t>(</m:t>
        </m:r>
        <w:proofErr w:type="gramEnd"/>
        <m:r>
          <w:rPr>
            <w:rFonts w:ascii="Cambria Math" w:hAnsi="Cambria Math" w:hint="eastAsia"/>
          </w:rPr>
          <m:t>x)</m:t>
        </m:r>
      </m:oMath>
      <w:r w:rsidRPr="00127BBE">
        <w:t xml:space="preserve"> be the dequantization function</w:t>
      </w:r>
      <w:r w:rsidR="00D34C53" w:rsidRPr="00127BBE">
        <w:t xml:space="preserve"> (</w:t>
      </w:r>
      <w:r w:rsidR="00011C4D" w:rsidRPr="00127BBE">
        <w:t xml:space="preserve">Section </w:t>
      </w:r>
      <w:r w:rsidR="00011C4D" w:rsidRPr="00665FC1">
        <w:fldChar w:fldCharType="begin"/>
      </w:r>
      <w:r w:rsidR="00011C4D" w:rsidRPr="00127BBE">
        <w:instrText xml:space="preserve"> REF _Ref322362153 \r \h </w:instrText>
      </w:r>
      <w:r w:rsidR="00011C4D" w:rsidRPr="00665FC1">
        <w:fldChar w:fldCharType="separate"/>
      </w:r>
      <w:r w:rsidR="00C955F6">
        <w:t>10.1.4</w:t>
      </w:r>
      <w:r w:rsidR="00011C4D" w:rsidRPr="00665FC1">
        <w:fldChar w:fldCharType="end"/>
      </w:r>
      <w:r w:rsidR="00D34C53" w:rsidRPr="00127BBE">
        <w:t>)</w:t>
      </w:r>
      <w:r w:rsidR="00011C4D" w:rsidRPr="00127BBE">
        <w:t>,</w:t>
      </w:r>
      <w:r w:rsidRPr="00127BBE">
        <w:t xml:space="preserve"> that maps </w:t>
      </w:r>
      <w:r w:rsidR="00011C4D" w:rsidRPr="00127BBE">
        <w:t xml:space="preserve">the value of </w:t>
      </w:r>
      <w:r w:rsidR="00011C4D" w:rsidRPr="00127BBE">
        <w:rPr>
          <w:i/>
        </w:rPr>
        <w:t xml:space="preserve">x </w:t>
      </w:r>
      <w:r w:rsidR="00C0468F" w:rsidRPr="00127BBE">
        <w:t>back</w:t>
      </w:r>
      <w:r w:rsidR="006C2E3D" w:rsidRPr="00127BBE">
        <w:t xml:space="preserve"> to its original representation</w:t>
      </w:r>
      <w:r w:rsidR="00C0468F" w:rsidRPr="00127BBE">
        <w:t xml:space="preserve"> and essentially</w:t>
      </w:r>
      <w:r w:rsidRPr="00127BBE">
        <w:t xml:space="preserve"> a value between [0, 1]. </w:t>
      </w:r>
      <w:r w:rsidR="009E57D6">
        <w:t>Then, the n</w:t>
      </w:r>
      <w:r w:rsidR="005B75B0" w:rsidRPr="006C715B">
        <w:t>arrow</w:t>
      </w:r>
      <w:r w:rsidRPr="006C715B">
        <w:t xml:space="preserve"> range</w:t>
      </w:r>
      <w:r w:rsidR="009A260C" w:rsidRPr="006C715B">
        <w:t>, 10</w:t>
      </w:r>
      <w:r w:rsidR="0065650A" w:rsidRPr="006C715B">
        <w:t>-</w:t>
      </w:r>
      <w:r w:rsidR="009A260C" w:rsidRPr="006C715B">
        <w:t>bit representation</w:t>
      </w:r>
      <w:r w:rsidR="006C715B">
        <w:t xml:space="preserve"> </w:t>
      </w:r>
      <w:r w:rsidR="009E57D6">
        <w:t>can be computed as</w:t>
      </w:r>
      <w:r w:rsidR="00011C4D" w:rsidRPr="006C715B">
        <w:t>:</w:t>
      </w:r>
    </w:p>
    <w:p w14:paraId="2E1404D3" w14:textId="77777777" w:rsidR="004B74DA" w:rsidRPr="006C715B" w:rsidRDefault="004B74DA">
      <w:r w:rsidRPr="006C715B">
        <w:tab/>
      </w:r>
      <m:oMath>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w:rPr>
            <w:rFonts w:ascii="Cambria Math" w:hAnsi="Cambria Math" w:hint="eastAsia"/>
          </w:rPr>
          <m:t>=</m:t>
        </m:r>
        <m:d>
          <m:dPr>
            <m:ctrlPr>
              <w:rPr>
                <w:rFonts w:ascii="Cambria Math" w:hAnsi="Cambria Math"/>
                <w:i/>
              </w:rPr>
            </m:ctrlPr>
          </m:dPr>
          <m:e>
            <m:r>
              <w:rPr>
                <w:rFonts w:ascii="Cambria Math" w:hAnsi="Cambria Math"/>
              </w:rPr>
              <m:t>x-64.0</m:t>
            </m:r>
          </m:e>
        </m:d>
        <m:r>
          <w:rPr>
            <w:rFonts w:ascii="Cambria Math" w:hAnsi="Cambria Math" w:hint="eastAsia"/>
          </w:rPr>
          <m:t>÷</m:t>
        </m:r>
        <m:r>
          <w:rPr>
            <w:rFonts w:ascii="Cambria Math" w:hAnsi="Cambria Math" w:hint="eastAsia"/>
          </w:rPr>
          <m:t>876.0</m:t>
        </m:r>
      </m:oMath>
      <w:r w:rsidRPr="006C715B">
        <w:t>.</w:t>
      </w:r>
      <w:r w:rsidRPr="006C715B">
        <w:tab/>
      </w:r>
      <w:r w:rsidRPr="006C715B">
        <w:tab/>
        <w:t>(</w:t>
      </w:r>
      <w:bookmarkStart w:id="129" w:name="gFunction"/>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41</w:t>
      </w:r>
      <w:r w:rsidR="00FB630C" w:rsidRPr="00123B31">
        <w:fldChar w:fldCharType="end"/>
      </w:r>
      <w:bookmarkEnd w:id="129"/>
      <w:r w:rsidRPr="006C715B">
        <w:t>)</w:t>
      </w:r>
    </w:p>
    <w:p w14:paraId="5109EA18" w14:textId="77777777" w:rsidR="004B74DA" w:rsidRPr="006C715B" w:rsidRDefault="004B74DA" w:rsidP="004B74DA">
      <w:r w:rsidRPr="006C715B">
        <w:t xml:space="preserve">Now let </w:t>
      </w:r>
      <w:proofErr w:type="gramStart"/>
      <m:oMath>
        <m:r>
          <m:rPr>
            <m:sty m:val="p"/>
          </m:rPr>
          <w:rPr>
            <w:rFonts w:ascii="Cambria Math" w:hAnsi="Cambria Math" w:hint="eastAsia"/>
          </w:rPr>
          <m:t>f</m:t>
        </m:r>
        <m:r>
          <w:rPr>
            <w:rFonts w:ascii="Cambria Math" w:hAnsi="Cambria Math" w:hint="eastAsia"/>
          </w:rPr>
          <m:t>(</m:t>
        </m:r>
        <w:proofErr w:type="gramEnd"/>
        <m:r>
          <w:rPr>
            <w:rFonts w:ascii="Cambria Math" w:hAnsi="Cambria Math" w:hint="eastAsia"/>
          </w:rPr>
          <m:t>x)</m:t>
        </m:r>
      </m:oMath>
      <w:r w:rsidRPr="006C715B">
        <w:t xml:space="preserve"> be the function</w:t>
      </w:r>
      <w:r w:rsidR="00011C4D" w:rsidRPr="006C715B">
        <w:t>:</w:t>
      </w:r>
    </w:p>
    <w:p w14:paraId="04667396" w14:textId="77777777" w:rsidR="004B74DA" w:rsidRPr="00127BBE" w:rsidRDefault="004B74DA" w:rsidP="004B74DA">
      <w:r w:rsidRPr="006C715B">
        <w:tab/>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+Cbfactor</m:t>
            </m:r>
          </m:e>
        </m:d>
        <m:r>
          <w:rPr>
            <w:rFonts w:ascii="Cambria Math" w:hAnsi="Cambria Math"/>
          </w:rPr>
          <m:t>-</m:t>
        </m:r>
        <m:sSub>
          <m:sSubPr>
            <m:ctrlPr>
              <w:rPr>
                <w:rFonts w:ascii="Cambria Math" w:hAnsi="Cambria Math"/>
                <w:i/>
              </w:rPr>
            </m:ctrlPr>
          </m:sSubPr>
          <m:e>
            <m:r>
              <m:rPr>
                <m:sty m:val="p"/>
              </m:rPr>
              <w:rPr>
                <w:rFonts w:ascii="Cambria Math" w:hAnsi="Cambria Math" w:hint="eastAsia"/>
              </w:rPr>
              <m:t>Y</m:t>
            </m:r>
          </m:e>
          <m:sub>
            <m:r>
              <w:rPr>
                <w:rFonts w:ascii="Cambria Math" w:hAnsi="Cambria Math" w:hint="eastAsia"/>
              </w:rPr>
              <m:t>target</m:t>
            </m:r>
          </m:sub>
        </m:sSub>
      </m:oMath>
      <w:r w:rsidR="00527076" w:rsidRPr="006C715B">
        <w:t xml:space="preserve"> </w:t>
      </w:r>
      <w:r w:rsidR="00527076" w:rsidRPr="006C715B">
        <w:tab/>
        <w:t>(</w:t>
      </w:r>
      <w:r w:rsidR="00FB630C" w:rsidRPr="00665FC1">
        <w:fldChar w:fldCharType="begin"/>
      </w:r>
      <w:r w:rsidR="00FB630C" w:rsidRPr="00127BBE">
        <w:instrText xml:space="preserve"> STYLEREF 1 \s </w:instrText>
      </w:r>
      <w:r w:rsidR="00FB630C" w:rsidRPr="00665FC1">
        <w:fldChar w:fldCharType="separate"/>
      </w:r>
      <w:r w:rsidR="00C955F6">
        <w:rPr>
          <w:noProof/>
        </w:rPr>
        <w:t>7</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C955F6">
        <w:rPr>
          <w:noProof/>
        </w:rPr>
        <w:t>42</w:t>
      </w:r>
      <w:r w:rsidR="00FB630C" w:rsidRPr="00123B31">
        <w:fldChar w:fldCharType="end"/>
      </w:r>
      <w:r w:rsidR="00527076" w:rsidRPr="006C715B">
        <w:t>)</w:t>
      </w:r>
    </w:p>
    <w:p w14:paraId="696D054D" w14:textId="07DBCD1B" w:rsidR="008033F0" w:rsidRPr="006C715B" w:rsidRDefault="007604BF" w:rsidP="004B74DA">
      <w:r>
        <w:t>The</w:t>
      </w:r>
      <w:r w:rsidR="004B74DA" w:rsidRPr="006C715B">
        <w:t xml:space="preserve"> </w:t>
      </w:r>
      <w:r w:rsidR="00C0468F" w:rsidRPr="006C715B">
        <w:t>initial</w:t>
      </w:r>
      <w:r w:rsidR="004B74DA" w:rsidRPr="006C715B">
        <w:t xml:space="preserve"> interval </w:t>
      </w:r>
      <w:r w:rsidR="00213716">
        <w:t>can be set as</w:t>
      </w:r>
      <w:r w:rsidR="00213716" w:rsidRPr="006C715B">
        <w:t xml:space="preserve"> </w:t>
      </w:r>
      <w:r w:rsidR="00C0468F" w:rsidRPr="006C715B">
        <w:t xml:space="preserve">the entire range, i.e. </w:t>
      </w:r>
      <w:r w:rsidR="004B74DA" w:rsidRPr="006C715B">
        <w:t>[a,</w:t>
      </w:r>
      <w:r w:rsidR="009F0C81" w:rsidRPr="006C715B">
        <w:t xml:space="preserve"> </w:t>
      </w:r>
      <w:r w:rsidR="004B74DA" w:rsidRPr="006C715B">
        <w:t xml:space="preserve">b] = [64, 940]. </w:t>
      </w:r>
      <w:r w:rsidR="00431102" w:rsidRPr="006C715B">
        <w:t xml:space="preserve">Given the characteristics of the ST 2084 transfer function it is expected that </w:t>
      </w:r>
      <w:proofErr w:type="gramStart"/>
      <w:r w:rsidR="00431102" w:rsidRPr="006C715B">
        <w:t>f(</w:t>
      </w:r>
      <w:proofErr w:type="gramEnd"/>
      <w:r w:rsidR="00431102" w:rsidRPr="006C715B">
        <w:t xml:space="preserve">a) </w:t>
      </w:r>
      <w:r w:rsidR="00B530B0" w:rsidRPr="006C715B">
        <w:t>≤</w:t>
      </w:r>
      <w:r w:rsidR="00431102" w:rsidRPr="006C715B">
        <w:t xml:space="preserve"> 0 and f(b</w:t>
      </w:r>
      <w:r w:rsidR="00B530B0" w:rsidRPr="006C715B">
        <w:t xml:space="preserve">) ≥ 0, which satisfy the bisection conditions. </w:t>
      </w:r>
      <w:r w:rsidR="006C715B">
        <w:t>The</w:t>
      </w:r>
      <w:r w:rsidR="00C0468F" w:rsidRPr="006C715B">
        <w:t xml:space="preserve"> value of</w:t>
      </w:r>
      <w:r w:rsidR="00D13800" w:rsidRPr="006C715B">
        <w:t xml:space="preserve"> </w:t>
      </w:r>
      <w:proofErr w:type="gramStart"/>
      <w:r w:rsidR="00961887" w:rsidRPr="006C715B">
        <w:t>f(</w:t>
      </w:r>
      <w:proofErr w:type="gramEnd"/>
      <w:r w:rsidR="00961887" w:rsidRPr="006C715B">
        <w:rPr>
          <w:i/>
        </w:rPr>
        <w:t>x</w:t>
      </w:r>
      <w:r w:rsidR="00961887" w:rsidRPr="006C715B">
        <w:t xml:space="preserve">) </w:t>
      </w:r>
      <w:r w:rsidR="00C0468F" w:rsidRPr="006C715B">
        <w:t>at position</w:t>
      </w:r>
      <w:r w:rsidR="004B74DA" w:rsidRPr="006C715B">
        <w:t xml:space="preserve"> </w:t>
      </w:r>
      <w:r w:rsidR="006C715B" w:rsidRPr="006C715B">
        <w:rPr>
          <w:i/>
        </w:rPr>
        <w:t>x</w:t>
      </w:r>
      <w:r w:rsidR="006C715B">
        <w:t xml:space="preserve"> can be computed as </w:t>
      </w:r>
      <w:r w:rsidR="00D13800" w:rsidRPr="006C715B">
        <w:rPr>
          <w:i/>
        </w:rPr>
        <w:t>x</w:t>
      </w:r>
      <w:r w:rsidR="00D13800" w:rsidRPr="006C715B">
        <w:t xml:space="preserve"> = (a + b) / 2 = 502</w:t>
      </w:r>
      <w:r w:rsidR="00D542C7" w:rsidRPr="006C715B">
        <w:t xml:space="preserve"> </w:t>
      </w:r>
      <w:r w:rsidR="00B530B0" w:rsidRPr="006C715B">
        <w:t>and a</w:t>
      </w:r>
      <w:r w:rsidR="003E2CAD" w:rsidRPr="006C715B">
        <w:t xml:space="preserve">djust the interval </w:t>
      </w:r>
      <w:r w:rsidR="006C715B">
        <w:t xml:space="preserve">can then be adjusted </w:t>
      </w:r>
      <w:r w:rsidR="003E2CAD" w:rsidRPr="006C715B">
        <w:t xml:space="preserve">accordingly. </w:t>
      </w:r>
      <w:r w:rsidR="004B74DA" w:rsidRPr="006C715B">
        <w:t>If</w:t>
      </w:r>
      <w:r w:rsidR="003E2CAD" w:rsidRPr="006C715B">
        <w:t>, for example,</w:t>
      </w:r>
      <w:r w:rsidR="00D542C7" w:rsidRPr="006C715B">
        <w:t xml:space="preserve"> </w:t>
      </w:r>
      <w:proofErr w:type="gramStart"/>
      <w:r w:rsidR="00D542C7" w:rsidRPr="006C715B">
        <w:t>f(</w:t>
      </w:r>
      <w:proofErr w:type="gramEnd"/>
      <w:r w:rsidR="00D542C7" w:rsidRPr="006C715B">
        <w:t xml:space="preserve">502) &gt; 0 </w:t>
      </w:r>
      <w:r w:rsidR="003E2CAD" w:rsidRPr="006C715B">
        <w:t>then</w:t>
      </w:r>
      <w:r w:rsidR="004B74DA" w:rsidRPr="006C715B">
        <w:t xml:space="preserve"> the interval </w:t>
      </w:r>
      <w:r w:rsidR="003E2CAD" w:rsidRPr="006C715B">
        <w:t>will be adjusted to</w:t>
      </w:r>
      <w:r w:rsidR="004B74DA" w:rsidRPr="006C715B">
        <w:t xml:space="preserve"> [64,502]. The next evaluation point </w:t>
      </w:r>
      <w:r w:rsidR="003E2CAD" w:rsidRPr="006C715B">
        <w:t>will then be</w:t>
      </w:r>
      <w:r w:rsidR="004B74DA" w:rsidRPr="006C715B">
        <w:t xml:space="preserve"> the middle of this </w:t>
      </w:r>
      <w:r w:rsidR="003E2CAD" w:rsidRPr="006C715B">
        <w:t xml:space="preserve">new </w:t>
      </w:r>
      <w:r w:rsidR="004B74DA" w:rsidRPr="006C715B">
        <w:t>interval,</w:t>
      </w:r>
      <w:r w:rsidR="003E2CAD" w:rsidRPr="006C715B">
        <w:t xml:space="preserve"> i.e.</w:t>
      </w:r>
      <w:r w:rsidR="00D542C7" w:rsidRPr="006C715B">
        <w:t xml:space="preserve"> </w:t>
      </w:r>
      <w:r w:rsidR="00D542C7" w:rsidRPr="006C715B">
        <w:rPr>
          <w:i/>
        </w:rPr>
        <w:t xml:space="preserve">x </w:t>
      </w:r>
      <w:r w:rsidR="00D542C7" w:rsidRPr="006C715B">
        <w:t xml:space="preserve">= (64 + 502) / 2 = 283. At this point </w:t>
      </w:r>
      <w:r w:rsidR="003E2CAD" w:rsidRPr="006C715B">
        <w:t>i</w:t>
      </w:r>
      <w:r w:rsidR="004B74DA" w:rsidRPr="006C715B">
        <w:t xml:space="preserve">f </w:t>
      </w:r>
      <w:r w:rsidR="004A27BC" w:rsidRPr="006C715B">
        <w:t>now</w:t>
      </w:r>
      <w:r w:rsidR="00B049B6" w:rsidRPr="006C715B">
        <w:t xml:space="preserve"> </w:t>
      </w:r>
      <w:proofErr w:type="gramStart"/>
      <w:r w:rsidR="00B049B6" w:rsidRPr="006C715B">
        <w:t>f(</w:t>
      </w:r>
      <w:proofErr w:type="gramEnd"/>
      <w:r w:rsidR="00B049B6" w:rsidRPr="006C715B">
        <w:t xml:space="preserve">283) &lt; 0 </w:t>
      </w:r>
      <w:r w:rsidR="003E2CAD" w:rsidRPr="006C715B">
        <w:t>then the</w:t>
      </w:r>
      <w:r w:rsidR="004B74DA" w:rsidRPr="006C715B">
        <w:t xml:space="preserve"> interval </w:t>
      </w:r>
      <w:r w:rsidR="003E2CAD" w:rsidRPr="006C715B">
        <w:t xml:space="preserve">will be adjusted to </w:t>
      </w:r>
      <w:r w:rsidR="004B74DA" w:rsidRPr="006C715B">
        <w:t xml:space="preserve">[283,502]. The process can continue until </w:t>
      </w:r>
      <w:r w:rsidR="003E2CAD" w:rsidRPr="006C715B">
        <w:t xml:space="preserve">either a value is found that satisfies </w:t>
      </w:r>
      <w:proofErr w:type="gramStart"/>
      <w:r w:rsidR="003E2CAD" w:rsidRPr="006C715B">
        <w:t>f(</w:t>
      </w:r>
      <w:proofErr w:type="gramEnd"/>
      <w:r w:rsidR="003E2CAD" w:rsidRPr="006C715B">
        <w:t xml:space="preserve">x) = 0, or </w:t>
      </w:r>
      <w:r w:rsidR="004B74DA" w:rsidRPr="006C715B">
        <w:t xml:space="preserve">the interval is of the form [k, k+1], </w:t>
      </w:r>
      <w:r w:rsidR="003E2CAD" w:rsidRPr="006C715B">
        <w:t>e.g.</w:t>
      </w:r>
      <w:r w:rsidR="004B74DA" w:rsidRPr="006C715B">
        <w:t xml:space="preserve"> [343, 344]. In this case both cases can be evaluated and the one </w:t>
      </w:r>
      <w:r w:rsidR="003E2CAD" w:rsidRPr="006C715B">
        <w:t>resulting in</w:t>
      </w:r>
      <w:r w:rsidR="004B74DA" w:rsidRPr="006C715B">
        <w:t xml:space="preserve"> the smallest </w:t>
      </w:r>
      <w:r w:rsidR="003E2CAD" w:rsidRPr="006C715B">
        <w:t xml:space="preserve">distortion for Y or </w:t>
      </w:r>
      <w:proofErr w:type="spellStart"/>
      <w:proofErr w:type="gramStart"/>
      <w:r w:rsidR="003E2CAD" w:rsidRPr="006C715B">
        <w:t>iTF</w:t>
      </w:r>
      <w:proofErr w:type="spellEnd"/>
      <w:r w:rsidR="003E2CAD" w:rsidRPr="006C715B">
        <w:t>(</w:t>
      </w:r>
      <w:proofErr w:type="gramEnd"/>
      <w:r w:rsidR="003E2CAD" w:rsidRPr="006C715B">
        <w:t>Y)</w:t>
      </w:r>
      <w:r w:rsidR="004B74DA" w:rsidRPr="006C715B">
        <w:t xml:space="preserve"> can be used.</w:t>
      </w:r>
    </w:p>
    <w:p w14:paraId="123A27C3" w14:textId="1E6946CA" w:rsidR="003B6A36" w:rsidRPr="008D4437" w:rsidRDefault="005519C7">
      <w:r w:rsidRPr="00127BBE">
        <w:t xml:space="preserve">A critical component of this method is the selection of the initial interval. </w:t>
      </w:r>
      <w:r w:rsidR="00077619" w:rsidRPr="00127BBE">
        <w:t xml:space="preserve">The brute force approach is to use </w:t>
      </w:r>
      <w:r w:rsidR="000A372D" w:rsidRPr="00127BBE">
        <w:t>the entire valid range</w:t>
      </w:r>
      <w:r w:rsidR="0015762D" w:rsidRPr="00127BBE">
        <w:t xml:space="preserve"> as the initial range</w:t>
      </w:r>
      <w:r w:rsidR="000A372D" w:rsidRPr="00127BBE">
        <w:t>,</w:t>
      </w:r>
      <w:r w:rsidR="0015762D" w:rsidRPr="00127BBE">
        <w:t xml:space="preserve"> e</w:t>
      </w:r>
      <w:r w:rsidR="000A372D" w:rsidRPr="00127BBE">
        <w:t>.</w:t>
      </w:r>
      <w:r w:rsidR="0015762D" w:rsidRPr="00127BBE">
        <w:t>g</w:t>
      </w:r>
      <w:r w:rsidR="000A372D" w:rsidRPr="00127BBE">
        <w:t xml:space="preserve">. for </w:t>
      </w:r>
      <w:r w:rsidR="00011C4D" w:rsidRPr="00127BBE">
        <w:t xml:space="preserve">the </w:t>
      </w:r>
      <w:r w:rsidR="000A372D" w:rsidRPr="00127BBE">
        <w:t>10</w:t>
      </w:r>
      <w:r w:rsidR="0065650A" w:rsidRPr="00127BBE">
        <w:t>-</w:t>
      </w:r>
      <w:r w:rsidR="000A372D" w:rsidRPr="00127BBE">
        <w:t xml:space="preserve">bit </w:t>
      </w:r>
      <w:r w:rsidR="005B75B0" w:rsidRPr="00127BBE">
        <w:t>narrow</w:t>
      </w:r>
      <w:r w:rsidR="003E2CAD" w:rsidRPr="00127BBE">
        <w:t xml:space="preserve"> representation the range of </w:t>
      </w:r>
      <w:r w:rsidR="00077619" w:rsidRPr="00127BBE">
        <w:t>[64, 940]</w:t>
      </w:r>
      <w:r w:rsidR="0015762D" w:rsidRPr="00127BBE">
        <w:t xml:space="preserve"> as in the previous example. </w:t>
      </w:r>
      <w:r w:rsidR="003E2CAD" w:rsidRPr="00127BBE">
        <w:t>T</w:t>
      </w:r>
      <w:r w:rsidR="00077619" w:rsidRPr="00127BBE">
        <w:t>his</w:t>
      </w:r>
      <w:r w:rsidR="003E2CAD" w:rsidRPr="00127BBE">
        <w:t>, though,</w:t>
      </w:r>
      <w:r w:rsidR="00077619" w:rsidRPr="00127BBE">
        <w:t xml:space="preserve"> will </w:t>
      </w:r>
      <w:r w:rsidR="003E2CAD" w:rsidRPr="00127BBE">
        <w:t xml:space="preserve">require a number of </w:t>
      </w:r>
      <w:r w:rsidR="00077619" w:rsidRPr="00127BBE">
        <w:t xml:space="preserve">iterations </w:t>
      </w:r>
      <w:r w:rsidR="003E2CAD" w:rsidRPr="00127BBE">
        <w:t xml:space="preserve">equal to the target </w:t>
      </w:r>
      <w:proofErr w:type="spellStart"/>
      <w:r w:rsidR="003E2CAD" w:rsidRPr="00127BBE">
        <w:t>bitdepth</w:t>
      </w:r>
      <w:proofErr w:type="spellEnd"/>
      <w:r w:rsidR="003E2CAD" w:rsidRPr="00127BBE">
        <w:t xml:space="preserve"> of the content </w:t>
      </w:r>
      <w:r w:rsidR="00077619" w:rsidRPr="00127BBE">
        <w:t xml:space="preserve">to reach an interval of size one. However, using information about the original pixel and the </w:t>
      </w:r>
      <w:proofErr w:type="spellStart"/>
      <w:r w:rsidR="00077619" w:rsidRPr="00127BBE">
        <w:t>chroma</w:t>
      </w:r>
      <w:proofErr w:type="spellEnd"/>
      <w:r w:rsidR="00077619" w:rsidRPr="00127BBE">
        <w:t xml:space="preserve"> values </w:t>
      </w:r>
      <m:oMath>
        <m:sSup>
          <m:sSupPr>
            <m:ctrlPr>
              <w:rPr>
                <w:rFonts w:ascii="Cambria Math" w:hAnsi="Cambria Math"/>
              </w:rPr>
            </m:ctrlPr>
          </m:sSupPr>
          <m:e>
            <m:r>
              <m:rPr>
                <m:sty m:val="p"/>
              </m:rPr>
              <w:rPr>
                <w:rFonts w:ascii="Cambria Math" w:hAnsi="Cambria Math"/>
              </w:rPr>
              <m:t>Cb</m:t>
            </m:r>
          </m:e>
          <m:sup>
            <m:r>
              <w:rPr>
                <w:rFonts w:ascii="Cambria Math" w:hAnsi="Cambria Math"/>
              </w:rPr>
              <m:t>*</m:t>
            </m:r>
          </m:sup>
        </m:sSup>
      </m:oMath>
      <w:r w:rsidR="00077619" w:rsidRPr="00127BBE">
        <w:t xml:space="preserve"> </w:t>
      </w:r>
      <m:oMath>
        <m:sSup>
          <m:sSupPr>
            <m:ctrlPr>
              <w:rPr>
                <w:rFonts w:ascii="Cambria Math" w:hAnsi="Cambria Math"/>
              </w:rPr>
            </m:ctrlPr>
          </m:sSupPr>
          <m:e>
            <m:r>
              <m:rPr>
                <m:sty m:val="p"/>
              </m:rPr>
              <w:rPr>
                <w:rFonts w:ascii="Cambria Math" w:hAnsi="Cambria Math"/>
              </w:rPr>
              <m:t>Cr</m:t>
            </m:r>
          </m:e>
          <m:sup>
            <m:r>
              <w:rPr>
                <w:rFonts w:ascii="Cambria Math" w:hAnsi="Cambria Math"/>
              </w:rPr>
              <m:t>*</m:t>
            </m:r>
          </m:sup>
        </m:sSup>
      </m:oMath>
      <w:r w:rsidR="00077619" w:rsidRPr="00127BBE">
        <w:t xml:space="preserve">, </w:t>
      </w:r>
      <w:r w:rsidR="00FF6345" w:rsidRPr="00127BBE">
        <w:t xml:space="preserve">upper and lower bounds can be found </w:t>
      </w:r>
      <w:r w:rsidR="00534F9B" w:rsidRPr="00DC31D2">
        <w:lastRenderedPageBreak/>
        <w:t>for the va</w:t>
      </w:r>
      <w:r w:rsidR="00534F9B" w:rsidRPr="002A2F2A">
        <w:t>lue of</w:t>
      </w:r>
      <w:r w:rsidR="00FF6345" w:rsidRPr="00123D62">
        <w:t xml:space="preserve"> </w:t>
      </w:r>
      <w:proofErr w:type="spellStart"/>
      <w:r w:rsidR="00FF6345" w:rsidRPr="00123D62">
        <w:t>bestY</w:t>
      </w:r>
      <w:proofErr w:type="spellEnd"/>
      <w:r w:rsidR="00534F9B" w:rsidRPr="00DC31D2">
        <w:sym w:font="Symbol" w:char="F0A2"/>
      </w:r>
      <w:r w:rsidR="00FF6345" w:rsidRPr="00DC31D2">
        <w:t xml:space="preserve">, greatly reducing the </w:t>
      </w:r>
      <w:r w:rsidR="0015762D" w:rsidRPr="002A2F2A">
        <w:t>size of the initial</w:t>
      </w:r>
      <w:r w:rsidR="00FF6345" w:rsidRPr="00123D62">
        <w:t xml:space="preserve"> interval</w:t>
      </w:r>
      <w:r w:rsidR="00077619" w:rsidRPr="007C37A2">
        <w:t xml:space="preserve">. </w:t>
      </w:r>
      <w:r w:rsidR="000E72CE" w:rsidRPr="001A5B18">
        <w:t>This can have a direct impact on the number of computations performed, and thus the complexity of the process</w:t>
      </w:r>
      <w:r w:rsidR="0015762D" w:rsidRPr="006036B2">
        <w:t>. For example, in the 10</w:t>
      </w:r>
      <w:r w:rsidR="0065650A" w:rsidRPr="00CB1566">
        <w:t>-</w:t>
      </w:r>
      <w:r w:rsidR="0015762D" w:rsidRPr="00CB1566">
        <w:t xml:space="preserve">bit case, the number of average iterations may be </w:t>
      </w:r>
      <w:r w:rsidR="00D67353" w:rsidRPr="00223C47">
        <w:t>reduc</w:t>
      </w:r>
      <w:r w:rsidR="0015762D" w:rsidRPr="00C3785B">
        <w:t>e</w:t>
      </w:r>
      <w:r w:rsidR="0015762D" w:rsidRPr="008D4437">
        <w:t xml:space="preserve">d </w:t>
      </w:r>
      <w:r w:rsidR="00D67353" w:rsidRPr="00606335">
        <w:t xml:space="preserve">from </w:t>
      </w:r>
      <w:r w:rsidR="0015762D" w:rsidRPr="00606335">
        <w:t xml:space="preserve">around </w:t>
      </w:r>
      <w:r w:rsidR="00D67353" w:rsidRPr="00B571D9">
        <w:t>ten to less than two</w:t>
      </w:r>
      <w:r w:rsidR="000E72CE" w:rsidRPr="00B571D9">
        <w:t xml:space="preserve">. </w:t>
      </w:r>
      <w:r w:rsidR="003648AC" w:rsidRPr="00B571D9">
        <w:t>Three such bounds are preferably used.</w:t>
      </w:r>
      <w:r w:rsidR="00E10C83" w:rsidRPr="00B571D9">
        <w:t xml:space="preserve"> The first is described in</w:t>
      </w:r>
      <w:r w:rsidR="00DF4F59" w:rsidRPr="00B571D9">
        <w:t xml:space="preserve"> </w:t>
      </w:r>
      <w:r w:rsidR="00DF4F59" w:rsidRPr="008D4437">
        <w:fldChar w:fldCharType="begin"/>
      </w:r>
      <w:r w:rsidR="00DF4F59" w:rsidRPr="00127BBE">
        <w:instrText xml:space="preserve"> REF _Ref324150419 \n \h </w:instrText>
      </w:r>
      <w:r w:rsidR="00DF4F59" w:rsidRPr="008D4437">
        <w:fldChar w:fldCharType="separate"/>
      </w:r>
      <w:r w:rsidR="00C955F6">
        <w:t>[14]</w:t>
      </w:r>
      <w:r w:rsidR="00DF4F59" w:rsidRPr="008D4437">
        <w:fldChar w:fldCharType="end"/>
      </w:r>
      <w:r w:rsidR="00E10C83" w:rsidRPr="00223C47">
        <w:t xml:space="preserve">, and </w:t>
      </w:r>
      <w:r w:rsidR="006C715B">
        <w:t>uses the following definitions:</w:t>
      </w:r>
      <w:r w:rsidR="003648AC" w:rsidRPr="00C3785B">
        <w:t xml:space="preserve"> </w:t>
      </w:r>
    </w:p>
    <w:p w14:paraId="5C1410A5" w14:textId="77777777" w:rsidR="003B6A36" w:rsidRPr="00127BBE" w:rsidRDefault="003B6A36" w:rsidP="003B6A36">
      <w:r w:rsidRPr="00606335">
        <w:tab/>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43</w:t>
      </w:r>
      <w:r w:rsidR="00FB630C" w:rsidRPr="00127BBE">
        <w:fldChar w:fldCharType="end"/>
      </w:r>
      <w:r w:rsidRPr="00127BBE">
        <w:t>)</w:t>
      </w:r>
    </w:p>
    <w:p w14:paraId="08CF7B9C" w14:textId="77777777" w:rsidR="003B6A36" w:rsidRPr="00127BBE" w:rsidRDefault="003B6A36" w:rsidP="003B6A36">
      <w:r w:rsidRPr="00127BBE">
        <w:tab/>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m:rPr>
            <m:sty m:val="p"/>
          </m:rPr>
          <w:rPr>
            <w:rFonts w:ascii="Cambria Math" w:hAnsi="Cambria Math" w:hint="eastAsia"/>
          </w:rPr>
          <m:t>=i</m:t>
        </m:r>
        <m:r>
          <m:rPr>
            <m:sty m:val="p"/>
          </m:rPr>
          <w:rPr>
            <w:rFonts w:ascii="Cambria Math" w:hAnsi="Cambria Math"/>
          </w:rPr>
          <m:t>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-Gfactor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44</w:t>
      </w:r>
      <w:r w:rsidR="00FB630C" w:rsidRPr="00127BBE">
        <w:fldChar w:fldCharType="end"/>
      </w:r>
      <w:r w:rsidRPr="00127BBE">
        <w:t>)</w:t>
      </w:r>
    </w:p>
    <w:p w14:paraId="1AC5D834" w14:textId="77777777" w:rsidR="003B6A36" w:rsidRPr="00127BBE" w:rsidRDefault="003B6A36" w:rsidP="003B6A36">
      <w:r w:rsidRPr="00127BBE">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Cbfactor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45</w:t>
      </w:r>
      <w:r w:rsidR="00FB630C" w:rsidRPr="00127BBE">
        <w:fldChar w:fldCharType="end"/>
      </w:r>
      <w:r w:rsidRPr="00127BBE">
        <w:t>)</w:t>
      </w:r>
    </w:p>
    <w:p w14:paraId="33041623" w14:textId="255DB1C9" w:rsidR="003648AC" w:rsidRPr="006036B2" w:rsidRDefault="00E10C83" w:rsidP="00AB5BC2">
      <m:oMath>
        <m:r>
          <w:rPr>
            <w:rFonts w:ascii="Cambria Math" w:hAnsi="Cambria Math"/>
          </w:rPr>
          <m:t>Y’</m:t>
        </m:r>
      </m:oMath>
      <w:r w:rsidR="00370CDD" w:rsidRPr="00127BBE">
        <w:t xml:space="preserve"> </w:t>
      </w:r>
      <w:proofErr w:type="gramStart"/>
      <w:r w:rsidR="006C715B">
        <w:t>will</w:t>
      </w:r>
      <w:proofErr w:type="gramEnd"/>
      <w:r w:rsidR="006C715B">
        <w:t xml:space="preserve"> always be </w:t>
      </w:r>
      <w:r w:rsidR="00370CDD" w:rsidRPr="00127BBE">
        <w:t>in the inter</w:t>
      </w:r>
      <w:r w:rsidR="00AB5BC2" w:rsidRPr="00127BBE">
        <w:t xml:space="preserve">val </w:t>
      </w:r>
      <m:oMath>
        <m:d>
          <m:dPr>
            <m:begChr m:val="["/>
            <m:endChr m:val="]"/>
            <m:ctrlPr>
              <w:rPr>
                <w:rFonts w:ascii="Cambria Math" w:hAnsi="Cambria Math"/>
                <w:i/>
              </w:rPr>
            </m:ctrlPr>
          </m:dPr>
          <m:e>
            <m:r>
              <m:rPr>
                <m:sty m:val="p"/>
              </m:rPr>
              <w:rPr>
                <w:rFonts w:ascii="Cambria Math" w:hAnsi="Cambria Math"/>
              </w:rPr>
              <m:t>min</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bound</m:t>
                    </m:r>
                  </m:sub>
                </m:sSub>
                <m: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bound</m:t>
                    </m:r>
                  </m:sub>
                </m:sSub>
              </m:e>
            </m:d>
          </m:e>
        </m:d>
        <m:r>
          <w:rPr>
            <w:rFonts w:ascii="Cambria Math" w:hAnsi="Cambria Math"/>
          </w:rPr>
          <m:t xml:space="preserve">. </m:t>
        </m:r>
      </m:oMath>
      <w:r w:rsidR="00AB5BC2" w:rsidRPr="00127BBE">
        <w:t>The proof for this is out of the scope of this document, but is presented in [11]. The second bound uses t</w:t>
      </w:r>
      <w:r w:rsidR="00AB5BC2" w:rsidRPr="00DC31D2">
        <w:t>he fact that</w:t>
      </w:r>
      <w:r w:rsidR="003648AC" w:rsidRPr="002A2F2A">
        <w:t xml:space="preserve"> all three variables</w:t>
      </w:r>
      <w:r w:rsidR="00153DFE" w:rsidRPr="00123D62">
        <w:t xml:space="preserve"> R</w:t>
      </w:r>
      <w:r w:rsidR="00153DFE" w:rsidRPr="00DC31D2">
        <w:sym w:font="Symbol" w:char="F0A2"/>
      </w:r>
      <w:r w:rsidR="00153DFE" w:rsidRPr="00DC31D2">
        <w:rPr>
          <w:vertAlign w:val="subscript"/>
        </w:rPr>
        <w:t>bound</w:t>
      </w:r>
      <w:r w:rsidR="00153DFE" w:rsidRPr="002A2F2A">
        <w:t>, G</w:t>
      </w:r>
      <w:r w:rsidR="00153DFE" w:rsidRPr="00DC31D2">
        <w:sym w:font="Symbol" w:char="F0A2"/>
      </w:r>
      <w:r w:rsidR="00153DFE" w:rsidRPr="00DC31D2">
        <w:rPr>
          <w:vertAlign w:val="subscript"/>
        </w:rPr>
        <w:t>bound</w:t>
      </w:r>
      <w:r w:rsidR="00153DFE" w:rsidRPr="002A2F2A">
        <w:t>, and B</w:t>
      </w:r>
      <w:r w:rsidR="00153DFE" w:rsidRPr="00127BBE">
        <w:sym w:font="Symbol" w:char="F0A2"/>
      </w:r>
      <w:r w:rsidR="00153DFE" w:rsidRPr="00127BBE">
        <w:rPr>
          <w:vertAlign w:val="subscript"/>
        </w:rPr>
        <w:t>bound</w:t>
      </w:r>
      <w:r w:rsidR="00153DFE" w:rsidRPr="00127BBE">
        <w:t xml:space="preserve"> a</w:t>
      </w:r>
      <w:r w:rsidR="003648AC" w:rsidRPr="00127BBE">
        <w:t xml:space="preserve">re smaller than 1, </w:t>
      </w:r>
      <w:r w:rsidR="006C715B">
        <w:t>which leads to</w:t>
      </w:r>
      <w:r w:rsidR="003648AC" w:rsidRPr="00127BBE">
        <w:t xml:space="preserve"> a tighter upper bound,</w:t>
      </w:r>
      <w:r w:rsidR="00257A6E" w:rsidRPr="00127BBE">
        <w:t xml:space="preserve"> i.e.</w:t>
      </w:r>
      <w:r w:rsidR="003648AC" w:rsidRPr="00127BBE">
        <w:t xml:space="preserve"> </w:t>
      </w:r>
      <m:oMath>
        <m:r>
          <m:rPr>
            <m:sty m:val="p"/>
          </m:rPr>
          <w:rPr>
            <w:rFonts w:ascii="Cambria Math" w:hAnsi="Cambria Math"/>
          </w:rPr>
          <m:t>Y</m:t>
        </m:r>
        <m:r>
          <w:rPr>
            <w:rFonts w:ascii="Cambria Math" w:hAnsi="Cambria Math"/>
          </w:rPr>
          <m:t>'</m:t>
        </m:r>
        <w:proofErr w:type="gramStart"/>
        <m:r>
          <w:rPr>
            <w:rFonts w:ascii="Cambria Math" w:hAnsi="Cambria Math"/>
          </w:rPr>
          <m:t>≤</m:t>
        </m:r>
        <m:r>
          <m:rPr>
            <m:sty m:val="p"/>
          </m:rPr>
          <w:rPr>
            <w:rFonts w:ascii="Cambria Math" w:hAnsi="Cambria Math"/>
          </w:rPr>
          <m:t>iTF</m:t>
        </m:r>
        <m:r>
          <w:rPr>
            <w:rFonts w:ascii="Cambria Math" w:hAnsi="Cambria Math"/>
          </w:rPr>
          <m:t>(</m:t>
        </m:r>
        <w:proofErr w:type="gramEnd"/>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r>
          <w:rPr>
            <w:rFonts w:ascii="Cambria Math" w:hAnsi="Cambria Math"/>
          </w:rPr>
          <m:t>)</m:t>
        </m:r>
      </m:oMath>
      <w:r w:rsidR="003648AC" w:rsidRPr="00127BBE">
        <w:t xml:space="preserve">. </w:t>
      </w:r>
      <w:r w:rsidR="00AB5BC2" w:rsidRPr="00127BBE">
        <w:t>This makes use of the fact that t</w:t>
      </w:r>
      <w:r w:rsidR="00F80788" w:rsidRPr="00127BBE">
        <w:t xml:space="preserve">he transfer function is convex </w:t>
      </w:r>
      <w:r w:rsidR="00F80788" w:rsidRPr="002A2F2A">
        <w:fldChar w:fldCharType="begin"/>
      </w:r>
      <w:r w:rsidR="00F80788" w:rsidRPr="00127BBE">
        <w:instrText xml:space="preserve"> REF _Ref324150419 \n \h </w:instrText>
      </w:r>
      <w:r w:rsidR="00F80788" w:rsidRPr="002A2F2A">
        <w:fldChar w:fldCharType="separate"/>
      </w:r>
      <w:r w:rsidR="00C955F6">
        <w:t>[14]</w:t>
      </w:r>
      <w:r w:rsidR="00F80788" w:rsidRPr="002A2F2A">
        <w:fldChar w:fldCharType="end"/>
      </w:r>
      <w:r w:rsidR="00AB5BC2" w:rsidRPr="00DC31D2">
        <w:t>.</w:t>
      </w:r>
      <w:r w:rsidR="004C2AC8" w:rsidRPr="002A2F2A">
        <w:t xml:space="preserve"> </w:t>
      </w:r>
      <w:r w:rsidR="00AB5BC2" w:rsidRPr="00123D62">
        <w:t>The third</w:t>
      </w:r>
      <w:r w:rsidR="00AB5BC2" w:rsidRPr="007C37A2">
        <w:t xml:space="preserve"> bound relies on the fact</w:t>
      </w:r>
      <w:r w:rsidR="003648AC" w:rsidRPr="001A5B18">
        <w:t xml:space="preserve"> that all three of the reconstructed colo</w:t>
      </w:r>
      <w:r w:rsidR="00792322" w:rsidRPr="006036B2">
        <w:t>u</w:t>
      </w:r>
      <w:r w:rsidR="003648AC" w:rsidRPr="00CB1566">
        <w:t xml:space="preserve">r components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A3796" w:rsidRPr="002A2F2A">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6A3796" w:rsidRPr="002A2F2A">
        <w:t xml:space="preserve">, and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A3796" w:rsidRPr="00123D62">
        <w:t xml:space="preserve"> </w:t>
      </w:r>
      <w:r w:rsidR="003648AC" w:rsidRPr="007C37A2">
        <w:t>cannot simultaneously be smaller (or all simultaneously larger) than the original colo</w:t>
      </w:r>
      <w:r w:rsidR="00792322" w:rsidRPr="001A5B18">
        <w:t>u</w:t>
      </w:r>
      <w:r w:rsidR="003648AC" w:rsidRPr="006036B2">
        <w:t>r components</w:t>
      </w:r>
      <w:r w:rsidR="006A3796" w:rsidRPr="00CB1566">
        <w:t xml:space="preserve"> R</w:t>
      </w:r>
      <w:r w:rsidR="006A3796" w:rsidRPr="002A2F2A">
        <w:sym w:font="Symbol" w:char="F0A2"/>
      </w:r>
      <w:r w:rsidR="006A3796" w:rsidRPr="002A2F2A">
        <w:t>, G</w:t>
      </w:r>
      <w:r w:rsidR="006A3796" w:rsidRPr="002A2F2A">
        <w:sym w:font="Symbol" w:char="F0A2"/>
      </w:r>
      <w:r w:rsidR="006A3796" w:rsidRPr="002A2F2A">
        <w:t>, and B</w:t>
      </w:r>
      <w:r w:rsidR="006A3796" w:rsidRPr="00123D62">
        <w:sym w:font="Symbol" w:char="F0A2"/>
      </w:r>
      <w:r w:rsidR="006A3796" w:rsidRPr="00123D62">
        <w:rPr>
          <w:vertAlign w:val="superscript"/>
        </w:rPr>
        <w:t xml:space="preserve"> </w:t>
      </w:r>
      <w:r w:rsidR="003648AC" w:rsidRPr="007C37A2">
        <w:t xml:space="preserve">for the </w:t>
      </w:r>
      <w:r w:rsidR="006A3796" w:rsidRPr="001A5B18">
        <w:t xml:space="preserve">computation of </w:t>
      </w:r>
      <w:proofErr w:type="spellStart"/>
      <w:r w:rsidR="003648AC" w:rsidRPr="006036B2">
        <w:t>best</w:t>
      </w:r>
      <w:r w:rsidR="006A3796" w:rsidRPr="00CB1566">
        <w:t>Y</w:t>
      </w:r>
      <w:proofErr w:type="spellEnd"/>
      <w:r w:rsidR="006A3796" w:rsidRPr="00123D62">
        <w:sym w:font="Symbol" w:char="F0A2"/>
      </w:r>
      <w:r w:rsidR="003648AC" w:rsidRPr="00123D62">
        <w:t xml:space="preserve">. </w:t>
      </w:r>
      <w:r w:rsidR="006C715B">
        <w:t>By using the following definitions</w:t>
      </w:r>
      <w:r w:rsidR="00C82873" w:rsidRPr="001A5B18">
        <w:t>:</w:t>
      </w:r>
    </w:p>
    <w:p w14:paraId="3ED20EFD" w14:textId="77777777" w:rsidR="003648AC" w:rsidRPr="00127BBE" w:rsidRDefault="003648AC" w:rsidP="003648AC">
      <w:r w:rsidRPr="00CB1566">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m:rPr>
            <m:sty m:val="p"/>
          </m:rPr>
          <w:rPr>
            <w:rFonts w:ascii="Cambria Math" w:hAnsi="Cambria Math" w:hint="eastAsia"/>
          </w:rPr>
          <m:t>=</m:t>
        </m:r>
        <m:r>
          <m:rPr>
            <m:sty m:val="p"/>
          </m:rPr>
          <w:rPr>
            <w:rFonts w:ascii="Cambria Math" w:hAnsi="Cambria Math"/>
          </w:rPr>
          <m:t>R'</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C955F6">
        <w:rPr>
          <w:noProof/>
        </w:rPr>
        <w:t>7</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C955F6">
        <w:rPr>
          <w:noProof/>
        </w:rPr>
        <w:t>46</w:t>
      </w:r>
      <w:r w:rsidR="00FB630C" w:rsidRPr="00127BBE">
        <w:fldChar w:fldCharType="end"/>
      </w:r>
      <w:r w:rsidRPr="00127BBE">
        <w:t>)</w:t>
      </w:r>
    </w:p>
    <w:p w14:paraId="1B95C452" w14:textId="77777777"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rPr>
          <m:t>+G</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47</w:t>
      </w:r>
      <w:r w:rsidR="006A689A" w:rsidRPr="00127BBE">
        <w:fldChar w:fldCharType="end"/>
      </w:r>
      <w:r w:rsidRPr="00127BBE">
        <w:t>)</w:t>
      </w:r>
    </w:p>
    <w:p w14:paraId="5B995168" w14:textId="77777777"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r>
          <m:rPr>
            <m:sty m:val="p"/>
          </m:rPr>
          <w:rPr>
            <w:rFonts w:ascii="Cambria Math" w:hAnsi="Cambria Math" w:hint="eastAsia"/>
          </w:rPr>
          <m:t>=</m:t>
        </m:r>
        <m:r>
          <m:rPr>
            <m:sty m:val="p"/>
          </m:rPr>
          <w:rPr>
            <w:rFonts w:ascii="Cambria Math" w:hAnsi="Cambria Math"/>
          </w:rPr>
          <m:t>B'</m:t>
        </m:r>
        <m:r>
          <m:rPr>
            <m:sty m:val="p"/>
          </m:rPr>
          <w:rPr>
            <w:rFonts w:ascii="Cambria Math" w:hAnsi="Cambria Math" w:hint="eastAsia"/>
          </w:rPr>
          <m:t>+C</m:t>
        </m:r>
        <m:r>
          <m:rPr>
            <m:sty m:val="p"/>
          </m:rPr>
          <w:rPr>
            <w:rFonts w:ascii="Cambria Math" w:hAnsi="Cambria Math"/>
          </w:rPr>
          <m:t>b</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48</w:t>
      </w:r>
      <w:r w:rsidR="006A689A" w:rsidRPr="00127BBE">
        <w:fldChar w:fldCharType="end"/>
      </w:r>
      <w:r w:rsidRPr="00127BBE">
        <w:t>)</w:t>
      </w:r>
    </w:p>
    <w:p w14:paraId="23D4F7E5" w14:textId="0F3CE722" w:rsidR="007250AF" w:rsidRPr="002A2F2A" w:rsidRDefault="006C715B" w:rsidP="003648AC">
      <w:proofErr w:type="gramStart"/>
      <w:r>
        <w:t>it</w:t>
      </w:r>
      <w:proofErr w:type="gramEnd"/>
      <w:r>
        <w:t xml:space="preserve"> can be derived that</w:t>
      </w:r>
      <w:r w:rsidR="00A46CF6" w:rsidRPr="007C37A2">
        <w:t xml:space="preserve"> </w:t>
      </w:r>
      <w:proofErr w:type="spellStart"/>
      <w:r w:rsidR="003648AC" w:rsidRPr="001A5B18">
        <w:t>bestY</w:t>
      </w:r>
      <w:proofErr w:type="spellEnd"/>
      <w:r w:rsidR="00BC60BB" w:rsidRPr="00DC31D2">
        <w:sym w:font="Symbol" w:char="F0A2"/>
      </w:r>
      <w:r w:rsidR="003648AC" w:rsidRPr="00DC31D2">
        <w:t xml:space="preserve"> must be in the interval</w:t>
      </w:r>
      <w:r w:rsidR="007250AF" w:rsidRPr="002A2F2A">
        <w:t>:</w:t>
      </w:r>
    </w:p>
    <w:p w14:paraId="3C36E25C" w14:textId="77777777" w:rsidR="007250AF" w:rsidRPr="00127BBE" w:rsidRDefault="007250AF" w:rsidP="003648AC">
      <w:r w:rsidRPr="00123D62">
        <w:tab/>
      </w:r>
      <m:oMath>
        <m:d>
          <m:dPr>
            <m:begChr m:val="["/>
            <m:endChr m:val="]"/>
            <m:ctrlPr>
              <w:rPr>
                <w:rFonts w:ascii="Cambria Math" w:hAnsi="Cambria Math"/>
                <w:i/>
              </w:rPr>
            </m:ctrlPr>
          </m:dPr>
          <m:e>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min</m:t>
                </m:r>
              </m:sub>
            </m:sSub>
            <m:r>
              <w:rPr>
                <w:rFonts w:ascii="Cambria Math" w:hAnsi="Cambria Math"/>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Cb</m:t>
                        </m:r>
                      </m:e>
                      <m:sup>
                        <m:r>
                          <w:rPr>
                            <w:rFonts w:ascii="Cambria Math" w:hAnsi="Cambria Math"/>
                          </w:rPr>
                          <m:t>*</m:t>
                        </m:r>
                      </m:sup>
                    </m:sSup>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sSup>
                      <m:sSupPr>
                        <m:ctrlPr>
                          <w:rPr>
                            <w:rFonts w:ascii="Cambria Math" w:hAnsi="Cambria Math"/>
                          </w:rPr>
                        </m:ctrlPr>
                      </m:sSupPr>
                      <m:e>
                        <m:r>
                          <m:rPr>
                            <m:sty m:val="p"/>
                          </m:rPr>
                          <w:rPr>
                            <w:rFonts w:ascii="Cambria Math" w:hAnsi="Cambria Math"/>
                          </w:rPr>
                          <m:t>Cr</m:t>
                        </m:r>
                      </m:e>
                      <m:sup>
                        <m:r>
                          <w:rPr>
                            <w:rFonts w:ascii="Cambria Math" w:hAnsi="Cambria Math"/>
                          </w:rPr>
                          <m:t>*</m:t>
                        </m:r>
                      </m:sup>
                    </m:sSup>
                  </m:sub>
                </m:sSub>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e>
            </m:d>
          </m:e>
        </m:d>
      </m:oMath>
      <w:r w:rsidRPr="00127BBE">
        <w:tab/>
        <w:t>(</w:t>
      </w:r>
      <w:r w:rsidRPr="00127BBE">
        <w:fldChar w:fldCharType="begin"/>
      </w:r>
      <w:r w:rsidRPr="00127BBE">
        <w:instrText xml:space="preserve"> STYLEREF 1 \s </w:instrText>
      </w:r>
      <w:r w:rsidRPr="00127BBE">
        <w:fldChar w:fldCharType="separate"/>
      </w:r>
      <w:r w:rsidR="00C955F6">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49</w:t>
      </w:r>
      <w:r w:rsidRPr="00127BBE">
        <w:fldChar w:fldCharType="end"/>
      </w:r>
      <w:r w:rsidRPr="00127BBE">
        <w:t>)</w:t>
      </w:r>
    </w:p>
    <w:p w14:paraId="2096B8EB" w14:textId="77777777" w:rsidR="003648AC" w:rsidRPr="00DC31D2" w:rsidRDefault="00CF2F05" w:rsidP="003648AC">
      <w:r w:rsidRPr="00DC31D2">
        <w:t>By c</w:t>
      </w:r>
      <w:r w:rsidR="003648AC" w:rsidRPr="002A2F2A">
        <w:t>ombining all three bounds togethe</w:t>
      </w:r>
      <w:r w:rsidR="003648AC" w:rsidRPr="00123D62">
        <w:t>r the minimum and maximum bounds for Y</w:t>
      </w:r>
      <w:r w:rsidR="00BF1C1F" w:rsidRPr="00DC31D2">
        <w:sym w:font="Symbol" w:char="F0A2"/>
      </w:r>
      <w:r w:rsidR="003648AC" w:rsidRPr="00DC31D2">
        <w:t xml:space="preserve"> can be computed as:</w:t>
      </w:r>
    </w:p>
    <w:p w14:paraId="5140CC83" w14:textId="77777777" w:rsidR="0012387D" w:rsidRPr="00127BBE" w:rsidRDefault="0012387D" w:rsidP="0012387D">
      <w:r w:rsidRPr="002A2F2A">
        <w:tab/>
      </w:r>
      <m:oMath>
        <m:sSub>
          <m:sSubPr>
            <m:ctrlPr>
              <w:rPr>
                <w:rFonts w:ascii="Cambria Math" w:hAnsi="Cambria Math"/>
                <w:szCs w:val="20"/>
              </w:rPr>
            </m:ctrlPr>
          </m:sSubPr>
          <m:e>
            <m:r>
              <m:rPr>
                <m:sty m:val="p"/>
              </m:rPr>
              <w:rPr>
                <w:rFonts w:ascii="Cambria Math" w:hAnsi="Cambria Math" w:hint="eastAsia"/>
                <w:szCs w:val="20"/>
              </w:rPr>
              <m:t>Y</m:t>
            </m:r>
            <m:r>
              <m:rPr>
                <m:sty m:val="p"/>
              </m:rPr>
              <w:rPr>
                <w:rFonts w:ascii="Cambria Math" w:hAnsi="Cambria Math"/>
                <w:szCs w:val="20"/>
              </w:rPr>
              <m:t>'</m:t>
            </m:r>
          </m:e>
          <m:sub>
            <m:r>
              <m:rPr>
                <m:sty m:val="p"/>
              </m:rPr>
              <w:rPr>
                <w:rFonts w:ascii="Cambria Math" w:hAnsi="Cambria Math"/>
                <w:szCs w:val="20"/>
              </w:rPr>
              <m:t>low_bound</m:t>
            </m:r>
          </m:sub>
        </m:sSub>
        <m:r>
          <m:rPr>
            <m:sty m:val="p"/>
          </m:rPr>
          <w:rPr>
            <w:rFonts w:ascii="Cambria Math" w:hAnsi="Cambria Math"/>
            <w:szCs w:val="20"/>
          </w:rPr>
          <m:t>=max⁡</m:t>
        </m:r>
        <m:d>
          <m:dPr>
            <m:ctrlPr>
              <w:rPr>
                <w:rFonts w:ascii="Cambria Math" w:hAnsi="Cambria Math"/>
                <w:szCs w:val="20"/>
              </w:rPr>
            </m:ctrlPr>
          </m:dPr>
          <m:e>
            <m:r>
              <m:rPr>
                <m:sty m:val="p"/>
              </m:rPr>
              <w:rPr>
                <w:rFonts w:ascii="Cambria Math" w:hAnsi="Cambria Math"/>
                <w:szCs w:val="20"/>
              </w:rPr>
              <m:t>min</m:t>
            </m:r>
            <m:d>
              <m:dPr>
                <m:begChr m:val="{"/>
                <m:endChr m:val="}"/>
                <m:ctrlPr>
                  <w:rPr>
                    <w:rFonts w:ascii="Cambria Math" w:hAnsi="Cambria Math"/>
                    <w:szCs w:val="20"/>
                  </w:rPr>
                </m:ctrlPr>
              </m:dPr>
              <m:e>
                <m:sSub>
                  <m:sSubPr>
                    <m:ctrlPr>
                      <w:rPr>
                        <w:rFonts w:ascii="Cambria Math" w:hAnsi="Cambria Math"/>
                        <w:szCs w:val="20"/>
                      </w:rPr>
                    </m:ctrlPr>
                  </m:sSubPr>
                  <m:e>
                    <m:r>
                      <m:rPr>
                        <m:sty m:val="p"/>
                      </m:rPr>
                      <w:rPr>
                        <w:rFonts w:ascii="Cambria Math" w:hAnsi="Cambria Math" w:hint="eastAsia"/>
                        <w:szCs w:val="20"/>
                      </w:rPr>
                      <m:t>R</m:t>
                    </m:r>
                    <m:r>
                      <m:rPr>
                        <m:sty m:val="p"/>
                      </m:rPr>
                      <w:rPr>
                        <w:rFonts w:ascii="Cambria Math" w:hAnsi="Cambria Math"/>
                        <w:szCs w:val="20"/>
                      </w:rPr>
                      <m:t>'</m:t>
                    </m:r>
                  </m:e>
                  <m:sub>
                    <m:r>
                      <m:rPr>
                        <m:sty m:val="p"/>
                      </m:rPr>
                      <w:rPr>
                        <w:rFonts w:ascii="Cambria Math" w:hAnsi="Cambria Math"/>
                        <w:szCs w:val="20"/>
                      </w:rPr>
                      <m:t>bound</m:t>
                    </m:r>
                  </m:sub>
                </m:sSub>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hint="eastAsia"/>
                        <w:szCs w:val="20"/>
                      </w:rPr>
                      <m:t>G</m:t>
                    </m:r>
                    <m:r>
                      <m:rPr>
                        <m:sty m:val="p"/>
                      </m:rPr>
                      <w:rPr>
                        <w:rFonts w:ascii="Cambria Math" w:hAnsi="Cambria Math"/>
                        <w:szCs w:val="20"/>
                      </w:rPr>
                      <m:t>'</m:t>
                    </m:r>
                  </m:e>
                  <m:sub>
                    <m:r>
                      <m:rPr>
                        <m:sty m:val="p"/>
                      </m:rPr>
                      <w:rPr>
                        <w:rFonts w:ascii="Cambria Math" w:hAnsi="Cambria Math"/>
                        <w:szCs w:val="20"/>
                      </w:rPr>
                      <m:t>bound</m:t>
                    </m:r>
                  </m:sub>
                </m:sSub>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hint="eastAsia"/>
                        <w:szCs w:val="20"/>
                      </w:rPr>
                      <m:t>B</m:t>
                    </m:r>
                    <m:r>
                      <m:rPr>
                        <m:sty m:val="p"/>
                      </m:rPr>
                      <w:rPr>
                        <w:rFonts w:ascii="Cambria Math" w:hAnsi="Cambria Math"/>
                        <w:szCs w:val="20"/>
                      </w:rPr>
                      <m:t>'</m:t>
                    </m:r>
                  </m:e>
                  <m:sub>
                    <m:r>
                      <m:rPr>
                        <m:sty m:val="p"/>
                      </m:rPr>
                      <w:rPr>
                        <w:rFonts w:ascii="Cambria Math" w:hAnsi="Cambria Math"/>
                        <w:szCs w:val="20"/>
                      </w:rPr>
                      <m:t>bound</m:t>
                    </m:r>
                  </m:sub>
                </m:sSub>
              </m:e>
            </m:d>
            <m:r>
              <m:rPr>
                <m:sty m:val="p"/>
              </m:rPr>
              <w:rPr>
                <w:rFonts w:ascii="Cambria Math" w:hAnsi="Cambria Math"/>
                <w:szCs w:val="20"/>
              </w:rPr>
              <m:t>,</m:t>
            </m:r>
            <m:sSub>
              <m:sSubPr>
                <m:ctrlPr>
                  <w:rPr>
                    <w:rFonts w:ascii="Cambria Math" w:hAnsi="Cambria Math"/>
                    <w:szCs w:val="20"/>
                  </w:rPr>
                </m:ctrlPr>
              </m:sSubPr>
              <m:e>
                <m:r>
                  <m:rPr>
                    <m:sty m:val="p"/>
                  </m:rPr>
                  <w:rPr>
                    <w:rFonts w:ascii="Cambria Math" w:hAnsi="Cambria Math"/>
                    <w:szCs w:val="20"/>
                  </w:rPr>
                  <m:t>Y'</m:t>
                </m:r>
              </m:e>
              <m:sub>
                <m:r>
                  <m:rPr>
                    <m:sty m:val="p"/>
                  </m:rPr>
                  <w:rPr>
                    <w:rFonts w:ascii="Cambria Math" w:hAnsi="Cambria Math"/>
                    <w:szCs w:val="20"/>
                  </w:rPr>
                  <m:t>min</m:t>
                </m:r>
              </m:sub>
            </m:sSub>
          </m:e>
        </m:d>
      </m:oMath>
      <w:r w:rsidR="00F260C4" w:rsidRPr="00127BBE">
        <w:t xml:space="preserve"> </w:t>
      </w:r>
      <w:r w:rsidR="00F260C4" w:rsidRPr="00127BBE">
        <w:tab/>
      </w:r>
      <w:r w:rsidRPr="00127BBE">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50</w:t>
      </w:r>
      <w:r w:rsidR="006A689A" w:rsidRPr="00127BBE">
        <w:fldChar w:fldCharType="end"/>
      </w:r>
      <w:r w:rsidRPr="00127BBE">
        <w:t>)</w:t>
      </w:r>
    </w:p>
    <w:p w14:paraId="3DF29FD2" w14:textId="77777777" w:rsidR="0012387D" w:rsidRPr="00127BBE" w:rsidRDefault="00DF6836" w:rsidP="0012387D">
      <w:r w:rsidRPr="00127BBE">
        <w:tab/>
      </w:r>
      <m:oMath>
        <m:sSub>
          <m:sSubPr>
            <m:ctrlPr>
              <w:rPr>
                <w:rFonts w:ascii="Cambria Math" w:hAnsi="Cambria Math"/>
              </w:rPr>
            </m:ctrlPr>
          </m:sSubPr>
          <m:e>
            <m:r>
              <m:rPr>
                <m:sty m:val="p"/>
              </m:rPr>
              <w:rPr>
                <w:rFonts w:ascii="Cambria Math" w:hAnsi="Cambria Math" w:hint="eastAsia"/>
              </w:rPr>
              <m:t>Y</m:t>
            </m:r>
            <m:r>
              <m:rPr>
                <m:sty m:val="p"/>
              </m:rPr>
              <w:rPr>
                <w:rFonts w:ascii="Cambria Math" w:hAnsi="Cambria Math"/>
              </w:rPr>
              <m:t>'</m:t>
            </m:r>
          </m:e>
          <m:sub>
            <m:r>
              <m:rPr>
                <m:sty m:val="p"/>
              </m:rPr>
              <w:rPr>
                <w:rFonts w:ascii="Cambria Math" w:hAnsi="Cambria Math"/>
              </w:rPr>
              <m:t>high_bound</m:t>
            </m:r>
          </m:sub>
        </m:sSub>
        <m:r>
          <m:rPr>
            <m:sty m:val="p"/>
          </m:rPr>
          <w:rPr>
            <w:rFonts w:ascii="Cambria Math" w:hAnsi="Cambria Math"/>
          </w:rPr>
          <m:t>=</m:t>
        </m:r>
        <m:d>
          <m:dPr>
            <m:begChr m:val="{"/>
            <m:endChr m:val=""/>
            <m:ctrlPr>
              <w:rPr>
                <w:rFonts w:ascii="Cambria Math" w:hAnsi="Cambria Math"/>
              </w:rPr>
            </m:ctrlPr>
          </m:dPr>
          <m:e>
            <m:m>
              <m:mPr>
                <m:mcs>
                  <m:mc>
                    <m:mcPr>
                      <m:count m:val="2"/>
                      <m:mcJc m:val="left"/>
                    </m:mcPr>
                  </m:mc>
                </m:mcs>
                <m:ctrlPr>
                  <w:rPr>
                    <w:rFonts w:ascii="Cambria Math" w:hAnsi="Cambria Math"/>
                    <w:i/>
                  </w:rPr>
                </m:ctrlPr>
              </m:mPr>
              <m:mr>
                <m:e>
                  <m:r>
                    <m:rPr>
                      <m:sty m:val="p"/>
                    </m:rPr>
                    <w:rPr>
                      <w:rFonts w:ascii="Cambria Math" w:hAnsi="Cambria Math"/>
                    </w:rPr>
                    <m:t>min</m:t>
                  </m:r>
                  <m:d>
                    <m:dPr>
                      <m:ctrlPr>
                        <w:rPr>
                          <w:rFonts w:ascii="Cambria Math" w:hAnsi="Cambria Math"/>
                        </w:rPr>
                      </m:ctrlPr>
                    </m:dPr>
                    <m:e>
                      <m:r>
                        <m:rPr>
                          <m:sty m:val="p"/>
                        </m:rPr>
                        <w:rPr>
                          <w:rFonts w:ascii="Cambria Math" w:hAnsi="Cambria Math"/>
                        </w:rPr>
                        <m:t>iTF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max</m:t>
                          </m:r>
                        </m:sub>
                      </m:sSub>
                    </m:e>
                  </m:d>
                </m:e>
                <m:e>
                  <m:r>
                    <m:rPr>
                      <m:sty m:val="p"/>
                    </m:rPr>
                    <w:rPr>
                      <w:rFonts w:ascii="Cambria Math" w:hAnsi="Cambria Math"/>
                    </w:rPr>
                    <m:t>if</m:t>
                  </m:r>
                  <m:r>
                    <w:rPr>
                      <w:rFonts w:ascii="Cambria Math" w:hAnsi="Cambria Math"/>
                    </w:rPr>
                    <m:t xml:space="preserve"> </m:t>
                  </m:r>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hint="eastAsia"/>
                                </w:rPr>
                                <m:t>R</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G</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B</m:t>
                              </m:r>
                              <m:r>
                                <m:rPr>
                                  <m:sty m:val="p"/>
                                </m:rPr>
                                <w:rPr>
                                  <w:rFonts w:ascii="Cambria Math" w:hAnsi="Cambria Math"/>
                                </w:rPr>
                                <m:t>'</m:t>
                              </m:r>
                            </m:e>
                            <m:sub>
                              <m:r>
                                <m:rPr>
                                  <m:sty m:val="p"/>
                                </m:rPr>
                                <w:rPr>
                                  <w:rFonts w:ascii="Cambria Math" w:hAnsi="Cambria Math"/>
                                </w:rPr>
                                <m:t>bound</m:t>
                              </m:r>
                            </m:sub>
                          </m:sSub>
                        </m:e>
                      </m:d>
                    </m:e>
                  </m:func>
                  <m:r>
                    <w:rPr>
                      <w:rFonts w:ascii="Cambria Math" w:hAnsi="Cambria Math"/>
                    </w:rPr>
                    <m:t>&lt;1</m:t>
                  </m:r>
                </m:e>
              </m:mr>
              <m:mr>
                <m:e>
                  <m:r>
                    <m:rPr>
                      <m:sty m:val="p"/>
                    </m:rPr>
                    <w:rPr>
                      <w:rFonts w:ascii="Cambria Math" w:hAnsi="Cambria Math"/>
                    </w:rPr>
                    <m:t>min</m:t>
                  </m:r>
                  <m:d>
                    <m:dPr>
                      <m:ctrlPr>
                        <w:rPr>
                          <w:rFonts w:ascii="Cambria Math" w:hAnsi="Cambria Math"/>
                        </w:rPr>
                      </m:ctrlPr>
                    </m:dPr>
                    <m:e>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hint="eastAsia"/>
                                    </w:rPr>
                                    <m:t>R</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G</m:t>
                                  </m:r>
                                  <m:r>
                                    <m:rPr>
                                      <m:sty m:val="p"/>
                                    </m:rPr>
                                    <w:rPr>
                                      <w:rFonts w:ascii="Cambria Math" w:hAnsi="Cambria Math"/>
                                    </w:rPr>
                                    <m:t>'</m:t>
                                  </m:r>
                                </m:e>
                                <m:sub>
                                  <m:r>
                                    <m:rPr>
                                      <m:sty m:val="p"/>
                                    </m:rPr>
                                    <w:rPr>
                                      <w:rFonts w:ascii="Cambria Math" w:hAnsi="Cambria Math"/>
                                    </w:rPr>
                                    <m:t>bound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hint="eastAsia"/>
                                    </w:rPr>
                                    <m:t>B</m:t>
                                  </m:r>
                                  <m:r>
                                    <m:rPr>
                                      <m:sty m:val="p"/>
                                    </m:rPr>
                                    <w:rPr>
                                      <w:rFonts w:ascii="Cambria Math" w:hAnsi="Cambria Math"/>
                                    </w:rPr>
                                    <m:t>'</m:t>
                                  </m:r>
                                </m:e>
                                <m:sub>
                                  <m:r>
                                    <m:rPr>
                                      <m:sty m:val="p"/>
                                    </m:rPr>
                                    <w:rPr>
                                      <w:rFonts w:ascii="Cambria Math" w:hAnsi="Cambria Math"/>
                                    </w:rPr>
                                    <m:t>bound</m:t>
                                  </m:r>
                                </m:sub>
                              </m:sSub>
                            </m:e>
                          </m:d>
                        </m:e>
                      </m:func>
                      <m:r>
                        <m:rPr>
                          <m:sty m:val="p"/>
                        </m:rPr>
                        <w:rPr>
                          <w:rFonts w:ascii="Cambria Math" w:hAnsi="Cambria Math"/>
                        </w:rPr>
                        <m:t>,</m:t>
                      </m:r>
                      <m:sSub>
                        <m:sSubPr>
                          <m:ctrlPr>
                            <w:rPr>
                              <w:rFonts w:ascii="Cambria Math" w:hAnsi="Cambria Math"/>
                            </w:rPr>
                          </m:ctrlPr>
                        </m:sSub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e>
                        <m:sub>
                          <m:r>
                            <m:rPr>
                              <m:sty m:val="p"/>
                            </m:rPr>
                            <w:rPr>
                              <w:rFonts w:ascii="Cambria Math" w:hAnsi="Cambria Math"/>
                            </w:rPr>
                            <m:t>max</m:t>
                          </m:r>
                        </m:sub>
                      </m:sSub>
                    </m:e>
                  </m:d>
                </m:e>
                <m:e>
                  <m:r>
                    <m:rPr>
                      <m:sty m:val="p"/>
                    </m:rPr>
                    <w:rPr>
                      <w:rFonts w:ascii="Cambria Math" w:hAnsi="Cambria Math"/>
                    </w:rPr>
                    <m:t>otherwise</m:t>
                  </m:r>
                </m:e>
              </m:mr>
            </m:m>
          </m:e>
        </m:d>
      </m:oMath>
      <w:r w:rsidR="0012387D" w:rsidRPr="00127BBE">
        <w:tab/>
        <w:t>(</w:t>
      </w:r>
      <w:r w:rsidR="006A689A" w:rsidRPr="00127BBE">
        <w:fldChar w:fldCharType="begin"/>
      </w:r>
      <w:r w:rsidR="006A689A" w:rsidRPr="00127BBE">
        <w:instrText xml:space="preserve"> STYLEREF 1 \s </w:instrText>
      </w:r>
      <w:r w:rsidR="006A689A" w:rsidRPr="00127BBE">
        <w:fldChar w:fldCharType="separate"/>
      </w:r>
      <w:r w:rsidR="00C955F6">
        <w:rPr>
          <w:noProof/>
        </w:rPr>
        <w:t>7</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C955F6">
        <w:rPr>
          <w:noProof/>
        </w:rPr>
        <w:t>51</w:t>
      </w:r>
      <w:r w:rsidR="006A689A" w:rsidRPr="00127BBE">
        <w:fldChar w:fldCharType="end"/>
      </w:r>
      <w:r w:rsidR="0012387D" w:rsidRPr="00127BBE">
        <w:t>)</w:t>
      </w:r>
    </w:p>
    <w:p w14:paraId="1FEA1A27" w14:textId="05FCDD58" w:rsidR="00296DF2" w:rsidRPr="00127BBE" w:rsidRDefault="0054448E" w:rsidP="003648AC">
      <w:pPr>
        <w:rPr>
          <w:lang w:eastAsia="ko-KR"/>
        </w:rPr>
      </w:pPr>
      <w:r w:rsidRPr="00127BBE">
        <w:t xml:space="preserve">Finally the </w:t>
      </w:r>
      <w:r w:rsidR="00115647" w:rsidRPr="00127BBE">
        <w:t>initial</w:t>
      </w:r>
      <w:r w:rsidRPr="00127BBE">
        <w:t xml:space="preserve"> interval</w:t>
      </w:r>
      <w:r w:rsidR="0024023C" w:rsidRPr="00127BBE">
        <w:t xml:space="preserve"> [</w:t>
      </w:r>
      <w:r w:rsidR="0024023C" w:rsidRPr="00127BBE">
        <w:rPr>
          <w:i/>
        </w:rPr>
        <w:t>a</w:t>
      </w:r>
      <w:r w:rsidR="0024023C" w:rsidRPr="00127BBE">
        <w:t xml:space="preserve">, </w:t>
      </w:r>
      <w:r w:rsidR="0024023C" w:rsidRPr="00127BBE">
        <w:rPr>
          <w:i/>
        </w:rPr>
        <w:t>b</w:t>
      </w:r>
      <w:r w:rsidR="0024023C" w:rsidRPr="00127BBE">
        <w:t>]</w:t>
      </w:r>
      <w:r w:rsidRPr="00127BBE">
        <w:t xml:space="preserve"> for x is calculated as </w:t>
      </w:r>
      <m:oMath>
        <m:r>
          <w:rPr>
            <w:rFonts w:ascii="Cambria Math" w:hAnsi="Cambria Math"/>
          </w:rPr>
          <m:t>a=</m:t>
        </m:r>
        <m:r>
          <m:rPr>
            <m:sty m:val="p"/>
          </m:rPr>
          <w:rPr>
            <w:rFonts w:ascii="Cambria Math" w:hAnsi="Cambria Math"/>
          </w:rPr>
          <m:t>floor</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low_bound</m:t>
                    </m:r>
                  </m:sub>
                </m:sSub>
              </m:e>
            </m:d>
          </m:e>
        </m:d>
      </m:oMath>
      <w:r w:rsidRPr="00127BBE">
        <w:t xml:space="preserve"> and </w:t>
      </w:r>
      <m:oMath>
        <m:r>
          <w:rPr>
            <w:rFonts w:ascii="Cambria Math" w:hAnsi="Cambria Math"/>
          </w:rPr>
          <m:t>b=</m:t>
        </m:r>
        <m:r>
          <m:rPr>
            <m:sty m:val="p"/>
          </m:rPr>
          <w:rPr>
            <w:rFonts w:ascii="Cambria Math" w:hAnsi="Cambria Math"/>
          </w:rPr>
          <m:t>ceil</m:t>
        </m:r>
        <m:d>
          <m:dPr>
            <m:ctrlPr>
              <w:rPr>
                <w:rFonts w:ascii="Cambria Math" w:hAnsi="Cambria Math"/>
                <w:i/>
              </w:rPr>
            </m:ctrlPr>
          </m:dPr>
          <m:e>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high_bound</m:t>
                    </m:r>
                  </m:sub>
                </m:sSub>
              </m:e>
            </m:d>
          </m:e>
        </m:d>
      </m:oMath>
      <w:r w:rsidRPr="00127BBE">
        <w:t xml:space="preserve"> where </w:t>
      </w:r>
      <m:oMath>
        <m:sSup>
          <m:sSupPr>
            <m:ctrlPr>
              <w:rPr>
                <w:rFonts w:ascii="Cambria Math" w:hAnsi="Cambria Math"/>
                <w:i/>
              </w:rPr>
            </m:ctrlPr>
          </m:sSupPr>
          <m:e>
            <m:r>
              <w:rPr>
                <w:rFonts w:ascii="Cambria Math" w:hAnsi="Cambria Math"/>
              </w:rPr>
              <m:t>g</m:t>
            </m:r>
          </m:e>
          <m:sup>
            <m:r>
              <w:rPr>
                <w:rFonts w:ascii="Cambria Math" w:hAnsi="Cambria Math"/>
              </w:rPr>
              <m:t>-1</m:t>
            </m:r>
          </m:sup>
        </m:sSup>
        <m:d>
          <m:dPr>
            <m:ctrlPr>
              <w:rPr>
                <w:rFonts w:ascii="Cambria Math" w:hAnsi="Cambria Math"/>
                <w:i/>
              </w:rPr>
            </m:ctrlPr>
          </m:dPr>
          <m:e>
            <m:r>
              <w:rPr>
                <w:rFonts w:ascii="Cambria Math" w:hAnsi="Cambria Math"/>
              </w:rPr>
              <m:t>x</m:t>
            </m:r>
          </m:e>
        </m:d>
      </m:oMath>
      <w:r w:rsidRPr="00127BBE">
        <w:t xml:space="preserve"> is the inverse of (</w:t>
      </w:r>
      <w:r w:rsidR="00940DB1" w:rsidRPr="00127BBE">
        <w:fldChar w:fldCharType="begin"/>
      </w:r>
      <w:r w:rsidR="00940DB1" w:rsidRPr="00127BBE">
        <w:instrText xml:space="preserve"> REF gFunction \h </w:instrText>
      </w:r>
      <w:r w:rsidR="00940DB1" w:rsidRPr="00127BBE">
        <w:fldChar w:fldCharType="separate"/>
      </w:r>
      <w:r w:rsidR="00C955F6">
        <w:rPr>
          <w:noProof/>
        </w:rPr>
        <w:t>7</w:t>
      </w:r>
      <w:r w:rsidR="00C955F6" w:rsidRPr="00127BBE">
        <w:noBreakHyphen/>
      </w:r>
      <w:r w:rsidR="00C955F6">
        <w:rPr>
          <w:noProof/>
        </w:rPr>
        <w:t>41</w:t>
      </w:r>
      <w:r w:rsidR="00940DB1" w:rsidRPr="00127BBE">
        <w:fldChar w:fldCharType="end"/>
      </w:r>
      <w:r w:rsidRPr="00127BBE">
        <w:t>).</w:t>
      </w:r>
      <w:r w:rsidR="00E4072B" w:rsidRPr="00127BBE">
        <w:t xml:space="preserve"> </w:t>
      </w:r>
      <w:r w:rsidR="00E93717" w:rsidRPr="00127BBE" w:rsidDel="00E93717">
        <w:rPr>
          <w:lang w:eastAsia="ko-KR"/>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47"/>
        <w:gridCol w:w="3348"/>
        <w:gridCol w:w="3357"/>
      </w:tblGrid>
      <w:tr w:rsidR="00127BBE" w:rsidRPr="00716DAF" w14:paraId="65A8336F" w14:textId="77777777" w:rsidTr="006C715B">
        <w:trPr>
          <w:jc w:val="center"/>
        </w:trPr>
        <w:tc>
          <w:tcPr>
            <w:tcW w:w="3422" w:type="dxa"/>
            <w:vAlign w:val="center"/>
          </w:tcPr>
          <w:p w14:paraId="72F9FBFE"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lastRenderedPageBreak/>
              <w:drawing>
                <wp:inline distT="0" distB="0" distL="0" distR="0" wp14:anchorId="4ED28D30" wp14:editId="7E7F5761">
                  <wp:extent cx="2062800" cy="1450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444.png"/>
                          <pic:cNvPicPr/>
                        </pic:nvPicPr>
                        <pic:blipFill>
                          <a:blip r:embed="rId20">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7B45377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7648287C" wp14:editId="49460DD0">
                  <wp:extent cx="2062800" cy="1450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_420.png"/>
                          <pic:cNvPicPr/>
                        </pic:nvPicPr>
                        <pic:blipFill>
                          <a:blip r:embed="rId21">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296D6AD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ko-KR"/>
              </w:rPr>
            </w:pPr>
            <w:r w:rsidRPr="00716DAF">
              <w:rPr>
                <w:noProof/>
                <w:lang w:val="en-US" w:eastAsia="en-US"/>
              </w:rPr>
              <w:drawing>
                <wp:inline distT="0" distB="0" distL="0" distR="0" wp14:anchorId="1F8CCCA4" wp14:editId="77936E84">
                  <wp:extent cx="2073600" cy="1450800"/>
                  <wp:effectExtent l="0" t="0" r="317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a_adjustment_420.png"/>
                          <pic:cNvPicPr/>
                        </pic:nvPicPr>
                        <pic:blipFill>
                          <a:blip r:embed="rId22">
                            <a:extLst>
                              <a:ext uri="{28A0092B-C50C-407E-A947-70E740481C1C}">
                                <a14:useLocalDpi xmlns:a14="http://schemas.microsoft.com/office/drawing/2010/main" val="0"/>
                              </a:ext>
                            </a:extLst>
                          </a:blip>
                          <a:stretch>
                            <a:fillRect/>
                          </a:stretch>
                        </pic:blipFill>
                        <pic:spPr>
                          <a:xfrm>
                            <a:off x="0" y="0"/>
                            <a:ext cx="2073600" cy="1450800"/>
                          </a:xfrm>
                          <a:prstGeom prst="rect">
                            <a:avLst/>
                          </a:prstGeom>
                        </pic:spPr>
                      </pic:pic>
                    </a:graphicData>
                  </a:graphic>
                </wp:inline>
              </w:drawing>
            </w:r>
          </w:p>
        </w:tc>
      </w:tr>
      <w:tr w:rsidR="00127BBE" w:rsidRPr="00716DAF" w14:paraId="407FED77" w14:textId="77777777" w:rsidTr="006C715B">
        <w:trPr>
          <w:jc w:val="center"/>
        </w:trPr>
        <w:tc>
          <w:tcPr>
            <w:tcW w:w="3422" w:type="dxa"/>
            <w:vAlign w:val="center"/>
          </w:tcPr>
          <w:p w14:paraId="00CA2329"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E03ADF8" wp14:editId="1E35F237">
                  <wp:extent cx="2048400" cy="21168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original_444.png"/>
                          <pic:cNvPicPr/>
                        </pic:nvPicPr>
                        <pic:blipFill>
                          <a:blip r:embed="rId23">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65B39CB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1699E9D8" wp14:editId="29ACD059">
                  <wp:extent cx="2048400" cy="21168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trad_420.png"/>
                          <pic:cNvPicPr/>
                        </pic:nvPicPr>
                        <pic:blipFill>
                          <a:blip r:embed="rId24">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368FAA2A"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5C1A7BE" wp14:editId="514D13D1">
                  <wp:extent cx="2048400" cy="21168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luma_adjustment_420.png"/>
                          <pic:cNvPicPr/>
                        </pic:nvPicPr>
                        <pic:blipFill>
                          <a:blip r:embed="rId25">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r>
      <w:tr w:rsidR="00127BBE" w:rsidRPr="00716DAF" w14:paraId="39C28B8C" w14:textId="77777777" w:rsidTr="006C715B">
        <w:trPr>
          <w:jc w:val="center"/>
        </w:trPr>
        <w:tc>
          <w:tcPr>
            <w:tcW w:w="3422" w:type="dxa"/>
            <w:vAlign w:val="center"/>
          </w:tcPr>
          <w:p w14:paraId="06C5D0C4"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(a)</w:t>
            </w:r>
          </w:p>
        </w:tc>
        <w:tc>
          <w:tcPr>
            <w:tcW w:w="3423" w:type="dxa"/>
            <w:vAlign w:val="center"/>
          </w:tcPr>
          <w:p w14:paraId="6DE69D3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(b)</w:t>
            </w:r>
          </w:p>
        </w:tc>
        <w:tc>
          <w:tcPr>
            <w:tcW w:w="3423" w:type="dxa"/>
            <w:vAlign w:val="center"/>
          </w:tcPr>
          <w:p w14:paraId="4329E853"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(c)</w:t>
            </w:r>
          </w:p>
        </w:tc>
      </w:tr>
    </w:tbl>
    <w:p w14:paraId="77705A10" w14:textId="77777777" w:rsidR="00EB5209" w:rsidRPr="00127BBE" w:rsidRDefault="00EB5209" w:rsidP="00EB5209">
      <w:pPr>
        <w:pStyle w:val="Caption"/>
        <w:rPr>
          <w:lang w:val="en-CA" w:eastAsia="ko-KR"/>
        </w:rPr>
      </w:pPr>
      <w:bookmarkStart w:id="130" w:name="_Ref451773832"/>
      <w:bookmarkStart w:id="131" w:name="_Ref329354311"/>
      <w:r w:rsidRPr="006C715B">
        <w:rPr>
          <w:lang w:val="en-CA"/>
        </w:rPr>
        <w:t xml:space="preserve">Figure </w:t>
      </w:r>
      <w:r w:rsidRPr="006C715B">
        <w:rPr>
          <w:lang w:val="en-CA"/>
        </w:rPr>
        <w:fldChar w:fldCharType="begin"/>
      </w:r>
      <w:r w:rsidRPr="006C715B">
        <w:rPr>
          <w:lang w:val="en-CA"/>
        </w:rPr>
        <w:instrText xml:space="preserve"> STYLEREF 1 \s </w:instrText>
      </w:r>
      <w:r w:rsidRPr="006C715B">
        <w:rPr>
          <w:lang w:val="en-CA"/>
        </w:rPr>
        <w:fldChar w:fldCharType="separate"/>
      </w:r>
      <w:r w:rsidR="00C955F6">
        <w:rPr>
          <w:noProof/>
          <w:lang w:val="en-CA"/>
        </w:rPr>
        <w:t>7</w:t>
      </w:r>
      <w:r w:rsidRPr="006C715B">
        <w:rPr>
          <w:lang w:val="en-CA"/>
        </w:rPr>
        <w:fldChar w:fldCharType="end"/>
      </w:r>
      <w:r w:rsidRPr="006C715B">
        <w:rPr>
          <w:lang w:val="en-CA"/>
        </w:rPr>
        <w:noBreakHyphen/>
      </w:r>
      <w:r w:rsidRPr="006C715B">
        <w:rPr>
          <w:lang w:val="en-CA"/>
        </w:rPr>
        <w:fldChar w:fldCharType="begin"/>
      </w:r>
      <w:r w:rsidRPr="006C715B">
        <w:rPr>
          <w:lang w:val="en-CA"/>
        </w:rPr>
        <w:instrText xml:space="preserve"> SEQ Figure \* ARABIC \s 1 </w:instrText>
      </w:r>
      <w:r w:rsidRPr="006C715B">
        <w:rPr>
          <w:lang w:val="en-CA"/>
        </w:rPr>
        <w:fldChar w:fldCharType="separate"/>
      </w:r>
      <w:r w:rsidR="00C955F6">
        <w:rPr>
          <w:noProof/>
          <w:lang w:val="en-CA"/>
        </w:rPr>
        <w:t>7</w:t>
      </w:r>
      <w:r w:rsidRPr="006C715B">
        <w:rPr>
          <w:lang w:val="en-CA"/>
        </w:rPr>
        <w:fldChar w:fldCharType="end"/>
      </w:r>
      <w:bookmarkEnd w:id="130"/>
      <w:r w:rsidRPr="00127BBE">
        <w:rPr>
          <w:lang w:val="en-CA"/>
        </w:rPr>
        <w:t>  – Tone-mapped examples showing improv</w:t>
      </w:r>
      <w:r w:rsidR="00127BBE">
        <w:rPr>
          <w:lang w:val="en-CA"/>
        </w:rPr>
        <w:t>e</w:t>
      </w:r>
      <w:r w:rsidRPr="00127BBE">
        <w:rPr>
          <w:lang w:val="en-CA"/>
        </w:rPr>
        <w:t xml:space="preserve">ments of </w:t>
      </w:r>
      <w:r w:rsidR="00127BBE">
        <w:rPr>
          <w:lang w:val="en-CA"/>
        </w:rPr>
        <w:t xml:space="preserve">the </w:t>
      </w:r>
      <w:proofErr w:type="spellStart"/>
      <w:r w:rsidRPr="00127BBE">
        <w:rPr>
          <w:lang w:val="en-CA"/>
        </w:rPr>
        <w:t>luma</w:t>
      </w:r>
      <w:proofErr w:type="spellEnd"/>
      <w:r w:rsidRPr="00127BBE">
        <w:rPr>
          <w:lang w:val="en-CA"/>
        </w:rPr>
        <w:t xml:space="preserve"> adjustment</w:t>
      </w:r>
      <w:r w:rsidR="00127BBE">
        <w:rPr>
          <w:lang w:val="en-CA"/>
        </w:rPr>
        <w:t xml:space="preserve"> method</w:t>
      </w:r>
      <w:r w:rsidRPr="00127BBE">
        <w:rPr>
          <w:lang w:val="en-CA"/>
        </w:rPr>
        <w:t xml:space="preserve">. </w:t>
      </w:r>
      <w:r w:rsidR="00DC31D2">
        <w:rPr>
          <w:lang w:val="en-CA"/>
        </w:rPr>
        <w:br/>
      </w:r>
      <w:r w:rsidR="00127BBE">
        <w:rPr>
          <w:lang w:val="en-CA"/>
        </w:rPr>
        <w:t>a)</w:t>
      </w:r>
      <w:r w:rsidRPr="00127BBE">
        <w:rPr>
          <w:lang w:val="en-CA"/>
        </w:rPr>
        <w:t xml:space="preserve"> Originals in 4:4:4. </w:t>
      </w:r>
      <w:r w:rsidR="00127BBE">
        <w:rPr>
          <w:lang w:val="en-CA"/>
        </w:rPr>
        <w:t>b)</w:t>
      </w:r>
      <w:r w:rsidRPr="00127BBE">
        <w:rPr>
          <w:lang w:val="en-CA"/>
        </w:rPr>
        <w:t xml:space="preserve"> </w:t>
      </w:r>
      <w:r w:rsidR="00127BBE">
        <w:rPr>
          <w:lang w:val="en-CA"/>
        </w:rPr>
        <w:t>T</w:t>
      </w:r>
      <w:r w:rsidRPr="00127BBE">
        <w:rPr>
          <w:lang w:val="en-CA"/>
        </w:rPr>
        <w:t>raditional subsampling</w:t>
      </w:r>
      <w:r w:rsidR="00DC31D2">
        <w:rPr>
          <w:lang w:val="en-CA"/>
        </w:rPr>
        <w:t>.</w:t>
      </w:r>
      <w:r w:rsidRPr="00127BBE">
        <w:rPr>
          <w:lang w:val="en-CA"/>
        </w:rPr>
        <w:t xml:space="preserve"> </w:t>
      </w:r>
      <w:r w:rsidR="00127BBE">
        <w:rPr>
          <w:lang w:val="en-CA"/>
        </w:rPr>
        <w:t>c)</w:t>
      </w:r>
      <w:r w:rsidR="000E02C9" w:rsidRPr="00127BBE">
        <w:rPr>
          <w:lang w:val="en-CA"/>
        </w:rPr>
        <w:t xml:space="preserve"> </w:t>
      </w:r>
      <w:proofErr w:type="spellStart"/>
      <w:r w:rsidR="00DC31D2">
        <w:rPr>
          <w:lang w:val="en-CA"/>
        </w:rPr>
        <w:t>Luma</w:t>
      </w:r>
      <w:proofErr w:type="spellEnd"/>
      <w:r w:rsidR="00DC31D2">
        <w:rPr>
          <w:lang w:val="en-CA"/>
        </w:rPr>
        <w:t xml:space="preserve"> Adjustment based </w:t>
      </w:r>
      <w:proofErr w:type="gramStart"/>
      <w:r w:rsidR="00DC31D2">
        <w:rPr>
          <w:lang w:val="en-CA"/>
        </w:rPr>
        <w:t>s</w:t>
      </w:r>
      <w:r w:rsidR="00127BBE">
        <w:rPr>
          <w:lang w:val="en-CA"/>
        </w:rPr>
        <w:t xml:space="preserve">ubsampling </w:t>
      </w:r>
      <w:r w:rsidRPr="00127BBE">
        <w:rPr>
          <w:lang w:val="en-CA"/>
        </w:rPr>
        <w:t>.</w:t>
      </w:r>
      <w:bookmarkEnd w:id="131"/>
      <w:proofErr w:type="gramEnd"/>
      <w:r w:rsidRPr="00127BBE">
        <w:rPr>
          <w:lang w:val="en-CA"/>
        </w:rPr>
        <w:t xml:space="preserve"> </w:t>
      </w:r>
    </w:p>
    <w:p w14:paraId="2C3C20B5" w14:textId="0A9721D9" w:rsidR="00D77F41" w:rsidRPr="00DC31D2" w:rsidRDefault="000E02C9" w:rsidP="003648AC">
      <w:pPr>
        <w:rPr>
          <w:lang w:eastAsia="ko-KR"/>
        </w:rPr>
      </w:pPr>
      <w:r w:rsidRPr="00127BBE">
        <w:rPr>
          <w:lang w:eastAsia="ko-KR"/>
        </w:rPr>
        <w:fldChar w:fldCharType="begin"/>
      </w:r>
      <w:r w:rsidRPr="00127BBE">
        <w:rPr>
          <w:lang w:eastAsia="ko-KR"/>
        </w:rPr>
        <w:instrText xml:space="preserve"> REF _Ref451773832 \h </w:instrText>
      </w:r>
      <w:r w:rsidRPr="00127BBE">
        <w:rPr>
          <w:lang w:eastAsia="ko-KR"/>
        </w:rPr>
      </w:r>
      <w:r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Pr="00127BBE">
        <w:rPr>
          <w:lang w:eastAsia="ko-KR"/>
        </w:rPr>
        <w:fldChar w:fldCharType="end"/>
      </w:r>
      <w:r w:rsidR="00803381" w:rsidRPr="00127BBE">
        <w:rPr>
          <w:lang w:eastAsia="ko-KR"/>
        </w:rPr>
        <w:t xml:space="preserve"> shows an example of what the difference can be when </w:t>
      </w:r>
      <w:r w:rsidR="00DC31D2">
        <w:rPr>
          <w:lang w:eastAsia="ko-KR"/>
        </w:rPr>
        <w:t>performing</w:t>
      </w:r>
      <w:r w:rsidR="00DC31D2" w:rsidRPr="00127BBE">
        <w:rPr>
          <w:lang w:eastAsia="ko-KR"/>
        </w:rPr>
        <w:t xml:space="preserve"> </w:t>
      </w:r>
      <w:r w:rsidR="00803381" w:rsidRPr="00127BBE">
        <w:rPr>
          <w:lang w:eastAsia="ko-KR"/>
        </w:rPr>
        <w:t xml:space="preserve">traditional subsampling as described in Section </w:t>
      </w:r>
      <w:r w:rsidR="00803381" w:rsidRPr="00127BBE">
        <w:rPr>
          <w:lang w:eastAsia="ko-KR"/>
        </w:rPr>
        <w:fldChar w:fldCharType="begin"/>
      </w:r>
      <w:r w:rsidR="00803381" w:rsidRPr="00127BBE">
        <w:rPr>
          <w:lang w:eastAsia="ko-KR"/>
        </w:rPr>
        <w:instrText xml:space="preserve"> REF _Ref448495371 \r \h </w:instrText>
      </w:r>
      <w:r w:rsidR="00803381" w:rsidRPr="00127BBE">
        <w:rPr>
          <w:lang w:eastAsia="ko-KR"/>
        </w:rPr>
      </w:r>
      <w:r w:rsidR="00803381" w:rsidRPr="00127BBE">
        <w:rPr>
          <w:lang w:eastAsia="ko-KR"/>
        </w:rPr>
        <w:fldChar w:fldCharType="separate"/>
      </w:r>
      <w:r w:rsidR="00C955F6">
        <w:rPr>
          <w:lang w:eastAsia="ko-KR"/>
        </w:rPr>
        <w:t>7.1.3</w:t>
      </w:r>
      <w:r w:rsidR="00803381" w:rsidRPr="00127BBE">
        <w:rPr>
          <w:lang w:eastAsia="ko-KR"/>
        </w:rPr>
        <w:fldChar w:fldCharType="end"/>
      </w:r>
      <w:r w:rsidR="00803381" w:rsidRPr="00127BBE">
        <w:rPr>
          <w:lang w:eastAsia="ko-KR"/>
        </w:rPr>
        <w:t xml:space="preserve"> </w:t>
      </w:r>
      <w:r w:rsidRPr="00127BBE">
        <w:rPr>
          <w:lang w:eastAsia="ko-KR"/>
        </w:rPr>
        <w:t xml:space="preserve">and using the </w:t>
      </w:r>
      <w:proofErr w:type="spellStart"/>
      <w:r w:rsidRPr="00127BBE">
        <w:rPr>
          <w:lang w:eastAsia="ko-KR"/>
        </w:rPr>
        <w:t>luma</w:t>
      </w:r>
      <w:proofErr w:type="spellEnd"/>
      <w:r w:rsidRPr="00127BBE">
        <w:rPr>
          <w:lang w:eastAsia="ko-KR"/>
        </w:rPr>
        <w:t xml:space="preserve"> component unchanged </w:t>
      </w:r>
      <w:r w:rsidR="00803381" w:rsidRPr="00127BBE">
        <w:rPr>
          <w:lang w:eastAsia="ko-KR"/>
        </w:rPr>
        <w:t>(</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00DC31D2" w:rsidRPr="00127BBE">
        <w:rPr>
          <w:lang w:eastAsia="ko-KR"/>
        </w:rPr>
        <w:fldChar w:fldCharType="end"/>
      </w:r>
      <w:r w:rsidR="00DC31D2">
        <w:rPr>
          <w:lang w:eastAsia="ko-KR"/>
        </w:rPr>
        <w:t>b</w:t>
      </w:r>
      <w:r w:rsidR="00803381" w:rsidRPr="00127BBE">
        <w:rPr>
          <w:lang w:eastAsia="ko-KR"/>
        </w:rPr>
        <w:t xml:space="preserve">) compared to the </w:t>
      </w:r>
      <w:proofErr w:type="spellStart"/>
      <w:r w:rsidRPr="00127BBE">
        <w:rPr>
          <w:lang w:eastAsia="ko-KR"/>
        </w:rPr>
        <w:t>l</w:t>
      </w:r>
      <w:r w:rsidR="00803381" w:rsidRPr="00127BBE">
        <w:rPr>
          <w:lang w:eastAsia="ko-KR"/>
        </w:rPr>
        <w:t>uma</w:t>
      </w:r>
      <w:proofErr w:type="spellEnd"/>
      <w:r w:rsidR="00803381" w:rsidRPr="00127BBE">
        <w:rPr>
          <w:lang w:eastAsia="ko-KR"/>
        </w:rPr>
        <w:t xml:space="preserve"> </w:t>
      </w:r>
      <w:r w:rsidRPr="00127BBE">
        <w:rPr>
          <w:lang w:eastAsia="ko-KR"/>
        </w:rPr>
        <w:t>a</w:t>
      </w:r>
      <w:r w:rsidR="00803381" w:rsidRPr="00127BBE">
        <w:rPr>
          <w:lang w:eastAsia="ko-KR"/>
        </w:rPr>
        <w:t>djustment method described in this section (</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C955F6" w:rsidRPr="006C715B">
        <w:t xml:space="preserve">Figure </w:t>
      </w:r>
      <w:r w:rsidR="00C955F6">
        <w:rPr>
          <w:noProof/>
        </w:rPr>
        <w:t>7</w:t>
      </w:r>
      <w:r w:rsidR="00C955F6" w:rsidRPr="006C715B">
        <w:noBreakHyphen/>
      </w:r>
      <w:r w:rsidR="00C955F6">
        <w:rPr>
          <w:noProof/>
        </w:rPr>
        <w:t>7</w:t>
      </w:r>
      <w:r w:rsidR="00DC31D2" w:rsidRPr="00127BBE">
        <w:rPr>
          <w:lang w:eastAsia="ko-KR"/>
        </w:rPr>
        <w:fldChar w:fldCharType="end"/>
      </w:r>
      <w:r w:rsidR="00DC31D2">
        <w:rPr>
          <w:lang w:eastAsia="ko-KR"/>
        </w:rPr>
        <w:t>c</w:t>
      </w:r>
      <w:r w:rsidR="00803381" w:rsidRPr="00127BBE">
        <w:rPr>
          <w:lang w:eastAsia="ko-KR"/>
        </w:rPr>
        <w:t>). These images were proc</w:t>
      </w:r>
      <w:r w:rsidR="007F36A0" w:rsidRPr="00127BBE">
        <w:rPr>
          <w:lang w:eastAsia="ko-KR"/>
        </w:rPr>
        <w:t xml:space="preserve">essed in the </w:t>
      </w:r>
      <w:r w:rsidR="00DC31D2">
        <w:rPr>
          <w:lang w:eastAsia="ko-KR"/>
        </w:rPr>
        <w:t>ITU-R BT</w:t>
      </w:r>
      <w:r w:rsidR="007F36A0" w:rsidRPr="00127BBE">
        <w:rPr>
          <w:lang w:eastAsia="ko-KR"/>
        </w:rPr>
        <w:t xml:space="preserve">.709 </w:t>
      </w:r>
      <w:r w:rsidR="00792322" w:rsidRPr="00127BBE">
        <w:rPr>
          <w:lang w:eastAsia="ko-KR"/>
        </w:rPr>
        <w:t>colour</w:t>
      </w:r>
      <w:r w:rsidR="007F36A0" w:rsidRPr="00127BBE">
        <w:rPr>
          <w:lang w:eastAsia="ko-KR"/>
        </w:rPr>
        <w:t xml:space="preserve"> space to more easily </w:t>
      </w:r>
      <w:r w:rsidR="00DC31D2">
        <w:rPr>
          <w:lang w:eastAsia="ko-KR"/>
        </w:rPr>
        <w:t>demonstrate</w:t>
      </w:r>
      <w:r w:rsidR="00DC31D2" w:rsidRPr="00127BBE">
        <w:rPr>
          <w:lang w:eastAsia="ko-KR"/>
        </w:rPr>
        <w:t xml:space="preserve"> </w:t>
      </w:r>
      <w:r w:rsidR="007F36A0" w:rsidRPr="00127BBE">
        <w:rPr>
          <w:lang w:eastAsia="ko-KR"/>
        </w:rPr>
        <w:t xml:space="preserve">the </w:t>
      </w:r>
      <w:r w:rsidR="00DC31D2">
        <w:rPr>
          <w:lang w:eastAsia="ko-KR"/>
        </w:rPr>
        <w:t>differences</w:t>
      </w:r>
      <w:r w:rsidR="007F36A0" w:rsidRPr="00127BBE">
        <w:rPr>
          <w:lang w:eastAsia="ko-KR"/>
        </w:rPr>
        <w:t>. Since the printed medium cannot reproduce HDR images, tone-mapped versions are calculated using</w:t>
      </w:r>
      <w:r w:rsidR="007F36A0" w:rsidRPr="00DC31D2">
        <w:rPr>
          <w:lang w:eastAsia="ko-KR"/>
        </w:rPr>
        <w:t xml:space="preserve"> </w:t>
      </w:r>
      <m:oMath>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SDR</m:t>
            </m:r>
          </m:sub>
        </m:sSub>
        <m:r>
          <w:rPr>
            <w:rFonts w:ascii="Cambria Math" w:hAnsi="Cambria Math"/>
            <w:lang w:eastAsia="ko-KR"/>
          </w:rPr>
          <m:t>=clip</m:t>
        </m:r>
        <m:d>
          <m:dPr>
            <m:ctrlPr>
              <w:rPr>
                <w:rFonts w:ascii="Cambria Math" w:hAnsi="Cambria Math"/>
                <w:i/>
                <w:lang w:eastAsia="ko-KR"/>
              </w:rPr>
            </m:ctrlPr>
          </m:dPr>
          <m:e>
            <m:r>
              <w:rPr>
                <w:rFonts w:ascii="Cambria Math" w:hAnsi="Cambria Math"/>
                <w:lang w:eastAsia="ko-KR"/>
              </w:rPr>
              <m:t>255×</m:t>
            </m:r>
            <m:sSup>
              <m:sSupPr>
                <m:ctrlPr>
                  <w:rPr>
                    <w:rFonts w:ascii="Cambria Math" w:hAnsi="Cambria Math"/>
                    <w:i/>
                    <w:lang w:eastAsia="ko-KR"/>
                  </w:rPr>
                </m:ctrlPr>
              </m:sSupPr>
              <m:e>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R</m:t>
                        </m:r>
                      </m:e>
                      <m:sub>
                        <m:r>
                          <w:rPr>
                            <w:rFonts w:ascii="Cambria Math" w:hAnsi="Cambria Math"/>
                            <w:lang w:eastAsia="ko-KR"/>
                          </w:rPr>
                          <m:t>HDR</m:t>
                        </m:r>
                      </m:sub>
                    </m:sSub>
                    <m:r>
                      <w:rPr>
                        <w:rFonts w:ascii="Cambria Math" w:hAnsi="Cambria Math"/>
                        <w:lang w:eastAsia="ko-KR"/>
                      </w:rPr>
                      <m:t>×</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c</m:t>
                        </m:r>
                      </m:sup>
                    </m:sSup>
                  </m:e>
                </m:d>
              </m:e>
              <m:sup>
                <m:f>
                  <m:fPr>
                    <m:type m:val="skw"/>
                    <m:ctrlPr>
                      <w:rPr>
                        <w:rFonts w:ascii="Cambria Math" w:hAnsi="Cambria Math"/>
                        <w:i/>
                        <w:lang w:eastAsia="ko-KR"/>
                      </w:rPr>
                    </m:ctrlPr>
                  </m:fPr>
                  <m:num>
                    <m:r>
                      <w:rPr>
                        <w:rFonts w:ascii="Cambria Math" w:hAnsi="Cambria Math"/>
                        <w:lang w:eastAsia="ko-KR"/>
                      </w:rPr>
                      <m:t>1</m:t>
                    </m:r>
                  </m:num>
                  <m:den>
                    <m:r>
                      <w:rPr>
                        <w:rFonts w:ascii="Cambria Math" w:hAnsi="Cambria Math"/>
                        <w:lang w:eastAsia="ko-KR"/>
                      </w:rPr>
                      <m:t>γ</m:t>
                    </m:r>
                  </m:den>
                </m:f>
              </m:sup>
            </m:sSup>
          </m:e>
        </m:d>
      </m:oMath>
      <w:r w:rsidR="007F36A0" w:rsidRPr="00DC31D2">
        <w:rPr>
          <w:lang w:eastAsia="ko-KR"/>
        </w:rPr>
        <w:t>, where clip</w:t>
      </w:r>
      <w:proofErr w:type="gramStart"/>
      <w:r w:rsidR="007F36A0" w:rsidRPr="00DC31D2">
        <w:rPr>
          <w:lang w:eastAsia="ko-KR"/>
        </w:rPr>
        <w:t>( )</w:t>
      </w:r>
      <w:proofErr w:type="gramEnd"/>
      <w:r w:rsidR="007F36A0" w:rsidRPr="00DC31D2">
        <w:rPr>
          <w:lang w:eastAsia="ko-KR"/>
        </w:rPr>
        <w:t xml:space="preserve"> clips to the interval [0, 255], </w:t>
      </w:r>
      <w:r w:rsidR="007F36A0" w:rsidRPr="00DC31D2">
        <w:rPr>
          <w:rFonts w:ascii="Symbol" w:hAnsi="Symbol"/>
          <w:lang w:eastAsia="ko-KR"/>
        </w:rPr>
        <w:t></w:t>
      </w:r>
      <w:r w:rsidR="007F36A0" w:rsidRPr="00DC31D2">
        <w:rPr>
          <w:lang w:eastAsia="ko-KR"/>
        </w:rPr>
        <w:t>=2.2</w:t>
      </w:r>
      <w:r w:rsidR="001A5B18">
        <w:rPr>
          <w:lang w:eastAsia="ko-KR"/>
        </w:rPr>
        <w:t>,</w:t>
      </w:r>
      <w:r w:rsidR="007F36A0" w:rsidRPr="00DC31D2">
        <w:rPr>
          <w:lang w:eastAsia="ko-KR"/>
        </w:rPr>
        <w:t xml:space="preserve"> and </w:t>
      </w:r>
      <w:r w:rsidRPr="00DC31D2">
        <w:rPr>
          <w:lang w:eastAsia="ko-KR"/>
        </w:rPr>
        <w:t xml:space="preserve">c is an exposure parameter set to make the SDR image look similar to the HDR image. </w:t>
      </w:r>
      <w:r w:rsidR="007F36A0" w:rsidRPr="00DC31D2">
        <w:rPr>
          <w:lang w:eastAsia="ko-KR"/>
        </w:rPr>
        <w:t xml:space="preserve">Note how the </w:t>
      </w:r>
      <w:proofErr w:type="spellStart"/>
      <w:r w:rsidR="007F36A0" w:rsidRPr="00DC31D2">
        <w:rPr>
          <w:lang w:eastAsia="ko-KR"/>
        </w:rPr>
        <w:t>artifacts</w:t>
      </w:r>
      <w:proofErr w:type="spellEnd"/>
      <w:r w:rsidR="007F36A0" w:rsidRPr="00DC31D2">
        <w:rPr>
          <w:lang w:eastAsia="ko-KR"/>
        </w:rPr>
        <w:t xml:space="preserve"> </w:t>
      </w:r>
      <w:r w:rsidR="001A5B18">
        <w:rPr>
          <w:lang w:eastAsia="ko-KR"/>
        </w:rPr>
        <w:t xml:space="preserve">are </w:t>
      </w:r>
      <w:r w:rsidR="007F36A0" w:rsidRPr="00DC31D2">
        <w:rPr>
          <w:lang w:eastAsia="ko-KR"/>
        </w:rPr>
        <w:t xml:space="preserve">clearly </w:t>
      </w:r>
      <w:r w:rsidR="001A5B18">
        <w:rPr>
          <w:lang w:eastAsia="ko-KR"/>
        </w:rPr>
        <w:t xml:space="preserve">more </w:t>
      </w:r>
      <w:r w:rsidR="007F36A0" w:rsidRPr="00DC31D2">
        <w:rPr>
          <w:lang w:eastAsia="ko-KR"/>
        </w:rPr>
        <w:t xml:space="preserve">visible </w:t>
      </w:r>
      <w:r w:rsidR="001A5B18">
        <w:rPr>
          <w:lang w:eastAsia="ko-KR"/>
        </w:rPr>
        <w:t>in the</w:t>
      </w:r>
      <w:r w:rsidR="001A5B18" w:rsidRPr="00DC31D2">
        <w:rPr>
          <w:lang w:eastAsia="ko-KR"/>
        </w:rPr>
        <w:t xml:space="preserve"> </w:t>
      </w:r>
      <w:r w:rsidR="007F36A0" w:rsidRPr="00DC31D2">
        <w:rPr>
          <w:lang w:eastAsia="ko-KR"/>
        </w:rPr>
        <w:t>traditional subs</w:t>
      </w:r>
      <w:r w:rsidRPr="00DC31D2">
        <w:rPr>
          <w:lang w:eastAsia="ko-KR"/>
        </w:rPr>
        <w:t xml:space="preserve">ampling </w:t>
      </w:r>
      <w:r w:rsidR="001A5B18">
        <w:rPr>
          <w:lang w:eastAsia="ko-KR"/>
        </w:rPr>
        <w:t>case compared to</w:t>
      </w:r>
      <w:r w:rsidRPr="00DC31D2">
        <w:rPr>
          <w:lang w:eastAsia="ko-KR"/>
        </w:rPr>
        <w:t xml:space="preserve"> when using </w:t>
      </w:r>
      <w:r w:rsidR="001A5B18">
        <w:rPr>
          <w:lang w:eastAsia="ko-KR"/>
        </w:rPr>
        <w:t xml:space="preserve">the </w:t>
      </w:r>
      <w:proofErr w:type="spellStart"/>
      <w:r w:rsidRPr="00DC31D2">
        <w:rPr>
          <w:lang w:eastAsia="ko-KR"/>
        </w:rPr>
        <w:t>Luma</w:t>
      </w:r>
      <w:proofErr w:type="spellEnd"/>
      <w:r w:rsidRPr="00DC31D2">
        <w:rPr>
          <w:lang w:eastAsia="ko-KR"/>
        </w:rPr>
        <w:t xml:space="preserve"> A</w:t>
      </w:r>
      <w:r w:rsidR="007F36A0" w:rsidRPr="00DC31D2">
        <w:rPr>
          <w:lang w:eastAsia="ko-KR"/>
        </w:rPr>
        <w:t>djustment</w:t>
      </w:r>
      <w:r w:rsidR="001A5B18">
        <w:rPr>
          <w:lang w:eastAsia="ko-KR"/>
        </w:rPr>
        <w:t xml:space="preserve"> method</w:t>
      </w:r>
      <w:r w:rsidR="007F36A0" w:rsidRPr="00DC31D2">
        <w:rPr>
          <w:lang w:eastAsia="ko-KR"/>
        </w:rPr>
        <w:t xml:space="preserve">. </w:t>
      </w:r>
    </w:p>
    <w:p w14:paraId="0E439518" w14:textId="77777777" w:rsidR="00D77F41" w:rsidRPr="001A5B18" w:rsidRDefault="00D77F41" w:rsidP="00D77F41">
      <w:pPr>
        <w:pStyle w:val="Heading3"/>
      </w:pPr>
      <w:bookmarkStart w:id="132" w:name="_Ref328649506"/>
      <w:bookmarkStart w:id="133" w:name="_Toc337231692"/>
      <w:proofErr w:type="spellStart"/>
      <w:r w:rsidRPr="001A5B18">
        <w:t>Luma</w:t>
      </w:r>
      <w:proofErr w:type="spellEnd"/>
      <w:r w:rsidRPr="001A5B18">
        <w:t xml:space="preserve"> adjustment –</w:t>
      </w:r>
      <w:r w:rsidR="00415B13" w:rsidRPr="001A5B18">
        <w:t xml:space="preserve"> </w:t>
      </w:r>
      <w:r w:rsidRPr="001A5B18">
        <w:t>closed form solution</w:t>
      </w:r>
      <w:bookmarkEnd w:id="132"/>
      <w:bookmarkEnd w:id="133"/>
    </w:p>
    <w:p w14:paraId="51BB6CF8" w14:textId="1CB650C5" w:rsidR="00D77F41" w:rsidRPr="00DC31D2" w:rsidRDefault="006C715B" w:rsidP="003648AC">
      <w:pPr>
        <w:rPr>
          <w:lang w:eastAsia="ko-KR"/>
        </w:rPr>
      </w:pPr>
      <w:r>
        <w:rPr>
          <w:lang w:eastAsia="ko-KR"/>
        </w:rPr>
        <w:t>T</w:t>
      </w:r>
      <w:r w:rsidR="007A3AE0" w:rsidRPr="00127BBE">
        <w:rPr>
          <w:lang w:eastAsia="ko-KR"/>
        </w:rPr>
        <w:t xml:space="preserve">he </w:t>
      </w:r>
      <w:r w:rsidR="00F02411" w:rsidRPr="00127BBE">
        <w:rPr>
          <w:lang w:eastAsia="ko-KR"/>
        </w:rPr>
        <w:t xml:space="preserve">bisection search </w:t>
      </w:r>
      <w:r w:rsidR="00626B8A" w:rsidRPr="00127BBE">
        <w:rPr>
          <w:lang w:eastAsia="ko-KR"/>
        </w:rPr>
        <w:t xml:space="preserve">method </w:t>
      </w:r>
      <w:r>
        <w:rPr>
          <w:lang w:eastAsia="ko-KR"/>
        </w:rPr>
        <w:t xml:space="preserve">described </w:t>
      </w:r>
      <w:r w:rsidR="006036B2">
        <w:rPr>
          <w:lang w:eastAsia="ko-KR"/>
        </w:rPr>
        <w:t>in the previous</w:t>
      </w:r>
      <w:r w:rsidR="00626B8A" w:rsidRPr="00127BBE">
        <w:rPr>
          <w:lang w:eastAsia="ko-KR"/>
        </w:rPr>
        <w:t xml:space="preserve"> </w:t>
      </w:r>
      <w:r>
        <w:rPr>
          <w:lang w:eastAsia="ko-KR"/>
        </w:rPr>
        <w:t>s</w:t>
      </w:r>
      <w:r w:rsidR="00626B8A" w:rsidRPr="00127BBE">
        <w:rPr>
          <w:lang w:eastAsia="ko-KR"/>
        </w:rPr>
        <w:t>ection</w:t>
      </w:r>
      <w:r w:rsidR="006036B2">
        <w:rPr>
          <w:lang w:eastAsia="ko-KR"/>
        </w:rPr>
        <w:t>,</w:t>
      </w:r>
      <w:r w:rsidR="00626B8A" w:rsidRPr="00127BBE">
        <w:rPr>
          <w:lang w:eastAsia="ko-KR"/>
        </w:rPr>
        <w:t xml:space="preserve"> </w:t>
      </w:r>
      <w:r w:rsidR="000335C3">
        <w:rPr>
          <w:lang w:eastAsia="ko-KR"/>
        </w:rPr>
        <w:t xml:space="preserve">and for a 10 bit data representation </w:t>
      </w:r>
      <w:r>
        <w:rPr>
          <w:lang w:eastAsia="ko-KR"/>
        </w:rPr>
        <w:t>has a</w:t>
      </w:r>
      <w:r w:rsidR="00F02411" w:rsidRPr="00127BBE">
        <w:rPr>
          <w:lang w:eastAsia="ko-KR"/>
        </w:rPr>
        <w:t xml:space="preserve"> </w:t>
      </w:r>
      <w:proofErr w:type="gramStart"/>
      <w:r w:rsidR="00F02411" w:rsidRPr="00127BBE">
        <w:rPr>
          <w:lang w:eastAsia="ko-KR"/>
        </w:rPr>
        <w:t>worst case</w:t>
      </w:r>
      <w:proofErr w:type="gramEnd"/>
      <w:r w:rsidR="00F02411" w:rsidRPr="00127BBE">
        <w:rPr>
          <w:lang w:eastAsia="ko-KR"/>
        </w:rPr>
        <w:t xml:space="preserve"> complexity of ten iterations. This might be a problem for certain implementation</w:t>
      </w:r>
      <w:r w:rsidR="008C1762" w:rsidRPr="00127BBE">
        <w:rPr>
          <w:lang w:eastAsia="ko-KR"/>
        </w:rPr>
        <w:t>s</w:t>
      </w:r>
      <w:r w:rsidR="00F02411" w:rsidRPr="00127BBE">
        <w:rPr>
          <w:lang w:eastAsia="ko-KR"/>
        </w:rPr>
        <w:t>,</w:t>
      </w:r>
      <w:r w:rsidR="00CF0257" w:rsidRPr="00127BBE">
        <w:rPr>
          <w:lang w:eastAsia="ko-KR"/>
        </w:rPr>
        <w:t xml:space="preserve"> </w:t>
      </w:r>
      <w:r w:rsidR="006036B2">
        <w:rPr>
          <w:lang w:eastAsia="ko-KR"/>
        </w:rPr>
        <w:t xml:space="preserve">and </w:t>
      </w:r>
      <w:r w:rsidR="00CF0257" w:rsidRPr="00127BBE">
        <w:rPr>
          <w:lang w:eastAsia="ko-KR"/>
        </w:rPr>
        <w:t>in particular</w:t>
      </w:r>
      <w:r w:rsidR="006036B2">
        <w:rPr>
          <w:lang w:eastAsia="ko-KR"/>
        </w:rPr>
        <w:t xml:space="preserve"> </w:t>
      </w:r>
      <w:r w:rsidR="00CF0257" w:rsidRPr="00127BBE">
        <w:rPr>
          <w:lang w:eastAsia="ko-KR"/>
        </w:rPr>
        <w:t>hardware</w:t>
      </w:r>
      <w:r w:rsidR="006036B2">
        <w:rPr>
          <w:lang w:eastAsia="ko-KR"/>
        </w:rPr>
        <w:t xml:space="preserve"> implementations. Quite often,</w:t>
      </w:r>
      <w:r w:rsidR="00647AE1" w:rsidRPr="00127BBE">
        <w:rPr>
          <w:lang w:eastAsia="ko-KR"/>
        </w:rPr>
        <w:t xml:space="preserve"> </w:t>
      </w:r>
      <w:r w:rsidR="008C1762" w:rsidRPr="00127BBE">
        <w:rPr>
          <w:lang w:eastAsia="ko-KR"/>
        </w:rPr>
        <w:t xml:space="preserve">hardware </w:t>
      </w:r>
      <w:r w:rsidR="006036B2">
        <w:rPr>
          <w:lang w:eastAsia="ko-KR"/>
        </w:rPr>
        <w:t>systems are</w:t>
      </w:r>
      <w:r w:rsidR="00647AE1" w:rsidRPr="00127BBE">
        <w:rPr>
          <w:lang w:eastAsia="ko-KR"/>
        </w:rPr>
        <w:t xml:space="preserve"> designed </w:t>
      </w:r>
      <w:r w:rsidR="00CB1566">
        <w:rPr>
          <w:lang w:eastAsia="ko-KR"/>
        </w:rPr>
        <w:t>by</w:t>
      </w:r>
      <w:r w:rsidR="006036B2">
        <w:rPr>
          <w:lang w:eastAsia="ko-KR"/>
        </w:rPr>
        <w:t xml:space="preserve"> taking</w:t>
      </w:r>
      <w:r w:rsidR="008C1762" w:rsidRPr="00DC31D2">
        <w:rPr>
          <w:lang w:eastAsia="ko-KR"/>
        </w:rPr>
        <w:t xml:space="preserve"> </w:t>
      </w:r>
      <w:r w:rsidR="006036B2">
        <w:rPr>
          <w:lang w:eastAsia="ko-KR"/>
        </w:rPr>
        <w:t xml:space="preserve">in account </w:t>
      </w:r>
      <w:r w:rsidR="008C1762" w:rsidRPr="00DC31D2">
        <w:rPr>
          <w:lang w:eastAsia="ko-KR"/>
        </w:rPr>
        <w:t>the worst-case scenario</w:t>
      </w:r>
      <w:r w:rsidR="00647AE1" w:rsidRPr="00DC31D2">
        <w:rPr>
          <w:lang w:eastAsia="ko-KR"/>
        </w:rPr>
        <w:t xml:space="preserve">, </w:t>
      </w:r>
      <w:r w:rsidR="00CB1566">
        <w:rPr>
          <w:lang w:eastAsia="ko-KR"/>
        </w:rPr>
        <w:t xml:space="preserve">and </w:t>
      </w:r>
      <w:r w:rsidR="00647AE1" w:rsidRPr="00DC31D2">
        <w:rPr>
          <w:lang w:eastAsia="ko-KR"/>
        </w:rPr>
        <w:t>assum</w:t>
      </w:r>
      <w:r w:rsidR="00CB1566">
        <w:rPr>
          <w:lang w:eastAsia="ko-KR"/>
        </w:rPr>
        <w:t>e</w:t>
      </w:r>
      <w:r w:rsidR="00647AE1" w:rsidRPr="00DC31D2">
        <w:rPr>
          <w:lang w:eastAsia="ko-KR"/>
        </w:rPr>
        <w:t xml:space="preserve"> </w:t>
      </w:r>
      <w:r w:rsidR="00CB1566">
        <w:rPr>
          <w:lang w:eastAsia="ko-KR"/>
        </w:rPr>
        <w:t xml:space="preserve">that </w:t>
      </w:r>
      <w:r w:rsidR="00647AE1" w:rsidRPr="00DC31D2">
        <w:rPr>
          <w:lang w:eastAsia="ko-KR"/>
        </w:rPr>
        <w:t xml:space="preserve">the same </w:t>
      </w:r>
      <w:proofErr w:type="gramStart"/>
      <w:r w:rsidR="00647AE1" w:rsidRPr="00DC31D2">
        <w:rPr>
          <w:lang w:eastAsia="ko-KR"/>
        </w:rPr>
        <w:t xml:space="preserve">number of </w:t>
      </w:r>
      <w:r w:rsidR="00CB1566">
        <w:rPr>
          <w:lang w:eastAsia="ko-KR"/>
        </w:rPr>
        <w:t xml:space="preserve">processing </w:t>
      </w:r>
      <w:r w:rsidR="00647AE1" w:rsidRPr="00DC31D2">
        <w:rPr>
          <w:lang w:eastAsia="ko-KR"/>
        </w:rPr>
        <w:t xml:space="preserve">steps </w:t>
      </w:r>
      <w:r w:rsidR="00CB1566">
        <w:rPr>
          <w:lang w:eastAsia="ko-KR"/>
        </w:rPr>
        <w:t>are</w:t>
      </w:r>
      <w:proofErr w:type="gramEnd"/>
      <w:r w:rsidR="00CB1566">
        <w:rPr>
          <w:lang w:eastAsia="ko-KR"/>
        </w:rPr>
        <w:t xml:space="preserve"> required </w:t>
      </w:r>
      <w:r w:rsidR="00647AE1" w:rsidRPr="00DC31D2">
        <w:rPr>
          <w:lang w:eastAsia="ko-KR"/>
        </w:rPr>
        <w:t>for each block or sample.</w:t>
      </w:r>
      <w:r w:rsidR="00515D01" w:rsidRPr="00DC31D2">
        <w:rPr>
          <w:lang w:eastAsia="ko-KR"/>
        </w:rPr>
        <w:t xml:space="preserve"> </w:t>
      </w:r>
      <w:r w:rsidR="00CB1566">
        <w:rPr>
          <w:lang w:eastAsia="ko-KR"/>
        </w:rPr>
        <w:t xml:space="preserve">Even though </w:t>
      </w:r>
      <w:proofErr w:type="gramStart"/>
      <w:r w:rsidR="00CB1566">
        <w:rPr>
          <w:lang w:eastAsia="ko-KR"/>
        </w:rPr>
        <w:t>the complexity of the bisection method could be further bounded by limiting the maximum number of iterations</w:t>
      </w:r>
      <w:proofErr w:type="gramEnd"/>
      <w:r w:rsidR="00CB1566">
        <w:rPr>
          <w:lang w:eastAsia="ko-KR"/>
        </w:rPr>
        <w:t>, it may be beneficial f</w:t>
      </w:r>
      <w:r w:rsidR="00515D01" w:rsidRPr="00DC31D2">
        <w:rPr>
          <w:lang w:eastAsia="ko-KR"/>
        </w:rPr>
        <w:t xml:space="preserve">or </w:t>
      </w:r>
      <w:r w:rsidR="00DC45C0" w:rsidRPr="00DC31D2">
        <w:rPr>
          <w:lang w:eastAsia="ko-KR"/>
        </w:rPr>
        <w:t>such</w:t>
      </w:r>
      <w:r w:rsidR="00515D01" w:rsidRPr="00DC31D2">
        <w:rPr>
          <w:lang w:eastAsia="ko-KR"/>
        </w:rPr>
        <w:t xml:space="preserve"> applications</w:t>
      </w:r>
      <w:r w:rsidR="00AA191A" w:rsidRPr="00DC31D2">
        <w:rPr>
          <w:lang w:eastAsia="ko-KR"/>
        </w:rPr>
        <w:t xml:space="preserve"> to </w:t>
      </w:r>
      <w:r w:rsidR="008C1762" w:rsidRPr="00DC31D2">
        <w:rPr>
          <w:lang w:eastAsia="ko-KR"/>
        </w:rPr>
        <w:t>use</w:t>
      </w:r>
      <w:r w:rsidR="00AA191A" w:rsidRPr="00DC31D2">
        <w:rPr>
          <w:lang w:eastAsia="ko-KR"/>
        </w:rPr>
        <w:t xml:space="preserve"> a closed-form solution that </w:t>
      </w:r>
      <w:r w:rsidR="00B571D9">
        <w:rPr>
          <w:lang w:eastAsia="ko-KR"/>
        </w:rPr>
        <w:t>is able to determine an appropriate</w:t>
      </w:r>
      <w:r w:rsidR="0055623A" w:rsidRPr="00DC31D2">
        <w:rPr>
          <w:lang w:eastAsia="ko-KR"/>
        </w:rPr>
        <w:t xml:space="preserve"> </w:t>
      </w:r>
      <w:proofErr w:type="spellStart"/>
      <w:r w:rsidR="00AA191A" w:rsidRPr="00DC31D2">
        <w:rPr>
          <w:lang w:eastAsia="ko-KR"/>
        </w:rPr>
        <w:t>luma</w:t>
      </w:r>
      <w:proofErr w:type="spellEnd"/>
      <w:r w:rsidR="00AA191A" w:rsidRPr="00DC31D2">
        <w:rPr>
          <w:lang w:eastAsia="ko-KR"/>
        </w:rPr>
        <w:t xml:space="preserve"> value in </w:t>
      </w:r>
      <w:r w:rsidR="00E10608" w:rsidRPr="00DC31D2">
        <w:rPr>
          <w:lang w:eastAsia="ko-KR"/>
        </w:rPr>
        <w:t>a single</w:t>
      </w:r>
      <w:r w:rsidR="00AA191A" w:rsidRPr="00DC31D2">
        <w:rPr>
          <w:lang w:eastAsia="ko-KR"/>
        </w:rPr>
        <w:t xml:space="preserve"> step. </w:t>
      </w:r>
    </w:p>
    <w:p w14:paraId="1E50493A" w14:textId="3FFF44BA" w:rsidR="005E075A" w:rsidRPr="00CB1566" w:rsidRDefault="002364E6" w:rsidP="005E075A">
      <w:pPr>
        <w:rPr>
          <w:szCs w:val="22"/>
        </w:rPr>
      </w:pPr>
      <w:r w:rsidRPr="002A2F2A">
        <w:rPr>
          <w:szCs w:val="22"/>
        </w:rPr>
        <w:t xml:space="preserve">A </w:t>
      </w:r>
      <w:r w:rsidR="00D94566" w:rsidRPr="002A2F2A">
        <w:rPr>
          <w:szCs w:val="22"/>
        </w:rPr>
        <w:t xml:space="preserve">closed-form </w:t>
      </w:r>
      <w:r w:rsidR="005E075A" w:rsidRPr="002A2F2A">
        <w:rPr>
          <w:szCs w:val="22"/>
        </w:rPr>
        <w:t xml:space="preserve">solution can be found </w:t>
      </w:r>
      <w:r w:rsidR="00D94566" w:rsidRPr="002A2F2A">
        <w:rPr>
          <w:szCs w:val="22"/>
        </w:rPr>
        <w:t>as follows</w:t>
      </w:r>
      <w:r w:rsidR="005E075A" w:rsidRPr="002A2F2A">
        <w:rPr>
          <w:szCs w:val="22"/>
        </w:rPr>
        <w:t xml:space="preserve">. First, </w:t>
      </w:r>
      <w:proofErr w:type="spellStart"/>
      <w:r w:rsidR="005E075A" w:rsidRPr="002A2F2A">
        <w:rPr>
          <w:szCs w:val="22"/>
        </w:rPr>
        <w:t>down</w:t>
      </w:r>
      <w:r w:rsidR="005E075A" w:rsidRPr="00123D62">
        <w:rPr>
          <w:szCs w:val="22"/>
        </w:rPr>
        <w:t>sampled</w:t>
      </w:r>
      <w:proofErr w:type="spellEnd"/>
      <w:r w:rsidR="005E075A" w:rsidRPr="00123D62">
        <w:rPr>
          <w:szCs w:val="22"/>
        </w:rPr>
        <w:t xml:space="preserve"> </w:t>
      </w:r>
      <w:proofErr w:type="spellStart"/>
      <w:r w:rsidR="005E075A" w:rsidRPr="00123D62">
        <w:rPr>
          <w:szCs w:val="22"/>
        </w:rPr>
        <w:t>chroma</w:t>
      </w:r>
      <w:proofErr w:type="spellEnd"/>
      <w:r w:rsidR="005E075A" w:rsidRPr="00123D62">
        <w:rPr>
          <w:szCs w:val="22"/>
        </w:rPr>
        <w:t xml:space="preserve"> </w:t>
      </w:r>
      <w:r w:rsidRPr="00123D62">
        <w:rPr>
          <w:szCs w:val="22"/>
        </w:rPr>
        <w:t>samples are</w:t>
      </w:r>
      <w:r w:rsidR="005E075A" w:rsidRPr="00123D62">
        <w:rPr>
          <w:szCs w:val="22"/>
        </w:rPr>
        <w:t xml:space="preserve"> obtained. Then, </w:t>
      </w:r>
      <w:proofErr w:type="spellStart"/>
      <w:r w:rsidR="005E075A" w:rsidRPr="00123D62">
        <w:rPr>
          <w:szCs w:val="22"/>
        </w:rPr>
        <w:t>chroma</w:t>
      </w:r>
      <w:proofErr w:type="spellEnd"/>
      <w:r w:rsidR="005E075A" w:rsidRPr="00123D62">
        <w:rPr>
          <w:szCs w:val="22"/>
        </w:rPr>
        <w:t xml:space="preserve"> is </w:t>
      </w:r>
      <w:proofErr w:type="spellStart"/>
      <w:r w:rsidR="005E075A" w:rsidRPr="00123D62">
        <w:rPr>
          <w:szCs w:val="22"/>
        </w:rPr>
        <w:t>upsampled</w:t>
      </w:r>
      <w:proofErr w:type="spellEnd"/>
      <w:r w:rsidR="005E075A" w:rsidRPr="00123D62">
        <w:rPr>
          <w:szCs w:val="22"/>
        </w:rPr>
        <w:t xml:space="preserve"> </w:t>
      </w:r>
      <w:r w:rsidRPr="007C37A2">
        <w:rPr>
          <w:szCs w:val="22"/>
        </w:rPr>
        <w:t>to the original (</w:t>
      </w:r>
      <w:proofErr w:type="spellStart"/>
      <w:r w:rsidRPr="007C37A2">
        <w:rPr>
          <w:szCs w:val="22"/>
        </w:rPr>
        <w:t>luma</w:t>
      </w:r>
      <w:proofErr w:type="spellEnd"/>
      <w:r w:rsidRPr="007C37A2">
        <w:rPr>
          <w:szCs w:val="22"/>
        </w:rPr>
        <w:t>) resolution</w:t>
      </w:r>
      <w:r w:rsidR="005E075A" w:rsidRPr="007C37A2">
        <w:rPr>
          <w:szCs w:val="22"/>
        </w:rPr>
        <w:t xml:space="preserve"> by applying a chosen </w:t>
      </w:r>
      <w:proofErr w:type="spellStart"/>
      <w:r w:rsidR="005E075A" w:rsidRPr="007C37A2">
        <w:rPr>
          <w:szCs w:val="22"/>
        </w:rPr>
        <w:t>upsampling</w:t>
      </w:r>
      <w:proofErr w:type="spellEnd"/>
      <w:r w:rsidR="005E075A" w:rsidRPr="007C37A2">
        <w:rPr>
          <w:szCs w:val="22"/>
        </w:rPr>
        <w:t xml:space="preserve"> filter. The</w:t>
      </w:r>
      <w:r w:rsidR="00F9780F" w:rsidRPr="007C37A2">
        <w:rPr>
          <w:szCs w:val="22"/>
        </w:rPr>
        <w:t xml:space="preserve">n, </w:t>
      </w:r>
      <w:r w:rsidR="00C263EE">
        <w:rPr>
          <w:szCs w:val="22"/>
        </w:rPr>
        <w:t xml:space="preserve">for every pixel, </w:t>
      </w:r>
      <w:r w:rsidR="00F9780F" w:rsidRPr="007C37A2">
        <w:rPr>
          <w:szCs w:val="22"/>
        </w:rPr>
        <w:t>the</w:t>
      </w:r>
      <w:r w:rsidR="005E075A" w:rsidRPr="007C37A2">
        <w:rPr>
          <w:szCs w:val="22"/>
        </w:rPr>
        <w:t xml:space="preserve"> algori</w:t>
      </w:r>
      <w:r w:rsidR="003C2C67" w:rsidRPr="007C37A2">
        <w:rPr>
          <w:szCs w:val="22"/>
        </w:rPr>
        <w:t xml:space="preserve">thm estimates a </w:t>
      </w:r>
      <w:proofErr w:type="spellStart"/>
      <w:r w:rsidR="003C2C67" w:rsidRPr="007C37A2">
        <w:rPr>
          <w:szCs w:val="22"/>
        </w:rPr>
        <w:t>luma</w:t>
      </w:r>
      <w:proofErr w:type="spellEnd"/>
      <w:r w:rsidR="003C2C67" w:rsidRPr="007C37A2">
        <w:rPr>
          <w:szCs w:val="22"/>
        </w:rPr>
        <w:t xml:space="preserve"> value Y'</w:t>
      </w:r>
      <w:r w:rsidR="00C263EE">
        <w:rPr>
          <w:szCs w:val="22"/>
        </w:rPr>
        <w:t xml:space="preserve"> </w:t>
      </w:r>
      <w:r w:rsidR="005E075A" w:rsidRPr="001A5B18">
        <w:rPr>
          <w:szCs w:val="22"/>
        </w:rPr>
        <w:t>that</w:t>
      </w:r>
      <w:r w:rsidR="00C263EE">
        <w:rPr>
          <w:szCs w:val="22"/>
        </w:rPr>
        <w:t xml:space="preserve">, in combination with the </w:t>
      </w:r>
      <w:proofErr w:type="spellStart"/>
      <w:proofErr w:type="gramStart"/>
      <w:r w:rsidR="00C263EE">
        <w:rPr>
          <w:szCs w:val="22"/>
        </w:rPr>
        <w:t>upsampled</w:t>
      </w:r>
      <w:proofErr w:type="spellEnd"/>
      <w:r w:rsidR="00C263EE">
        <w:rPr>
          <w:szCs w:val="22"/>
        </w:rPr>
        <w:t xml:space="preserve"> </w:t>
      </w:r>
      <w:r w:rsidR="005C6CA0">
        <w:t xml:space="preserve"> </w:t>
      </w:r>
      <w:proofErr w:type="gramEnd"/>
      <m:oMath>
        <m:acc>
          <m:accPr>
            <m:chr m:val="̃"/>
            <m:ctrlPr>
              <w:rPr>
                <w:rFonts w:ascii="Cambria Math" w:hAnsi="Cambria Math"/>
              </w:rPr>
            </m:ctrlPr>
          </m:accPr>
          <m:e>
            <m:r>
              <m:rPr>
                <m:sty m:val="p"/>
              </m:rPr>
              <w:rPr>
                <w:rFonts w:ascii="Cambria Math" w:hAnsi="Cambria Math"/>
              </w:rPr>
              <m:t>Cb</m:t>
            </m:r>
          </m:e>
        </m:acc>
      </m:oMath>
      <w:r w:rsidR="00C263EE">
        <w:rPr>
          <w:szCs w:val="22"/>
        </w:rPr>
        <w:t xml:space="preserve"> and </w:t>
      </w:r>
      <w:r w:rsidR="005C6CA0">
        <w:t xml:space="preserve"> </w:t>
      </w:r>
      <m:oMath>
        <m:acc>
          <m:accPr>
            <m:chr m:val="̃"/>
            <m:ctrlPr>
              <w:rPr>
                <w:rFonts w:ascii="Cambria Math" w:hAnsi="Cambria Math"/>
              </w:rPr>
            </m:ctrlPr>
          </m:accPr>
          <m:e>
            <m:r>
              <m:rPr>
                <m:sty m:val="p"/>
              </m:rPr>
              <w:rPr>
                <w:rFonts w:ascii="Cambria Math" w:hAnsi="Cambria Math"/>
              </w:rPr>
              <m:t>Cr</m:t>
            </m:r>
          </m:e>
        </m:acc>
      </m:oMath>
      <w:r w:rsidR="00C263EE">
        <w:rPr>
          <w:szCs w:val="22"/>
        </w:rPr>
        <w:t xml:space="preserve"> values, will</w:t>
      </w:r>
      <w:r w:rsidR="005E075A" w:rsidRPr="001A5B18">
        <w:rPr>
          <w:szCs w:val="22"/>
        </w:rPr>
        <w:t xml:space="preserve"> result in </w:t>
      </w:r>
      <w:r w:rsidR="004D44CF">
        <w:rPr>
          <w:szCs w:val="22"/>
        </w:rPr>
        <w:t>a</w:t>
      </w:r>
      <w:r w:rsidR="00C263EE">
        <w:rPr>
          <w:szCs w:val="22"/>
        </w:rPr>
        <w:t xml:space="preserve"> reconstructed </w:t>
      </w:r>
      <w:r w:rsidR="00CB1566">
        <w:rPr>
          <w:szCs w:val="22"/>
        </w:rPr>
        <w:t xml:space="preserv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oMath>
      <w:r w:rsidR="005E075A" w:rsidRPr="001A5B18">
        <w:rPr>
          <w:szCs w:val="22"/>
        </w:rPr>
        <w:t xml:space="preserve"> </w:t>
      </w:r>
      <w:r w:rsidR="00C263EE">
        <w:rPr>
          <w:szCs w:val="22"/>
        </w:rPr>
        <w:t xml:space="preserve">pixel with </w:t>
      </w:r>
      <w:r w:rsidR="00F3090F">
        <w:rPr>
          <w:szCs w:val="22"/>
        </w:rPr>
        <w:t>colour</w:t>
      </w:r>
      <w:r w:rsidR="00C263EE">
        <w:rPr>
          <w:szCs w:val="22"/>
        </w:rPr>
        <w:t xml:space="preserve"> coordinates</w:t>
      </w:r>
      <w:r w:rsidR="005E075A" w:rsidRPr="001A5B18">
        <w:rPr>
          <w:szCs w:val="22"/>
        </w:rPr>
        <w:t xml:space="preserve"> </w:t>
      </w:r>
      <w:r w:rsidR="00223C47">
        <w:rPr>
          <w:szCs w:val="22"/>
        </w:rPr>
        <w:t>{</w:t>
      </w:r>
      <w:proofErr w:type="spellStart"/>
      <w:r w:rsidR="00223C47">
        <w:rPr>
          <w:szCs w:val="22"/>
        </w:rPr>
        <w:t>R</w:t>
      </w:r>
      <w:r w:rsidR="00223C47" w:rsidRPr="0053489F">
        <w:rPr>
          <w:szCs w:val="22"/>
          <w:vertAlign w:val="subscript"/>
        </w:rPr>
        <w:t>new</w:t>
      </w:r>
      <w:proofErr w:type="spellEnd"/>
      <w:r w:rsidR="00223C47">
        <w:rPr>
          <w:szCs w:val="22"/>
        </w:rPr>
        <w:t xml:space="preserve">, </w:t>
      </w:r>
      <w:proofErr w:type="spellStart"/>
      <w:r w:rsidR="00223C47">
        <w:rPr>
          <w:szCs w:val="22"/>
        </w:rPr>
        <w:t>G</w:t>
      </w:r>
      <w:r w:rsidR="00223C47" w:rsidRPr="0053489F">
        <w:rPr>
          <w:szCs w:val="22"/>
          <w:vertAlign w:val="subscript"/>
        </w:rPr>
        <w:t>new</w:t>
      </w:r>
      <w:proofErr w:type="spellEnd"/>
      <w:r w:rsidR="00223C47">
        <w:rPr>
          <w:szCs w:val="22"/>
        </w:rPr>
        <w:t xml:space="preserve">, </w:t>
      </w:r>
      <w:proofErr w:type="spellStart"/>
      <w:r w:rsidR="00223C47">
        <w:rPr>
          <w:szCs w:val="22"/>
        </w:rPr>
        <w:t>B</w:t>
      </w:r>
      <w:r w:rsidR="00223C47" w:rsidRPr="0053489F">
        <w:rPr>
          <w:szCs w:val="22"/>
          <w:vertAlign w:val="subscript"/>
        </w:rPr>
        <w:t>new</w:t>
      </w:r>
      <w:proofErr w:type="spellEnd"/>
      <w:r w:rsidR="00223C47">
        <w:rPr>
          <w:szCs w:val="22"/>
        </w:rPr>
        <w:t>}</w:t>
      </w:r>
      <w:r w:rsidR="00C263EE">
        <w:rPr>
          <w:szCs w:val="22"/>
        </w:rPr>
        <w:t xml:space="preserve">. It is highly desirable that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oMath>
      <w:r w:rsidR="004D44CF">
        <w:t xml:space="preserve"> </w:t>
      </w:r>
      <w:r w:rsidR="00CB1566">
        <w:rPr>
          <w:szCs w:val="22"/>
        </w:rPr>
        <w:t xml:space="preserve">is </w:t>
      </w:r>
      <w:r w:rsidR="004D44CF">
        <w:rPr>
          <w:szCs w:val="22"/>
        </w:rPr>
        <w:t xml:space="preserve">as </w:t>
      </w:r>
      <w:r w:rsidR="005E075A" w:rsidRPr="001A5B18">
        <w:rPr>
          <w:szCs w:val="22"/>
        </w:rPr>
        <w:t>close</w:t>
      </w:r>
      <w:r w:rsidR="004D44CF">
        <w:rPr>
          <w:szCs w:val="22"/>
        </w:rPr>
        <w:t xml:space="preserve"> as possible</w:t>
      </w:r>
      <w:r w:rsidR="005E075A" w:rsidRPr="001A5B18">
        <w:rPr>
          <w:szCs w:val="22"/>
        </w:rPr>
        <w:t xml:space="preserve"> to the original linear light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org</m:t>
            </m:r>
          </m:sub>
        </m:sSub>
      </m:oMath>
      <w:r w:rsidR="005E075A" w:rsidRPr="001A5B18">
        <w:rPr>
          <w:szCs w:val="22"/>
        </w:rPr>
        <w:t xml:space="preserve"> </w:t>
      </w:r>
      <w:r w:rsidR="00CB1566">
        <w:rPr>
          <w:szCs w:val="22"/>
        </w:rPr>
        <w:t xml:space="preserve">value </w:t>
      </w:r>
      <w:r w:rsidR="00D94566" w:rsidRPr="001A5B18">
        <w:rPr>
          <w:szCs w:val="22"/>
        </w:rPr>
        <w:t xml:space="preserve">according to </w:t>
      </w:r>
      <w:r w:rsidR="005E075A" w:rsidRPr="001A5B18">
        <w:rPr>
          <w:szCs w:val="22"/>
        </w:rPr>
        <w:t xml:space="preserve">a chosen </w:t>
      </w:r>
      <w:r w:rsidR="00CB1566">
        <w:rPr>
          <w:szCs w:val="22"/>
        </w:rPr>
        <w:t xml:space="preserve">distance </w:t>
      </w:r>
      <w:r w:rsidR="005E075A" w:rsidRPr="001A5B18">
        <w:rPr>
          <w:szCs w:val="22"/>
        </w:rPr>
        <w:t>metric</w:t>
      </w:r>
      <w:proofErr w:type="gramStart"/>
      <w:r w:rsidR="005E075A" w:rsidRPr="006036B2">
        <w:rPr>
          <w:szCs w:val="22"/>
        </w:rPr>
        <w:t>.</w:t>
      </w:r>
      <w:r w:rsidR="00CB1566" w:rsidRPr="0053489F">
        <w:rPr>
          <w:szCs w:val="22"/>
          <w:highlight w:val="yellow"/>
        </w:rPr>
        <w:t>[</w:t>
      </w:r>
      <w:proofErr w:type="gramEnd"/>
      <w:r w:rsidR="00CB1566" w:rsidRPr="0053489F">
        <w:rPr>
          <w:szCs w:val="22"/>
          <w:highlight w:val="yellow"/>
        </w:rPr>
        <w:t xml:space="preserve">Ed (AT): The use of coordinates seems not necessary here and is quite inconsistent with how the previous sections were written. They also do not seem to provide any useful information. I would suggest removing them </w:t>
      </w:r>
      <w:r w:rsidR="00CB1566">
        <w:rPr>
          <w:szCs w:val="22"/>
          <w:highlight w:val="yellow"/>
        </w:rPr>
        <w:t>from the text</w:t>
      </w:r>
      <w:r w:rsidR="00223C47">
        <w:rPr>
          <w:szCs w:val="22"/>
          <w:highlight w:val="yellow"/>
        </w:rPr>
        <w:t xml:space="preserve">. Yes, I could assume that D may have been a distortion process that also takes in account x and y, but not in its current form, </w:t>
      </w:r>
      <w:proofErr w:type="gramStart"/>
      <w:r w:rsidR="00223C47">
        <w:rPr>
          <w:szCs w:val="22"/>
          <w:highlight w:val="yellow"/>
        </w:rPr>
        <w:t>since  and</w:t>
      </w:r>
      <w:proofErr w:type="gramEnd"/>
      <w:r w:rsidR="00223C47">
        <w:rPr>
          <w:szCs w:val="22"/>
          <w:highlight w:val="yellow"/>
        </w:rPr>
        <w:t xml:space="preserve"> y are not passed as parameters to D.</w:t>
      </w:r>
      <w:r w:rsidR="005C6CA0">
        <w:rPr>
          <w:szCs w:val="22"/>
          <w:highlight w:val="yellow"/>
        </w:rPr>
        <w:t>][Ed. (AT): We seem to be redefining new sym</w:t>
      </w:r>
      <w:r w:rsidR="005C6CA0" w:rsidRPr="005C6CA0">
        <w:rPr>
          <w:szCs w:val="22"/>
          <w:highlight w:val="yellow"/>
        </w:rPr>
        <w:t xml:space="preserve">bols for the same variables that were defined in the previous section. Lets reuse those. </w:t>
      </w:r>
      <w:proofErr w:type="spellStart"/>
      <w:r w:rsidR="005C6CA0" w:rsidRPr="005C6CA0">
        <w:rPr>
          <w:szCs w:val="22"/>
          <w:highlight w:val="yellow"/>
        </w:rPr>
        <w:t>Rnew</w:t>
      </w:r>
      <w:proofErr w:type="spellEnd"/>
      <w:r w:rsidR="005C6CA0" w:rsidRPr="005C6CA0">
        <w:rPr>
          <w:szCs w:val="22"/>
          <w:highlight w:val="yellow"/>
        </w:rPr>
        <w:t xml:space="preserve"> is equivalent to </w:t>
      </w:r>
      <w:r w:rsidR="005C6CA0" w:rsidRPr="0053489F">
        <w:rPr>
          <w:highlight w:val="yellow"/>
        </w:rPr>
        <w:t xml:space="preserve"> </w:t>
      </w:r>
      <m:oMath>
        <m:acc>
          <m:accPr>
            <m:chr m:val="̃"/>
            <m:ctrlPr>
              <w:rPr>
                <w:rFonts w:ascii="Cambria Math" w:hAnsi="Cambria Math"/>
                <w:highlight w:val="yellow"/>
              </w:rPr>
            </m:ctrlPr>
          </m:accPr>
          <m:e>
            <m:r>
              <m:rPr>
                <m:sty m:val="p"/>
              </m:rPr>
              <w:rPr>
                <w:rFonts w:ascii="Cambria Math" w:hAnsi="Cambria Math"/>
                <w:highlight w:val="yellow"/>
              </w:rPr>
              <m:t>R</m:t>
            </m:r>
          </m:e>
        </m:acc>
        <m:r>
          <w:rPr>
            <w:rFonts w:ascii="Cambria Math" w:hAnsi="Cambria Math" w:hint="eastAsia"/>
            <w:highlight w:val="yellow"/>
          </w:rPr>
          <m:t>'</m:t>
        </m:r>
      </m:oMath>
      <w:r w:rsidR="005C6CA0" w:rsidRPr="0053489F">
        <w:rPr>
          <w:highlight w:val="yellow"/>
        </w:rPr>
        <w:t xml:space="preserve"> for example]</w:t>
      </w:r>
      <w:r w:rsidR="00CB1566">
        <w:rPr>
          <w:szCs w:val="22"/>
        </w:rPr>
        <w:t xml:space="preserve"> </w:t>
      </w:r>
      <w:r w:rsidR="005E075A" w:rsidRPr="006036B2">
        <w:rPr>
          <w:szCs w:val="22"/>
        </w:rPr>
        <w:t xml:space="preserve">The </w:t>
      </w:r>
      <w:r w:rsidR="00311CBB" w:rsidRPr="006036B2">
        <w:rPr>
          <w:szCs w:val="22"/>
        </w:rPr>
        <w:t xml:space="preserve">difference </w:t>
      </w:r>
      <w:r w:rsidR="005E075A" w:rsidRPr="006036B2">
        <w:rPr>
          <w:szCs w:val="22"/>
        </w:rPr>
        <w:t xml:space="preserve">between </w:t>
      </w:r>
      <w:r w:rsidR="00223C47">
        <w:rPr>
          <w:szCs w:val="22"/>
        </w:rPr>
        <w:t>the t</w:t>
      </w:r>
      <w:r w:rsidR="005E075A" w:rsidRPr="006036B2">
        <w:rPr>
          <w:szCs w:val="22"/>
        </w:rPr>
        <w:t xml:space="preserve">wo RGB </w:t>
      </w:r>
      <w:r w:rsidR="00A80CFA" w:rsidRPr="006036B2">
        <w:rPr>
          <w:szCs w:val="22"/>
        </w:rPr>
        <w:t xml:space="preserve">values </w:t>
      </w:r>
      <w:r w:rsidR="005E075A" w:rsidRPr="00CB1566">
        <w:rPr>
          <w:szCs w:val="22"/>
        </w:rPr>
        <w:t xml:space="preserve">is </w:t>
      </w:r>
      <w:r w:rsidR="00A80CFA" w:rsidRPr="00CB1566">
        <w:rPr>
          <w:szCs w:val="22"/>
        </w:rPr>
        <w:t>denote</w:t>
      </w:r>
      <w:r w:rsidR="00CB1566">
        <w:rPr>
          <w:szCs w:val="22"/>
        </w:rPr>
        <w:t>d</w:t>
      </w:r>
      <w:r w:rsidR="00A80CFA" w:rsidRPr="00CB1566">
        <w:rPr>
          <w:szCs w:val="22"/>
        </w:rPr>
        <w:t xml:space="preserve"> as</w:t>
      </w:r>
      <w:r w:rsidR="005E075A" w:rsidRPr="00CB1566">
        <w:rPr>
          <w:szCs w:val="22"/>
        </w:rPr>
        <w:t>:</w:t>
      </w:r>
    </w:p>
    <w:p w14:paraId="0915F577" w14:textId="31143D46" w:rsidR="005E075A" w:rsidRPr="00DC31D2" w:rsidRDefault="005216B5" w:rsidP="006D6B0B">
      <w:pPr>
        <w:tabs>
          <w:tab w:val="clear" w:pos="1195"/>
          <w:tab w:val="clear" w:pos="1584"/>
          <w:tab w:val="clear" w:pos="1987"/>
          <w:tab w:val="clear" w:pos="4853"/>
          <w:tab w:val="left" w:pos="2880"/>
        </w:tabs>
        <w:ind w:left="403"/>
        <w:jc w:val="left"/>
        <w:rPr>
          <w:szCs w:val="22"/>
        </w:rPr>
      </w:pPr>
      <w:r w:rsidRPr="00CB1566">
        <w:rPr>
          <w:i/>
          <w:szCs w:val="22"/>
        </w:rPr>
        <w:lastRenderedPageBreak/>
        <w:tab/>
      </w:r>
      <m:oMath>
        <m:r>
          <w:rPr>
            <w:rFonts w:ascii="Cambria Math" w:hAnsi="Cambria Math"/>
            <w:szCs w:val="22"/>
          </w:rPr>
          <m:t>D=Diff</m:t>
        </m:r>
        <m:d>
          <m:dPr>
            <m:ctrlPr>
              <w:rPr>
                <w:rFonts w:ascii="Cambria Math" w:hAnsi="Cambria Math"/>
                <w:i/>
                <w:szCs w:val="22"/>
              </w:rPr>
            </m:ctrlPr>
          </m:d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new</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RGB</m:t>
                    </m:r>
                  </m:e>
                </m:acc>
              </m:e>
              <m:sub>
                <m:r>
                  <w:rPr>
                    <w:rFonts w:ascii="Cambria Math" w:hAnsi="Cambria Math"/>
                  </w:rPr>
                  <m:t>org</m:t>
                </m:r>
              </m:sub>
            </m:sSub>
          </m:e>
        </m:d>
      </m:oMath>
      <w:r w:rsidR="004D44CF">
        <w:rPr>
          <w:szCs w:val="22"/>
        </w:rPr>
        <w:tab/>
      </w:r>
      <w:r w:rsidR="00BC4381" w:rsidRPr="00CB1566">
        <w:t>(</w:t>
      </w:r>
      <w:r w:rsidR="00BC4381" w:rsidRPr="00DC31D2">
        <w:fldChar w:fldCharType="begin"/>
      </w:r>
      <w:r w:rsidR="00BC4381" w:rsidRPr="00127BBE">
        <w:instrText xml:space="preserve"> STYLEREF 1 \s </w:instrText>
      </w:r>
      <w:r w:rsidR="00BC4381" w:rsidRPr="00DC31D2">
        <w:fldChar w:fldCharType="separate"/>
      </w:r>
      <w:r w:rsidR="00C955F6">
        <w:rPr>
          <w:noProof/>
        </w:rPr>
        <w:t>7</w:t>
      </w:r>
      <w:r w:rsidR="00BC4381" w:rsidRPr="00DC31D2">
        <w:fldChar w:fldCharType="end"/>
      </w:r>
      <w:r w:rsidR="00BC4381" w:rsidRPr="00DC31D2">
        <w:noBreakHyphen/>
      </w:r>
      <w:r w:rsidR="00BC4381" w:rsidRPr="00DC31D2">
        <w:fldChar w:fldCharType="begin"/>
      </w:r>
      <w:r w:rsidR="00BC4381" w:rsidRPr="00127BBE">
        <w:instrText xml:space="preserve"> SEQ Equation \* ARABIC \s 1 </w:instrText>
      </w:r>
      <w:r w:rsidR="00BC4381" w:rsidRPr="00DC31D2">
        <w:fldChar w:fldCharType="separate"/>
      </w:r>
      <w:r w:rsidR="00C955F6">
        <w:rPr>
          <w:noProof/>
        </w:rPr>
        <w:t>52</w:t>
      </w:r>
      <w:r w:rsidR="00BC4381" w:rsidRPr="00DC31D2">
        <w:fldChar w:fldCharType="end"/>
      </w:r>
      <w:r w:rsidR="00BC4381" w:rsidRPr="00DC31D2">
        <w:t>)</w:t>
      </w:r>
    </w:p>
    <w:p w14:paraId="2A767CF8" w14:textId="12BA7C05" w:rsidR="00824E8E" w:rsidRPr="002A2F2A" w:rsidRDefault="005E075A" w:rsidP="005E075A">
      <w:pPr>
        <w:rPr>
          <w:szCs w:val="22"/>
          <w:highlight w:val="yellow"/>
        </w:rPr>
      </w:pPr>
      <w:r w:rsidRPr="00DC31D2">
        <w:rPr>
          <w:szCs w:val="22"/>
        </w:rPr>
        <w:t xml:space="preserve">Depending on </w:t>
      </w:r>
      <w:r w:rsidR="00223C47">
        <w:rPr>
          <w:szCs w:val="22"/>
        </w:rPr>
        <w:t>the</w:t>
      </w:r>
      <w:r w:rsidR="00A80CFA" w:rsidRPr="00DC31D2">
        <w:rPr>
          <w:szCs w:val="22"/>
        </w:rPr>
        <w:t xml:space="preserve"> </w:t>
      </w:r>
      <w:r w:rsidRPr="00DC31D2">
        <w:rPr>
          <w:szCs w:val="22"/>
        </w:rPr>
        <w:t xml:space="preserve">chosen </w:t>
      </w:r>
      <w:r w:rsidR="00223C47">
        <w:rPr>
          <w:szCs w:val="22"/>
        </w:rPr>
        <w:t xml:space="preserve">distance </w:t>
      </w:r>
      <w:r w:rsidRPr="00DC31D2">
        <w:rPr>
          <w:szCs w:val="22"/>
        </w:rPr>
        <w:t xml:space="preserve">metric </w:t>
      </w:r>
      <w:r w:rsidR="000A7C95">
        <w:rPr>
          <w:i/>
          <w:szCs w:val="22"/>
        </w:rPr>
        <w:t>Diff</w:t>
      </w:r>
      <w:r w:rsidR="00911EA9">
        <w:rPr>
          <w:i/>
          <w:szCs w:val="22"/>
        </w:rPr>
        <w:t xml:space="preserve"> </w:t>
      </w:r>
      <w:r w:rsidR="004D44CF" w:rsidRPr="0053489F">
        <w:rPr>
          <w:szCs w:val="22"/>
        </w:rPr>
        <w:t>(</w:t>
      </w:r>
      <w:r w:rsidR="00911EA9">
        <w:rPr>
          <w:szCs w:val="22"/>
        </w:rPr>
        <w:t>.</w:t>
      </w:r>
      <w:r w:rsidR="004D44CF" w:rsidRPr="0053489F">
        <w:rPr>
          <w:szCs w:val="22"/>
        </w:rPr>
        <w:t>)</w:t>
      </w:r>
      <w:r w:rsidRPr="00DC31D2">
        <w:rPr>
          <w:szCs w:val="22"/>
        </w:rPr>
        <w:t xml:space="preserve">, different </w:t>
      </w:r>
      <w:r w:rsidR="00714BAE" w:rsidRPr="00DC31D2">
        <w:rPr>
          <w:szCs w:val="22"/>
        </w:rPr>
        <w:t xml:space="preserve">closed-form </w:t>
      </w:r>
      <w:r w:rsidRPr="00DC31D2">
        <w:rPr>
          <w:szCs w:val="22"/>
        </w:rPr>
        <w:t xml:space="preserve">solutions to the optimization problem can be obtained. </w:t>
      </w:r>
      <w:r w:rsidR="005B2A0F" w:rsidRPr="00DC31D2">
        <w:rPr>
          <w:szCs w:val="22"/>
        </w:rPr>
        <w:t xml:space="preserve">In the following, a solution based on </w:t>
      </w:r>
      <w:r w:rsidR="00223C47">
        <w:rPr>
          <w:szCs w:val="22"/>
        </w:rPr>
        <w:t>the</w:t>
      </w:r>
      <w:r w:rsidR="005B2A0F" w:rsidRPr="002A2F2A">
        <w:rPr>
          <w:szCs w:val="22"/>
        </w:rPr>
        <w:t xml:space="preserve"> weighted sum of </w:t>
      </w:r>
      <w:r w:rsidR="00223C47">
        <w:rPr>
          <w:szCs w:val="22"/>
        </w:rPr>
        <w:t xml:space="preserve">the </w:t>
      </w:r>
      <w:r w:rsidR="005B2A0F" w:rsidRPr="002A2F2A">
        <w:rPr>
          <w:szCs w:val="22"/>
        </w:rPr>
        <w:t xml:space="preserve">differences </w:t>
      </w:r>
      <w:r w:rsidR="00223C47">
        <w:rPr>
          <w:szCs w:val="22"/>
        </w:rPr>
        <w:t xml:space="preserve">of </w:t>
      </w:r>
      <w:r w:rsidR="005B2A0F" w:rsidRPr="002A2F2A">
        <w:rPr>
          <w:szCs w:val="22"/>
        </w:rPr>
        <w:t xml:space="preserve">linear R, G, and B </w:t>
      </w:r>
      <w:r w:rsidR="00223C47">
        <w:rPr>
          <w:szCs w:val="22"/>
        </w:rPr>
        <w:t>data</w:t>
      </w:r>
      <w:r w:rsidR="005B2A0F" w:rsidRPr="002A2F2A">
        <w:rPr>
          <w:szCs w:val="22"/>
        </w:rPr>
        <w:t xml:space="preserve"> is </w:t>
      </w:r>
      <w:r w:rsidR="00FB34C2" w:rsidRPr="002A2F2A">
        <w:rPr>
          <w:szCs w:val="22"/>
        </w:rPr>
        <w:t>described</w:t>
      </w:r>
      <w:r w:rsidR="005B2A0F" w:rsidRPr="002A2F2A">
        <w:rPr>
          <w:szCs w:val="22"/>
        </w:rPr>
        <w:t xml:space="preserve">. </w:t>
      </w:r>
    </w:p>
    <w:p w14:paraId="1EA50C6A" w14:textId="40BD09C7" w:rsidR="00A030C5" w:rsidRPr="00127BBE" w:rsidRDefault="00C3785B" w:rsidP="00A030C5">
      <w:r>
        <w:t>In particular, t</w:t>
      </w:r>
      <w:r w:rsidR="00223C47">
        <w:t>he</w:t>
      </w:r>
      <w:r w:rsidR="00BD3B70" w:rsidRPr="0053489F">
        <w:t xml:space="preserve"> </w:t>
      </w:r>
      <w:r w:rsidR="00F80A53" w:rsidRPr="00127BBE">
        <w:t>square of</w:t>
      </w:r>
      <w:r w:rsidR="00BD3B70" w:rsidRPr="0053489F">
        <w:t xml:space="preserve"> the </w:t>
      </w:r>
      <w:r w:rsidR="00A030C5" w:rsidRPr="00127BBE">
        <w:t xml:space="preserve">sum of </w:t>
      </w:r>
      <w:r w:rsidR="00223C47">
        <w:t xml:space="preserve">the </w:t>
      </w:r>
      <w:r w:rsidR="00A030C5" w:rsidRPr="00127BBE">
        <w:t xml:space="preserve">weighted differences between </w:t>
      </w:r>
      <w:r w:rsidR="008D4437">
        <w:t xml:space="preserve">the </w:t>
      </w:r>
      <w:r w:rsidR="00A030C5" w:rsidRPr="00127BBE">
        <w:t xml:space="preserve">individual R, G, and B components </w:t>
      </w:r>
      <w:r w:rsidR="00BD3B70" w:rsidRPr="0053489F">
        <w:t xml:space="preserve">can be </w:t>
      </w:r>
      <w:r>
        <w:t>computed</w:t>
      </w:r>
      <w:r w:rsidR="00BD3B70" w:rsidRPr="0053489F">
        <w:t xml:space="preserve"> </w:t>
      </w:r>
      <w:r w:rsidR="00A030C5" w:rsidRPr="00127BBE">
        <w:t>as</w:t>
      </w:r>
      <w:r w:rsidR="00BD3B70" w:rsidRPr="0053489F">
        <w:t>:</w:t>
      </w:r>
    </w:p>
    <w:p w14:paraId="3CD9FB93" w14:textId="0C842914" w:rsidR="00A030C5" w:rsidRPr="00127BBE" w:rsidRDefault="00D232DE" w:rsidP="006D6B0B">
      <w:pPr>
        <w:jc w:val="left"/>
      </w:pPr>
      <w:r w:rsidRPr="00127BBE">
        <w:rPr>
          <w:i/>
        </w:rPr>
        <w:tab/>
      </w:r>
      <w:r w:rsidR="00A030C5" w:rsidRPr="00127BBE">
        <w:rPr>
          <w:i/>
        </w:rPr>
        <w:t>D</w:t>
      </w:r>
      <w:r w:rsidR="00A030C5" w:rsidRPr="00127BBE">
        <w:t xml:space="preserve"> = </w:t>
      </w:r>
      <w:proofErr w:type="gramStart"/>
      <w:r w:rsidR="001B2494" w:rsidRPr="00127BBE">
        <w:t>(</w:t>
      </w:r>
      <w:r w:rsidR="00A030C5" w:rsidRPr="00127BBE">
        <w:t xml:space="preserve"> </w:t>
      </w:r>
      <w:proofErr w:type="spellStart"/>
      <w:r w:rsidR="00A030C5" w:rsidRPr="00127BBE">
        <w:t>w</w:t>
      </w:r>
      <w:r w:rsidR="00A030C5" w:rsidRPr="00127BBE">
        <w:rPr>
          <w:vertAlign w:val="subscript"/>
        </w:rPr>
        <w:t>R</w:t>
      </w:r>
      <w:proofErr w:type="spellEnd"/>
      <w:proofErr w:type="gramEnd"/>
      <w:r w:rsidR="00A030C5" w:rsidRPr="00DC31D2">
        <w:t xml:space="preserve"> </w:t>
      </w:r>
      <w:r w:rsidR="000A7C95">
        <w:t xml:space="preserve">* </w:t>
      </w:r>
      <w:r w:rsidR="00A030C5" w:rsidRPr="00DC31D2">
        <w:t xml:space="preserve">( </w:t>
      </w:r>
      <w:proofErr w:type="spellStart"/>
      <w:r w:rsidR="00A030C5" w:rsidRPr="00DC31D2">
        <w:rPr>
          <w:i/>
        </w:rPr>
        <w:t>R</w:t>
      </w:r>
      <w:r w:rsidR="00A030C5" w:rsidRPr="002A2F2A">
        <w:rPr>
          <w:vertAlign w:val="subscript"/>
        </w:rPr>
        <w:t>new</w:t>
      </w:r>
      <w:proofErr w:type="spellEnd"/>
      <w:r w:rsidR="007E45DE" w:rsidRPr="00123D62">
        <w:rPr>
          <w:vertAlign w:val="subscript"/>
        </w:rPr>
        <w:t xml:space="preserve"> </w:t>
      </w:r>
      <w:r w:rsidR="00A030C5" w:rsidRPr="007C37A2">
        <w:t xml:space="preserve">– </w:t>
      </w:r>
      <w:proofErr w:type="spellStart"/>
      <w:r w:rsidR="00A030C5" w:rsidRPr="001A5B18">
        <w:rPr>
          <w:i/>
        </w:rPr>
        <w:t>R</w:t>
      </w:r>
      <w:r w:rsidR="00A030C5" w:rsidRPr="006036B2">
        <w:rPr>
          <w:vertAlign w:val="subscript"/>
        </w:rPr>
        <w:t>org</w:t>
      </w:r>
      <w:proofErr w:type="spellEnd"/>
      <w:r w:rsidR="00A030C5" w:rsidRPr="006036B2">
        <w:t xml:space="preserve">) + </w:t>
      </w:r>
      <w:proofErr w:type="spellStart"/>
      <w:r w:rsidR="00A030C5" w:rsidRPr="006036B2">
        <w:t>w</w:t>
      </w:r>
      <w:r w:rsidR="00A030C5" w:rsidRPr="006036B2">
        <w:rPr>
          <w:vertAlign w:val="subscript"/>
        </w:rPr>
        <w:t>G</w:t>
      </w:r>
      <w:proofErr w:type="spellEnd"/>
      <w:r w:rsidR="00A030C5" w:rsidRPr="006036B2">
        <w:t xml:space="preserve"> </w:t>
      </w:r>
      <w:r w:rsidR="000A7C95">
        <w:t xml:space="preserve">* </w:t>
      </w:r>
      <w:r w:rsidR="00A030C5" w:rsidRPr="006036B2">
        <w:t>(</w:t>
      </w:r>
      <w:proofErr w:type="spellStart"/>
      <w:r w:rsidR="00A030C5" w:rsidRPr="006036B2">
        <w:rPr>
          <w:i/>
        </w:rPr>
        <w:t>G</w:t>
      </w:r>
      <w:r w:rsidR="00A030C5" w:rsidRPr="006036B2">
        <w:rPr>
          <w:vertAlign w:val="subscript"/>
        </w:rPr>
        <w:t>new</w:t>
      </w:r>
      <w:proofErr w:type="spellEnd"/>
      <w:r w:rsidR="00A030C5" w:rsidRPr="006036B2">
        <w:rPr>
          <w:vertAlign w:val="subscript"/>
        </w:rPr>
        <w:t xml:space="preserve"> </w:t>
      </w:r>
      <w:r w:rsidR="00A030C5" w:rsidRPr="006036B2">
        <w:t xml:space="preserve">– </w:t>
      </w:r>
      <w:proofErr w:type="spellStart"/>
      <w:r w:rsidR="00A030C5" w:rsidRPr="006036B2">
        <w:rPr>
          <w:i/>
        </w:rPr>
        <w:t>G</w:t>
      </w:r>
      <w:r w:rsidR="00A030C5" w:rsidRPr="006036B2">
        <w:rPr>
          <w:vertAlign w:val="subscript"/>
        </w:rPr>
        <w:t>org</w:t>
      </w:r>
      <w:proofErr w:type="spellEnd"/>
      <w:r w:rsidR="00A030C5" w:rsidRPr="006036B2">
        <w:t xml:space="preserve">) + </w:t>
      </w:r>
      <w:proofErr w:type="spellStart"/>
      <w:r w:rsidR="00A030C5" w:rsidRPr="006036B2">
        <w:t>w</w:t>
      </w:r>
      <w:r w:rsidR="00A030C5" w:rsidRPr="00CB1566">
        <w:rPr>
          <w:vertAlign w:val="subscript"/>
        </w:rPr>
        <w:t>B</w:t>
      </w:r>
      <w:proofErr w:type="spellEnd"/>
      <w:r w:rsidR="00A030C5" w:rsidRPr="00CB1566">
        <w:t xml:space="preserve"> </w:t>
      </w:r>
      <w:r w:rsidR="000A7C95">
        <w:t xml:space="preserve">* </w:t>
      </w:r>
      <w:r w:rsidR="00A030C5" w:rsidRPr="00CB1566">
        <w:t>(</w:t>
      </w:r>
      <w:proofErr w:type="spellStart"/>
      <w:r w:rsidR="00A030C5" w:rsidRPr="00CB1566">
        <w:rPr>
          <w:i/>
        </w:rPr>
        <w:t>B</w:t>
      </w:r>
      <w:r w:rsidR="00A030C5" w:rsidRPr="00CB1566">
        <w:rPr>
          <w:vertAlign w:val="subscript"/>
        </w:rPr>
        <w:t>new</w:t>
      </w:r>
      <w:proofErr w:type="spellEnd"/>
      <w:r w:rsidR="00A030C5" w:rsidRPr="00CB1566">
        <w:t xml:space="preserve"> – </w:t>
      </w:r>
      <w:r w:rsidR="00A030C5" w:rsidRPr="00CB1566">
        <w:rPr>
          <w:i/>
        </w:rPr>
        <w:t>B</w:t>
      </w:r>
      <w:r w:rsidR="00A030C5" w:rsidRPr="00CB1566">
        <w:rPr>
          <w:vertAlign w:val="subscript"/>
        </w:rPr>
        <w:t>org</w:t>
      </w:r>
      <w:r w:rsidR="00A030C5" w:rsidRPr="00CB1566">
        <w:t>)</w:t>
      </w:r>
      <w:r w:rsidR="000D7B23" w:rsidRPr="00CB1566">
        <w:t xml:space="preserve"> </w:t>
      </w:r>
      <w:r w:rsidR="001B2494" w:rsidRPr="00CB1566">
        <w:t>)</w:t>
      </w:r>
      <w:r w:rsidR="00F80A53" w:rsidRPr="0053489F">
        <w:rPr>
          <w:vertAlign w:val="superscript"/>
        </w:rPr>
        <w:t>2</w:t>
      </w:r>
      <w:r w:rsidR="008D4437">
        <w:t>.</w:t>
      </w:r>
      <w:r w:rsidR="00714BAE" w:rsidRPr="00127BBE">
        <w:tab/>
        <w:t>(</w:t>
      </w:r>
      <w:r w:rsidR="00714BAE" w:rsidRPr="00127BBE">
        <w:fldChar w:fldCharType="begin"/>
      </w:r>
      <w:r w:rsidR="00714BAE" w:rsidRPr="00127BBE">
        <w:instrText xml:space="preserve"> STYLEREF 1 \s </w:instrText>
      </w:r>
      <w:r w:rsidR="00714BAE" w:rsidRPr="00127BBE">
        <w:fldChar w:fldCharType="separate"/>
      </w:r>
      <w:r w:rsidR="00C955F6">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C955F6">
        <w:rPr>
          <w:noProof/>
        </w:rPr>
        <w:t>53</w:t>
      </w:r>
      <w:r w:rsidR="00714BAE" w:rsidRPr="00127BBE">
        <w:fldChar w:fldCharType="end"/>
      </w:r>
      <w:r w:rsidR="00714BAE" w:rsidRPr="00127BBE">
        <w:t>)</w:t>
      </w:r>
    </w:p>
    <w:p w14:paraId="119511AB" w14:textId="40586467" w:rsidR="00A030C5" w:rsidRPr="00DC31D2" w:rsidRDefault="008D4437" w:rsidP="00A030C5">
      <w:r>
        <w:t xml:space="preserve">This </w:t>
      </w:r>
      <w:r w:rsidR="00714BAE" w:rsidRPr="00DC31D2">
        <w:t xml:space="preserve">is </w:t>
      </w:r>
      <w:r>
        <w:t xml:space="preserve">also </w:t>
      </w:r>
      <w:r w:rsidR="00714BAE" w:rsidRPr="00DC31D2">
        <w:t>equivalent to the equation</w:t>
      </w:r>
    </w:p>
    <w:p w14:paraId="1ED389BE" w14:textId="0A765E44" w:rsidR="00A030C5" w:rsidRPr="00127BBE" w:rsidRDefault="00D232DE" w:rsidP="006D6B0B">
      <w:pPr>
        <w:jc w:val="left"/>
      </w:pPr>
      <w:r w:rsidRPr="002A2F2A">
        <w:rPr>
          <w:i/>
        </w:rPr>
        <w:tab/>
      </w:r>
      <w:r w:rsidR="00A030C5" w:rsidRPr="00123D62">
        <w:rPr>
          <w:i/>
        </w:rPr>
        <w:t>D</w:t>
      </w:r>
      <w:r w:rsidR="00A030C5" w:rsidRPr="007C37A2">
        <w:t xml:space="preserve"> = </w:t>
      </w:r>
      <w:r w:rsidR="00A030C5" w:rsidRPr="001A5B18">
        <w:rPr>
          <w:i/>
        </w:rPr>
        <w:t xml:space="preserve"> </w:t>
      </w:r>
      <w:proofErr w:type="gramStart"/>
      <w:r w:rsidR="00F80A53" w:rsidRPr="006036B2">
        <w:t>(</w:t>
      </w:r>
      <w:r w:rsidR="00A030C5" w:rsidRPr="006036B2">
        <w:t xml:space="preserve"> </w:t>
      </w:r>
      <w:proofErr w:type="spellStart"/>
      <w:r w:rsidR="00A030C5" w:rsidRPr="006036B2">
        <w:t>w</w:t>
      </w:r>
      <w:r w:rsidR="00A030C5" w:rsidRPr="006036B2">
        <w:rPr>
          <w:vertAlign w:val="subscript"/>
        </w:rPr>
        <w:t>R</w:t>
      </w:r>
      <w:proofErr w:type="spellEnd"/>
      <w:proofErr w:type="gramEnd"/>
      <w:r w:rsidR="00A030C5" w:rsidRPr="006036B2">
        <w:t xml:space="preserve"> </w:t>
      </w:r>
      <w:r w:rsidR="000A7C95">
        <w:t xml:space="preserve">* </w:t>
      </w:r>
      <w:r w:rsidR="00A030C5" w:rsidRPr="006036B2">
        <w:t xml:space="preserve">( </w:t>
      </w:r>
      <w:r w:rsidR="00A030C5" w:rsidRPr="006036B2">
        <w:rPr>
          <w:i/>
        </w:rPr>
        <w:t xml:space="preserve">f </w:t>
      </w:r>
      <w:r w:rsidR="00A030C5" w:rsidRPr="006036B2">
        <w:t>(</w:t>
      </w:r>
      <w:proofErr w:type="spellStart"/>
      <w:r w:rsidR="00A030C5" w:rsidRPr="006036B2">
        <w:t>R'</w:t>
      </w:r>
      <w:r w:rsidR="00A030C5" w:rsidRPr="006036B2">
        <w:rPr>
          <w:vertAlign w:val="subscript"/>
        </w:rPr>
        <w:t>new</w:t>
      </w:r>
      <w:proofErr w:type="spellEnd"/>
      <w:r w:rsidR="00A030C5" w:rsidRPr="006036B2">
        <w:t xml:space="preserve">) – </w:t>
      </w:r>
      <w:r w:rsidR="00A030C5" w:rsidRPr="006036B2">
        <w:rPr>
          <w:i/>
        </w:rPr>
        <w:t xml:space="preserve">f </w:t>
      </w:r>
      <w:r w:rsidR="00A030C5" w:rsidRPr="006036B2">
        <w:t>(</w:t>
      </w:r>
      <w:proofErr w:type="spellStart"/>
      <w:r w:rsidR="00A030C5" w:rsidRPr="006036B2">
        <w:t>R'</w:t>
      </w:r>
      <w:r w:rsidR="00A030C5" w:rsidRPr="00CB1566">
        <w:rPr>
          <w:vertAlign w:val="subscript"/>
        </w:rPr>
        <w:t>org</w:t>
      </w:r>
      <w:proofErr w:type="spellEnd"/>
      <w:r w:rsidR="00A030C5" w:rsidRPr="00CB1566">
        <w:t xml:space="preserve">)) + </w:t>
      </w:r>
      <w:proofErr w:type="spellStart"/>
      <w:r w:rsidR="0093767E" w:rsidRPr="00CB1566">
        <w:t>w</w:t>
      </w:r>
      <w:r w:rsidR="0093767E" w:rsidRPr="00CB1566">
        <w:rPr>
          <w:vertAlign w:val="subscript"/>
        </w:rPr>
        <w:t>R</w:t>
      </w:r>
      <w:proofErr w:type="spellEnd"/>
      <w:r w:rsidR="00A030C5" w:rsidRPr="00CB1566">
        <w:t xml:space="preserve"> </w:t>
      </w:r>
      <w:r w:rsidR="000A7C95">
        <w:t xml:space="preserve">* </w:t>
      </w:r>
      <w:r w:rsidR="00A030C5" w:rsidRPr="00CB1566">
        <w:t>(</w:t>
      </w:r>
      <w:r w:rsidR="00A030C5" w:rsidRPr="00CB1566">
        <w:rPr>
          <w:i/>
        </w:rPr>
        <w:t xml:space="preserve">f </w:t>
      </w:r>
      <w:r w:rsidR="00A030C5" w:rsidRPr="00CB1566">
        <w:t>(</w:t>
      </w:r>
      <w:proofErr w:type="spellStart"/>
      <w:r w:rsidR="00A030C5" w:rsidRPr="00CB1566">
        <w:t>G'</w:t>
      </w:r>
      <w:r w:rsidR="00A030C5" w:rsidRPr="00CB1566">
        <w:rPr>
          <w:vertAlign w:val="subscript"/>
        </w:rPr>
        <w:t>new</w:t>
      </w:r>
      <w:proofErr w:type="spellEnd"/>
      <w:r w:rsidR="00A030C5" w:rsidRPr="00CB1566">
        <w:t>)</w:t>
      </w:r>
      <w:r w:rsidR="00A030C5" w:rsidRPr="00CB1566">
        <w:rPr>
          <w:vertAlign w:val="subscript"/>
        </w:rPr>
        <w:t xml:space="preserve"> </w:t>
      </w:r>
      <w:r w:rsidR="00A030C5" w:rsidRPr="00CB1566">
        <w:t xml:space="preserve">– </w:t>
      </w:r>
      <w:r w:rsidR="00A030C5" w:rsidRPr="00CB1566">
        <w:rPr>
          <w:i/>
        </w:rPr>
        <w:t xml:space="preserve">f </w:t>
      </w:r>
      <w:r w:rsidR="00A030C5" w:rsidRPr="00CB1566">
        <w:t>(</w:t>
      </w:r>
      <w:proofErr w:type="spellStart"/>
      <w:r w:rsidR="00A030C5" w:rsidRPr="00CB1566">
        <w:t>G'</w:t>
      </w:r>
      <w:r w:rsidR="00A030C5" w:rsidRPr="00CB1566">
        <w:rPr>
          <w:vertAlign w:val="subscript"/>
        </w:rPr>
        <w:t>org</w:t>
      </w:r>
      <w:proofErr w:type="spellEnd"/>
      <w:r w:rsidR="00A030C5" w:rsidRPr="00CB1566">
        <w:t xml:space="preserve">)) + </w:t>
      </w:r>
      <w:proofErr w:type="spellStart"/>
      <w:r w:rsidR="00A030C5" w:rsidRPr="00CB1566">
        <w:t>w</w:t>
      </w:r>
      <w:r w:rsidR="00A030C5" w:rsidRPr="00CB1566">
        <w:rPr>
          <w:vertAlign w:val="subscript"/>
        </w:rPr>
        <w:t>B</w:t>
      </w:r>
      <w:proofErr w:type="spellEnd"/>
      <w:r w:rsidR="00A030C5" w:rsidRPr="00CB1566">
        <w:t xml:space="preserve"> </w:t>
      </w:r>
      <w:r w:rsidR="000A7C95">
        <w:t xml:space="preserve">* </w:t>
      </w:r>
      <w:r w:rsidR="00A030C5" w:rsidRPr="00CB1566">
        <w:t>(</w:t>
      </w:r>
      <w:r w:rsidR="00F80A53" w:rsidRPr="00CB1566">
        <w:t xml:space="preserve"> </w:t>
      </w:r>
      <w:r w:rsidR="00A030C5" w:rsidRPr="00CB1566">
        <w:rPr>
          <w:i/>
        </w:rPr>
        <w:t xml:space="preserve">f </w:t>
      </w:r>
      <w:r w:rsidR="00A030C5" w:rsidRPr="00CB1566">
        <w:t>(</w:t>
      </w:r>
      <w:proofErr w:type="spellStart"/>
      <w:r w:rsidR="00A030C5" w:rsidRPr="00CB1566">
        <w:t>B'</w:t>
      </w:r>
      <w:r w:rsidR="00A030C5" w:rsidRPr="00CB1566">
        <w:rPr>
          <w:vertAlign w:val="subscript"/>
        </w:rPr>
        <w:t>new</w:t>
      </w:r>
      <w:proofErr w:type="spellEnd"/>
      <w:r w:rsidR="00A030C5" w:rsidRPr="00CB1566">
        <w:t xml:space="preserve">) – </w:t>
      </w:r>
      <w:r w:rsidR="00A030C5" w:rsidRPr="00CB1566">
        <w:rPr>
          <w:i/>
        </w:rPr>
        <w:t xml:space="preserve">f </w:t>
      </w:r>
      <w:r w:rsidR="00A030C5" w:rsidRPr="00CB1566">
        <w:t>(</w:t>
      </w:r>
      <w:proofErr w:type="spellStart"/>
      <w:r w:rsidR="00A030C5" w:rsidRPr="00CB1566">
        <w:t>B'</w:t>
      </w:r>
      <w:r w:rsidR="00A030C5" w:rsidRPr="00CB1566">
        <w:rPr>
          <w:vertAlign w:val="subscript"/>
        </w:rPr>
        <w:t>org</w:t>
      </w:r>
      <w:proofErr w:type="spellEnd"/>
      <w:r w:rsidR="00A030C5" w:rsidRPr="00CB1566">
        <w:t>))</w:t>
      </w:r>
      <w:r w:rsidR="00A030C5" w:rsidRPr="00CB1566">
        <w:rPr>
          <w:i/>
        </w:rPr>
        <w:t xml:space="preserve"> </w:t>
      </w:r>
      <w:r w:rsidR="00F80A53" w:rsidRPr="00CB1566">
        <w:t>)</w:t>
      </w:r>
      <w:r w:rsidR="00F80A53" w:rsidRPr="0053489F">
        <w:rPr>
          <w:vertAlign w:val="superscript"/>
        </w:rPr>
        <w:t>2</w:t>
      </w:r>
      <w:r w:rsidR="00A030C5" w:rsidRPr="00127BBE">
        <w:t>,</w:t>
      </w:r>
      <w:r w:rsidRPr="00127BBE">
        <w:tab/>
      </w:r>
      <w:r w:rsidR="00714BAE" w:rsidRPr="00127BBE">
        <w:t>(</w:t>
      </w:r>
      <w:bookmarkStart w:id="134" w:name="deltaLumaAdj"/>
      <w:r w:rsidR="00714BAE" w:rsidRPr="00127BBE">
        <w:fldChar w:fldCharType="begin"/>
      </w:r>
      <w:r w:rsidR="00714BAE" w:rsidRPr="00127BBE">
        <w:instrText xml:space="preserve"> STYLEREF 1 \s </w:instrText>
      </w:r>
      <w:r w:rsidR="00714BAE" w:rsidRPr="00127BBE">
        <w:fldChar w:fldCharType="separate"/>
      </w:r>
      <w:r w:rsidR="00C955F6">
        <w:rPr>
          <w:noProof/>
        </w:rPr>
        <w:t>7</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C955F6">
        <w:rPr>
          <w:noProof/>
        </w:rPr>
        <w:t>54</w:t>
      </w:r>
      <w:r w:rsidR="00714BAE" w:rsidRPr="00127BBE">
        <w:fldChar w:fldCharType="end"/>
      </w:r>
      <w:bookmarkEnd w:id="134"/>
      <w:r w:rsidR="00714BAE" w:rsidRPr="00127BBE">
        <w:t>)</w:t>
      </w:r>
    </w:p>
    <w:p w14:paraId="3457EF7A" w14:textId="6206AE0B" w:rsidR="00881382" w:rsidRPr="006036B2" w:rsidRDefault="00A030C5" w:rsidP="00A030C5">
      <w:proofErr w:type="gramStart"/>
      <w:r w:rsidRPr="00127BBE">
        <w:t>where</w:t>
      </w:r>
      <w:proofErr w:type="gramEnd"/>
      <w:r w:rsidRPr="00127BBE">
        <w:t xml:space="preserve">  </w:t>
      </w:r>
      <w:r w:rsidRPr="00127BBE">
        <w:rPr>
          <w:i/>
        </w:rPr>
        <w:t>f</w:t>
      </w:r>
      <w:r w:rsidR="00F95A68">
        <w:rPr>
          <w:i/>
        </w:rPr>
        <w:t xml:space="preserve"> </w:t>
      </w:r>
      <w:r w:rsidRPr="00127BBE">
        <w:t>(</w:t>
      </w:r>
      <w:r w:rsidR="00F95A68">
        <w:t xml:space="preserve"> </w:t>
      </w:r>
      <w:r w:rsidRPr="00127BBE">
        <w:rPr>
          <w:i/>
        </w:rPr>
        <w:t>X</w:t>
      </w:r>
      <w:r w:rsidR="00F95A68">
        <w:rPr>
          <w:i/>
        </w:rPr>
        <w:t xml:space="preserve"> </w:t>
      </w:r>
      <w:r w:rsidRPr="00DC31D2">
        <w:t>)</w:t>
      </w:r>
      <w:r w:rsidRPr="00DC31D2">
        <w:rPr>
          <w:i/>
        </w:rPr>
        <w:t xml:space="preserve"> </w:t>
      </w:r>
      <w:r w:rsidRPr="002A2F2A">
        <w:t xml:space="preserve">is the </w:t>
      </w:r>
      <w:r w:rsidR="00B571D9">
        <w:t xml:space="preserve">forward transfer </w:t>
      </w:r>
      <w:r w:rsidR="00606A50" w:rsidRPr="00123D62">
        <w:t>function, for exa</w:t>
      </w:r>
      <w:r w:rsidR="00606A50" w:rsidRPr="007C37A2">
        <w:t>mple the PQ transfer function.</w:t>
      </w:r>
      <w:r w:rsidRPr="001A5B18">
        <w:t xml:space="preserve"> </w:t>
      </w:r>
      <w:r w:rsidR="0093767E" w:rsidRPr="006036B2">
        <w:t xml:space="preserve">If weights </w:t>
      </w:r>
      <w:proofErr w:type="spellStart"/>
      <w:r w:rsidR="0093767E" w:rsidRPr="006036B2">
        <w:t>w</w:t>
      </w:r>
      <w:r w:rsidR="0093767E" w:rsidRPr="006036B2">
        <w:rPr>
          <w:vertAlign w:val="subscript"/>
        </w:rPr>
        <w:t>R</w:t>
      </w:r>
      <w:proofErr w:type="spellEnd"/>
      <w:r w:rsidR="008D4437">
        <w:t xml:space="preserve">, </w:t>
      </w:r>
      <w:proofErr w:type="spellStart"/>
      <w:r w:rsidR="0093767E" w:rsidRPr="00127BBE">
        <w:t>w</w:t>
      </w:r>
      <w:r w:rsidR="008D4437">
        <w:rPr>
          <w:vertAlign w:val="subscript"/>
        </w:rPr>
        <w:t>G</w:t>
      </w:r>
      <w:proofErr w:type="spellEnd"/>
      <w:r w:rsidR="0093767E" w:rsidRPr="0053489F">
        <w:t xml:space="preserve">, and </w:t>
      </w:r>
      <w:proofErr w:type="spellStart"/>
      <w:r w:rsidR="0093767E" w:rsidRPr="00127BBE">
        <w:t>w</w:t>
      </w:r>
      <w:r w:rsidR="0093767E" w:rsidRPr="00127BBE">
        <w:rPr>
          <w:vertAlign w:val="subscript"/>
        </w:rPr>
        <w:t>B</w:t>
      </w:r>
      <w:proofErr w:type="spellEnd"/>
      <w:r w:rsidR="0093767E" w:rsidRPr="00127BBE">
        <w:t xml:space="preserve"> are set equal </w:t>
      </w:r>
      <w:r w:rsidR="008D4437">
        <w:t xml:space="preserve">to </w:t>
      </w:r>
      <w:r w:rsidR="0093767E" w:rsidRPr="00127BBE">
        <w:t xml:space="preserve">the contribution of the linear R, G, and B </w:t>
      </w:r>
      <w:r w:rsidR="008D4437">
        <w:t xml:space="preserve">components </w:t>
      </w:r>
      <w:r w:rsidR="0093767E" w:rsidRPr="00127BBE">
        <w:t xml:space="preserve">to </w:t>
      </w:r>
      <w:r w:rsidR="008D4437">
        <w:t xml:space="preserve">the </w:t>
      </w:r>
      <w:r w:rsidR="0093767E" w:rsidRPr="00DC31D2">
        <w:t>luminance</w:t>
      </w:r>
      <w:r w:rsidR="008D4437">
        <w:t xml:space="preserve"> component</w:t>
      </w:r>
      <w:r w:rsidR="0093767E" w:rsidRPr="00DC31D2">
        <w:t>,</w:t>
      </w:r>
      <w:r w:rsidR="0093767E" w:rsidRPr="002A2F2A">
        <w:t xml:space="preserve"> </w:t>
      </w:r>
      <w:r w:rsidR="0093767E" w:rsidRPr="00123D62">
        <w:t xml:space="preserve">this cost function would </w:t>
      </w:r>
      <w:r w:rsidR="0093767E" w:rsidRPr="007C37A2">
        <w:t>be minimizing the square</w:t>
      </w:r>
      <w:r w:rsidR="0093767E" w:rsidRPr="001A5B18">
        <w:t>d difference between the luminance value</w:t>
      </w:r>
      <w:r w:rsidR="0093767E" w:rsidRPr="006036B2">
        <w:t xml:space="preserve">s. </w:t>
      </w:r>
    </w:p>
    <w:p w14:paraId="2C8AF0AA" w14:textId="3C349374" w:rsidR="00A030C5" w:rsidRPr="007C37A2" w:rsidRDefault="00881382" w:rsidP="0053489F">
      <w:pPr>
        <w:ind w:left="180"/>
        <w:rPr>
          <w:szCs w:val="22"/>
        </w:rPr>
      </w:pPr>
      <w:r w:rsidRPr="006036B2">
        <w:t>NOTE </w:t>
      </w:r>
      <w:fldSimple w:instr=" SEQ  NoteCounter \* MERGEFORMAT ">
        <w:r w:rsidR="00C955F6" w:rsidRPr="0053489F">
          <w:rPr>
            <w:bCs/>
            <w:noProof/>
          </w:rPr>
          <w:t>10</w:t>
        </w:r>
      </w:fldSimple>
      <w:r w:rsidRPr="00127BBE">
        <w:t> – </w:t>
      </w:r>
      <w:r w:rsidRPr="00127BBE">
        <w:rPr>
          <w:szCs w:val="22"/>
        </w:rPr>
        <w:t xml:space="preserve">It is also possible to use other error functions, such as the sum of </w:t>
      </w:r>
      <w:r w:rsidR="008D4437">
        <w:rPr>
          <w:szCs w:val="22"/>
        </w:rPr>
        <w:t xml:space="preserve">the </w:t>
      </w:r>
      <w:r w:rsidR="008D4437" w:rsidRPr="00DC31D2">
        <w:rPr>
          <w:szCs w:val="22"/>
        </w:rPr>
        <w:t>R, G, and B component</w:t>
      </w:r>
      <w:r w:rsidR="008D4437">
        <w:rPr>
          <w:szCs w:val="22"/>
        </w:rPr>
        <w:t xml:space="preserve"> </w:t>
      </w:r>
      <w:r w:rsidRPr="00127BBE">
        <w:rPr>
          <w:szCs w:val="22"/>
        </w:rPr>
        <w:t>squared errors</w:t>
      </w:r>
      <w:r w:rsidRPr="00DC31D2">
        <w:rPr>
          <w:szCs w:val="22"/>
        </w:rPr>
        <w:t xml:space="preserve">, which </w:t>
      </w:r>
      <w:r w:rsidR="000A7C95">
        <w:rPr>
          <w:szCs w:val="22"/>
        </w:rPr>
        <w:t>may</w:t>
      </w:r>
      <w:r w:rsidRPr="00DC31D2">
        <w:rPr>
          <w:szCs w:val="22"/>
        </w:rPr>
        <w:t xml:space="preserve"> result in different solutions. </w:t>
      </w:r>
      <w:r w:rsidR="0093767E" w:rsidRPr="002A2F2A">
        <w:t xml:space="preserve"> </w:t>
      </w:r>
      <w:r w:rsidR="0093767E" w:rsidRPr="00123D62">
        <w:t xml:space="preserve"> </w:t>
      </w:r>
    </w:p>
    <w:p w14:paraId="693F7F53" w14:textId="543892A6" w:rsidR="007B2292" w:rsidRPr="005D7A05" w:rsidRDefault="00001844" w:rsidP="007B2292">
      <w:r w:rsidRPr="00606335">
        <w:t xml:space="preserve">Finding </w:t>
      </w:r>
      <w:r w:rsidRPr="00B571D9">
        <w:t>a closed-</w:t>
      </w:r>
      <w:r w:rsidR="00A030C5" w:rsidRPr="00B571D9">
        <w:t>form solution for Y'</w:t>
      </w:r>
      <w:r w:rsidRPr="00B571D9">
        <w:t xml:space="preserve"> may be difficult because of the non-trivial form of the </w:t>
      </w:r>
      <w:r w:rsidR="00002F5C" w:rsidRPr="00B571D9">
        <w:t>PQ</w:t>
      </w:r>
      <w:r w:rsidR="00F8415D" w:rsidRPr="00B571D9">
        <w:t xml:space="preserve"> transfer</w:t>
      </w:r>
      <w:r w:rsidR="00002F5C" w:rsidRPr="00B571D9">
        <w:t xml:space="preserve"> function. In order to obtain </w:t>
      </w:r>
      <w:r w:rsidR="0033120B" w:rsidRPr="005D7A05">
        <w:t>a</w:t>
      </w:r>
      <w:r w:rsidR="00002F5C" w:rsidRPr="005D7A05">
        <w:t xml:space="preserve"> </w:t>
      </w:r>
      <w:r w:rsidR="007B2292" w:rsidRPr="005D7A05">
        <w:t xml:space="preserve">closed form solution, </w:t>
      </w:r>
      <w:r w:rsidR="00F8415D" w:rsidRPr="005D7A05">
        <w:t xml:space="preserve">the </w:t>
      </w:r>
      <w:r w:rsidR="00F95A68">
        <w:t>forward transfer function</w:t>
      </w:r>
      <w:r w:rsidR="007B2292" w:rsidRPr="005D7A05">
        <w:t xml:space="preserve"> </w:t>
      </w:r>
      <w:r w:rsidR="00A030C5" w:rsidRPr="005D7A05">
        <w:rPr>
          <w:i/>
        </w:rPr>
        <w:t>f</w:t>
      </w:r>
      <w:r w:rsidR="00A030C5" w:rsidRPr="005D7A05">
        <w:t xml:space="preserve"> </w:t>
      </w:r>
      <w:proofErr w:type="gramStart"/>
      <w:r w:rsidR="00A030C5" w:rsidRPr="005D7A05">
        <w:t>( X</w:t>
      </w:r>
      <w:proofErr w:type="gramEnd"/>
      <w:r w:rsidR="00A030C5" w:rsidRPr="005D7A05">
        <w:t xml:space="preserve"> ) is approximated</w:t>
      </w:r>
      <w:r w:rsidR="007B2292" w:rsidRPr="005D7A05">
        <w:t xml:space="preserve"> with a first degree polynomial using the truncated Taylor</w:t>
      </w:r>
      <w:r w:rsidR="00A030C5" w:rsidRPr="005D7A05">
        <w:t xml:space="preserve"> </w:t>
      </w:r>
      <w:r w:rsidR="007B2292" w:rsidRPr="005D7A05">
        <w:t xml:space="preserve">series expansion:  </w:t>
      </w:r>
    </w:p>
    <w:p w14:paraId="44047DA0" w14:textId="654C7D74" w:rsidR="007B2292" w:rsidRPr="00606335" w:rsidRDefault="00CB36D2" w:rsidP="0053489F">
      <w:pPr>
        <w:jc w:val="left"/>
      </w:pPr>
      <w:bookmarkStart w:id="135" w:name="_Ref327531960"/>
      <w:r w:rsidRPr="005D7A05">
        <w:rPr>
          <w:i/>
        </w:rPr>
        <w:tab/>
      </w:r>
      <w:proofErr w:type="gramStart"/>
      <w:r w:rsidR="007B2292" w:rsidRPr="005D7A05">
        <w:rPr>
          <w:i/>
        </w:rPr>
        <w:t>f</w:t>
      </w:r>
      <w:proofErr w:type="gramEnd"/>
      <w:r w:rsidR="007B2292" w:rsidRPr="005D7A05">
        <w:rPr>
          <w:i/>
        </w:rPr>
        <w:t xml:space="preserve"> </w:t>
      </w:r>
      <w:r w:rsidR="007B2292" w:rsidRPr="005D7A05">
        <w:t>(X</w:t>
      </w:r>
      <w:r w:rsidR="007B2292" w:rsidRPr="005D7A05">
        <w:rPr>
          <w:i/>
          <w:vertAlign w:val="subscript"/>
        </w:rPr>
        <w:t>i</w:t>
      </w:r>
      <w:r w:rsidR="007B2292" w:rsidRPr="005D7A05">
        <w:t xml:space="preserve"> + ∆) = </w:t>
      </w:r>
      <w:r w:rsidR="007B2292" w:rsidRPr="005D7A05">
        <w:rPr>
          <w:i/>
        </w:rPr>
        <w:t xml:space="preserve">f </w:t>
      </w:r>
      <w:r w:rsidR="007B2292" w:rsidRPr="005D7A05">
        <w:t>(X</w:t>
      </w:r>
      <w:r w:rsidR="007B2292" w:rsidRPr="005D7A05">
        <w:rPr>
          <w:i/>
          <w:vertAlign w:val="subscript"/>
        </w:rPr>
        <w:t xml:space="preserve"> </w:t>
      </w:r>
      <w:proofErr w:type="spellStart"/>
      <w:r w:rsidR="007B2292" w:rsidRPr="005D7A05">
        <w:rPr>
          <w:i/>
          <w:vertAlign w:val="subscript"/>
        </w:rPr>
        <w:t>i</w:t>
      </w:r>
      <w:proofErr w:type="spellEnd"/>
      <w:r w:rsidR="007B2292" w:rsidRPr="005D7A05">
        <w:t xml:space="preserve">) + </w:t>
      </w:r>
      <w:r w:rsidR="007B2292" w:rsidRPr="005D7A05">
        <w:rPr>
          <w:i/>
        </w:rPr>
        <w:t>f</w:t>
      </w:r>
      <w:r w:rsidR="007B2292" w:rsidRPr="005D7A05">
        <w:t xml:space="preserve"> </w:t>
      </w:r>
      <w:r w:rsidR="007B2292" w:rsidRPr="005D7A05">
        <w:rPr>
          <w:i/>
        </w:rPr>
        <w:t xml:space="preserve">' </w:t>
      </w:r>
      <w:r w:rsidR="007B2292" w:rsidRPr="005D7A05">
        <w:t>(X</w:t>
      </w:r>
      <w:r w:rsidR="007B2292" w:rsidRPr="005D7A05">
        <w:rPr>
          <w:i/>
          <w:vertAlign w:val="subscript"/>
        </w:rPr>
        <w:t>i</w:t>
      </w:r>
      <w:r w:rsidR="00367376" w:rsidRPr="005D7A05">
        <w:t>)</w:t>
      </w:r>
      <w:r w:rsidR="00F95A68">
        <w:t xml:space="preserve"> *</w:t>
      </w:r>
      <w:r w:rsidR="00367376" w:rsidRPr="005D7A05">
        <w:t xml:space="preserve"> ∆</w:t>
      </w:r>
      <w:r w:rsidR="007B2292" w:rsidRPr="005D7A05">
        <w:t>,</w:t>
      </w:r>
      <w:r w:rsidR="007B2292" w:rsidRPr="005D7A05">
        <w:tab/>
      </w:r>
      <w:r w:rsidR="00EE2FFF" w:rsidRPr="005D7A05">
        <w:tab/>
      </w:r>
      <w:r w:rsidR="007B2292" w:rsidRPr="005D7A05">
        <w:t>(</w:t>
      </w:r>
      <w:bookmarkStart w:id="136" w:name="derivTF"/>
      <w:r w:rsidR="007B2292" w:rsidRPr="00606335">
        <w:fldChar w:fldCharType="begin"/>
      </w:r>
      <w:r w:rsidR="007B2292" w:rsidRPr="005D7A05">
        <w:instrText xml:space="preserve"> STYLEREF 1 \s </w:instrText>
      </w:r>
      <w:r w:rsidR="007B2292" w:rsidRPr="00606335">
        <w:fldChar w:fldCharType="separate"/>
      </w:r>
      <w:r w:rsidR="00C955F6">
        <w:rPr>
          <w:noProof/>
        </w:rPr>
        <w:t>7</w:t>
      </w:r>
      <w:r w:rsidR="007B2292" w:rsidRPr="00606335">
        <w:fldChar w:fldCharType="end"/>
      </w:r>
      <w:r w:rsidR="007B2292" w:rsidRPr="00606335">
        <w:noBreakHyphen/>
      </w:r>
      <w:r w:rsidR="007B2292" w:rsidRPr="00606335">
        <w:fldChar w:fldCharType="begin"/>
      </w:r>
      <w:r w:rsidR="007B2292" w:rsidRPr="005D7A05">
        <w:instrText xml:space="preserve"> SEQ Equation \* ARABIC \s 1 </w:instrText>
      </w:r>
      <w:r w:rsidR="007B2292" w:rsidRPr="00606335">
        <w:fldChar w:fldCharType="separate"/>
      </w:r>
      <w:r w:rsidR="00C955F6">
        <w:rPr>
          <w:noProof/>
        </w:rPr>
        <w:t>55</w:t>
      </w:r>
      <w:r w:rsidR="007B2292" w:rsidRPr="00606335">
        <w:fldChar w:fldCharType="end"/>
      </w:r>
      <w:bookmarkEnd w:id="135"/>
      <w:bookmarkEnd w:id="136"/>
      <w:r w:rsidR="007B2292" w:rsidRPr="00606335">
        <w:t>)</w:t>
      </w:r>
    </w:p>
    <w:p w14:paraId="7B54413B" w14:textId="756764AE" w:rsidR="007B2292" w:rsidRPr="005D7A05" w:rsidRDefault="007B2292" w:rsidP="007B2292">
      <w:proofErr w:type="gramStart"/>
      <w:r w:rsidRPr="00606335">
        <w:t>where</w:t>
      </w:r>
      <w:proofErr w:type="gramEnd"/>
      <w:r w:rsidRPr="00606335">
        <w:t xml:space="preserve"> </w:t>
      </w:r>
      <w:r w:rsidRPr="00B571D9">
        <w:rPr>
          <w:i/>
        </w:rPr>
        <w:t>f</w:t>
      </w:r>
      <w:r w:rsidRPr="00B571D9">
        <w:t xml:space="preserve"> </w:t>
      </w:r>
      <w:r w:rsidRPr="00B571D9">
        <w:rPr>
          <w:i/>
        </w:rPr>
        <w:t>'</w:t>
      </w:r>
      <w:r w:rsidRPr="00B571D9">
        <w:t xml:space="preserve"> (X</w:t>
      </w:r>
      <w:r w:rsidRPr="00B571D9">
        <w:rPr>
          <w:i/>
          <w:vertAlign w:val="subscript"/>
        </w:rPr>
        <w:t>i</w:t>
      </w:r>
      <w:r w:rsidRPr="00B571D9">
        <w:t xml:space="preserve">) is the value of the derivative of </w:t>
      </w:r>
      <w:r w:rsidRPr="00B571D9">
        <w:rPr>
          <w:i/>
        </w:rPr>
        <w:t>f</w:t>
      </w:r>
      <w:r w:rsidRPr="00B571D9">
        <w:t xml:space="preserve"> (X) with respect to X at point X</w:t>
      </w:r>
      <w:r w:rsidRPr="00B571D9">
        <w:rPr>
          <w:i/>
          <w:vertAlign w:val="subscript"/>
        </w:rPr>
        <w:t>i</w:t>
      </w:r>
      <w:r w:rsidRPr="00B571D9">
        <w:t>. Su</w:t>
      </w:r>
      <w:r w:rsidR="00125FC9" w:rsidRPr="00B571D9">
        <w:t>bs</w:t>
      </w:r>
      <w:r w:rsidRPr="00B571D9">
        <w:t>tituting (</w:t>
      </w:r>
      <w:r w:rsidR="005D7A05" w:rsidRPr="0053489F">
        <w:fldChar w:fldCharType="begin"/>
      </w:r>
      <w:r w:rsidR="005D7A05" w:rsidRPr="0053489F">
        <w:instrText xml:space="preserve"> REF derivTF \h </w:instrText>
      </w:r>
      <w:r w:rsidR="005D7A05" w:rsidRPr="0053489F">
        <w:fldChar w:fldCharType="separate"/>
      </w:r>
      <w:r w:rsidR="00C955F6">
        <w:rPr>
          <w:noProof/>
        </w:rPr>
        <w:t>7</w:t>
      </w:r>
      <w:r w:rsidR="00C955F6" w:rsidRPr="00606335">
        <w:noBreakHyphen/>
      </w:r>
      <w:r w:rsidR="00C955F6">
        <w:rPr>
          <w:noProof/>
        </w:rPr>
        <w:t>55</w:t>
      </w:r>
      <w:r w:rsidR="005D7A05" w:rsidRPr="0053489F">
        <w:fldChar w:fldCharType="end"/>
      </w:r>
      <w:r w:rsidRPr="00606335">
        <w:t xml:space="preserve">) </w:t>
      </w:r>
      <w:r w:rsidRPr="00B571D9">
        <w:t>into (</w:t>
      </w:r>
      <w:r w:rsidR="005D7A05" w:rsidRPr="0053489F">
        <w:fldChar w:fldCharType="begin"/>
      </w:r>
      <w:r w:rsidR="005D7A05" w:rsidRPr="0053489F">
        <w:instrText xml:space="preserve"> REF deltaLumaAdj \h </w:instrText>
      </w:r>
      <w:r w:rsidR="005D7A05" w:rsidRPr="0053489F">
        <w:fldChar w:fldCharType="separate"/>
      </w:r>
      <w:r w:rsidR="00C955F6">
        <w:rPr>
          <w:noProof/>
        </w:rPr>
        <w:t>7</w:t>
      </w:r>
      <w:r w:rsidR="00C955F6" w:rsidRPr="00127BBE">
        <w:noBreakHyphen/>
      </w:r>
      <w:r w:rsidR="00C955F6">
        <w:rPr>
          <w:noProof/>
        </w:rPr>
        <w:t>54</w:t>
      </w:r>
      <w:r w:rsidR="005D7A05" w:rsidRPr="0053489F">
        <w:fldChar w:fldCharType="end"/>
      </w:r>
      <w:r w:rsidRPr="00606335">
        <w:t>),</w:t>
      </w:r>
      <w:r w:rsidRPr="00B571D9">
        <w:t xml:space="preserve"> the cost function is approximated as follows:</w:t>
      </w:r>
    </w:p>
    <w:p w14:paraId="6A577A07" w14:textId="647E1B1D" w:rsidR="00A030C5" w:rsidRPr="00606335" w:rsidRDefault="007B2292" w:rsidP="0053489F">
      <w:pPr>
        <w:jc w:val="left"/>
        <w:rPr>
          <w:vertAlign w:val="subscript"/>
        </w:rPr>
      </w:pPr>
      <w:r w:rsidRPr="005D7A05">
        <w:rPr>
          <w:i/>
        </w:rPr>
        <w:tab/>
      </w:r>
      <w:r w:rsidR="00A030C5" w:rsidRPr="005D7A05">
        <w:rPr>
          <w:i/>
        </w:rPr>
        <w:t>D</w:t>
      </w:r>
      <w:r w:rsidR="00A030C5" w:rsidRPr="005D7A05">
        <w:t xml:space="preserve"> =  </w:t>
      </w:r>
      <w:proofErr w:type="gramStart"/>
      <w:r w:rsidR="00A030C5" w:rsidRPr="005D7A05">
        <w:t>(</w:t>
      </w:r>
      <w:r w:rsidR="006E5D2A" w:rsidRPr="005D7A05">
        <w:t xml:space="preserve"> </w:t>
      </w:r>
      <w:proofErr w:type="spellStart"/>
      <w:r w:rsidR="00A030C5" w:rsidRPr="005D7A05">
        <w:t>w</w:t>
      </w:r>
      <w:r w:rsidR="00A030C5" w:rsidRPr="005D7A05">
        <w:rPr>
          <w:vertAlign w:val="subscript"/>
        </w:rPr>
        <w:t>R</w:t>
      </w:r>
      <w:proofErr w:type="spellEnd"/>
      <w:proofErr w:type="gram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R'</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R</w:t>
      </w:r>
      <w:r w:rsidR="00A030C5" w:rsidRPr="005D7A05">
        <w:t xml:space="preserve">  + </w:t>
      </w:r>
      <w:proofErr w:type="spellStart"/>
      <w:r w:rsidR="00A030C5" w:rsidRPr="005D7A05">
        <w:t>w</w:t>
      </w:r>
      <w:r w:rsidR="00A030C5" w:rsidRPr="005D7A05">
        <w:rPr>
          <w:vertAlign w:val="subscript"/>
        </w:rPr>
        <w:t>G</w:t>
      </w:r>
      <w:proofErr w:type="spell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G'</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G</w:t>
      </w:r>
      <w:r w:rsidR="00A030C5" w:rsidRPr="005D7A05">
        <w:t xml:space="preserve"> + </w:t>
      </w:r>
      <w:proofErr w:type="spellStart"/>
      <w:r w:rsidR="00A030C5" w:rsidRPr="005D7A05">
        <w:t>w</w:t>
      </w:r>
      <w:r w:rsidR="00A030C5" w:rsidRPr="005D7A05">
        <w:rPr>
          <w:vertAlign w:val="subscript"/>
        </w:rPr>
        <w:t>B</w:t>
      </w:r>
      <w:proofErr w:type="spellEnd"/>
      <w:r w:rsidR="00A030C5" w:rsidRPr="005D7A05">
        <w:t xml:space="preserve"> </w:t>
      </w:r>
      <w:r w:rsidR="00F95A68">
        <w:t xml:space="preserve">* </w:t>
      </w:r>
      <w:r w:rsidR="00A030C5" w:rsidRPr="005D7A05">
        <w:rPr>
          <w:i/>
        </w:rPr>
        <w:t>f</w:t>
      </w:r>
      <w:r w:rsidR="00A030C5" w:rsidRPr="005D7A05">
        <w:t xml:space="preserve"> </w:t>
      </w:r>
      <w:r w:rsidR="00A030C5" w:rsidRPr="005D7A05">
        <w:rPr>
          <w:i/>
        </w:rPr>
        <w:t xml:space="preserve">' </w:t>
      </w:r>
      <w:r w:rsidR="00A030C5" w:rsidRPr="005D7A05">
        <w:t>(</w:t>
      </w:r>
      <w:proofErr w:type="spellStart"/>
      <w:r w:rsidR="00A030C5" w:rsidRPr="005D7A05">
        <w:rPr>
          <w:i/>
        </w:rPr>
        <w:t>B'</w:t>
      </w:r>
      <w:r w:rsidR="00A030C5" w:rsidRPr="005D7A05">
        <w:rPr>
          <w:vertAlign w:val="subscript"/>
        </w:rPr>
        <w:t>org</w:t>
      </w:r>
      <w:proofErr w:type="spellEnd"/>
      <w:r w:rsidR="00A030C5" w:rsidRPr="005D7A05">
        <w:t xml:space="preserve">) </w:t>
      </w:r>
      <w:r w:rsidR="00F95A68">
        <w:t xml:space="preserve">* </w:t>
      </w:r>
      <w:r w:rsidR="00A030C5" w:rsidRPr="005D7A05">
        <w:t>∆</w:t>
      </w:r>
      <w:r w:rsidR="00A030C5" w:rsidRPr="005D7A05">
        <w:rPr>
          <w:vertAlign w:val="subscript"/>
        </w:rPr>
        <w:t>B</w:t>
      </w:r>
      <w:r w:rsidR="006E5D2A" w:rsidRPr="005D7A05">
        <w:rPr>
          <w:vertAlign w:val="subscript"/>
        </w:rPr>
        <w:t xml:space="preserve"> </w:t>
      </w:r>
      <w:r w:rsidR="00A030C5" w:rsidRPr="005D7A05">
        <w:t>)</w:t>
      </w:r>
      <w:r w:rsidR="00A030C5" w:rsidRPr="005D7A05">
        <w:rPr>
          <w:vertAlign w:val="superscript"/>
        </w:rPr>
        <w:t>2</w:t>
      </w:r>
      <w:r w:rsidR="00A030C5" w:rsidRPr="005D7A05">
        <w:rPr>
          <w:vertAlign w:val="subscript"/>
        </w:rPr>
        <w:t>.</w:t>
      </w:r>
      <w:r w:rsidRPr="005D7A05">
        <w:rPr>
          <w:vertAlign w:val="subscript"/>
        </w:rPr>
        <w:tab/>
      </w:r>
      <w:r w:rsidRPr="005D7A05">
        <w:t xml:space="preserve"> (</w:t>
      </w:r>
      <w:bookmarkStart w:id="137" w:name="deltaAprox"/>
      <w:r w:rsidRPr="00606335">
        <w:fldChar w:fldCharType="begin"/>
      </w:r>
      <w:r w:rsidRPr="005D7A05">
        <w:instrText xml:space="preserve"> STYLEREF 1 \s </w:instrText>
      </w:r>
      <w:r w:rsidRPr="00606335">
        <w:fldChar w:fldCharType="separate"/>
      </w:r>
      <w:r w:rsidR="00C955F6">
        <w:rPr>
          <w:noProof/>
        </w:rPr>
        <w:t>7</w:t>
      </w:r>
      <w:r w:rsidRPr="00606335">
        <w:fldChar w:fldCharType="end"/>
      </w:r>
      <w:r w:rsidRPr="00606335">
        <w:noBreakHyphen/>
      </w:r>
      <w:r w:rsidRPr="00606335">
        <w:fldChar w:fldCharType="begin"/>
      </w:r>
      <w:r w:rsidRPr="005D7A05">
        <w:instrText xml:space="preserve"> SEQ Equation \* ARABIC \s 1 </w:instrText>
      </w:r>
      <w:r w:rsidRPr="00606335">
        <w:fldChar w:fldCharType="separate"/>
      </w:r>
      <w:r w:rsidR="00C955F6">
        <w:rPr>
          <w:noProof/>
        </w:rPr>
        <w:t>56</w:t>
      </w:r>
      <w:r w:rsidRPr="00606335">
        <w:fldChar w:fldCharType="end"/>
      </w:r>
      <w:bookmarkEnd w:id="137"/>
      <w:r w:rsidRPr="00606335">
        <w:t>)</w:t>
      </w:r>
    </w:p>
    <w:p w14:paraId="1E091FDB" w14:textId="09FCAEAD" w:rsidR="005B6E55" w:rsidRPr="00127BBE" w:rsidRDefault="00792322" w:rsidP="0053489F">
      <w:r w:rsidRPr="00B571D9">
        <w:t>Colour</w:t>
      </w:r>
      <w:r w:rsidR="007F3D1D" w:rsidRPr="00B571D9">
        <w:t xml:space="preserve"> component values</w:t>
      </w:r>
      <w:r w:rsidR="006E5D2A" w:rsidRPr="00B571D9">
        <w:t xml:space="preserve"> </w:t>
      </w:r>
      <w:r w:rsidR="006E5D2A" w:rsidRPr="00B571D9">
        <w:rPr>
          <w:i/>
        </w:rPr>
        <w:t>R', G'</w:t>
      </w:r>
      <w:r w:rsidR="00511482" w:rsidRPr="00B571D9">
        <w:rPr>
          <w:i/>
        </w:rPr>
        <w:t>,</w:t>
      </w:r>
      <w:r w:rsidR="006E5D2A" w:rsidRPr="00B571D9">
        <w:rPr>
          <w:i/>
        </w:rPr>
        <w:t xml:space="preserve"> </w:t>
      </w:r>
      <w:r w:rsidR="006E5D2A" w:rsidRPr="0053489F">
        <w:t>and</w:t>
      </w:r>
      <w:r w:rsidR="006E5D2A" w:rsidRPr="00606335">
        <w:rPr>
          <w:i/>
        </w:rPr>
        <w:t xml:space="preserve"> B'</w:t>
      </w:r>
      <w:r w:rsidR="006E5D2A" w:rsidRPr="0053489F">
        <w:t xml:space="preserve"> </w:t>
      </w:r>
      <w:r w:rsidR="007F3D1D" w:rsidRPr="0053489F">
        <w:t xml:space="preserve">in </w:t>
      </w:r>
      <w:r w:rsidR="005D7A05" w:rsidRPr="00606335">
        <w:t xml:space="preserve">the </w:t>
      </w:r>
      <w:r w:rsidR="007F3D1D" w:rsidRPr="0053489F">
        <w:t>transfer function domain</w:t>
      </w:r>
      <w:r w:rsidR="007F3D1D" w:rsidRPr="00606335">
        <w:rPr>
          <w:i/>
        </w:rPr>
        <w:t xml:space="preserve"> </w:t>
      </w:r>
      <w:r w:rsidR="006E5D2A" w:rsidRPr="00606335">
        <w:t>can be obtained from Y</w:t>
      </w:r>
      <w:r w:rsidR="006E5D2A" w:rsidRPr="0053489F">
        <w:t>'</w:t>
      </w:r>
      <w:r w:rsidR="005D7A05" w:rsidRPr="00606335">
        <w:t xml:space="preserve">, </w:t>
      </w:r>
      <w:proofErr w:type="spellStart"/>
      <w:r w:rsidR="006E5D2A" w:rsidRPr="00606335">
        <w:t>Cb</w:t>
      </w:r>
      <w:proofErr w:type="spellEnd"/>
      <w:r w:rsidR="005D7A05" w:rsidRPr="00B571D9">
        <w:t xml:space="preserve">, and </w:t>
      </w:r>
      <w:r w:rsidR="006E5D2A" w:rsidRPr="00B571D9">
        <w:t xml:space="preserve">Cr </w:t>
      </w:r>
      <w:r w:rsidR="005D7A05" w:rsidRPr="00B571D9">
        <w:t>data using</w:t>
      </w:r>
      <w:r w:rsidR="006E5D2A" w:rsidRPr="00B571D9">
        <w:t xml:space="preserve"> the inverse </w:t>
      </w:r>
      <w:r w:rsidRPr="00B571D9">
        <w:t>colour</w:t>
      </w:r>
      <w:r w:rsidR="007F3D1D" w:rsidRPr="00B571D9">
        <w:t xml:space="preserve"> </w:t>
      </w:r>
      <w:r w:rsidR="006E5D2A" w:rsidRPr="00B571D9">
        <w:t>transformation</w:t>
      </w:r>
      <w:r w:rsidR="007F3D1D" w:rsidRPr="0053489F">
        <w:t xml:space="preserve"> </w:t>
      </w:r>
      <w:r w:rsidR="005D7A05" w:rsidRPr="00606335">
        <w:t xml:space="preserve">specified in Section </w:t>
      </w:r>
      <w:r w:rsidR="005D7A05" w:rsidRPr="00606335">
        <w:fldChar w:fldCharType="begin"/>
      </w:r>
      <w:r w:rsidR="005D7A05" w:rsidRPr="005D7A05">
        <w:instrText xml:space="preserve"> REF _Ref450431039 \r \h </w:instrText>
      </w:r>
      <w:r w:rsidR="005D7A05" w:rsidRPr="00606335">
        <w:fldChar w:fldCharType="separate"/>
      </w:r>
      <w:r w:rsidR="00C955F6">
        <w:t>10.1.3</w:t>
      </w:r>
      <w:r w:rsidR="005D7A05" w:rsidRPr="00606335">
        <w:fldChar w:fldCharType="end"/>
      </w:r>
      <w:r w:rsidR="005D7A05" w:rsidRPr="00606335">
        <w:t xml:space="preserve"> using equation </w:t>
      </w:r>
      <w:r w:rsidR="005D7A05" w:rsidRPr="00B571D9">
        <w:t>(</w:t>
      </w:r>
      <w:r w:rsidR="005D7A05" w:rsidRPr="00606335">
        <w:fldChar w:fldCharType="begin"/>
      </w:r>
      <w:r w:rsidR="005D7A05" w:rsidRPr="005D7A05">
        <w:instrText xml:space="preserve"> REF YCbCrtoRGB \h </w:instrText>
      </w:r>
      <w:r w:rsidR="005D7A05" w:rsidRPr="00606335">
        <w:fldChar w:fldCharType="separate"/>
      </w:r>
      <w:r w:rsidR="00C955F6">
        <w:rPr>
          <w:noProof/>
        </w:rPr>
        <w:t>10</w:t>
      </w:r>
      <w:r w:rsidR="00C955F6" w:rsidRPr="00127BBE">
        <w:noBreakHyphen/>
      </w:r>
      <w:r w:rsidR="00C955F6">
        <w:rPr>
          <w:noProof/>
        </w:rPr>
        <w:t>2</w:t>
      </w:r>
      <w:r w:rsidR="005D7A05" w:rsidRPr="00606335">
        <w:fldChar w:fldCharType="end"/>
      </w:r>
      <w:r w:rsidR="005D7A05" w:rsidRPr="00606335">
        <w:t>).</w:t>
      </w:r>
      <w:r w:rsidR="00717CC2">
        <w:t xml:space="preserve"> </w:t>
      </w:r>
      <w:r w:rsidR="00717CC2" w:rsidRPr="00395883">
        <w:rPr>
          <w:highlight w:val="yellow"/>
        </w:rPr>
        <w:t xml:space="preserve">[ED. (AT): </w:t>
      </w:r>
      <w:r w:rsidR="00717CC2">
        <w:rPr>
          <w:highlight w:val="yellow"/>
        </w:rPr>
        <w:t>The text was redefining the equations specified in section 10.1.3. If we wish to follow existing practice, we may wish to avoid redefining the same information again</w:t>
      </w:r>
      <w:r w:rsidR="00717CC2" w:rsidRPr="00395883">
        <w:rPr>
          <w:highlight w:val="yellow"/>
        </w:rPr>
        <w:t>]</w:t>
      </w:r>
    </w:p>
    <w:p w14:paraId="5F17D346" w14:textId="3A8EF422" w:rsidR="00AA5684" w:rsidRPr="00127BBE" w:rsidRDefault="00AA5684" w:rsidP="00A030C5">
      <w:r w:rsidRPr="00127BBE">
        <w:t xml:space="preserve">After substituting </w:t>
      </w:r>
      <w:r w:rsidR="00DB17BB" w:rsidRPr="00127BBE">
        <w:t>(</w:t>
      </w:r>
      <w:r w:rsidR="005D7A05">
        <w:rPr>
          <w:highlight w:val="yellow"/>
        </w:rPr>
        <w:fldChar w:fldCharType="begin"/>
      </w:r>
      <w:r w:rsidR="005D7A05">
        <w:instrText xml:space="preserve"> REF deltaAprox \h </w:instrText>
      </w:r>
      <w:r w:rsidR="005D7A05">
        <w:rPr>
          <w:highlight w:val="yellow"/>
        </w:rPr>
      </w:r>
      <w:r w:rsidR="005D7A05">
        <w:rPr>
          <w:highlight w:val="yellow"/>
        </w:rPr>
        <w:fldChar w:fldCharType="separate"/>
      </w:r>
      <w:r w:rsidR="00C955F6">
        <w:rPr>
          <w:noProof/>
        </w:rPr>
        <w:t>7</w:t>
      </w:r>
      <w:r w:rsidR="00C955F6" w:rsidRPr="00606335">
        <w:noBreakHyphen/>
      </w:r>
      <w:r w:rsidR="00C955F6">
        <w:rPr>
          <w:noProof/>
        </w:rPr>
        <w:t>56</w:t>
      </w:r>
      <w:r w:rsidR="005D7A05">
        <w:rPr>
          <w:highlight w:val="yellow"/>
        </w:rPr>
        <w:fldChar w:fldCharType="end"/>
      </w:r>
      <w:r w:rsidR="00DB17BB" w:rsidRPr="00127BBE">
        <w:t>) into (</w:t>
      </w:r>
      <w:r w:rsidR="005D7A05">
        <w:fldChar w:fldCharType="begin"/>
      </w:r>
      <w:r w:rsidR="005D7A05">
        <w:instrText xml:space="preserve"> REF YCbCrtoRGB \h </w:instrText>
      </w:r>
      <w:r w:rsidR="005D7A05">
        <w:fldChar w:fldCharType="separate"/>
      </w:r>
      <w:r w:rsidR="00C955F6">
        <w:rPr>
          <w:noProof/>
        </w:rPr>
        <w:t>10</w:t>
      </w:r>
      <w:r w:rsidR="00C955F6" w:rsidRPr="00127BBE">
        <w:noBreakHyphen/>
      </w:r>
      <w:r w:rsidR="00C955F6">
        <w:rPr>
          <w:noProof/>
        </w:rPr>
        <w:t>2</w:t>
      </w:r>
      <w:r w:rsidR="005D7A05">
        <w:fldChar w:fldCharType="end"/>
      </w:r>
      <w:r w:rsidR="00DB17BB" w:rsidRPr="00127BBE">
        <w:t xml:space="preserve">), </w:t>
      </w:r>
      <w:r w:rsidR="00F4452E" w:rsidRPr="00127BBE">
        <w:t xml:space="preserve">we </w:t>
      </w:r>
      <w:proofErr w:type="gramStart"/>
      <w:r w:rsidR="00F4452E" w:rsidRPr="00127BBE">
        <w:t>get</w:t>
      </w:r>
      <w:r w:rsidR="00DB17BB" w:rsidRPr="00127BBE">
        <w:t xml:space="preserve"> </w:t>
      </w:r>
      <w:r w:rsidR="007F1724">
        <w:t>:</w:t>
      </w:r>
      <w:proofErr w:type="gramEnd"/>
      <w:r w:rsidRPr="00127BBE">
        <w:t xml:space="preserve"> </w:t>
      </w:r>
    </w:p>
    <w:p w14:paraId="3010FF8B" w14:textId="025CAF48" w:rsidR="00DB17BB" w:rsidRDefault="00F95A68" w:rsidP="00A030C5">
      <w:r>
        <w:rPr>
          <w:i/>
        </w:rPr>
        <w:tab/>
      </w:r>
      <w:r w:rsidR="00DB17BB" w:rsidRPr="00DC31D2">
        <w:rPr>
          <w:i/>
        </w:rPr>
        <w:t>D</w:t>
      </w:r>
      <w:r w:rsidR="00DB17BB" w:rsidRPr="00DC31D2">
        <w:t xml:space="preserve"> =  </w:t>
      </w:r>
      <w:proofErr w:type="gramStart"/>
      <w:r w:rsidR="00DB17BB" w:rsidRPr="00DC31D2">
        <w:t xml:space="preserve">( </w:t>
      </w:r>
      <w:proofErr w:type="spellStart"/>
      <w:r w:rsidR="00DB17BB" w:rsidRPr="00DC31D2">
        <w:t>w</w:t>
      </w:r>
      <w:r w:rsidR="00DB17BB" w:rsidRPr="002A2F2A">
        <w:rPr>
          <w:vertAlign w:val="subscript"/>
        </w:rPr>
        <w:t>R</w:t>
      </w:r>
      <w:proofErr w:type="spellEnd"/>
      <w:proofErr w:type="gramEnd"/>
      <w:r>
        <w:t xml:space="preserve"> * </w:t>
      </w:r>
      <w:r w:rsidR="00DB17BB" w:rsidRPr="007C37A2">
        <w:rPr>
          <w:i/>
        </w:rPr>
        <w:t>f</w:t>
      </w:r>
      <w:r w:rsidR="00DB17BB" w:rsidRPr="001A5B18">
        <w:t xml:space="preserve"> </w:t>
      </w:r>
      <w:r w:rsidR="00DB17BB" w:rsidRPr="006036B2">
        <w:rPr>
          <w:i/>
        </w:rPr>
        <w:t xml:space="preserve">' </w:t>
      </w:r>
      <w:r w:rsidR="00DB17BB" w:rsidRPr="006036B2">
        <w:t>(</w:t>
      </w:r>
      <w:proofErr w:type="spellStart"/>
      <w:r w:rsidR="00DB17BB" w:rsidRPr="006036B2">
        <w:rPr>
          <w:i/>
        </w:rPr>
        <w:t>R'</w:t>
      </w:r>
      <w:r w:rsidR="00DB17BB" w:rsidRPr="006036B2">
        <w:rPr>
          <w:vertAlign w:val="subscript"/>
        </w:rPr>
        <w:t>org</w:t>
      </w:r>
      <w:proofErr w:type="spellEnd"/>
      <w:r w:rsidR="00DB17BB" w:rsidRPr="006036B2">
        <w:t>) (</w:t>
      </w:r>
      <w:proofErr w:type="spellStart"/>
      <w:r w:rsidR="00ED093E" w:rsidRPr="006036B2">
        <w:rPr>
          <w:i/>
        </w:rPr>
        <w:t>a</w:t>
      </w:r>
      <w:r w:rsidR="00ED093E" w:rsidRPr="006036B2">
        <w:rPr>
          <w:i/>
          <w:vertAlign w:val="subscript"/>
        </w:rPr>
        <w:t>RY</w:t>
      </w:r>
      <w:proofErr w:type="spellEnd"/>
      <w:r>
        <w:rPr>
          <w:color w:val="000000"/>
        </w:rPr>
        <w:t xml:space="preserve"> * </w:t>
      </w:r>
      <w:proofErr w:type="spellStart"/>
      <w:r w:rsidR="00DB17BB" w:rsidRPr="006036B2">
        <w:rPr>
          <w:color w:val="000000"/>
        </w:rPr>
        <w:t>Y</w:t>
      </w:r>
      <w:r w:rsidR="00DB17BB" w:rsidRPr="0053489F">
        <w:rPr>
          <w:i/>
        </w:rPr>
        <w:t>'</w:t>
      </w:r>
      <w:r w:rsidR="00DB17BB" w:rsidRPr="00127BBE">
        <w:rPr>
          <w:color w:val="000000"/>
          <w:vertAlign w:val="subscript"/>
        </w:rPr>
        <w:t>new</w:t>
      </w:r>
      <w:proofErr w:type="spellEnd"/>
      <w:r w:rsidR="00DB17BB" w:rsidRPr="00127BBE">
        <w:t xml:space="preserve"> + </w:t>
      </w:r>
      <w:proofErr w:type="spellStart"/>
      <w:r w:rsidR="00DB17BB" w:rsidRPr="00127BBE">
        <w:rPr>
          <w:i/>
        </w:rPr>
        <w:t>a</w:t>
      </w:r>
      <w:r w:rsidR="00DB17BB" w:rsidRPr="00127BBE">
        <w:rPr>
          <w:i/>
          <w:vertAlign w:val="subscript"/>
        </w:rPr>
        <w:t>RCb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DB17BB" w:rsidRPr="002A2F2A">
        <w:rPr>
          <w:color w:val="000000"/>
        </w:rPr>
        <w:t xml:space="preserve"> + </w:t>
      </w:r>
      <w:proofErr w:type="spellStart"/>
      <w:r w:rsidR="00DB17BB" w:rsidRPr="00123D62">
        <w:rPr>
          <w:i/>
        </w:rPr>
        <w:t>a</w:t>
      </w:r>
      <w:r w:rsidR="00DB17BB" w:rsidRPr="007C37A2">
        <w:rPr>
          <w:i/>
          <w:vertAlign w:val="subscript"/>
        </w:rPr>
        <w:t>RCr</w:t>
      </w:r>
      <w:proofErr w:type="spellEnd"/>
      <w:r>
        <w:t xml:space="preserve"> * </w:t>
      </w:r>
      <m:oMath>
        <m:acc>
          <m:accPr>
            <m:chr m:val="̃"/>
            <m:ctrlPr>
              <w:rPr>
                <w:rFonts w:ascii="Cambria Math" w:hAnsi="Cambria Math"/>
              </w:rPr>
            </m:ctrlPr>
          </m:accPr>
          <m:e>
            <m:r>
              <m:rPr>
                <m:sty m:val="p"/>
              </m:rPr>
              <w:rPr>
                <w:rFonts w:ascii="Cambria Math" w:hAnsi="Cambria Math"/>
              </w:rPr>
              <m:t>Cr</m:t>
            </m:r>
          </m:e>
        </m:acc>
      </m:oMath>
      <w:r w:rsidR="00DB17BB" w:rsidRPr="006036B2">
        <w:rPr>
          <w:color w:val="000000"/>
        </w:rPr>
        <w:t xml:space="preserve"> </w:t>
      </w:r>
      <w:r w:rsidR="00DB17BB" w:rsidRPr="006036B2">
        <w:t>– (</w:t>
      </w:r>
      <w:proofErr w:type="spellStart"/>
      <w:r w:rsidR="00ED093E" w:rsidRPr="006036B2">
        <w:rPr>
          <w:i/>
        </w:rPr>
        <w:t>a</w:t>
      </w:r>
      <w:r w:rsidR="00ED093E" w:rsidRPr="006036B2">
        <w:rPr>
          <w:i/>
          <w:vertAlign w:val="subscript"/>
        </w:rPr>
        <w:t>RY</w:t>
      </w:r>
      <w:proofErr w:type="spellEnd"/>
      <w:r>
        <w:rPr>
          <w:color w:val="000000"/>
        </w:rPr>
        <w:t xml:space="preserve"> * </w:t>
      </w:r>
      <w:proofErr w:type="spellStart"/>
      <w:r w:rsidR="00DB17BB" w:rsidRPr="006036B2">
        <w:rPr>
          <w:color w:val="000000"/>
        </w:rPr>
        <w:t>Y</w:t>
      </w:r>
      <w:r w:rsidR="00DB17BB" w:rsidRPr="0053489F">
        <w:rPr>
          <w:i/>
        </w:rPr>
        <w:t>'</w:t>
      </w:r>
      <w:r w:rsidR="00DB17BB" w:rsidRPr="00127BBE">
        <w:rPr>
          <w:color w:val="000000"/>
          <w:vertAlign w:val="subscript"/>
        </w:rPr>
        <w:t>org</w:t>
      </w:r>
      <w:proofErr w:type="spellEnd"/>
      <w:r w:rsidR="00DB17BB" w:rsidRPr="00127BBE">
        <w:t xml:space="preserve"> + </w:t>
      </w:r>
      <w:proofErr w:type="spellStart"/>
      <w:r w:rsidR="00DB17BB" w:rsidRPr="00127BBE">
        <w:rPr>
          <w:i/>
        </w:rPr>
        <w:t>a</w:t>
      </w:r>
      <w:r w:rsidR="00DB17BB" w:rsidRPr="00127BBE">
        <w:rPr>
          <w:i/>
          <w:vertAlign w:val="subscript"/>
        </w:rPr>
        <w:t>RCb</w:t>
      </w:r>
      <w:proofErr w:type="spellEnd"/>
      <w:r>
        <w:t xml:space="preserve"> * </w:t>
      </w:r>
      <w:proofErr w:type="spellStart"/>
      <w:r w:rsidR="00DB17BB" w:rsidRPr="00127BBE">
        <w:rPr>
          <w:color w:val="000000"/>
        </w:rPr>
        <w:t>Cb</w:t>
      </w:r>
      <w:r w:rsidR="00DB17BB" w:rsidRPr="00DC31D2">
        <w:rPr>
          <w:color w:val="000000"/>
          <w:vertAlign w:val="subscript"/>
        </w:rPr>
        <w:t>org</w:t>
      </w:r>
      <w:proofErr w:type="spellEnd"/>
      <w:r w:rsidR="00DB17BB" w:rsidRPr="00DC31D2">
        <w:rPr>
          <w:color w:val="000000"/>
        </w:rPr>
        <w:t xml:space="preserve"> + </w:t>
      </w:r>
      <w:proofErr w:type="spellStart"/>
      <w:r w:rsidR="00DB17BB" w:rsidRPr="002A2F2A">
        <w:rPr>
          <w:i/>
        </w:rPr>
        <w:t>a</w:t>
      </w:r>
      <w:r w:rsidR="00DB17BB" w:rsidRPr="00123D62">
        <w:rPr>
          <w:i/>
          <w:vertAlign w:val="subscript"/>
        </w:rPr>
        <w:t>RCr</w:t>
      </w:r>
      <w:proofErr w:type="spellEnd"/>
      <w:r>
        <w:t xml:space="preserve"> * </w:t>
      </w:r>
      <w:proofErr w:type="spellStart"/>
      <w:r w:rsidR="00DB17BB" w:rsidRPr="001A5B18">
        <w:rPr>
          <w:color w:val="000000"/>
        </w:rPr>
        <w:t>Cr</w:t>
      </w:r>
      <w:r w:rsidR="00DB17BB" w:rsidRPr="006036B2">
        <w:rPr>
          <w:color w:val="000000"/>
          <w:vertAlign w:val="subscript"/>
        </w:rPr>
        <w:t>org</w:t>
      </w:r>
      <w:proofErr w:type="spellEnd"/>
      <w:r w:rsidR="00DB17BB" w:rsidRPr="006036B2">
        <w:t xml:space="preserve"> ) )  </w:t>
      </w:r>
      <w:r w:rsidR="00DB17BB" w:rsidRPr="006036B2">
        <w:br/>
      </w:r>
      <w:r w:rsidR="0065554C" w:rsidRPr="00CB1566">
        <w:t xml:space="preserve">      </w:t>
      </w:r>
      <w:r w:rsidR="000B2DE8" w:rsidRPr="00CB1566">
        <w:tab/>
      </w:r>
      <w:r w:rsidR="0065554C" w:rsidRPr="00CB1566">
        <w:t xml:space="preserve"> </w:t>
      </w:r>
      <w:r w:rsidR="00DB17BB" w:rsidRPr="00CB1566">
        <w:t xml:space="preserve">+ </w:t>
      </w:r>
      <w:proofErr w:type="spellStart"/>
      <w:r w:rsidR="00DB17BB" w:rsidRPr="00CB1566">
        <w:t>w</w:t>
      </w:r>
      <w:r w:rsidR="00DB17BB" w:rsidRPr="00CB1566">
        <w:rPr>
          <w:vertAlign w:val="subscript"/>
        </w:rPr>
        <w:t>G</w:t>
      </w:r>
      <w:proofErr w:type="spellEnd"/>
      <w:r>
        <w:t xml:space="preserve"> * </w:t>
      </w:r>
      <w:r w:rsidR="00DB17BB" w:rsidRPr="00CB1566">
        <w:rPr>
          <w:i/>
        </w:rPr>
        <w:t>f</w:t>
      </w:r>
      <w:r w:rsidR="00DB17BB" w:rsidRPr="00CB1566">
        <w:t xml:space="preserve"> </w:t>
      </w:r>
      <w:r w:rsidR="00DB17BB" w:rsidRPr="00CB1566">
        <w:rPr>
          <w:i/>
        </w:rPr>
        <w:t xml:space="preserve">' </w:t>
      </w:r>
      <w:r w:rsidR="00DB17BB" w:rsidRPr="00CB1566">
        <w:t>(</w:t>
      </w:r>
      <w:proofErr w:type="spellStart"/>
      <w:r w:rsidR="00DB17BB" w:rsidRPr="00CB1566">
        <w:rPr>
          <w:i/>
        </w:rPr>
        <w:t>G'</w:t>
      </w:r>
      <w:r w:rsidR="00DB17BB" w:rsidRPr="00CB1566">
        <w:rPr>
          <w:vertAlign w:val="subscript"/>
        </w:rPr>
        <w:t>org</w:t>
      </w:r>
      <w:proofErr w:type="spellEnd"/>
      <w:r w:rsidR="00DB17BB" w:rsidRPr="00CB1566">
        <w:t xml:space="preserve">) </w:t>
      </w:r>
      <w:r w:rsidR="0065554C" w:rsidRPr="00CB1566">
        <w:t>(</w:t>
      </w:r>
      <w:proofErr w:type="spellStart"/>
      <w:r w:rsidR="00ED093E" w:rsidRPr="00CB1566">
        <w:rPr>
          <w:i/>
        </w:rPr>
        <w:t>a</w:t>
      </w:r>
      <w:r w:rsidR="00ED093E" w:rsidRPr="00CB1566">
        <w:rPr>
          <w:i/>
          <w:vertAlign w:val="subscript"/>
        </w:rPr>
        <w:t>GY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new</w:t>
      </w:r>
      <w:proofErr w:type="spellEnd"/>
      <w:r w:rsidR="0065554C" w:rsidRPr="00CB1566">
        <w:t xml:space="preserve"> + </w:t>
      </w:r>
      <w:proofErr w:type="spellStart"/>
      <w:r w:rsidR="0065554C" w:rsidRPr="00CB1566">
        <w:rPr>
          <w:i/>
        </w:rPr>
        <w:t>a</w:t>
      </w:r>
      <w:r w:rsidR="00ED093E" w:rsidRPr="00CB1566">
        <w:rPr>
          <w:i/>
          <w:vertAlign w:val="subscript"/>
        </w:rPr>
        <w:t>G</w:t>
      </w:r>
      <w:r w:rsidR="0065554C" w:rsidRPr="00CB1566">
        <w:rPr>
          <w:i/>
          <w:vertAlign w:val="subscript"/>
        </w:rPr>
        <w:t>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65554C" w:rsidRPr="00CB1566">
        <w:rPr>
          <w:color w:val="000000"/>
        </w:rPr>
        <w:t xml:space="preserve"> + </w:t>
      </w:r>
      <w:proofErr w:type="spellStart"/>
      <w:r w:rsidR="0065554C" w:rsidRPr="00CB1566">
        <w:rPr>
          <w:i/>
        </w:rPr>
        <w:t>a</w:t>
      </w:r>
      <w:r w:rsidR="00ED093E" w:rsidRPr="00CB1566">
        <w:rPr>
          <w:i/>
          <w:vertAlign w:val="subscript"/>
        </w:rPr>
        <w:t>G</w:t>
      </w:r>
      <w:r w:rsidR="0065554C" w:rsidRPr="00CB1566">
        <w:rPr>
          <w:i/>
          <w:vertAlign w:val="subscript"/>
        </w:rPr>
        <w:t>Cr</w:t>
      </w:r>
      <w:proofErr w:type="spellEnd"/>
      <w:r>
        <w:t xml:space="preserve"> *</w:t>
      </w:r>
      <w:r w:rsidR="005C6CA0">
        <w:t xml:space="preserve"> </w:t>
      </w:r>
      <m:oMath>
        <m:acc>
          <m:accPr>
            <m:chr m:val="̃"/>
            <m:ctrlPr>
              <w:rPr>
                <w:rFonts w:ascii="Cambria Math" w:hAnsi="Cambria Math"/>
              </w:rPr>
            </m:ctrlPr>
          </m:accPr>
          <m:e>
            <m:r>
              <m:rPr>
                <m:sty m:val="p"/>
              </m:rPr>
              <w:rPr>
                <w:rFonts w:ascii="Cambria Math" w:hAnsi="Cambria Math"/>
              </w:rPr>
              <m:t>Cr</m:t>
            </m:r>
          </m:e>
        </m:acc>
      </m:oMath>
      <w:r w:rsidR="005C6CA0" w:rsidRPr="006036B2">
        <w:rPr>
          <w:color w:val="000000"/>
        </w:rPr>
        <w:t xml:space="preserve"> </w:t>
      </w:r>
      <w:r w:rsidR="0065554C" w:rsidRPr="00CB1566">
        <w:t>– (</w:t>
      </w:r>
      <w:proofErr w:type="spellStart"/>
      <w:r w:rsidR="00ED093E" w:rsidRPr="00CB1566">
        <w:rPr>
          <w:i/>
        </w:rPr>
        <w:t>a</w:t>
      </w:r>
      <w:r w:rsidR="00ED093E" w:rsidRPr="00CB1566">
        <w:rPr>
          <w:i/>
          <w:vertAlign w:val="subscript"/>
        </w:rPr>
        <w:t>GY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org</w:t>
      </w:r>
      <w:proofErr w:type="spellEnd"/>
      <w:r w:rsidR="0065554C" w:rsidRPr="00CB1566">
        <w:t xml:space="preserve"> + </w:t>
      </w:r>
      <w:proofErr w:type="spellStart"/>
      <w:r w:rsidR="0065554C" w:rsidRPr="00CB1566">
        <w:rPr>
          <w:i/>
        </w:rPr>
        <w:t>a</w:t>
      </w:r>
      <w:r w:rsidR="00ED093E" w:rsidRPr="00CB1566">
        <w:rPr>
          <w:i/>
          <w:vertAlign w:val="subscript"/>
        </w:rPr>
        <w:t>G</w:t>
      </w:r>
      <w:r w:rsidR="0065554C" w:rsidRPr="00CB1566">
        <w:rPr>
          <w:i/>
          <w:vertAlign w:val="subscript"/>
        </w:rPr>
        <w:t>Cb</w:t>
      </w:r>
      <w:proofErr w:type="spellEnd"/>
      <w:r>
        <w:t xml:space="preserve"> * </w:t>
      </w:r>
      <w:proofErr w:type="spellStart"/>
      <w:r w:rsidR="0065554C" w:rsidRPr="00CB1566">
        <w:rPr>
          <w:color w:val="000000"/>
        </w:rPr>
        <w:t>Cb</w:t>
      </w:r>
      <w:r w:rsidR="0065554C" w:rsidRPr="00CB1566">
        <w:rPr>
          <w:color w:val="000000"/>
          <w:vertAlign w:val="subscript"/>
        </w:rPr>
        <w:t>org</w:t>
      </w:r>
      <w:proofErr w:type="spellEnd"/>
      <w:r w:rsidR="0065554C" w:rsidRPr="00CB1566">
        <w:rPr>
          <w:color w:val="000000"/>
        </w:rPr>
        <w:t xml:space="preserve"> + </w:t>
      </w:r>
      <w:proofErr w:type="spellStart"/>
      <w:r w:rsidR="0065554C" w:rsidRPr="00CB1566">
        <w:rPr>
          <w:i/>
        </w:rPr>
        <w:t>a</w:t>
      </w:r>
      <w:r w:rsidR="00ED093E" w:rsidRPr="00CB1566">
        <w:rPr>
          <w:i/>
          <w:vertAlign w:val="subscript"/>
        </w:rPr>
        <w:t>G</w:t>
      </w:r>
      <w:r w:rsidR="0065554C" w:rsidRPr="00CB1566">
        <w:rPr>
          <w:i/>
          <w:vertAlign w:val="subscript"/>
        </w:rPr>
        <w:t>Cr</w:t>
      </w:r>
      <w:proofErr w:type="spellEnd"/>
      <w:r>
        <w:t xml:space="preserve"> * </w:t>
      </w:r>
      <w:proofErr w:type="spellStart"/>
      <w:r w:rsidR="0065554C" w:rsidRPr="00CB1566">
        <w:rPr>
          <w:color w:val="000000"/>
        </w:rPr>
        <w:t>Cr</w:t>
      </w:r>
      <w:r w:rsidR="0065554C" w:rsidRPr="00CB1566">
        <w:rPr>
          <w:color w:val="000000"/>
          <w:vertAlign w:val="subscript"/>
        </w:rPr>
        <w:t>org</w:t>
      </w:r>
      <w:proofErr w:type="spellEnd"/>
      <w:r w:rsidR="0065554C" w:rsidRPr="00CB1566">
        <w:t xml:space="preserve"> ) )</w:t>
      </w:r>
      <w:r w:rsidR="00DB17BB" w:rsidRPr="00CB1566">
        <w:t xml:space="preserve"> </w:t>
      </w:r>
      <w:r w:rsidR="0065554C" w:rsidRPr="00CB1566">
        <w:br/>
        <w:t xml:space="preserve">      </w:t>
      </w:r>
      <w:r w:rsidR="000B2DE8" w:rsidRPr="00CB1566">
        <w:tab/>
      </w:r>
      <w:r w:rsidR="0065554C" w:rsidRPr="00CB1566">
        <w:t xml:space="preserve"> </w:t>
      </w:r>
      <w:r w:rsidR="00DB17BB" w:rsidRPr="00CB1566">
        <w:t xml:space="preserve">+ </w:t>
      </w:r>
      <w:proofErr w:type="spellStart"/>
      <w:r w:rsidR="00DB17BB" w:rsidRPr="00CB1566">
        <w:t>w</w:t>
      </w:r>
      <w:r w:rsidR="00DB17BB" w:rsidRPr="00CB1566">
        <w:rPr>
          <w:vertAlign w:val="subscript"/>
        </w:rPr>
        <w:t>B</w:t>
      </w:r>
      <w:proofErr w:type="spellEnd"/>
      <w:r>
        <w:t xml:space="preserve"> * </w:t>
      </w:r>
      <w:r w:rsidR="00DB17BB" w:rsidRPr="00CB1566">
        <w:rPr>
          <w:i/>
        </w:rPr>
        <w:t>f</w:t>
      </w:r>
      <w:r w:rsidR="00DB17BB" w:rsidRPr="00CB1566">
        <w:t xml:space="preserve"> </w:t>
      </w:r>
      <w:r w:rsidR="00DB17BB" w:rsidRPr="00CB1566">
        <w:rPr>
          <w:i/>
        </w:rPr>
        <w:t xml:space="preserve">' </w:t>
      </w:r>
      <w:r w:rsidR="00DB17BB" w:rsidRPr="00CB1566">
        <w:t>(</w:t>
      </w:r>
      <w:proofErr w:type="spellStart"/>
      <w:r w:rsidR="00DB17BB" w:rsidRPr="00CB1566">
        <w:rPr>
          <w:i/>
        </w:rPr>
        <w:t>B'</w:t>
      </w:r>
      <w:r w:rsidR="00DB17BB" w:rsidRPr="00CB1566">
        <w:rPr>
          <w:vertAlign w:val="subscript"/>
        </w:rPr>
        <w:t>org</w:t>
      </w:r>
      <w:proofErr w:type="spellEnd"/>
      <w:r w:rsidR="00DB17BB" w:rsidRPr="00CB1566">
        <w:t xml:space="preserve">) </w:t>
      </w:r>
      <w:r w:rsidR="0065554C" w:rsidRPr="00CB1566">
        <w:t>(</w:t>
      </w:r>
      <w:proofErr w:type="spellStart"/>
      <w:r w:rsidR="00ED093E" w:rsidRPr="00CB1566">
        <w:rPr>
          <w:i/>
        </w:rPr>
        <w:t>a</w:t>
      </w:r>
      <w:r w:rsidR="00ED093E" w:rsidRPr="00CB1566">
        <w:rPr>
          <w:i/>
          <w:vertAlign w:val="subscript"/>
        </w:rPr>
        <w:t>BY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new</w:t>
      </w:r>
      <w:proofErr w:type="spellEnd"/>
      <w:r w:rsidR="0065554C" w:rsidRPr="00CB1566">
        <w:t xml:space="preserve"> + </w:t>
      </w:r>
      <w:proofErr w:type="spellStart"/>
      <w:r w:rsidR="0065554C" w:rsidRPr="00CB1566">
        <w:rPr>
          <w:i/>
        </w:rPr>
        <w:t>a</w:t>
      </w:r>
      <w:r w:rsidR="00ED093E" w:rsidRPr="00CB1566">
        <w:rPr>
          <w:i/>
          <w:vertAlign w:val="subscript"/>
        </w:rPr>
        <w:t>B</w:t>
      </w:r>
      <w:r w:rsidR="0065554C" w:rsidRPr="00CB1566">
        <w:rPr>
          <w:i/>
          <w:vertAlign w:val="subscript"/>
        </w:rPr>
        <w:t>Cb</w:t>
      </w:r>
      <w:proofErr w:type="spellEnd"/>
      <w:r>
        <w:t xml:space="preserve"> * </w:t>
      </w:r>
      <m:oMath>
        <m:acc>
          <m:accPr>
            <m:chr m:val="̃"/>
            <m:ctrlPr>
              <w:rPr>
                <w:rFonts w:ascii="Cambria Math" w:hAnsi="Cambria Math"/>
              </w:rPr>
            </m:ctrlPr>
          </m:accPr>
          <m:e>
            <m:r>
              <m:rPr>
                <m:sty m:val="p"/>
              </m:rPr>
              <w:rPr>
                <w:rFonts w:ascii="Cambria Math" w:hAnsi="Cambria Math"/>
              </w:rPr>
              <m:t>Cb</m:t>
            </m:r>
          </m:e>
        </m:acc>
      </m:oMath>
      <w:r w:rsidR="0065554C" w:rsidRPr="00CB1566">
        <w:rPr>
          <w:color w:val="000000"/>
        </w:rPr>
        <w:t xml:space="preserve"> + </w:t>
      </w:r>
      <w:proofErr w:type="spellStart"/>
      <w:r w:rsidR="0065554C" w:rsidRPr="00CB1566">
        <w:rPr>
          <w:i/>
        </w:rPr>
        <w:t>a</w:t>
      </w:r>
      <w:r w:rsidR="00ED093E" w:rsidRPr="00CB1566">
        <w:rPr>
          <w:i/>
          <w:vertAlign w:val="subscript"/>
        </w:rPr>
        <w:t>B</w:t>
      </w:r>
      <w:r w:rsidR="0065554C" w:rsidRPr="00CB1566">
        <w:rPr>
          <w:i/>
          <w:vertAlign w:val="subscript"/>
        </w:rPr>
        <w:t>Cr</w:t>
      </w:r>
      <w:proofErr w:type="spellEnd"/>
      <w:r>
        <w:t xml:space="preserve"> *</w:t>
      </w:r>
      <w:r w:rsidR="005C6CA0">
        <w:t xml:space="preserve"> </w:t>
      </w:r>
      <m:oMath>
        <m:acc>
          <m:accPr>
            <m:chr m:val="̃"/>
            <m:ctrlPr>
              <w:rPr>
                <w:rFonts w:ascii="Cambria Math" w:hAnsi="Cambria Math"/>
              </w:rPr>
            </m:ctrlPr>
          </m:accPr>
          <m:e>
            <m:r>
              <m:rPr>
                <m:sty m:val="p"/>
              </m:rPr>
              <w:rPr>
                <w:rFonts w:ascii="Cambria Math" w:hAnsi="Cambria Math"/>
              </w:rPr>
              <m:t>Cr</m:t>
            </m:r>
          </m:e>
        </m:acc>
      </m:oMath>
      <w:r w:rsidR="005C6CA0" w:rsidRPr="006036B2">
        <w:rPr>
          <w:color w:val="000000"/>
        </w:rPr>
        <w:t xml:space="preserve"> </w:t>
      </w:r>
      <w:r w:rsidR="0065554C" w:rsidRPr="00CB1566">
        <w:rPr>
          <w:color w:val="000000"/>
        </w:rPr>
        <w:t xml:space="preserve"> </w:t>
      </w:r>
      <w:r w:rsidR="0065554C" w:rsidRPr="00CB1566">
        <w:t>– (</w:t>
      </w:r>
      <w:proofErr w:type="spellStart"/>
      <w:r w:rsidR="00ED093E" w:rsidRPr="00CB1566">
        <w:rPr>
          <w:i/>
        </w:rPr>
        <w:t>a</w:t>
      </w:r>
      <w:r w:rsidR="00ED093E" w:rsidRPr="00CB1566">
        <w:rPr>
          <w:i/>
          <w:vertAlign w:val="subscript"/>
        </w:rPr>
        <w:t>BY</w:t>
      </w:r>
      <w:proofErr w:type="spellEnd"/>
      <w:r>
        <w:rPr>
          <w:color w:val="000000"/>
        </w:rPr>
        <w:t xml:space="preserve"> * </w:t>
      </w:r>
      <w:proofErr w:type="spellStart"/>
      <w:r w:rsidR="0065554C" w:rsidRPr="00CB1566">
        <w:rPr>
          <w:color w:val="000000"/>
        </w:rPr>
        <w:t>Y</w:t>
      </w:r>
      <w:r w:rsidR="0065554C" w:rsidRPr="00CB1566">
        <w:rPr>
          <w:i/>
        </w:rPr>
        <w:t>'</w:t>
      </w:r>
      <w:r w:rsidR="0065554C" w:rsidRPr="00CB1566">
        <w:rPr>
          <w:color w:val="000000"/>
          <w:vertAlign w:val="subscript"/>
        </w:rPr>
        <w:t>org</w:t>
      </w:r>
      <w:proofErr w:type="spellEnd"/>
      <w:r w:rsidR="0065554C" w:rsidRPr="00CB1566">
        <w:t xml:space="preserve"> + </w:t>
      </w:r>
      <w:proofErr w:type="spellStart"/>
      <w:r w:rsidR="0065554C" w:rsidRPr="00CB1566">
        <w:rPr>
          <w:i/>
        </w:rPr>
        <w:t>a</w:t>
      </w:r>
      <w:r w:rsidR="00ED093E" w:rsidRPr="00CB1566">
        <w:rPr>
          <w:i/>
          <w:vertAlign w:val="subscript"/>
        </w:rPr>
        <w:t>B</w:t>
      </w:r>
      <w:r w:rsidR="0065554C" w:rsidRPr="00CB1566">
        <w:rPr>
          <w:i/>
          <w:vertAlign w:val="subscript"/>
        </w:rPr>
        <w:t>Cb</w:t>
      </w:r>
      <w:proofErr w:type="spellEnd"/>
      <w:r>
        <w:t xml:space="preserve"> * </w:t>
      </w:r>
      <w:proofErr w:type="spellStart"/>
      <w:r w:rsidR="0065554C" w:rsidRPr="00CB1566">
        <w:rPr>
          <w:color w:val="000000"/>
        </w:rPr>
        <w:t>Cb</w:t>
      </w:r>
      <w:r w:rsidR="0065554C" w:rsidRPr="00CB1566">
        <w:rPr>
          <w:color w:val="000000"/>
          <w:vertAlign w:val="subscript"/>
        </w:rPr>
        <w:t>org</w:t>
      </w:r>
      <w:proofErr w:type="spellEnd"/>
      <w:r w:rsidR="0065554C" w:rsidRPr="00CB1566">
        <w:rPr>
          <w:color w:val="000000"/>
        </w:rPr>
        <w:t xml:space="preserve"> + </w:t>
      </w:r>
      <w:proofErr w:type="spellStart"/>
      <w:r w:rsidR="0065554C" w:rsidRPr="00CB1566">
        <w:rPr>
          <w:i/>
        </w:rPr>
        <w:t>a</w:t>
      </w:r>
      <w:r w:rsidR="00ED093E" w:rsidRPr="00CB1566">
        <w:rPr>
          <w:i/>
          <w:vertAlign w:val="subscript"/>
        </w:rPr>
        <w:t>B</w:t>
      </w:r>
      <w:r w:rsidR="0065554C" w:rsidRPr="00CB1566">
        <w:rPr>
          <w:i/>
          <w:vertAlign w:val="subscript"/>
        </w:rPr>
        <w:t>Cr</w:t>
      </w:r>
      <w:proofErr w:type="spellEnd"/>
      <w:r>
        <w:t xml:space="preserve"> * </w:t>
      </w:r>
      <w:proofErr w:type="spellStart"/>
      <w:r w:rsidR="0065554C" w:rsidRPr="00CB1566">
        <w:rPr>
          <w:color w:val="000000"/>
        </w:rPr>
        <w:t>Cr</w:t>
      </w:r>
      <w:r w:rsidR="0065554C" w:rsidRPr="00CB1566">
        <w:rPr>
          <w:color w:val="000000"/>
          <w:vertAlign w:val="subscript"/>
        </w:rPr>
        <w:t>org</w:t>
      </w:r>
      <w:proofErr w:type="spellEnd"/>
      <w:r w:rsidR="0065554C" w:rsidRPr="00CB1566">
        <w:t xml:space="preserve"> ) )</w:t>
      </w:r>
      <w:r w:rsidR="00DB17BB" w:rsidRPr="00CB1566">
        <w:rPr>
          <w:vertAlign w:val="subscript"/>
        </w:rPr>
        <w:t xml:space="preserve"> </w:t>
      </w:r>
      <w:r w:rsidR="00DB17BB" w:rsidRPr="00CB1566">
        <w:t>)</w:t>
      </w:r>
      <w:r w:rsidR="00DB17BB" w:rsidRPr="00CB1566">
        <w:rPr>
          <w:vertAlign w:val="superscript"/>
        </w:rPr>
        <w:t>2</w:t>
      </w:r>
      <w:r w:rsidR="005C6CA0">
        <w:t>.</w:t>
      </w:r>
      <w:r w:rsidR="005C6CA0">
        <w:tab/>
      </w:r>
      <w:r w:rsidR="00516A7B" w:rsidRPr="00127BBE">
        <w:t>(</w:t>
      </w:r>
      <w:r w:rsidR="00516A7B" w:rsidRPr="00127BBE">
        <w:fldChar w:fldCharType="begin"/>
      </w:r>
      <w:r w:rsidR="00516A7B" w:rsidRPr="00127BBE">
        <w:instrText xml:space="preserve"> STYLEREF 1 \s </w:instrText>
      </w:r>
      <w:r w:rsidR="00516A7B" w:rsidRPr="00127BBE">
        <w:fldChar w:fldCharType="separate"/>
      </w:r>
      <w:r w:rsidR="00C955F6">
        <w:rPr>
          <w:noProof/>
        </w:rPr>
        <w:t>7</w:t>
      </w:r>
      <w:r w:rsidR="00516A7B" w:rsidRPr="00127BBE">
        <w:fldChar w:fldCharType="end"/>
      </w:r>
      <w:r w:rsidR="00516A7B" w:rsidRPr="00127BBE">
        <w:noBreakHyphen/>
      </w:r>
      <w:r w:rsidR="00516A7B" w:rsidRPr="00127BBE">
        <w:fldChar w:fldCharType="begin"/>
      </w:r>
      <w:r w:rsidR="00516A7B" w:rsidRPr="00127BBE">
        <w:instrText xml:space="preserve"> SEQ Equation \* ARABIC \s 1 </w:instrText>
      </w:r>
      <w:r w:rsidR="00516A7B" w:rsidRPr="00127BBE">
        <w:fldChar w:fldCharType="separate"/>
      </w:r>
      <w:r w:rsidR="00C955F6">
        <w:rPr>
          <w:noProof/>
        </w:rPr>
        <w:t>57</w:t>
      </w:r>
      <w:r w:rsidR="00516A7B" w:rsidRPr="00127BBE">
        <w:fldChar w:fldCharType="end"/>
      </w:r>
      <w:r w:rsidR="00516A7B" w:rsidRPr="00127BBE">
        <w:t>)</w:t>
      </w:r>
    </w:p>
    <w:p w14:paraId="17284C8B" w14:textId="77777777" w:rsidR="005D7A05" w:rsidRDefault="005D7A05" w:rsidP="00A030C5">
      <w:r w:rsidRPr="0053489F">
        <w:rPr>
          <w:highlight w:val="yellow"/>
        </w:rPr>
        <w:t>[ED. (AT): We may wish to change this into an equation form</w:t>
      </w:r>
      <w:r w:rsidR="00717CC2">
        <w:rPr>
          <w:highlight w:val="yellow"/>
        </w:rPr>
        <w:t>. TBD</w:t>
      </w:r>
      <w:r w:rsidRPr="0053489F">
        <w:rPr>
          <w:highlight w:val="yellow"/>
        </w:rPr>
        <w:t>]</w:t>
      </w:r>
    </w:p>
    <w:p w14:paraId="000D2A32" w14:textId="77777777" w:rsidR="005C6CA0" w:rsidRPr="00127BBE" w:rsidRDefault="005C6CA0" w:rsidP="00A030C5">
      <w:r w:rsidRPr="00EC263D">
        <w:rPr>
          <w:highlight w:val="yellow"/>
        </w:rPr>
        <w:t xml:space="preserve">[ED. (AT): </w:t>
      </w:r>
      <w:r>
        <w:rPr>
          <w:highlight w:val="yellow"/>
        </w:rPr>
        <w:t>We need to reuse variables defined earlier to avoid confusion and be a bit more consistent. TBD</w:t>
      </w:r>
      <w:r w:rsidRPr="00EC263D">
        <w:rPr>
          <w:highlight w:val="yellow"/>
        </w:rPr>
        <w:t>]</w:t>
      </w:r>
    </w:p>
    <w:p w14:paraId="14186E66" w14:textId="77777777" w:rsidR="004F6EE9" w:rsidRPr="00CB1566" w:rsidRDefault="004F6EE9" w:rsidP="00A030C5">
      <w:r w:rsidRPr="00DC31D2">
        <w:t xml:space="preserve">Sorting the expressions inside the brackets and substituting </w:t>
      </w:r>
      <w:r w:rsidR="00AF75E5" w:rsidRPr="002A2F2A">
        <w:t xml:space="preserve">with their numerical values </w:t>
      </w:r>
      <w:r w:rsidRPr="00123D62">
        <w:t>th</w:t>
      </w:r>
      <w:r w:rsidR="00D14CCD" w:rsidRPr="007C37A2">
        <w:t>ose</w:t>
      </w:r>
      <w:r w:rsidRPr="001A5B18">
        <w:t xml:space="preserve"> coefficients</w:t>
      </w:r>
      <w:r w:rsidR="00BF5159" w:rsidRPr="006036B2">
        <w:t xml:space="preserve"> in </w:t>
      </w:r>
      <w:proofErr w:type="gramStart"/>
      <w:r w:rsidR="009126AA" w:rsidRPr="006036B2">
        <w:t xml:space="preserve">matrix </w:t>
      </w:r>
      <w:r w:rsidR="00BF5159" w:rsidRPr="006036B2">
        <w:t xml:space="preserve">A </w:t>
      </w:r>
      <w:r w:rsidRPr="006036B2">
        <w:t>which</w:t>
      </w:r>
      <w:proofErr w:type="gramEnd"/>
      <w:r w:rsidRPr="006036B2">
        <w:t xml:space="preserve"> are equal to 0 and 1, we get </w:t>
      </w:r>
    </w:p>
    <w:p w14:paraId="084FF54F" w14:textId="3087226B" w:rsidR="004F6EE9" w:rsidRPr="00127BBE" w:rsidRDefault="000B2DE8" w:rsidP="00A030C5">
      <w:pPr>
        <w:rPr>
          <w:vertAlign w:val="subscript"/>
        </w:rPr>
      </w:pPr>
      <w:r w:rsidRPr="00CB1566">
        <w:rPr>
          <w:i/>
        </w:rPr>
        <w:tab/>
      </w:r>
      <w:r w:rsidR="004F6EE9" w:rsidRPr="00CB1566">
        <w:rPr>
          <w:i/>
        </w:rPr>
        <w:t>D</w:t>
      </w:r>
      <w:r w:rsidR="004F6EE9" w:rsidRPr="00CB1566">
        <w:t xml:space="preserve"> =  </w:t>
      </w:r>
      <w:proofErr w:type="gramStart"/>
      <w:r w:rsidR="004F6EE9" w:rsidRPr="00CB1566">
        <w:t xml:space="preserve">( </w:t>
      </w:r>
      <w:proofErr w:type="spellStart"/>
      <w:r w:rsidR="004F6EE9" w:rsidRPr="00CB1566">
        <w:t>w</w:t>
      </w:r>
      <w:r w:rsidR="004F6EE9" w:rsidRPr="00CB1566">
        <w:rPr>
          <w:vertAlign w:val="subscript"/>
        </w:rPr>
        <w:t>R</w:t>
      </w:r>
      <w:proofErr w:type="spellEnd"/>
      <w:proofErr w:type="gramEnd"/>
      <w:r w:rsidR="004F6EE9" w:rsidRPr="00CB1566">
        <w:t xml:space="preserve"> </w:t>
      </w:r>
      <w:r w:rsidR="005C6CA0">
        <w:t xml:space="preserve">* </w:t>
      </w:r>
      <w:r w:rsidR="004F6EE9" w:rsidRPr="00CB1566">
        <w:rPr>
          <w:i/>
        </w:rPr>
        <w:t>f</w:t>
      </w:r>
      <w:r w:rsidR="004F6EE9" w:rsidRPr="00CB1566">
        <w:t xml:space="preserve"> </w:t>
      </w:r>
      <w:r w:rsidR="004F6EE9" w:rsidRPr="00CB1566">
        <w:rPr>
          <w:i/>
        </w:rPr>
        <w:t xml:space="preserve">' </w:t>
      </w:r>
      <w:r w:rsidR="004F6EE9" w:rsidRPr="00CB1566">
        <w:t>(</w:t>
      </w:r>
      <w:proofErr w:type="spellStart"/>
      <w:r w:rsidR="004F6EE9" w:rsidRPr="00CB1566">
        <w:rPr>
          <w:i/>
        </w:rPr>
        <w:t>R'</w:t>
      </w:r>
      <w:r w:rsidR="004F6EE9" w:rsidRPr="00CB1566">
        <w:rPr>
          <w:vertAlign w:val="subscript"/>
        </w:rPr>
        <w:t>org</w:t>
      </w:r>
      <w:proofErr w:type="spellEnd"/>
      <w:r w:rsidR="004F6EE9" w:rsidRPr="00CB1566">
        <w:t>)</w:t>
      </w:r>
      <w:r w:rsidR="005C6CA0">
        <w:t xml:space="preserve"> * </w:t>
      </w:r>
      <w:r w:rsidR="004F6EE9" w:rsidRPr="00CB1566">
        <w:t xml:space="preserve">( </w:t>
      </w:r>
      <w:proofErr w:type="spellStart"/>
      <w:r w:rsidR="004F6EE9" w:rsidRPr="00CB1566">
        <w:rPr>
          <w:color w:val="000000"/>
        </w:rPr>
        <w:t>Y</w:t>
      </w:r>
      <w:r w:rsidR="004F6EE9" w:rsidRPr="00CB1566">
        <w:rPr>
          <w:i/>
        </w:rPr>
        <w:t>'</w:t>
      </w:r>
      <w:r w:rsidR="004F6EE9" w:rsidRPr="00CB1566">
        <w:rPr>
          <w:color w:val="000000"/>
          <w:vertAlign w:val="subscript"/>
        </w:rPr>
        <w:t>new</w:t>
      </w:r>
      <w:proofErr w:type="spellEnd"/>
      <w:r w:rsidR="004F6EE9" w:rsidRPr="00CB1566">
        <w:t xml:space="preserve"> </w:t>
      </w:r>
      <w:r w:rsidR="00A70C0A" w:rsidRPr="00CB1566">
        <w:t>–</w:t>
      </w:r>
      <w:r w:rsidR="004F6EE9" w:rsidRPr="00CB1566">
        <w:t xml:space="preserve"> </w:t>
      </w:r>
      <w:proofErr w:type="spellStart"/>
      <w:r w:rsidR="004F6EE9" w:rsidRPr="00CB1566">
        <w:rPr>
          <w:i/>
        </w:rPr>
        <w:t>e</w:t>
      </w:r>
      <w:r w:rsidR="004F6EE9" w:rsidRPr="0053489F">
        <w:rPr>
          <w:i/>
          <w:vertAlign w:val="subscript"/>
        </w:rPr>
        <w:t>R</w:t>
      </w:r>
      <w:proofErr w:type="spellEnd"/>
      <w:r w:rsidR="004F6EE9" w:rsidRPr="00127BBE">
        <w:t xml:space="preserve"> ) ) + </w:t>
      </w:r>
      <w:proofErr w:type="spellStart"/>
      <w:r w:rsidR="004F6EE9" w:rsidRPr="00127BBE">
        <w:t>w</w:t>
      </w:r>
      <w:r w:rsidR="004F6EE9" w:rsidRPr="00127BBE">
        <w:rPr>
          <w:vertAlign w:val="subscript"/>
        </w:rPr>
        <w:t>G</w:t>
      </w:r>
      <w:proofErr w:type="spellEnd"/>
      <w:r w:rsidR="004F6EE9" w:rsidRPr="00127BBE">
        <w:t xml:space="preserve"> </w:t>
      </w:r>
      <w:r w:rsidR="005C6CA0">
        <w:t xml:space="preserve">* </w:t>
      </w:r>
      <w:r w:rsidR="004F6EE9" w:rsidRPr="00127BBE">
        <w:rPr>
          <w:i/>
        </w:rPr>
        <w:t>f</w:t>
      </w:r>
      <w:r w:rsidR="004F6EE9" w:rsidRPr="00127BBE">
        <w:t xml:space="preserve"> </w:t>
      </w:r>
      <w:r w:rsidR="004F6EE9" w:rsidRPr="00127BBE">
        <w:rPr>
          <w:i/>
        </w:rPr>
        <w:t xml:space="preserve">' </w:t>
      </w:r>
      <w:r w:rsidR="004F6EE9" w:rsidRPr="00DC31D2">
        <w:t>(</w:t>
      </w:r>
      <w:proofErr w:type="spellStart"/>
      <w:r w:rsidR="004F6EE9" w:rsidRPr="00DC31D2">
        <w:rPr>
          <w:i/>
        </w:rPr>
        <w:t>G'</w:t>
      </w:r>
      <w:r w:rsidR="004F6EE9" w:rsidRPr="002A2F2A">
        <w:rPr>
          <w:vertAlign w:val="subscript"/>
        </w:rPr>
        <w:t>org</w:t>
      </w:r>
      <w:proofErr w:type="spellEnd"/>
      <w:r w:rsidR="004F6EE9" w:rsidRPr="00123D62">
        <w:t xml:space="preserve">) </w:t>
      </w:r>
      <w:r w:rsidR="005C6CA0">
        <w:t xml:space="preserve">* </w:t>
      </w:r>
      <w:r w:rsidR="004F6EE9" w:rsidRPr="00123D62">
        <w:t>(</w:t>
      </w:r>
      <w:r w:rsidR="004F6EE9" w:rsidRPr="007C37A2">
        <w:t xml:space="preserve"> </w:t>
      </w:r>
      <w:proofErr w:type="spellStart"/>
      <w:r w:rsidR="004F6EE9" w:rsidRPr="001A5B18">
        <w:rPr>
          <w:color w:val="000000"/>
        </w:rPr>
        <w:t>Y</w:t>
      </w:r>
      <w:r w:rsidR="004F6EE9" w:rsidRPr="006036B2">
        <w:rPr>
          <w:i/>
        </w:rPr>
        <w:t>'</w:t>
      </w:r>
      <w:r w:rsidR="004F6EE9" w:rsidRPr="006036B2">
        <w:rPr>
          <w:color w:val="000000"/>
          <w:vertAlign w:val="subscript"/>
        </w:rPr>
        <w:t>new</w:t>
      </w:r>
      <w:proofErr w:type="spellEnd"/>
      <w:r w:rsidR="004F6EE9" w:rsidRPr="006036B2">
        <w:t xml:space="preserve"> </w:t>
      </w:r>
      <w:r w:rsidR="00A70C0A" w:rsidRPr="006036B2">
        <w:t>–</w:t>
      </w:r>
      <w:r w:rsidR="004F6EE9" w:rsidRPr="006036B2">
        <w:t xml:space="preserve"> </w:t>
      </w:r>
      <w:proofErr w:type="spellStart"/>
      <w:r w:rsidR="00862084" w:rsidRPr="006036B2">
        <w:rPr>
          <w:i/>
        </w:rPr>
        <w:t>e</w:t>
      </w:r>
      <w:r w:rsidR="00862084" w:rsidRPr="006036B2">
        <w:rPr>
          <w:i/>
          <w:vertAlign w:val="subscript"/>
        </w:rPr>
        <w:t>G</w:t>
      </w:r>
      <w:proofErr w:type="spellEnd"/>
      <w:r w:rsidR="004F6EE9" w:rsidRPr="006036B2">
        <w:t xml:space="preserve">) + </w:t>
      </w:r>
      <w:proofErr w:type="spellStart"/>
      <w:r w:rsidR="004F6EE9" w:rsidRPr="006036B2">
        <w:t>w</w:t>
      </w:r>
      <w:r w:rsidR="004F6EE9" w:rsidRPr="006036B2">
        <w:rPr>
          <w:vertAlign w:val="subscript"/>
        </w:rPr>
        <w:t>B</w:t>
      </w:r>
      <w:proofErr w:type="spellEnd"/>
      <w:r w:rsidR="004F6EE9" w:rsidRPr="006036B2">
        <w:t xml:space="preserve"> </w:t>
      </w:r>
      <w:r w:rsidR="005C6CA0">
        <w:t xml:space="preserve">* </w:t>
      </w:r>
      <w:r w:rsidR="004F6EE9" w:rsidRPr="00CB1566">
        <w:rPr>
          <w:i/>
        </w:rPr>
        <w:t>f</w:t>
      </w:r>
      <w:r w:rsidR="004F6EE9" w:rsidRPr="00CB1566">
        <w:t xml:space="preserve"> </w:t>
      </w:r>
      <w:r w:rsidR="004F6EE9" w:rsidRPr="00CB1566">
        <w:rPr>
          <w:i/>
        </w:rPr>
        <w:t xml:space="preserve">' </w:t>
      </w:r>
      <w:r w:rsidR="004F6EE9" w:rsidRPr="00CB1566">
        <w:t>(</w:t>
      </w:r>
      <w:proofErr w:type="spellStart"/>
      <w:r w:rsidR="004F6EE9" w:rsidRPr="00CB1566">
        <w:rPr>
          <w:i/>
        </w:rPr>
        <w:t>B'</w:t>
      </w:r>
      <w:r w:rsidR="004F6EE9" w:rsidRPr="00CB1566">
        <w:rPr>
          <w:vertAlign w:val="subscript"/>
        </w:rPr>
        <w:t>org</w:t>
      </w:r>
      <w:proofErr w:type="spellEnd"/>
      <w:r w:rsidR="004F6EE9" w:rsidRPr="00CB1566">
        <w:t xml:space="preserve">) </w:t>
      </w:r>
      <w:r w:rsidR="005C6CA0">
        <w:t xml:space="preserve">* </w:t>
      </w:r>
      <w:r w:rsidR="004F6EE9" w:rsidRPr="00CB1566">
        <w:t>(</w:t>
      </w:r>
      <w:proofErr w:type="spellStart"/>
      <w:r w:rsidR="004F6EE9" w:rsidRPr="00CB1566">
        <w:rPr>
          <w:color w:val="000000"/>
        </w:rPr>
        <w:t>Y</w:t>
      </w:r>
      <w:r w:rsidR="004F6EE9" w:rsidRPr="00CB1566">
        <w:rPr>
          <w:i/>
        </w:rPr>
        <w:t>'</w:t>
      </w:r>
      <w:r w:rsidR="004F6EE9" w:rsidRPr="00CB1566">
        <w:rPr>
          <w:color w:val="000000"/>
          <w:vertAlign w:val="subscript"/>
        </w:rPr>
        <w:t>new</w:t>
      </w:r>
      <w:proofErr w:type="spellEnd"/>
      <w:r w:rsidR="004F6EE9" w:rsidRPr="00CB1566">
        <w:t xml:space="preserve"> </w:t>
      </w:r>
      <w:r w:rsidR="00A70C0A" w:rsidRPr="00CB1566">
        <w:t>–</w:t>
      </w:r>
      <w:r w:rsidR="004F6EE9" w:rsidRPr="00CB1566">
        <w:t xml:space="preserve"> </w:t>
      </w:r>
      <w:proofErr w:type="spellStart"/>
      <w:r w:rsidR="00862084" w:rsidRPr="00CB1566">
        <w:rPr>
          <w:i/>
        </w:rPr>
        <w:t>e</w:t>
      </w:r>
      <w:r w:rsidR="00862084" w:rsidRPr="00CB1566">
        <w:rPr>
          <w:i/>
          <w:vertAlign w:val="subscript"/>
        </w:rPr>
        <w:t>G</w:t>
      </w:r>
      <w:proofErr w:type="spellEnd"/>
      <w:r w:rsidR="004F6EE9" w:rsidRPr="00CB1566">
        <w:t xml:space="preserve"> ) )</w:t>
      </w:r>
      <w:r w:rsidR="004F6EE9" w:rsidRPr="00CB1566">
        <w:rPr>
          <w:vertAlign w:val="superscript"/>
        </w:rPr>
        <w:t>2</w:t>
      </w:r>
      <w:r w:rsidR="00862084" w:rsidRPr="0053489F">
        <w:t>,</w:t>
      </w:r>
      <w:r w:rsidR="00862084" w:rsidRPr="00127BBE">
        <w:rPr>
          <w:vertAlign w:val="subscript"/>
        </w:rPr>
        <w:tab/>
      </w:r>
      <w:r w:rsidR="00862084" w:rsidRPr="00127BBE">
        <w:t>(</w:t>
      </w:r>
      <w:r w:rsidR="00862084" w:rsidRPr="00127BBE">
        <w:fldChar w:fldCharType="begin"/>
      </w:r>
      <w:r w:rsidR="00862084" w:rsidRPr="00127BBE">
        <w:instrText xml:space="preserve"> STYLEREF 1 \s </w:instrText>
      </w:r>
      <w:r w:rsidR="00862084" w:rsidRPr="00127BBE">
        <w:fldChar w:fldCharType="separate"/>
      </w:r>
      <w:r w:rsidR="00C955F6">
        <w:rPr>
          <w:noProof/>
        </w:rPr>
        <w:t>7</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C955F6">
        <w:rPr>
          <w:noProof/>
        </w:rPr>
        <w:t>58</w:t>
      </w:r>
      <w:r w:rsidR="00862084" w:rsidRPr="00127BBE">
        <w:fldChar w:fldCharType="end"/>
      </w:r>
      <w:r w:rsidR="00862084" w:rsidRPr="00127BBE">
        <w:t>)</w:t>
      </w:r>
    </w:p>
    <w:p w14:paraId="7E8285F2" w14:textId="77777777" w:rsidR="00862084" w:rsidRPr="0053489F" w:rsidRDefault="00862084" w:rsidP="00A030C5">
      <w:pPr>
        <w:rPr>
          <w:b/>
        </w:rPr>
      </w:pPr>
      <w:proofErr w:type="gramStart"/>
      <w:r w:rsidRPr="00127BBE">
        <w:t>where</w:t>
      </w:r>
      <w:proofErr w:type="gramEnd"/>
      <w:r w:rsidRPr="00127BBE">
        <w:t xml:space="preserve"> </w:t>
      </w:r>
      <w:proofErr w:type="spellStart"/>
      <w:r w:rsidRPr="00127BBE">
        <w:rPr>
          <w:i/>
        </w:rPr>
        <w:t>e</w:t>
      </w:r>
      <w:r w:rsidRPr="00127BBE">
        <w:rPr>
          <w:i/>
          <w:vertAlign w:val="subscript"/>
        </w:rPr>
        <w:t>R</w:t>
      </w:r>
      <w:proofErr w:type="spellEnd"/>
      <w:r w:rsidRPr="00127BBE">
        <w:t xml:space="preserve">, </w:t>
      </w:r>
      <w:proofErr w:type="spellStart"/>
      <w:r w:rsidRPr="00DC31D2">
        <w:rPr>
          <w:i/>
        </w:rPr>
        <w:t>e</w:t>
      </w:r>
      <w:r w:rsidRPr="00DC31D2">
        <w:rPr>
          <w:i/>
          <w:vertAlign w:val="subscript"/>
        </w:rPr>
        <w:t>G</w:t>
      </w:r>
      <w:proofErr w:type="spellEnd"/>
      <w:r w:rsidRPr="002A2F2A">
        <w:t xml:space="preserve">, and </w:t>
      </w:r>
      <w:proofErr w:type="spellStart"/>
      <w:r w:rsidRPr="00123D62">
        <w:rPr>
          <w:i/>
        </w:rPr>
        <w:t>e</w:t>
      </w:r>
      <w:r w:rsidRPr="007C37A2">
        <w:rPr>
          <w:i/>
          <w:vertAlign w:val="subscript"/>
        </w:rPr>
        <w:t>B</w:t>
      </w:r>
      <w:proofErr w:type="spellEnd"/>
      <w:r w:rsidRPr="001A5B18">
        <w:t xml:space="preserve"> are defined as follows</w:t>
      </w:r>
    </w:p>
    <w:p w14:paraId="7059900A" w14:textId="431CF850" w:rsidR="00862084" w:rsidRPr="00127BBE" w:rsidRDefault="00CB36D2" w:rsidP="0053489F">
      <w:pPr>
        <w:widowControl w:val="0"/>
        <w:jc w:val="left"/>
      </w:pPr>
      <w:r w:rsidRPr="00127BBE">
        <w:rPr>
          <w:i/>
          <w:color w:val="000000"/>
        </w:rPr>
        <w:tab/>
      </w:r>
      <w:proofErr w:type="spellStart"/>
      <w:proofErr w:type="gramStart"/>
      <w:r w:rsidR="00862084" w:rsidRPr="00127BBE">
        <w:rPr>
          <w:i/>
          <w:color w:val="000000"/>
        </w:rPr>
        <w:t>e</w:t>
      </w:r>
      <w:r w:rsidR="00862084" w:rsidRPr="00127BBE">
        <w:rPr>
          <w:color w:val="000000"/>
          <w:vertAlign w:val="subscript"/>
        </w:rPr>
        <w:t>R</w:t>
      </w:r>
      <w:proofErr w:type="spellEnd"/>
      <w:proofErr w:type="gramEnd"/>
      <w:r w:rsidR="00862084" w:rsidRPr="00127BBE">
        <w:rPr>
          <w:color w:val="000000"/>
        </w:rPr>
        <w:t xml:space="preserve"> = </w:t>
      </w:r>
      <w:proofErr w:type="spellStart"/>
      <w:r w:rsidR="00862084" w:rsidRPr="00127BBE">
        <w:rPr>
          <w:color w:val="000000"/>
        </w:rPr>
        <w:t>Y</w:t>
      </w:r>
      <w:r w:rsidR="00862084" w:rsidRPr="00127BBE">
        <w:t>'</w:t>
      </w:r>
      <w:r w:rsidR="00862084" w:rsidRPr="00DC31D2">
        <w:rPr>
          <w:color w:val="000000"/>
          <w:vertAlign w:val="subscript"/>
        </w:rPr>
        <w:t>org</w:t>
      </w:r>
      <w:proofErr w:type="spellEnd"/>
      <w:r w:rsidR="00862084" w:rsidRPr="00DC31D2">
        <w:rPr>
          <w:color w:val="000000"/>
        </w:rPr>
        <w:t xml:space="preserve"> </w:t>
      </w:r>
      <w:r w:rsidR="00A70C0A" w:rsidRPr="002A2F2A">
        <w:t>–</w:t>
      </w:r>
      <w:r w:rsidR="00862084" w:rsidRPr="00123D62">
        <w:rPr>
          <w:color w:val="000000"/>
        </w:rPr>
        <w:t xml:space="preserve"> (</w:t>
      </w:r>
      <m:oMath>
        <m:acc>
          <m:accPr>
            <m:chr m:val="̃"/>
            <m:ctrlPr>
              <w:rPr>
                <w:rFonts w:ascii="Cambria Math" w:hAnsi="Cambria Math"/>
              </w:rPr>
            </m:ctrlPr>
          </m:accPr>
          <m:e>
            <m:r>
              <m:rPr>
                <m:sty m:val="p"/>
              </m:rPr>
              <w:rPr>
                <w:rFonts w:ascii="Cambria Math" w:hAnsi="Cambria Math"/>
              </w:rPr>
              <m:t>Cr</m:t>
            </m:r>
          </m:e>
        </m:acc>
      </m:oMath>
      <w:r w:rsidR="00862084" w:rsidRPr="001A5B18">
        <w:rPr>
          <w:color w:val="000000"/>
        </w:rPr>
        <w:t xml:space="preserve"> – Cr</w:t>
      </w:r>
      <w:r w:rsidR="00862084" w:rsidRPr="006036B2">
        <w:rPr>
          <w:color w:val="000000"/>
          <w:vertAlign w:val="subscript"/>
        </w:rPr>
        <w:t>org</w:t>
      </w:r>
      <w:r w:rsidR="00862084" w:rsidRPr="006036B2">
        <w:rPr>
          <w:color w:val="000000"/>
        </w:rPr>
        <w:t>)</w:t>
      </w:r>
      <w:r w:rsidR="005C6CA0">
        <w:rPr>
          <w:color w:val="000000"/>
        </w:rPr>
        <w:t xml:space="preserve"> *</w:t>
      </w:r>
      <w:r w:rsidR="00862084" w:rsidRPr="006036B2">
        <w:rPr>
          <w:color w:val="000000"/>
        </w:rPr>
        <w:t xml:space="preserve"> </w:t>
      </w:r>
      <w:proofErr w:type="spellStart"/>
      <w:r w:rsidR="00862084" w:rsidRPr="006036B2">
        <w:rPr>
          <w:i/>
        </w:rPr>
        <w:t>a</w:t>
      </w:r>
      <w:r w:rsidR="00862084" w:rsidRPr="006036B2">
        <w:rPr>
          <w:i/>
          <w:vertAlign w:val="subscript"/>
        </w:rPr>
        <w:t>RCr</w:t>
      </w:r>
      <w:proofErr w:type="spellEnd"/>
      <w:r w:rsidR="00862084" w:rsidRPr="006036B2">
        <w:rPr>
          <w:color w:val="000000"/>
        </w:rPr>
        <w:t>,</w:t>
      </w:r>
      <w:r w:rsidR="00862084" w:rsidRPr="006036B2">
        <w:br/>
      </w:r>
      <w:r w:rsidRPr="00CB1566">
        <w:rPr>
          <w:i/>
          <w:color w:val="000000"/>
        </w:rPr>
        <w:tab/>
      </w:r>
      <w:proofErr w:type="spellStart"/>
      <w:r w:rsidR="00862084" w:rsidRPr="00CB1566">
        <w:rPr>
          <w:i/>
          <w:color w:val="000000"/>
        </w:rPr>
        <w:t>e</w:t>
      </w:r>
      <w:r w:rsidR="00862084" w:rsidRPr="00CB1566">
        <w:rPr>
          <w:color w:val="000000"/>
          <w:vertAlign w:val="subscript"/>
        </w:rPr>
        <w:t>G</w:t>
      </w:r>
      <w:proofErr w:type="spellEnd"/>
      <w:r w:rsidR="00862084" w:rsidRPr="00CB1566">
        <w:rPr>
          <w:color w:val="000000"/>
        </w:rPr>
        <w:t xml:space="preserve"> = </w:t>
      </w:r>
      <w:proofErr w:type="spellStart"/>
      <w:r w:rsidR="00862084" w:rsidRPr="00CB1566">
        <w:rPr>
          <w:color w:val="000000"/>
        </w:rPr>
        <w:t>Y</w:t>
      </w:r>
      <w:r w:rsidR="00862084" w:rsidRPr="00CB1566">
        <w:t>'</w:t>
      </w:r>
      <w:r w:rsidR="00862084" w:rsidRPr="00CB1566">
        <w:rPr>
          <w:color w:val="000000"/>
          <w:vertAlign w:val="subscript"/>
        </w:rPr>
        <w:t>org</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Cb</m:t>
            </m:r>
          </m:e>
        </m:acc>
      </m:oMath>
      <w:r w:rsidR="00862084" w:rsidRPr="00CB1566">
        <w:rPr>
          <w:color w:val="000000"/>
        </w:rPr>
        <w:t xml:space="preserve"> – Cb</w:t>
      </w:r>
      <w:r w:rsidR="00862084" w:rsidRPr="00CB1566">
        <w:rPr>
          <w:color w:val="000000"/>
          <w:vertAlign w:val="subscript"/>
        </w:rPr>
        <w:t>org</w:t>
      </w:r>
      <w:r w:rsidR="00862084" w:rsidRPr="00CB1566">
        <w:rPr>
          <w:color w:val="000000"/>
        </w:rPr>
        <w:t>)</w:t>
      </w:r>
      <w:r w:rsidR="005C6CA0">
        <w:rPr>
          <w:color w:val="000000"/>
        </w:rPr>
        <w:t xml:space="preserve"> * </w:t>
      </w:r>
      <w:proofErr w:type="spellStart"/>
      <w:r w:rsidR="00862084" w:rsidRPr="00CB1566">
        <w:rPr>
          <w:i/>
        </w:rPr>
        <w:t>a</w:t>
      </w:r>
      <w:r w:rsidR="00862084" w:rsidRPr="00CB1566">
        <w:rPr>
          <w:i/>
          <w:vertAlign w:val="subscript"/>
        </w:rPr>
        <w:t>GCb</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Cr</m:t>
            </m:r>
          </m:e>
        </m:acc>
      </m:oMath>
      <w:r w:rsidR="00862084" w:rsidRPr="00CB1566">
        <w:rPr>
          <w:color w:val="000000"/>
        </w:rPr>
        <w:t xml:space="preserve"> – Cr</w:t>
      </w:r>
      <w:r w:rsidR="00862084" w:rsidRPr="00CB1566">
        <w:rPr>
          <w:color w:val="000000"/>
          <w:vertAlign w:val="subscript"/>
        </w:rPr>
        <w:t>org</w:t>
      </w:r>
      <w:r w:rsidR="00862084" w:rsidRPr="00CB1566">
        <w:rPr>
          <w:color w:val="000000"/>
        </w:rPr>
        <w:t xml:space="preserve">) </w:t>
      </w:r>
      <w:r w:rsidR="005C6CA0">
        <w:rPr>
          <w:color w:val="000000"/>
        </w:rPr>
        <w:t xml:space="preserve">* </w:t>
      </w:r>
      <w:proofErr w:type="spellStart"/>
      <w:r w:rsidR="00862084" w:rsidRPr="00CB1566">
        <w:rPr>
          <w:i/>
        </w:rPr>
        <w:t>a</w:t>
      </w:r>
      <w:r w:rsidR="00862084" w:rsidRPr="00CB1566">
        <w:rPr>
          <w:i/>
          <w:vertAlign w:val="subscript"/>
        </w:rPr>
        <w:t>GCr</w:t>
      </w:r>
      <w:proofErr w:type="spellEnd"/>
      <w:r w:rsidR="00862084" w:rsidRPr="00CB1566">
        <w:rPr>
          <w:i/>
          <w:vertAlign w:val="subscript"/>
        </w:rPr>
        <w:t xml:space="preserve"> </w:t>
      </w:r>
      <w:r w:rsidR="00862084" w:rsidRPr="00CB1566">
        <w:rPr>
          <w:color w:val="000000"/>
        </w:rPr>
        <w:t>,</w:t>
      </w:r>
      <w:r w:rsidR="00862084" w:rsidRPr="00CB1566">
        <w:br/>
      </w:r>
      <w:r w:rsidRPr="00CB1566">
        <w:rPr>
          <w:i/>
          <w:color w:val="000000"/>
        </w:rPr>
        <w:tab/>
      </w:r>
      <w:proofErr w:type="spellStart"/>
      <w:r w:rsidR="00862084" w:rsidRPr="00CB1566">
        <w:rPr>
          <w:i/>
          <w:color w:val="000000"/>
        </w:rPr>
        <w:t>e</w:t>
      </w:r>
      <w:r w:rsidR="00862084" w:rsidRPr="00CB1566">
        <w:rPr>
          <w:color w:val="000000"/>
          <w:vertAlign w:val="subscript"/>
        </w:rPr>
        <w:t>B</w:t>
      </w:r>
      <w:proofErr w:type="spellEnd"/>
      <w:r w:rsidR="00862084" w:rsidRPr="00CB1566">
        <w:rPr>
          <w:color w:val="000000"/>
        </w:rPr>
        <w:t xml:space="preserve"> = </w:t>
      </w:r>
      <w:proofErr w:type="spellStart"/>
      <w:r w:rsidR="00862084" w:rsidRPr="00CB1566">
        <w:rPr>
          <w:color w:val="000000"/>
        </w:rPr>
        <w:t>Y</w:t>
      </w:r>
      <w:r w:rsidR="00862084" w:rsidRPr="00CB1566">
        <w:t>'</w:t>
      </w:r>
      <w:r w:rsidR="00862084" w:rsidRPr="00CB1566">
        <w:rPr>
          <w:color w:val="000000"/>
          <w:vertAlign w:val="subscript"/>
        </w:rPr>
        <w:t>org</w:t>
      </w:r>
      <w:proofErr w:type="spellEnd"/>
      <w:r w:rsidR="00862084" w:rsidRPr="00CB1566">
        <w:rPr>
          <w:color w:val="000000"/>
        </w:rPr>
        <w:t xml:space="preserve"> </w:t>
      </w:r>
      <w:r w:rsidR="00A70C0A" w:rsidRPr="00CB1566">
        <w:t>–</w:t>
      </w:r>
      <w:r w:rsidR="00862084" w:rsidRPr="00CB1566">
        <w:rPr>
          <w:color w:val="000000"/>
        </w:rPr>
        <w:t xml:space="preserve"> (</w:t>
      </w:r>
      <m:oMath>
        <m:acc>
          <m:accPr>
            <m:chr m:val="̃"/>
            <m:ctrlPr>
              <w:rPr>
                <w:rFonts w:ascii="Cambria Math" w:hAnsi="Cambria Math"/>
              </w:rPr>
            </m:ctrlPr>
          </m:accPr>
          <m:e>
            <m:r>
              <m:rPr>
                <m:sty m:val="p"/>
              </m:rPr>
              <w:rPr>
                <w:rFonts w:ascii="Cambria Math" w:hAnsi="Cambria Math"/>
              </w:rPr>
              <m:t>Cb</m:t>
            </m:r>
          </m:e>
        </m:acc>
      </m:oMath>
      <w:r w:rsidR="00862084" w:rsidRPr="00CB1566">
        <w:rPr>
          <w:color w:val="000000"/>
        </w:rPr>
        <w:t xml:space="preserve"> – Cb</w:t>
      </w:r>
      <w:r w:rsidR="00862084" w:rsidRPr="00CB1566">
        <w:rPr>
          <w:color w:val="000000"/>
          <w:vertAlign w:val="subscript"/>
        </w:rPr>
        <w:t>org</w:t>
      </w:r>
      <w:r w:rsidR="00862084" w:rsidRPr="00CB1566">
        <w:rPr>
          <w:color w:val="000000"/>
        </w:rPr>
        <w:t xml:space="preserve">) </w:t>
      </w:r>
      <w:r w:rsidR="005C6CA0">
        <w:rPr>
          <w:color w:val="000000"/>
        </w:rPr>
        <w:t xml:space="preserve">* </w:t>
      </w:r>
      <w:proofErr w:type="spellStart"/>
      <w:r w:rsidR="00862084" w:rsidRPr="00CB1566">
        <w:rPr>
          <w:i/>
        </w:rPr>
        <w:t>a</w:t>
      </w:r>
      <w:r w:rsidR="00862084" w:rsidRPr="00CB1566">
        <w:rPr>
          <w:i/>
          <w:vertAlign w:val="subscript"/>
        </w:rPr>
        <w:t>BCb</w:t>
      </w:r>
      <w:proofErr w:type="spellEnd"/>
      <w:r w:rsidR="00862084" w:rsidRPr="00CB1566">
        <w:rPr>
          <w:color w:val="000000"/>
        </w:rPr>
        <w:t>,</w:t>
      </w:r>
      <w:r w:rsidR="00862084" w:rsidRPr="00CB1566">
        <w:rPr>
          <w:color w:val="000000"/>
        </w:rPr>
        <w:tab/>
      </w:r>
      <w:r w:rsidR="00862084" w:rsidRPr="00CB1566">
        <w:rPr>
          <w:color w:val="000000"/>
        </w:rPr>
        <w:tab/>
      </w:r>
      <w:r w:rsidR="00862084" w:rsidRPr="00CB1566">
        <w:t>(</w:t>
      </w:r>
      <w:bookmarkStart w:id="138" w:name="LumaAdjErrors"/>
      <w:r w:rsidR="00862084" w:rsidRPr="00127BBE">
        <w:fldChar w:fldCharType="begin"/>
      </w:r>
      <w:r w:rsidR="00862084" w:rsidRPr="00127BBE">
        <w:instrText xml:space="preserve"> STYLEREF 1 \s </w:instrText>
      </w:r>
      <w:r w:rsidR="00862084" w:rsidRPr="00127BBE">
        <w:fldChar w:fldCharType="separate"/>
      </w:r>
      <w:r w:rsidR="00C955F6">
        <w:rPr>
          <w:noProof/>
        </w:rPr>
        <w:t>7</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C955F6">
        <w:rPr>
          <w:noProof/>
        </w:rPr>
        <w:t>59</w:t>
      </w:r>
      <w:r w:rsidR="00862084" w:rsidRPr="00127BBE">
        <w:fldChar w:fldCharType="end"/>
      </w:r>
      <w:bookmarkEnd w:id="138"/>
      <w:r w:rsidR="00862084" w:rsidRPr="00127BBE">
        <w:t>)</w:t>
      </w:r>
    </w:p>
    <w:p w14:paraId="36F7B277" w14:textId="3D5A61EA" w:rsidR="00A030C5" w:rsidRPr="002A2F2A" w:rsidRDefault="00A030C5" w:rsidP="00A030C5">
      <w:r w:rsidRPr="00127BBE">
        <w:t xml:space="preserve">Then, </w:t>
      </w:r>
      <w:r w:rsidR="00F7236E" w:rsidRPr="00127BBE">
        <w:t xml:space="preserve">in order to find the local minimum, we </w:t>
      </w:r>
      <w:r w:rsidRPr="00127BBE">
        <w:t xml:space="preserve">differentiate </w:t>
      </w:r>
      <w:r w:rsidR="00F7236E" w:rsidRPr="0053489F">
        <w:rPr>
          <w:i/>
        </w:rPr>
        <w:t>D</w:t>
      </w:r>
      <w:r w:rsidRPr="00127BBE">
        <w:t xml:space="preserve"> with respect to Y'</w:t>
      </w:r>
      <w:r w:rsidR="00364B21" w:rsidRPr="00127BBE">
        <w:t xml:space="preserve"> (note that </w:t>
      </w:r>
      <w:proofErr w:type="spellStart"/>
      <w:r w:rsidR="00364B21" w:rsidRPr="00DC31D2">
        <w:rPr>
          <w:i/>
        </w:rPr>
        <w:t>e</w:t>
      </w:r>
      <w:r w:rsidR="00364B21" w:rsidRPr="00DC31D2">
        <w:rPr>
          <w:i/>
          <w:vertAlign w:val="subscript"/>
        </w:rPr>
        <w:t>R</w:t>
      </w:r>
      <w:proofErr w:type="spellEnd"/>
      <w:r w:rsidR="00364B21" w:rsidRPr="002A2F2A">
        <w:t xml:space="preserve">, </w:t>
      </w:r>
      <w:proofErr w:type="spellStart"/>
      <w:r w:rsidR="00364B21" w:rsidRPr="00123D62">
        <w:rPr>
          <w:i/>
        </w:rPr>
        <w:t>e</w:t>
      </w:r>
      <w:r w:rsidR="00364B21" w:rsidRPr="007C37A2">
        <w:rPr>
          <w:i/>
          <w:vertAlign w:val="subscript"/>
        </w:rPr>
        <w:t>G</w:t>
      </w:r>
      <w:proofErr w:type="spellEnd"/>
      <w:r w:rsidR="00364B21" w:rsidRPr="001A5B18">
        <w:t xml:space="preserve">, and </w:t>
      </w:r>
      <w:proofErr w:type="spellStart"/>
      <w:r w:rsidR="00364B21" w:rsidRPr="006036B2">
        <w:rPr>
          <w:i/>
        </w:rPr>
        <w:t>e</w:t>
      </w:r>
      <w:r w:rsidR="00364B21" w:rsidRPr="006036B2">
        <w:rPr>
          <w:i/>
          <w:vertAlign w:val="subscript"/>
        </w:rPr>
        <w:t>B</w:t>
      </w:r>
      <w:proofErr w:type="spellEnd"/>
      <w:r w:rsidR="00364B21" w:rsidRPr="006036B2">
        <w:t xml:space="preserve"> do not depend on </w:t>
      </w:r>
      <w:r w:rsidR="00364B21" w:rsidRPr="0053489F">
        <w:rPr>
          <w:i/>
        </w:rPr>
        <w:t>D</w:t>
      </w:r>
      <w:r w:rsidR="00364B21" w:rsidRPr="00127BBE">
        <w:t>)</w:t>
      </w:r>
      <w:r w:rsidRPr="00127BBE">
        <w:t xml:space="preserve">, </w:t>
      </w:r>
      <w:r w:rsidR="00364B21" w:rsidRPr="00127BBE">
        <w:t>set the derivative equal to zero</w:t>
      </w:r>
      <w:r w:rsidRPr="00127BBE">
        <w:t>, and solve the resulting equation with respect to Y'. The value of Y</w:t>
      </w:r>
      <w:r w:rsidRPr="00DC31D2">
        <w:t xml:space="preserve">' is </w:t>
      </w:r>
      <w:r w:rsidR="00364B21" w:rsidRPr="00DC31D2">
        <w:t xml:space="preserve">then </w:t>
      </w:r>
      <w:r w:rsidRPr="002A2F2A">
        <w:t>equal to:</w:t>
      </w:r>
    </w:p>
    <w:p w14:paraId="5786492F" w14:textId="5A18C1B4" w:rsidR="00A030C5" w:rsidRPr="00127BBE" w:rsidRDefault="00364B21" w:rsidP="0053489F">
      <w:pPr>
        <w:widowControl w:val="0"/>
        <w:jc w:val="left"/>
        <w:rPr>
          <w:color w:val="000000"/>
          <w:sz w:val="12"/>
          <w:szCs w:val="12"/>
        </w:rPr>
      </w:pPr>
      <w:r w:rsidRPr="00123D62">
        <w:tab/>
      </w:r>
      <w:r w:rsidR="007B060B">
        <w:rPr>
          <w:position w:val="-32"/>
        </w:rPr>
        <w:pict w14:anchorId="14FE13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pt;height:31.35pt">
            <v:imagedata r:id="rId26" o:title=""/>
          </v:shape>
        </w:pict>
      </w:r>
      <w:r w:rsidR="00A030C5" w:rsidRPr="00127BBE">
        <w:t xml:space="preserve">  </w:t>
      </w:r>
      <w:r w:rsidR="00945C25" w:rsidRPr="00127BBE">
        <w:tab/>
      </w:r>
      <w:r w:rsidR="0011698F" w:rsidRPr="00127BBE">
        <w:t>(</w:t>
      </w:r>
      <w:bookmarkStart w:id="139" w:name="LumaAdjustClosedForm"/>
      <w:r w:rsidR="0011698F" w:rsidRPr="00127BBE">
        <w:fldChar w:fldCharType="begin"/>
      </w:r>
      <w:r w:rsidR="0011698F" w:rsidRPr="00127BBE">
        <w:instrText xml:space="preserve"> STYLEREF 1 \s </w:instrText>
      </w:r>
      <w:r w:rsidR="0011698F" w:rsidRPr="00127BBE">
        <w:fldChar w:fldCharType="separate"/>
      </w:r>
      <w:r w:rsidR="00C955F6">
        <w:rPr>
          <w:noProof/>
        </w:rPr>
        <w:t>7</w:t>
      </w:r>
      <w:r w:rsidR="0011698F" w:rsidRPr="00127BBE">
        <w:fldChar w:fldCharType="end"/>
      </w:r>
      <w:r w:rsidR="0011698F" w:rsidRPr="00127BBE">
        <w:noBreakHyphen/>
      </w:r>
      <w:r w:rsidR="0011698F" w:rsidRPr="00127BBE">
        <w:fldChar w:fldCharType="begin"/>
      </w:r>
      <w:r w:rsidR="0011698F" w:rsidRPr="00127BBE">
        <w:instrText xml:space="preserve"> SEQ Equation \* ARABIC \s 1 </w:instrText>
      </w:r>
      <w:r w:rsidR="0011698F" w:rsidRPr="00127BBE">
        <w:fldChar w:fldCharType="separate"/>
      </w:r>
      <w:r w:rsidR="00C955F6">
        <w:rPr>
          <w:noProof/>
        </w:rPr>
        <w:t>60</w:t>
      </w:r>
      <w:r w:rsidR="0011698F" w:rsidRPr="00127BBE">
        <w:fldChar w:fldCharType="end"/>
      </w:r>
      <w:bookmarkEnd w:id="139"/>
      <w:r w:rsidR="0011698F" w:rsidRPr="00127BBE">
        <w:t>)</w:t>
      </w:r>
    </w:p>
    <w:p w14:paraId="55B274A1" w14:textId="7FA08D3A" w:rsidR="00143641" w:rsidRDefault="00403E4C" w:rsidP="00143641">
      <w:r w:rsidRPr="00127BBE">
        <w:t xml:space="preserve">Using </w:t>
      </w:r>
      <w:r w:rsidRPr="00660AE6">
        <w:t>equations (</w:t>
      </w:r>
      <w:r w:rsidR="00660AE6" w:rsidRPr="0053489F">
        <w:fldChar w:fldCharType="begin"/>
      </w:r>
      <w:r w:rsidR="00660AE6" w:rsidRPr="0053489F">
        <w:instrText xml:space="preserve"> REF LumaAdjErrors \h </w:instrText>
      </w:r>
      <w:r w:rsidR="00660AE6" w:rsidRPr="0053489F">
        <w:fldChar w:fldCharType="separate"/>
      </w:r>
      <w:r w:rsidR="00C955F6">
        <w:rPr>
          <w:noProof/>
        </w:rPr>
        <w:t>7</w:t>
      </w:r>
      <w:r w:rsidR="00C955F6" w:rsidRPr="00127BBE">
        <w:noBreakHyphen/>
      </w:r>
      <w:r w:rsidR="00C955F6">
        <w:rPr>
          <w:noProof/>
        </w:rPr>
        <w:t>59</w:t>
      </w:r>
      <w:r w:rsidR="00660AE6" w:rsidRPr="0053489F">
        <w:fldChar w:fldCharType="end"/>
      </w:r>
      <w:r w:rsidRPr="00660AE6">
        <w:t>) and (</w:t>
      </w:r>
      <w:r w:rsidR="00660AE6" w:rsidRPr="0053489F">
        <w:fldChar w:fldCharType="begin"/>
      </w:r>
      <w:r w:rsidR="00660AE6" w:rsidRPr="0053489F">
        <w:instrText xml:space="preserve"> REF LumaAdjustClosedForm \h </w:instrText>
      </w:r>
      <w:r w:rsidR="00660AE6" w:rsidRPr="0053489F">
        <w:fldChar w:fldCharType="separate"/>
      </w:r>
      <w:r w:rsidR="00C955F6">
        <w:rPr>
          <w:noProof/>
        </w:rPr>
        <w:t>7</w:t>
      </w:r>
      <w:r w:rsidR="00C955F6" w:rsidRPr="00127BBE">
        <w:noBreakHyphen/>
      </w:r>
      <w:r w:rsidR="00C955F6">
        <w:rPr>
          <w:noProof/>
        </w:rPr>
        <w:t>60</w:t>
      </w:r>
      <w:r w:rsidR="00660AE6" w:rsidRPr="0053489F">
        <w:fldChar w:fldCharType="end"/>
      </w:r>
      <w:r w:rsidRPr="00660AE6">
        <w:t>),</w:t>
      </w:r>
      <w:r w:rsidRPr="00127BBE">
        <w:t xml:space="preserve"> it is possible to</w:t>
      </w:r>
      <w:r w:rsidR="00CE7B6B" w:rsidRPr="00127BBE">
        <w:t xml:space="preserve"> obtain the results in </w:t>
      </w:r>
      <w:r w:rsidR="00660AE6">
        <w:t>a single</w:t>
      </w:r>
      <w:r w:rsidR="00CE7B6B" w:rsidRPr="00127BBE">
        <w:t xml:space="preserve"> step. This approach can be adopted</w:t>
      </w:r>
      <w:r w:rsidR="00633A03" w:rsidRPr="00127BBE">
        <w:t xml:space="preserve"> </w:t>
      </w:r>
      <w:r w:rsidR="00CE7B6B" w:rsidRPr="00127BBE">
        <w:t>by</w:t>
      </w:r>
      <w:r w:rsidR="00633A03" w:rsidRPr="00DC31D2">
        <w:t xml:space="preserve"> applications</w:t>
      </w:r>
      <w:r w:rsidR="00660AE6">
        <w:t xml:space="preserve"> that would</w:t>
      </w:r>
      <w:r w:rsidR="00633A03" w:rsidRPr="00DC31D2">
        <w:t xml:space="preserve"> benefit from </w:t>
      </w:r>
      <w:r w:rsidR="00660AE6">
        <w:t xml:space="preserve">or require </w:t>
      </w:r>
      <w:r w:rsidR="00633A03" w:rsidRPr="00DC31D2">
        <w:t xml:space="preserve">lower complexity and a fixed number of operations per </w:t>
      </w:r>
      <w:r w:rsidR="00922354" w:rsidRPr="002A2F2A">
        <w:t>pixel</w:t>
      </w:r>
      <w:r w:rsidR="00633A03" w:rsidRPr="00123D62">
        <w:t xml:space="preserve">. </w:t>
      </w:r>
      <w:r w:rsidR="008A570D" w:rsidRPr="007C37A2">
        <w:t>The algorithm presented above has</w:t>
      </w:r>
      <w:r w:rsidR="008A570D" w:rsidRPr="001A5B18">
        <w:t xml:space="preserve"> a small</w:t>
      </w:r>
      <w:r w:rsidR="008A570D" w:rsidRPr="006036B2">
        <w:t xml:space="preserve"> performance </w:t>
      </w:r>
      <w:r w:rsidR="00660AE6">
        <w:t>difference</w:t>
      </w:r>
      <w:r w:rsidR="00406BE5" w:rsidRPr="006036B2">
        <w:t xml:space="preserve"> in </w:t>
      </w:r>
      <w:r w:rsidR="00660AE6">
        <w:t xml:space="preserve">terms of </w:t>
      </w:r>
      <w:r w:rsidR="00406BE5" w:rsidRPr="006036B2">
        <w:t>objective metric</w:t>
      </w:r>
      <w:r w:rsidR="00660AE6">
        <w:t xml:space="preserve"> performance compared to</w:t>
      </w:r>
      <w:r w:rsidR="008A570D" w:rsidRPr="006036B2">
        <w:t xml:space="preserve"> the bisection </w:t>
      </w:r>
      <w:r w:rsidR="008A570D" w:rsidRPr="006036B2">
        <w:lastRenderedPageBreak/>
        <w:t>search</w:t>
      </w:r>
      <w:r w:rsidR="00660AE6">
        <w:t>. This is</w:t>
      </w:r>
      <w:r w:rsidR="00CE7B6B" w:rsidRPr="006036B2">
        <w:t xml:space="preserve"> </w:t>
      </w:r>
      <w:r w:rsidR="008A570D" w:rsidRPr="006036B2">
        <w:t xml:space="preserve">mostly due to </w:t>
      </w:r>
      <w:r w:rsidR="00660AE6">
        <w:t xml:space="preserve">the </w:t>
      </w:r>
      <w:r w:rsidR="008A570D" w:rsidRPr="006036B2">
        <w:t xml:space="preserve">approximation of the </w:t>
      </w:r>
      <w:r w:rsidR="00C26816" w:rsidRPr="006036B2">
        <w:t>transfer function with its tangent</w:t>
      </w:r>
      <w:r w:rsidR="008A570D" w:rsidRPr="00CB1566">
        <w:t xml:space="preserve">. However, it has been </w:t>
      </w:r>
      <w:r w:rsidR="000150D0" w:rsidRPr="00CB1566">
        <w:t>observed</w:t>
      </w:r>
      <w:r w:rsidR="008A570D" w:rsidRPr="00223C47">
        <w:t xml:space="preserve"> that the results of the algorithms look visually identical on the content </w:t>
      </w:r>
      <w:r w:rsidR="001C51FF" w:rsidRPr="00C3785B">
        <w:t>studied</w:t>
      </w:r>
      <w:r w:rsidR="008A570D" w:rsidRPr="00C3785B">
        <w:t xml:space="preserve"> in the experiments.</w:t>
      </w:r>
      <w:r w:rsidR="008A570D" w:rsidRPr="008D4437">
        <w:t xml:space="preserve"> </w:t>
      </w:r>
      <w:r w:rsidR="00143641" w:rsidRPr="00EC263D">
        <w:rPr>
          <w:highlight w:val="yellow"/>
        </w:rPr>
        <w:t xml:space="preserve">[ED. (AT): </w:t>
      </w:r>
      <w:r w:rsidR="00143641">
        <w:rPr>
          <w:highlight w:val="yellow"/>
        </w:rPr>
        <w:t>Is this statement needed? We never performed a careful experiment to verify this. Also “visually identical” seems to be a rather strong term. I would suggest removing it or toning this down a bit. TBD</w:t>
      </w:r>
      <w:r w:rsidR="00143641" w:rsidRPr="00EC263D">
        <w:rPr>
          <w:highlight w:val="yellow"/>
        </w:rPr>
        <w:t>]</w:t>
      </w:r>
    </w:p>
    <w:p w14:paraId="08069DF8" w14:textId="4DD4F849" w:rsidR="000A55CC" w:rsidRPr="00127BBE" w:rsidRDefault="00660AE6" w:rsidP="00A030C5">
      <w:r>
        <w:t>The</w:t>
      </w:r>
      <w:r w:rsidR="00463629" w:rsidRPr="00B571D9">
        <w:t xml:space="preserve"> derivative </w:t>
      </w:r>
      <w:r w:rsidR="008762C3" w:rsidRPr="00B571D9">
        <w:rPr>
          <w:i/>
        </w:rPr>
        <w:t>f</w:t>
      </w:r>
      <w:r w:rsidR="008762C3" w:rsidRPr="00B571D9">
        <w:t xml:space="preserve"> </w:t>
      </w:r>
      <w:r w:rsidR="008762C3" w:rsidRPr="00B571D9">
        <w:rPr>
          <w:i/>
        </w:rPr>
        <w:t>'</w:t>
      </w:r>
      <w:r w:rsidR="008762C3" w:rsidRPr="00127BBE">
        <w:t xml:space="preserve"> (X) </w:t>
      </w:r>
      <w:r w:rsidR="00463629" w:rsidRPr="00127BBE">
        <w:t xml:space="preserve">in </w:t>
      </w:r>
      <w:r w:rsidR="00143641">
        <w:t xml:space="preserve">equation </w:t>
      </w:r>
      <w:r w:rsidR="0020788D" w:rsidRPr="00127BBE">
        <w:t>(</w:t>
      </w:r>
      <w:r w:rsidR="00143641" w:rsidRPr="00EC263D">
        <w:fldChar w:fldCharType="begin"/>
      </w:r>
      <w:r w:rsidR="00143641" w:rsidRPr="00EC263D">
        <w:instrText xml:space="preserve"> REF LumaAdjustClosedForm \h </w:instrText>
      </w:r>
      <w:r w:rsidR="00143641" w:rsidRPr="00EC263D">
        <w:fldChar w:fldCharType="separate"/>
      </w:r>
      <w:r w:rsidR="00C955F6">
        <w:rPr>
          <w:noProof/>
        </w:rPr>
        <w:t>7</w:t>
      </w:r>
      <w:r w:rsidR="00C955F6" w:rsidRPr="00127BBE">
        <w:noBreakHyphen/>
      </w:r>
      <w:r w:rsidR="00C955F6">
        <w:rPr>
          <w:noProof/>
        </w:rPr>
        <w:t>60</w:t>
      </w:r>
      <w:r w:rsidR="00143641" w:rsidRPr="00EC263D">
        <w:fldChar w:fldCharType="end"/>
      </w:r>
      <w:r w:rsidR="0020788D" w:rsidRPr="00127BBE">
        <w:t xml:space="preserve">) can be computed using </w:t>
      </w:r>
      <w:r w:rsidR="008762C3" w:rsidRPr="00127BBE">
        <w:t>a</w:t>
      </w:r>
      <w:r w:rsidR="0020788D" w:rsidRPr="00127BBE">
        <w:t xml:space="preserve"> formula</w:t>
      </w:r>
      <w:r w:rsidR="00D36E3D" w:rsidRPr="00127BBE">
        <w:t xml:space="preserve"> </w:t>
      </w:r>
      <w:r w:rsidR="00B80BE8" w:rsidRPr="00127BBE">
        <w:t xml:space="preserve">obtained by the differentiation of the </w:t>
      </w:r>
      <w:r>
        <w:t xml:space="preserve">forward transfer </w:t>
      </w:r>
      <w:proofErr w:type="spellStart"/>
      <w:r>
        <w:t>funtion</w:t>
      </w:r>
      <w:proofErr w:type="spellEnd"/>
      <w:r w:rsidR="008762C3" w:rsidRPr="00127BBE">
        <w:t xml:space="preserve"> or by the definition</w:t>
      </w:r>
      <w:r w:rsidR="006110C8" w:rsidRPr="00127BBE">
        <w:t xml:space="preserve"> of a derivative,</w:t>
      </w:r>
      <w:r w:rsidR="008762C3" w:rsidRPr="00127BBE">
        <w:t xml:space="preserve"> </w:t>
      </w:r>
      <w:r w:rsidR="00D36E3D" w:rsidRPr="00127BBE">
        <w:t xml:space="preserve">i.e. by dividing the change </w:t>
      </w:r>
      <w:r w:rsidR="008762C3" w:rsidRPr="00127BBE">
        <w:t xml:space="preserve">in </w:t>
      </w:r>
      <w:r w:rsidR="00D36E3D" w:rsidRPr="00127BBE">
        <w:t>the function</w:t>
      </w:r>
      <w:r w:rsidR="008762C3" w:rsidRPr="00127BBE">
        <w:t xml:space="preserve"> value</w:t>
      </w:r>
      <w:r w:rsidR="00D36E3D" w:rsidRPr="00127BBE">
        <w:t xml:space="preserve"> by the </w:t>
      </w:r>
      <w:r w:rsidR="008762C3" w:rsidRPr="00127BBE">
        <w:t>increment of</w:t>
      </w:r>
      <w:r w:rsidR="00D36E3D" w:rsidRPr="00127BBE">
        <w:t xml:space="preserve"> </w:t>
      </w:r>
      <w:r w:rsidR="00B80BE8" w:rsidRPr="00127BBE">
        <w:t xml:space="preserve">the </w:t>
      </w:r>
      <w:r w:rsidR="004C0EC5" w:rsidRPr="00127BBE">
        <w:t xml:space="preserve">function </w:t>
      </w:r>
      <w:r w:rsidR="00D36E3D" w:rsidRPr="00127BBE">
        <w:t>argument</w:t>
      </w:r>
      <w:r w:rsidR="008762C3" w:rsidRPr="00127BBE">
        <w:t>. Alternatively,</w:t>
      </w:r>
      <w:r w:rsidR="0020788D" w:rsidRPr="00127BBE">
        <w:t xml:space="preserve"> </w:t>
      </w:r>
      <w:r w:rsidR="008762C3" w:rsidRPr="00127BBE">
        <w:t>the</w:t>
      </w:r>
      <w:r w:rsidR="00A030C5" w:rsidRPr="00127BBE">
        <w:t xml:space="preserve"> derivative</w:t>
      </w:r>
      <w:r>
        <w:t xml:space="preserve"> value</w:t>
      </w:r>
      <w:r w:rsidR="00B34A6E" w:rsidRPr="00127BBE">
        <w:t xml:space="preserve">s </w:t>
      </w:r>
      <w:r w:rsidR="00A030C5" w:rsidRPr="00127BBE">
        <w:t xml:space="preserve">can be pre-computed and stored in a look-up table. </w:t>
      </w:r>
    </w:p>
    <w:p w14:paraId="00E6EA2C" w14:textId="7E45D458" w:rsidR="00A030C5" w:rsidRPr="00127BBE" w:rsidRDefault="000A55CC" w:rsidP="00A030C5">
      <w:r w:rsidRPr="00127BBE">
        <w:t>As mentioned earlier, t</w:t>
      </w:r>
      <w:r w:rsidR="00A030C5" w:rsidRPr="00127BBE">
        <w:t xml:space="preserve">he weights </w:t>
      </w:r>
      <w:proofErr w:type="spellStart"/>
      <w:r w:rsidR="00A030C5" w:rsidRPr="00127BBE">
        <w:t>w</w:t>
      </w:r>
      <w:r w:rsidR="00A030C5" w:rsidRPr="00127BBE">
        <w:rPr>
          <w:vertAlign w:val="subscript"/>
        </w:rPr>
        <w:t>R</w:t>
      </w:r>
      <w:proofErr w:type="spellEnd"/>
      <w:r w:rsidR="00A030C5" w:rsidRPr="00127BBE">
        <w:t xml:space="preserve">, </w:t>
      </w:r>
      <w:proofErr w:type="spellStart"/>
      <w:r w:rsidR="00A030C5" w:rsidRPr="00127BBE">
        <w:t>w</w:t>
      </w:r>
      <w:r w:rsidR="00A030C5" w:rsidRPr="00127BBE">
        <w:rPr>
          <w:vertAlign w:val="subscript"/>
        </w:rPr>
        <w:t>G</w:t>
      </w:r>
      <w:proofErr w:type="spellEnd"/>
      <w:r w:rsidR="00A030C5" w:rsidRPr="00127BBE">
        <w:t xml:space="preserve">, and </w:t>
      </w:r>
      <w:proofErr w:type="spellStart"/>
      <w:r w:rsidR="00A030C5" w:rsidRPr="00127BBE">
        <w:t>w</w:t>
      </w:r>
      <w:r w:rsidR="00A030C5" w:rsidRPr="00127BBE">
        <w:rPr>
          <w:vertAlign w:val="subscript"/>
        </w:rPr>
        <w:t>B</w:t>
      </w:r>
      <w:proofErr w:type="spellEnd"/>
      <w:r w:rsidR="00A030C5" w:rsidRPr="00127BBE">
        <w:t xml:space="preserve"> can be chosen based on the desired precision or importance of each component. For example, they can be set equal to 1 or based on the contribution of each </w:t>
      </w:r>
      <w:r w:rsidR="00792322" w:rsidRPr="00127BBE">
        <w:t>colour</w:t>
      </w:r>
      <w:r w:rsidR="00A030C5" w:rsidRPr="00127BBE">
        <w:t xml:space="preserve"> component to the luminance. </w:t>
      </w:r>
    </w:p>
    <w:p w14:paraId="35B23A81" w14:textId="77777777" w:rsidR="00A21991" w:rsidRPr="00127BBE" w:rsidRDefault="00A21991" w:rsidP="00A21991">
      <w:pPr>
        <w:ind w:left="270"/>
        <w:jc w:val="left"/>
      </w:pPr>
      <w:r w:rsidRPr="00127BBE">
        <w:t>To summarize the algorithm described above, the following steps are to be applied:</w:t>
      </w:r>
    </w:p>
    <w:p w14:paraId="117B3A43" w14:textId="77777777" w:rsidR="00A21991" w:rsidRPr="00127BBE" w:rsidRDefault="00A21991" w:rsidP="00A21991">
      <w:pPr>
        <w:pStyle w:val="ListParagraph"/>
        <w:numPr>
          <w:ilvl w:val="0"/>
          <w:numId w:val="53"/>
        </w:numPr>
        <w:spacing w:before="60"/>
      </w:pPr>
      <w:r w:rsidRPr="00127BBE">
        <w:t xml:space="preserve">Convert the </w:t>
      </w:r>
      <w:proofErr w:type="spellStart"/>
      <w:r w:rsidRPr="00127BBE">
        <w:t>R</w:t>
      </w:r>
      <w:r w:rsidR="002D3CBD" w:rsidRPr="00127BBE">
        <w:rPr>
          <w:vertAlign w:val="subscript"/>
        </w:rPr>
        <w:t>org</w:t>
      </w:r>
      <w:proofErr w:type="spellEnd"/>
      <w:r w:rsidRPr="00127BBE">
        <w:t xml:space="preserve">, </w:t>
      </w:r>
      <w:proofErr w:type="spellStart"/>
      <w:r w:rsidRPr="00127BBE">
        <w:t>G</w:t>
      </w:r>
      <w:r w:rsidR="002D3CBD" w:rsidRPr="00127BBE">
        <w:rPr>
          <w:vertAlign w:val="subscript"/>
        </w:rPr>
        <w:t>org</w:t>
      </w:r>
      <w:proofErr w:type="spellEnd"/>
      <w:r w:rsidRPr="00127BBE">
        <w:t>, and B</w:t>
      </w:r>
      <w:r w:rsidR="002D3CBD" w:rsidRPr="00127BBE">
        <w:rPr>
          <w:vertAlign w:val="subscript"/>
        </w:rPr>
        <w:t>org</w:t>
      </w:r>
      <w:r w:rsidRPr="00127BBE">
        <w:t xml:space="preserve"> data to their R</w:t>
      </w:r>
      <w:r w:rsidRPr="00127BBE">
        <w:sym w:font="Symbol" w:char="F0A2"/>
      </w:r>
      <w:r w:rsidR="002D3CBD" w:rsidRPr="00127BBE">
        <w:rPr>
          <w:vertAlign w:val="subscript"/>
        </w:rPr>
        <w:t>org</w:t>
      </w:r>
      <w:r w:rsidRPr="00127BBE">
        <w:t>, G</w:t>
      </w:r>
      <w:r w:rsidRPr="00127BBE">
        <w:sym w:font="Symbol" w:char="F0A2"/>
      </w:r>
      <w:r w:rsidR="002D3CBD" w:rsidRPr="00127BBE">
        <w:rPr>
          <w:vertAlign w:val="subscript"/>
        </w:rPr>
        <w:t>org</w:t>
      </w:r>
      <w:r w:rsidRPr="00127BBE">
        <w:t>, and B</w:t>
      </w:r>
      <w:r w:rsidRPr="00127BBE">
        <w:sym w:font="Symbol" w:char="F0A2"/>
      </w:r>
      <w:r w:rsidR="002D3CBD" w:rsidRPr="00127BBE">
        <w:rPr>
          <w:vertAlign w:val="subscript"/>
        </w:rPr>
        <w:t>org</w:t>
      </w:r>
      <w:r w:rsidRPr="00127BBE">
        <w:t xml:space="preserve"> representation</w:t>
      </w:r>
      <w:r w:rsidR="00993171" w:rsidRPr="00127BBE">
        <w:t>, if needed</w:t>
      </w:r>
      <w:r w:rsidRPr="00127BBE">
        <w:t>.</w:t>
      </w:r>
    </w:p>
    <w:p w14:paraId="3F76E1A6" w14:textId="77777777" w:rsidR="00A21991" w:rsidRPr="00127BBE" w:rsidRDefault="00A21991" w:rsidP="00A21991">
      <w:pPr>
        <w:pStyle w:val="ListParagraph"/>
        <w:numPr>
          <w:ilvl w:val="0"/>
          <w:numId w:val="53"/>
        </w:numPr>
        <w:spacing w:before="60"/>
      </w:pPr>
      <w:r w:rsidRPr="00127BBE">
        <w:t>Given the R</w:t>
      </w:r>
      <w:r w:rsidRPr="00127BBE">
        <w:sym w:font="Symbol" w:char="F0A2"/>
      </w:r>
      <w:r w:rsidR="002D3CBD" w:rsidRPr="00127BBE">
        <w:rPr>
          <w:vertAlign w:val="subscript"/>
        </w:rPr>
        <w:t>org</w:t>
      </w:r>
      <w:r w:rsidRPr="00127BBE">
        <w:t>, G</w:t>
      </w:r>
      <w:r w:rsidRPr="00127BBE">
        <w:sym w:font="Symbol" w:char="F0A2"/>
      </w:r>
      <w:r w:rsidR="002D3CBD" w:rsidRPr="00127BBE">
        <w:rPr>
          <w:vertAlign w:val="subscript"/>
        </w:rPr>
        <w:t>org</w:t>
      </w:r>
      <w:r w:rsidRPr="00127BBE">
        <w:t>, and B</w:t>
      </w:r>
      <w:r w:rsidRPr="00127BBE">
        <w:sym w:font="Symbol" w:char="F0A2"/>
      </w:r>
      <w:r w:rsidR="002D3CBD" w:rsidRPr="00127BBE">
        <w:rPr>
          <w:vertAlign w:val="subscript"/>
        </w:rPr>
        <w:t>org</w:t>
      </w:r>
      <w:r w:rsidRPr="00127BBE">
        <w:t xml:space="preserve"> planes generate </w:t>
      </w:r>
      <w:proofErr w:type="spellStart"/>
      <w:r w:rsidRPr="00127BBE">
        <w:t>Cb</w:t>
      </w:r>
      <w:r w:rsidRPr="00127BBE">
        <w:rPr>
          <w:vertAlign w:val="subscript"/>
        </w:rPr>
        <w:t>org</w:t>
      </w:r>
      <w:proofErr w:type="spellEnd"/>
      <w:r w:rsidRPr="00127BBE">
        <w:t xml:space="preserve"> and </w:t>
      </w:r>
      <w:proofErr w:type="spellStart"/>
      <w:r w:rsidRPr="00127BBE">
        <w:t>Cr</w:t>
      </w:r>
      <w:r w:rsidRPr="00127BBE">
        <w:rPr>
          <w:vertAlign w:val="subscript"/>
        </w:rPr>
        <w:t>org</w:t>
      </w:r>
      <w:proofErr w:type="spellEnd"/>
      <w:r w:rsidRPr="00127BBE">
        <w:t xml:space="preserve"> </w:t>
      </w:r>
      <w:proofErr w:type="spellStart"/>
      <w:r w:rsidRPr="00127BBE">
        <w:t>chroma</w:t>
      </w:r>
      <w:proofErr w:type="spellEnd"/>
      <w:r w:rsidRPr="00127BBE">
        <w:t xml:space="preserve"> planes.</w:t>
      </w:r>
    </w:p>
    <w:p w14:paraId="4EBB77D1" w14:textId="77777777" w:rsidR="00A21991" w:rsidRPr="00127BBE" w:rsidRDefault="00A21991" w:rsidP="00A21991">
      <w:pPr>
        <w:pStyle w:val="ListParagraph"/>
        <w:numPr>
          <w:ilvl w:val="0"/>
          <w:numId w:val="53"/>
        </w:numPr>
        <w:spacing w:before="60"/>
      </w:pPr>
      <w:r w:rsidRPr="00127BBE">
        <w:t xml:space="preserve">Downscale </w:t>
      </w:r>
      <w:proofErr w:type="spellStart"/>
      <w:r w:rsidRPr="00127BBE">
        <w:t>chroma</w:t>
      </w:r>
      <w:proofErr w:type="spellEnd"/>
      <w:r w:rsidRPr="00127BBE">
        <w:t xml:space="preserve"> planes to </w:t>
      </w:r>
      <w:r w:rsidR="00335C1A" w:rsidRPr="00127BBE">
        <w:t xml:space="preserve">4:2:0 or 4:2:2 representation and quantize </w:t>
      </w:r>
      <w:r w:rsidR="00876B79" w:rsidRPr="00127BBE">
        <w:t>the samples</w:t>
      </w:r>
      <w:r w:rsidR="00335C1A" w:rsidRPr="00127BBE">
        <w:t>.</w:t>
      </w:r>
    </w:p>
    <w:p w14:paraId="08F076F4" w14:textId="77777777" w:rsidR="00A21991" w:rsidRPr="00127BBE" w:rsidRDefault="00A21991" w:rsidP="00A21991">
      <w:pPr>
        <w:pStyle w:val="ListParagraph"/>
        <w:numPr>
          <w:ilvl w:val="0"/>
          <w:numId w:val="53"/>
        </w:numPr>
        <w:spacing w:before="60"/>
      </w:pPr>
      <w:r w:rsidRPr="00127BBE">
        <w:t xml:space="preserve">De-quantize and up-convert the </w:t>
      </w:r>
      <w:proofErr w:type="spellStart"/>
      <w:r w:rsidRPr="00127BBE">
        <w:t>chroma</w:t>
      </w:r>
      <w:proofErr w:type="spellEnd"/>
      <w:r w:rsidRPr="00127BBE">
        <w:t xml:space="preserve"> back to their original re</w:t>
      </w:r>
      <w:r w:rsidR="00C714B5" w:rsidRPr="00127BBE">
        <w:t>solution</w:t>
      </w:r>
      <w:r w:rsidRPr="00127BBE">
        <w:t xml:space="preserve"> to obtain </w:t>
      </w:r>
      <w:proofErr w:type="spellStart"/>
      <w:r w:rsidRPr="00127BBE">
        <w:t>Cb</w:t>
      </w:r>
      <w:r w:rsidRPr="00127BBE">
        <w:rPr>
          <w:vertAlign w:val="subscript"/>
        </w:rPr>
        <w:t>new</w:t>
      </w:r>
      <w:proofErr w:type="spellEnd"/>
      <w:r w:rsidRPr="00127BBE">
        <w:t xml:space="preserve"> and </w:t>
      </w:r>
      <w:proofErr w:type="spellStart"/>
      <w:r w:rsidRPr="00127BBE">
        <w:t>Cr</w:t>
      </w:r>
      <w:r w:rsidRPr="00127BBE">
        <w:rPr>
          <w:vertAlign w:val="subscript"/>
        </w:rPr>
        <w:t>new</w:t>
      </w:r>
      <w:proofErr w:type="spellEnd"/>
      <w:r w:rsidRPr="00127BBE">
        <w:t>.</w:t>
      </w:r>
    </w:p>
    <w:p w14:paraId="0C1022F2" w14:textId="05BE37B3" w:rsidR="00A21991" w:rsidRPr="00127BBE" w:rsidRDefault="00993171" w:rsidP="00A21991">
      <w:pPr>
        <w:pStyle w:val="ListParagraph"/>
        <w:numPr>
          <w:ilvl w:val="0"/>
          <w:numId w:val="53"/>
        </w:numPr>
        <w:spacing w:before="60"/>
      </w:pPr>
      <w:r w:rsidRPr="00127BBE">
        <w:t xml:space="preserve">For each </w:t>
      </w:r>
      <w:proofErr w:type="spellStart"/>
      <w:r w:rsidRPr="00127BBE">
        <w:t>luma</w:t>
      </w:r>
      <w:proofErr w:type="spellEnd"/>
      <w:r w:rsidRPr="00127BBE">
        <w:t xml:space="preserve"> sample, c</w:t>
      </w:r>
      <w:r w:rsidR="00A21991" w:rsidRPr="00127BBE">
        <w:t xml:space="preserve">alculate </w:t>
      </w:r>
      <w:proofErr w:type="spellStart"/>
      <w:r w:rsidR="00A21991" w:rsidRPr="00127BBE">
        <w:rPr>
          <w:i/>
          <w:color w:val="000000"/>
        </w:rPr>
        <w:t>e</w:t>
      </w:r>
      <w:r w:rsidR="00A21991" w:rsidRPr="00127BBE">
        <w:rPr>
          <w:color w:val="000000"/>
          <w:vertAlign w:val="subscript"/>
        </w:rPr>
        <w:t>R</w:t>
      </w:r>
      <w:proofErr w:type="spellEnd"/>
      <w:r w:rsidR="00A21991" w:rsidRPr="00127BBE">
        <w:rPr>
          <w:color w:val="000000"/>
        </w:rPr>
        <w:t xml:space="preserve">, </w:t>
      </w:r>
      <w:proofErr w:type="spellStart"/>
      <w:r w:rsidR="00A21991" w:rsidRPr="00127BBE">
        <w:rPr>
          <w:i/>
          <w:color w:val="000000"/>
        </w:rPr>
        <w:t>e</w:t>
      </w:r>
      <w:r w:rsidRPr="00127BBE">
        <w:rPr>
          <w:color w:val="000000"/>
          <w:vertAlign w:val="subscript"/>
        </w:rPr>
        <w:t>G</w:t>
      </w:r>
      <w:proofErr w:type="spellEnd"/>
      <w:r w:rsidR="00A21991" w:rsidRPr="00127BBE">
        <w:rPr>
          <w:color w:val="000000"/>
        </w:rPr>
        <w:t xml:space="preserve">, </w:t>
      </w:r>
      <w:proofErr w:type="spellStart"/>
      <w:r w:rsidR="00A21991" w:rsidRPr="00127BBE">
        <w:rPr>
          <w:i/>
          <w:color w:val="000000"/>
        </w:rPr>
        <w:t>e</w:t>
      </w:r>
      <w:r w:rsidR="00A21991" w:rsidRPr="00127BBE">
        <w:rPr>
          <w:color w:val="000000"/>
          <w:vertAlign w:val="subscript"/>
        </w:rPr>
        <w:t>B</w:t>
      </w:r>
      <w:proofErr w:type="spellEnd"/>
      <w:r w:rsidR="00A21991" w:rsidRPr="00127BBE">
        <w:rPr>
          <w:color w:val="000000"/>
        </w:rPr>
        <w:t xml:space="preserve"> based on </w:t>
      </w:r>
      <w:r w:rsidR="00A21991" w:rsidRPr="00127BBE">
        <w:t>(</w:t>
      </w:r>
      <w:r w:rsidR="00660AE6">
        <w:rPr>
          <w:highlight w:val="yellow"/>
        </w:rPr>
        <w:fldChar w:fldCharType="begin"/>
      </w:r>
      <w:r w:rsidR="00660AE6">
        <w:rPr>
          <w:highlight w:val="yellow"/>
        </w:rPr>
        <w:instrText xml:space="preserve"> REF LumaAdjErrors \h </w:instrText>
      </w:r>
      <w:r w:rsidR="00660AE6">
        <w:rPr>
          <w:highlight w:val="yellow"/>
        </w:rPr>
      </w:r>
      <w:r w:rsidR="00660AE6">
        <w:rPr>
          <w:highlight w:val="yellow"/>
        </w:rPr>
        <w:fldChar w:fldCharType="separate"/>
      </w:r>
      <w:r w:rsidR="00C955F6">
        <w:rPr>
          <w:noProof/>
        </w:rPr>
        <w:t>7</w:t>
      </w:r>
      <w:r w:rsidR="00C955F6" w:rsidRPr="00127BBE">
        <w:noBreakHyphen/>
      </w:r>
      <w:r w:rsidR="00C955F6">
        <w:rPr>
          <w:noProof/>
        </w:rPr>
        <w:t>59</w:t>
      </w:r>
      <w:r w:rsidR="00660AE6">
        <w:rPr>
          <w:highlight w:val="yellow"/>
        </w:rPr>
        <w:fldChar w:fldCharType="end"/>
      </w:r>
      <w:r w:rsidR="00A21991" w:rsidRPr="00127BBE">
        <w:t>).</w:t>
      </w:r>
    </w:p>
    <w:p w14:paraId="62194925" w14:textId="5433841D" w:rsidR="00A21991" w:rsidRPr="0053489F" w:rsidRDefault="00A21991" w:rsidP="0053489F">
      <w:pPr>
        <w:pStyle w:val="ListParagraph"/>
        <w:numPr>
          <w:ilvl w:val="0"/>
          <w:numId w:val="53"/>
        </w:numPr>
        <w:spacing w:before="60"/>
      </w:pPr>
      <w:r w:rsidRPr="00127BBE">
        <w:t xml:space="preserve">Calculate </w:t>
      </w:r>
      <w:proofErr w:type="spellStart"/>
      <w:r w:rsidRPr="00127BBE">
        <w:rPr>
          <w:color w:val="000000"/>
        </w:rPr>
        <w:t>Y</w:t>
      </w:r>
      <w:r w:rsidRPr="00127BBE">
        <w:rPr>
          <w:i/>
        </w:rPr>
        <w:t>'</w:t>
      </w:r>
      <w:r w:rsidRPr="00127BBE">
        <w:rPr>
          <w:color w:val="000000"/>
          <w:vertAlign w:val="subscript"/>
        </w:rPr>
        <w:t>new</w:t>
      </w:r>
      <w:proofErr w:type="spellEnd"/>
      <w:r w:rsidRPr="00127BBE">
        <w:rPr>
          <w:color w:val="000000"/>
        </w:rPr>
        <w:t xml:space="preserve"> based on (</w:t>
      </w:r>
      <w:r w:rsidR="00660AE6">
        <w:rPr>
          <w:highlight w:val="yellow"/>
        </w:rPr>
        <w:fldChar w:fldCharType="begin"/>
      </w:r>
      <w:r w:rsidR="00660AE6">
        <w:rPr>
          <w:highlight w:val="yellow"/>
        </w:rPr>
        <w:instrText xml:space="preserve"> REF LumaAdjustClosedForm \h </w:instrText>
      </w:r>
      <w:r w:rsidR="00660AE6">
        <w:rPr>
          <w:highlight w:val="yellow"/>
        </w:rPr>
      </w:r>
      <w:r w:rsidR="00660AE6">
        <w:rPr>
          <w:highlight w:val="yellow"/>
        </w:rPr>
        <w:fldChar w:fldCharType="separate"/>
      </w:r>
      <w:r w:rsidR="00C955F6">
        <w:rPr>
          <w:noProof/>
        </w:rPr>
        <w:t>7</w:t>
      </w:r>
      <w:r w:rsidR="00C955F6" w:rsidRPr="00127BBE">
        <w:noBreakHyphen/>
      </w:r>
      <w:r w:rsidR="00C955F6">
        <w:rPr>
          <w:noProof/>
        </w:rPr>
        <w:t>60</w:t>
      </w:r>
      <w:r w:rsidR="00660AE6">
        <w:rPr>
          <w:highlight w:val="yellow"/>
        </w:rPr>
        <w:fldChar w:fldCharType="end"/>
      </w:r>
      <w:r w:rsidRPr="00127BBE">
        <w:rPr>
          <w:color w:val="000000"/>
        </w:rPr>
        <w:t>)</w:t>
      </w:r>
    </w:p>
    <w:p w14:paraId="7F180939" w14:textId="77777777" w:rsidR="00143641" w:rsidRPr="00127BBE" w:rsidRDefault="00143641" w:rsidP="0053489F">
      <w:pPr>
        <w:spacing w:before="60"/>
        <w:ind w:left="360"/>
      </w:pPr>
      <w:r w:rsidRPr="00143641">
        <w:rPr>
          <w:highlight w:val="yellow"/>
        </w:rPr>
        <w:t>[ED. (AT): Lets reuse variable names as in the previous section. This avoids confusion]</w:t>
      </w:r>
    </w:p>
    <w:p w14:paraId="5826C86A" w14:textId="76B14B91" w:rsidR="00FF37E3" w:rsidRDefault="005B0F7D" w:rsidP="006D6B0B">
      <w:pPr>
        <w:ind w:left="270"/>
        <w:jc w:val="left"/>
      </w:pPr>
      <w:r w:rsidRPr="00127BBE">
        <w:t>NOTE </w:t>
      </w:r>
      <w:fldSimple w:instr=" SEQ  NoteCounter \* MERGEFORMAT ">
        <w:r w:rsidR="00C955F6" w:rsidRPr="0053489F">
          <w:rPr>
            <w:bCs/>
            <w:noProof/>
          </w:rPr>
          <w:t>11</w:t>
        </w:r>
      </w:fldSimple>
      <w:r w:rsidRPr="00127BBE">
        <w:t> – </w:t>
      </w:r>
      <w:r w:rsidR="005B2A0F" w:rsidRPr="00127BBE">
        <w:rPr>
          <w:lang w:eastAsia="ko-KR"/>
        </w:rPr>
        <w:t xml:space="preserve">the </w:t>
      </w:r>
      <w:r w:rsidRPr="0053489F">
        <w:rPr>
          <w:lang w:eastAsia="ko-KR"/>
        </w:rPr>
        <w:t xml:space="preserve">equations described above </w:t>
      </w:r>
      <w:r w:rsidR="005B2A0F" w:rsidRPr="00127BBE">
        <w:rPr>
          <w:lang w:eastAsia="ko-KR"/>
        </w:rPr>
        <w:t xml:space="preserve">do not take into account </w:t>
      </w:r>
      <w:r w:rsidR="00143641">
        <w:rPr>
          <w:lang w:eastAsia="ko-KR"/>
        </w:rPr>
        <w:t xml:space="preserve">the </w:t>
      </w:r>
      <w:r w:rsidR="005B2A0F" w:rsidRPr="00127BBE">
        <w:rPr>
          <w:lang w:eastAsia="ko-KR"/>
        </w:rPr>
        <w:t xml:space="preserve">effects of clipping </w:t>
      </w:r>
      <w:r w:rsidRPr="0053489F">
        <w:rPr>
          <w:lang w:eastAsia="ko-KR"/>
        </w:rPr>
        <w:t xml:space="preserve">of </w:t>
      </w:r>
      <w:r w:rsidR="00143641">
        <w:rPr>
          <w:lang w:eastAsia="ko-KR"/>
        </w:rPr>
        <w:t xml:space="preserve">the </w:t>
      </w:r>
      <w:r w:rsidRPr="0053489F">
        <w:rPr>
          <w:lang w:eastAsia="ko-KR"/>
        </w:rPr>
        <w:t xml:space="preserve">R, G, and B </w:t>
      </w:r>
      <w:r w:rsidR="00143641">
        <w:rPr>
          <w:lang w:eastAsia="ko-KR"/>
        </w:rPr>
        <w:t>data, within the</w:t>
      </w:r>
      <w:r w:rsidRPr="0053489F">
        <w:rPr>
          <w:lang w:eastAsia="ko-KR"/>
        </w:rPr>
        <w:t xml:space="preserve"> range of</w:t>
      </w:r>
      <w:r w:rsidR="005B2A0F" w:rsidRPr="00127BBE">
        <w:rPr>
          <w:lang w:eastAsia="ko-KR"/>
        </w:rPr>
        <w:t xml:space="preserve"> 0 to 10</w:t>
      </w:r>
      <w:r w:rsidR="00FF37E3">
        <w:rPr>
          <w:lang w:eastAsia="ko-KR"/>
        </w:rPr>
        <w:t>,</w:t>
      </w:r>
      <w:r w:rsidR="005B2A0F" w:rsidRPr="00127BBE">
        <w:rPr>
          <w:lang w:eastAsia="ko-KR"/>
        </w:rPr>
        <w:t xml:space="preserve">000 </w:t>
      </w:r>
      <w:r w:rsidR="00143641">
        <w:rPr>
          <w:lang w:eastAsia="ko-KR"/>
        </w:rPr>
        <w:t>cd/m</w:t>
      </w:r>
      <w:r w:rsidR="00143641" w:rsidRPr="0053489F">
        <w:rPr>
          <w:vertAlign w:val="superscript"/>
          <w:lang w:eastAsia="ko-KR"/>
        </w:rPr>
        <w:t>2</w:t>
      </w:r>
      <w:r w:rsidR="00FF37E3">
        <w:rPr>
          <w:lang w:eastAsia="ko-KR"/>
        </w:rPr>
        <w:t xml:space="preserve">, </w:t>
      </w:r>
      <w:r w:rsidR="005B2A0F" w:rsidRPr="00127BBE">
        <w:rPr>
          <w:lang w:eastAsia="ko-KR"/>
        </w:rPr>
        <w:t xml:space="preserve">when </w:t>
      </w:r>
      <w:r w:rsidRPr="0053489F">
        <w:rPr>
          <w:lang w:eastAsia="ko-KR"/>
        </w:rPr>
        <w:t xml:space="preserve">applying </w:t>
      </w:r>
      <w:r w:rsidR="000E7DA1" w:rsidRPr="00127BBE">
        <w:rPr>
          <w:lang w:eastAsia="ko-KR"/>
        </w:rPr>
        <w:t xml:space="preserve">the </w:t>
      </w:r>
      <w:r w:rsidR="00792322" w:rsidRPr="00127BBE">
        <w:rPr>
          <w:lang w:eastAsia="ko-KR"/>
        </w:rPr>
        <w:t>colour</w:t>
      </w:r>
      <w:r w:rsidR="00843550" w:rsidRPr="00127BBE">
        <w:rPr>
          <w:lang w:eastAsia="ko-KR"/>
        </w:rPr>
        <w:t xml:space="preserve"> transformation </w:t>
      </w:r>
      <w:r w:rsidR="00843550" w:rsidRPr="00DC31D2">
        <w:rPr>
          <w:lang w:eastAsia="ko-KR"/>
        </w:rPr>
        <w:t xml:space="preserve">from </w:t>
      </w:r>
      <w:proofErr w:type="spellStart"/>
      <w:r w:rsidR="005B2A0F" w:rsidRPr="00DC31D2">
        <w:rPr>
          <w:lang w:eastAsia="ko-KR"/>
        </w:rPr>
        <w:t>Y</w:t>
      </w:r>
      <w:r w:rsidRPr="002A2F2A">
        <w:rPr>
          <w:i/>
        </w:rPr>
        <w:t>'</w:t>
      </w:r>
      <w:r w:rsidR="005B2A0F" w:rsidRPr="00123D62">
        <w:rPr>
          <w:lang w:eastAsia="ko-KR"/>
        </w:rPr>
        <w:t>CbCr</w:t>
      </w:r>
      <w:proofErr w:type="spellEnd"/>
      <w:r w:rsidR="005B2A0F" w:rsidRPr="00123D62">
        <w:rPr>
          <w:lang w:eastAsia="ko-KR"/>
        </w:rPr>
        <w:t xml:space="preserve"> </w:t>
      </w:r>
      <w:r w:rsidR="005B2A0F" w:rsidRPr="007C37A2">
        <w:rPr>
          <w:lang w:eastAsia="ko-KR"/>
        </w:rPr>
        <w:t xml:space="preserve">to </w:t>
      </w:r>
      <w:proofErr w:type="gramStart"/>
      <w:r w:rsidR="005B2A0F" w:rsidRPr="007C37A2">
        <w:rPr>
          <w:lang w:eastAsia="ko-KR"/>
        </w:rPr>
        <w:t>RGB</w:t>
      </w:r>
      <w:r w:rsidR="00843550" w:rsidRPr="001A5B18">
        <w:rPr>
          <w:lang w:eastAsia="ko-KR"/>
        </w:rPr>
        <w:t xml:space="preserve"> </w:t>
      </w:r>
      <w:r w:rsidR="005B2A0F" w:rsidRPr="006036B2">
        <w:rPr>
          <w:lang w:eastAsia="ko-KR"/>
        </w:rPr>
        <w:t>.</w:t>
      </w:r>
      <w:proofErr w:type="gramEnd"/>
      <w:r w:rsidR="005B2A0F" w:rsidRPr="006036B2">
        <w:rPr>
          <w:lang w:eastAsia="ko-KR"/>
        </w:rPr>
        <w:t xml:space="preserve"> This may </w:t>
      </w:r>
      <w:r w:rsidRPr="0053489F">
        <w:rPr>
          <w:lang w:eastAsia="ko-KR"/>
        </w:rPr>
        <w:t>decrease the</w:t>
      </w:r>
      <w:r w:rsidR="005B2A0F" w:rsidRPr="00127BBE">
        <w:rPr>
          <w:lang w:eastAsia="ko-KR"/>
        </w:rPr>
        <w:t xml:space="preserve"> precision of the </w:t>
      </w:r>
      <w:proofErr w:type="spellStart"/>
      <w:r w:rsidRPr="00127BBE">
        <w:rPr>
          <w:color w:val="000000"/>
        </w:rPr>
        <w:t>Y</w:t>
      </w:r>
      <w:r w:rsidRPr="00127BBE">
        <w:rPr>
          <w:i/>
        </w:rPr>
        <w:t>'</w:t>
      </w:r>
      <w:r w:rsidRPr="00127BBE">
        <w:rPr>
          <w:color w:val="000000"/>
          <w:vertAlign w:val="subscript"/>
        </w:rPr>
        <w:t>new</w:t>
      </w:r>
      <w:proofErr w:type="spellEnd"/>
      <w:r w:rsidRPr="0053489F">
        <w:rPr>
          <w:lang w:eastAsia="ko-KR"/>
        </w:rPr>
        <w:t xml:space="preserve"> estimation</w:t>
      </w:r>
      <w:r w:rsidR="005B2A0F" w:rsidRPr="00127BBE">
        <w:rPr>
          <w:lang w:eastAsia="ko-KR"/>
        </w:rPr>
        <w:t xml:space="preserve"> when R, G</w:t>
      </w:r>
      <w:r w:rsidR="005C6BB9" w:rsidRPr="0053489F">
        <w:rPr>
          <w:lang w:eastAsia="ko-KR"/>
        </w:rPr>
        <w:t>,</w:t>
      </w:r>
      <w:r w:rsidR="005B2A0F" w:rsidRPr="00127BBE">
        <w:rPr>
          <w:lang w:eastAsia="ko-KR"/>
        </w:rPr>
        <w:t xml:space="preserve"> and B values are close to </w:t>
      </w:r>
      <w:r w:rsidRPr="0053489F">
        <w:rPr>
          <w:lang w:eastAsia="ko-KR"/>
        </w:rPr>
        <w:t xml:space="preserve">their upper limit of </w:t>
      </w:r>
      <w:r w:rsidR="005B2A0F" w:rsidRPr="00127BBE">
        <w:rPr>
          <w:lang w:eastAsia="ko-KR"/>
        </w:rPr>
        <w:t>10</w:t>
      </w:r>
      <w:r w:rsidR="00FF37E3">
        <w:rPr>
          <w:lang w:eastAsia="ko-KR"/>
        </w:rPr>
        <w:t>,</w:t>
      </w:r>
      <w:r w:rsidR="005B2A0F" w:rsidRPr="00127BBE">
        <w:rPr>
          <w:lang w:eastAsia="ko-KR"/>
        </w:rPr>
        <w:t xml:space="preserve">000 </w:t>
      </w:r>
      <w:r w:rsidR="00FF37E3">
        <w:rPr>
          <w:lang w:eastAsia="ko-KR"/>
        </w:rPr>
        <w:t>cd/m</w:t>
      </w:r>
      <w:r w:rsidR="00FF37E3" w:rsidRPr="00EC263D">
        <w:rPr>
          <w:vertAlign w:val="superscript"/>
          <w:lang w:eastAsia="ko-KR"/>
        </w:rPr>
        <w:t>2</w:t>
      </w:r>
      <w:r w:rsidR="005B2A0F" w:rsidRPr="00127BBE">
        <w:rPr>
          <w:lang w:eastAsia="ko-KR"/>
        </w:rPr>
        <w:t xml:space="preserve">. </w:t>
      </w:r>
      <w:proofErr w:type="gramStart"/>
      <w:r w:rsidR="005B2A0F" w:rsidRPr="00127BBE">
        <w:rPr>
          <w:lang w:eastAsia="ko-KR"/>
        </w:rPr>
        <w:t xml:space="preserve">This </w:t>
      </w:r>
      <w:r w:rsidR="00EE1C4A" w:rsidRPr="0053489F">
        <w:rPr>
          <w:lang w:eastAsia="ko-KR"/>
        </w:rPr>
        <w:t xml:space="preserve">effect </w:t>
      </w:r>
      <w:r w:rsidR="00695DB4" w:rsidRPr="0053489F">
        <w:rPr>
          <w:lang w:eastAsia="ko-KR"/>
        </w:rPr>
        <w:t>of the clipping</w:t>
      </w:r>
      <w:r w:rsidR="005B2A0F" w:rsidRPr="00127BBE">
        <w:rPr>
          <w:lang w:eastAsia="ko-KR"/>
        </w:rPr>
        <w:t xml:space="preserve"> </w:t>
      </w:r>
      <w:r w:rsidR="00143CAB" w:rsidRPr="00127BBE">
        <w:rPr>
          <w:lang w:eastAsia="ko-KR"/>
        </w:rPr>
        <w:t xml:space="preserve">can be mitigated </w:t>
      </w:r>
      <w:r w:rsidR="005B2A0F" w:rsidRPr="00127BBE">
        <w:rPr>
          <w:lang w:eastAsia="ko-KR"/>
        </w:rPr>
        <w:t xml:space="preserve">by </w:t>
      </w:r>
      <w:r w:rsidRPr="0053489F">
        <w:rPr>
          <w:lang w:eastAsia="ko-KR"/>
        </w:rPr>
        <w:t>modifying equation</w:t>
      </w:r>
      <w:r w:rsidR="005C6BB9" w:rsidRPr="0053489F">
        <w:rPr>
          <w:lang w:eastAsia="ko-KR"/>
        </w:rPr>
        <w:t xml:space="preserve">s </w:t>
      </w:r>
      <w:r w:rsidR="005C6BB9" w:rsidRPr="00127BBE">
        <w:t>(</w:t>
      </w:r>
      <w:r w:rsidR="005C6BB9" w:rsidRPr="00127BBE">
        <w:fldChar w:fldCharType="begin"/>
      </w:r>
      <w:r w:rsidR="005C6BB9" w:rsidRPr="00127BBE">
        <w:instrText xml:space="preserve"> STYLEREF 1 \s </w:instrText>
      </w:r>
      <w:r w:rsidR="005C6BB9" w:rsidRPr="00127BBE">
        <w:fldChar w:fldCharType="separate"/>
      </w:r>
      <w:r w:rsidR="00C955F6">
        <w:rPr>
          <w:noProof/>
        </w:rPr>
        <w:t>7</w:t>
      </w:r>
      <w:r w:rsidR="005C6BB9" w:rsidRPr="00127BBE">
        <w:fldChar w:fldCharType="end"/>
      </w:r>
      <w:r w:rsidR="005C6BB9" w:rsidRPr="00127BBE">
        <w:noBreakHyphen/>
      </w:r>
      <w:r w:rsidR="005C6BB9" w:rsidRPr="00127BBE">
        <w:fldChar w:fldCharType="begin"/>
      </w:r>
      <w:r w:rsidR="005C6BB9" w:rsidRPr="00127BBE">
        <w:instrText xml:space="preserve"> SEQ Equation \* ARABIC \s 1 </w:instrText>
      </w:r>
      <w:r w:rsidR="005C6BB9" w:rsidRPr="00127BBE">
        <w:fldChar w:fldCharType="separate"/>
      </w:r>
      <w:r w:rsidR="00C955F6">
        <w:rPr>
          <w:noProof/>
        </w:rPr>
        <w:t>61</w:t>
      </w:r>
      <w:r w:rsidR="005C6BB9" w:rsidRPr="00127BBE">
        <w:fldChar w:fldCharType="end"/>
      </w:r>
      <w:r w:rsidR="005C6BB9" w:rsidRPr="00127BBE">
        <w:t>)</w:t>
      </w:r>
      <w:r w:rsidR="005C6BB9" w:rsidRPr="0053489F">
        <w:rPr>
          <w:lang w:eastAsia="ko-KR"/>
        </w:rPr>
        <w:t xml:space="preserve"> </w:t>
      </w:r>
      <w:r w:rsidRPr="0053489F">
        <w:rPr>
          <w:lang w:eastAsia="ko-KR"/>
        </w:rPr>
        <w:t>when one</w:t>
      </w:r>
      <w:proofErr w:type="gramEnd"/>
      <w:r w:rsidRPr="0053489F">
        <w:rPr>
          <w:lang w:eastAsia="ko-KR"/>
        </w:rPr>
        <w:t xml:space="preserve"> </w:t>
      </w:r>
      <w:r w:rsidR="00EE1C4A" w:rsidRPr="0053489F">
        <w:rPr>
          <w:lang w:eastAsia="ko-KR"/>
        </w:rPr>
        <w:t xml:space="preserve">or more of </w:t>
      </w:r>
      <w:r w:rsidRPr="0053489F">
        <w:rPr>
          <w:lang w:eastAsia="ko-KR"/>
        </w:rPr>
        <w:t>the R, G, and B are clipped at 10</w:t>
      </w:r>
      <w:r w:rsidR="00FF37E3">
        <w:rPr>
          <w:lang w:eastAsia="ko-KR"/>
        </w:rPr>
        <w:t>,</w:t>
      </w:r>
      <w:r w:rsidRPr="0053489F">
        <w:rPr>
          <w:lang w:eastAsia="ko-KR"/>
        </w:rPr>
        <w:t>000 nits.</w:t>
      </w:r>
      <w:r w:rsidR="00BA6E28" w:rsidRPr="00127BBE">
        <w:rPr>
          <w:lang w:eastAsia="ko-KR"/>
        </w:rPr>
        <w:t xml:space="preserve"> The details of such </w:t>
      </w:r>
      <w:r w:rsidR="00FF37E3">
        <w:rPr>
          <w:lang w:eastAsia="ko-KR"/>
        </w:rPr>
        <w:t xml:space="preserve">a </w:t>
      </w:r>
      <w:r w:rsidR="00BA6E28" w:rsidRPr="00127BBE">
        <w:rPr>
          <w:lang w:eastAsia="ko-KR"/>
        </w:rPr>
        <w:t xml:space="preserve">modification </w:t>
      </w:r>
      <w:r w:rsidR="00BA6E28" w:rsidRPr="00DC31D2">
        <w:rPr>
          <w:lang w:eastAsia="ko-KR"/>
        </w:rPr>
        <w:t xml:space="preserve">are </w:t>
      </w:r>
      <w:r w:rsidR="00FF37E3">
        <w:rPr>
          <w:lang w:eastAsia="ko-KR"/>
        </w:rPr>
        <w:t xml:space="preserve">considered as being </w:t>
      </w:r>
      <w:r w:rsidR="00BA6E28" w:rsidRPr="00DC31D2">
        <w:rPr>
          <w:lang w:eastAsia="ko-KR"/>
        </w:rPr>
        <w:t xml:space="preserve">out of the scope </w:t>
      </w:r>
      <w:r w:rsidR="00FF37E3">
        <w:rPr>
          <w:lang w:eastAsia="ko-KR"/>
        </w:rPr>
        <w:t>f</w:t>
      </w:r>
      <w:r w:rsidR="00BA6E28" w:rsidRPr="00DC31D2">
        <w:rPr>
          <w:lang w:eastAsia="ko-KR"/>
        </w:rPr>
        <w:t>o</w:t>
      </w:r>
      <w:r w:rsidR="00FF37E3">
        <w:rPr>
          <w:lang w:eastAsia="ko-KR"/>
        </w:rPr>
        <w:t>r</w:t>
      </w:r>
      <w:r w:rsidR="00BA6E28" w:rsidRPr="00DC31D2">
        <w:rPr>
          <w:lang w:eastAsia="ko-KR"/>
        </w:rPr>
        <w:t xml:space="preserve"> this report.</w:t>
      </w:r>
      <w:r w:rsidRPr="0053489F">
        <w:rPr>
          <w:lang w:eastAsia="ko-KR"/>
        </w:rPr>
        <w:t xml:space="preserve"> </w:t>
      </w:r>
      <w:r w:rsidR="00843550" w:rsidRPr="00127BBE">
        <w:rPr>
          <w:lang w:eastAsia="ko-KR"/>
        </w:rPr>
        <w:t xml:space="preserve">It can be argued that </w:t>
      </w:r>
      <w:r w:rsidR="007C15BF" w:rsidRPr="0053489F">
        <w:rPr>
          <w:lang w:eastAsia="ko-KR"/>
        </w:rPr>
        <w:t xml:space="preserve">this </w:t>
      </w:r>
      <w:r w:rsidR="00F855FD" w:rsidRPr="0053489F">
        <w:rPr>
          <w:lang w:eastAsia="ko-KR"/>
        </w:rPr>
        <w:t xml:space="preserve">effect </w:t>
      </w:r>
      <w:r w:rsidR="00843550" w:rsidRPr="00127BBE">
        <w:rPr>
          <w:lang w:eastAsia="ko-KR"/>
        </w:rPr>
        <w:t>would</w:t>
      </w:r>
      <w:r w:rsidR="00F855FD" w:rsidRPr="0053489F">
        <w:rPr>
          <w:lang w:eastAsia="ko-KR"/>
        </w:rPr>
        <w:t xml:space="preserve"> not </w:t>
      </w:r>
      <w:r w:rsidR="00843550" w:rsidRPr="00127BBE">
        <w:rPr>
          <w:lang w:eastAsia="ko-KR"/>
        </w:rPr>
        <w:t xml:space="preserve">be </w:t>
      </w:r>
      <w:r w:rsidR="00EC7205" w:rsidRPr="0053489F">
        <w:rPr>
          <w:lang w:eastAsia="ko-KR"/>
        </w:rPr>
        <w:t xml:space="preserve">significant for most of </w:t>
      </w:r>
      <w:r w:rsidR="00FF37E3">
        <w:rPr>
          <w:lang w:eastAsia="ko-KR"/>
        </w:rPr>
        <w:t xml:space="preserve">the currently available </w:t>
      </w:r>
      <w:r w:rsidR="00F75573">
        <w:rPr>
          <w:lang w:eastAsia="ko-KR"/>
        </w:rPr>
        <w:t xml:space="preserve">HDR/WCG </w:t>
      </w:r>
      <w:r w:rsidR="00843550" w:rsidRPr="00127BBE">
        <w:rPr>
          <w:lang w:eastAsia="ko-KR"/>
        </w:rPr>
        <w:t>content</w:t>
      </w:r>
      <w:r w:rsidR="00FF37E3">
        <w:rPr>
          <w:lang w:eastAsia="ko-KR"/>
        </w:rPr>
        <w:t xml:space="preserve">, given that due to limitations of existing displays, </w:t>
      </w:r>
      <w:r w:rsidR="00F75573">
        <w:rPr>
          <w:lang w:eastAsia="ko-KR"/>
        </w:rPr>
        <w:t xml:space="preserve">HDR/WCG </w:t>
      </w:r>
      <w:r w:rsidR="00843550" w:rsidRPr="00127BBE">
        <w:rPr>
          <w:lang w:eastAsia="ko-KR"/>
        </w:rPr>
        <w:t xml:space="preserve">content </w:t>
      </w:r>
      <w:r w:rsidR="00FF37E3">
        <w:rPr>
          <w:lang w:eastAsia="ko-KR"/>
        </w:rPr>
        <w:t>are</w:t>
      </w:r>
      <w:r w:rsidR="00843550" w:rsidRPr="00127BBE">
        <w:rPr>
          <w:lang w:eastAsia="ko-KR"/>
        </w:rPr>
        <w:t xml:space="preserve"> rarely master</w:t>
      </w:r>
      <w:r w:rsidR="00BA6E28" w:rsidRPr="00127BBE">
        <w:rPr>
          <w:lang w:eastAsia="ko-KR"/>
        </w:rPr>
        <w:t>e</w:t>
      </w:r>
      <w:r w:rsidR="00843550" w:rsidRPr="00127BBE">
        <w:rPr>
          <w:lang w:eastAsia="ko-KR"/>
        </w:rPr>
        <w:t xml:space="preserve">d with </w:t>
      </w:r>
      <w:r w:rsidR="00FF37E3">
        <w:rPr>
          <w:lang w:eastAsia="ko-KR"/>
        </w:rPr>
        <w:t>a peak</w:t>
      </w:r>
      <w:r w:rsidR="00843550" w:rsidRPr="00127BBE">
        <w:rPr>
          <w:lang w:eastAsia="ko-KR"/>
        </w:rPr>
        <w:t xml:space="preserve"> luminance </w:t>
      </w:r>
      <w:r w:rsidR="00FF37E3">
        <w:rPr>
          <w:lang w:eastAsia="ko-KR"/>
        </w:rPr>
        <w:t xml:space="preserve">value </w:t>
      </w:r>
      <w:r w:rsidR="00843550" w:rsidRPr="00127BBE">
        <w:rPr>
          <w:lang w:eastAsia="ko-KR"/>
        </w:rPr>
        <w:t>close to 10</w:t>
      </w:r>
      <w:r w:rsidR="00FF37E3">
        <w:rPr>
          <w:lang w:eastAsia="ko-KR"/>
        </w:rPr>
        <w:t>,</w:t>
      </w:r>
      <w:r w:rsidR="00843550" w:rsidRPr="00127BBE">
        <w:rPr>
          <w:lang w:eastAsia="ko-KR"/>
        </w:rPr>
        <w:t xml:space="preserve">000 </w:t>
      </w:r>
      <w:r w:rsidR="00FF37E3">
        <w:rPr>
          <w:lang w:eastAsia="ko-KR"/>
        </w:rPr>
        <w:t>cd/m</w:t>
      </w:r>
      <w:r w:rsidR="00FF37E3" w:rsidRPr="00EC263D">
        <w:rPr>
          <w:vertAlign w:val="superscript"/>
          <w:lang w:eastAsia="ko-KR"/>
        </w:rPr>
        <w:t>2</w:t>
      </w:r>
      <w:r w:rsidR="00843550" w:rsidRPr="00127BBE">
        <w:rPr>
          <w:lang w:eastAsia="ko-KR"/>
        </w:rPr>
        <w:t>.</w:t>
      </w:r>
      <w:r w:rsidR="00F855FD" w:rsidRPr="0053489F">
        <w:rPr>
          <w:lang w:eastAsia="ko-KR"/>
        </w:rPr>
        <w:t xml:space="preserve"> </w:t>
      </w:r>
      <w:r w:rsidR="00843550" w:rsidRPr="00127BBE">
        <w:rPr>
          <w:lang w:eastAsia="ko-KR"/>
        </w:rPr>
        <w:t xml:space="preserve">Therefore, the </w:t>
      </w:r>
      <w:r w:rsidR="00030C59" w:rsidRPr="00127BBE">
        <w:rPr>
          <w:lang w:eastAsia="ko-KR"/>
        </w:rPr>
        <w:t xml:space="preserve">results obtained with the </w:t>
      </w:r>
      <w:r w:rsidR="00143CAB" w:rsidRPr="00127BBE">
        <w:rPr>
          <w:lang w:eastAsia="ko-KR"/>
        </w:rPr>
        <w:t xml:space="preserve">solution described above </w:t>
      </w:r>
      <w:r w:rsidR="00843550" w:rsidRPr="00127BBE">
        <w:rPr>
          <w:lang w:eastAsia="ko-KR"/>
        </w:rPr>
        <w:t>would</w:t>
      </w:r>
      <w:r w:rsidR="00843550" w:rsidRPr="00DC31D2">
        <w:rPr>
          <w:lang w:eastAsia="ko-KR"/>
        </w:rPr>
        <w:t xml:space="preserve"> usually be</w:t>
      </w:r>
      <w:r w:rsidR="00143CAB" w:rsidRPr="00DC31D2">
        <w:rPr>
          <w:lang w:eastAsia="ko-KR"/>
        </w:rPr>
        <w:t xml:space="preserve"> </w:t>
      </w:r>
      <w:r w:rsidR="00EA1E30" w:rsidRPr="002A2F2A">
        <w:rPr>
          <w:lang w:eastAsia="ko-KR"/>
        </w:rPr>
        <w:t>subjectively</w:t>
      </w:r>
      <w:r w:rsidR="00143CAB" w:rsidRPr="00123D62">
        <w:rPr>
          <w:lang w:eastAsia="ko-KR"/>
        </w:rPr>
        <w:t xml:space="preserve"> </w:t>
      </w:r>
      <w:r w:rsidR="00143CAB" w:rsidRPr="0053489F">
        <w:rPr>
          <w:highlight w:val="yellow"/>
          <w:lang w:eastAsia="ko-KR"/>
        </w:rPr>
        <w:t>identical</w:t>
      </w:r>
      <w:r w:rsidR="00143CAB" w:rsidRPr="00123D62">
        <w:rPr>
          <w:lang w:eastAsia="ko-KR"/>
        </w:rPr>
        <w:t xml:space="preserve"> to the bisection search</w:t>
      </w:r>
      <w:r w:rsidR="00FE01CC" w:rsidRPr="0053489F">
        <w:rPr>
          <w:lang w:eastAsia="ko-KR"/>
        </w:rPr>
        <w:t xml:space="preserve">. </w:t>
      </w:r>
      <w:r w:rsidR="00FF37E3" w:rsidRPr="00EC263D">
        <w:rPr>
          <w:highlight w:val="yellow"/>
        </w:rPr>
        <w:t xml:space="preserve">[ED. (AT): </w:t>
      </w:r>
      <w:r w:rsidR="00FF37E3">
        <w:rPr>
          <w:highlight w:val="yellow"/>
        </w:rPr>
        <w:t>The word identical, even if in terms of subjective performance, seems too strong. This should be adjusted</w:t>
      </w:r>
      <w:r w:rsidR="00FF37E3" w:rsidRPr="00EC263D">
        <w:rPr>
          <w:highlight w:val="yellow"/>
        </w:rPr>
        <w:t>]</w:t>
      </w:r>
    </w:p>
    <w:p w14:paraId="4C25529F" w14:textId="32306C49" w:rsidR="00782F6A" w:rsidRPr="00CB1566" w:rsidRDefault="00FA52B6" w:rsidP="006D6B0B">
      <w:pPr>
        <w:ind w:left="270"/>
        <w:jc w:val="left"/>
      </w:pPr>
      <w:r w:rsidRPr="0053489F">
        <w:t>NOTE </w:t>
      </w:r>
      <w:fldSimple w:instr=" SEQ  NoteCounter \* MERGEFORMAT ">
        <w:r w:rsidR="00C955F6" w:rsidRPr="0053489F">
          <w:rPr>
            <w:bCs/>
            <w:noProof/>
          </w:rPr>
          <w:t>12</w:t>
        </w:r>
      </w:fldSimple>
      <w:r w:rsidRPr="0053489F">
        <w:t> – </w:t>
      </w:r>
      <w:r w:rsidR="00FF37E3">
        <w:t>Several o</w:t>
      </w:r>
      <w:r w:rsidRPr="00127BBE">
        <w:t xml:space="preserve">ther methods for </w:t>
      </w:r>
      <w:r w:rsidR="00FF37E3">
        <w:t>performing the</w:t>
      </w:r>
      <w:r w:rsidR="002A15D6" w:rsidRPr="00127BBE">
        <w:t xml:space="preserve"> </w:t>
      </w:r>
      <w:proofErr w:type="spellStart"/>
      <w:r w:rsidRPr="00DC31D2">
        <w:t>luma</w:t>
      </w:r>
      <w:proofErr w:type="spellEnd"/>
      <w:r w:rsidRPr="00DC31D2">
        <w:t xml:space="preserve"> adjustment </w:t>
      </w:r>
      <w:r w:rsidR="00FF37E3">
        <w:t xml:space="preserve">process </w:t>
      </w:r>
      <w:r w:rsidR="00F20F66">
        <w:t>using a closed form process, have also been presented</w:t>
      </w:r>
      <w:r w:rsidRPr="006036B2">
        <w:t xml:space="preserve">. </w:t>
      </w:r>
    </w:p>
    <w:p w14:paraId="1D1487FB" w14:textId="77777777" w:rsidR="0028399C" w:rsidRPr="00127BBE" w:rsidRDefault="0028399C" w:rsidP="00DF65DD">
      <w:pPr>
        <w:pStyle w:val="Heading1"/>
      </w:pPr>
      <w:bookmarkStart w:id="140" w:name="_Ref311238826"/>
      <w:bookmarkStart w:id="141" w:name="_Toc337231693"/>
      <w:r w:rsidRPr="00127BBE">
        <w:t>Encoding process</w:t>
      </w:r>
      <w:bookmarkEnd w:id="140"/>
      <w:bookmarkEnd w:id="141"/>
    </w:p>
    <w:p w14:paraId="37B17B81" w14:textId="7DCAAD6C" w:rsidR="00813938" w:rsidRPr="00127BBE" w:rsidRDefault="00813938" w:rsidP="00813938">
      <w:r w:rsidRPr="00127BBE">
        <w:t xml:space="preserve">After </w:t>
      </w:r>
      <w:proofErr w:type="spellStart"/>
      <w:r w:rsidRPr="00127BBE">
        <w:t>preprocessing</w:t>
      </w:r>
      <w:proofErr w:type="spellEnd"/>
      <w:r w:rsidRPr="00127BBE">
        <w:t xml:space="preserve">, the data is ready for compression. The </w:t>
      </w:r>
      <w:r w:rsidR="00F75573">
        <w:t xml:space="preserve">HDR/WCG </w:t>
      </w:r>
      <w:r w:rsidRPr="00127BBE">
        <w:t xml:space="preserve">data coming out of the </w:t>
      </w:r>
      <w:proofErr w:type="spellStart"/>
      <w:r w:rsidRPr="00127BBE">
        <w:t>preprocessing</w:t>
      </w:r>
      <w:proofErr w:type="spellEnd"/>
      <w:r w:rsidRPr="00127BBE">
        <w:t xml:space="preserve"> step will exhibit slightly different characteristics than typical</w:t>
      </w:r>
      <w:r w:rsidR="00E205B2">
        <w:t>,</w:t>
      </w:r>
      <w:r w:rsidRPr="00127BBE">
        <w:t xml:space="preserve"> standard dynamic range (SDR) data. This means that it may be possible to increase perceptual</w:t>
      </w:r>
      <w:r w:rsidR="00E205B2">
        <w:t>/subjective</w:t>
      </w:r>
      <w:r w:rsidRPr="00127BBE">
        <w:t xml:space="preserve"> </w:t>
      </w:r>
      <w:r w:rsidR="00812016" w:rsidRPr="00127BBE">
        <w:t>quality</w:t>
      </w:r>
      <w:r w:rsidRPr="00127BBE">
        <w:t xml:space="preserve"> if the encoder is configured </w:t>
      </w:r>
      <w:r w:rsidR="00E205B2">
        <w:t xml:space="preserve">in </w:t>
      </w:r>
      <w:r w:rsidRPr="00127BBE">
        <w:t>slightly different</w:t>
      </w:r>
      <w:r w:rsidR="00E205B2">
        <w:t xml:space="preserve"> manner</w:t>
      </w:r>
      <w:r w:rsidRPr="00127BBE">
        <w:t xml:space="preserve"> </w:t>
      </w:r>
      <w:r w:rsidR="00BD2D49">
        <w:t xml:space="preserve">compared to when </w:t>
      </w:r>
      <w:r w:rsidRPr="00127BBE">
        <w:t xml:space="preserve">compressing SDR data. </w:t>
      </w:r>
      <w:proofErr w:type="gramStart"/>
      <w:r w:rsidR="003A3896">
        <w:t>T</w:t>
      </w:r>
      <w:r w:rsidRPr="00127BBE">
        <w:t xml:space="preserve">his section </w:t>
      </w:r>
      <w:r w:rsidR="003A3896">
        <w:t>presents</w:t>
      </w:r>
      <w:r w:rsidRPr="00127BBE">
        <w:t xml:space="preserve"> two such differences in data characteristics and give</w:t>
      </w:r>
      <w:proofErr w:type="gramEnd"/>
      <w:r w:rsidRPr="00127BBE">
        <w:t xml:space="preserve"> </w:t>
      </w:r>
      <w:proofErr w:type="spellStart"/>
      <w:r w:rsidRPr="00127BBE">
        <w:t>guidence</w:t>
      </w:r>
      <w:proofErr w:type="spellEnd"/>
      <w:r w:rsidRPr="00127BBE">
        <w:t xml:space="preserve"> on how an encoder may be configured to </w:t>
      </w:r>
      <w:r w:rsidR="00BD2D49">
        <w:t>better exploit</w:t>
      </w:r>
      <w:r w:rsidRPr="00127BBE">
        <w:t xml:space="preserve"> these </w:t>
      </w:r>
      <w:r w:rsidR="00BD2D49" w:rsidRPr="00127BBE">
        <w:t>differences</w:t>
      </w:r>
      <w:r w:rsidRPr="00127BBE">
        <w:t xml:space="preserve">. </w:t>
      </w:r>
    </w:p>
    <w:p w14:paraId="2EDBDD1B" w14:textId="77777777" w:rsidR="00813938" w:rsidRPr="00127BBE" w:rsidRDefault="00265B78" w:rsidP="0070457F">
      <w:pPr>
        <w:pStyle w:val="Heading2"/>
      </w:pPr>
      <w:bookmarkStart w:id="142" w:name="_Toc337231694"/>
      <w:r w:rsidRPr="00127BBE">
        <w:t xml:space="preserve">Perceptual </w:t>
      </w:r>
      <w:proofErr w:type="spellStart"/>
      <w:r w:rsidRPr="00127BBE">
        <w:t>Luma</w:t>
      </w:r>
      <w:proofErr w:type="spellEnd"/>
      <w:r w:rsidRPr="00127BBE">
        <w:t xml:space="preserve"> Quantization</w:t>
      </w:r>
      <w:bookmarkEnd w:id="142"/>
    </w:p>
    <w:p w14:paraId="43BE1519" w14:textId="636C0537" w:rsidR="00813938" w:rsidRPr="00127BBE" w:rsidRDefault="00813938" w:rsidP="00813938">
      <w:r w:rsidRPr="00127BBE">
        <w:t xml:space="preserve">When processing SDR data, a </w:t>
      </w:r>
      <w:r w:rsidR="00210562">
        <w:t>power law</w:t>
      </w:r>
      <w:r w:rsidRPr="00127BBE">
        <w:t xml:space="preserve"> transfer function such as the one described in </w:t>
      </w:r>
      <w:r w:rsidR="00506298">
        <w:t>BT.709</w:t>
      </w:r>
      <w:r w:rsidRPr="00127BBE">
        <w:t xml:space="preserve"> is typically used. As is described above, the </w:t>
      </w:r>
      <w:r w:rsidR="00F75573">
        <w:t xml:space="preserve">HDR/WCG </w:t>
      </w:r>
      <w:r w:rsidRPr="00127BBE">
        <w:t xml:space="preserve">data has instead undergone processing using the SMPTE ST </w:t>
      </w:r>
      <w:proofErr w:type="gramStart"/>
      <w:r w:rsidRPr="00127BBE">
        <w:t>2084</w:t>
      </w:r>
      <w:r w:rsidR="00210562">
        <w:t xml:space="preserve"> (PQ)</w:t>
      </w:r>
      <w:r w:rsidRPr="00127BBE">
        <w:t xml:space="preserve"> transfer</w:t>
      </w:r>
      <w:proofErr w:type="gramEnd"/>
      <w:r w:rsidRPr="00127BBE">
        <w:t xml:space="preserve"> function. This will in itself give a different characteristic of the processed data. One way to see this is to </w:t>
      </w:r>
      <w:proofErr w:type="spellStart"/>
      <w:r w:rsidRPr="00127BBE">
        <w:t>preprocess</w:t>
      </w:r>
      <w:proofErr w:type="spellEnd"/>
      <w:r w:rsidRPr="00127BBE">
        <w:t xml:space="preserve"> the same SDR data using both the </w:t>
      </w:r>
      <w:r w:rsidR="00506298">
        <w:t>BT.709</w:t>
      </w:r>
      <w:r w:rsidRPr="00127BBE">
        <w:t xml:space="preserve"> transfer function and the </w:t>
      </w:r>
      <w:r w:rsidR="00210562">
        <w:t>PQ</w:t>
      </w:r>
      <w:r w:rsidRPr="00127BBE">
        <w:t xml:space="preserve"> </w:t>
      </w:r>
      <w:proofErr w:type="gramStart"/>
      <w:r w:rsidRPr="00127BBE">
        <w:t>transfer</w:t>
      </w:r>
      <w:proofErr w:type="gramEnd"/>
      <w:r w:rsidRPr="00127BBE">
        <w:t xml:space="preserve"> function. </w:t>
      </w:r>
      <w:r w:rsidR="00210562">
        <w:t xml:space="preserve">For a </w:t>
      </w:r>
      <w:proofErr w:type="gramStart"/>
      <w:r w:rsidR="00210562">
        <w:t>10 bit</w:t>
      </w:r>
      <w:proofErr w:type="gramEnd"/>
      <w:r w:rsidR="00210562">
        <w:t xml:space="preserve"> representation, if we a</w:t>
      </w:r>
      <w:r w:rsidRPr="00127BBE">
        <w:t>ssum</w:t>
      </w:r>
      <w:r w:rsidR="00210562">
        <w:t>e that</w:t>
      </w:r>
      <w:r w:rsidRPr="00127BBE">
        <w:t xml:space="preserve"> the original data has a peak brightness of 100 cd/m</w:t>
      </w:r>
      <w:r w:rsidRPr="00127BBE">
        <w:rPr>
          <w:vertAlign w:val="superscript"/>
        </w:rPr>
        <w:t>2</w:t>
      </w:r>
      <w:r w:rsidRPr="00127BBE">
        <w:t xml:space="preserve">, the </w:t>
      </w:r>
      <w:proofErr w:type="spellStart"/>
      <w:r w:rsidRPr="00127BBE">
        <w:t>luma</w:t>
      </w:r>
      <w:proofErr w:type="spellEnd"/>
      <w:r w:rsidRPr="00127BBE">
        <w:t xml:space="preserve"> component will occupy all code levels from 64 to 940 if the </w:t>
      </w:r>
      <w:r w:rsidR="00506298">
        <w:t>BT.709</w:t>
      </w:r>
      <w:r w:rsidRPr="00127BBE">
        <w:t xml:space="preserve"> transfer function is used</w:t>
      </w:r>
      <w:r w:rsidR="00210562">
        <w:t xml:space="preserve">. However, </w:t>
      </w:r>
      <w:r w:rsidR="00210562" w:rsidRPr="00127BBE">
        <w:t>only code levels from 64 to 509 will be used</w:t>
      </w:r>
      <w:r w:rsidR="00210562">
        <w:t xml:space="preserve"> in the case of the PQ transfer function</w:t>
      </w:r>
      <w:r w:rsidRPr="00127BBE">
        <w:t xml:space="preserve">. Since the step sizes are different in the two cases, a </w:t>
      </w:r>
      <w:proofErr w:type="spellStart"/>
      <w:r w:rsidRPr="00127BBE">
        <w:t>pertubation</w:t>
      </w:r>
      <w:proofErr w:type="spellEnd"/>
      <w:r w:rsidRPr="00127BBE">
        <w:t xml:space="preserve"> of +/- 1 code level around code level 509  (100 cd/m</w:t>
      </w:r>
      <w:r w:rsidRPr="00F3090F">
        <w:rPr>
          <w:vertAlign w:val="superscript"/>
        </w:rPr>
        <w:t>2</w:t>
      </w:r>
      <w:r w:rsidRPr="00127BBE">
        <w:t xml:space="preserve">) in the </w:t>
      </w:r>
      <w:r w:rsidR="00210562">
        <w:t>PQ</w:t>
      </w:r>
      <w:r w:rsidRPr="00127BBE">
        <w:t xml:space="preserve"> case will be equivalent of roughly +/- 4 code levels around code level 940 (also 100 cd/m</w:t>
      </w:r>
      <w:r w:rsidRPr="00F3090F">
        <w:rPr>
          <w:vertAlign w:val="superscript"/>
        </w:rPr>
        <w:t>2</w:t>
      </w:r>
      <w:r w:rsidRPr="00127BBE">
        <w:t xml:space="preserve">) in the </w:t>
      </w:r>
      <w:r w:rsidR="00506298">
        <w:t>BT.709</w:t>
      </w:r>
      <w:r w:rsidRPr="00127BBE">
        <w:t xml:space="preserve"> case. At the same time, a </w:t>
      </w:r>
      <w:proofErr w:type="spellStart"/>
      <w:r w:rsidRPr="00127BBE">
        <w:t>pertubation</w:t>
      </w:r>
      <w:proofErr w:type="spellEnd"/>
      <w:r w:rsidRPr="00127BBE">
        <w:t xml:space="preserve"> of +/- 1 code level around code level 80 (0.01 cd/m</w:t>
      </w:r>
      <w:r w:rsidRPr="00F3090F">
        <w:rPr>
          <w:vertAlign w:val="superscript"/>
        </w:rPr>
        <w:t>2</w:t>
      </w:r>
      <w:r w:rsidRPr="00127BBE">
        <w:t xml:space="preserve">) in the </w:t>
      </w:r>
      <w:r w:rsidR="00210562">
        <w:t>PQ</w:t>
      </w:r>
      <w:r w:rsidRPr="00127BBE">
        <w:t xml:space="preserve"> case will be roughly equivalent to a </w:t>
      </w:r>
      <w:proofErr w:type="spellStart"/>
      <w:r w:rsidRPr="00127BBE">
        <w:t>pertubation</w:t>
      </w:r>
      <w:proofErr w:type="spellEnd"/>
      <w:r w:rsidRPr="00127BBE">
        <w:t xml:space="preserve"> of +/- 1 code level around code level 80 (0.01 cd/m</w:t>
      </w:r>
      <w:r w:rsidRPr="00F3090F">
        <w:rPr>
          <w:vertAlign w:val="superscript"/>
        </w:rPr>
        <w:t>2</w:t>
      </w:r>
      <w:r w:rsidRPr="00127BBE">
        <w:t xml:space="preserve">) in the </w:t>
      </w:r>
      <w:r w:rsidR="00506298">
        <w:t>BT.709</w:t>
      </w:r>
      <w:r w:rsidRPr="00127BBE">
        <w:t xml:space="preserve"> case. Thus, if an encoder is wired to treat an error of one code level the same way regardless if it is at level 80 or 509, such an encoder will allow errors that are four times larger in the bright areas (</w:t>
      </w:r>
      <w:r w:rsidR="00265B78" w:rsidRPr="00127BBE">
        <w:t xml:space="preserve">at </w:t>
      </w:r>
      <w:r w:rsidRPr="00127BBE">
        <w:t>around 100 cd/m</w:t>
      </w:r>
      <w:r w:rsidRPr="00F3090F">
        <w:rPr>
          <w:vertAlign w:val="superscript"/>
        </w:rPr>
        <w:t>2</w:t>
      </w:r>
      <w:r w:rsidRPr="00127BBE">
        <w:t xml:space="preserve">) if it uses the </w:t>
      </w:r>
      <w:r w:rsidR="00210562">
        <w:t>PQ</w:t>
      </w:r>
      <w:r w:rsidRPr="00127BBE">
        <w:t xml:space="preserve"> transfer function compared to </w:t>
      </w:r>
      <w:r w:rsidR="00210562">
        <w:t>the use of</w:t>
      </w:r>
      <w:r w:rsidRPr="00127BBE">
        <w:t xml:space="preserve"> </w:t>
      </w:r>
      <w:r w:rsidR="00506298">
        <w:t>BT.709</w:t>
      </w:r>
      <w:r w:rsidRPr="00127BBE">
        <w:t xml:space="preserve">. In other words, by switching from a </w:t>
      </w:r>
      <w:r w:rsidR="00506298">
        <w:t>BT.709</w:t>
      </w:r>
      <w:r w:rsidRPr="00127BBE">
        <w:t xml:space="preserve"> transfer function to SMTPE ST </w:t>
      </w:r>
      <w:proofErr w:type="gramStart"/>
      <w:r w:rsidRPr="00127BBE">
        <w:t>2084,</w:t>
      </w:r>
      <w:proofErr w:type="gramEnd"/>
      <w:r w:rsidRPr="00127BBE">
        <w:t xml:space="preserve"> a lot of bits will be redistributed from </w:t>
      </w:r>
      <w:r w:rsidR="00210562">
        <w:t xml:space="preserve">the </w:t>
      </w:r>
      <w:r w:rsidRPr="00127BBE">
        <w:t xml:space="preserve">bright areas of the image to </w:t>
      </w:r>
      <w:r w:rsidR="00210562">
        <w:t xml:space="preserve">the </w:t>
      </w:r>
      <w:r w:rsidRPr="00127BBE">
        <w:t xml:space="preserve">dark areas. </w:t>
      </w:r>
    </w:p>
    <w:p w14:paraId="6E3C3413" w14:textId="28F4F058" w:rsidR="00813938" w:rsidRPr="00127BBE" w:rsidRDefault="00265B78" w:rsidP="00813938">
      <w:r w:rsidRPr="00127BBE">
        <w:t>Thus,</w:t>
      </w:r>
      <w:r w:rsidR="00813938" w:rsidRPr="00127BBE">
        <w:t xml:space="preserve"> if an encoder </w:t>
      </w:r>
      <w:r w:rsidRPr="00127BBE">
        <w:t>with a certain setting has achieved</w:t>
      </w:r>
      <w:r w:rsidR="00813938" w:rsidRPr="00127BBE">
        <w:t xml:space="preserve"> a good balance between bright and dark areas for the </w:t>
      </w:r>
      <w:r w:rsidR="00506298">
        <w:t>BT.709</w:t>
      </w:r>
      <w:r w:rsidR="00813938" w:rsidRPr="00127BBE">
        <w:t xml:space="preserve"> transfer function, using the encoder with the same settings for </w:t>
      </w:r>
      <w:r w:rsidR="00FE713A">
        <w:t>PQ may</w:t>
      </w:r>
      <w:r w:rsidR="00813938" w:rsidRPr="00127BBE">
        <w:t xml:space="preserve"> produce image</w:t>
      </w:r>
      <w:r w:rsidR="00FE713A">
        <w:t>s</w:t>
      </w:r>
      <w:r w:rsidR="00813938" w:rsidRPr="00127BBE">
        <w:t xml:space="preserve"> </w:t>
      </w:r>
      <w:r w:rsidR="00FE713A">
        <w:t xml:space="preserve">in which </w:t>
      </w:r>
      <w:r w:rsidR="00813938" w:rsidRPr="00127BBE">
        <w:t xml:space="preserve">bright </w:t>
      </w:r>
      <w:r w:rsidR="007156EE">
        <w:t>and dark areas are</w:t>
      </w:r>
      <w:r w:rsidR="006F6874">
        <w:t xml:space="preserve"> allocated </w:t>
      </w:r>
      <w:r w:rsidR="006F6874">
        <w:lastRenderedPageBreak/>
        <w:t>too few</w:t>
      </w:r>
      <w:r w:rsidR="007156EE">
        <w:t xml:space="preserve"> and too many</w:t>
      </w:r>
      <w:r w:rsidR="006F6874">
        <w:t xml:space="preserve"> bits, </w:t>
      </w:r>
      <w:r w:rsidR="007156EE">
        <w:t>respectively</w:t>
      </w:r>
      <w:r w:rsidR="00347288">
        <w:t>. This may result in</w:t>
      </w:r>
      <w:r w:rsidR="00813938" w:rsidRPr="00127BBE">
        <w:t xml:space="preserve"> </w:t>
      </w:r>
      <w:r w:rsidR="00FE713A">
        <w:t xml:space="preserve">more objectionable </w:t>
      </w:r>
      <w:r w:rsidR="00813938" w:rsidRPr="00127BBE">
        <w:t xml:space="preserve">compression </w:t>
      </w:r>
      <w:proofErr w:type="spellStart"/>
      <w:r w:rsidR="00813938" w:rsidRPr="00127BBE">
        <w:t>artifacts</w:t>
      </w:r>
      <w:proofErr w:type="spellEnd"/>
      <w:r w:rsidR="00813938" w:rsidRPr="00127BBE">
        <w:t xml:space="preserve"> </w:t>
      </w:r>
      <w:r w:rsidR="00347288">
        <w:t xml:space="preserve">in the bright areas, while no perceivable improvement may be observed in the dark areas. </w:t>
      </w:r>
      <w:r w:rsidR="00813938" w:rsidRPr="00127BBE">
        <w:t xml:space="preserve">For </w:t>
      </w:r>
      <w:r w:rsidR="00F75573">
        <w:t xml:space="preserve">HDR/WCG </w:t>
      </w:r>
      <w:r w:rsidR="00813938" w:rsidRPr="00127BBE">
        <w:t xml:space="preserve">data this effect </w:t>
      </w:r>
      <w:r w:rsidR="00347288">
        <w:t>can be</w:t>
      </w:r>
      <w:r w:rsidR="00813938" w:rsidRPr="00127BBE">
        <w:t xml:space="preserve"> even more pronounced; the luminance increase from a code level increase is even higher at,</w:t>
      </w:r>
      <w:r w:rsidR="006F6874">
        <w:t xml:space="preserve"> for example </w:t>
      </w:r>
      <w:r w:rsidR="00813938" w:rsidRPr="00127BBE">
        <w:t>4000 cd/m</w:t>
      </w:r>
      <w:r w:rsidR="00813938" w:rsidRPr="006F6874">
        <w:rPr>
          <w:vertAlign w:val="superscript"/>
        </w:rPr>
        <w:t>2</w:t>
      </w:r>
      <w:r w:rsidR="00813938" w:rsidRPr="00127BBE">
        <w:t xml:space="preserve"> than it is at 100 cd/m</w:t>
      </w:r>
      <w:r w:rsidR="00813938" w:rsidRPr="006F6874">
        <w:rPr>
          <w:vertAlign w:val="superscript"/>
        </w:rPr>
        <w:t>2</w:t>
      </w:r>
      <w:r w:rsidR="00813938" w:rsidRPr="00127BBE">
        <w:t>.</w:t>
      </w:r>
      <w:r w:rsidR="007C1240">
        <w:t xml:space="preserve"> Furthermore, </w:t>
      </w:r>
      <w:r w:rsidR="006F6874">
        <w:t xml:space="preserve">it might be the case that the </w:t>
      </w:r>
      <w:r w:rsidR="00F75573">
        <w:t xml:space="preserve">HDR/WCG </w:t>
      </w:r>
      <w:r w:rsidR="007C1240">
        <w:t xml:space="preserve">content </w:t>
      </w:r>
      <w:r w:rsidR="006F6874">
        <w:t>contains</w:t>
      </w:r>
      <w:r w:rsidR="007C1240">
        <w:t xml:space="preserve"> considerable amounts of noise in the dark areas</w:t>
      </w:r>
      <w:r w:rsidR="006F6874">
        <w:t xml:space="preserve"> which</w:t>
      </w:r>
      <w:r w:rsidR="00CD7A1A">
        <w:t xml:space="preserve"> may further </w:t>
      </w:r>
      <w:proofErr w:type="spellStart"/>
      <w:r w:rsidR="00CD7A1A">
        <w:t>perturbate</w:t>
      </w:r>
      <w:proofErr w:type="spellEnd"/>
      <w:r w:rsidR="00CD7A1A">
        <w:t xml:space="preserve"> this behaviour.</w:t>
      </w:r>
    </w:p>
    <w:p w14:paraId="16A6AE7F" w14:textId="77777777" w:rsidR="00813938" w:rsidRPr="00127BBE" w:rsidRDefault="00813938" w:rsidP="00813938">
      <w:r w:rsidRPr="00127BBE">
        <w:t xml:space="preserve">One way to ameliorate this </w:t>
      </w:r>
      <w:r w:rsidR="00002B5D">
        <w:t xml:space="preserve">effect </w:t>
      </w:r>
      <w:r w:rsidRPr="00127BBE">
        <w:t xml:space="preserve">is for the encoder to </w:t>
      </w:r>
      <w:r w:rsidR="00265B78" w:rsidRPr="00127BBE">
        <w:t>calculate the average</w:t>
      </w:r>
      <w:r w:rsidRPr="00127BBE">
        <w:t xml:space="preserve"> </w:t>
      </w:r>
      <w:proofErr w:type="spellStart"/>
      <w:r w:rsidRPr="00127BBE">
        <w:t>luma</w:t>
      </w:r>
      <w:proofErr w:type="spellEnd"/>
      <w:r w:rsidRPr="00127BBE">
        <w:t xml:space="preserve"> value in a block and</w:t>
      </w:r>
      <w:r w:rsidR="00C331AD">
        <w:t xml:space="preserve">, </w:t>
      </w:r>
      <w:r w:rsidR="00002B5D">
        <w:t>using this value</w:t>
      </w:r>
      <w:r w:rsidR="00C331AD">
        <w:t>,</w:t>
      </w:r>
      <w:r w:rsidR="00002B5D">
        <w:t xml:space="preserve"> adaptively adjust the </w:t>
      </w:r>
      <w:r w:rsidR="00C331AD">
        <w:t xml:space="preserve">block’s </w:t>
      </w:r>
      <w:r w:rsidR="00002B5D">
        <w:t xml:space="preserve">quantization (QP) </w:t>
      </w:r>
      <w:r w:rsidR="00C331AD">
        <w:t>parameter</w:t>
      </w:r>
      <w:r w:rsidR="00002B5D">
        <w:t xml:space="preserve">. In particular, an encoder may </w:t>
      </w:r>
      <w:r w:rsidRPr="00127BBE">
        <w:t xml:space="preserve">increase </w:t>
      </w:r>
      <w:r w:rsidR="00002B5D">
        <w:t xml:space="preserve">or decrease </w:t>
      </w:r>
      <w:r w:rsidRPr="00127BBE">
        <w:t>the QP for the block if it is</w:t>
      </w:r>
      <w:r w:rsidR="00002B5D">
        <w:t xml:space="preserve"> classified as a</w:t>
      </w:r>
      <w:r w:rsidRPr="00127BBE">
        <w:t xml:space="preserve"> </w:t>
      </w:r>
      <w:r w:rsidRPr="00CC3B4B">
        <w:rPr>
          <w:i/>
        </w:rPr>
        <w:t>dark</w:t>
      </w:r>
      <w:r w:rsidRPr="00127BBE">
        <w:t xml:space="preserve"> </w:t>
      </w:r>
      <w:r w:rsidR="00002B5D">
        <w:t xml:space="preserve">or a </w:t>
      </w:r>
      <w:r w:rsidR="00002B5D" w:rsidRPr="00CC3B4B">
        <w:rPr>
          <w:i/>
        </w:rPr>
        <w:t>bright</w:t>
      </w:r>
      <w:r w:rsidR="00002B5D">
        <w:t xml:space="preserve"> block respectively</w:t>
      </w:r>
      <w:r w:rsidRPr="00127BBE">
        <w:t xml:space="preserve">. </w:t>
      </w:r>
      <w:r w:rsidR="00002B5D">
        <w:t>In t</w:t>
      </w:r>
      <w:r w:rsidRPr="00127BBE">
        <w:t>his way</w:t>
      </w:r>
      <w:r w:rsidR="00002B5D">
        <w:t>,</w:t>
      </w:r>
      <w:r w:rsidRPr="00127BBE">
        <w:t xml:space="preserve"> it </w:t>
      </w:r>
      <w:r w:rsidR="00C331AD">
        <w:t>may be</w:t>
      </w:r>
      <w:r w:rsidRPr="00127BBE">
        <w:t xml:space="preserve"> possible to shift bits back from dark regions to bright regions</w:t>
      </w:r>
      <w:r w:rsidR="00C331AD">
        <w:t xml:space="preserve"> </w:t>
      </w:r>
      <w:r w:rsidRPr="00127BBE">
        <w:t xml:space="preserve">and </w:t>
      </w:r>
      <w:r w:rsidR="00C331AD">
        <w:t>potentially achieve</w:t>
      </w:r>
      <w:r w:rsidRPr="00127BBE">
        <w:t xml:space="preserve"> a result that </w:t>
      </w:r>
      <w:r w:rsidR="00C331AD">
        <w:t>may be</w:t>
      </w:r>
      <w:r w:rsidRPr="00127BBE">
        <w:t xml:space="preserve"> perceptually more pleasing. </w:t>
      </w:r>
    </w:p>
    <w:p w14:paraId="1380FFB4" w14:textId="77777777" w:rsidR="00EA5546" w:rsidRPr="00CC3B4B" w:rsidRDefault="00EA5546" w:rsidP="00813938">
      <w:pPr>
        <w:rPr>
          <w:highlight w:val="yellow"/>
        </w:rPr>
      </w:pPr>
      <w:r w:rsidRPr="00CC3B4B">
        <w:rPr>
          <w:highlight w:val="yellow"/>
        </w:rPr>
        <w:t xml:space="preserve">[Ed. </w:t>
      </w:r>
      <w:r w:rsidR="00DF4E3F" w:rsidRPr="00CC3B4B">
        <w:rPr>
          <w:highlight w:val="yellow"/>
        </w:rPr>
        <w:t>(</w:t>
      </w:r>
      <w:r w:rsidRPr="00CC3B4B">
        <w:rPr>
          <w:highlight w:val="yellow"/>
        </w:rPr>
        <w:t>AN</w:t>
      </w:r>
      <w:r w:rsidR="00DF4E3F" w:rsidRPr="00CC3B4B">
        <w:rPr>
          <w:highlight w:val="yellow"/>
        </w:rPr>
        <w:t>)</w:t>
      </w:r>
      <w:r w:rsidRPr="00CC3B4B">
        <w:rPr>
          <w:highlight w:val="yellow"/>
        </w:rPr>
        <w:t xml:space="preserve">: </w:t>
      </w:r>
      <w:r w:rsidR="0011518F" w:rsidRPr="00CC3B4B">
        <w:rPr>
          <w:highlight w:val="yellow"/>
        </w:rPr>
        <w:t>the algorithm described above partly undoes the effect of applying inverse PQ to the sample</w:t>
      </w:r>
      <w:r w:rsidR="00DF4E3F" w:rsidRPr="00CC3B4B">
        <w:rPr>
          <w:highlight w:val="yellow"/>
        </w:rPr>
        <w:t xml:space="preserve"> values</w:t>
      </w:r>
      <w:r w:rsidR="0011518F" w:rsidRPr="00CC3B4B">
        <w:rPr>
          <w:highlight w:val="yellow"/>
        </w:rPr>
        <w:t xml:space="preserve">. It would be </w:t>
      </w:r>
      <w:r w:rsidR="00B43E98" w:rsidRPr="00CC3B4B">
        <w:rPr>
          <w:highlight w:val="yellow"/>
        </w:rPr>
        <w:t>useful</w:t>
      </w:r>
      <w:r w:rsidR="0011518F" w:rsidRPr="00CC3B4B">
        <w:rPr>
          <w:highlight w:val="yellow"/>
        </w:rPr>
        <w:t xml:space="preserve"> to explain why it helps subjectively, </w:t>
      </w:r>
      <w:r w:rsidR="00DF4E3F" w:rsidRPr="00CC3B4B">
        <w:rPr>
          <w:highlight w:val="yellow"/>
        </w:rPr>
        <w:t xml:space="preserve">as the motivation for using PQ is </w:t>
      </w:r>
      <w:proofErr w:type="spellStart"/>
      <w:r w:rsidR="00DF4E3F" w:rsidRPr="00CC3B4B">
        <w:rPr>
          <w:highlight w:val="yellow"/>
        </w:rPr>
        <w:t>exatly</w:t>
      </w:r>
      <w:proofErr w:type="spellEnd"/>
      <w:r w:rsidR="00DF4E3F" w:rsidRPr="00CC3B4B">
        <w:rPr>
          <w:highlight w:val="yellow"/>
        </w:rPr>
        <w:t xml:space="preserve"> to shift bits to the dark areas (as the human eye is more sensitive to the errors in the dark areas). </w:t>
      </w:r>
      <w:r w:rsidR="008C125F" w:rsidRPr="00CC3B4B">
        <w:rPr>
          <w:highlight w:val="yellow"/>
        </w:rPr>
        <w:t>Could it p</w:t>
      </w:r>
      <w:r w:rsidR="00DF4E3F" w:rsidRPr="00CC3B4B">
        <w:rPr>
          <w:highlight w:val="yellow"/>
        </w:rPr>
        <w:t xml:space="preserve">ossibly </w:t>
      </w:r>
      <w:r w:rsidR="008C125F" w:rsidRPr="00CC3B4B">
        <w:rPr>
          <w:highlight w:val="yellow"/>
        </w:rPr>
        <w:t>be</w:t>
      </w:r>
      <w:r w:rsidR="00DF4E3F" w:rsidRPr="00CC3B4B">
        <w:rPr>
          <w:highlight w:val="yellow"/>
        </w:rPr>
        <w:t xml:space="preserve"> related to bright areas </w:t>
      </w:r>
      <w:r w:rsidR="00D9074C" w:rsidRPr="00CC3B4B">
        <w:rPr>
          <w:highlight w:val="yellow"/>
        </w:rPr>
        <w:t>in</w:t>
      </w:r>
      <w:r w:rsidR="00DF4E3F" w:rsidRPr="00CC3B4B">
        <w:rPr>
          <w:highlight w:val="yellow"/>
        </w:rPr>
        <w:t xml:space="preserve"> the frame masking errors in the dark areas as </w:t>
      </w:r>
      <w:r w:rsidR="00D9074C" w:rsidRPr="00CC3B4B">
        <w:rPr>
          <w:highlight w:val="yellow"/>
        </w:rPr>
        <w:t>a</w:t>
      </w:r>
      <w:r w:rsidR="00DF4E3F" w:rsidRPr="00CC3B4B">
        <w:rPr>
          <w:highlight w:val="yellow"/>
        </w:rPr>
        <w:t xml:space="preserve"> result of eye adaptation to bright areas</w:t>
      </w:r>
      <w:r w:rsidR="008C125F" w:rsidRPr="00CC3B4B">
        <w:rPr>
          <w:highlight w:val="yellow"/>
        </w:rPr>
        <w:t>?</w:t>
      </w:r>
      <w:r w:rsidRPr="00CC3B4B">
        <w:rPr>
          <w:highlight w:val="yellow"/>
        </w:rPr>
        <w:t>]</w:t>
      </w:r>
    </w:p>
    <w:p w14:paraId="56DE4D65" w14:textId="2F11DF0C" w:rsidR="00C331AD" w:rsidRPr="00127BBE" w:rsidRDefault="00C331AD" w:rsidP="00813938">
      <w:r w:rsidRPr="00CC3B4B">
        <w:rPr>
          <w:highlight w:val="yellow"/>
        </w:rPr>
        <w:t xml:space="preserve">[Ed. (AT) </w:t>
      </w:r>
      <w:r w:rsidR="007156EE">
        <w:rPr>
          <w:highlight w:val="yellow"/>
        </w:rPr>
        <w:t>Let’s revisit during the meeting</w:t>
      </w:r>
      <w:r w:rsidRPr="00CC3B4B">
        <w:rPr>
          <w:highlight w:val="yellow"/>
        </w:rPr>
        <w:t>.</w:t>
      </w:r>
      <w:r w:rsidR="007156EE">
        <w:rPr>
          <w:highlight w:val="yellow"/>
        </w:rPr>
        <w:t xml:space="preserve"> </w:t>
      </w:r>
      <w:r w:rsidR="00CD7A1A" w:rsidRPr="00CC3B4B">
        <w:rPr>
          <w:highlight w:val="yellow"/>
        </w:rPr>
        <w:t>In general, adaptive rate allocation is used even in SDR systems</w:t>
      </w:r>
      <w:r w:rsidR="007156EE">
        <w:rPr>
          <w:highlight w:val="yellow"/>
        </w:rPr>
        <w:t>. This is not an effect of HDR systems.</w:t>
      </w:r>
      <w:r w:rsidR="00CD7A1A" w:rsidRPr="00CC3B4B">
        <w:rPr>
          <w:highlight w:val="yellow"/>
        </w:rPr>
        <w:t>]</w:t>
      </w:r>
    </w:p>
    <w:p w14:paraId="294BED97" w14:textId="77777777" w:rsidR="00813938" w:rsidRPr="00127BBE" w:rsidRDefault="00813938" w:rsidP="00813938">
      <w:r w:rsidRPr="00127BBE">
        <w:t xml:space="preserve">Many existing coders already use some form of adaptive QP </w:t>
      </w:r>
      <w:r w:rsidR="00265B78" w:rsidRPr="00127BBE">
        <w:t>method</w:t>
      </w:r>
      <w:r w:rsidRPr="00127BBE">
        <w:t xml:space="preserve">. As an example, such </w:t>
      </w:r>
      <w:r w:rsidR="00265B78" w:rsidRPr="00127BBE">
        <w:t>methods</w:t>
      </w:r>
      <w:r w:rsidRPr="00127BBE">
        <w:t xml:space="preserve"> can be used to increase the QP in areas of very high variance (where it is perceptually hard to see errors) and decrease the QP in areas of lower variance (where errors are typically more visible). </w:t>
      </w:r>
      <w:r w:rsidR="00CD7A1A">
        <w:t>In some other systems, brightness, motion, as well as other features, may also be considered. However, these methods are likely to have been designed based on SDR content characteristics. Given the above observations regarding the transfer function relationships</w:t>
      </w:r>
      <w:r w:rsidRPr="00127BBE">
        <w:t>, it is advi</w:t>
      </w:r>
      <w:r w:rsidR="00CD7A1A">
        <w:t>s</w:t>
      </w:r>
      <w:r w:rsidRPr="00127BBE">
        <w:t>ed that</w:t>
      </w:r>
      <w:r w:rsidR="00CD7A1A">
        <w:t>, when compressing PQ encoded data,</w:t>
      </w:r>
      <w:r w:rsidRPr="00127BBE">
        <w:t xml:space="preserve"> </w:t>
      </w:r>
      <w:r w:rsidR="00CD7A1A">
        <w:t xml:space="preserve">a </w:t>
      </w:r>
      <w:r w:rsidRPr="00127BBE">
        <w:t xml:space="preserve">QP </w:t>
      </w:r>
      <w:r w:rsidR="00CD7A1A">
        <w:t>adaptation</w:t>
      </w:r>
      <w:r w:rsidRPr="00127BBE">
        <w:t xml:space="preserve"> </w:t>
      </w:r>
      <w:r w:rsidR="00CD7A1A">
        <w:t xml:space="preserve">method is considered that also takes into account these relationships. </w:t>
      </w:r>
      <w:r w:rsidR="004279AF">
        <w:t xml:space="preserve">Other characteristics, such as colour, could also be considered. </w:t>
      </w:r>
    </w:p>
    <w:p w14:paraId="60E681C9" w14:textId="1BE960C5" w:rsidR="00813938" w:rsidRPr="00127BBE" w:rsidRDefault="004279AF" w:rsidP="00813938">
      <w:r>
        <w:t>A simple example QP adaptation method</w:t>
      </w:r>
      <w:r w:rsidR="00BB7E09">
        <w:t>, which</w:t>
      </w:r>
      <w:r>
        <w:t xml:space="preserve"> </w:t>
      </w:r>
      <w:r w:rsidR="00CC3B4B">
        <w:t>is used in</w:t>
      </w:r>
      <w:r>
        <w:t xml:space="preserve"> </w:t>
      </w:r>
      <w:r w:rsidR="00182855">
        <w:t>Model B</w:t>
      </w:r>
      <w:r w:rsidR="00BB7E09">
        <w:t>, of Annex B,</w:t>
      </w:r>
      <w:r w:rsidR="00CC3B4B">
        <w:t xml:space="preserve"> is presented </w:t>
      </w:r>
      <w:r>
        <w:t>below</w:t>
      </w:r>
      <w:r w:rsidR="00813938" w:rsidRPr="00127BBE">
        <w:t>.</w:t>
      </w:r>
      <w:r>
        <w:t xml:space="preserve"> This method was found to result in better subjective as well as objective performance compared to </w:t>
      </w:r>
      <w:r w:rsidR="00BB7E09">
        <w:t xml:space="preserve">the </w:t>
      </w:r>
      <w:r>
        <w:t>fixed QP coding configuration</w:t>
      </w:r>
      <w:r w:rsidR="00CC3B4B">
        <w:t xml:space="preserve"> </w:t>
      </w:r>
      <w:r w:rsidR="00BB7E09">
        <w:t xml:space="preserve">that is </w:t>
      </w:r>
      <w:r w:rsidR="00CC3B4B">
        <w:t xml:space="preserve">used in </w:t>
      </w:r>
      <w:r w:rsidR="00182855">
        <w:t>Model A</w:t>
      </w:r>
      <w:r>
        <w:t xml:space="preserve">. </w:t>
      </w:r>
      <w:r w:rsidR="00813938" w:rsidRPr="00127BBE">
        <w:t xml:space="preserve"> </w:t>
      </w:r>
    </w:p>
    <w:p w14:paraId="060DE440" w14:textId="77777777" w:rsidR="00265B78" w:rsidRPr="00127BBE" w:rsidRDefault="004279AF" w:rsidP="00265B78">
      <w:pPr>
        <w:pStyle w:val="Heading3"/>
      </w:pPr>
      <w:bookmarkStart w:id="143" w:name="_Toc337231695"/>
      <w:r>
        <w:t>B</w:t>
      </w:r>
      <w:r w:rsidR="00265B78" w:rsidRPr="00127BBE">
        <w:t>rightness</w:t>
      </w:r>
      <w:r w:rsidR="001D43ED">
        <w:t>/</w:t>
      </w:r>
      <w:proofErr w:type="spellStart"/>
      <w:r w:rsidR="001D43ED">
        <w:t>Luma</w:t>
      </w:r>
      <w:proofErr w:type="spellEnd"/>
      <w:r>
        <w:t xml:space="preserve"> D</w:t>
      </w:r>
      <w:r w:rsidR="00265B78" w:rsidRPr="00127BBE">
        <w:t xml:space="preserve">ependent </w:t>
      </w:r>
      <w:r>
        <w:t xml:space="preserve">Adaptive </w:t>
      </w:r>
      <w:r w:rsidR="00265B78" w:rsidRPr="00127BBE">
        <w:t>Q</w:t>
      </w:r>
      <w:r>
        <w:t>uantization – An Example</w:t>
      </w:r>
      <w:bookmarkEnd w:id="143"/>
      <w:r>
        <w:t xml:space="preserve"> </w:t>
      </w:r>
    </w:p>
    <w:p w14:paraId="5DFA11C3" w14:textId="77777777" w:rsidR="00755E85" w:rsidRDefault="00755E85" w:rsidP="00755E85">
      <w:r>
        <w:t xml:space="preserve">The purpose of this approach is to try and match a similar level of distortion to a particular, gray level, luminance value when either the power law transfer function of BT.709 or the PQ transfer function are used, in combination with 10 bit quantization as well as a codec’s quantization level. More specifically, it is highly desirable to </w:t>
      </w:r>
      <w:proofErr w:type="spellStart"/>
      <w:r>
        <w:t>dermine</w:t>
      </w:r>
      <w:proofErr w:type="spellEnd"/>
      <w:r>
        <w:t xml:space="preserve"> the QP value QP</w:t>
      </w:r>
      <w:r w:rsidRPr="00B22986">
        <w:rPr>
          <w:vertAlign w:val="subscript"/>
        </w:rPr>
        <w:t>PQ</w:t>
      </w:r>
      <w:r>
        <w:t xml:space="preserve"> that should be used with a PQ encoded value x, that would result in the same or similar distortion if that same value was encoded using the BT.709 transfer function and a known QP value QP</w:t>
      </w:r>
      <w:r w:rsidRPr="00B22986">
        <w:rPr>
          <w:vertAlign w:val="subscript"/>
        </w:rPr>
        <w:t>709</w:t>
      </w:r>
      <w:r>
        <w:rPr>
          <w:vertAlign w:val="subscript"/>
        </w:rPr>
        <w:softHyphen/>
      </w:r>
      <w:r>
        <w:t>. That is:</w:t>
      </w:r>
    </w:p>
    <w:p w14:paraId="5D884D9D" w14:textId="77777777" w:rsidR="00755E85" w:rsidRPr="00B22986" w:rsidRDefault="00755E85" w:rsidP="00755E85">
      <w:pPr>
        <w:widowControl w:val="0"/>
        <w:jc w:val="left"/>
        <w:rPr>
          <w:color w:val="000000"/>
          <w:sz w:val="12"/>
          <w:szCs w:val="12"/>
        </w:rPr>
      </w:pPr>
      <w:r>
        <w:tab/>
      </w:r>
      <m:oMath>
        <m:r>
          <w:rPr>
            <w:rFonts w:ascii="Cambria Math" w:hAnsi="Cambria Math"/>
          </w:rPr>
          <m:t>Quant</m:t>
        </m:r>
        <m:d>
          <m:dPr>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709</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709</m:t>
                </m:r>
              </m:sub>
            </m:sSub>
          </m:e>
        </m:d>
        <m:r>
          <w:rPr>
            <w:rFonts w:ascii="Cambria Math" w:hAnsi="Cambria Math"/>
          </w:rPr>
          <m:t>≅Quant</m:t>
        </m:r>
        <m:d>
          <m:dPr>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PQ</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PQ</m:t>
                </m:r>
              </m:sub>
            </m:sSub>
          </m:e>
        </m:d>
      </m:oMath>
      <w:r>
        <w:tab/>
      </w:r>
      <w:r w:rsidRPr="00127BBE">
        <w:tab/>
        <w:t>(</w:t>
      </w:r>
      <w:bookmarkStart w:id="144" w:name="QPAdaptRelation"/>
      <w:r w:rsidRPr="00127BBE">
        <w:fldChar w:fldCharType="begin"/>
      </w:r>
      <w:r w:rsidRPr="00127BBE">
        <w:instrText xml:space="preserve"> STYLEREF 1 \s </w:instrText>
      </w:r>
      <w:r w:rsidRPr="00127BBE">
        <w:fldChar w:fldCharType="separate"/>
      </w:r>
      <w:r w:rsidR="00C955F6">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1</w:t>
      </w:r>
      <w:r w:rsidRPr="00127BBE">
        <w:fldChar w:fldCharType="end"/>
      </w:r>
      <w:bookmarkEnd w:id="144"/>
      <w:r w:rsidRPr="00127BBE">
        <w:t>)</w:t>
      </w:r>
    </w:p>
    <w:p w14:paraId="51166FD4" w14:textId="4922EF1E" w:rsidR="00022C58" w:rsidRPr="00BB2833" w:rsidRDefault="00755E85" w:rsidP="00755E85">
      <w:pPr>
        <w:rPr>
          <w:color w:val="000000"/>
          <w:sz w:val="12"/>
          <w:szCs w:val="12"/>
        </w:rPr>
      </w:pPr>
      <w:r>
        <w:t xml:space="preserve">The linear characteristics of the transformations employed on residual data in codecs such as MPEG-4 AVC/H.264 and HEVC/H.265 </w:t>
      </w:r>
      <w:r w:rsidR="00213716">
        <w:t>enable</w:t>
      </w:r>
      <w:r>
        <w:t xml:space="preserve"> </w:t>
      </w:r>
      <w:r w:rsidR="00213716">
        <w:t xml:space="preserve">the </w:t>
      </w:r>
      <w:r>
        <w:t>consider</w:t>
      </w:r>
      <w:r w:rsidR="00213716">
        <w:t>ation</w:t>
      </w:r>
      <w:r>
        <w:t xml:space="preserve"> </w:t>
      </w:r>
      <w:r w:rsidR="00213716">
        <w:t xml:space="preserve">of </w:t>
      </w:r>
      <w:r>
        <w:t>these formulations even after such transformations are performed. However, these also limit the consideration of such an optimization at a block level. Based on the characteristics of the BT.709 and PQ transfer function and equation (</w:t>
      </w:r>
      <w:r>
        <w:fldChar w:fldCharType="begin"/>
      </w:r>
      <w:r>
        <w:instrText xml:space="preserve"> REF QPAdaptRelation \h </w:instrText>
      </w:r>
      <w:r>
        <w:fldChar w:fldCharType="separate"/>
      </w:r>
      <w:r w:rsidR="00C955F6">
        <w:rPr>
          <w:noProof/>
        </w:rPr>
        <w:t>8</w:t>
      </w:r>
      <w:r w:rsidR="00C955F6" w:rsidRPr="00127BBE">
        <w:noBreakHyphen/>
      </w:r>
      <w:r w:rsidR="00C955F6">
        <w:rPr>
          <w:noProof/>
        </w:rPr>
        <w:t>1</w:t>
      </w:r>
      <w:r>
        <w:fldChar w:fldCharType="end"/>
      </w:r>
      <w:r w:rsidR="00022C58">
        <w:t>) we can compute an approximate relationship between QP</w:t>
      </w:r>
      <w:r w:rsidR="00022C58" w:rsidRPr="00BB2833">
        <w:rPr>
          <w:vertAlign w:val="subscript"/>
        </w:rPr>
        <w:t>PQ</w:t>
      </w:r>
      <w:r w:rsidR="00022C58">
        <w:t xml:space="preserve"> and QP</w:t>
      </w:r>
      <w:r w:rsidR="00022C58" w:rsidRPr="00BB2833">
        <w:rPr>
          <w:vertAlign w:val="subscript"/>
        </w:rPr>
        <w:t>709</w:t>
      </w:r>
      <w:r w:rsidR="00022C58" w:rsidRPr="00BB2833">
        <w:t xml:space="preserve"> as</w:t>
      </w:r>
      <w:r w:rsidR="00B77422">
        <w:t>:</w:t>
      </w:r>
      <w:r w:rsidR="00B77422">
        <w:tab/>
      </w:r>
      <w:r w:rsidR="00B77422">
        <w:tab/>
      </w:r>
      <m:oMath>
        <m:sSub>
          <m:sSubPr>
            <m:ctrlPr>
              <w:rPr>
                <w:rFonts w:ascii="Cambria Math" w:hAnsi="Cambria Math"/>
                <w:i/>
              </w:rPr>
            </m:ctrlPr>
          </m:sSubPr>
          <m:e>
            <m:r>
              <w:rPr>
                <w:rFonts w:ascii="Cambria Math" w:hAnsi="Cambria Math"/>
              </w:rPr>
              <m:t>QP</m:t>
            </m:r>
          </m:e>
          <m:sub>
            <m:r>
              <w:rPr>
                <w:rFonts w:ascii="Cambria Math" w:hAnsi="Cambria Math"/>
              </w:rPr>
              <m:t>PQ</m:t>
            </m:r>
          </m:sub>
        </m:sSub>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PQ</m:t>
            </m:r>
          </m:sub>
        </m:sSub>
        <m:r>
          <w:rPr>
            <w:rFonts w:ascii="Cambria Math" w:hAnsi="Cambria Math"/>
          </w:rPr>
          <m:t>+</m:t>
        </m:r>
        <w:proofErr w:type="gramStart"/>
        <m:r>
          <w:rPr>
            <w:rFonts w:ascii="Cambria Math" w:hAnsi="Cambria Math"/>
          </w:rPr>
          <m:t>dQP(</m:t>
        </m:r>
        <w:proofErr w:type="gramEnd"/>
        <m:r>
          <w:rPr>
            <w:rFonts w:ascii="Cambria Math" w:hAnsi="Cambria Math"/>
          </w:rPr>
          <m:t>x)</m:t>
        </m:r>
      </m:oMath>
      <w:r w:rsidR="00B77422">
        <w:tab/>
      </w:r>
      <w:r w:rsidR="00B77422" w:rsidRPr="00127BBE">
        <w:tab/>
        <w:t>(</w:t>
      </w:r>
      <w:r w:rsidR="00B77422" w:rsidRPr="00127BBE">
        <w:fldChar w:fldCharType="begin"/>
      </w:r>
      <w:r w:rsidR="00B77422" w:rsidRPr="00127BBE">
        <w:instrText xml:space="preserve"> STYLEREF 1 \s </w:instrText>
      </w:r>
      <w:r w:rsidR="00B77422" w:rsidRPr="00127BBE">
        <w:fldChar w:fldCharType="separate"/>
      </w:r>
      <w:r w:rsidR="00C955F6">
        <w:rPr>
          <w:noProof/>
        </w:rPr>
        <w:t>8</w:t>
      </w:r>
      <w:r w:rsidR="00B77422" w:rsidRPr="00127BBE">
        <w:fldChar w:fldCharType="end"/>
      </w:r>
      <w:r w:rsidR="00B77422" w:rsidRPr="00127BBE">
        <w:noBreakHyphen/>
      </w:r>
      <w:r w:rsidR="00B77422" w:rsidRPr="00127BBE">
        <w:fldChar w:fldCharType="begin"/>
      </w:r>
      <w:r w:rsidR="00B77422" w:rsidRPr="00127BBE">
        <w:instrText xml:space="preserve"> SEQ Equation \* ARABIC \s 1 </w:instrText>
      </w:r>
      <w:r w:rsidR="00B77422" w:rsidRPr="00127BBE">
        <w:fldChar w:fldCharType="separate"/>
      </w:r>
      <w:r w:rsidR="00C955F6">
        <w:rPr>
          <w:noProof/>
        </w:rPr>
        <w:t>2</w:t>
      </w:r>
      <w:r w:rsidR="00B77422" w:rsidRPr="00127BBE">
        <w:fldChar w:fldCharType="end"/>
      </w:r>
      <w:r w:rsidR="00B77422" w:rsidRPr="00127BBE">
        <w:t>)</w:t>
      </w:r>
    </w:p>
    <w:p w14:paraId="64CCF227" w14:textId="0BFEEEEC" w:rsidR="00813938" w:rsidRPr="00127BBE" w:rsidRDefault="0097561E" w:rsidP="00265B78">
      <w:r>
        <w:t>This relationship is depi</w:t>
      </w:r>
      <w:r w:rsidR="000946F5">
        <w:t xml:space="preserve">cted in </w:t>
      </w:r>
      <w:r>
        <w:fldChar w:fldCharType="begin"/>
      </w:r>
      <w:r>
        <w:instrText xml:space="preserve"> REF _Ref336269947 \h </w:instrText>
      </w:r>
      <w:r>
        <w:fldChar w:fldCharType="separate"/>
      </w:r>
      <w:r w:rsidR="00C955F6" w:rsidRPr="00B571D9">
        <w:t>Table </w:t>
      </w:r>
      <w:r w:rsidR="00C955F6">
        <w:rPr>
          <w:noProof/>
        </w:rPr>
        <w:t>8</w:t>
      </w:r>
      <w:r w:rsidR="00C955F6" w:rsidRPr="00B571D9">
        <w:noBreakHyphen/>
      </w:r>
      <w:r w:rsidR="00C955F6">
        <w:rPr>
          <w:noProof/>
        </w:rPr>
        <w:t>1</w:t>
      </w:r>
      <w:r>
        <w:fldChar w:fldCharType="end"/>
      </w:r>
      <w:r>
        <w:t>, as well as in</w:t>
      </w:r>
      <w:r w:rsidR="00484AF0">
        <w:t xml:space="preserve"> </w:t>
      </w:r>
      <w:r w:rsidR="00484AF0">
        <w:fldChar w:fldCharType="begin"/>
      </w:r>
      <w:r w:rsidR="00484AF0">
        <w:instrText xml:space="preserve"> REF _Ref336274755 \h </w:instrText>
      </w:r>
      <w:r w:rsidR="00484AF0">
        <w:fldChar w:fldCharType="separate"/>
      </w:r>
      <w:r w:rsidR="00C955F6" w:rsidRPr="00DC31D2">
        <w:t>Figure </w:t>
      </w:r>
      <w:r w:rsidR="00C955F6">
        <w:rPr>
          <w:noProof/>
        </w:rPr>
        <w:t>8</w:t>
      </w:r>
      <w:r w:rsidR="00C955F6" w:rsidRPr="00223C47">
        <w:noBreakHyphen/>
      </w:r>
      <w:r w:rsidR="00C955F6">
        <w:rPr>
          <w:noProof/>
        </w:rPr>
        <w:t>1</w:t>
      </w:r>
      <w:r w:rsidR="00484AF0">
        <w:fldChar w:fldCharType="end"/>
      </w:r>
      <w:r>
        <w:t xml:space="preserve">, with </w:t>
      </w:r>
      <w:proofErr w:type="spellStart"/>
      <w:r>
        <w:t>intL</w:t>
      </w:r>
      <w:proofErr w:type="spellEnd"/>
      <w:r>
        <w:t xml:space="preserve"> replacing the value of x. More specifically, in a particular implementation, </w:t>
      </w:r>
      <w:proofErr w:type="spellStart"/>
      <w:r w:rsidR="00813938" w:rsidRPr="00127BBE">
        <w:t>int</w:t>
      </w:r>
      <w:r w:rsidR="00813938" w:rsidRPr="00127BBE">
        <w:rPr>
          <w:vertAlign w:val="subscript"/>
        </w:rPr>
        <w:t>L</w:t>
      </w:r>
      <w:proofErr w:type="spellEnd"/>
      <w:r w:rsidR="00813938" w:rsidRPr="00127BBE">
        <w:t xml:space="preserve"> </w:t>
      </w:r>
      <w:r>
        <w:t xml:space="preserve">is computed by obtained the average </w:t>
      </w:r>
      <w:proofErr w:type="spellStart"/>
      <w:r>
        <w:t>luma</w:t>
      </w:r>
      <w:proofErr w:type="spellEnd"/>
      <w:r>
        <w:t xml:space="preserve"> value of a 64x64 </w:t>
      </w:r>
      <w:r w:rsidR="000D4C74">
        <w:t xml:space="preserve">CTU </w:t>
      </w:r>
      <w:r>
        <w:t xml:space="preserve">block, </w:t>
      </w:r>
      <w:proofErr w:type="spellStart"/>
      <w:r w:rsidRPr="00127BBE">
        <w:t>L</w:t>
      </w:r>
      <w:r w:rsidRPr="00127BBE">
        <w:rPr>
          <w:vertAlign w:val="subscript"/>
        </w:rPr>
        <w:t>average</w:t>
      </w:r>
      <w:proofErr w:type="spellEnd"/>
      <w:r>
        <w:t xml:space="preserve">, and then rounding this quantity, i.e. </w:t>
      </w:r>
      <w:proofErr w:type="spellStart"/>
      <w:r>
        <w:t>int</w:t>
      </w:r>
      <w:r w:rsidRPr="00BB2833">
        <w:rPr>
          <w:vertAlign w:val="subscript"/>
        </w:rPr>
        <w:t>L</w:t>
      </w:r>
      <w:proofErr w:type="spellEnd"/>
      <w:r w:rsidR="00813938" w:rsidRPr="00127BBE">
        <w:t xml:space="preserve">= </w:t>
      </w:r>
      <w:proofErr w:type="gramStart"/>
      <w:r>
        <w:t>round</w:t>
      </w:r>
      <w:r w:rsidR="00813938" w:rsidRPr="00127BBE">
        <w:t>(</w:t>
      </w:r>
      <w:proofErr w:type="spellStart"/>
      <w:proofErr w:type="gramEnd"/>
      <w:r w:rsidR="00813938" w:rsidRPr="00127BBE">
        <w:t>L</w:t>
      </w:r>
      <w:r w:rsidR="00813938" w:rsidRPr="00127BBE">
        <w:rPr>
          <w:vertAlign w:val="subscript"/>
        </w:rPr>
        <w:t>average</w:t>
      </w:r>
      <w:proofErr w:type="spellEnd"/>
      <w:r w:rsidR="00813938" w:rsidRPr="00127BBE">
        <w:t xml:space="preserve">). </w:t>
      </w:r>
      <w:r w:rsidR="000D4C74">
        <w:t>Based on this relationship</w:t>
      </w:r>
      <w:r>
        <w:t>, for every CTU</w:t>
      </w:r>
      <w:r w:rsidR="000D4C74">
        <w:t xml:space="preserve">, the QP will be adjusted according to its brightness by this </w:t>
      </w:r>
      <w:proofErr w:type="spellStart"/>
      <w:r w:rsidR="000D4C74">
        <w:t>dQP</w:t>
      </w:r>
      <w:proofErr w:type="spellEnd"/>
      <w:r w:rsidR="000D4C74">
        <w:t xml:space="preserve"> value.</w:t>
      </w:r>
    </w:p>
    <w:p w14:paraId="2572AFB7" w14:textId="77777777" w:rsidR="00813938" w:rsidRPr="00BB2833" w:rsidRDefault="0097561E" w:rsidP="00BB2833">
      <w:pPr>
        <w:pStyle w:val="Caption"/>
        <w:keepNext/>
        <w:rPr>
          <w:lang w:val="en-CA"/>
        </w:rPr>
      </w:pPr>
      <w:bookmarkStart w:id="145" w:name="_Ref336269947"/>
      <w:r w:rsidRPr="00B571D9">
        <w:rPr>
          <w:lang w:val="en-CA"/>
        </w:rPr>
        <w:t>Table </w:t>
      </w:r>
      <w:r w:rsidRPr="00B571D9">
        <w:rPr>
          <w:b w:val="0"/>
          <w:bCs w:val="0"/>
        </w:rPr>
        <w:fldChar w:fldCharType="begin"/>
      </w:r>
      <w:r w:rsidRPr="00127BBE">
        <w:rPr>
          <w:lang w:val="en-CA"/>
        </w:rPr>
        <w:instrText xml:space="preserve"> STYLEREF 1 \s </w:instrText>
      </w:r>
      <w:r w:rsidRPr="00B571D9">
        <w:rPr>
          <w:b w:val="0"/>
          <w:bCs w:val="0"/>
        </w:rPr>
        <w:fldChar w:fldCharType="separate"/>
      </w:r>
      <w:r w:rsidR="00C955F6">
        <w:rPr>
          <w:noProof/>
          <w:lang w:val="en-CA"/>
        </w:rPr>
        <w:t>8</w:t>
      </w:r>
      <w:r w:rsidRPr="00B571D9">
        <w:rPr>
          <w:b w:val="0"/>
          <w:bCs w:val="0"/>
        </w:rPr>
        <w:fldChar w:fldCharType="end"/>
      </w:r>
      <w:r w:rsidRPr="00B571D9">
        <w:rPr>
          <w:lang w:val="en-CA"/>
        </w:rPr>
        <w:noBreakHyphen/>
      </w:r>
      <w:r w:rsidRPr="00123B31">
        <w:rPr>
          <w:b w:val="0"/>
          <w:bCs w:val="0"/>
        </w:rPr>
        <w:fldChar w:fldCharType="begin"/>
      </w:r>
      <w:r w:rsidRPr="00127BBE">
        <w:rPr>
          <w:lang w:val="en-CA"/>
        </w:rPr>
        <w:instrText xml:space="preserve"> SEQ Table \* ARABIC \s 1 </w:instrText>
      </w:r>
      <w:r w:rsidRPr="00123B31">
        <w:rPr>
          <w:b w:val="0"/>
          <w:bCs w:val="0"/>
        </w:rPr>
        <w:fldChar w:fldCharType="separate"/>
      </w:r>
      <w:r w:rsidR="00C955F6">
        <w:rPr>
          <w:noProof/>
          <w:lang w:val="en-CA"/>
        </w:rPr>
        <w:t>1</w:t>
      </w:r>
      <w:r w:rsidRPr="00123B31">
        <w:rPr>
          <w:b w:val="0"/>
          <w:bCs w:val="0"/>
        </w:rPr>
        <w:fldChar w:fldCharType="end"/>
      </w:r>
      <w:bookmarkEnd w:id="145"/>
      <w:r w:rsidRPr="00B571D9">
        <w:rPr>
          <w:szCs w:val="20"/>
          <w:lang w:val="en-CA"/>
        </w:rPr>
        <w:t xml:space="preserve"> </w:t>
      </w:r>
      <w:r w:rsidRPr="00B571D9">
        <w:rPr>
          <w:lang w:val="en-CA"/>
        </w:rPr>
        <w:t>–</w:t>
      </w:r>
      <w:r w:rsidR="00813938" w:rsidRPr="00BB2833">
        <w:rPr>
          <w:lang w:val="en-CA"/>
        </w:rPr>
        <w:t xml:space="preserve">Look-up table of the </w:t>
      </w:r>
      <w:proofErr w:type="spellStart"/>
      <w:r w:rsidR="00813938" w:rsidRPr="00BB2833">
        <w:rPr>
          <w:lang w:val="en-CA"/>
        </w:rPr>
        <w:t>dQP</w:t>
      </w:r>
      <w:proofErr w:type="spellEnd"/>
      <w:r w:rsidR="00813938" w:rsidRPr="00BB2833">
        <w:rPr>
          <w:lang w:val="en-CA"/>
        </w:rPr>
        <w:t xml:space="preserve"> value from the average of the </w:t>
      </w:r>
      <w:proofErr w:type="spellStart"/>
      <w:r w:rsidR="00813938" w:rsidRPr="00BB2833">
        <w:rPr>
          <w:lang w:val="en-CA"/>
        </w:rPr>
        <w:t>luma</w:t>
      </w:r>
      <w:proofErr w:type="spellEnd"/>
      <w:r w:rsidR="00813938" w:rsidRPr="00BB2833">
        <w:rPr>
          <w:lang w:val="en-CA"/>
        </w:rPr>
        <w:t xml:space="preserve"> value. </w:t>
      </w:r>
      <w:r w:rsidR="004279AF">
        <w:rPr>
          <w:lang w:val="en-CA"/>
        </w:rPr>
        <w:br/>
      </w:r>
      <w:r w:rsidR="00813938" w:rsidRPr="00BB2833">
        <w:rPr>
          <w:lang w:val="en-CA"/>
        </w:rPr>
        <w:t xml:space="preserve">As an example, an average </w:t>
      </w:r>
      <w:proofErr w:type="spellStart"/>
      <w:r w:rsidR="00813938" w:rsidRPr="00BB2833">
        <w:rPr>
          <w:lang w:val="en-CA"/>
        </w:rPr>
        <w:t>luma</w:t>
      </w:r>
      <w:proofErr w:type="spellEnd"/>
      <w:r w:rsidR="00813938" w:rsidRPr="00BB2833">
        <w:rPr>
          <w:lang w:val="en-CA"/>
        </w:rPr>
        <w:t xml:space="preserve"> value of 503 in a 64x64 block would result in a </w:t>
      </w:r>
      <w:proofErr w:type="spellStart"/>
      <w:r w:rsidR="00813938" w:rsidRPr="00BB2833">
        <w:rPr>
          <w:lang w:val="en-CA"/>
        </w:rPr>
        <w:t>dQP</w:t>
      </w:r>
      <w:proofErr w:type="spellEnd"/>
      <w:r w:rsidR="00813938" w:rsidRPr="00BB2833">
        <w:rPr>
          <w:lang w:val="en-CA"/>
        </w:rPr>
        <w:t xml:space="preserve"> value of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643"/>
      </w:tblGrid>
      <w:tr w:rsidR="00813938" w:rsidRPr="00127BBE" w14:paraId="2C583CF8" w14:textId="77777777" w:rsidTr="0053489F">
        <w:trPr>
          <w:trHeight w:val="332"/>
          <w:jc w:val="center"/>
        </w:trPr>
        <w:tc>
          <w:tcPr>
            <w:tcW w:w="1963" w:type="dxa"/>
            <w:vAlign w:val="center"/>
          </w:tcPr>
          <w:p w14:paraId="3BCBC863" w14:textId="77777777" w:rsidR="00813938" w:rsidRPr="00DC31D2" w:rsidRDefault="00813938" w:rsidP="00CE2AD6">
            <w:pPr>
              <w:spacing w:before="0"/>
              <w:jc w:val="center"/>
              <w:rPr>
                <w:b/>
              </w:rPr>
            </w:pPr>
            <w:proofErr w:type="spellStart"/>
            <w:proofErr w:type="gramStart"/>
            <w:r w:rsidRPr="00127BBE">
              <w:rPr>
                <w:b/>
              </w:rPr>
              <w:t>luma</w:t>
            </w:r>
            <w:proofErr w:type="spellEnd"/>
            <w:proofErr w:type="gramEnd"/>
            <w:r w:rsidRPr="00127BBE">
              <w:rPr>
                <w:b/>
              </w:rPr>
              <w:t xml:space="preserve"> </w:t>
            </w:r>
            <w:proofErr w:type="spellStart"/>
            <w:r w:rsidRPr="00127BBE">
              <w:rPr>
                <w:b/>
              </w:rPr>
              <w:t>intL</w:t>
            </w:r>
            <w:proofErr w:type="spellEnd"/>
            <w:r w:rsidRPr="00127BBE">
              <w:rPr>
                <w:b/>
              </w:rPr>
              <w:t xml:space="preserve"> range</w:t>
            </w:r>
          </w:p>
        </w:tc>
        <w:tc>
          <w:tcPr>
            <w:tcW w:w="1643" w:type="dxa"/>
            <w:vAlign w:val="center"/>
          </w:tcPr>
          <w:p w14:paraId="13D34DB1" w14:textId="77777777" w:rsidR="00813938" w:rsidRPr="006036B2" w:rsidRDefault="00813938" w:rsidP="00CE2AD6">
            <w:pPr>
              <w:spacing w:before="0"/>
              <w:jc w:val="center"/>
              <w:rPr>
                <w:b/>
              </w:rPr>
            </w:pPr>
            <w:proofErr w:type="spellStart"/>
            <w:proofErr w:type="gramStart"/>
            <w:r w:rsidRPr="006036B2">
              <w:rPr>
                <w:b/>
              </w:rPr>
              <w:t>dQP</w:t>
            </w:r>
            <w:proofErr w:type="spellEnd"/>
            <w:proofErr w:type="gramEnd"/>
          </w:p>
        </w:tc>
      </w:tr>
      <w:tr w:rsidR="00813938" w:rsidRPr="00127BBE" w14:paraId="0A214D11" w14:textId="77777777" w:rsidTr="0053489F">
        <w:trPr>
          <w:trHeight w:val="64"/>
          <w:jc w:val="center"/>
        </w:trPr>
        <w:tc>
          <w:tcPr>
            <w:tcW w:w="1963" w:type="dxa"/>
            <w:vAlign w:val="center"/>
          </w:tcPr>
          <w:p w14:paraId="5027BC60" w14:textId="77777777" w:rsidR="00813938" w:rsidRPr="00606335" w:rsidRDefault="00813938" w:rsidP="00CE2AD6">
            <w:pPr>
              <w:spacing w:before="0"/>
              <w:jc w:val="center"/>
            </w:pPr>
            <w:proofErr w:type="spellStart"/>
            <w:proofErr w:type="gramStart"/>
            <w:r w:rsidRPr="00606335">
              <w:t>intL</w:t>
            </w:r>
            <w:proofErr w:type="spellEnd"/>
            <w:proofErr w:type="gramEnd"/>
            <w:r w:rsidRPr="00606335">
              <w:t xml:space="preserve"> &lt; 301</w:t>
            </w:r>
          </w:p>
        </w:tc>
        <w:tc>
          <w:tcPr>
            <w:tcW w:w="1643" w:type="dxa"/>
            <w:vAlign w:val="center"/>
          </w:tcPr>
          <w:p w14:paraId="1F729741" w14:textId="77777777" w:rsidR="00813938" w:rsidRPr="00B571D9" w:rsidRDefault="00813938" w:rsidP="00CE2AD6">
            <w:pPr>
              <w:spacing w:before="0"/>
              <w:jc w:val="center"/>
            </w:pPr>
            <w:r w:rsidRPr="00B571D9">
              <w:t>3</w:t>
            </w:r>
          </w:p>
        </w:tc>
      </w:tr>
      <w:tr w:rsidR="00813938" w:rsidRPr="00127BBE" w14:paraId="021AC2B0" w14:textId="77777777" w:rsidTr="0053489F">
        <w:trPr>
          <w:trHeight w:val="152"/>
          <w:jc w:val="center"/>
        </w:trPr>
        <w:tc>
          <w:tcPr>
            <w:tcW w:w="1963" w:type="dxa"/>
            <w:vAlign w:val="center"/>
          </w:tcPr>
          <w:p w14:paraId="3A963E59" w14:textId="77777777" w:rsidR="00813938" w:rsidRPr="00127BBE" w:rsidRDefault="00813938" w:rsidP="00CE2AD6">
            <w:pPr>
              <w:spacing w:before="0"/>
              <w:jc w:val="center"/>
            </w:pPr>
            <w:r w:rsidRPr="00127BBE">
              <w:t xml:space="preserve">301 ≤ </w:t>
            </w:r>
            <w:proofErr w:type="spellStart"/>
            <w:r w:rsidRPr="00127BBE">
              <w:t>intL</w:t>
            </w:r>
            <w:proofErr w:type="spellEnd"/>
            <w:r w:rsidRPr="00127BBE">
              <w:t xml:space="preserve"> &lt; 367</w:t>
            </w:r>
          </w:p>
        </w:tc>
        <w:tc>
          <w:tcPr>
            <w:tcW w:w="1643" w:type="dxa"/>
            <w:vAlign w:val="center"/>
          </w:tcPr>
          <w:p w14:paraId="30E2A683" w14:textId="77777777" w:rsidR="00813938" w:rsidRPr="00127BBE" w:rsidRDefault="00813938" w:rsidP="00CE2AD6">
            <w:pPr>
              <w:spacing w:before="0"/>
              <w:jc w:val="center"/>
            </w:pPr>
            <w:r w:rsidRPr="00127BBE">
              <w:t>2</w:t>
            </w:r>
          </w:p>
        </w:tc>
      </w:tr>
      <w:tr w:rsidR="00813938" w:rsidRPr="00127BBE" w14:paraId="52E6FF80" w14:textId="77777777" w:rsidTr="0053489F">
        <w:trPr>
          <w:trHeight w:val="98"/>
          <w:jc w:val="center"/>
        </w:trPr>
        <w:tc>
          <w:tcPr>
            <w:tcW w:w="1963" w:type="dxa"/>
            <w:vAlign w:val="center"/>
          </w:tcPr>
          <w:p w14:paraId="57AB9E45" w14:textId="77777777" w:rsidR="00813938" w:rsidRPr="00127BBE" w:rsidRDefault="00813938" w:rsidP="00CE2AD6">
            <w:pPr>
              <w:spacing w:before="0"/>
              <w:jc w:val="center"/>
            </w:pPr>
            <w:r w:rsidRPr="00127BBE">
              <w:t xml:space="preserve">367 ≤ </w:t>
            </w:r>
            <w:proofErr w:type="spellStart"/>
            <w:r w:rsidRPr="00127BBE">
              <w:t>intL</w:t>
            </w:r>
            <w:proofErr w:type="spellEnd"/>
            <w:r w:rsidRPr="00127BBE">
              <w:t xml:space="preserve"> &lt; 434</w:t>
            </w:r>
          </w:p>
        </w:tc>
        <w:tc>
          <w:tcPr>
            <w:tcW w:w="1643" w:type="dxa"/>
            <w:vAlign w:val="center"/>
          </w:tcPr>
          <w:p w14:paraId="6DE3B015" w14:textId="77777777" w:rsidR="00813938" w:rsidRPr="00127BBE" w:rsidRDefault="00813938" w:rsidP="00CE2AD6">
            <w:pPr>
              <w:spacing w:before="0"/>
              <w:jc w:val="center"/>
            </w:pPr>
            <w:r w:rsidRPr="00127BBE">
              <w:t>1</w:t>
            </w:r>
          </w:p>
        </w:tc>
      </w:tr>
      <w:tr w:rsidR="00813938" w:rsidRPr="00127BBE" w14:paraId="0FBF1E3B" w14:textId="77777777" w:rsidTr="0053489F">
        <w:trPr>
          <w:trHeight w:val="161"/>
          <w:jc w:val="center"/>
        </w:trPr>
        <w:tc>
          <w:tcPr>
            <w:tcW w:w="1963" w:type="dxa"/>
            <w:vAlign w:val="center"/>
          </w:tcPr>
          <w:p w14:paraId="02E4C4AB" w14:textId="77777777" w:rsidR="00813938" w:rsidRPr="00127BBE" w:rsidRDefault="00813938" w:rsidP="00CE2AD6">
            <w:pPr>
              <w:spacing w:before="0"/>
              <w:jc w:val="center"/>
            </w:pPr>
            <w:r w:rsidRPr="00127BBE">
              <w:t xml:space="preserve">434 ≤ </w:t>
            </w:r>
            <w:proofErr w:type="spellStart"/>
            <w:r w:rsidRPr="00127BBE">
              <w:t>intL</w:t>
            </w:r>
            <w:proofErr w:type="spellEnd"/>
            <w:r w:rsidRPr="00127BBE">
              <w:t xml:space="preserve"> &lt; 501</w:t>
            </w:r>
          </w:p>
        </w:tc>
        <w:tc>
          <w:tcPr>
            <w:tcW w:w="1643" w:type="dxa"/>
            <w:vAlign w:val="center"/>
          </w:tcPr>
          <w:p w14:paraId="1D598E91" w14:textId="77777777" w:rsidR="00813938" w:rsidRPr="00127BBE" w:rsidRDefault="00813938" w:rsidP="00CE2AD6">
            <w:pPr>
              <w:spacing w:before="0"/>
              <w:jc w:val="center"/>
            </w:pPr>
            <w:r w:rsidRPr="00127BBE">
              <w:t>0</w:t>
            </w:r>
          </w:p>
        </w:tc>
      </w:tr>
      <w:tr w:rsidR="00813938" w:rsidRPr="00127BBE" w14:paraId="5A79CB5B" w14:textId="77777777" w:rsidTr="0053489F">
        <w:trPr>
          <w:trHeight w:val="107"/>
          <w:jc w:val="center"/>
        </w:trPr>
        <w:tc>
          <w:tcPr>
            <w:tcW w:w="1963" w:type="dxa"/>
            <w:vAlign w:val="center"/>
          </w:tcPr>
          <w:p w14:paraId="31F787D7" w14:textId="77777777" w:rsidR="00813938" w:rsidRPr="00127BBE" w:rsidRDefault="00813938" w:rsidP="00CE2AD6">
            <w:pPr>
              <w:spacing w:before="0"/>
              <w:jc w:val="center"/>
            </w:pPr>
            <w:r w:rsidRPr="00127BBE">
              <w:t xml:space="preserve">501 ≤ </w:t>
            </w:r>
            <w:proofErr w:type="spellStart"/>
            <w:r w:rsidRPr="00127BBE">
              <w:t>intL</w:t>
            </w:r>
            <w:proofErr w:type="spellEnd"/>
            <w:r w:rsidRPr="00127BBE">
              <w:t xml:space="preserve"> &lt; 567</w:t>
            </w:r>
          </w:p>
        </w:tc>
        <w:tc>
          <w:tcPr>
            <w:tcW w:w="1643" w:type="dxa"/>
            <w:vAlign w:val="center"/>
          </w:tcPr>
          <w:p w14:paraId="002304BF" w14:textId="77777777" w:rsidR="00813938" w:rsidRPr="00127BBE" w:rsidRDefault="00813938" w:rsidP="00CE2AD6">
            <w:pPr>
              <w:spacing w:before="0"/>
              <w:jc w:val="center"/>
            </w:pPr>
            <w:r w:rsidRPr="00127BBE">
              <w:t>-1</w:t>
            </w:r>
          </w:p>
        </w:tc>
      </w:tr>
      <w:tr w:rsidR="00813938" w:rsidRPr="00127BBE" w14:paraId="4A1C7940" w14:textId="77777777" w:rsidTr="0053489F">
        <w:trPr>
          <w:trHeight w:val="64"/>
          <w:jc w:val="center"/>
        </w:trPr>
        <w:tc>
          <w:tcPr>
            <w:tcW w:w="1963" w:type="dxa"/>
            <w:vAlign w:val="center"/>
          </w:tcPr>
          <w:p w14:paraId="0D7B5634" w14:textId="77777777" w:rsidR="00813938" w:rsidRPr="00127BBE" w:rsidRDefault="00813938" w:rsidP="00CE2AD6">
            <w:pPr>
              <w:spacing w:before="0"/>
              <w:jc w:val="center"/>
            </w:pPr>
            <w:r w:rsidRPr="00127BBE">
              <w:t xml:space="preserve">567 ≤ </w:t>
            </w:r>
            <w:proofErr w:type="spellStart"/>
            <w:r w:rsidRPr="00127BBE">
              <w:t>intL</w:t>
            </w:r>
            <w:proofErr w:type="spellEnd"/>
            <w:r w:rsidRPr="00127BBE">
              <w:t xml:space="preserve"> &lt; 634</w:t>
            </w:r>
          </w:p>
        </w:tc>
        <w:tc>
          <w:tcPr>
            <w:tcW w:w="1643" w:type="dxa"/>
            <w:vAlign w:val="center"/>
          </w:tcPr>
          <w:p w14:paraId="4FA6B938" w14:textId="77777777" w:rsidR="00813938" w:rsidRPr="00127BBE" w:rsidRDefault="00813938" w:rsidP="00CE2AD6">
            <w:pPr>
              <w:spacing w:before="0"/>
              <w:jc w:val="center"/>
            </w:pPr>
            <w:r w:rsidRPr="00127BBE">
              <w:t>-2</w:t>
            </w:r>
          </w:p>
        </w:tc>
      </w:tr>
      <w:tr w:rsidR="00813938" w:rsidRPr="00127BBE" w14:paraId="319A93F2" w14:textId="77777777" w:rsidTr="0053489F">
        <w:trPr>
          <w:trHeight w:val="296"/>
          <w:jc w:val="center"/>
        </w:trPr>
        <w:tc>
          <w:tcPr>
            <w:tcW w:w="1963" w:type="dxa"/>
            <w:vAlign w:val="center"/>
          </w:tcPr>
          <w:p w14:paraId="41647945" w14:textId="77777777" w:rsidR="00813938" w:rsidRPr="00127BBE" w:rsidRDefault="00813938" w:rsidP="00CE2AD6">
            <w:pPr>
              <w:spacing w:before="0"/>
              <w:jc w:val="center"/>
            </w:pPr>
            <w:r w:rsidRPr="00127BBE">
              <w:lastRenderedPageBreak/>
              <w:t xml:space="preserve">634 &lt;= </w:t>
            </w:r>
            <w:proofErr w:type="spellStart"/>
            <w:r w:rsidRPr="00127BBE">
              <w:t>intL</w:t>
            </w:r>
            <w:proofErr w:type="spellEnd"/>
            <w:r w:rsidRPr="00127BBE">
              <w:t xml:space="preserve"> &lt; 701</w:t>
            </w:r>
          </w:p>
        </w:tc>
        <w:tc>
          <w:tcPr>
            <w:tcW w:w="1643" w:type="dxa"/>
            <w:vAlign w:val="center"/>
          </w:tcPr>
          <w:p w14:paraId="468D30EB" w14:textId="77777777" w:rsidR="00813938" w:rsidRPr="00127BBE" w:rsidRDefault="00813938" w:rsidP="00CE2AD6">
            <w:pPr>
              <w:spacing w:before="0"/>
              <w:jc w:val="center"/>
            </w:pPr>
            <w:r w:rsidRPr="00127BBE">
              <w:t>-3</w:t>
            </w:r>
          </w:p>
        </w:tc>
      </w:tr>
      <w:tr w:rsidR="00813938" w:rsidRPr="00127BBE" w14:paraId="432C4459" w14:textId="77777777" w:rsidTr="0053489F">
        <w:trPr>
          <w:trHeight w:val="71"/>
          <w:jc w:val="center"/>
        </w:trPr>
        <w:tc>
          <w:tcPr>
            <w:tcW w:w="1963" w:type="dxa"/>
            <w:vAlign w:val="center"/>
          </w:tcPr>
          <w:p w14:paraId="122A65F6" w14:textId="77777777" w:rsidR="00813938" w:rsidRPr="00127BBE" w:rsidRDefault="00813938" w:rsidP="00CE2AD6">
            <w:pPr>
              <w:spacing w:before="0"/>
              <w:jc w:val="center"/>
            </w:pPr>
            <w:r w:rsidRPr="00127BBE">
              <w:t xml:space="preserve">701 &lt;= </w:t>
            </w:r>
            <w:proofErr w:type="spellStart"/>
            <w:r w:rsidRPr="00127BBE">
              <w:t>intL</w:t>
            </w:r>
            <w:proofErr w:type="spellEnd"/>
            <w:r w:rsidRPr="00127BBE">
              <w:t xml:space="preserve"> &lt; 767</w:t>
            </w:r>
          </w:p>
        </w:tc>
        <w:tc>
          <w:tcPr>
            <w:tcW w:w="1643" w:type="dxa"/>
            <w:vAlign w:val="center"/>
          </w:tcPr>
          <w:p w14:paraId="7F9646EF" w14:textId="77777777" w:rsidR="00813938" w:rsidRPr="00127BBE" w:rsidRDefault="00813938" w:rsidP="00CE2AD6">
            <w:pPr>
              <w:spacing w:before="0"/>
              <w:jc w:val="center"/>
            </w:pPr>
            <w:r w:rsidRPr="00127BBE">
              <w:t>-4</w:t>
            </w:r>
          </w:p>
        </w:tc>
      </w:tr>
      <w:tr w:rsidR="00813938" w:rsidRPr="00127BBE" w14:paraId="44C400EA" w14:textId="77777777" w:rsidTr="0053489F">
        <w:trPr>
          <w:trHeight w:val="64"/>
          <w:jc w:val="center"/>
        </w:trPr>
        <w:tc>
          <w:tcPr>
            <w:tcW w:w="1963" w:type="dxa"/>
            <w:vAlign w:val="center"/>
          </w:tcPr>
          <w:p w14:paraId="1446D82F" w14:textId="77777777" w:rsidR="00813938" w:rsidRPr="00127BBE" w:rsidRDefault="00813938" w:rsidP="00CE2AD6">
            <w:pPr>
              <w:spacing w:before="0"/>
              <w:jc w:val="center"/>
            </w:pPr>
            <w:r w:rsidRPr="00127BBE">
              <w:t xml:space="preserve">767 &lt;= </w:t>
            </w:r>
            <w:proofErr w:type="spellStart"/>
            <w:r w:rsidRPr="00127BBE">
              <w:t>intL</w:t>
            </w:r>
            <w:proofErr w:type="spellEnd"/>
            <w:r w:rsidRPr="00127BBE">
              <w:t xml:space="preserve"> &lt; 834</w:t>
            </w:r>
          </w:p>
        </w:tc>
        <w:tc>
          <w:tcPr>
            <w:tcW w:w="1643" w:type="dxa"/>
            <w:vAlign w:val="center"/>
          </w:tcPr>
          <w:p w14:paraId="7CE05258" w14:textId="77777777" w:rsidR="00813938" w:rsidRPr="00127BBE" w:rsidRDefault="00813938" w:rsidP="00CE2AD6">
            <w:pPr>
              <w:spacing w:before="0"/>
              <w:jc w:val="center"/>
            </w:pPr>
            <w:r w:rsidRPr="00127BBE">
              <w:t>-5</w:t>
            </w:r>
          </w:p>
        </w:tc>
      </w:tr>
      <w:tr w:rsidR="00813938" w:rsidRPr="00127BBE" w14:paraId="22D21A9A" w14:textId="77777777" w:rsidTr="0053489F">
        <w:trPr>
          <w:trHeight w:val="260"/>
          <w:jc w:val="center"/>
        </w:trPr>
        <w:tc>
          <w:tcPr>
            <w:tcW w:w="1963" w:type="dxa"/>
            <w:vAlign w:val="center"/>
          </w:tcPr>
          <w:p w14:paraId="2E63F018" w14:textId="77777777" w:rsidR="00813938" w:rsidRPr="00127BBE" w:rsidRDefault="00813938" w:rsidP="00CE2AD6">
            <w:pPr>
              <w:spacing w:before="0"/>
              <w:jc w:val="center"/>
            </w:pPr>
            <w:proofErr w:type="spellStart"/>
            <w:proofErr w:type="gramStart"/>
            <w:r w:rsidRPr="00127BBE">
              <w:t>intL</w:t>
            </w:r>
            <w:proofErr w:type="spellEnd"/>
            <w:proofErr w:type="gramEnd"/>
            <w:r w:rsidRPr="00127BBE">
              <w:t xml:space="preserve"> &gt;= 834</w:t>
            </w:r>
          </w:p>
        </w:tc>
        <w:tc>
          <w:tcPr>
            <w:tcW w:w="1643" w:type="dxa"/>
            <w:vAlign w:val="center"/>
          </w:tcPr>
          <w:p w14:paraId="4AFE8F73" w14:textId="77777777" w:rsidR="00813938" w:rsidRPr="00127BBE" w:rsidRDefault="00813938" w:rsidP="00CE2AD6">
            <w:pPr>
              <w:spacing w:before="0"/>
              <w:jc w:val="center"/>
            </w:pPr>
            <w:r w:rsidRPr="00127BBE">
              <w:t>-6</w:t>
            </w:r>
          </w:p>
        </w:tc>
      </w:tr>
    </w:tbl>
    <w:p w14:paraId="22FF3CB1" w14:textId="1EF2F2F0" w:rsidR="00813938" w:rsidRPr="00127BBE" w:rsidRDefault="007B0125" w:rsidP="00BB2833">
      <w:pPr>
        <w:jc w:val="center"/>
      </w:pPr>
      <w:r>
        <w:rPr>
          <w:noProof/>
          <w:lang w:val="en-US" w:eastAsia="en-US"/>
        </w:rPr>
        <w:drawing>
          <wp:inline distT="0" distB="0" distL="0" distR="0" wp14:anchorId="02C633BE" wp14:editId="08BBBD05">
            <wp:extent cx="4588812" cy="3438947"/>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9153" cy="3439202"/>
                    </a:xfrm>
                    <a:prstGeom prst="rect">
                      <a:avLst/>
                    </a:prstGeom>
                    <a:noFill/>
                    <a:ln>
                      <a:noFill/>
                    </a:ln>
                  </pic:spPr>
                </pic:pic>
              </a:graphicData>
            </a:graphic>
          </wp:inline>
        </w:drawing>
      </w:r>
    </w:p>
    <w:p w14:paraId="34C8076D" w14:textId="77777777" w:rsidR="00813938" w:rsidRPr="00BB2833" w:rsidRDefault="00F52001">
      <w:pPr>
        <w:pStyle w:val="Caption"/>
        <w:rPr>
          <w:lang w:val="en-CA"/>
        </w:rPr>
      </w:pPr>
      <w:bookmarkStart w:id="146" w:name="_Ref336274755"/>
      <w:bookmarkStart w:id="147" w:name="_Ref444218437"/>
      <w:r w:rsidRPr="00DC31D2">
        <w:rPr>
          <w:lang w:val="en-CA"/>
        </w:rPr>
        <w:t>Figure </w:t>
      </w:r>
      <w:r w:rsidRPr="00223C47">
        <w:rPr>
          <w:lang w:val="en-CA"/>
        </w:rPr>
        <w:fldChar w:fldCharType="begin"/>
      </w:r>
      <w:r w:rsidRPr="00127BBE">
        <w:rPr>
          <w:lang w:val="en-CA"/>
        </w:rPr>
        <w:instrText xml:space="preserve"> STYLEREF 1 \s </w:instrText>
      </w:r>
      <w:r w:rsidRPr="00223C47">
        <w:rPr>
          <w:lang w:val="en-CA"/>
        </w:rPr>
        <w:fldChar w:fldCharType="separate"/>
      </w:r>
      <w:r w:rsidR="00C955F6">
        <w:rPr>
          <w:noProof/>
          <w:lang w:val="en-CA"/>
        </w:rPr>
        <w:t>8</w:t>
      </w:r>
      <w:r w:rsidRPr="00223C47">
        <w:rPr>
          <w:lang w:val="en-CA"/>
        </w:rPr>
        <w:fldChar w:fldCharType="end"/>
      </w:r>
      <w:r w:rsidRPr="00223C47">
        <w:rPr>
          <w:lang w:val="en-CA"/>
        </w:rPr>
        <w:noBreakHyphen/>
      </w:r>
      <w:r w:rsidRPr="00C3785B">
        <w:rPr>
          <w:lang w:val="en-CA"/>
        </w:rPr>
        <w:fldChar w:fldCharType="begin"/>
      </w:r>
      <w:r w:rsidRPr="00127BBE">
        <w:rPr>
          <w:lang w:val="en-CA"/>
        </w:rPr>
        <w:instrText xml:space="preserve"> SEQ Figure \* ARABIC \s 1 </w:instrText>
      </w:r>
      <w:r w:rsidRPr="00C3785B">
        <w:rPr>
          <w:lang w:val="en-CA"/>
        </w:rPr>
        <w:fldChar w:fldCharType="separate"/>
      </w:r>
      <w:r w:rsidR="00C955F6">
        <w:rPr>
          <w:noProof/>
          <w:lang w:val="en-CA"/>
        </w:rPr>
        <w:t>1</w:t>
      </w:r>
      <w:r w:rsidRPr="00C3785B">
        <w:rPr>
          <w:lang w:val="en-CA"/>
        </w:rPr>
        <w:fldChar w:fldCharType="end"/>
      </w:r>
      <w:bookmarkEnd w:id="146"/>
      <w:r w:rsidRPr="00223C47">
        <w:rPr>
          <w:lang w:val="en-CA"/>
        </w:rPr>
        <w:t xml:space="preserve"> –</w:t>
      </w:r>
      <w:bookmarkEnd w:id="147"/>
      <w:r w:rsidR="002409EF">
        <w:rPr>
          <w:lang w:val="en-CA"/>
        </w:rPr>
        <w:t xml:space="preserve"> </w:t>
      </w:r>
      <w:r w:rsidR="00813938" w:rsidRPr="00BB2833">
        <w:rPr>
          <w:lang w:val="en-CA"/>
        </w:rPr>
        <w:t xml:space="preserve">Change in QP value as a function of the average </w:t>
      </w:r>
      <w:proofErr w:type="spellStart"/>
      <w:r w:rsidR="00813938" w:rsidRPr="00BB2833">
        <w:rPr>
          <w:lang w:val="en-CA"/>
        </w:rPr>
        <w:t>luma</w:t>
      </w:r>
      <w:proofErr w:type="spellEnd"/>
      <w:r w:rsidR="00813938" w:rsidRPr="00BB2833">
        <w:rPr>
          <w:lang w:val="en-CA"/>
        </w:rPr>
        <w:t xml:space="preserve"> value in the 64x64 pixel block.</w:t>
      </w:r>
    </w:p>
    <w:p w14:paraId="022CB507" w14:textId="77777777" w:rsidR="002A1F12" w:rsidRPr="00C3785B" w:rsidRDefault="002A1F12" w:rsidP="002A1F12">
      <w:pPr>
        <w:pStyle w:val="Heading2"/>
      </w:pPr>
      <w:bookmarkStart w:id="148" w:name="_Toc337231696"/>
      <w:r w:rsidRPr="00C3785B">
        <w:t>Chroma QP offset</w:t>
      </w:r>
      <w:bookmarkEnd w:id="148"/>
    </w:p>
    <w:p w14:paraId="3A199C12" w14:textId="1B655F4E" w:rsidR="002B580F" w:rsidRPr="00127BBE" w:rsidRDefault="00653E29" w:rsidP="002A1F12">
      <w:r>
        <w:t>Another major</w:t>
      </w:r>
      <w:r w:rsidR="002A1F12" w:rsidRPr="008D4437">
        <w:t xml:space="preserve"> difference between HDR</w:t>
      </w:r>
      <w:r>
        <w:t>/WCG</w:t>
      </w:r>
      <w:r w:rsidR="002A1F12" w:rsidRPr="008D4437">
        <w:t xml:space="preserve"> and SDR data has been observed </w:t>
      </w:r>
      <w:r w:rsidR="00DD2EDB">
        <w:t>in the characteristics of the</w:t>
      </w:r>
      <w:r w:rsidR="002A1F12" w:rsidRPr="008D4437">
        <w:t xml:space="preserve"> </w:t>
      </w:r>
      <w:proofErr w:type="spellStart"/>
      <w:r w:rsidR="002A1F12" w:rsidRPr="008D4437">
        <w:t>chroma</w:t>
      </w:r>
      <w:proofErr w:type="spellEnd"/>
      <w:r w:rsidR="002A1F12" w:rsidRPr="008D4437">
        <w:t xml:space="preserve"> channels </w:t>
      </w:r>
      <w:proofErr w:type="spellStart"/>
      <w:r w:rsidR="002A1F12" w:rsidRPr="008D4437">
        <w:t>Cb</w:t>
      </w:r>
      <w:proofErr w:type="spellEnd"/>
      <w:r w:rsidR="002A1F12" w:rsidRPr="008D4437">
        <w:t xml:space="preserve"> and Cr. For </w:t>
      </w:r>
      <w:r w:rsidR="00DD2EDB">
        <w:t xml:space="preserve">10 bit </w:t>
      </w:r>
      <w:r w:rsidR="002A1F12" w:rsidRPr="008D4437">
        <w:t xml:space="preserve">SDR </w:t>
      </w:r>
      <w:r w:rsidR="002A1F12" w:rsidRPr="00606335">
        <w:t xml:space="preserve">content </w:t>
      </w:r>
      <w:r w:rsidR="00D54A3E">
        <w:t>encoded</w:t>
      </w:r>
      <w:r w:rsidR="002A1F12" w:rsidRPr="00606335">
        <w:t xml:space="preserve"> using the </w:t>
      </w:r>
      <w:r w:rsidR="005F6C08">
        <w:t>BT</w:t>
      </w:r>
      <w:r w:rsidR="002A1F12" w:rsidRPr="00606335">
        <w:t xml:space="preserve">.709 transfer function and the </w:t>
      </w:r>
      <w:r w:rsidR="00506298">
        <w:t>BT</w:t>
      </w:r>
      <w:r w:rsidR="002A1F12" w:rsidRPr="00606335">
        <w:t xml:space="preserve">.709 </w:t>
      </w:r>
      <w:r w:rsidR="00792322" w:rsidRPr="00B571D9">
        <w:t>colour</w:t>
      </w:r>
      <w:r w:rsidR="00D525EB" w:rsidRPr="00B571D9">
        <w:t xml:space="preserve"> space</w:t>
      </w:r>
      <w:r w:rsidR="002A1F12" w:rsidRPr="00B571D9">
        <w:t xml:space="preserve">, typically all three components Y’, </w:t>
      </w:r>
      <w:proofErr w:type="spellStart"/>
      <w:r w:rsidR="002A1F12" w:rsidRPr="00B571D9">
        <w:t>Cb</w:t>
      </w:r>
      <w:proofErr w:type="spellEnd"/>
      <w:r>
        <w:t>,</w:t>
      </w:r>
      <w:r w:rsidR="002A1F12" w:rsidRPr="00B571D9">
        <w:t xml:space="preserve"> and Cr use the entire allowed range, i.e., Y’ will use up most of the range [64, 940] and </w:t>
      </w:r>
      <w:proofErr w:type="spellStart"/>
      <w:r w:rsidR="002A1F12" w:rsidRPr="00B571D9">
        <w:t>Cb</w:t>
      </w:r>
      <w:proofErr w:type="spellEnd"/>
      <w:r w:rsidR="002A1F12" w:rsidRPr="00B571D9">
        <w:t xml:space="preserve"> and Cr will populate most of [64, 960]. However, for </w:t>
      </w:r>
      <w:r w:rsidR="00F75573">
        <w:t xml:space="preserve">HDR/WCG </w:t>
      </w:r>
      <w:r w:rsidR="002A1F12" w:rsidRPr="00B571D9">
        <w:t xml:space="preserve">data using the BT.2020 </w:t>
      </w:r>
      <w:r w:rsidR="00792322" w:rsidRPr="00127BBE">
        <w:t>colour</w:t>
      </w:r>
      <w:r w:rsidR="002A1F12" w:rsidRPr="00127BBE">
        <w:t xml:space="preserve"> space and </w:t>
      </w:r>
      <w:r w:rsidR="00DD2EDB">
        <w:t>the PQ</w:t>
      </w:r>
      <w:r w:rsidR="002A1F12" w:rsidRPr="00127BBE">
        <w:t xml:space="preserve"> transfer function, the </w:t>
      </w:r>
      <w:proofErr w:type="spellStart"/>
      <w:r w:rsidR="002A1F12" w:rsidRPr="00127BBE">
        <w:t>Cb</w:t>
      </w:r>
      <w:proofErr w:type="spellEnd"/>
      <w:r w:rsidR="002A1F12" w:rsidRPr="00127BBE">
        <w:t xml:space="preserve"> and Cr distributions will be clustered closer to the mid point </w:t>
      </w:r>
      <w:r w:rsidR="00D54A3E">
        <w:t xml:space="preserve">of </w:t>
      </w:r>
      <w:r w:rsidR="002A1F12" w:rsidRPr="00127BBE">
        <w:t>512, which represent</w:t>
      </w:r>
      <w:r w:rsidR="00182C35">
        <w:t>s</w:t>
      </w:r>
      <w:r w:rsidR="002A1F12" w:rsidRPr="00127BBE">
        <w:t xml:space="preserve"> a value of </w:t>
      </w:r>
      <w:proofErr w:type="spellStart"/>
      <w:r w:rsidR="00D54A3E">
        <w:t>Cb</w:t>
      </w:r>
      <w:proofErr w:type="spellEnd"/>
      <w:r w:rsidR="00D54A3E">
        <w:t xml:space="preserve"> and Cr equal to </w:t>
      </w:r>
      <w:r w:rsidR="002A1F12" w:rsidRPr="00127BBE">
        <w:t>0</w:t>
      </w:r>
      <w:r w:rsidR="00182C35">
        <w:t>. On the other hand,</w:t>
      </w:r>
      <w:r w:rsidR="00F029AA" w:rsidRPr="00127BBE">
        <w:t xml:space="preserve"> the Y’ component </w:t>
      </w:r>
      <w:r w:rsidR="00182C35">
        <w:t xml:space="preserve">may </w:t>
      </w:r>
      <w:r w:rsidR="00F029AA" w:rsidRPr="00127BBE">
        <w:t>still populate most of its allowed range</w:t>
      </w:r>
      <w:r w:rsidR="002A1F12" w:rsidRPr="00127BBE">
        <w:t xml:space="preserve">. Furthermore, if the content does not </w:t>
      </w:r>
      <w:proofErr w:type="spellStart"/>
      <w:r w:rsidR="002A1F12" w:rsidRPr="00127BBE">
        <w:t>excercise</w:t>
      </w:r>
      <w:proofErr w:type="spellEnd"/>
      <w:r w:rsidR="002A1F12" w:rsidRPr="00127BBE">
        <w:t xml:space="preserve"> the entire BT.2020 </w:t>
      </w:r>
      <w:r w:rsidR="00792322" w:rsidRPr="00127BBE">
        <w:t>colour</w:t>
      </w:r>
      <w:r w:rsidR="002A1F12" w:rsidRPr="00127BBE">
        <w:t xml:space="preserve"> space, the </w:t>
      </w:r>
      <w:proofErr w:type="spellStart"/>
      <w:r w:rsidR="002A1F12" w:rsidRPr="00127BBE">
        <w:t>Cb</w:t>
      </w:r>
      <w:proofErr w:type="spellEnd"/>
      <w:r w:rsidR="002A1F12" w:rsidRPr="00127BBE">
        <w:t xml:space="preserve"> and Cr distributions will be even </w:t>
      </w:r>
      <w:r w:rsidR="00182C35">
        <w:t xml:space="preserve">more </w:t>
      </w:r>
      <w:r w:rsidR="002A1F12" w:rsidRPr="00127BBE">
        <w:t>tight</w:t>
      </w:r>
      <w:r w:rsidR="00182C35">
        <w:t>ly</w:t>
      </w:r>
      <w:r w:rsidR="002A1F12" w:rsidRPr="00127BBE">
        <w:t xml:space="preserve"> clustered around </w:t>
      </w:r>
      <w:r w:rsidR="00182C35">
        <w:t>0</w:t>
      </w:r>
      <w:r w:rsidR="002A1F12" w:rsidRPr="00127BBE">
        <w:t xml:space="preserve">. </w:t>
      </w:r>
      <w:r w:rsidR="003B6636">
        <w:t>In particular, if SDR content</w:t>
      </w:r>
      <w:r w:rsidR="003B6636" w:rsidRPr="00127BBE">
        <w:t xml:space="preserve"> is instead represented using the </w:t>
      </w:r>
      <w:r w:rsidR="003B6636">
        <w:t>PQ</w:t>
      </w:r>
      <w:r w:rsidR="003B6636" w:rsidRPr="00127BBE">
        <w:t xml:space="preserve"> transfer function and the BT.2020 colour space, the </w:t>
      </w:r>
      <w:r w:rsidR="003B6636">
        <w:t>distribution</w:t>
      </w:r>
      <w:r w:rsidR="003B6636" w:rsidRPr="00127BBE">
        <w:t xml:space="preserve"> of the </w:t>
      </w:r>
      <w:proofErr w:type="spellStart"/>
      <w:r w:rsidR="003B6636" w:rsidRPr="00127BBE">
        <w:t>Cb</w:t>
      </w:r>
      <w:proofErr w:type="spellEnd"/>
      <w:r w:rsidR="003B6636" w:rsidRPr="00127BBE">
        <w:t xml:space="preserve"> and Cr </w:t>
      </w:r>
      <w:r w:rsidR="003B6636">
        <w:t>will be reduced</w:t>
      </w:r>
      <w:r w:rsidR="003B6636" w:rsidRPr="00127BBE">
        <w:t xml:space="preserve"> substantially</w:t>
      </w:r>
      <w:r w:rsidR="003B6636">
        <w:t xml:space="preserve"> compared to </w:t>
      </w:r>
      <w:r w:rsidR="002B580F">
        <w:t>its original BT.709 representation. However</w:t>
      </w:r>
      <w:r w:rsidR="003B6636" w:rsidRPr="00127BBE">
        <w:t xml:space="preserve">, the luminance </w:t>
      </w:r>
      <w:r w:rsidR="002B580F">
        <w:t>distribution may not be as affected</w:t>
      </w:r>
      <w:r w:rsidR="003B6636" w:rsidRPr="00127BBE">
        <w:t>.</w:t>
      </w:r>
      <w:r w:rsidR="002B580F">
        <w:t xml:space="preserve"> </w:t>
      </w:r>
    </w:p>
    <w:p w14:paraId="03853347" w14:textId="72EED7F2" w:rsidR="002A1F12" w:rsidRPr="00127BBE" w:rsidRDefault="002B580F" w:rsidP="002A1F12">
      <w:r>
        <w:t xml:space="preserve">The above observations may have a </w:t>
      </w:r>
      <w:proofErr w:type="gramStart"/>
      <w:r>
        <w:t>considerable  impact</w:t>
      </w:r>
      <w:proofErr w:type="gramEnd"/>
      <w:r>
        <w:t xml:space="preserve"> on the encoding process. </w:t>
      </w:r>
      <w:r w:rsidR="004B0091">
        <w:t>An existing</w:t>
      </w:r>
      <w:r w:rsidR="002A1F12" w:rsidRPr="00127BBE">
        <w:t xml:space="preserve"> encoder setting </w:t>
      </w:r>
      <w:r w:rsidR="00D54A3E">
        <w:t xml:space="preserve">may </w:t>
      </w:r>
      <w:r>
        <w:t xml:space="preserve">have </w:t>
      </w:r>
      <w:r w:rsidR="00D54A3E">
        <w:t>be</w:t>
      </w:r>
      <w:r>
        <w:t>en</w:t>
      </w:r>
      <w:r w:rsidR="00D54A3E">
        <w:t xml:space="preserve"> able to achieve</w:t>
      </w:r>
      <w:r w:rsidR="002A1F12" w:rsidRPr="00127BBE">
        <w:t xml:space="preserve"> a good balance between </w:t>
      </w:r>
      <w:proofErr w:type="spellStart"/>
      <w:r w:rsidR="002A1F12" w:rsidRPr="00127BBE">
        <w:t>luma</w:t>
      </w:r>
      <w:proofErr w:type="spellEnd"/>
      <w:r w:rsidR="002A1F12" w:rsidRPr="00127BBE">
        <w:t xml:space="preserve"> and </w:t>
      </w:r>
      <w:proofErr w:type="spellStart"/>
      <w:r w:rsidR="002A1F12" w:rsidRPr="00127BBE">
        <w:t>chroma</w:t>
      </w:r>
      <w:proofErr w:type="spellEnd"/>
      <w:r w:rsidR="002A1F12" w:rsidRPr="00127BBE">
        <w:t xml:space="preserve"> for SDR </w:t>
      </w:r>
      <w:r w:rsidR="004B0091">
        <w:t>content</w:t>
      </w:r>
      <w:r w:rsidR="00FE4EE1" w:rsidRPr="00127BBE">
        <w:t xml:space="preserve"> </w:t>
      </w:r>
      <w:r w:rsidR="003B6636">
        <w:t xml:space="preserve">in a </w:t>
      </w:r>
      <w:r w:rsidR="00506298">
        <w:t>BT.709</w:t>
      </w:r>
      <w:r w:rsidR="002A1F12" w:rsidRPr="00127BBE">
        <w:t xml:space="preserve"> </w:t>
      </w:r>
      <w:r w:rsidR="003B6636">
        <w:t>representation</w:t>
      </w:r>
      <w:r w:rsidR="002A1F12" w:rsidRPr="00127BBE">
        <w:t xml:space="preserve">. </w:t>
      </w:r>
      <w:r>
        <w:t>However,</w:t>
      </w:r>
      <w:r w:rsidR="002A1F12" w:rsidRPr="00127BBE">
        <w:t xml:space="preserve"> the</w:t>
      </w:r>
      <w:r>
        <w:t xml:space="preserve"> same</w:t>
      </w:r>
      <w:r w:rsidR="002A1F12" w:rsidRPr="00127BBE">
        <w:t xml:space="preserve"> encoder with the same settings will </w:t>
      </w:r>
      <w:r>
        <w:t xml:space="preserve">likely </w:t>
      </w:r>
      <w:r w:rsidR="002A1F12" w:rsidRPr="00127BBE">
        <w:t xml:space="preserve">not </w:t>
      </w:r>
      <w:r>
        <w:t>achieve the same performance for the same content if the content is represented using the PQ transfer function and the BT.2020 colour space</w:t>
      </w:r>
      <w:r w:rsidR="002A1F12" w:rsidRPr="00127BBE">
        <w:t xml:space="preserve">. </w:t>
      </w:r>
      <w:r w:rsidR="00787D81">
        <w:t xml:space="preserve">Given the characteristics of the new representation will result in a bitrate allocation shift from </w:t>
      </w:r>
      <w:proofErr w:type="spellStart"/>
      <w:r w:rsidR="00787D81">
        <w:t>chroma</w:t>
      </w:r>
      <w:proofErr w:type="spellEnd"/>
      <w:r w:rsidR="00787D81">
        <w:t xml:space="preserve"> to </w:t>
      </w:r>
      <w:proofErr w:type="spellStart"/>
      <w:r w:rsidR="00787D81">
        <w:t>luma</w:t>
      </w:r>
      <w:proofErr w:type="spellEnd"/>
      <w:r w:rsidR="00787D81">
        <w:t>. However,</w:t>
      </w:r>
      <w:r w:rsidR="002A1F12" w:rsidRPr="00127BBE">
        <w:t xml:space="preserve"> </w:t>
      </w:r>
      <w:r w:rsidR="00787D81">
        <w:t>i</w:t>
      </w:r>
      <w:r w:rsidR="00A7265D">
        <w:t>f</w:t>
      </w:r>
      <w:r w:rsidR="002A1F12" w:rsidRPr="00127BBE">
        <w:t xml:space="preserve"> </w:t>
      </w:r>
      <w:proofErr w:type="spellStart"/>
      <w:r w:rsidR="002A1F12" w:rsidRPr="00127BBE">
        <w:t>chroma</w:t>
      </w:r>
      <w:proofErr w:type="spellEnd"/>
      <w:r w:rsidR="002A1F12" w:rsidRPr="00127BBE">
        <w:t xml:space="preserve"> </w:t>
      </w:r>
      <w:r w:rsidR="00A7265D">
        <w:t>is not allocated</w:t>
      </w:r>
      <w:r w:rsidR="002A1F12" w:rsidRPr="00127BBE">
        <w:t xml:space="preserve"> </w:t>
      </w:r>
      <w:r w:rsidR="00A7265D">
        <w:t>enough</w:t>
      </w:r>
      <w:r w:rsidR="002A1F12" w:rsidRPr="00127BBE">
        <w:t xml:space="preserve"> bits, this </w:t>
      </w:r>
      <w:r w:rsidR="00A7265D">
        <w:t xml:space="preserve">may </w:t>
      </w:r>
      <w:r w:rsidR="002A1F12" w:rsidRPr="00127BBE">
        <w:t xml:space="preserve">give rise to </w:t>
      </w:r>
      <w:r w:rsidR="00787D81">
        <w:t>visible</w:t>
      </w:r>
      <w:r w:rsidR="002A1F12" w:rsidRPr="00127BBE">
        <w:t xml:space="preserve"> </w:t>
      </w:r>
      <w:proofErr w:type="spellStart"/>
      <w:r w:rsidR="002A1F12" w:rsidRPr="00127BBE">
        <w:t>chroma</w:t>
      </w:r>
      <w:proofErr w:type="spellEnd"/>
      <w:r w:rsidR="002A1F12" w:rsidRPr="00127BBE">
        <w:t xml:space="preserve"> </w:t>
      </w:r>
      <w:proofErr w:type="spellStart"/>
      <w:r w:rsidR="002A1F12" w:rsidRPr="00127BBE">
        <w:t>artifacts</w:t>
      </w:r>
      <w:proofErr w:type="spellEnd"/>
      <w:r w:rsidR="002A1F12" w:rsidRPr="00127BBE">
        <w:t xml:space="preserve">. These </w:t>
      </w:r>
      <w:proofErr w:type="spellStart"/>
      <w:r w:rsidR="002A1F12" w:rsidRPr="00127BBE">
        <w:t>artifacts</w:t>
      </w:r>
      <w:proofErr w:type="spellEnd"/>
      <w:r w:rsidR="002A1F12" w:rsidRPr="00127BBE">
        <w:t xml:space="preserve"> </w:t>
      </w:r>
      <w:r w:rsidR="00787D81">
        <w:t>may for example appear in white areas</w:t>
      </w:r>
      <w:r w:rsidR="002A1F12" w:rsidRPr="00127BBE">
        <w:t>, where mis</w:t>
      </w:r>
      <w:r w:rsidR="00792322" w:rsidRPr="00127BBE">
        <w:t>colour</w:t>
      </w:r>
      <w:r w:rsidR="002A1F12" w:rsidRPr="00127BBE">
        <w:t xml:space="preserve">ations in the direction of cyan and magenta </w:t>
      </w:r>
      <w:r w:rsidR="00A7265D">
        <w:t xml:space="preserve">can </w:t>
      </w:r>
      <w:r w:rsidR="002A1F12" w:rsidRPr="00127BBE">
        <w:t xml:space="preserve">become visible, as seen in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F52001">
        <w:t>a</w:t>
      </w:r>
      <w:r w:rsidR="002A1F12" w:rsidRPr="00127BBE">
        <w:t xml:space="preserve">. </w:t>
      </w:r>
    </w:p>
    <w:p w14:paraId="280CDFB2" w14:textId="4FDF51DA" w:rsidR="002A1F12" w:rsidRPr="00127BBE" w:rsidRDefault="002A1F12" w:rsidP="002A1F12">
      <w:r w:rsidRPr="00127BBE">
        <w:t xml:space="preserve">One way to ameliorate this is for the encoder to apply a negative chroma QP offset value. This will lower the QP value used for quantizing the chroma coefficients and has an effect similar to stretching out the Cb and Cr distributions. This effectively </w:t>
      </w:r>
      <w:r w:rsidR="00787D81">
        <w:t>shifts</w:t>
      </w:r>
      <w:r w:rsidR="00787D81" w:rsidRPr="00127BBE">
        <w:t xml:space="preserve"> </w:t>
      </w:r>
      <w:r w:rsidRPr="00127BBE">
        <w:t>bits back from luma to chroma and thus allow</w:t>
      </w:r>
      <w:r w:rsidR="00844B10">
        <w:t>ing</w:t>
      </w:r>
      <w:r w:rsidRPr="00127BBE">
        <w:t xml:space="preserve"> the encoder to </w:t>
      </w:r>
      <w:r w:rsidR="00844B10">
        <w:t>achieve</w:t>
      </w:r>
      <w:r w:rsidRPr="00127BBE">
        <w:t xml:space="preserve"> a better balance between chroma and luma</w:t>
      </w:r>
      <w:r w:rsidR="00844B10">
        <w:t xml:space="preserve"> quality</w:t>
      </w:r>
      <w:r w:rsidRPr="00127BBE">
        <w:t xml:space="preserve">. </w:t>
      </w:r>
    </w:p>
    <w:p w14:paraId="10EE6C49" w14:textId="4427EA86" w:rsidR="002A1F12" w:rsidRPr="00127BBE" w:rsidRDefault="00844B10" w:rsidP="002A1F12">
      <w:r>
        <w:t>Since</w:t>
      </w:r>
      <w:r w:rsidR="002A1F12" w:rsidRPr="00127BBE">
        <w:t xml:space="preserve"> chroma artifacts typically become more visible at low bit rates, </w:t>
      </w:r>
      <w:r w:rsidR="003528BE">
        <w:t xml:space="preserve">applying </w:t>
      </w:r>
      <w:r w:rsidR="002A1F12" w:rsidRPr="00127BBE">
        <w:t xml:space="preserve">a large negative chroma QP offset </w:t>
      </w:r>
      <w:r w:rsidR="003528BE">
        <w:t xml:space="preserve">at such rates </w:t>
      </w:r>
      <w:r>
        <w:t xml:space="preserve">can </w:t>
      </w:r>
      <w:r w:rsidR="00787D81">
        <w:t xml:space="preserve">potentially </w:t>
      </w:r>
      <w:r w:rsidR="002A1F12" w:rsidRPr="00127BBE">
        <w:t xml:space="preserve">help </w:t>
      </w:r>
      <w:r>
        <w:t xml:space="preserve">reduce these artifacts </w:t>
      </w:r>
      <w:r w:rsidR="00EC4A67" w:rsidRPr="00127BBE">
        <w:t>significantly</w:t>
      </w:r>
      <w:r w:rsidR="002A1F12" w:rsidRPr="00127BBE">
        <w:t>. However, a</w:t>
      </w:r>
      <w:r w:rsidR="003528BE">
        <w:t>fter a certai</w:t>
      </w:r>
      <w:r w:rsidR="00787D81">
        <w:t>n</w:t>
      </w:r>
      <w:r w:rsidR="002A1F12" w:rsidRPr="00127BBE">
        <w:t xml:space="preserve"> rate point</w:t>
      </w:r>
      <w:r w:rsidR="00787D81">
        <w:t>,</w:t>
      </w:r>
      <w:r w:rsidR="002A1F12" w:rsidRPr="00127BBE">
        <w:t xml:space="preserve"> chroma </w:t>
      </w:r>
      <w:r w:rsidR="003528BE">
        <w:t xml:space="preserve">quality may be </w:t>
      </w:r>
      <w:r w:rsidR="003528BE">
        <w:lastRenderedPageBreak/>
        <w:t>considered as being</w:t>
      </w:r>
      <w:r w:rsidR="002A1F12" w:rsidRPr="00127BBE">
        <w:t xml:space="preserve"> good enough</w:t>
      </w:r>
      <w:r w:rsidR="003528BE">
        <w:t xml:space="preserve">. At this point </w:t>
      </w:r>
      <w:r w:rsidR="002A1F12" w:rsidRPr="00127BBE">
        <w:t xml:space="preserve">it </w:t>
      </w:r>
      <w:r w:rsidR="003528BE">
        <w:t>may</w:t>
      </w:r>
      <w:r w:rsidR="002A1F12" w:rsidRPr="00127BBE">
        <w:t xml:space="preserve"> no longer </w:t>
      </w:r>
      <w:r w:rsidR="003528BE">
        <w:t xml:space="preserve">be </w:t>
      </w:r>
      <w:r w:rsidR="002A1F12" w:rsidRPr="00127BBE">
        <w:t xml:space="preserve">necessary to </w:t>
      </w:r>
      <w:r w:rsidR="00787D81">
        <w:t>shift</w:t>
      </w:r>
      <w:r w:rsidR="002A1F12" w:rsidRPr="00127BBE">
        <w:t xml:space="preserve"> bits from luma to chroma. Thus, at higher rates the chroma QP offset can be smaller or even </w:t>
      </w:r>
      <w:r w:rsidR="003528BE">
        <w:t xml:space="preserve">set to </w:t>
      </w:r>
      <w:r w:rsidR="002A1F12" w:rsidRPr="00127BBE">
        <w:t xml:space="preserve">zero. </w:t>
      </w:r>
    </w:p>
    <w:p w14:paraId="25BCDDF9" w14:textId="0CD478BA" w:rsidR="002A1F12" w:rsidRPr="00127BBE" w:rsidRDefault="002A1F12" w:rsidP="002A1F12">
      <w:r w:rsidRPr="00127BBE">
        <w:t xml:space="preserve">A special case occurs when it is known that the content is in a restricted </w:t>
      </w:r>
      <w:r w:rsidR="00FE4EE1" w:rsidRPr="00127BBE">
        <w:t>subset</w:t>
      </w:r>
      <w:r w:rsidRPr="00127BBE">
        <w:t xml:space="preserve"> of the BT.2020 </w:t>
      </w:r>
      <w:r w:rsidR="00792322" w:rsidRPr="00127BBE">
        <w:t>colour</w:t>
      </w:r>
      <w:r w:rsidRPr="00127BBE">
        <w:t xml:space="preserve"> space. As an example, if </w:t>
      </w:r>
      <w:r w:rsidR="00787D81">
        <w:t xml:space="preserve">a </w:t>
      </w:r>
      <w:r w:rsidR="00787D81" w:rsidRPr="00127BBE">
        <w:t xml:space="preserve">mastering display </w:t>
      </w:r>
      <w:r w:rsidR="00787D81">
        <w:t xml:space="preserve">limited within the </w:t>
      </w:r>
      <w:r w:rsidR="00787D81" w:rsidRPr="00127BBE">
        <w:t>P3</w:t>
      </w:r>
      <w:r w:rsidR="00787D81">
        <w:t>D65</w:t>
      </w:r>
      <w:r w:rsidR="00787D81" w:rsidRPr="00127BBE">
        <w:t xml:space="preserve"> colour space</w:t>
      </w:r>
      <w:r w:rsidR="00787D81">
        <w:t xml:space="preserve"> was</w:t>
      </w:r>
      <w:r w:rsidR="00787D81" w:rsidRPr="00127BBE">
        <w:t xml:space="preserve"> </w:t>
      </w:r>
      <w:r w:rsidRPr="00127BBE">
        <w:t>used to grade the content,</w:t>
      </w:r>
      <w:r w:rsidR="00787D81">
        <w:t xml:space="preserve"> </w:t>
      </w:r>
      <w:r w:rsidR="003528BE">
        <w:t xml:space="preserve">then it is likely that </w:t>
      </w:r>
      <w:r w:rsidRPr="00127BBE">
        <w:t xml:space="preserve">the </w:t>
      </w:r>
      <w:r w:rsidR="006E4AFF">
        <w:t>content does also not</w:t>
      </w:r>
      <w:r w:rsidRPr="00127BBE">
        <w:t xml:space="preserve"> venture outside </w:t>
      </w:r>
      <w:r w:rsidR="00787D81">
        <w:t xml:space="preserve">of </w:t>
      </w:r>
      <w:r w:rsidRPr="00127BBE">
        <w:t>this space</w:t>
      </w:r>
      <w:r w:rsidR="003528BE">
        <w:t>. In this case</w:t>
      </w:r>
      <w:r w:rsidR="006E4AFF">
        <w:t>,</w:t>
      </w:r>
      <w:r w:rsidR="003528BE">
        <w:t xml:space="preserve"> </w:t>
      </w:r>
      <w:r w:rsidRPr="00127BBE">
        <w:t xml:space="preserve">it </w:t>
      </w:r>
      <w:r w:rsidR="003528BE">
        <w:t>might be</w:t>
      </w:r>
      <w:r w:rsidRPr="00127BBE">
        <w:t xml:space="preserve"> known in advance that the </w:t>
      </w:r>
      <w:proofErr w:type="spellStart"/>
      <w:r w:rsidR="006E4AFF">
        <w:t>chroma</w:t>
      </w:r>
      <w:proofErr w:type="spellEnd"/>
      <w:r w:rsidR="006E4AFF">
        <w:t xml:space="preserve"> </w:t>
      </w:r>
      <w:r w:rsidRPr="00127BBE">
        <w:t xml:space="preserve">values will never </w:t>
      </w:r>
      <w:r w:rsidR="00BC4F0C" w:rsidRPr="00127BBE">
        <w:t>go</w:t>
      </w:r>
      <w:r w:rsidRPr="00127BBE">
        <w:t xml:space="preserve"> outside a certain interval that is </w:t>
      </w:r>
      <w:r w:rsidR="003528BE">
        <w:t xml:space="preserve">much </w:t>
      </w:r>
      <w:r w:rsidRPr="00127BBE">
        <w:t>smaller than the allowed [64, 960]</w:t>
      </w:r>
      <w:r w:rsidR="003528BE">
        <w:t xml:space="preserve"> range</w:t>
      </w:r>
      <w:r w:rsidRPr="00127BBE">
        <w:t xml:space="preserve">. </w:t>
      </w:r>
      <w:r w:rsidR="006E4AFF">
        <w:t>Under</w:t>
      </w:r>
      <w:r w:rsidRPr="00127BBE">
        <w:t xml:space="preserve"> such circumstances it may be advantageous to use a larger negative chroma QP offset compared to the </w:t>
      </w:r>
      <w:r w:rsidR="003528BE">
        <w:t xml:space="preserve">QP offset used for </w:t>
      </w:r>
      <w:r w:rsidR="006E4AFF">
        <w:t>content</w:t>
      </w:r>
      <w:r w:rsidRPr="00127BBE">
        <w:t xml:space="preserve"> </w:t>
      </w:r>
      <w:r w:rsidR="003528BE">
        <w:t xml:space="preserve">that </w:t>
      </w:r>
      <w:r w:rsidR="006E4AFF">
        <w:t xml:space="preserve">makes </w:t>
      </w:r>
      <w:r w:rsidRPr="00127BBE">
        <w:t>us</w:t>
      </w:r>
      <w:r w:rsidR="003528BE">
        <w:t>e</w:t>
      </w:r>
      <w:r w:rsidRPr="00127BBE">
        <w:t xml:space="preserve"> </w:t>
      </w:r>
      <w:r w:rsidR="006E4AFF">
        <w:t xml:space="preserve">of </w:t>
      </w:r>
      <w:r w:rsidRPr="00127BBE">
        <w:t xml:space="preserve">the </w:t>
      </w:r>
      <w:r w:rsidR="003528BE">
        <w:t>entire</w:t>
      </w:r>
      <w:r w:rsidRPr="00127BBE">
        <w:t xml:space="preserve"> BT.2020 </w:t>
      </w:r>
      <w:r w:rsidR="00792322" w:rsidRPr="00127BBE">
        <w:t>colour</w:t>
      </w:r>
      <w:r w:rsidRPr="00127BBE">
        <w:t xml:space="preserve"> </w:t>
      </w:r>
      <w:r w:rsidR="006E4AFF">
        <w:t>space</w:t>
      </w:r>
      <w:r w:rsidR="003528BE">
        <w:t>.</w:t>
      </w:r>
      <w:r w:rsidRPr="00127BBE">
        <w:t xml:space="preserve"> </w:t>
      </w:r>
    </w:p>
    <w:p w14:paraId="599C6ECD" w14:textId="77777777" w:rsidR="002A1F12" w:rsidRPr="00127BBE" w:rsidRDefault="002A1F12" w:rsidP="002A1F12">
      <w:pPr>
        <w:pStyle w:val="Heading3"/>
      </w:pPr>
      <w:bookmarkStart w:id="149" w:name="_Toc337231697"/>
      <w:r w:rsidRPr="00127BBE">
        <w:t>Example of Chroma QP offset settings.</w:t>
      </w:r>
      <w:bookmarkEnd w:id="149"/>
    </w:p>
    <w:p w14:paraId="6153840A" w14:textId="77777777" w:rsidR="002A1F12" w:rsidRPr="00127BBE" w:rsidRDefault="002A1F12" w:rsidP="002A1F12">
      <w:r w:rsidRPr="00127BBE">
        <w:t xml:space="preserve">In the following example </w:t>
      </w:r>
      <w:r w:rsidR="003528BE">
        <w:t>it is</w:t>
      </w:r>
      <w:r w:rsidRPr="00127BBE">
        <w:t xml:space="preserve"> assume</w:t>
      </w:r>
      <w:r w:rsidR="003528BE">
        <w:t>d</w:t>
      </w:r>
      <w:r w:rsidRPr="00127BBE">
        <w:t xml:space="preserve"> that the </w:t>
      </w:r>
      <w:r w:rsidR="00792322" w:rsidRPr="00127BBE">
        <w:t>colour</w:t>
      </w:r>
      <w:r w:rsidRPr="00127BBE">
        <w:t xml:space="preserve"> space of the mastering display</w:t>
      </w:r>
      <w:r w:rsidR="00E60D00" w:rsidRPr="00127BBE">
        <w:t xml:space="preserve">/capture </w:t>
      </w:r>
      <w:r w:rsidR="003528BE">
        <w:t>device</w:t>
      </w:r>
      <w:r w:rsidRPr="00127BBE">
        <w:t xml:space="preserve"> is </w:t>
      </w:r>
      <w:r w:rsidR="003528BE">
        <w:t>known</w:t>
      </w:r>
      <w:r w:rsidRPr="00127BBE">
        <w:t xml:space="preserve">. </w:t>
      </w:r>
    </w:p>
    <w:p w14:paraId="5BFD5E1B" w14:textId="03BB3B19" w:rsidR="002A1F12" w:rsidRPr="00127BBE" w:rsidRDefault="002A1F12" w:rsidP="002A1F12">
      <w:r w:rsidRPr="00127BBE">
        <w:t xml:space="preserve">Based on </w:t>
      </w:r>
      <w:r w:rsidR="003528BE">
        <w:t>this knowledge</w:t>
      </w:r>
      <w:r w:rsidRPr="00127BBE">
        <w:t xml:space="preserve"> a model is used </w:t>
      </w:r>
      <w:r w:rsidR="006E4AFF">
        <w:t>to</w:t>
      </w:r>
      <w:r w:rsidRPr="00127BBE">
        <w:t xml:space="preserve"> assign</w:t>
      </w:r>
      <w:r w:rsidR="006E4AFF">
        <w:t xml:space="preserve"> </w:t>
      </w:r>
      <w:r w:rsidR="006E4AFF" w:rsidRPr="00127BBE">
        <w:t xml:space="preserve">QP offsets </w:t>
      </w:r>
      <w:r w:rsidR="006E4AFF">
        <w:t>for</w:t>
      </w:r>
      <w:r w:rsidRPr="00127BBE">
        <w:t xml:space="preserve"> Cb and Cr based on the luma QP and a factor based on the </w:t>
      </w:r>
      <w:proofErr w:type="gramStart"/>
      <w:r w:rsidRPr="00127BBE">
        <w:t>capture  and</w:t>
      </w:r>
      <w:proofErr w:type="gramEnd"/>
      <w:r w:rsidRPr="00127BBE">
        <w:t xml:space="preserve"> representation </w:t>
      </w:r>
      <w:r w:rsidR="00792322" w:rsidRPr="00127BBE">
        <w:t>colour</w:t>
      </w:r>
      <w:r w:rsidRPr="00127BBE">
        <w:t xml:space="preserve"> space</w:t>
      </w:r>
      <w:r w:rsidR="003528BE">
        <w:t>s</w:t>
      </w:r>
      <w:r w:rsidRPr="00127BBE">
        <w:t>. The model is expressed as</w:t>
      </w:r>
      <w:r w:rsidR="003528BE">
        <w:t>:</w:t>
      </w:r>
    </w:p>
    <w:p w14:paraId="22100FEC" w14:textId="77777777" w:rsidR="002A1F12" w:rsidRPr="004B0091" w:rsidRDefault="003528BE" w:rsidP="004B0091">
      <w:pPr>
        <w:widowControl w:val="0"/>
        <w:jc w:val="left"/>
        <w:rPr>
          <w:color w:val="000000"/>
          <w:sz w:val="12"/>
          <w:szCs w:val="12"/>
        </w:rPr>
      </w:pPr>
      <w:r>
        <w:tab/>
      </w:r>
      <w:r w:rsidR="002A1F12" w:rsidRPr="00127BBE">
        <w:t xml:space="preserve">QPoffset_Cb = </w:t>
      </w:r>
      <w:proofErr w:type="gramStart"/>
      <w:r w:rsidR="003D7744">
        <w:t>clip</w:t>
      </w:r>
      <w:r w:rsidR="002A1F12" w:rsidRPr="00127BBE">
        <w:t>(</w:t>
      </w:r>
      <w:proofErr w:type="gramEnd"/>
      <w:r w:rsidR="002A1F12" w:rsidRPr="00127BBE">
        <w:t>round(c</w:t>
      </w:r>
      <w:r w:rsidR="002A1F12" w:rsidRPr="004B0091">
        <w:rPr>
          <w:vertAlign w:val="subscript"/>
        </w:rPr>
        <w:t>cb</w:t>
      </w:r>
      <w:r w:rsidR="003B4B9C">
        <w:t xml:space="preserve"> </w:t>
      </w:r>
      <w:r w:rsidR="002A1F12" w:rsidRPr="00127BBE">
        <w:t>*</w:t>
      </w:r>
      <w:r w:rsidR="003B4B9C">
        <w:t xml:space="preserve"> </w:t>
      </w:r>
      <w:r w:rsidR="002A1F12" w:rsidRPr="00127BBE">
        <w:t>(k</w:t>
      </w:r>
      <w:r w:rsidR="003B4B9C">
        <w:t xml:space="preserve"> </w:t>
      </w:r>
      <w:r w:rsidR="002A1F12" w:rsidRPr="00127BBE">
        <w:t>*</w:t>
      </w:r>
      <w:r w:rsidR="003B4B9C">
        <w:t xml:space="preserve"> </w:t>
      </w:r>
      <w:r w:rsidR="002A1F12" w:rsidRPr="00127BBE">
        <w:t>QP+l))</w:t>
      </w:r>
      <w:r w:rsidR="00084747">
        <w:t>, -12, 0</w:t>
      </w:r>
      <w:r w:rsidR="002A1F12" w:rsidRPr="00127BBE">
        <w:t>)</w:t>
      </w:r>
      <w:r w:rsidR="00084747" w:rsidRPr="00084747">
        <w:t xml:space="preserve"> </w:t>
      </w:r>
      <w:r w:rsidR="00084747" w:rsidRPr="00127BBE">
        <w:tab/>
        <w:t>(</w:t>
      </w:r>
      <w:r w:rsidR="00084747" w:rsidRPr="00127BBE">
        <w:fldChar w:fldCharType="begin"/>
      </w:r>
      <w:r w:rsidR="00084747" w:rsidRPr="00127BBE">
        <w:instrText xml:space="preserve"> STYLEREF 1 \s </w:instrText>
      </w:r>
      <w:r w:rsidR="00084747" w:rsidRPr="00127BBE">
        <w:fldChar w:fldCharType="separate"/>
      </w:r>
      <w:r w:rsidR="00C955F6">
        <w:rPr>
          <w:noProof/>
        </w:rPr>
        <w:t>8</w:t>
      </w:r>
      <w:r w:rsidR="00084747" w:rsidRPr="00127BBE">
        <w:fldChar w:fldCharType="end"/>
      </w:r>
      <w:r w:rsidR="00084747" w:rsidRPr="00127BBE">
        <w:noBreakHyphen/>
      </w:r>
      <w:r w:rsidR="00084747" w:rsidRPr="00127BBE">
        <w:fldChar w:fldCharType="begin"/>
      </w:r>
      <w:r w:rsidR="00084747" w:rsidRPr="00127BBE">
        <w:instrText xml:space="preserve"> SEQ Equation \* ARABIC \s 1 </w:instrText>
      </w:r>
      <w:r w:rsidR="00084747" w:rsidRPr="00127BBE">
        <w:fldChar w:fldCharType="separate"/>
      </w:r>
      <w:r w:rsidR="00C955F6">
        <w:rPr>
          <w:noProof/>
        </w:rPr>
        <w:t>3</w:t>
      </w:r>
      <w:r w:rsidR="00084747" w:rsidRPr="00127BBE">
        <w:fldChar w:fldCharType="end"/>
      </w:r>
      <w:r w:rsidR="00084747" w:rsidRPr="00127BBE">
        <w:t>)</w:t>
      </w:r>
    </w:p>
    <w:p w14:paraId="5D3F899A" w14:textId="77777777" w:rsidR="002A1F12" w:rsidRPr="004B0091" w:rsidRDefault="00084747" w:rsidP="004B0091">
      <w:pPr>
        <w:widowControl w:val="0"/>
        <w:jc w:val="left"/>
        <w:rPr>
          <w:color w:val="000000"/>
          <w:sz w:val="12"/>
          <w:szCs w:val="12"/>
        </w:rPr>
      </w:pPr>
      <w:r>
        <w:tab/>
      </w:r>
      <w:r w:rsidR="002A1F12" w:rsidRPr="00127BBE">
        <w:t xml:space="preserve">QPoffset_Cr = </w:t>
      </w:r>
      <w:proofErr w:type="gramStart"/>
      <w:r w:rsidR="003D7744">
        <w:t>clip</w:t>
      </w:r>
      <w:r w:rsidR="002A1F12" w:rsidRPr="00127BBE">
        <w:t>(</w:t>
      </w:r>
      <w:proofErr w:type="gramEnd"/>
      <w:r w:rsidR="002A1F12" w:rsidRPr="00127BBE">
        <w:t>round(c</w:t>
      </w:r>
      <w:r w:rsidR="002A1F12" w:rsidRPr="004B0091">
        <w:rPr>
          <w:vertAlign w:val="subscript"/>
        </w:rPr>
        <w:t>cr</w:t>
      </w:r>
      <w:r w:rsidR="003B4B9C">
        <w:t xml:space="preserve"> </w:t>
      </w:r>
      <w:r w:rsidR="002A1F12" w:rsidRPr="00127BBE">
        <w:t>*</w:t>
      </w:r>
      <w:r w:rsidR="003B4B9C">
        <w:t xml:space="preserve"> </w:t>
      </w:r>
      <w:r w:rsidR="002A1F12" w:rsidRPr="00127BBE">
        <w:t>(k</w:t>
      </w:r>
      <w:r w:rsidR="003B4B9C">
        <w:t xml:space="preserve"> </w:t>
      </w:r>
      <w:r w:rsidR="002A1F12" w:rsidRPr="00127BBE">
        <w:t>*</w:t>
      </w:r>
      <w:r w:rsidR="003B4B9C">
        <w:t xml:space="preserve"> </w:t>
      </w:r>
      <w:r w:rsidR="002A1F12" w:rsidRPr="00127BBE">
        <w:t>QP+l))</w:t>
      </w:r>
      <w:r>
        <w:t>, -12, 0</w:t>
      </w:r>
      <w:r w:rsidR="002A1F12" w:rsidRPr="00127BBE">
        <w:t>),</w:t>
      </w:r>
      <w:r w:rsidRPr="00084747">
        <w:t xml:space="preserve"> </w:t>
      </w:r>
      <w:r w:rsidRPr="00127BBE">
        <w:tab/>
        <w:t>(</w:t>
      </w:r>
      <w:r w:rsidRPr="00127BBE">
        <w:fldChar w:fldCharType="begin"/>
      </w:r>
      <w:r w:rsidRPr="00127BBE">
        <w:instrText xml:space="preserve"> STYLEREF 1 \s </w:instrText>
      </w:r>
      <w:r w:rsidRPr="00127BBE">
        <w:fldChar w:fldCharType="separate"/>
      </w:r>
      <w:r w:rsidR="00C955F6">
        <w:rPr>
          <w:noProof/>
        </w:rPr>
        <w:t>8</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w:t>
      </w:r>
      <w:r w:rsidRPr="00127BBE">
        <w:fldChar w:fldCharType="end"/>
      </w:r>
      <w:r w:rsidRPr="00127BBE">
        <w:t>)</w:t>
      </w:r>
    </w:p>
    <w:p w14:paraId="698ED3FA" w14:textId="77777777" w:rsidR="002A1F12" w:rsidRPr="00127BBE" w:rsidRDefault="002A1F12" w:rsidP="002A1F12">
      <w:proofErr w:type="gramStart"/>
      <w:r w:rsidRPr="00127BBE">
        <w:t>where</w:t>
      </w:r>
      <w:proofErr w:type="gramEnd"/>
      <w:r w:rsidRPr="00127BBE">
        <w:t xml:space="preserve"> c</w:t>
      </w:r>
      <w:r w:rsidRPr="004B0091">
        <w:rPr>
          <w:vertAlign w:val="subscript"/>
        </w:rPr>
        <w:t>cb</w:t>
      </w:r>
      <w:r w:rsidRPr="00127BBE">
        <w:t xml:space="preserve"> = 1 if </w:t>
      </w:r>
      <w:r w:rsidR="006E4AFF">
        <w:t xml:space="preserve">the </w:t>
      </w:r>
      <w:r w:rsidRPr="00127BBE">
        <w:t xml:space="preserve">capture </w:t>
      </w:r>
      <w:r w:rsidR="00792322" w:rsidRPr="00127BBE">
        <w:t>colour</w:t>
      </w:r>
      <w:r w:rsidRPr="00127BBE">
        <w:t xml:space="preserve"> space is </w:t>
      </w:r>
      <w:r w:rsidR="003B4B9C">
        <w:t xml:space="preserve">the </w:t>
      </w:r>
      <w:r w:rsidRPr="00127BBE">
        <w:t xml:space="preserve">same as </w:t>
      </w:r>
      <w:r w:rsidR="003B4B9C">
        <w:t xml:space="preserve">the </w:t>
      </w:r>
      <w:r w:rsidRPr="00127BBE">
        <w:t xml:space="preserve">representation </w:t>
      </w:r>
      <w:r w:rsidR="00792322" w:rsidRPr="00127BBE">
        <w:t>colour</w:t>
      </w:r>
      <w:r w:rsidRPr="00127BBE">
        <w:t xml:space="preserve"> space, c</w:t>
      </w:r>
      <w:r w:rsidRPr="004B0091">
        <w:rPr>
          <w:vertAlign w:val="subscript"/>
        </w:rPr>
        <w:t>cb</w:t>
      </w:r>
      <w:r w:rsidRPr="00127BBE">
        <w:t xml:space="preserve">=1.04 if </w:t>
      </w:r>
      <w:r w:rsidR="003B4B9C">
        <w:t xml:space="preserve">the </w:t>
      </w:r>
      <w:r w:rsidRPr="00127BBE">
        <w:t xml:space="preserve">capture </w:t>
      </w:r>
      <w:r w:rsidR="00792322" w:rsidRPr="00127BBE">
        <w:t>colour</w:t>
      </w:r>
      <w:r w:rsidRPr="00127BBE">
        <w:t xml:space="preserve"> space is P3D65 and </w:t>
      </w:r>
      <w:r w:rsidR="003B4B9C">
        <w:t xml:space="preserve">the </w:t>
      </w:r>
      <w:r w:rsidRPr="00127BBE">
        <w:t xml:space="preserve">representation </w:t>
      </w:r>
      <w:r w:rsidR="00792322" w:rsidRPr="00127BBE">
        <w:t>colour</w:t>
      </w:r>
      <w:r w:rsidRPr="00127BBE">
        <w:t xml:space="preserve"> space is BT</w:t>
      </w:r>
      <w:r w:rsidR="003B4B9C">
        <w:t>.</w:t>
      </w:r>
      <w:r w:rsidRPr="00127BBE">
        <w:t xml:space="preserve">2020, </w:t>
      </w:r>
      <w:r w:rsidR="003B4B9C">
        <w:t xml:space="preserve">and </w:t>
      </w:r>
      <w:r w:rsidRPr="00127BBE">
        <w:t>c</w:t>
      </w:r>
      <w:r w:rsidRPr="004B0091">
        <w:rPr>
          <w:vertAlign w:val="subscript"/>
        </w:rPr>
        <w:t>cb</w:t>
      </w:r>
      <w:r w:rsidRPr="00127BBE">
        <w:t xml:space="preserve">=1.14 if </w:t>
      </w:r>
      <w:r w:rsidR="003B4B9C">
        <w:t xml:space="preserve">the </w:t>
      </w:r>
      <w:r w:rsidRPr="00127BBE">
        <w:t xml:space="preserve">capture </w:t>
      </w:r>
      <w:r w:rsidR="00792322" w:rsidRPr="00127BBE">
        <w:t>colour</w:t>
      </w:r>
      <w:r w:rsidRPr="00127BBE">
        <w:t xml:space="preserve"> space is </w:t>
      </w:r>
      <w:r w:rsidR="003B4B9C">
        <w:t>BT.</w:t>
      </w:r>
      <w:r w:rsidRPr="00127BBE">
        <w:t xml:space="preserve">709 and </w:t>
      </w:r>
      <w:r w:rsidR="003B4B9C">
        <w:t xml:space="preserve">the </w:t>
      </w:r>
      <w:r w:rsidRPr="00127BBE">
        <w:t>representation space is BT</w:t>
      </w:r>
      <w:r w:rsidR="003B4B9C">
        <w:t>.</w:t>
      </w:r>
      <w:r w:rsidRPr="00127BBE">
        <w:t>2020.</w:t>
      </w:r>
    </w:p>
    <w:p w14:paraId="27670167" w14:textId="1110602C" w:rsidR="002A1F12" w:rsidRPr="00127BBE" w:rsidRDefault="006E4AFF" w:rsidP="002A1F12">
      <w:r>
        <w:t>Similarly</w:t>
      </w:r>
      <w:r w:rsidR="002A1F12" w:rsidRPr="00127BBE">
        <w:t>, c</w:t>
      </w:r>
      <w:r w:rsidR="002A1F12" w:rsidRPr="004B0091">
        <w:rPr>
          <w:vertAlign w:val="subscript"/>
        </w:rPr>
        <w:t>cr</w:t>
      </w:r>
      <w:r w:rsidR="002A1F12" w:rsidRPr="00127BBE">
        <w:t xml:space="preserve"> = 1 if </w:t>
      </w:r>
      <w:r w:rsidR="003B4B9C">
        <w:t xml:space="preserve">the </w:t>
      </w:r>
      <w:r w:rsidR="002A1F12" w:rsidRPr="00127BBE">
        <w:t xml:space="preserve">capture </w:t>
      </w:r>
      <w:r w:rsidR="00792322" w:rsidRPr="00127BBE">
        <w:t>colour</w:t>
      </w:r>
      <w:r w:rsidR="002A1F12" w:rsidRPr="00127BBE">
        <w:t xml:space="preserve"> space is </w:t>
      </w:r>
      <w:r w:rsidR="003B4B9C">
        <w:t xml:space="preserve">the </w:t>
      </w:r>
      <w:r w:rsidR="002A1F12" w:rsidRPr="00127BBE">
        <w:t xml:space="preserve">same as </w:t>
      </w:r>
      <w:r w:rsidR="003B4B9C">
        <w:t xml:space="preserve">the </w:t>
      </w:r>
      <w:r w:rsidR="002A1F12" w:rsidRPr="00127BBE">
        <w:t xml:space="preserve">representation </w:t>
      </w:r>
      <w:r w:rsidR="00792322" w:rsidRPr="00127BBE">
        <w:t>colour</w:t>
      </w:r>
      <w:r w:rsidR="002A1F12" w:rsidRPr="00127BBE">
        <w:t xml:space="preserve"> space, c</w:t>
      </w:r>
      <w:r w:rsidR="002A1F12" w:rsidRPr="004B0091">
        <w:rPr>
          <w:vertAlign w:val="subscript"/>
        </w:rPr>
        <w:t>cr</w:t>
      </w:r>
      <w:r w:rsidR="002A1F12" w:rsidRPr="00127BBE">
        <w:t xml:space="preserve">=1.39 if </w:t>
      </w:r>
      <w:r w:rsidR="003B4B9C">
        <w:t xml:space="preserve">the </w:t>
      </w:r>
      <w:r w:rsidR="002A1F12" w:rsidRPr="00127BBE">
        <w:t xml:space="preserve">capture </w:t>
      </w:r>
      <w:r w:rsidR="00792322" w:rsidRPr="00127BBE">
        <w:t>colour</w:t>
      </w:r>
      <w:r w:rsidR="002A1F12" w:rsidRPr="00127BBE">
        <w:t xml:space="preserve"> space is P3D65 and </w:t>
      </w:r>
      <w:r w:rsidR="003B4B9C">
        <w:t xml:space="preserve">the </w:t>
      </w:r>
      <w:r w:rsidR="002A1F12" w:rsidRPr="00127BBE">
        <w:t xml:space="preserve">representation </w:t>
      </w:r>
      <w:r w:rsidR="00792322" w:rsidRPr="00127BBE">
        <w:t>colour</w:t>
      </w:r>
      <w:r w:rsidR="002A1F12" w:rsidRPr="00127BBE">
        <w:t xml:space="preserve"> space is BT</w:t>
      </w:r>
      <w:r w:rsidR="003B4B9C">
        <w:t>.</w:t>
      </w:r>
      <w:r w:rsidR="002A1F12" w:rsidRPr="00127BBE">
        <w:t xml:space="preserve">2020, </w:t>
      </w:r>
      <w:r w:rsidR="003B4B9C">
        <w:t xml:space="preserve">and </w:t>
      </w:r>
      <w:r w:rsidR="002A1F12" w:rsidRPr="00127BBE">
        <w:t>c</w:t>
      </w:r>
      <w:r w:rsidR="002A1F12" w:rsidRPr="004B0091">
        <w:rPr>
          <w:vertAlign w:val="subscript"/>
        </w:rPr>
        <w:t>cr</w:t>
      </w:r>
      <w:r w:rsidR="002A1F12" w:rsidRPr="00127BBE">
        <w:t xml:space="preserve">=1.78 if </w:t>
      </w:r>
      <w:r w:rsidR="003B4B9C">
        <w:t xml:space="preserve">the </w:t>
      </w:r>
      <w:r w:rsidR="002A1F12" w:rsidRPr="00127BBE">
        <w:t xml:space="preserve">capture </w:t>
      </w:r>
      <w:r w:rsidR="00792322" w:rsidRPr="00127BBE">
        <w:t>colour</w:t>
      </w:r>
      <w:r w:rsidR="002A1F12" w:rsidRPr="00127BBE">
        <w:t xml:space="preserve"> space is </w:t>
      </w:r>
      <w:r w:rsidR="003B4B9C">
        <w:t>BT.</w:t>
      </w:r>
      <w:r w:rsidR="002A1F12" w:rsidRPr="00127BBE">
        <w:t xml:space="preserve">709 and </w:t>
      </w:r>
      <w:r w:rsidR="003B4B9C">
        <w:t xml:space="preserve">the </w:t>
      </w:r>
      <w:r w:rsidR="002A1F12" w:rsidRPr="00127BBE">
        <w:t>representation space is BT</w:t>
      </w:r>
      <w:r w:rsidR="003B4B9C">
        <w:t>.</w:t>
      </w:r>
      <w:r w:rsidR="002A1F12" w:rsidRPr="00127BBE">
        <w:t>2020.</w:t>
      </w:r>
    </w:p>
    <w:p w14:paraId="35AD8F41" w14:textId="77777777" w:rsidR="002A1F12" w:rsidRPr="00127BBE" w:rsidRDefault="002A1F12" w:rsidP="002A1F12">
      <w:r w:rsidRPr="00127BBE">
        <w:t xml:space="preserve">Finally, k = -0.46 and l </w:t>
      </w:r>
      <w:proofErr w:type="gramStart"/>
      <w:r w:rsidRPr="00127BBE">
        <w:t>=  9.26</w:t>
      </w:r>
      <w:proofErr w:type="gramEnd"/>
      <w:r w:rsidRPr="00127BBE">
        <w:t xml:space="preserve">. </w:t>
      </w:r>
    </w:p>
    <w:p w14:paraId="5E5D8B5A" w14:textId="77777777" w:rsidR="00D16661" w:rsidRPr="0053489F" w:rsidRDefault="00D16661" w:rsidP="00D16661">
      <w:pPr>
        <w:rPr>
          <w:highlight w:val="yellow"/>
        </w:rPr>
      </w:pPr>
      <w:r w:rsidRPr="0053489F">
        <w:rPr>
          <w:highlight w:val="yellow"/>
        </w:rPr>
        <w:t>[Ed. (AN): Should it be mentioned how the constants above were obtained?]</w:t>
      </w:r>
    </w:p>
    <w:p w14:paraId="45B7D443" w14:textId="77777777" w:rsidR="003B4B9C" w:rsidRPr="00127BBE" w:rsidRDefault="003B4B9C" w:rsidP="00D16661">
      <w:r w:rsidRPr="0053489F">
        <w:rPr>
          <w:highlight w:val="yellow"/>
        </w:rPr>
        <w:t>[Ed. (AT): I agree. Basically these were computed based on the coverage range of these smaller ranges compared to BT.2020</w:t>
      </w:r>
      <w:r w:rsidR="00205C2F">
        <w:rPr>
          <w:highlight w:val="yellow"/>
        </w:rPr>
        <w:t>. Maybe add a figure to illustrate how large part of BT.2020 the BT.709 colours occupy.</w:t>
      </w:r>
      <w:r w:rsidRPr="0053489F">
        <w:rPr>
          <w:highlight w:val="yellow"/>
        </w:rPr>
        <w:t>]</w:t>
      </w:r>
    </w:p>
    <w:p w14:paraId="3856DCA4" w14:textId="77777777" w:rsidR="00E92D7A" w:rsidRDefault="00E92D7A">
      <w:r>
        <w:t xml:space="preserve">For HEVC, if no other chroma QP offset is desired on a picture level, </w:t>
      </w:r>
      <w:r w:rsidR="00B00DCB">
        <w:t xml:space="preserve">the syntax </w:t>
      </w:r>
      <w:r>
        <w:t xml:space="preserve">elements </w:t>
      </w:r>
      <w:r w:rsidRPr="00E92D7A">
        <w:t>pps_cb_qp_offset</w:t>
      </w:r>
      <w:r>
        <w:t xml:space="preserve"> and pps_cr</w:t>
      </w:r>
      <w:r w:rsidRPr="00E92D7A">
        <w:t xml:space="preserve">_qp_offset </w:t>
      </w:r>
      <w:r>
        <w:t xml:space="preserve">can be set equal to </w:t>
      </w:r>
      <w:r w:rsidRPr="00127BBE">
        <w:t>QPoffset_Cb</w:t>
      </w:r>
      <w:r>
        <w:t xml:space="preserve"> and </w:t>
      </w:r>
      <w:r w:rsidRPr="00127BBE">
        <w:t>QPoffset_C</w:t>
      </w:r>
      <w:r>
        <w:t>r, respectively.</w:t>
      </w:r>
      <w:r w:rsidR="00205C2F">
        <w:t xml:space="preserve"> Finer control of the chroma QP offset can be achieved at the slice level.</w:t>
      </w:r>
    </w:p>
    <w:p w14:paraId="775B524C" w14:textId="77777777" w:rsidR="00E92D7A" w:rsidRDefault="00E92D7A" w:rsidP="00E92D7A">
      <w:r>
        <w:t>For AVC, if no other chroma QP offset is desired</w:t>
      </w:r>
      <w:r w:rsidR="00B00DCB">
        <w:t xml:space="preserve"> on a picture level, the syntax </w:t>
      </w:r>
      <w:r>
        <w:t xml:space="preserve">elements </w:t>
      </w:r>
      <w:r w:rsidR="00B00DCB" w:rsidRPr="00B00DCB">
        <w:t>chroma_qp_index_offset</w:t>
      </w:r>
      <w:r>
        <w:t xml:space="preserve"> and </w:t>
      </w:r>
      <w:r w:rsidR="00B00DCB" w:rsidRPr="00B00DCB">
        <w:t>second_chroma_qp_index_offset</w:t>
      </w:r>
      <w:r w:rsidRPr="00E92D7A">
        <w:t xml:space="preserve"> </w:t>
      </w:r>
      <w:r>
        <w:t xml:space="preserve">can be set equal to </w:t>
      </w:r>
      <w:r w:rsidRPr="00127BBE">
        <w:t>QPoffset_Cb</w:t>
      </w:r>
      <w:r>
        <w:t xml:space="preserve"> and </w:t>
      </w:r>
      <w:r w:rsidRPr="00127BBE">
        <w:t>QPoffset_C</w:t>
      </w:r>
      <w:r>
        <w:t>r, respectively.</w:t>
      </w:r>
    </w:p>
    <w:p w14:paraId="5F457559" w14:textId="1FF47D2D" w:rsidR="002A1F12" w:rsidRPr="00127BBE" w:rsidRDefault="00D131A7">
      <w:r>
        <w:t xml:space="preserve">An example of the effect of this method is shown in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2A1F12" w:rsidRPr="00127BBE">
        <w:t xml:space="preserve">.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E72F51">
        <w:t xml:space="preserve">a </w:t>
      </w:r>
      <w:r w:rsidR="002A1F12" w:rsidRPr="00127BBE">
        <w:t xml:space="preserve">shows </w:t>
      </w:r>
      <w:r w:rsidR="00E72F51">
        <w:t xml:space="preserve">a </w:t>
      </w:r>
      <w:r w:rsidR="002A1F12" w:rsidRPr="00127BBE">
        <w:t xml:space="preserve">tonemapped </w:t>
      </w:r>
      <w:r w:rsidR="00E72F51">
        <w:t>segment</w:t>
      </w:r>
      <w:r w:rsidR="002A1F12" w:rsidRPr="00127BBE">
        <w:t xml:space="preserve"> of an </w:t>
      </w:r>
      <w:r w:rsidR="00F75573">
        <w:t xml:space="preserve">HDR/WCG </w:t>
      </w:r>
      <w:r w:rsidR="002A1F12" w:rsidRPr="00127BBE">
        <w:t xml:space="preserve">image </w:t>
      </w:r>
      <w:r w:rsidR="00E72F51">
        <w:t>that was</w:t>
      </w:r>
      <w:r w:rsidR="002A1F12" w:rsidRPr="00127BBE">
        <w:t xml:space="preserve"> compressed without using neither the luma </w:t>
      </w:r>
      <w:r w:rsidR="00154E00">
        <w:t>QP</w:t>
      </w:r>
      <w:r w:rsidR="002A1F12" w:rsidRPr="00127BBE">
        <w:t xml:space="preserve"> </w:t>
      </w:r>
      <w:proofErr w:type="gramStart"/>
      <w:r w:rsidR="002A1F12" w:rsidRPr="00127BBE">
        <w:t>nor</w:t>
      </w:r>
      <w:proofErr w:type="gramEnd"/>
      <w:r w:rsidR="002A1F12" w:rsidRPr="00127BBE">
        <w:t xml:space="preserve"> the chroma </w:t>
      </w:r>
      <w:r w:rsidR="00154E00">
        <w:t>QP</w:t>
      </w:r>
      <w:r w:rsidR="002A1F12" w:rsidRPr="00127BBE">
        <w:t xml:space="preserve"> offset modification</w:t>
      </w:r>
      <w:r w:rsidR="00E72F51">
        <w:t>s</w:t>
      </w:r>
      <w:r w:rsidR="002A1F12" w:rsidRPr="00127BBE">
        <w:t xml:space="preserve"> described above. </w:t>
      </w:r>
      <w:r w:rsidR="00F52001">
        <w:fldChar w:fldCharType="begin"/>
      </w:r>
      <w:r w:rsidR="00F52001">
        <w:instrText xml:space="preserve"> REF _Ref336274676 \h </w:instrText>
      </w:r>
      <w:r w:rsidR="00F52001">
        <w:fldChar w:fldCharType="separate"/>
      </w:r>
      <w:r w:rsidR="00C955F6" w:rsidRPr="00DC31D2">
        <w:t>Figure </w:t>
      </w:r>
      <w:r w:rsidR="00C955F6">
        <w:rPr>
          <w:noProof/>
        </w:rPr>
        <w:t>8</w:t>
      </w:r>
      <w:r w:rsidR="00C955F6" w:rsidRPr="00223C47">
        <w:noBreakHyphen/>
      </w:r>
      <w:r w:rsidR="00C955F6">
        <w:rPr>
          <w:noProof/>
        </w:rPr>
        <w:t>2</w:t>
      </w:r>
      <w:r w:rsidR="00F52001">
        <w:fldChar w:fldCharType="end"/>
      </w:r>
      <w:r w:rsidR="00E72F51">
        <w:t xml:space="preserve">b, on the other hand </w:t>
      </w:r>
      <w:r w:rsidR="002A1F12" w:rsidRPr="00127BBE">
        <w:t xml:space="preserve">shows the </w:t>
      </w:r>
      <w:r w:rsidR="00E72F51">
        <w:t xml:space="preserve">same segment compressed at the same bit rate using </w:t>
      </w:r>
      <w:r w:rsidR="002A1F12" w:rsidRPr="00127BBE">
        <w:t xml:space="preserve">both </w:t>
      </w:r>
      <w:r w:rsidR="00E72F51">
        <w:t xml:space="preserve">of these </w:t>
      </w:r>
      <w:r w:rsidR="002A1F12" w:rsidRPr="00127BBE">
        <w:t xml:space="preserve">modifications. </w:t>
      </w:r>
      <w:r w:rsidR="00E72F51">
        <w:t>It should be n</w:t>
      </w:r>
      <w:r w:rsidR="002A1F12" w:rsidRPr="00127BBE">
        <w:t>ote</w:t>
      </w:r>
      <w:r w:rsidR="00E72F51">
        <w:t>d</w:t>
      </w:r>
      <w:r w:rsidR="002A1F12" w:rsidRPr="00127BBE">
        <w:t xml:space="preserve"> </w:t>
      </w:r>
      <w:r w:rsidR="00E72F51">
        <w:t>that</w:t>
      </w:r>
      <w:r w:rsidR="002A1F12" w:rsidRPr="00127BBE">
        <w:t xml:space="preserve"> the large chroma artifacts</w:t>
      </w:r>
      <w:r w:rsidR="00E72F51">
        <w:t>,</w:t>
      </w:r>
      <w:r w:rsidR="002A1F12" w:rsidRPr="00127BBE">
        <w:t xml:space="preserve"> </w:t>
      </w:r>
      <w:r w:rsidR="00832C44" w:rsidRPr="00127BBE">
        <w:t xml:space="preserve">especially on the white window </w:t>
      </w:r>
      <w:r w:rsidR="00E72F51">
        <w:t>shutter</w:t>
      </w:r>
      <w:r w:rsidR="00832C44" w:rsidRPr="00127BBE">
        <w:t xml:space="preserve"> and on the inside of the umbrella,</w:t>
      </w:r>
      <w:r w:rsidR="002A1F12" w:rsidRPr="00127BBE">
        <w:t xml:space="preserve"> </w:t>
      </w:r>
      <w:r w:rsidR="00E72F51" w:rsidRPr="00127BBE">
        <w:t>have been ameliorated</w:t>
      </w:r>
      <w:r w:rsidR="005257D1">
        <w:t xml:space="preserve">. Furthermore </w:t>
      </w:r>
      <w:r w:rsidR="002A1F12" w:rsidRPr="00127BBE">
        <w:t>luma</w:t>
      </w:r>
      <w:r w:rsidR="005257D1">
        <w:t>, especially in the wall areas</w:t>
      </w:r>
      <w:r w:rsidR="002A1F12" w:rsidRPr="00127BBE">
        <w:t xml:space="preserve">, </w:t>
      </w:r>
      <w:r w:rsidR="005257D1">
        <w:t>has also been improved</w:t>
      </w:r>
      <w:r w:rsidR="002A1F12" w:rsidRPr="00127BBE">
        <w:t xml:space="preserve">. </w:t>
      </w:r>
      <w:r w:rsidR="002A1F12" w:rsidRPr="00127BBE">
        <w:tab/>
      </w:r>
    </w:p>
    <w:p w14:paraId="06B3AF4D" w14:textId="77777777" w:rsidR="00265B78" w:rsidRPr="00127BBE" w:rsidRDefault="00265B78" w:rsidP="00813938">
      <w:pPr>
        <w:tabs>
          <w:tab w:val="left" w:pos="284"/>
        </w:tabs>
        <w:ind w:left="284" w:hanging="284"/>
        <w:rPr>
          <w:lang w:eastAsia="ko-KR"/>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0"/>
        <w:gridCol w:w="4130"/>
      </w:tblGrid>
      <w:tr w:rsidR="00E72F51" w14:paraId="1EEA3C65" w14:textId="77777777" w:rsidTr="004B0091">
        <w:trPr>
          <w:jc w:val="center"/>
        </w:trPr>
        <w:tc>
          <w:tcPr>
            <w:tcW w:w="4130" w:type="dxa"/>
          </w:tcPr>
          <w:p w14:paraId="3658D9E4"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szCs w:val="26"/>
                <w:lang w:eastAsia="sv-SE"/>
              </w:rPr>
            </w:pPr>
            <w:r w:rsidRPr="00AE401D">
              <w:rPr>
                <w:noProof/>
                <w:lang w:val="en-US" w:eastAsia="en-US"/>
              </w:rPr>
              <w:lastRenderedPageBreak/>
              <w:drawing>
                <wp:inline distT="0" distB="0" distL="0" distR="0" wp14:anchorId="3EE1A32D" wp14:editId="713DBD47">
                  <wp:extent cx="2386800" cy="2386800"/>
                  <wp:effectExtent l="0" t="0" r="0" b="0"/>
                  <wp:docPr id="3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386800" cy="2386800"/>
                          </a:xfrm>
                          <a:prstGeom prst="rect">
                            <a:avLst/>
                          </a:prstGeom>
                          <a:noFill/>
                          <a:ln>
                            <a:noFill/>
                          </a:ln>
                          <a:extLst/>
                        </pic:spPr>
                      </pic:pic>
                    </a:graphicData>
                  </a:graphic>
                </wp:inline>
              </w:drawing>
            </w:r>
          </w:p>
        </w:tc>
        <w:tc>
          <w:tcPr>
            <w:tcW w:w="4130" w:type="dxa"/>
          </w:tcPr>
          <w:p w14:paraId="09ABCD28" w14:textId="77777777" w:rsidR="00E72F51" w:rsidRDefault="00E72F51" w:rsidP="004B0091">
            <w:pPr>
              <w:tabs>
                <w:tab w:val="clear" w:pos="792"/>
                <w:tab w:val="clear" w:pos="1195"/>
                <w:tab w:val="clear" w:pos="1584"/>
                <w:tab w:val="clear" w:pos="1987"/>
                <w:tab w:val="clear" w:pos="4853"/>
                <w:tab w:val="clear" w:pos="9691"/>
              </w:tabs>
              <w:jc w:val="center"/>
              <w:rPr>
                <w:b/>
                <w:bCs/>
                <w:iCs/>
                <w:szCs w:val="26"/>
              </w:rPr>
            </w:pPr>
            <w:r w:rsidRPr="00AE401D">
              <w:rPr>
                <w:noProof/>
                <w:lang w:val="en-US" w:eastAsia="en-US"/>
              </w:rPr>
              <w:drawing>
                <wp:inline distT="0" distB="0" distL="0" distR="0" wp14:anchorId="68933504" wp14:editId="7265CDC4">
                  <wp:extent cx="2386800" cy="2386800"/>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386800" cy="2386800"/>
                          </a:xfrm>
                          <a:prstGeom prst="rect">
                            <a:avLst/>
                          </a:prstGeom>
                        </pic:spPr>
                      </pic:pic>
                    </a:graphicData>
                  </a:graphic>
                </wp:inline>
              </w:drawing>
            </w:r>
          </w:p>
        </w:tc>
      </w:tr>
      <w:tr w:rsidR="00E72F51" w14:paraId="6A2851AE" w14:textId="77777777" w:rsidTr="004B0091">
        <w:trPr>
          <w:jc w:val="center"/>
        </w:trPr>
        <w:tc>
          <w:tcPr>
            <w:tcW w:w="4130" w:type="dxa"/>
          </w:tcPr>
          <w:p w14:paraId="1B1B9F66"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(a)</w:t>
            </w:r>
          </w:p>
        </w:tc>
        <w:tc>
          <w:tcPr>
            <w:tcW w:w="4130" w:type="dxa"/>
          </w:tcPr>
          <w:p w14:paraId="0DBEC215"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(b)</w:t>
            </w:r>
          </w:p>
        </w:tc>
      </w:tr>
    </w:tbl>
    <w:p w14:paraId="27D266F0" w14:textId="77777777" w:rsidR="00265B78" w:rsidRPr="00DC31D2" w:rsidRDefault="00F52001" w:rsidP="004B0091">
      <w:pPr>
        <w:pStyle w:val="Caption"/>
        <w:rPr>
          <w:lang w:eastAsia="ko-KR"/>
        </w:rPr>
      </w:pPr>
      <w:bookmarkStart w:id="150" w:name="_Ref336274676"/>
      <w:r w:rsidRPr="00DC31D2">
        <w:rPr>
          <w:lang w:val="en-CA"/>
        </w:rPr>
        <w:t>Figure </w:t>
      </w:r>
      <w:r w:rsidRPr="00223C47">
        <w:rPr>
          <w:b w:val="0"/>
          <w:bCs w:val="0"/>
        </w:rPr>
        <w:fldChar w:fldCharType="begin"/>
      </w:r>
      <w:r w:rsidRPr="00127BBE">
        <w:rPr>
          <w:lang w:val="en-CA"/>
        </w:rPr>
        <w:instrText xml:space="preserve"> STYLEREF 1 \s </w:instrText>
      </w:r>
      <w:r w:rsidRPr="00223C47">
        <w:rPr>
          <w:b w:val="0"/>
          <w:bCs w:val="0"/>
        </w:rPr>
        <w:fldChar w:fldCharType="separate"/>
      </w:r>
      <w:r w:rsidR="00C955F6">
        <w:rPr>
          <w:noProof/>
          <w:lang w:val="en-CA"/>
        </w:rPr>
        <w:t>8</w:t>
      </w:r>
      <w:r w:rsidRPr="00223C47">
        <w:rPr>
          <w:b w:val="0"/>
          <w:bCs w:val="0"/>
        </w:rPr>
        <w:fldChar w:fldCharType="end"/>
      </w:r>
      <w:r w:rsidRPr="00223C47">
        <w:rPr>
          <w:lang w:val="en-CA"/>
        </w:rPr>
        <w:noBreakHyphen/>
      </w:r>
      <w:r w:rsidRPr="00C3785B">
        <w:rPr>
          <w:b w:val="0"/>
          <w:bCs w:val="0"/>
        </w:rPr>
        <w:fldChar w:fldCharType="begin"/>
      </w:r>
      <w:r w:rsidRPr="00127BBE">
        <w:rPr>
          <w:lang w:val="en-CA"/>
        </w:rPr>
        <w:instrText xml:space="preserve"> SEQ Figure \* ARABIC \s 1 </w:instrText>
      </w:r>
      <w:r w:rsidRPr="00C3785B">
        <w:rPr>
          <w:b w:val="0"/>
          <w:bCs w:val="0"/>
        </w:rPr>
        <w:fldChar w:fldCharType="separate"/>
      </w:r>
      <w:r w:rsidR="00C955F6">
        <w:rPr>
          <w:noProof/>
          <w:lang w:val="en-CA"/>
        </w:rPr>
        <w:t>2</w:t>
      </w:r>
      <w:r w:rsidRPr="00C3785B">
        <w:rPr>
          <w:b w:val="0"/>
          <w:bCs w:val="0"/>
        </w:rPr>
        <w:fldChar w:fldCharType="end"/>
      </w:r>
      <w:bookmarkEnd w:id="150"/>
      <w:r w:rsidRPr="00223C47">
        <w:rPr>
          <w:lang w:val="en-CA"/>
        </w:rPr>
        <w:t xml:space="preserve"> –</w:t>
      </w:r>
      <w:bookmarkStart w:id="151" w:name="_Ref336272725"/>
      <w:r>
        <w:rPr>
          <w:lang w:val="en-CA" w:eastAsia="sv-SE"/>
        </w:rPr>
        <w:t xml:space="preserve"> </w:t>
      </w:r>
      <w:r w:rsidR="00E72F51">
        <w:rPr>
          <w:lang w:val="en-CA" w:eastAsia="sv-SE"/>
        </w:rPr>
        <w:t>a)</w:t>
      </w:r>
      <w:r w:rsidR="00A7265D" w:rsidRPr="00B22986">
        <w:rPr>
          <w:lang w:val="en-CA" w:eastAsia="sv-SE"/>
        </w:rPr>
        <w:t xml:space="preserve"> Image quality without the enhancements. </w:t>
      </w:r>
      <w:r w:rsidR="00E72F51">
        <w:rPr>
          <w:lang w:val="en-CA" w:eastAsia="sv-SE"/>
        </w:rPr>
        <w:t>b)</w:t>
      </w:r>
      <w:r w:rsidR="00A7265D" w:rsidRPr="00B22986">
        <w:rPr>
          <w:lang w:val="en-CA" w:eastAsia="sv-SE"/>
        </w:rPr>
        <w:t xml:space="preserve"> Image quality with the enhancements</w:t>
      </w:r>
      <w:r w:rsidR="00A7265D" w:rsidRPr="00B22986">
        <w:rPr>
          <w:lang w:val="en-CA"/>
        </w:rPr>
        <w:t>.</w:t>
      </w:r>
      <w:bookmarkEnd w:id="151"/>
    </w:p>
    <w:p w14:paraId="4DC3E026" w14:textId="77777777" w:rsidR="00F52001" w:rsidRPr="00127BBE" w:rsidRDefault="00F52001" w:rsidP="00F52001">
      <w:pPr>
        <w:pStyle w:val="Heading2"/>
      </w:pPr>
      <w:bookmarkStart w:id="152" w:name="_Toc337231698"/>
      <w:r>
        <w:t>Other encoding aspects</w:t>
      </w:r>
      <w:bookmarkEnd w:id="152"/>
    </w:p>
    <w:p w14:paraId="6E7AFF46" w14:textId="6BFC97EA" w:rsidR="0028399C" w:rsidRPr="00DC31D2" w:rsidRDefault="00F52001" w:rsidP="0028399C">
      <w:r>
        <w:rPr>
          <w:lang w:eastAsia="ko-KR"/>
        </w:rPr>
        <w:t xml:space="preserve">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 These processes commonly consider simple distortion metrics such as Mean Absolute Difference (MAD), or Sum of Square Errors (SSE), for making a variety of decisions for the decision process, and may have been tuned based on SDR content characteristics. Given, however, the earlier observations about the differences in the characteristics between SDR and </w:t>
      </w:r>
      <w:r w:rsidR="00F75573">
        <w:rPr>
          <w:lang w:eastAsia="ko-KR"/>
        </w:rPr>
        <w:t xml:space="preserve">HDR/WCG </w:t>
      </w:r>
      <w:r>
        <w:rPr>
          <w:lang w:eastAsia="ko-KR"/>
        </w:rPr>
        <w:t xml:space="preserve">content, these processes may also need to be appropriately adjusted. Furthermore, other metrics may also be more appropriate for these encoding decisions. </w:t>
      </w:r>
      <w:r w:rsidR="004B0091">
        <w:rPr>
          <w:lang w:eastAsia="ko-KR"/>
        </w:rPr>
        <w:t>T</w:t>
      </w:r>
      <w:r>
        <w:rPr>
          <w:lang w:eastAsia="ko-KR"/>
        </w:rPr>
        <w:t xml:space="preserve">hese aspects are </w:t>
      </w:r>
      <w:r w:rsidR="004B0091">
        <w:rPr>
          <w:lang w:eastAsia="ko-KR"/>
        </w:rPr>
        <w:t>not explored in the context of this document or in any of the models defined in Annex B</w:t>
      </w:r>
      <w:r>
        <w:rPr>
          <w:lang w:eastAsia="ko-KR"/>
        </w:rPr>
        <w:t>.</w:t>
      </w:r>
    </w:p>
    <w:p w14:paraId="7FA008BA" w14:textId="77777777" w:rsidR="0028399C" w:rsidRPr="002A2F2A" w:rsidRDefault="0028399C" w:rsidP="00DF65DD">
      <w:pPr>
        <w:pStyle w:val="Heading2"/>
      </w:pPr>
      <w:bookmarkStart w:id="153" w:name="_Ref311239421"/>
      <w:bookmarkStart w:id="154" w:name="_Toc337231699"/>
      <w:r w:rsidRPr="002A2F2A">
        <w:t>HEVC encoding</w:t>
      </w:r>
      <w:bookmarkEnd w:id="153"/>
      <w:bookmarkEnd w:id="154"/>
    </w:p>
    <w:p w14:paraId="397BC1C7" w14:textId="1C27FC0F" w:rsidR="0028399C" w:rsidRPr="001A5B18" w:rsidRDefault="0028399C" w:rsidP="0028399C">
      <w:r w:rsidRPr="00123D62">
        <w:t xml:space="preserve">When creating the HEVC bitstream it is recommended to set the syntax elements listed in </w:t>
      </w:r>
      <w:r w:rsidRPr="00DC31D2">
        <w:fldChar w:fldCharType="begin"/>
      </w:r>
      <w:r w:rsidRPr="00127BBE">
        <w:instrText xml:space="preserve"> REF _Ref311239510 \h </w:instrText>
      </w:r>
      <w:r w:rsidR="00AE7EC3" w:rsidRPr="00127BBE">
        <w:instrText xml:space="preserve"> \* MERGEFORMAT </w:instrText>
      </w:r>
      <w:r w:rsidRPr="00DC31D2">
        <w:fldChar w:fldCharType="separate"/>
      </w:r>
      <w:r w:rsidR="00C955F6" w:rsidRPr="001A5B18">
        <w:t>Table </w:t>
      </w:r>
      <w:r w:rsidR="00C955F6">
        <w:t>8</w:t>
      </w:r>
      <w:r w:rsidR="00C955F6" w:rsidRPr="00127BBE">
        <w:noBreakHyphen/>
      </w:r>
      <w:r w:rsidR="00C955F6">
        <w:t>2</w:t>
      </w:r>
      <w:r w:rsidRPr="00DC31D2">
        <w:fldChar w:fldCharType="end"/>
      </w:r>
      <w:r w:rsidRPr="00127BBE">
        <w:t xml:space="preserve"> to the values listed in </w:t>
      </w:r>
      <w:r w:rsidR="002968B3" w:rsidRPr="00DC31D2">
        <w:fldChar w:fldCharType="begin"/>
      </w:r>
      <w:r w:rsidR="002968B3" w:rsidRPr="00127BBE">
        <w:instrText xml:space="preserve"> REF _Ref311239510 \h  \* MERGEFORMAT </w:instrText>
      </w:r>
      <w:r w:rsidR="002968B3" w:rsidRPr="00DC31D2">
        <w:fldChar w:fldCharType="separate"/>
      </w:r>
      <w:r w:rsidR="00C955F6" w:rsidRPr="001A5B18">
        <w:t>Table </w:t>
      </w:r>
      <w:r w:rsidR="00C955F6">
        <w:t>8</w:t>
      </w:r>
      <w:r w:rsidR="00C955F6" w:rsidRPr="00127BBE">
        <w:noBreakHyphen/>
      </w:r>
      <w:r w:rsidR="00C955F6">
        <w:t>2</w:t>
      </w:r>
      <w:r w:rsidR="002968B3" w:rsidRPr="00DC31D2">
        <w:fldChar w:fldCharType="end"/>
      </w:r>
      <w:r w:rsidR="002968B3" w:rsidRPr="00127BBE">
        <w:t xml:space="preserve"> </w:t>
      </w:r>
      <w:r w:rsidRPr="00127BBE">
        <w:t>in each Sequence Parameter Set</w:t>
      </w:r>
      <w:r w:rsidR="00797224" w:rsidRPr="00DC31D2">
        <w:t xml:space="preserve"> (SPS)</w:t>
      </w:r>
      <w:r w:rsidRPr="00DC31D2">
        <w:t xml:space="preserve"> in the bitstream.</w:t>
      </w:r>
      <w:r w:rsidR="00797224" w:rsidRPr="002A2F2A">
        <w:t xml:space="preserve"> The syntax elements in Table 8-1 below are conveyed in the Video Usability Information syntax branch of the SPS defined in Annex E of the HEVC specification.</w:t>
      </w:r>
      <w:r w:rsidR="001B2723" w:rsidRPr="00123D62">
        <w:t xml:space="preserve"> They may also be duplicated and c</w:t>
      </w:r>
      <w:r w:rsidR="001B2723" w:rsidRPr="007C37A2">
        <w:t>arried in various application layer headers.</w:t>
      </w:r>
      <w:r w:rsidR="008008B4">
        <w:t xml:space="preserve"> The equivalent parameters in the HEVC HM reference software are also presented.</w:t>
      </w:r>
    </w:p>
    <w:p w14:paraId="5BC5D305" w14:textId="44FD9867" w:rsidR="0028399C" w:rsidRPr="00DC31D2" w:rsidRDefault="00772313" w:rsidP="0028399C">
      <w:pPr>
        <w:pStyle w:val="Caption"/>
        <w:keepNext/>
        <w:rPr>
          <w:lang w:val="en-CA"/>
        </w:rPr>
      </w:pPr>
      <w:bookmarkStart w:id="155" w:name="_Ref311239510"/>
      <w:r w:rsidRPr="001A5B18">
        <w:rPr>
          <w:lang w:val="en-CA"/>
        </w:rPr>
        <w:lastRenderedPageBreak/>
        <w:t>Table </w:t>
      </w:r>
      <w:r w:rsidRPr="00B571D9">
        <w:rPr>
          <w:lang w:val="en-CA"/>
        </w:rPr>
        <w:fldChar w:fldCharType="begin"/>
      </w:r>
      <w:r w:rsidRPr="00127BBE">
        <w:rPr>
          <w:lang w:val="en-CA"/>
        </w:rPr>
        <w:instrText xml:space="preserve"> STYLEREF 1 \s </w:instrText>
      </w:r>
      <w:r w:rsidRPr="00B571D9">
        <w:rPr>
          <w:lang w:val="en-CA"/>
        </w:rPr>
        <w:fldChar w:fldCharType="separate"/>
      </w:r>
      <w:r w:rsidR="00C955F6">
        <w:rPr>
          <w:noProof/>
          <w:lang w:val="en-CA"/>
        </w:rPr>
        <w:t>8</w:t>
      </w:r>
      <w:r w:rsidRPr="00B571D9">
        <w:rPr>
          <w:lang w:val="en-CA"/>
        </w:rPr>
        <w:fldChar w:fldCharType="end"/>
      </w:r>
      <w:r w:rsidRPr="00127BBE">
        <w:rPr>
          <w:lang w:val="en-CA"/>
        </w:rPr>
        <w:noBreakHyphen/>
      </w:r>
      <w:r w:rsidRPr="00B571D9">
        <w:rPr>
          <w:lang w:val="en-CA"/>
        </w:rPr>
        <w:fldChar w:fldCharType="begin"/>
      </w:r>
      <w:r w:rsidRPr="00127BBE">
        <w:rPr>
          <w:lang w:val="en-CA"/>
        </w:rPr>
        <w:instrText xml:space="preserve"> SEQ Table \* ARABIC \s 1 </w:instrText>
      </w:r>
      <w:r w:rsidRPr="00B571D9">
        <w:rPr>
          <w:lang w:val="en-CA"/>
        </w:rPr>
        <w:fldChar w:fldCharType="separate"/>
      </w:r>
      <w:r w:rsidR="00C955F6">
        <w:rPr>
          <w:noProof/>
          <w:lang w:val="en-CA"/>
        </w:rPr>
        <w:t>2</w:t>
      </w:r>
      <w:r w:rsidRPr="00B571D9">
        <w:rPr>
          <w:lang w:val="en-CA"/>
        </w:rPr>
        <w:fldChar w:fldCharType="end"/>
      </w:r>
      <w:bookmarkEnd w:id="155"/>
      <w:r w:rsidR="0028399C" w:rsidRPr="00127BBE">
        <w:rPr>
          <w:lang w:val="en-CA"/>
        </w:rPr>
        <w:t xml:space="preserve"> </w:t>
      </w:r>
      <w:r w:rsidR="0028399C" w:rsidRPr="00DC31D2">
        <w:rPr>
          <w:szCs w:val="20"/>
          <w:lang w:val="en-CA"/>
        </w:rPr>
        <w:t>– Recommended settings for HEVC encoding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878"/>
        <w:gridCol w:w="2091"/>
      </w:tblGrid>
      <w:tr w:rsidR="007D19A9" w:rsidRPr="001D43ED" w14:paraId="3F02AF85" w14:textId="77777777" w:rsidTr="0053489F">
        <w:trPr>
          <w:trHeight w:val="255"/>
          <w:jc w:val="center"/>
        </w:trPr>
        <w:tc>
          <w:tcPr>
            <w:tcW w:w="1522" w:type="pct"/>
            <w:noWrap/>
            <w:tcMar>
              <w:top w:w="9" w:type="dxa"/>
              <w:left w:w="29" w:type="dxa"/>
              <w:bottom w:w="0" w:type="dxa"/>
              <w:right w:w="29" w:type="dxa"/>
            </w:tcMar>
            <w:vAlign w:val="center"/>
          </w:tcPr>
          <w:p w14:paraId="4F3D5DF4" w14:textId="77777777" w:rsidR="007D19A9" w:rsidRPr="0053489F" w:rsidRDefault="007D19A9" w:rsidP="007D19A9">
            <w:pPr>
              <w:keepNext/>
              <w:spacing w:before="0"/>
              <w:jc w:val="center"/>
              <w:rPr>
                <w:rFonts w:eastAsia="Arial Unicode MS"/>
                <w:b/>
                <w:sz w:val="18"/>
              </w:rPr>
            </w:pPr>
            <w:r w:rsidRPr="0053489F">
              <w:rPr>
                <w:b/>
                <w:sz w:val="18"/>
              </w:rPr>
              <w:t>Syntax element</w:t>
            </w:r>
          </w:p>
        </w:tc>
        <w:tc>
          <w:tcPr>
            <w:tcW w:w="1020" w:type="pct"/>
            <w:tcMar>
              <w:left w:w="29" w:type="dxa"/>
              <w:right w:w="29" w:type="dxa"/>
            </w:tcMar>
            <w:vAlign w:val="center"/>
          </w:tcPr>
          <w:p w14:paraId="004A2C24" w14:textId="77777777" w:rsidR="007D19A9" w:rsidRPr="0053489F" w:rsidRDefault="007D19A9" w:rsidP="0053489F">
            <w:pPr>
              <w:keepNext/>
              <w:tabs>
                <w:tab w:val="left" w:pos="1800"/>
                <w:tab w:val="left" w:pos="2160"/>
                <w:tab w:val="left" w:pos="2520"/>
                <w:tab w:val="left" w:pos="2880"/>
              </w:tabs>
              <w:spacing w:before="0" w:after="60"/>
              <w:jc w:val="center"/>
              <w:outlineLvl w:val="8"/>
              <w:rPr>
                <w:b/>
                <w:sz w:val="18"/>
              </w:rPr>
            </w:pPr>
            <w:r w:rsidRPr="0053489F">
              <w:rPr>
                <w:b/>
                <w:sz w:val="18"/>
              </w:rPr>
              <w:t>Location</w:t>
            </w:r>
          </w:p>
        </w:tc>
        <w:tc>
          <w:tcPr>
            <w:tcW w:w="1423" w:type="pct"/>
            <w:tcMar>
              <w:left w:w="29" w:type="dxa"/>
              <w:right w:w="29" w:type="dxa"/>
            </w:tcMar>
            <w:vAlign w:val="center"/>
          </w:tcPr>
          <w:p w14:paraId="388C1408" w14:textId="77777777" w:rsidR="007D19A9" w:rsidRPr="0053489F" w:rsidRDefault="007D19A9" w:rsidP="0053489F">
            <w:pPr>
              <w:keepNext/>
              <w:tabs>
                <w:tab w:val="left" w:pos="1800"/>
                <w:tab w:val="left" w:pos="2160"/>
                <w:tab w:val="left" w:pos="2520"/>
                <w:tab w:val="left" w:pos="2880"/>
              </w:tabs>
              <w:spacing w:before="0" w:after="60"/>
              <w:jc w:val="center"/>
              <w:outlineLvl w:val="8"/>
              <w:rPr>
                <w:b/>
                <w:sz w:val="18"/>
              </w:rPr>
            </w:pPr>
            <w:r w:rsidRPr="0053489F">
              <w:rPr>
                <w:b/>
                <w:sz w:val="18"/>
              </w:rPr>
              <w:t>HM parameter name</w:t>
            </w:r>
          </w:p>
        </w:tc>
        <w:tc>
          <w:tcPr>
            <w:tcW w:w="1034" w:type="pct"/>
            <w:noWrap/>
            <w:tcMar>
              <w:top w:w="9" w:type="dxa"/>
              <w:left w:w="29" w:type="dxa"/>
              <w:bottom w:w="0" w:type="dxa"/>
              <w:right w:w="29" w:type="dxa"/>
            </w:tcMar>
            <w:vAlign w:val="center"/>
          </w:tcPr>
          <w:p w14:paraId="70E93E29" w14:textId="77777777" w:rsidR="007D19A9" w:rsidRPr="0053489F" w:rsidRDefault="007D19A9" w:rsidP="0053489F">
            <w:pPr>
              <w:keepNext/>
              <w:spacing w:before="0"/>
              <w:jc w:val="center"/>
              <w:rPr>
                <w:rFonts w:eastAsia="Arial Unicode MS"/>
                <w:b/>
                <w:bCs/>
                <w:iCs/>
                <w:sz w:val="18"/>
                <w:szCs w:val="26"/>
              </w:rPr>
            </w:pPr>
            <w:r w:rsidRPr="0053489F">
              <w:rPr>
                <w:b/>
                <w:sz w:val="18"/>
              </w:rPr>
              <w:t xml:space="preserve">Recommended </w:t>
            </w:r>
            <w:r w:rsidRPr="0053489F">
              <w:rPr>
                <w:b/>
                <w:sz w:val="18"/>
              </w:rPr>
              <w:br/>
              <w:t>value</w:t>
            </w:r>
          </w:p>
        </w:tc>
      </w:tr>
      <w:tr w:rsidR="007D19A9" w:rsidRPr="001D43ED" w14:paraId="094BD15F" w14:textId="77777777" w:rsidTr="0053489F">
        <w:trPr>
          <w:trHeight w:val="255"/>
          <w:jc w:val="center"/>
        </w:trPr>
        <w:tc>
          <w:tcPr>
            <w:tcW w:w="1522" w:type="pct"/>
            <w:noWrap/>
            <w:tcMar>
              <w:top w:w="9" w:type="dxa"/>
              <w:left w:w="29" w:type="dxa"/>
              <w:bottom w:w="0" w:type="dxa"/>
              <w:right w:w="29" w:type="dxa"/>
            </w:tcMar>
            <w:vAlign w:val="center"/>
          </w:tcPr>
          <w:p w14:paraId="65144846"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general</w:t>
            </w:r>
            <w:proofErr w:type="gramEnd"/>
            <w:r w:rsidRPr="0053489F">
              <w:rPr>
                <w:sz w:val="18"/>
              </w:rPr>
              <w:t>_profile_space</w:t>
            </w:r>
          </w:p>
        </w:tc>
        <w:tc>
          <w:tcPr>
            <w:tcW w:w="1020" w:type="pct"/>
            <w:tcMar>
              <w:left w:w="29" w:type="dxa"/>
              <w:right w:w="29" w:type="dxa"/>
            </w:tcMar>
            <w:vAlign w:val="center"/>
          </w:tcPr>
          <w:p w14:paraId="56257FCB"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rPr>
              <w:t>profile</w:t>
            </w:r>
            <w:proofErr w:type="gramEnd"/>
            <w:r w:rsidRPr="0053489F">
              <w:rPr>
                <w:sz w:val="18"/>
              </w:rPr>
              <w:t>_tier_level()</w:t>
            </w:r>
          </w:p>
        </w:tc>
        <w:tc>
          <w:tcPr>
            <w:tcW w:w="1423" w:type="pct"/>
            <w:tcMar>
              <w:left w:w="29" w:type="dxa"/>
              <w:right w:w="29" w:type="dxa"/>
            </w:tcMar>
            <w:vAlign w:val="center"/>
          </w:tcPr>
          <w:p w14:paraId="77A46AD4" w14:textId="77777777" w:rsidR="007D19A9" w:rsidRPr="0053489F" w:rsidRDefault="0061048D" w:rsidP="007D19A9">
            <w:pPr>
              <w:keepNext/>
              <w:tabs>
                <w:tab w:val="left" w:pos="1800"/>
                <w:tab w:val="left" w:pos="2160"/>
                <w:tab w:val="left" w:pos="2520"/>
                <w:tab w:val="left" w:pos="2880"/>
              </w:tabs>
              <w:spacing w:before="0" w:after="60"/>
              <w:jc w:val="center"/>
              <w:outlineLvl w:val="8"/>
              <w:rPr>
                <w:sz w:val="18"/>
              </w:rPr>
            </w:pPr>
            <w:r w:rsidRPr="0053489F">
              <w:rPr>
                <w:sz w:val="18"/>
              </w:rPr>
              <w:t>N/A</w:t>
            </w:r>
          </w:p>
        </w:tc>
        <w:tc>
          <w:tcPr>
            <w:tcW w:w="1034" w:type="pct"/>
            <w:noWrap/>
            <w:tcMar>
              <w:top w:w="9" w:type="dxa"/>
              <w:left w:w="29" w:type="dxa"/>
              <w:bottom w:w="0" w:type="dxa"/>
              <w:right w:w="29" w:type="dxa"/>
            </w:tcMar>
            <w:vAlign w:val="center"/>
          </w:tcPr>
          <w:p w14:paraId="79A35048"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7D19A9" w:rsidRPr="001D43ED" w14:paraId="0A2A26C7" w14:textId="77777777" w:rsidTr="0053489F">
        <w:trPr>
          <w:trHeight w:val="255"/>
          <w:jc w:val="center"/>
        </w:trPr>
        <w:tc>
          <w:tcPr>
            <w:tcW w:w="1522" w:type="pct"/>
            <w:noWrap/>
            <w:tcMar>
              <w:top w:w="9" w:type="dxa"/>
              <w:left w:w="29" w:type="dxa"/>
              <w:bottom w:w="0" w:type="dxa"/>
              <w:right w:w="29" w:type="dxa"/>
            </w:tcMar>
            <w:vAlign w:val="center"/>
          </w:tcPr>
          <w:p w14:paraId="3CABDCB0" w14:textId="77777777" w:rsidR="007D19A9" w:rsidRPr="0053489F" w:rsidRDefault="007D19A9" w:rsidP="007D19A9">
            <w:pPr>
              <w:keepNext/>
              <w:spacing w:before="0"/>
              <w:jc w:val="center"/>
              <w:rPr>
                <w:sz w:val="18"/>
              </w:rPr>
            </w:pPr>
            <w:proofErr w:type="gramStart"/>
            <w:r w:rsidRPr="0053489F">
              <w:rPr>
                <w:sz w:val="18"/>
              </w:rPr>
              <w:t>general</w:t>
            </w:r>
            <w:proofErr w:type="gramEnd"/>
            <w:r w:rsidRPr="0053489F">
              <w:rPr>
                <w:sz w:val="18"/>
              </w:rPr>
              <w:t>_profile_idc</w:t>
            </w:r>
          </w:p>
        </w:tc>
        <w:tc>
          <w:tcPr>
            <w:tcW w:w="1020" w:type="pct"/>
            <w:tcMar>
              <w:left w:w="29" w:type="dxa"/>
              <w:right w:w="29" w:type="dxa"/>
            </w:tcMar>
            <w:vAlign w:val="center"/>
          </w:tcPr>
          <w:p w14:paraId="283E281A"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rPr>
              <w:t>profile</w:t>
            </w:r>
            <w:proofErr w:type="gramEnd"/>
            <w:r w:rsidRPr="0053489F">
              <w:rPr>
                <w:sz w:val="18"/>
              </w:rPr>
              <w:t>_tier_level()</w:t>
            </w:r>
          </w:p>
        </w:tc>
        <w:tc>
          <w:tcPr>
            <w:tcW w:w="1423" w:type="pct"/>
            <w:tcMar>
              <w:left w:w="29" w:type="dxa"/>
              <w:right w:w="29" w:type="dxa"/>
            </w:tcMar>
            <w:vAlign w:val="center"/>
          </w:tcPr>
          <w:p w14:paraId="739530F4" w14:textId="77777777" w:rsidR="007D19A9" w:rsidRPr="0053489F" w:rsidRDefault="00306A6B" w:rsidP="007D19A9">
            <w:pPr>
              <w:keepNext/>
              <w:tabs>
                <w:tab w:val="left" w:pos="1800"/>
                <w:tab w:val="left" w:pos="2160"/>
                <w:tab w:val="left" w:pos="2520"/>
                <w:tab w:val="left" w:pos="2880"/>
              </w:tabs>
              <w:spacing w:before="0" w:after="60"/>
              <w:jc w:val="center"/>
              <w:outlineLvl w:val="8"/>
              <w:rPr>
                <w:sz w:val="18"/>
              </w:rPr>
            </w:pPr>
            <w:r w:rsidRPr="0053489F">
              <w:rPr>
                <w:sz w:val="18"/>
              </w:rPr>
              <w:t>Profile</w:t>
            </w:r>
          </w:p>
        </w:tc>
        <w:tc>
          <w:tcPr>
            <w:tcW w:w="1034" w:type="pct"/>
            <w:noWrap/>
            <w:tcMar>
              <w:top w:w="9" w:type="dxa"/>
              <w:left w:w="29" w:type="dxa"/>
              <w:bottom w:w="0" w:type="dxa"/>
              <w:right w:w="29" w:type="dxa"/>
            </w:tcMar>
            <w:vAlign w:val="center"/>
          </w:tcPr>
          <w:p w14:paraId="3D83F3BB" w14:textId="77777777" w:rsidR="007D19A9" w:rsidRPr="0053489F" w:rsidRDefault="007D19A9" w:rsidP="00306A6B">
            <w:pPr>
              <w:keepNext/>
              <w:tabs>
                <w:tab w:val="left" w:pos="1800"/>
                <w:tab w:val="left" w:pos="2160"/>
                <w:tab w:val="left" w:pos="2520"/>
                <w:tab w:val="left" w:pos="2880"/>
              </w:tabs>
              <w:spacing w:before="0" w:after="60"/>
              <w:jc w:val="center"/>
              <w:outlineLvl w:val="8"/>
              <w:rPr>
                <w:sz w:val="18"/>
                <w:szCs w:val="20"/>
              </w:rPr>
            </w:pPr>
            <w:r w:rsidRPr="0053489F">
              <w:rPr>
                <w:sz w:val="18"/>
              </w:rPr>
              <w:t>2</w:t>
            </w:r>
            <w:r w:rsidR="00306A6B" w:rsidRPr="0053489F">
              <w:rPr>
                <w:sz w:val="18"/>
              </w:rPr>
              <w:t>/main10</w:t>
            </w:r>
          </w:p>
        </w:tc>
      </w:tr>
      <w:tr w:rsidR="007D19A9" w:rsidRPr="001D43ED" w14:paraId="5B6F424F" w14:textId="77777777" w:rsidTr="0053489F">
        <w:trPr>
          <w:trHeight w:val="255"/>
          <w:jc w:val="center"/>
        </w:trPr>
        <w:tc>
          <w:tcPr>
            <w:tcW w:w="1522" w:type="pct"/>
            <w:noWrap/>
            <w:tcMar>
              <w:top w:w="9" w:type="dxa"/>
              <w:left w:w="29" w:type="dxa"/>
              <w:bottom w:w="0" w:type="dxa"/>
              <w:right w:w="29" w:type="dxa"/>
            </w:tcMar>
            <w:vAlign w:val="center"/>
          </w:tcPr>
          <w:p w14:paraId="0E1E4B9B" w14:textId="77777777" w:rsidR="007D19A9" w:rsidRPr="0053489F" w:rsidRDefault="007D19A9" w:rsidP="0053489F">
            <w:pPr>
              <w:keepNext/>
              <w:tabs>
                <w:tab w:val="left" w:pos="1800"/>
                <w:tab w:val="left" w:pos="2160"/>
                <w:tab w:val="left" w:pos="2520"/>
                <w:tab w:val="left" w:pos="2880"/>
              </w:tabs>
              <w:spacing w:before="0" w:after="60"/>
              <w:jc w:val="center"/>
              <w:outlineLvl w:val="8"/>
              <w:rPr>
                <w:bCs/>
                <w:sz w:val="18"/>
              </w:rPr>
            </w:pPr>
            <w:proofErr w:type="gramStart"/>
            <w:r w:rsidRPr="0053489F">
              <w:rPr>
                <w:bCs/>
                <w:sz w:val="18"/>
                <w:lang w:val="en-US"/>
              </w:rPr>
              <w:t>vui</w:t>
            </w:r>
            <w:proofErr w:type="gramEnd"/>
            <w:r w:rsidRPr="0053489F">
              <w:rPr>
                <w:bCs/>
                <w:sz w:val="18"/>
                <w:lang w:val="en-US"/>
              </w:rPr>
              <w:t>_parameters_present_flag</w:t>
            </w:r>
          </w:p>
        </w:tc>
        <w:tc>
          <w:tcPr>
            <w:tcW w:w="1020" w:type="pct"/>
            <w:tcMar>
              <w:left w:w="29" w:type="dxa"/>
              <w:right w:w="29" w:type="dxa"/>
            </w:tcMar>
            <w:vAlign w:val="center"/>
          </w:tcPr>
          <w:p w14:paraId="3B472C56"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seq</w:t>
            </w:r>
            <w:proofErr w:type="gramEnd"/>
            <w:r w:rsidRPr="0053489F">
              <w:rPr>
                <w:sz w:val="18"/>
                <w:lang w:val="en-GB"/>
              </w:rPr>
              <w:t>_parameter_set_rbsp( )</w:t>
            </w:r>
          </w:p>
        </w:tc>
        <w:tc>
          <w:tcPr>
            <w:tcW w:w="1423" w:type="pct"/>
            <w:tcMar>
              <w:left w:w="29" w:type="dxa"/>
              <w:right w:w="29" w:type="dxa"/>
            </w:tcMar>
            <w:vAlign w:val="center"/>
          </w:tcPr>
          <w:p w14:paraId="347CAD78"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VuiParametersPresent</w:t>
            </w:r>
          </w:p>
        </w:tc>
        <w:tc>
          <w:tcPr>
            <w:tcW w:w="1034" w:type="pct"/>
            <w:noWrap/>
            <w:tcMar>
              <w:top w:w="9" w:type="dxa"/>
              <w:left w:w="29" w:type="dxa"/>
              <w:bottom w:w="0" w:type="dxa"/>
              <w:right w:w="29" w:type="dxa"/>
            </w:tcMar>
            <w:vAlign w:val="center"/>
          </w:tcPr>
          <w:p w14:paraId="2E17A059"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1A4B240D" w14:textId="77777777" w:rsidTr="0053489F">
        <w:trPr>
          <w:trHeight w:val="255"/>
          <w:jc w:val="center"/>
        </w:trPr>
        <w:tc>
          <w:tcPr>
            <w:tcW w:w="1522" w:type="pct"/>
            <w:noWrap/>
            <w:tcMar>
              <w:top w:w="9" w:type="dxa"/>
              <w:left w:w="29" w:type="dxa"/>
              <w:bottom w:w="0" w:type="dxa"/>
              <w:right w:w="29" w:type="dxa"/>
            </w:tcMar>
            <w:vAlign w:val="center"/>
          </w:tcPr>
          <w:p w14:paraId="564FB195" w14:textId="77777777" w:rsidR="007D19A9" w:rsidRPr="0053489F" w:rsidRDefault="007D19A9" w:rsidP="0053489F">
            <w:pPr>
              <w:keepNext/>
              <w:tabs>
                <w:tab w:val="left" w:pos="1800"/>
                <w:tab w:val="left" w:pos="2160"/>
                <w:tab w:val="left" w:pos="2520"/>
                <w:tab w:val="left" w:pos="2880"/>
              </w:tabs>
              <w:spacing w:before="0" w:after="60"/>
              <w:jc w:val="center"/>
              <w:outlineLvl w:val="8"/>
              <w:rPr>
                <w:bCs/>
                <w:sz w:val="18"/>
              </w:rPr>
            </w:pPr>
            <w:proofErr w:type="gramStart"/>
            <w:r w:rsidRPr="0053489F">
              <w:rPr>
                <w:bCs/>
                <w:sz w:val="18"/>
              </w:rPr>
              <w:t>video</w:t>
            </w:r>
            <w:proofErr w:type="gramEnd"/>
            <w:r w:rsidRPr="0053489F">
              <w:rPr>
                <w:bCs/>
                <w:sz w:val="18"/>
              </w:rPr>
              <w:t>_signal_type_present_flag</w:t>
            </w:r>
          </w:p>
        </w:tc>
        <w:tc>
          <w:tcPr>
            <w:tcW w:w="1020" w:type="pct"/>
            <w:tcMar>
              <w:left w:w="29" w:type="dxa"/>
              <w:right w:w="29" w:type="dxa"/>
            </w:tcMar>
            <w:vAlign w:val="center"/>
          </w:tcPr>
          <w:p w14:paraId="4A5C75A6"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81A36F2"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VideoSignalTypePresent</w:t>
            </w:r>
          </w:p>
        </w:tc>
        <w:tc>
          <w:tcPr>
            <w:tcW w:w="1034" w:type="pct"/>
            <w:noWrap/>
            <w:tcMar>
              <w:top w:w="9" w:type="dxa"/>
              <w:left w:w="29" w:type="dxa"/>
              <w:bottom w:w="0" w:type="dxa"/>
              <w:right w:w="29" w:type="dxa"/>
            </w:tcMar>
            <w:vAlign w:val="center"/>
          </w:tcPr>
          <w:p w14:paraId="00BAD35C"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31CEEAE5" w14:textId="77777777" w:rsidTr="0053489F">
        <w:trPr>
          <w:trHeight w:val="255"/>
          <w:jc w:val="center"/>
        </w:trPr>
        <w:tc>
          <w:tcPr>
            <w:tcW w:w="1522" w:type="pct"/>
            <w:noWrap/>
            <w:tcMar>
              <w:top w:w="9" w:type="dxa"/>
              <w:left w:w="29" w:type="dxa"/>
              <w:bottom w:w="0" w:type="dxa"/>
              <w:right w:w="29" w:type="dxa"/>
            </w:tcMar>
            <w:vAlign w:val="center"/>
          </w:tcPr>
          <w:p w14:paraId="4FB2BFF8" w14:textId="77777777" w:rsidR="007D19A9" w:rsidRPr="0053489F" w:rsidRDefault="007D19A9" w:rsidP="007D19A9">
            <w:pPr>
              <w:keepNext/>
              <w:spacing w:before="0"/>
              <w:jc w:val="center"/>
              <w:rPr>
                <w:sz w:val="18"/>
              </w:rPr>
            </w:pPr>
            <w:proofErr w:type="gramStart"/>
            <w:r w:rsidRPr="0053489F">
              <w:rPr>
                <w:bCs/>
                <w:sz w:val="18"/>
              </w:rPr>
              <w:t>video</w:t>
            </w:r>
            <w:proofErr w:type="gramEnd"/>
            <w:r w:rsidRPr="0053489F">
              <w:rPr>
                <w:bCs/>
                <w:sz w:val="18"/>
              </w:rPr>
              <w:t>_full_range_flag</w:t>
            </w:r>
          </w:p>
        </w:tc>
        <w:tc>
          <w:tcPr>
            <w:tcW w:w="1020" w:type="pct"/>
            <w:tcMar>
              <w:left w:w="29" w:type="dxa"/>
              <w:right w:w="29" w:type="dxa"/>
            </w:tcMar>
            <w:vAlign w:val="center"/>
          </w:tcPr>
          <w:p w14:paraId="177B69BF"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74947BAE"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VideoFullRange</w:t>
            </w:r>
          </w:p>
        </w:tc>
        <w:tc>
          <w:tcPr>
            <w:tcW w:w="1034" w:type="pct"/>
            <w:noWrap/>
            <w:tcMar>
              <w:top w:w="9" w:type="dxa"/>
              <w:left w:w="29" w:type="dxa"/>
              <w:bottom w:w="0" w:type="dxa"/>
              <w:right w:w="29" w:type="dxa"/>
            </w:tcMar>
            <w:vAlign w:val="center"/>
          </w:tcPr>
          <w:p w14:paraId="7F59C45C"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7D19A9" w:rsidRPr="001D43ED" w14:paraId="51C4A2C2" w14:textId="77777777" w:rsidTr="0053489F">
        <w:trPr>
          <w:trHeight w:val="255"/>
          <w:jc w:val="center"/>
        </w:trPr>
        <w:tc>
          <w:tcPr>
            <w:tcW w:w="1522" w:type="pct"/>
            <w:noWrap/>
            <w:tcMar>
              <w:top w:w="9" w:type="dxa"/>
              <w:left w:w="29" w:type="dxa"/>
              <w:bottom w:w="0" w:type="dxa"/>
              <w:right w:w="29" w:type="dxa"/>
            </w:tcMar>
            <w:vAlign w:val="center"/>
          </w:tcPr>
          <w:p w14:paraId="6A161533"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colour</w:t>
            </w:r>
            <w:proofErr w:type="gramEnd"/>
            <w:r w:rsidRPr="0053489F">
              <w:rPr>
                <w:sz w:val="18"/>
              </w:rPr>
              <w:t>_description_present_flag</w:t>
            </w:r>
          </w:p>
        </w:tc>
        <w:tc>
          <w:tcPr>
            <w:tcW w:w="1020" w:type="pct"/>
            <w:tcMar>
              <w:left w:w="29" w:type="dxa"/>
              <w:right w:w="29" w:type="dxa"/>
            </w:tcMar>
            <w:vAlign w:val="center"/>
          </w:tcPr>
          <w:p w14:paraId="6C3846B4"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45FD46ED" w14:textId="77777777" w:rsidR="007D19A9" w:rsidRPr="0053489F" w:rsidRDefault="007D19A9" w:rsidP="007D19A9">
            <w:pPr>
              <w:keepNext/>
              <w:spacing w:before="0"/>
              <w:jc w:val="center"/>
              <w:rPr>
                <w:sz w:val="18"/>
              </w:rPr>
            </w:pPr>
            <w:r w:rsidRPr="0053489F">
              <w:rPr>
                <w:sz w:val="18"/>
                <w:lang w:val="en-GB"/>
              </w:rPr>
              <w:t>ColourDescriptionPresent</w:t>
            </w:r>
          </w:p>
        </w:tc>
        <w:tc>
          <w:tcPr>
            <w:tcW w:w="1034" w:type="pct"/>
            <w:noWrap/>
            <w:tcMar>
              <w:top w:w="9" w:type="dxa"/>
              <w:left w:w="29" w:type="dxa"/>
              <w:bottom w:w="0" w:type="dxa"/>
              <w:right w:w="29" w:type="dxa"/>
            </w:tcMar>
            <w:vAlign w:val="center"/>
          </w:tcPr>
          <w:p w14:paraId="2096BC5B" w14:textId="77777777" w:rsidR="007D19A9" w:rsidRPr="0053489F" w:rsidRDefault="007D19A9">
            <w:pPr>
              <w:keepNext/>
              <w:spacing w:before="0"/>
              <w:jc w:val="center"/>
              <w:rPr>
                <w:sz w:val="18"/>
              </w:rPr>
            </w:pPr>
            <w:r w:rsidRPr="0053489F">
              <w:rPr>
                <w:sz w:val="18"/>
              </w:rPr>
              <w:t>1</w:t>
            </w:r>
          </w:p>
        </w:tc>
      </w:tr>
      <w:tr w:rsidR="007D19A9" w:rsidRPr="001D43ED" w14:paraId="1316B281" w14:textId="77777777" w:rsidTr="0053489F">
        <w:trPr>
          <w:trHeight w:val="255"/>
          <w:jc w:val="center"/>
        </w:trPr>
        <w:tc>
          <w:tcPr>
            <w:tcW w:w="1522" w:type="pct"/>
            <w:noWrap/>
            <w:tcMar>
              <w:top w:w="9" w:type="dxa"/>
              <w:left w:w="29" w:type="dxa"/>
              <w:bottom w:w="0" w:type="dxa"/>
              <w:right w:w="29" w:type="dxa"/>
            </w:tcMar>
            <w:vAlign w:val="center"/>
          </w:tcPr>
          <w:p w14:paraId="7FA4D30D" w14:textId="77777777" w:rsidR="007D19A9" w:rsidRPr="0053489F" w:rsidRDefault="007D19A9" w:rsidP="007D19A9">
            <w:pPr>
              <w:keepNext/>
              <w:spacing w:before="0"/>
              <w:jc w:val="center"/>
              <w:rPr>
                <w:rFonts w:eastAsia="Arial Unicode MS"/>
                <w:sz w:val="18"/>
              </w:rPr>
            </w:pPr>
            <w:proofErr w:type="gramStart"/>
            <w:r w:rsidRPr="0053489F">
              <w:rPr>
                <w:sz w:val="18"/>
              </w:rPr>
              <w:t>colour</w:t>
            </w:r>
            <w:proofErr w:type="gramEnd"/>
            <w:r w:rsidRPr="0053489F">
              <w:rPr>
                <w:sz w:val="18"/>
              </w:rPr>
              <w:t>_primaries</w:t>
            </w:r>
          </w:p>
        </w:tc>
        <w:tc>
          <w:tcPr>
            <w:tcW w:w="1020" w:type="pct"/>
            <w:tcMar>
              <w:left w:w="29" w:type="dxa"/>
              <w:right w:w="29" w:type="dxa"/>
            </w:tcMar>
            <w:vAlign w:val="center"/>
          </w:tcPr>
          <w:p w14:paraId="71418D1C" w14:textId="77777777" w:rsidR="007D19A9" w:rsidRPr="0053489F" w:rsidRDefault="00800690" w:rsidP="007D19A9">
            <w:pPr>
              <w:keepNext/>
              <w:spacing w:before="0"/>
              <w:jc w:val="center"/>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7ACF60E2" w14:textId="77777777" w:rsidR="007D19A9" w:rsidRPr="0053489F" w:rsidRDefault="007D19A9" w:rsidP="007D19A9">
            <w:pPr>
              <w:keepNext/>
              <w:spacing w:before="0"/>
              <w:jc w:val="center"/>
              <w:rPr>
                <w:sz w:val="18"/>
              </w:rPr>
            </w:pPr>
            <w:r w:rsidRPr="0053489F">
              <w:rPr>
                <w:sz w:val="18"/>
              </w:rPr>
              <w:t>ColourPrimaries</w:t>
            </w:r>
          </w:p>
        </w:tc>
        <w:tc>
          <w:tcPr>
            <w:tcW w:w="1034" w:type="pct"/>
            <w:noWrap/>
            <w:tcMar>
              <w:top w:w="9" w:type="dxa"/>
              <w:left w:w="29" w:type="dxa"/>
              <w:bottom w:w="0" w:type="dxa"/>
              <w:right w:w="29" w:type="dxa"/>
            </w:tcMar>
            <w:vAlign w:val="center"/>
          </w:tcPr>
          <w:p w14:paraId="00C4A5BB" w14:textId="77777777" w:rsidR="007D19A9" w:rsidRPr="0053489F" w:rsidRDefault="007D19A9" w:rsidP="0053489F">
            <w:pPr>
              <w:keepNext/>
              <w:spacing w:before="0"/>
              <w:jc w:val="center"/>
              <w:rPr>
                <w:rFonts w:eastAsia="Arial Unicode MS"/>
                <w:bCs/>
                <w:iCs/>
                <w:sz w:val="18"/>
                <w:szCs w:val="26"/>
              </w:rPr>
            </w:pPr>
            <w:r w:rsidRPr="0053489F">
              <w:rPr>
                <w:sz w:val="18"/>
              </w:rPr>
              <w:t>9</w:t>
            </w:r>
          </w:p>
        </w:tc>
      </w:tr>
      <w:tr w:rsidR="007D19A9" w:rsidRPr="001D43ED" w14:paraId="27645A2E" w14:textId="77777777" w:rsidTr="0053489F">
        <w:trPr>
          <w:trHeight w:val="255"/>
          <w:jc w:val="center"/>
        </w:trPr>
        <w:tc>
          <w:tcPr>
            <w:tcW w:w="1522" w:type="pct"/>
            <w:noWrap/>
            <w:tcMar>
              <w:top w:w="9" w:type="dxa"/>
              <w:left w:w="29" w:type="dxa"/>
              <w:bottom w:w="0" w:type="dxa"/>
              <w:right w:w="29" w:type="dxa"/>
            </w:tcMar>
            <w:vAlign w:val="center"/>
          </w:tcPr>
          <w:p w14:paraId="68CAC1D9" w14:textId="77777777" w:rsidR="007D19A9" w:rsidRPr="0053489F" w:rsidRDefault="007D19A9" w:rsidP="007D19A9">
            <w:pPr>
              <w:keepNext/>
              <w:spacing w:before="0"/>
              <w:jc w:val="center"/>
              <w:rPr>
                <w:bCs/>
                <w:sz w:val="18"/>
              </w:rPr>
            </w:pPr>
            <w:proofErr w:type="gramStart"/>
            <w:r w:rsidRPr="0053489F">
              <w:rPr>
                <w:sz w:val="18"/>
              </w:rPr>
              <w:t>transfer</w:t>
            </w:r>
            <w:proofErr w:type="gramEnd"/>
            <w:r w:rsidRPr="0053489F">
              <w:rPr>
                <w:sz w:val="18"/>
              </w:rPr>
              <w:t>_characteristics</w:t>
            </w:r>
          </w:p>
        </w:tc>
        <w:tc>
          <w:tcPr>
            <w:tcW w:w="1020" w:type="pct"/>
            <w:tcMar>
              <w:left w:w="29" w:type="dxa"/>
              <w:right w:w="29" w:type="dxa"/>
            </w:tcMar>
            <w:vAlign w:val="center"/>
          </w:tcPr>
          <w:p w14:paraId="457B9602"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3136A9BD"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TransferCharacteristics</w:t>
            </w:r>
          </w:p>
        </w:tc>
        <w:tc>
          <w:tcPr>
            <w:tcW w:w="1034" w:type="pct"/>
            <w:noWrap/>
            <w:tcMar>
              <w:top w:w="9" w:type="dxa"/>
              <w:left w:w="29" w:type="dxa"/>
              <w:bottom w:w="0" w:type="dxa"/>
              <w:right w:w="29" w:type="dxa"/>
            </w:tcMar>
            <w:vAlign w:val="center"/>
          </w:tcPr>
          <w:p w14:paraId="191A776D"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7D19A9" w:rsidRPr="001D43ED" w14:paraId="7CEE07FE" w14:textId="77777777" w:rsidTr="0053489F">
        <w:trPr>
          <w:trHeight w:val="255"/>
          <w:jc w:val="center"/>
        </w:trPr>
        <w:tc>
          <w:tcPr>
            <w:tcW w:w="1522" w:type="pct"/>
            <w:noWrap/>
            <w:tcMar>
              <w:top w:w="9" w:type="dxa"/>
              <w:left w:w="29" w:type="dxa"/>
              <w:bottom w:w="0" w:type="dxa"/>
              <w:right w:w="29" w:type="dxa"/>
            </w:tcMar>
            <w:vAlign w:val="center"/>
          </w:tcPr>
          <w:p w14:paraId="4FE4586C" w14:textId="77777777" w:rsidR="007D19A9" w:rsidRPr="0053489F" w:rsidRDefault="007D19A9" w:rsidP="007D19A9">
            <w:pPr>
              <w:keepNext/>
              <w:spacing w:before="0"/>
              <w:jc w:val="center"/>
              <w:rPr>
                <w:rFonts w:eastAsia="?l?r ??’c"/>
                <w:sz w:val="18"/>
              </w:rPr>
            </w:pPr>
            <w:proofErr w:type="gramStart"/>
            <w:r w:rsidRPr="0053489F">
              <w:rPr>
                <w:sz w:val="18"/>
              </w:rPr>
              <w:t>matrix</w:t>
            </w:r>
            <w:proofErr w:type="gramEnd"/>
            <w:r w:rsidRPr="0053489F">
              <w:rPr>
                <w:sz w:val="18"/>
              </w:rPr>
              <w:t>_coeffs</w:t>
            </w:r>
          </w:p>
        </w:tc>
        <w:tc>
          <w:tcPr>
            <w:tcW w:w="1020" w:type="pct"/>
            <w:tcMar>
              <w:left w:w="29" w:type="dxa"/>
              <w:right w:w="29" w:type="dxa"/>
            </w:tcMar>
            <w:vAlign w:val="center"/>
          </w:tcPr>
          <w:p w14:paraId="06210C8B"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3CEAD3CA"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MatrixCoefficients</w:t>
            </w:r>
          </w:p>
        </w:tc>
        <w:tc>
          <w:tcPr>
            <w:tcW w:w="1034" w:type="pct"/>
            <w:noWrap/>
            <w:tcMar>
              <w:top w:w="9" w:type="dxa"/>
              <w:left w:w="29" w:type="dxa"/>
              <w:bottom w:w="0" w:type="dxa"/>
              <w:right w:w="29" w:type="dxa"/>
            </w:tcMar>
            <w:vAlign w:val="center"/>
          </w:tcPr>
          <w:p w14:paraId="17CBB511" w14:textId="77777777" w:rsidR="007D19A9" w:rsidRPr="0053489F" w:rsidDel="00B84102"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7D19A9" w:rsidRPr="001D43ED" w14:paraId="5DD4D071" w14:textId="77777777" w:rsidTr="0053489F">
        <w:trPr>
          <w:trHeight w:val="255"/>
          <w:jc w:val="center"/>
        </w:trPr>
        <w:tc>
          <w:tcPr>
            <w:tcW w:w="1522" w:type="pct"/>
            <w:noWrap/>
            <w:tcMar>
              <w:top w:w="9" w:type="dxa"/>
              <w:left w:w="29" w:type="dxa"/>
              <w:bottom w:w="0" w:type="dxa"/>
              <w:right w:w="29" w:type="dxa"/>
            </w:tcMar>
            <w:vAlign w:val="center"/>
          </w:tcPr>
          <w:p w14:paraId="52B58BAA"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rPr>
            </w:pPr>
            <w:proofErr w:type="gramStart"/>
            <w:r w:rsidRPr="0053489F">
              <w:rPr>
                <w:sz w:val="18"/>
              </w:rPr>
              <w:t>chroma</w:t>
            </w:r>
            <w:proofErr w:type="gramEnd"/>
            <w:r w:rsidRPr="0053489F">
              <w:rPr>
                <w:sz w:val="18"/>
              </w:rPr>
              <w:t>_loc_info_present_flag</w:t>
            </w:r>
          </w:p>
        </w:tc>
        <w:tc>
          <w:tcPr>
            <w:tcW w:w="1020" w:type="pct"/>
            <w:tcMar>
              <w:left w:w="29" w:type="dxa"/>
              <w:right w:w="29" w:type="dxa"/>
            </w:tcMar>
            <w:vAlign w:val="center"/>
          </w:tcPr>
          <w:p w14:paraId="19BBE448"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8316ABB"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ChromaLocInfoPresent</w:t>
            </w:r>
          </w:p>
        </w:tc>
        <w:tc>
          <w:tcPr>
            <w:tcW w:w="1034" w:type="pct"/>
            <w:noWrap/>
            <w:tcMar>
              <w:top w:w="9" w:type="dxa"/>
              <w:left w:w="29" w:type="dxa"/>
              <w:bottom w:w="0" w:type="dxa"/>
              <w:right w:w="29" w:type="dxa"/>
            </w:tcMar>
            <w:vAlign w:val="center"/>
          </w:tcPr>
          <w:p w14:paraId="7AD87A32" w14:textId="77777777" w:rsidR="007D19A9" w:rsidRPr="0053489F" w:rsidRDefault="007D19A9">
            <w:pPr>
              <w:keepNext/>
              <w:tabs>
                <w:tab w:val="left" w:pos="1800"/>
                <w:tab w:val="left" w:pos="2160"/>
                <w:tab w:val="left" w:pos="2520"/>
                <w:tab w:val="left" w:pos="2880"/>
              </w:tabs>
              <w:spacing w:before="0" w:after="60"/>
              <w:jc w:val="center"/>
              <w:outlineLvl w:val="8"/>
              <w:rPr>
                <w:sz w:val="18"/>
              </w:rPr>
            </w:pPr>
            <w:r w:rsidRPr="0053489F">
              <w:rPr>
                <w:sz w:val="18"/>
              </w:rPr>
              <w:t>1</w:t>
            </w:r>
          </w:p>
        </w:tc>
      </w:tr>
      <w:tr w:rsidR="007D19A9" w:rsidRPr="001D43ED" w14:paraId="4AB026EF" w14:textId="77777777" w:rsidTr="0053489F">
        <w:trPr>
          <w:trHeight w:val="255"/>
          <w:jc w:val="center"/>
        </w:trPr>
        <w:tc>
          <w:tcPr>
            <w:tcW w:w="1522" w:type="pct"/>
            <w:noWrap/>
            <w:tcMar>
              <w:top w:w="9" w:type="dxa"/>
              <w:left w:w="29" w:type="dxa"/>
              <w:bottom w:w="0" w:type="dxa"/>
              <w:right w:w="29" w:type="dxa"/>
            </w:tcMar>
            <w:vAlign w:val="center"/>
          </w:tcPr>
          <w:p w14:paraId="484D57B1" w14:textId="77777777" w:rsidR="007D19A9" w:rsidRPr="0053489F" w:rsidRDefault="007D19A9" w:rsidP="007D19A9">
            <w:pPr>
              <w:keepNext/>
              <w:spacing w:before="0"/>
              <w:jc w:val="center"/>
              <w:rPr>
                <w:sz w:val="18"/>
              </w:rPr>
            </w:pPr>
            <w:proofErr w:type="gramStart"/>
            <w:r w:rsidRPr="0053489F">
              <w:rPr>
                <w:sz w:val="18"/>
              </w:rPr>
              <w:t>chroma</w:t>
            </w:r>
            <w:proofErr w:type="gramEnd"/>
            <w:r w:rsidRPr="0053489F">
              <w:rPr>
                <w:sz w:val="18"/>
              </w:rPr>
              <w:t>_sample_loc_type_top_field</w:t>
            </w:r>
          </w:p>
        </w:tc>
        <w:tc>
          <w:tcPr>
            <w:tcW w:w="1020" w:type="pct"/>
            <w:tcMar>
              <w:left w:w="29" w:type="dxa"/>
              <w:right w:w="29" w:type="dxa"/>
            </w:tcMar>
            <w:vAlign w:val="center"/>
          </w:tcPr>
          <w:p w14:paraId="5A29F691" w14:textId="77777777" w:rsidR="007D19A9" w:rsidRPr="0053489F" w:rsidRDefault="00800690" w:rsidP="0053489F">
            <w:pPr>
              <w:keepNext/>
              <w:tabs>
                <w:tab w:val="left" w:pos="1800"/>
                <w:tab w:val="left" w:pos="2160"/>
                <w:tab w:val="left" w:pos="2520"/>
                <w:tab w:val="left" w:pos="2880"/>
              </w:tabs>
              <w:spacing w:before="0" w:after="60"/>
              <w:jc w:val="center"/>
              <w:outlineLvl w:val="8"/>
              <w:rPr>
                <w:sz w:val="18"/>
                <w:lang w:val="en-GB"/>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16E50DA4"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lang w:val="en-GB"/>
              </w:rPr>
              <w:t>ChromaSampleLocTypeTopField</w:t>
            </w:r>
          </w:p>
        </w:tc>
        <w:tc>
          <w:tcPr>
            <w:tcW w:w="1034" w:type="pct"/>
            <w:noWrap/>
            <w:tcMar>
              <w:top w:w="9" w:type="dxa"/>
              <w:left w:w="29" w:type="dxa"/>
              <w:bottom w:w="0" w:type="dxa"/>
              <w:right w:w="29" w:type="dxa"/>
            </w:tcMar>
            <w:vAlign w:val="center"/>
          </w:tcPr>
          <w:p w14:paraId="6C4914CE"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7D19A9" w:rsidRPr="001D43ED" w14:paraId="725A2BC3" w14:textId="77777777" w:rsidTr="0053489F">
        <w:trPr>
          <w:trHeight w:val="255"/>
          <w:jc w:val="center"/>
        </w:trPr>
        <w:tc>
          <w:tcPr>
            <w:tcW w:w="1522" w:type="pct"/>
            <w:noWrap/>
            <w:tcMar>
              <w:top w:w="9" w:type="dxa"/>
              <w:left w:w="29" w:type="dxa"/>
              <w:bottom w:w="0" w:type="dxa"/>
              <w:right w:w="29" w:type="dxa"/>
            </w:tcMar>
            <w:vAlign w:val="center"/>
          </w:tcPr>
          <w:p w14:paraId="62D281A7" w14:textId="77777777" w:rsidR="007D19A9" w:rsidRPr="0053489F" w:rsidRDefault="007D19A9" w:rsidP="007D19A9">
            <w:pPr>
              <w:keepNext/>
              <w:spacing w:before="0"/>
              <w:jc w:val="center"/>
              <w:rPr>
                <w:sz w:val="18"/>
              </w:rPr>
            </w:pPr>
            <w:proofErr w:type="gramStart"/>
            <w:r w:rsidRPr="0053489F">
              <w:rPr>
                <w:sz w:val="18"/>
              </w:rPr>
              <w:t>chroma</w:t>
            </w:r>
            <w:proofErr w:type="gramEnd"/>
            <w:r w:rsidRPr="0053489F">
              <w:rPr>
                <w:sz w:val="18"/>
              </w:rPr>
              <w:t>_sample_loc_type_bottom_field</w:t>
            </w:r>
          </w:p>
        </w:tc>
        <w:tc>
          <w:tcPr>
            <w:tcW w:w="1020" w:type="pct"/>
            <w:tcMar>
              <w:left w:w="29" w:type="dxa"/>
              <w:right w:w="29" w:type="dxa"/>
            </w:tcMar>
            <w:vAlign w:val="center"/>
          </w:tcPr>
          <w:p w14:paraId="40C4D3E9" w14:textId="77777777" w:rsidR="007D19A9" w:rsidRPr="0053489F" w:rsidRDefault="00800690" w:rsidP="007D19A9">
            <w:pPr>
              <w:keepNext/>
              <w:tabs>
                <w:tab w:val="left" w:pos="1800"/>
                <w:tab w:val="left" w:pos="2160"/>
                <w:tab w:val="left" w:pos="2520"/>
                <w:tab w:val="left" w:pos="2880"/>
              </w:tabs>
              <w:spacing w:before="0" w:after="60"/>
              <w:jc w:val="center"/>
              <w:outlineLvl w:val="8"/>
              <w:rPr>
                <w:sz w:val="18"/>
              </w:rPr>
            </w:pPr>
            <w:proofErr w:type="gramStart"/>
            <w:r w:rsidRPr="0053489F">
              <w:rPr>
                <w:sz w:val="18"/>
                <w:lang w:val="en-GB"/>
              </w:rPr>
              <w:t>vui</w:t>
            </w:r>
            <w:proofErr w:type="gramEnd"/>
            <w:r w:rsidRPr="0053489F">
              <w:rPr>
                <w:sz w:val="18"/>
                <w:lang w:val="en-GB"/>
              </w:rPr>
              <w:t>_parameters( )</w:t>
            </w:r>
          </w:p>
        </w:tc>
        <w:tc>
          <w:tcPr>
            <w:tcW w:w="1423" w:type="pct"/>
            <w:tcMar>
              <w:left w:w="29" w:type="dxa"/>
              <w:right w:w="29" w:type="dxa"/>
            </w:tcMar>
            <w:vAlign w:val="center"/>
          </w:tcPr>
          <w:p w14:paraId="5A026F3B" w14:textId="77777777" w:rsidR="007D19A9" w:rsidRPr="0053489F" w:rsidRDefault="007D19A9" w:rsidP="007D19A9">
            <w:pPr>
              <w:keepNext/>
              <w:tabs>
                <w:tab w:val="left" w:pos="1800"/>
                <w:tab w:val="left" w:pos="2160"/>
                <w:tab w:val="left" w:pos="2520"/>
                <w:tab w:val="left" w:pos="2880"/>
              </w:tabs>
              <w:spacing w:before="0" w:after="60"/>
              <w:jc w:val="center"/>
              <w:outlineLvl w:val="8"/>
              <w:rPr>
                <w:sz w:val="18"/>
              </w:rPr>
            </w:pPr>
            <w:r w:rsidRPr="0053489F">
              <w:rPr>
                <w:sz w:val="18"/>
              </w:rPr>
              <w:t>ChromaSampleLocTypeBottomField</w:t>
            </w:r>
          </w:p>
        </w:tc>
        <w:tc>
          <w:tcPr>
            <w:tcW w:w="1034" w:type="pct"/>
            <w:noWrap/>
            <w:tcMar>
              <w:top w:w="9" w:type="dxa"/>
              <w:left w:w="29" w:type="dxa"/>
              <w:bottom w:w="0" w:type="dxa"/>
              <w:right w:w="29" w:type="dxa"/>
            </w:tcMar>
            <w:vAlign w:val="center"/>
          </w:tcPr>
          <w:p w14:paraId="2A71FF41" w14:textId="77777777" w:rsidR="007D19A9" w:rsidRPr="0053489F" w:rsidRDefault="007D19A9"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84DDF2A" w14:textId="4B1852A5" w:rsidR="0028399C" w:rsidRDefault="0028399C" w:rsidP="0028399C">
      <w:pPr>
        <w:rPr>
          <w:lang w:eastAsia="ko-KR"/>
        </w:rPr>
      </w:pPr>
      <w:r w:rsidRPr="00B571D9">
        <w:t xml:space="preserve">For </w:t>
      </w:r>
      <w:r w:rsidR="00F75573">
        <w:t xml:space="preserve">HDR/WCG </w:t>
      </w:r>
      <w:r w:rsidRPr="00B571D9">
        <w:t>content represented with the colour primaries of BT.2020</w:t>
      </w:r>
      <w:r w:rsidR="00516589" w:rsidRPr="00127BBE">
        <w:t xml:space="preserve"> </w:t>
      </w:r>
      <w:r w:rsidR="00516589" w:rsidRPr="00127BBE">
        <w:fldChar w:fldCharType="begin"/>
      </w:r>
      <w:r w:rsidR="00516589" w:rsidRPr="00127BBE">
        <w:instrText xml:space="preserve"> REF _Ref324152082 \r \h </w:instrText>
      </w:r>
      <w:r w:rsidR="00516589" w:rsidRPr="00127BBE">
        <w:fldChar w:fldCharType="separate"/>
      </w:r>
      <w:r w:rsidR="00C955F6">
        <w:t>[5]</w:t>
      </w:r>
      <w:r w:rsidR="00516589" w:rsidRPr="00127BBE">
        <w:fldChar w:fldCharType="end"/>
      </w:r>
      <w:r w:rsidRPr="00127BBE">
        <w:t xml:space="preserve"> and the transfer function of ST 2084</w:t>
      </w:r>
      <w:r w:rsidR="00516589" w:rsidRPr="00DC31D2">
        <w:t xml:space="preserve"> </w:t>
      </w:r>
      <w:r w:rsidR="00516589" w:rsidRPr="00127BBE">
        <w:fldChar w:fldCharType="begin"/>
      </w:r>
      <w:r w:rsidR="00516589" w:rsidRPr="00127BBE">
        <w:instrText xml:space="preserve"> REF _Ref324152073 \r \h </w:instrText>
      </w:r>
      <w:r w:rsidR="00516589" w:rsidRPr="00127BBE">
        <w:fldChar w:fldCharType="separate"/>
      </w:r>
      <w:r w:rsidR="00C955F6">
        <w:t>[11]</w:t>
      </w:r>
      <w:r w:rsidR="00516589" w:rsidRPr="00127BBE">
        <w:fldChar w:fldCharType="end"/>
      </w:r>
      <w:r w:rsidRPr="00127BBE">
        <w:t xml:space="preserve">, the video characteristics is typically different compared to the video characteristics of SDR content represented with BT.709 colour primaries and BT.709 </w:t>
      </w:r>
      <w:r w:rsidR="001E760A" w:rsidRPr="00127BBE">
        <w:t xml:space="preserve">OETF (BT.1886 EOTF) </w:t>
      </w:r>
      <w:r w:rsidRPr="00DC31D2">
        <w:t>transfer function</w:t>
      </w:r>
      <w:r w:rsidR="00516589" w:rsidRPr="00DC31D2">
        <w:t xml:space="preserve"> </w:t>
      </w:r>
      <w:r w:rsidR="00516589" w:rsidRPr="00127BBE">
        <w:fldChar w:fldCharType="begin"/>
      </w:r>
      <w:r w:rsidR="00516589" w:rsidRPr="00127BBE">
        <w:instrText xml:space="preserve"> REF _Ref324152166 \r \h </w:instrText>
      </w:r>
      <w:r w:rsidR="00516589" w:rsidRPr="00127BBE">
        <w:fldChar w:fldCharType="separate"/>
      </w:r>
      <w:r w:rsidR="00C955F6">
        <w:t>[3]</w:t>
      </w:r>
      <w:r w:rsidR="00516589" w:rsidRPr="00127BBE">
        <w:fldChar w:fldCharType="end"/>
      </w:r>
      <w:r w:rsidRPr="00127BBE">
        <w:t xml:space="preserve">. It is recommended to adjust the </w:t>
      </w:r>
      <w:r w:rsidRPr="00DC31D2">
        <w:t xml:space="preserve">distribution </w:t>
      </w:r>
      <w:r w:rsidR="00DF5E7E" w:rsidRPr="00DC31D2">
        <w:t xml:space="preserve">of bits </w:t>
      </w:r>
      <w:r w:rsidRPr="002A2F2A">
        <w:t xml:space="preserve">between chroma and luma for example by setting chroma QP offset (controlled by the </w:t>
      </w:r>
      <w:r w:rsidR="001E760A" w:rsidRPr="00123D62">
        <w:t xml:space="preserve">HEVC </w:t>
      </w:r>
      <w:r w:rsidRPr="007C37A2">
        <w:t xml:space="preserve">syntax elements </w:t>
      </w:r>
      <w:r w:rsidRPr="001A5B18">
        <w:rPr>
          <w:lang w:eastAsia="ko-KR"/>
        </w:rPr>
        <w:t>pps_cb_qp_offset, slice_cb_qp_offset, pps_cr_</w:t>
      </w:r>
      <w:r w:rsidRPr="006036B2">
        <w:rPr>
          <w:lang w:eastAsia="ko-KR"/>
        </w:rPr>
        <w:t xml:space="preserve">qp_offset and slice_cr_qp_offset) such that a small negative offset is used for low luma QP values and a large negative offset is used for high luma QP values. It is further recommended to adjust the </w:t>
      </w:r>
      <w:r w:rsidRPr="00CB1566">
        <w:rPr>
          <w:lang w:eastAsia="ko-KR"/>
        </w:rPr>
        <w:t xml:space="preserve">distribution </w:t>
      </w:r>
      <w:r w:rsidR="005938C2" w:rsidRPr="00223C47">
        <w:rPr>
          <w:lang w:eastAsia="ko-KR"/>
        </w:rPr>
        <w:t xml:space="preserve">of bits </w:t>
      </w:r>
      <w:r w:rsidRPr="00C3785B">
        <w:rPr>
          <w:lang w:eastAsia="ko-KR"/>
        </w:rPr>
        <w:t>between dark samples and bri</w:t>
      </w:r>
      <w:r w:rsidRPr="008D4437">
        <w:rPr>
          <w:lang w:eastAsia="ko-KR"/>
        </w:rPr>
        <w:t>ght samples for example by setting delta QP (controlled by the syntax elements cu_qp_delta_abs and cu_qp_delta_sign_flag) such that blocks with a high averge luma value are assigned lower QP than blocks with a low average luma value.</w:t>
      </w:r>
      <w:r w:rsidR="00062EC6" w:rsidRPr="00606335">
        <w:rPr>
          <w:lang w:eastAsia="ko-KR"/>
        </w:rPr>
        <w:t xml:space="preserve"> It is also recommended to take into account the activity (variance) of a block when setting delta QP for the block.</w:t>
      </w:r>
    </w:p>
    <w:p w14:paraId="01C9081E" w14:textId="77777777" w:rsidR="0028399C" w:rsidRPr="00127BBE" w:rsidRDefault="0028399C" w:rsidP="00DF65DD">
      <w:pPr>
        <w:pStyle w:val="Heading2"/>
      </w:pPr>
      <w:bookmarkStart w:id="156" w:name="_Ref311239435"/>
      <w:bookmarkStart w:id="157" w:name="_Toc337231700"/>
      <w:r w:rsidRPr="00127BBE">
        <w:t>AVC encoding</w:t>
      </w:r>
      <w:bookmarkEnd w:id="156"/>
      <w:bookmarkEnd w:id="157"/>
    </w:p>
    <w:p w14:paraId="18492491" w14:textId="4E927219" w:rsidR="0028399C" w:rsidRPr="002A2F2A" w:rsidRDefault="0028399C" w:rsidP="0028399C">
      <w:r w:rsidRPr="00127BBE">
        <w:t xml:space="preserve">When creating the AVC bitstream it is recommended to set the syntax elements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C955F6" w:rsidRPr="00123D62">
        <w:t>Table </w:t>
      </w:r>
      <w:r w:rsidR="00C955F6">
        <w:t>8</w:t>
      </w:r>
      <w:r w:rsidR="00C955F6" w:rsidRPr="00127BBE">
        <w:noBreakHyphen/>
      </w:r>
      <w:r w:rsidR="00C955F6">
        <w:t>3</w:t>
      </w:r>
      <w:r w:rsidRPr="00127BBE">
        <w:fldChar w:fldCharType="end"/>
      </w:r>
      <w:r w:rsidRPr="00127BBE">
        <w:t xml:space="preserve"> to the values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C955F6" w:rsidRPr="00123D62">
        <w:t>Table </w:t>
      </w:r>
      <w:r w:rsidR="00C955F6">
        <w:t>8</w:t>
      </w:r>
      <w:r w:rsidR="00C955F6" w:rsidRPr="00127BBE">
        <w:noBreakHyphen/>
      </w:r>
      <w:r w:rsidR="00C955F6">
        <w:t>3</w:t>
      </w:r>
      <w:r w:rsidRPr="00127BBE">
        <w:fldChar w:fldCharType="end"/>
      </w:r>
      <w:r w:rsidRPr="00127BBE">
        <w:t xml:space="preserve"> in each Sequence Parameter Set in the bitstream.</w:t>
      </w:r>
      <w:r w:rsidR="001B2723" w:rsidRPr="00127BBE">
        <w:t xml:space="preserve"> The syntax elements in Table 8-2 below are conveyed in the Video Usability Informa</w:t>
      </w:r>
      <w:r w:rsidR="001B2723" w:rsidRPr="00DC31D2">
        <w:t>tion syntax branch of the SPS defined in Annex E of the AVC specification. They may also be duplicated and carried in various application layer headers.</w:t>
      </w:r>
    </w:p>
    <w:p w14:paraId="490C94F6" w14:textId="63301188" w:rsidR="0028399C" w:rsidRPr="00127BBE" w:rsidRDefault="00772313" w:rsidP="0028399C">
      <w:pPr>
        <w:pStyle w:val="Caption"/>
        <w:keepNext/>
        <w:rPr>
          <w:lang w:val="en-CA"/>
        </w:rPr>
      </w:pPr>
      <w:bookmarkStart w:id="158" w:name="_Ref311239486"/>
      <w:r w:rsidRPr="00123D62">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8</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3</w:t>
      </w:r>
      <w:r w:rsidRPr="00123B31">
        <w:rPr>
          <w:lang w:val="en-CA"/>
        </w:rPr>
        <w:fldChar w:fldCharType="end"/>
      </w:r>
      <w:bookmarkEnd w:id="158"/>
      <w:r w:rsidR="0028399C" w:rsidRPr="00127BBE">
        <w:rPr>
          <w:lang w:val="en-CA"/>
        </w:rPr>
        <w:t xml:space="preserve"> </w:t>
      </w:r>
      <w:r w:rsidR="0028399C" w:rsidRPr="00127BBE">
        <w:rPr>
          <w:szCs w:val="20"/>
          <w:lang w:val="en-CA"/>
        </w:rPr>
        <w:t>– Recommended settings for AVC encoding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3583"/>
        <w:gridCol w:w="1286"/>
      </w:tblGrid>
      <w:tr w:rsidR="001D43ED" w:rsidRPr="001D43ED" w14:paraId="56C0776C" w14:textId="77777777" w:rsidTr="0053489F">
        <w:trPr>
          <w:trHeight w:val="255"/>
          <w:jc w:val="center"/>
        </w:trPr>
        <w:tc>
          <w:tcPr>
            <w:tcW w:w="1555" w:type="pct"/>
            <w:noWrap/>
            <w:tcMar>
              <w:top w:w="9" w:type="dxa"/>
              <w:left w:w="29" w:type="dxa"/>
              <w:bottom w:w="0" w:type="dxa"/>
              <w:right w:w="29" w:type="dxa"/>
            </w:tcMar>
            <w:vAlign w:val="center"/>
          </w:tcPr>
          <w:p w14:paraId="02BB7A63" w14:textId="77777777" w:rsidR="001D43ED" w:rsidRPr="0053489F" w:rsidRDefault="001D43ED" w:rsidP="00A610AC">
            <w:pPr>
              <w:keepNext/>
              <w:spacing w:before="0"/>
              <w:jc w:val="center"/>
              <w:rPr>
                <w:rFonts w:eastAsia="Arial Unicode MS"/>
                <w:b/>
                <w:sz w:val="18"/>
              </w:rPr>
            </w:pPr>
            <w:r w:rsidRPr="0053489F">
              <w:rPr>
                <w:b/>
                <w:sz w:val="18"/>
              </w:rPr>
              <w:t>Syntax element</w:t>
            </w:r>
          </w:p>
        </w:tc>
        <w:tc>
          <w:tcPr>
            <w:tcW w:w="1037" w:type="pct"/>
            <w:tcMar>
              <w:left w:w="29" w:type="dxa"/>
              <w:right w:w="29" w:type="dxa"/>
            </w:tcMar>
            <w:vAlign w:val="center"/>
          </w:tcPr>
          <w:p w14:paraId="6D52D359" w14:textId="77777777" w:rsidR="001D43ED" w:rsidRPr="001D43ED" w:rsidRDefault="001D43ED" w:rsidP="00A610AC">
            <w:pPr>
              <w:keepNext/>
              <w:spacing w:before="0"/>
              <w:jc w:val="center"/>
              <w:rPr>
                <w:b/>
                <w:sz w:val="18"/>
              </w:rPr>
            </w:pPr>
            <w:r>
              <w:rPr>
                <w:b/>
                <w:sz w:val="18"/>
              </w:rPr>
              <w:t>Location</w:t>
            </w:r>
          </w:p>
        </w:tc>
        <w:tc>
          <w:tcPr>
            <w:tcW w:w="1772" w:type="pct"/>
            <w:tcMar>
              <w:left w:w="29" w:type="dxa"/>
              <w:right w:w="29" w:type="dxa"/>
            </w:tcMar>
            <w:vAlign w:val="center"/>
          </w:tcPr>
          <w:p w14:paraId="1D82DDB2" w14:textId="77777777" w:rsidR="001D43ED" w:rsidRPr="001D43ED" w:rsidRDefault="001D43ED" w:rsidP="00A610AC">
            <w:pPr>
              <w:keepNext/>
              <w:spacing w:before="0"/>
              <w:jc w:val="center"/>
              <w:rPr>
                <w:b/>
                <w:sz w:val="18"/>
              </w:rPr>
            </w:pPr>
            <w:r>
              <w:rPr>
                <w:b/>
                <w:sz w:val="18"/>
              </w:rPr>
              <w:t>JM parameter Name</w:t>
            </w:r>
          </w:p>
        </w:tc>
        <w:tc>
          <w:tcPr>
            <w:tcW w:w="636" w:type="pct"/>
            <w:noWrap/>
            <w:tcMar>
              <w:top w:w="9" w:type="dxa"/>
              <w:left w:w="29" w:type="dxa"/>
              <w:bottom w:w="0" w:type="dxa"/>
              <w:right w:w="29" w:type="dxa"/>
            </w:tcMar>
            <w:vAlign w:val="center"/>
          </w:tcPr>
          <w:p w14:paraId="407FB07C" w14:textId="77777777" w:rsidR="00A610AC" w:rsidRDefault="001D43ED" w:rsidP="00A610AC">
            <w:pPr>
              <w:keepNext/>
              <w:spacing w:before="0"/>
              <w:jc w:val="center"/>
              <w:rPr>
                <w:b/>
                <w:sz w:val="18"/>
              </w:rPr>
            </w:pPr>
            <w:r w:rsidRPr="0053489F">
              <w:rPr>
                <w:b/>
                <w:sz w:val="18"/>
              </w:rPr>
              <w:t>Recommended</w:t>
            </w:r>
          </w:p>
          <w:p w14:paraId="7DA24F13" w14:textId="77777777" w:rsidR="001D43ED" w:rsidRPr="0053489F" w:rsidRDefault="001D43ED" w:rsidP="0024158E">
            <w:pPr>
              <w:keepNext/>
              <w:spacing w:before="0"/>
              <w:jc w:val="center"/>
              <w:rPr>
                <w:rFonts w:eastAsia="Arial Unicode MS"/>
                <w:b/>
                <w:bCs/>
                <w:iCs/>
                <w:sz w:val="18"/>
                <w:szCs w:val="26"/>
              </w:rPr>
            </w:pPr>
            <w:proofErr w:type="gramStart"/>
            <w:r w:rsidRPr="0053489F">
              <w:rPr>
                <w:b/>
                <w:sz w:val="18"/>
              </w:rPr>
              <w:t>value</w:t>
            </w:r>
            <w:proofErr w:type="gramEnd"/>
          </w:p>
        </w:tc>
      </w:tr>
      <w:tr w:rsidR="001D43ED" w:rsidRPr="001D43ED" w14:paraId="223C3332" w14:textId="77777777" w:rsidTr="0053489F">
        <w:trPr>
          <w:trHeight w:val="255"/>
          <w:jc w:val="center"/>
        </w:trPr>
        <w:tc>
          <w:tcPr>
            <w:tcW w:w="1555" w:type="pct"/>
            <w:noWrap/>
            <w:tcMar>
              <w:top w:w="9" w:type="dxa"/>
              <w:left w:w="29" w:type="dxa"/>
              <w:bottom w:w="0" w:type="dxa"/>
              <w:right w:w="29" w:type="dxa"/>
            </w:tcMar>
            <w:vAlign w:val="center"/>
          </w:tcPr>
          <w:p w14:paraId="30B25D40"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proofErr w:type="gramStart"/>
            <w:r w:rsidRPr="0053489F">
              <w:rPr>
                <w:sz w:val="18"/>
              </w:rPr>
              <w:t>profile</w:t>
            </w:r>
            <w:proofErr w:type="gramEnd"/>
            <w:r w:rsidRPr="0053489F">
              <w:rPr>
                <w:sz w:val="18"/>
              </w:rPr>
              <w:t>_idc</w:t>
            </w:r>
          </w:p>
        </w:tc>
        <w:tc>
          <w:tcPr>
            <w:tcW w:w="1037" w:type="pct"/>
            <w:tcMar>
              <w:left w:w="29" w:type="dxa"/>
              <w:right w:w="29" w:type="dxa"/>
            </w:tcMar>
            <w:vAlign w:val="center"/>
          </w:tcPr>
          <w:p w14:paraId="45B0331F"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proofErr w:type="gramStart"/>
            <w:r w:rsidRPr="001D43ED">
              <w:rPr>
                <w:sz w:val="18"/>
              </w:rPr>
              <w:t>seq</w:t>
            </w:r>
            <w:proofErr w:type="gramEnd"/>
            <w:r w:rsidRPr="001D43ED">
              <w:rPr>
                <w:sz w:val="18"/>
              </w:rPr>
              <w:t>_parameter_set_data( )</w:t>
            </w:r>
          </w:p>
        </w:tc>
        <w:tc>
          <w:tcPr>
            <w:tcW w:w="1772" w:type="pct"/>
            <w:tcMar>
              <w:left w:w="29" w:type="dxa"/>
              <w:right w:w="29" w:type="dxa"/>
            </w:tcMar>
            <w:vAlign w:val="center"/>
          </w:tcPr>
          <w:p w14:paraId="13A6020F"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ProfileIDC</w:t>
            </w:r>
          </w:p>
        </w:tc>
        <w:tc>
          <w:tcPr>
            <w:tcW w:w="636" w:type="pct"/>
            <w:noWrap/>
            <w:tcMar>
              <w:top w:w="9" w:type="dxa"/>
              <w:left w:w="29" w:type="dxa"/>
              <w:bottom w:w="0" w:type="dxa"/>
              <w:right w:w="29" w:type="dxa"/>
            </w:tcMar>
            <w:vAlign w:val="center"/>
          </w:tcPr>
          <w:p w14:paraId="62A9AC19"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110</w:t>
            </w:r>
          </w:p>
        </w:tc>
      </w:tr>
      <w:tr w:rsidR="001D43ED" w:rsidRPr="001D43ED" w14:paraId="0268A396" w14:textId="77777777" w:rsidTr="0053489F">
        <w:trPr>
          <w:trHeight w:val="255"/>
          <w:jc w:val="center"/>
        </w:trPr>
        <w:tc>
          <w:tcPr>
            <w:tcW w:w="1555" w:type="pct"/>
            <w:noWrap/>
            <w:tcMar>
              <w:top w:w="9" w:type="dxa"/>
              <w:left w:w="29" w:type="dxa"/>
              <w:bottom w:w="0" w:type="dxa"/>
              <w:right w:w="29" w:type="dxa"/>
            </w:tcMar>
            <w:vAlign w:val="center"/>
          </w:tcPr>
          <w:p w14:paraId="7A84BF28" w14:textId="77777777" w:rsidR="001D43ED" w:rsidRPr="001D43ED" w:rsidRDefault="001D43ED" w:rsidP="00A610AC">
            <w:pPr>
              <w:keepNext/>
              <w:spacing w:before="0"/>
              <w:jc w:val="center"/>
              <w:rPr>
                <w:bCs/>
                <w:sz w:val="18"/>
              </w:rPr>
            </w:pPr>
            <w:proofErr w:type="gramStart"/>
            <w:r w:rsidRPr="001D43ED">
              <w:rPr>
                <w:bCs/>
                <w:sz w:val="18"/>
              </w:rPr>
              <w:t>vui</w:t>
            </w:r>
            <w:proofErr w:type="gramEnd"/>
            <w:r w:rsidRPr="001D43ED">
              <w:rPr>
                <w:bCs/>
                <w:sz w:val="18"/>
              </w:rPr>
              <w:t>_parameters_present_flag</w:t>
            </w:r>
          </w:p>
        </w:tc>
        <w:tc>
          <w:tcPr>
            <w:tcW w:w="1037" w:type="pct"/>
            <w:tcMar>
              <w:left w:w="29" w:type="dxa"/>
              <w:right w:w="29" w:type="dxa"/>
            </w:tcMar>
            <w:vAlign w:val="center"/>
          </w:tcPr>
          <w:p w14:paraId="51A651FF"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proofErr w:type="gramStart"/>
            <w:r w:rsidRPr="001D43ED">
              <w:rPr>
                <w:sz w:val="18"/>
              </w:rPr>
              <w:t>seq</w:t>
            </w:r>
            <w:proofErr w:type="gramEnd"/>
            <w:r w:rsidRPr="001D43ED">
              <w:rPr>
                <w:sz w:val="18"/>
              </w:rPr>
              <w:t>_parameter_set_data( )</w:t>
            </w:r>
          </w:p>
        </w:tc>
        <w:tc>
          <w:tcPr>
            <w:tcW w:w="1772" w:type="pct"/>
            <w:tcMar>
              <w:left w:w="29" w:type="dxa"/>
              <w:right w:w="29" w:type="dxa"/>
            </w:tcMar>
            <w:vAlign w:val="center"/>
          </w:tcPr>
          <w:p w14:paraId="74A4963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EnableVUISupport</w:t>
            </w:r>
          </w:p>
        </w:tc>
        <w:tc>
          <w:tcPr>
            <w:tcW w:w="636" w:type="pct"/>
            <w:noWrap/>
            <w:tcMar>
              <w:top w:w="9" w:type="dxa"/>
              <w:left w:w="29" w:type="dxa"/>
              <w:bottom w:w="0" w:type="dxa"/>
              <w:right w:w="29" w:type="dxa"/>
            </w:tcMar>
            <w:vAlign w:val="center"/>
          </w:tcPr>
          <w:p w14:paraId="69231850" w14:textId="77777777" w:rsidR="001D43ED" w:rsidRPr="001D43ED" w:rsidRDefault="001D43ED" w:rsidP="00A610AC">
            <w:pPr>
              <w:keepNext/>
              <w:tabs>
                <w:tab w:val="left" w:pos="1800"/>
                <w:tab w:val="left" w:pos="2160"/>
                <w:tab w:val="left" w:pos="2520"/>
                <w:tab w:val="left" w:pos="2880"/>
              </w:tabs>
              <w:spacing w:before="0" w:after="60"/>
              <w:jc w:val="center"/>
              <w:outlineLvl w:val="8"/>
              <w:rPr>
                <w:sz w:val="18"/>
              </w:rPr>
            </w:pPr>
            <w:r>
              <w:rPr>
                <w:sz w:val="18"/>
              </w:rPr>
              <w:t>1</w:t>
            </w:r>
          </w:p>
        </w:tc>
      </w:tr>
      <w:tr w:rsidR="00A610AC" w:rsidRPr="001D43ED" w14:paraId="68060227" w14:textId="77777777" w:rsidTr="0053489F">
        <w:trPr>
          <w:trHeight w:val="255"/>
          <w:jc w:val="center"/>
        </w:trPr>
        <w:tc>
          <w:tcPr>
            <w:tcW w:w="1555" w:type="pct"/>
            <w:noWrap/>
            <w:tcMar>
              <w:top w:w="9" w:type="dxa"/>
              <w:left w:w="29" w:type="dxa"/>
              <w:bottom w:w="0" w:type="dxa"/>
              <w:right w:w="29" w:type="dxa"/>
            </w:tcMar>
            <w:vAlign w:val="center"/>
          </w:tcPr>
          <w:p w14:paraId="035861E6" w14:textId="77777777" w:rsidR="00A610AC" w:rsidRPr="00A610AC" w:rsidRDefault="00A610AC" w:rsidP="00A610AC">
            <w:pPr>
              <w:keepNext/>
              <w:spacing w:before="0"/>
              <w:jc w:val="center"/>
              <w:rPr>
                <w:bCs/>
                <w:sz w:val="18"/>
              </w:rPr>
            </w:pPr>
            <w:proofErr w:type="gramStart"/>
            <w:r w:rsidRPr="00A610AC">
              <w:rPr>
                <w:bCs/>
                <w:sz w:val="18"/>
              </w:rPr>
              <w:t>video</w:t>
            </w:r>
            <w:proofErr w:type="gramEnd"/>
            <w:r w:rsidRPr="00A610AC">
              <w:rPr>
                <w:bCs/>
                <w:sz w:val="18"/>
              </w:rPr>
              <w:t>_signal_type_present_flag</w:t>
            </w:r>
          </w:p>
        </w:tc>
        <w:tc>
          <w:tcPr>
            <w:tcW w:w="1037" w:type="pct"/>
            <w:tcMar>
              <w:left w:w="29" w:type="dxa"/>
              <w:right w:w="29" w:type="dxa"/>
            </w:tcMar>
            <w:vAlign w:val="center"/>
          </w:tcPr>
          <w:p w14:paraId="70B07511"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3C880D12"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VUI_video_signal_type_present_flag</w:t>
            </w:r>
          </w:p>
        </w:tc>
        <w:tc>
          <w:tcPr>
            <w:tcW w:w="636" w:type="pct"/>
            <w:noWrap/>
            <w:tcMar>
              <w:top w:w="9" w:type="dxa"/>
              <w:left w:w="29" w:type="dxa"/>
              <w:bottom w:w="0" w:type="dxa"/>
              <w:right w:w="29" w:type="dxa"/>
            </w:tcMar>
            <w:vAlign w:val="center"/>
          </w:tcPr>
          <w:p w14:paraId="4A6A387D" w14:textId="77777777" w:rsidR="00A610AC" w:rsidRPr="00A610AC" w:rsidRDefault="00A610AC" w:rsidP="00A610AC">
            <w:pPr>
              <w:keepNext/>
              <w:tabs>
                <w:tab w:val="left" w:pos="1800"/>
                <w:tab w:val="left" w:pos="2160"/>
                <w:tab w:val="left" w:pos="2520"/>
                <w:tab w:val="left" w:pos="2880"/>
              </w:tabs>
              <w:spacing w:before="0" w:after="60"/>
              <w:jc w:val="center"/>
              <w:outlineLvl w:val="8"/>
              <w:rPr>
                <w:sz w:val="18"/>
              </w:rPr>
            </w:pPr>
            <w:r>
              <w:rPr>
                <w:sz w:val="18"/>
              </w:rPr>
              <w:t>1</w:t>
            </w:r>
          </w:p>
        </w:tc>
      </w:tr>
      <w:tr w:rsidR="001D43ED" w:rsidRPr="001D43ED" w14:paraId="6E068426" w14:textId="77777777" w:rsidTr="0053489F">
        <w:trPr>
          <w:trHeight w:val="255"/>
          <w:jc w:val="center"/>
        </w:trPr>
        <w:tc>
          <w:tcPr>
            <w:tcW w:w="1555" w:type="pct"/>
            <w:noWrap/>
            <w:tcMar>
              <w:top w:w="9" w:type="dxa"/>
              <w:left w:w="29" w:type="dxa"/>
              <w:bottom w:w="0" w:type="dxa"/>
              <w:right w:w="29" w:type="dxa"/>
            </w:tcMar>
            <w:vAlign w:val="center"/>
          </w:tcPr>
          <w:p w14:paraId="498D7DD7" w14:textId="77777777" w:rsidR="001D43ED" w:rsidRPr="0053489F" w:rsidRDefault="001D43ED" w:rsidP="00A610AC">
            <w:pPr>
              <w:keepNext/>
              <w:spacing w:before="0"/>
              <w:jc w:val="center"/>
              <w:rPr>
                <w:sz w:val="18"/>
              </w:rPr>
            </w:pPr>
            <w:proofErr w:type="gramStart"/>
            <w:r w:rsidRPr="0053489F">
              <w:rPr>
                <w:bCs/>
                <w:sz w:val="18"/>
              </w:rPr>
              <w:t>video</w:t>
            </w:r>
            <w:proofErr w:type="gramEnd"/>
            <w:r w:rsidRPr="0053489F">
              <w:rPr>
                <w:bCs/>
                <w:sz w:val="18"/>
              </w:rPr>
              <w:t>_full_range_flag</w:t>
            </w:r>
          </w:p>
        </w:tc>
        <w:tc>
          <w:tcPr>
            <w:tcW w:w="1037" w:type="pct"/>
            <w:tcMar>
              <w:left w:w="29" w:type="dxa"/>
              <w:right w:w="29" w:type="dxa"/>
            </w:tcMar>
            <w:vAlign w:val="center"/>
          </w:tcPr>
          <w:p w14:paraId="54217B9E"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2390466D"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VUI_video_full_range_flag</w:t>
            </w:r>
          </w:p>
        </w:tc>
        <w:tc>
          <w:tcPr>
            <w:tcW w:w="636" w:type="pct"/>
            <w:noWrap/>
            <w:tcMar>
              <w:top w:w="9" w:type="dxa"/>
              <w:left w:w="29" w:type="dxa"/>
              <w:bottom w:w="0" w:type="dxa"/>
              <w:right w:w="29" w:type="dxa"/>
            </w:tcMar>
            <w:vAlign w:val="center"/>
          </w:tcPr>
          <w:p w14:paraId="70EA77E5"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A610AC" w:rsidRPr="001D43ED" w14:paraId="08288260" w14:textId="77777777" w:rsidTr="0053489F">
        <w:trPr>
          <w:trHeight w:val="255"/>
          <w:jc w:val="center"/>
        </w:trPr>
        <w:tc>
          <w:tcPr>
            <w:tcW w:w="1555" w:type="pct"/>
            <w:noWrap/>
            <w:tcMar>
              <w:top w:w="9" w:type="dxa"/>
              <w:left w:w="29" w:type="dxa"/>
              <w:bottom w:w="0" w:type="dxa"/>
              <w:right w:w="29" w:type="dxa"/>
            </w:tcMar>
            <w:vAlign w:val="center"/>
          </w:tcPr>
          <w:p w14:paraId="0B089EAB" w14:textId="77777777" w:rsidR="00A610AC" w:rsidRPr="00A610AC" w:rsidRDefault="00A610AC" w:rsidP="00A610AC">
            <w:pPr>
              <w:keepNext/>
              <w:spacing w:before="0"/>
              <w:jc w:val="center"/>
              <w:rPr>
                <w:sz w:val="18"/>
              </w:rPr>
            </w:pPr>
            <w:proofErr w:type="gramStart"/>
            <w:r w:rsidRPr="00A610AC">
              <w:rPr>
                <w:sz w:val="18"/>
              </w:rPr>
              <w:t>colour</w:t>
            </w:r>
            <w:proofErr w:type="gramEnd"/>
            <w:r w:rsidRPr="00A610AC">
              <w:rPr>
                <w:sz w:val="18"/>
              </w:rPr>
              <w:t>_description_present_flag</w:t>
            </w:r>
          </w:p>
        </w:tc>
        <w:tc>
          <w:tcPr>
            <w:tcW w:w="1037" w:type="pct"/>
            <w:tcMar>
              <w:left w:w="29" w:type="dxa"/>
              <w:right w:w="29" w:type="dxa"/>
            </w:tcMar>
            <w:vAlign w:val="center"/>
          </w:tcPr>
          <w:p w14:paraId="64BBB925" w14:textId="77777777" w:rsidR="00A610AC" w:rsidRPr="0074247D" w:rsidRDefault="00A610AC" w:rsidP="00A610AC">
            <w:pPr>
              <w:keepNext/>
              <w:spacing w:before="0"/>
              <w:jc w:val="center"/>
              <w:rPr>
                <w:sz w:val="18"/>
                <w:lang w:val="en-GB"/>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0BAB508" w14:textId="77777777" w:rsidR="00A610AC" w:rsidRPr="001D43ED" w:rsidRDefault="00A610AC" w:rsidP="00A610AC">
            <w:pPr>
              <w:keepNext/>
              <w:spacing w:before="0"/>
              <w:jc w:val="center"/>
              <w:rPr>
                <w:sz w:val="18"/>
              </w:rPr>
            </w:pPr>
            <w:r w:rsidRPr="00A610AC">
              <w:rPr>
                <w:sz w:val="18"/>
              </w:rPr>
              <w:t>VUI_colour_description_present_flag</w:t>
            </w:r>
          </w:p>
        </w:tc>
        <w:tc>
          <w:tcPr>
            <w:tcW w:w="636" w:type="pct"/>
            <w:noWrap/>
            <w:tcMar>
              <w:top w:w="9" w:type="dxa"/>
              <w:left w:w="29" w:type="dxa"/>
              <w:bottom w:w="0" w:type="dxa"/>
              <w:right w:w="29" w:type="dxa"/>
            </w:tcMar>
            <w:vAlign w:val="center"/>
          </w:tcPr>
          <w:p w14:paraId="65BFBFA8" w14:textId="77777777" w:rsidR="00A610AC" w:rsidRPr="00A610AC" w:rsidRDefault="00A610AC" w:rsidP="00A610AC">
            <w:pPr>
              <w:keepNext/>
              <w:spacing w:before="0"/>
              <w:jc w:val="center"/>
              <w:rPr>
                <w:sz w:val="18"/>
              </w:rPr>
            </w:pPr>
            <w:r>
              <w:rPr>
                <w:sz w:val="18"/>
              </w:rPr>
              <w:t>1</w:t>
            </w:r>
          </w:p>
        </w:tc>
      </w:tr>
      <w:tr w:rsidR="001D43ED" w:rsidRPr="001D43ED" w14:paraId="27B73303" w14:textId="77777777" w:rsidTr="0053489F">
        <w:trPr>
          <w:trHeight w:val="255"/>
          <w:jc w:val="center"/>
        </w:trPr>
        <w:tc>
          <w:tcPr>
            <w:tcW w:w="1555" w:type="pct"/>
            <w:noWrap/>
            <w:tcMar>
              <w:top w:w="9" w:type="dxa"/>
              <w:left w:w="29" w:type="dxa"/>
              <w:bottom w:w="0" w:type="dxa"/>
              <w:right w:w="29" w:type="dxa"/>
            </w:tcMar>
            <w:vAlign w:val="center"/>
          </w:tcPr>
          <w:p w14:paraId="151E5766" w14:textId="77777777" w:rsidR="001D43ED" w:rsidRPr="0053489F" w:rsidRDefault="001D43ED" w:rsidP="00A610AC">
            <w:pPr>
              <w:keepNext/>
              <w:spacing w:before="0"/>
              <w:jc w:val="center"/>
              <w:rPr>
                <w:rFonts w:eastAsia="Arial Unicode MS"/>
                <w:sz w:val="18"/>
              </w:rPr>
            </w:pPr>
            <w:proofErr w:type="gramStart"/>
            <w:r w:rsidRPr="0053489F">
              <w:rPr>
                <w:sz w:val="18"/>
              </w:rPr>
              <w:t>colour</w:t>
            </w:r>
            <w:proofErr w:type="gramEnd"/>
            <w:r w:rsidRPr="0053489F">
              <w:rPr>
                <w:sz w:val="18"/>
              </w:rPr>
              <w:t>_primaries</w:t>
            </w:r>
          </w:p>
        </w:tc>
        <w:tc>
          <w:tcPr>
            <w:tcW w:w="1037" w:type="pct"/>
            <w:tcMar>
              <w:left w:w="29" w:type="dxa"/>
              <w:right w:w="29" w:type="dxa"/>
            </w:tcMar>
            <w:vAlign w:val="center"/>
          </w:tcPr>
          <w:p w14:paraId="480B9236" w14:textId="77777777" w:rsidR="001D43ED" w:rsidRPr="001D43ED" w:rsidRDefault="00A610AC" w:rsidP="00A610AC">
            <w:pPr>
              <w:keepNext/>
              <w:spacing w:before="0"/>
              <w:jc w:val="center"/>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7EF4F742" w14:textId="77777777" w:rsidR="001D43ED" w:rsidRPr="001D43ED" w:rsidRDefault="00A610AC" w:rsidP="00A610AC">
            <w:pPr>
              <w:keepNext/>
              <w:spacing w:before="0"/>
              <w:jc w:val="center"/>
              <w:rPr>
                <w:sz w:val="18"/>
              </w:rPr>
            </w:pPr>
            <w:r w:rsidRPr="00A610AC">
              <w:rPr>
                <w:sz w:val="18"/>
              </w:rPr>
              <w:t>VUI_colour_primaries</w:t>
            </w:r>
          </w:p>
        </w:tc>
        <w:tc>
          <w:tcPr>
            <w:tcW w:w="636" w:type="pct"/>
            <w:noWrap/>
            <w:tcMar>
              <w:top w:w="9" w:type="dxa"/>
              <w:left w:w="29" w:type="dxa"/>
              <w:bottom w:w="0" w:type="dxa"/>
              <w:right w:w="29" w:type="dxa"/>
            </w:tcMar>
            <w:vAlign w:val="center"/>
          </w:tcPr>
          <w:p w14:paraId="16BE906C" w14:textId="77777777" w:rsidR="001D43ED" w:rsidRPr="0053489F" w:rsidRDefault="001D43ED" w:rsidP="00A610AC">
            <w:pPr>
              <w:keepNext/>
              <w:spacing w:before="0"/>
              <w:jc w:val="center"/>
              <w:rPr>
                <w:rFonts w:eastAsia="Arial Unicode MS"/>
                <w:bCs/>
                <w:iCs/>
                <w:sz w:val="18"/>
                <w:szCs w:val="26"/>
              </w:rPr>
            </w:pPr>
            <w:r w:rsidRPr="0053489F">
              <w:rPr>
                <w:sz w:val="18"/>
              </w:rPr>
              <w:t>9</w:t>
            </w:r>
          </w:p>
        </w:tc>
      </w:tr>
      <w:tr w:rsidR="001D43ED" w:rsidRPr="001D43ED" w14:paraId="7A809B1F" w14:textId="77777777" w:rsidTr="0053489F">
        <w:trPr>
          <w:trHeight w:val="255"/>
          <w:jc w:val="center"/>
        </w:trPr>
        <w:tc>
          <w:tcPr>
            <w:tcW w:w="1555" w:type="pct"/>
            <w:noWrap/>
            <w:tcMar>
              <w:top w:w="9" w:type="dxa"/>
              <w:left w:w="29" w:type="dxa"/>
              <w:bottom w:w="0" w:type="dxa"/>
              <w:right w:w="29" w:type="dxa"/>
            </w:tcMar>
            <w:vAlign w:val="center"/>
          </w:tcPr>
          <w:p w14:paraId="3A2CC146" w14:textId="77777777" w:rsidR="001D43ED" w:rsidRPr="0053489F" w:rsidRDefault="001D43ED" w:rsidP="00A610AC">
            <w:pPr>
              <w:keepNext/>
              <w:spacing w:before="0"/>
              <w:jc w:val="center"/>
              <w:rPr>
                <w:bCs/>
                <w:sz w:val="18"/>
              </w:rPr>
            </w:pPr>
            <w:proofErr w:type="gramStart"/>
            <w:r w:rsidRPr="0053489F">
              <w:rPr>
                <w:sz w:val="18"/>
              </w:rPr>
              <w:t>transfer</w:t>
            </w:r>
            <w:proofErr w:type="gramEnd"/>
            <w:r w:rsidRPr="0053489F">
              <w:rPr>
                <w:sz w:val="18"/>
              </w:rPr>
              <w:t>_characteristics</w:t>
            </w:r>
          </w:p>
        </w:tc>
        <w:tc>
          <w:tcPr>
            <w:tcW w:w="1037" w:type="pct"/>
            <w:tcMar>
              <w:left w:w="29" w:type="dxa"/>
              <w:right w:w="29" w:type="dxa"/>
            </w:tcMar>
            <w:vAlign w:val="center"/>
          </w:tcPr>
          <w:p w14:paraId="61FF6355"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D92A9F8"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VUI_transfer_characteristics</w:t>
            </w:r>
          </w:p>
        </w:tc>
        <w:tc>
          <w:tcPr>
            <w:tcW w:w="636" w:type="pct"/>
            <w:noWrap/>
            <w:tcMar>
              <w:top w:w="9" w:type="dxa"/>
              <w:left w:w="29" w:type="dxa"/>
              <w:bottom w:w="0" w:type="dxa"/>
              <w:right w:w="29" w:type="dxa"/>
            </w:tcMar>
            <w:vAlign w:val="center"/>
          </w:tcPr>
          <w:p w14:paraId="1E8F4CC3"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1D43ED" w:rsidRPr="001D43ED" w14:paraId="62138DB6" w14:textId="77777777" w:rsidTr="0053489F">
        <w:trPr>
          <w:trHeight w:val="255"/>
          <w:jc w:val="center"/>
        </w:trPr>
        <w:tc>
          <w:tcPr>
            <w:tcW w:w="1555" w:type="pct"/>
            <w:noWrap/>
            <w:tcMar>
              <w:top w:w="9" w:type="dxa"/>
              <w:left w:w="29" w:type="dxa"/>
              <w:bottom w:w="0" w:type="dxa"/>
              <w:right w:w="29" w:type="dxa"/>
            </w:tcMar>
            <w:vAlign w:val="center"/>
          </w:tcPr>
          <w:p w14:paraId="32CBDCA3" w14:textId="77777777" w:rsidR="001D43ED" w:rsidRPr="0053489F" w:rsidRDefault="001D43ED" w:rsidP="00A610AC">
            <w:pPr>
              <w:keepNext/>
              <w:spacing w:before="0"/>
              <w:jc w:val="center"/>
              <w:rPr>
                <w:rFonts w:eastAsia="?l?r ??’c"/>
                <w:sz w:val="18"/>
              </w:rPr>
            </w:pPr>
            <w:proofErr w:type="gramStart"/>
            <w:r w:rsidRPr="0053489F">
              <w:rPr>
                <w:sz w:val="18"/>
              </w:rPr>
              <w:t>matrix</w:t>
            </w:r>
            <w:proofErr w:type="gramEnd"/>
            <w:r w:rsidRPr="0053489F">
              <w:rPr>
                <w:sz w:val="18"/>
              </w:rPr>
              <w:t>_coeffs</w:t>
            </w:r>
          </w:p>
        </w:tc>
        <w:tc>
          <w:tcPr>
            <w:tcW w:w="1037" w:type="pct"/>
            <w:tcMar>
              <w:left w:w="29" w:type="dxa"/>
              <w:right w:w="29" w:type="dxa"/>
            </w:tcMar>
            <w:vAlign w:val="center"/>
          </w:tcPr>
          <w:p w14:paraId="51DC341A"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07C7AFF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VUI_matrix_coefficients</w:t>
            </w:r>
          </w:p>
        </w:tc>
        <w:tc>
          <w:tcPr>
            <w:tcW w:w="636" w:type="pct"/>
            <w:noWrap/>
            <w:tcMar>
              <w:top w:w="9" w:type="dxa"/>
              <w:left w:w="29" w:type="dxa"/>
              <w:bottom w:w="0" w:type="dxa"/>
              <w:right w:w="29" w:type="dxa"/>
            </w:tcMar>
            <w:vAlign w:val="center"/>
          </w:tcPr>
          <w:p w14:paraId="12B5C357" w14:textId="77777777" w:rsidR="001D43ED" w:rsidRPr="0053489F" w:rsidDel="00B84102"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A610AC" w:rsidRPr="001D43ED" w14:paraId="7B8D418C" w14:textId="77777777" w:rsidTr="0053489F">
        <w:trPr>
          <w:trHeight w:val="255"/>
          <w:jc w:val="center"/>
        </w:trPr>
        <w:tc>
          <w:tcPr>
            <w:tcW w:w="1555" w:type="pct"/>
            <w:noWrap/>
            <w:tcMar>
              <w:top w:w="9" w:type="dxa"/>
              <w:left w:w="29" w:type="dxa"/>
              <w:bottom w:w="0" w:type="dxa"/>
              <w:right w:w="29" w:type="dxa"/>
            </w:tcMar>
            <w:vAlign w:val="center"/>
          </w:tcPr>
          <w:p w14:paraId="2330664C" w14:textId="77777777" w:rsidR="00A610AC" w:rsidRPr="00A610AC" w:rsidRDefault="00A610AC" w:rsidP="00A610AC">
            <w:pPr>
              <w:keepNext/>
              <w:spacing w:before="0"/>
              <w:jc w:val="center"/>
              <w:rPr>
                <w:sz w:val="18"/>
              </w:rPr>
            </w:pPr>
            <w:proofErr w:type="gramStart"/>
            <w:r w:rsidRPr="00A610AC">
              <w:rPr>
                <w:sz w:val="18"/>
              </w:rPr>
              <w:t>chroma</w:t>
            </w:r>
            <w:proofErr w:type="gramEnd"/>
            <w:r w:rsidRPr="00A610AC">
              <w:rPr>
                <w:sz w:val="18"/>
              </w:rPr>
              <w:t>_loc_info_present_flag</w:t>
            </w:r>
          </w:p>
        </w:tc>
        <w:tc>
          <w:tcPr>
            <w:tcW w:w="1037" w:type="pct"/>
            <w:tcMar>
              <w:left w:w="29" w:type="dxa"/>
              <w:right w:w="29" w:type="dxa"/>
            </w:tcMar>
            <w:vAlign w:val="center"/>
          </w:tcPr>
          <w:p w14:paraId="12D129A9" w14:textId="77777777" w:rsidR="00A610AC" w:rsidRPr="0074247D" w:rsidRDefault="00A610AC" w:rsidP="00A610AC">
            <w:pPr>
              <w:keepNext/>
              <w:tabs>
                <w:tab w:val="left" w:pos="1800"/>
                <w:tab w:val="left" w:pos="2160"/>
                <w:tab w:val="left" w:pos="2520"/>
                <w:tab w:val="left" w:pos="2880"/>
              </w:tabs>
              <w:spacing w:before="0" w:after="60"/>
              <w:jc w:val="center"/>
              <w:outlineLvl w:val="8"/>
              <w:rPr>
                <w:sz w:val="18"/>
                <w:lang w:val="en-GB"/>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7D37E6C6" w14:textId="77777777" w:rsidR="00A610AC"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VUI_chroma_location_info_present_flag</w:t>
            </w:r>
          </w:p>
        </w:tc>
        <w:tc>
          <w:tcPr>
            <w:tcW w:w="636" w:type="pct"/>
            <w:noWrap/>
            <w:tcMar>
              <w:top w:w="9" w:type="dxa"/>
              <w:left w:w="29" w:type="dxa"/>
              <w:bottom w:w="0" w:type="dxa"/>
              <w:right w:w="29" w:type="dxa"/>
            </w:tcMar>
            <w:vAlign w:val="center"/>
          </w:tcPr>
          <w:p w14:paraId="649D247A" w14:textId="77777777" w:rsidR="00A610AC" w:rsidRPr="00A610AC" w:rsidRDefault="00A610AC" w:rsidP="00A610AC">
            <w:pPr>
              <w:keepNext/>
              <w:tabs>
                <w:tab w:val="left" w:pos="1800"/>
                <w:tab w:val="left" w:pos="2160"/>
                <w:tab w:val="left" w:pos="2520"/>
                <w:tab w:val="left" w:pos="2880"/>
              </w:tabs>
              <w:spacing w:before="0" w:after="60"/>
              <w:jc w:val="center"/>
              <w:outlineLvl w:val="8"/>
              <w:rPr>
                <w:sz w:val="18"/>
              </w:rPr>
            </w:pPr>
            <w:r>
              <w:rPr>
                <w:sz w:val="18"/>
              </w:rPr>
              <w:t>1</w:t>
            </w:r>
          </w:p>
        </w:tc>
      </w:tr>
      <w:tr w:rsidR="001D43ED" w:rsidRPr="001D43ED" w14:paraId="1D51F90A" w14:textId="77777777" w:rsidTr="0053489F">
        <w:trPr>
          <w:trHeight w:val="255"/>
          <w:jc w:val="center"/>
        </w:trPr>
        <w:tc>
          <w:tcPr>
            <w:tcW w:w="1555" w:type="pct"/>
            <w:noWrap/>
            <w:tcMar>
              <w:top w:w="9" w:type="dxa"/>
              <w:left w:w="29" w:type="dxa"/>
              <w:bottom w:w="0" w:type="dxa"/>
              <w:right w:w="29" w:type="dxa"/>
            </w:tcMar>
            <w:vAlign w:val="center"/>
          </w:tcPr>
          <w:p w14:paraId="751880E8" w14:textId="77777777" w:rsidR="001D43ED" w:rsidRPr="0053489F" w:rsidRDefault="001D43ED" w:rsidP="00A610AC">
            <w:pPr>
              <w:keepNext/>
              <w:spacing w:before="0"/>
              <w:jc w:val="center"/>
              <w:rPr>
                <w:sz w:val="18"/>
              </w:rPr>
            </w:pPr>
            <w:proofErr w:type="gramStart"/>
            <w:r w:rsidRPr="0053489F">
              <w:rPr>
                <w:sz w:val="18"/>
              </w:rPr>
              <w:t>chroma</w:t>
            </w:r>
            <w:proofErr w:type="gramEnd"/>
            <w:r w:rsidRPr="0053489F">
              <w:rPr>
                <w:sz w:val="18"/>
              </w:rPr>
              <w:t>_sample_loc_type_top_field</w:t>
            </w:r>
          </w:p>
        </w:tc>
        <w:tc>
          <w:tcPr>
            <w:tcW w:w="1037" w:type="pct"/>
            <w:tcMar>
              <w:left w:w="29" w:type="dxa"/>
              <w:right w:w="29" w:type="dxa"/>
            </w:tcMar>
            <w:vAlign w:val="center"/>
          </w:tcPr>
          <w:p w14:paraId="48163799"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175FB10A"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VUI_chroma_sample_loc_type_top_field</w:t>
            </w:r>
          </w:p>
        </w:tc>
        <w:tc>
          <w:tcPr>
            <w:tcW w:w="636" w:type="pct"/>
            <w:noWrap/>
            <w:tcMar>
              <w:top w:w="9" w:type="dxa"/>
              <w:left w:w="29" w:type="dxa"/>
              <w:bottom w:w="0" w:type="dxa"/>
              <w:right w:w="29" w:type="dxa"/>
            </w:tcMar>
            <w:vAlign w:val="center"/>
          </w:tcPr>
          <w:p w14:paraId="4D1798E9"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1D43ED" w:rsidRPr="001D43ED" w14:paraId="3BDC27FF" w14:textId="77777777" w:rsidTr="0053489F">
        <w:trPr>
          <w:trHeight w:val="255"/>
          <w:jc w:val="center"/>
        </w:trPr>
        <w:tc>
          <w:tcPr>
            <w:tcW w:w="1555" w:type="pct"/>
            <w:noWrap/>
            <w:tcMar>
              <w:top w:w="9" w:type="dxa"/>
              <w:left w:w="29" w:type="dxa"/>
              <w:bottom w:w="0" w:type="dxa"/>
              <w:right w:w="29" w:type="dxa"/>
            </w:tcMar>
            <w:vAlign w:val="center"/>
          </w:tcPr>
          <w:p w14:paraId="6CCBB8AA" w14:textId="77777777" w:rsidR="001D43ED" w:rsidRPr="0053489F" w:rsidRDefault="001D43ED" w:rsidP="00A610AC">
            <w:pPr>
              <w:keepNext/>
              <w:spacing w:before="0"/>
              <w:jc w:val="center"/>
              <w:rPr>
                <w:sz w:val="18"/>
              </w:rPr>
            </w:pPr>
            <w:proofErr w:type="gramStart"/>
            <w:r w:rsidRPr="0053489F">
              <w:rPr>
                <w:sz w:val="18"/>
              </w:rPr>
              <w:t>chroma</w:t>
            </w:r>
            <w:proofErr w:type="gramEnd"/>
            <w:r w:rsidRPr="0053489F">
              <w:rPr>
                <w:sz w:val="18"/>
              </w:rPr>
              <w:t>_sample_loc_type_bottom_field</w:t>
            </w:r>
          </w:p>
        </w:tc>
        <w:tc>
          <w:tcPr>
            <w:tcW w:w="1037" w:type="pct"/>
            <w:tcMar>
              <w:left w:w="29" w:type="dxa"/>
              <w:right w:w="29" w:type="dxa"/>
            </w:tcMar>
            <w:vAlign w:val="center"/>
          </w:tcPr>
          <w:p w14:paraId="5E784F43"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proofErr w:type="gramStart"/>
            <w:r w:rsidRPr="0074247D">
              <w:rPr>
                <w:sz w:val="18"/>
                <w:lang w:val="en-GB"/>
              </w:rPr>
              <w:t>vui</w:t>
            </w:r>
            <w:proofErr w:type="gramEnd"/>
            <w:r w:rsidRPr="0074247D">
              <w:rPr>
                <w:sz w:val="18"/>
                <w:lang w:val="en-GB"/>
              </w:rPr>
              <w:t>_parameters( )</w:t>
            </w:r>
          </w:p>
        </w:tc>
        <w:tc>
          <w:tcPr>
            <w:tcW w:w="1772" w:type="pct"/>
            <w:tcMar>
              <w:left w:w="29" w:type="dxa"/>
              <w:right w:w="29" w:type="dxa"/>
            </w:tcMar>
            <w:vAlign w:val="center"/>
          </w:tcPr>
          <w:p w14:paraId="4885A0C5" w14:textId="77777777" w:rsidR="001D43ED" w:rsidRPr="001D43ED" w:rsidRDefault="00A610AC" w:rsidP="00A610AC">
            <w:pPr>
              <w:keepNext/>
              <w:tabs>
                <w:tab w:val="left" w:pos="1800"/>
                <w:tab w:val="left" w:pos="2160"/>
                <w:tab w:val="left" w:pos="2520"/>
                <w:tab w:val="left" w:pos="2880"/>
              </w:tabs>
              <w:spacing w:before="0" w:after="60"/>
              <w:jc w:val="center"/>
              <w:outlineLvl w:val="8"/>
              <w:rPr>
                <w:sz w:val="18"/>
              </w:rPr>
            </w:pPr>
            <w:r w:rsidRPr="00A610AC">
              <w:rPr>
                <w:sz w:val="18"/>
              </w:rPr>
              <w:t>VUI_chroma_sample_loc_type_bottom_field</w:t>
            </w:r>
          </w:p>
        </w:tc>
        <w:tc>
          <w:tcPr>
            <w:tcW w:w="636" w:type="pct"/>
            <w:noWrap/>
            <w:tcMar>
              <w:top w:w="9" w:type="dxa"/>
              <w:left w:w="29" w:type="dxa"/>
              <w:bottom w:w="0" w:type="dxa"/>
              <w:right w:w="29" w:type="dxa"/>
            </w:tcMar>
            <w:vAlign w:val="center"/>
          </w:tcPr>
          <w:p w14:paraId="497580D4" w14:textId="77777777" w:rsidR="001D43ED" w:rsidRPr="0053489F" w:rsidRDefault="001D43ED"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7F73975" w14:textId="77777777" w:rsidR="00A610AC" w:rsidRDefault="00A610AC" w:rsidP="0028399C">
      <w:r>
        <w:t>(Ed. Note (AT): the JM currently does not support the PQ entry)</w:t>
      </w:r>
    </w:p>
    <w:p w14:paraId="3263EC7C" w14:textId="6BB7B265" w:rsidR="0028399C" w:rsidRPr="00B571D9" w:rsidRDefault="0028399C" w:rsidP="0028399C">
      <w:r w:rsidRPr="00127BBE">
        <w:t xml:space="preserve">For </w:t>
      </w:r>
      <w:r w:rsidR="00F75573">
        <w:t xml:space="preserve">HDR/WCG </w:t>
      </w:r>
      <w:r w:rsidRPr="00127BBE">
        <w:t>content represented with the colour primaries of BT.2020</w:t>
      </w:r>
      <w:r w:rsidR="00516589" w:rsidRPr="00127BBE">
        <w:t xml:space="preserve"> </w:t>
      </w:r>
      <w:r w:rsidR="00516589" w:rsidRPr="00127BBE">
        <w:fldChar w:fldCharType="begin"/>
      </w:r>
      <w:r w:rsidR="00516589" w:rsidRPr="00127BBE">
        <w:instrText xml:space="preserve"> REF _Ref324152082 \r \h </w:instrText>
      </w:r>
      <w:r w:rsidR="00516589" w:rsidRPr="00127BBE">
        <w:fldChar w:fldCharType="separate"/>
      </w:r>
      <w:r w:rsidR="00C955F6">
        <w:t>[5]</w:t>
      </w:r>
      <w:r w:rsidR="00516589" w:rsidRPr="00127BBE">
        <w:fldChar w:fldCharType="end"/>
      </w:r>
      <w:r w:rsidRPr="00127BBE">
        <w:t xml:space="preserve"> and the transfer function of ST 2084</w:t>
      </w:r>
      <w:r w:rsidR="00516589" w:rsidRPr="00127BBE">
        <w:t xml:space="preserve"> </w:t>
      </w:r>
      <w:r w:rsidR="00516589" w:rsidRPr="00127BBE">
        <w:fldChar w:fldCharType="begin"/>
      </w:r>
      <w:r w:rsidR="00516589" w:rsidRPr="00127BBE">
        <w:instrText xml:space="preserve"> REF _Ref324152073 \r \h </w:instrText>
      </w:r>
      <w:r w:rsidR="00516589" w:rsidRPr="00127BBE">
        <w:fldChar w:fldCharType="separate"/>
      </w:r>
      <w:r w:rsidR="00C955F6">
        <w:t>[11]</w:t>
      </w:r>
      <w:r w:rsidR="00516589" w:rsidRPr="00127BBE">
        <w:fldChar w:fldCharType="end"/>
      </w:r>
      <w:r w:rsidRPr="00127BBE">
        <w:t>, the video characteristics is typically different compared to the video characteristics of SDR content represented with BT.709 co</w:t>
      </w:r>
      <w:r w:rsidRPr="00DC31D2">
        <w:t>lour primaries and BT.709 transfer function</w:t>
      </w:r>
      <w:r w:rsidR="00516589" w:rsidRPr="00DC31D2">
        <w:t xml:space="preserve"> </w:t>
      </w:r>
      <w:r w:rsidR="00516589" w:rsidRPr="00127BBE">
        <w:fldChar w:fldCharType="begin"/>
      </w:r>
      <w:r w:rsidR="00516589" w:rsidRPr="00127BBE">
        <w:instrText xml:space="preserve"> REF _Ref324152123 \r \h </w:instrText>
      </w:r>
      <w:r w:rsidR="00516589" w:rsidRPr="00127BBE">
        <w:fldChar w:fldCharType="separate"/>
      </w:r>
      <w:r w:rsidR="00C955F6">
        <w:t>[3]</w:t>
      </w:r>
      <w:r w:rsidR="00516589" w:rsidRPr="00127BBE">
        <w:fldChar w:fldCharType="end"/>
      </w:r>
      <w:r w:rsidRPr="00127BBE">
        <w:t xml:space="preserve">. It is recommended to adjust the </w:t>
      </w:r>
      <w:r w:rsidRPr="00DC31D2">
        <w:t>distribution</w:t>
      </w:r>
      <w:r w:rsidR="001669CF" w:rsidRPr="00DC31D2">
        <w:t xml:space="preserve"> of bits</w:t>
      </w:r>
      <w:r w:rsidRPr="002A2F2A">
        <w:t xml:space="preserve"> between chroma and </w:t>
      </w:r>
      <w:r w:rsidRPr="002A2F2A">
        <w:lastRenderedPageBreak/>
        <w:t xml:space="preserve">luma for example by setting chroma QP offset (controlled by the syntax elements </w:t>
      </w:r>
      <w:r w:rsidRPr="00123D62">
        <w:rPr>
          <w:lang w:eastAsia="ko-KR"/>
        </w:rPr>
        <w:t>chroma_qp_index_off</w:t>
      </w:r>
      <w:r w:rsidRPr="007C37A2">
        <w:rPr>
          <w:lang w:eastAsia="ko-KR"/>
        </w:rPr>
        <w:t xml:space="preserve">set and </w:t>
      </w:r>
      <w:r w:rsidRPr="001A5B18">
        <w:rPr>
          <w:bCs/>
        </w:rPr>
        <w:t>second_chroma_qp_index_offset</w:t>
      </w:r>
      <w:r w:rsidRPr="006036B2">
        <w:rPr>
          <w:lang w:eastAsia="ko-KR"/>
        </w:rPr>
        <w:t xml:space="preserve">) such that a small negative offset is used for low luma QP values and a large negative offset is used for high luma QP values. It is further recommended to adjust the </w:t>
      </w:r>
      <w:r w:rsidRPr="00CB1566">
        <w:rPr>
          <w:lang w:eastAsia="ko-KR"/>
        </w:rPr>
        <w:t xml:space="preserve">distribution </w:t>
      </w:r>
      <w:r w:rsidR="001669CF" w:rsidRPr="00223C47">
        <w:rPr>
          <w:lang w:eastAsia="ko-KR"/>
        </w:rPr>
        <w:t xml:space="preserve">of bits </w:t>
      </w:r>
      <w:r w:rsidRPr="00C3785B">
        <w:rPr>
          <w:lang w:eastAsia="ko-KR"/>
        </w:rPr>
        <w:t>between dark samples and b</w:t>
      </w:r>
      <w:r w:rsidRPr="008D4437">
        <w:rPr>
          <w:lang w:eastAsia="ko-KR"/>
        </w:rPr>
        <w:t>right samples for example by setting delta QP (controlled by the syntax element mb_qp_delta) such that blocks with a high averge luma value are assigned lower QP than blocks with a low average luma value.</w:t>
      </w:r>
      <w:r w:rsidR="00062EC6" w:rsidRPr="00606335">
        <w:rPr>
          <w:lang w:eastAsia="ko-KR"/>
        </w:rPr>
        <w:t xml:space="preserve"> It is also recommended to take into account the act</w:t>
      </w:r>
      <w:r w:rsidR="00062EC6" w:rsidRPr="00B571D9">
        <w:rPr>
          <w:lang w:eastAsia="ko-KR"/>
        </w:rPr>
        <w:t>ivity (variance) of a block when setting delta QP for the block.</w:t>
      </w:r>
    </w:p>
    <w:p w14:paraId="3E74269E" w14:textId="77777777" w:rsidR="0028399C" w:rsidRPr="00127BBE" w:rsidRDefault="0028399C" w:rsidP="00DF65DD">
      <w:pPr>
        <w:pStyle w:val="Heading1"/>
      </w:pPr>
      <w:bookmarkStart w:id="159" w:name="_Ref311238880"/>
      <w:bookmarkStart w:id="160" w:name="_Toc337231701"/>
      <w:r w:rsidRPr="00127BBE">
        <w:t>Decoding process</w:t>
      </w:r>
      <w:bookmarkEnd w:id="159"/>
      <w:bookmarkEnd w:id="160"/>
    </w:p>
    <w:p w14:paraId="110E8E7B" w14:textId="4D1D7E6F" w:rsidR="0028399C" w:rsidRPr="001A5B18" w:rsidRDefault="0028399C" w:rsidP="0028399C">
      <w:r w:rsidRPr="00127BBE">
        <w:t>When the bitstream is an HEVC</w:t>
      </w:r>
      <w:r w:rsidR="00767A9C">
        <w:t>/H.264</w:t>
      </w:r>
      <w:r w:rsidRPr="00127BBE">
        <w:t xml:space="preserve"> bitstream the decoding process </w:t>
      </w:r>
      <w:r w:rsidR="00767A9C">
        <w:t xml:space="preserve">as </w:t>
      </w:r>
      <w:r w:rsidRPr="00127BBE">
        <w:t xml:space="preserve">in </w:t>
      </w:r>
      <w:r w:rsidR="005D67A5" w:rsidRPr="00127BBE">
        <w:t>the HEVC specification</w:t>
      </w:r>
      <w:r w:rsidR="009568F8">
        <w:t xml:space="preserve"> </w:t>
      </w:r>
      <w:r w:rsidR="009568F8">
        <w:fldChar w:fldCharType="begin"/>
      </w:r>
      <w:r w:rsidR="009568F8">
        <w:instrText xml:space="preserve"> REF _Ref337231983 \r \h </w:instrText>
      </w:r>
      <w:r w:rsidR="009568F8">
        <w:fldChar w:fldCharType="separate"/>
      </w:r>
      <w:r w:rsidR="009568F8">
        <w:t>[2]</w:t>
      </w:r>
      <w:r w:rsidR="009568F8">
        <w:fldChar w:fldCharType="end"/>
      </w:r>
      <w:r w:rsidRPr="00127BBE">
        <w:t xml:space="preserve"> is performed</w:t>
      </w:r>
      <w:r w:rsidRPr="001A5B18">
        <w:t xml:space="preserve">. </w:t>
      </w:r>
    </w:p>
    <w:p w14:paraId="767CB2FC" w14:textId="77777777" w:rsidR="004B0091" w:rsidRPr="00EE7755" w:rsidRDefault="0028399C" w:rsidP="004B0091">
      <w:pPr>
        <w:rPr>
          <w:lang w:val="en-GB"/>
        </w:rPr>
      </w:pPr>
      <w:r w:rsidRPr="006036B2">
        <w:t xml:space="preserve">When the bitstream is an </w:t>
      </w:r>
      <w:r w:rsidR="00767A9C">
        <w:t xml:space="preserve">MPEG-4 </w:t>
      </w:r>
      <w:r w:rsidRPr="006036B2">
        <w:t>AVC</w:t>
      </w:r>
      <w:r w:rsidR="00767A9C">
        <w:t>/H.264</w:t>
      </w:r>
      <w:r w:rsidRPr="006036B2">
        <w:t xml:space="preserve"> bitstream the decoding process in </w:t>
      </w:r>
      <w:r w:rsidR="00AD48A0" w:rsidRPr="00CB1566">
        <w:t xml:space="preserve">the MPEG-4 AVC/H.264 specification </w:t>
      </w:r>
      <w:r w:rsidR="00AD48A0" w:rsidRPr="00127BBE">
        <w:fldChar w:fldCharType="begin"/>
      </w:r>
      <w:r w:rsidR="00AD48A0" w:rsidRPr="00127BBE">
        <w:instrText xml:space="preserve"> REF _Ref448495076 \r \h </w:instrText>
      </w:r>
      <w:r w:rsidR="00AD48A0" w:rsidRPr="00127BBE">
        <w:fldChar w:fldCharType="separate"/>
      </w:r>
      <w:r w:rsidR="00C955F6">
        <w:t>[1]</w:t>
      </w:r>
      <w:r w:rsidR="00AD48A0" w:rsidRPr="00127BBE">
        <w:fldChar w:fldCharType="end"/>
      </w:r>
      <w:r w:rsidR="00AD48A0" w:rsidRPr="00127BBE">
        <w:t xml:space="preserve"> </w:t>
      </w:r>
      <w:r w:rsidRPr="00127BBE">
        <w:t>is performed</w:t>
      </w:r>
      <w:r w:rsidRPr="001A5B18">
        <w:t xml:space="preserve">. </w:t>
      </w:r>
    </w:p>
    <w:p w14:paraId="28EB777E" w14:textId="77777777" w:rsidR="004B0091" w:rsidRPr="00EE7755" w:rsidRDefault="004B0091" w:rsidP="004B0091">
      <w:pPr>
        <w:spacing w:before="60"/>
        <w:ind w:left="360"/>
        <w:rPr>
          <w:lang w:val="en-GB"/>
        </w:rPr>
      </w:pPr>
      <w:r w:rsidRPr="00EE7755">
        <w:rPr>
          <w:lang w:val="en-GB"/>
        </w:rPr>
        <w:t>NOTE </w:t>
      </w:r>
      <w:r w:rsidRPr="00EE7755">
        <w:rPr>
          <w:lang w:val="en-GB"/>
        </w:rPr>
        <w:fldChar w:fldCharType="begin"/>
      </w:r>
      <w:r w:rsidRPr="00EE7755">
        <w:rPr>
          <w:lang w:val="en-GB"/>
        </w:rPr>
        <w:instrText xml:space="preserve"> SEQ  NoteCounter \* MERGEFORMAT </w:instrText>
      </w:r>
      <w:r w:rsidRPr="00EE7755">
        <w:rPr>
          <w:lang w:val="en-GB"/>
        </w:rPr>
        <w:fldChar w:fldCharType="separate"/>
      </w:r>
      <w:r w:rsidR="00C955F6">
        <w:rPr>
          <w:noProof/>
          <w:lang w:val="en-GB"/>
        </w:rPr>
        <w:t>13</w:t>
      </w:r>
      <w:r w:rsidRPr="00EE7755">
        <w:rPr>
          <w:lang w:val="en-GB"/>
        </w:rPr>
        <w:fldChar w:fldCharType="end"/>
      </w:r>
      <w:r w:rsidRPr="00EE7755">
        <w:rPr>
          <w:lang w:val="en-GB"/>
        </w:rPr>
        <w:t xml:space="preserve"> – The decoding process for </w:t>
      </w:r>
      <w:r w:rsidR="00F75573">
        <w:rPr>
          <w:lang w:val="en-GB"/>
        </w:rPr>
        <w:t xml:space="preserve">HDR/WCG </w:t>
      </w:r>
      <w:r w:rsidRPr="00EE7755">
        <w:rPr>
          <w:lang w:val="en-GB"/>
        </w:rPr>
        <w:t>video is no different from the decoding process of SDR video.</w:t>
      </w:r>
    </w:p>
    <w:p w14:paraId="68B91E47" w14:textId="77777777" w:rsidR="00EE3B14" w:rsidRPr="00223C47" w:rsidRDefault="00EE3B14" w:rsidP="00EE3B14">
      <w:pPr>
        <w:pStyle w:val="Heading1"/>
      </w:pPr>
      <w:bookmarkStart w:id="161" w:name="_Ref322365641"/>
      <w:bookmarkStart w:id="162" w:name="_Toc337231702"/>
      <w:r w:rsidRPr="006036B2">
        <w:rPr>
          <w:sz w:val="22"/>
        </w:rPr>
        <w:t xml:space="preserve">Post-decoding </w:t>
      </w:r>
      <w:bookmarkEnd w:id="161"/>
      <w:r w:rsidR="009B5AEC" w:rsidRPr="006036B2">
        <w:rPr>
          <w:sz w:val="22"/>
        </w:rPr>
        <w:t>process</w:t>
      </w:r>
      <w:r w:rsidR="003D7681" w:rsidRPr="00CB1566">
        <w:rPr>
          <w:sz w:val="22"/>
        </w:rPr>
        <w:t>es</w:t>
      </w:r>
      <w:bookmarkEnd w:id="162"/>
    </w:p>
    <w:p w14:paraId="20CB849A" w14:textId="2C44B591" w:rsidR="00EE3B14" w:rsidRPr="00B571D9" w:rsidRDefault="005D6D84" w:rsidP="00EE3B14">
      <w:pPr>
        <w:rPr>
          <w:lang w:eastAsia="ko-KR"/>
        </w:rPr>
      </w:pPr>
      <w:r w:rsidRPr="00C3785B">
        <w:rPr>
          <w:lang w:eastAsia="ko-KR"/>
        </w:rPr>
        <w:t>T</w:t>
      </w:r>
      <w:r w:rsidR="00EE3B14" w:rsidRPr="008D4437">
        <w:rPr>
          <w:lang w:eastAsia="ko-KR"/>
        </w:rPr>
        <w:t>he post-decoding</w:t>
      </w:r>
      <w:r w:rsidR="00EE3B14" w:rsidRPr="00606335">
        <w:rPr>
          <w:lang w:eastAsia="ko-KR"/>
        </w:rPr>
        <w:t xml:space="preserve"> </w:t>
      </w:r>
      <w:r w:rsidR="003D7681" w:rsidRPr="00606335">
        <w:rPr>
          <w:lang w:eastAsia="ko-KR"/>
        </w:rPr>
        <w:t>stage</w:t>
      </w:r>
      <w:r w:rsidR="00EE3B14" w:rsidRPr="00B571D9">
        <w:rPr>
          <w:lang w:eastAsia="ko-KR"/>
        </w:rPr>
        <w:t xml:space="preserve"> </w:t>
      </w:r>
      <w:r w:rsidR="00213716">
        <w:rPr>
          <w:lang w:eastAsia="ko-KR"/>
        </w:rPr>
        <w:t>described in this document includes</w:t>
      </w:r>
      <w:r w:rsidR="00213716" w:rsidRPr="00B571D9">
        <w:rPr>
          <w:lang w:eastAsia="ko-KR"/>
        </w:rPr>
        <w:t xml:space="preserve"> </w:t>
      </w:r>
      <w:r w:rsidR="00EE3B14" w:rsidRPr="00B571D9">
        <w:rPr>
          <w:lang w:eastAsia="ko-KR"/>
        </w:rPr>
        <w:t>the following components:</w:t>
      </w:r>
    </w:p>
    <w:p w14:paraId="3AAAD69F"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conversion component that converts a fixed</w:t>
      </w:r>
      <w:r w:rsidR="0016092A" w:rsidRPr="00127BBE">
        <w:rPr>
          <w:lang w:eastAsia="ko-KR"/>
        </w:rPr>
        <w:t>-</w:t>
      </w:r>
      <w:r w:rsidRPr="00127BBE">
        <w:rPr>
          <w:lang w:eastAsia="ko-KR"/>
        </w:rPr>
        <w:t>point representation, i.e. 10 bits, to a floating</w:t>
      </w:r>
      <w:r w:rsidR="00257350" w:rsidRPr="00127BBE">
        <w:rPr>
          <w:lang w:eastAsia="ko-KR"/>
        </w:rPr>
        <w:t>-</w:t>
      </w:r>
      <w:r w:rsidRPr="00127BBE">
        <w:rPr>
          <w:lang w:eastAsia="ko-KR"/>
        </w:rPr>
        <w:t>point representation,</w:t>
      </w:r>
    </w:p>
    <w:p w14:paraId="46F860F6"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chroma up-conversion component that converts data from 4:2:0 to 4:4:4,  </w:t>
      </w:r>
    </w:p>
    <w:p w14:paraId="41AC96FB"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colour format conversion component that converts data from the Non-Constant Luminance Y</w:t>
      </w:r>
      <w:r w:rsidR="00756A94" w:rsidRPr="00127BBE">
        <w:sym w:font="Symbol" w:char="F0A2"/>
      </w:r>
      <w:r w:rsidRPr="00127BBE">
        <w:rPr>
          <w:lang w:eastAsia="ko-KR"/>
        </w:rPr>
        <w:t>CbCr representation back to a the non-linear R</w:t>
      </w:r>
      <w:r w:rsidR="009503EC" w:rsidRPr="00127BBE">
        <w:sym w:font="Symbol" w:char="F0A2"/>
      </w:r>
      <w:r w:rsidRPr="00127BBE">
        <w:rPr>
          <w:lang w:eastAsia="ko-KR"/>
        </w:rPr>
        <w:t>G</w:t>
      </w:r>
      <w:r w:rsidR="009503EC" w:rsidRPr="00127BBE">
        <w:sym w:font="Symbol" w:char="F0A2"/>
      </w:r>
      <w:r w:rsidRPr="00127BBE">
        <w:rPr>
          <w:lang w:eastAsia="ko-KR"/>
        </w:rPr>
        <w:t>B</w:t>
      </w:r>
      <w:r w:rsidR="009503EC" w:rsidRPr="00127BBE">
        <w:sym w:font="Symbol" w:char="F0A2"/>
      </w:r>
      <w:r w:rsidRPr="00127BBE">
        <w:rPr>
          <w:lang w:eastAsia="ko-KR"/>
        </w:rPr>
        <w:t xml:space="preserve"> representation, and</w:t>
      </w:r>
    </w:p>
    <w:p w14:paraId="1528FE51" w14:textId="77777777" w:rsidR="00EE3B14" w:rsidRPr="00127BBE" w:rsidRDefault="00EE3B14" w:rsidP="00EE3B14">
      <w:pPr>
        <w:pStyle w:val="ListParagraph"/>
        <w:numPr>
          <w:ilvl w:val="0"/>
          <w:numId w:val="49"/>
        </w:numPr>
        <w:rPr>
          <w:lang w:eastAsia="ko-KR"/>
        </w:rPr>
      </w:pPr>
      <w:proofErr w:type="gramStart"/>
      <w:r w:rsidRPr="00127BBE">
        <w:rPr>
          <w:lang w:eastAsia="ko-KR"/>
        </w:rPr>
        <w:t>a</w:t>
      </w:r>
      <w:proofErr w:type="gramEnd"/>
      <w:r w:rsidRPr="00127BBE">
        <w:rPr>
          <w:lang w:eastAsia="ko-KR"/>
        </w:rPr>
        <w:t xml:space="preserve"> conversion component from the non-linear data representation back to a linear data representation.</w:t>
      </w:r>
    </w:p>
    <w:p w14:paraId="60B128D0" w14:textId="33854A9D" w:rsidR="00EE3B14" w:rsidRPr="00127BBE" w:rsidRDefault="00963A47" w:rsidP="00EE3B14">
      <w:pPr>
        <w:pStyle w:val="ListParagraph"/>
        <w:rPr>
          <w:lang w:eastAsia="ko-KR"/>
        </w:rPr>
      </w:pPr>
      <w:r w:rsidRPr="00963A47">
        <w:rPr>
          <w:lang w:val="en-US" w:eastAsia="ko-KR"/>
        </w:rPr>
        <w:drawing>
          <wp:inline distT="0" distB="0" distL="0" distR="0" wp14:anchorId="53F20CB2" wp14:editId="4245E26F">
            <wp:extent cx="5577400" cy="907884"/>
            <wp:effectExtent l="0" t="0" r="0" b="6985"/>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78468" cy="908058"/>
                    </a:xfrm>
                    <a:prstGeom prst="rect">
                      <a:avLst/>
                    </a:prstGeom>
                    <a:noFill/>
                    <a:ln>
                      <a:noFill/>
                    </a:ln>
                  </pic:spPr>
                </pic:pic>
              </a:graphicData>
            </a:graphic>
          </wp:inline>
        </w:drawing>
      </w:r>
    </w:p>
    <w:p w14:paraId="0777A708" w14:textId="62F639A4" w:rsidR="00EE3B14" w:rsidRPr="007C37A2" w:rsidRDefault="00EE3B14" w:rsidP="00EE3B14">
      <w:pPr>
        <w:spacing w:before="60"/>
        <w:ind w:left="360"/>
      </w:pPr>
      <w:r w:rsidRPr="00127BBE">
        <w:t>NOTE </w:t>
      </w:r>
      <w:fldSimple w:instr=" SEQ  NoteCounter \* MERGEFORMAT ">
        <w:r w:rsidR="00C955F6">
          <w:rPr>
            <w:noProof/>
          </w:rPr>
          <w:t>14</w:t>
        </w:r>
      </w:fldSimple>
      <w:r w:rsidRPr="00127BBE">
        <w:t> – As was also in the case of pre-encoding, image scaling might also be desirable during this stage. For example, up</w:t>
      </w:r>
      <w:r w:rsidR="007D35B2" w:rsidRPr="00DC31D2">
        <w:noBreakHyphen/>
      </w:r>
      <w:r w:rsidRPr="00DC31D2">
        <w:t>scaling the decoded data from a 1920x1080 to a 3840x2160 resolution is highly likely given the prevalence of</w:t>
      </w:r>
      <w:r w:rsidRPr="002A2F2A">
        <w:t xml:space="preserve"> 4K </w:t>
      </w:r>
      <w:r w:rsidR="00F75573">
        <w:t xml:space="preserve">HDR/WCG </w:t>
      </w:r>
      <w:r w:rsidRPr="002A2F2A">
        <w:t xml:space="preserve">displays. Again, we will not elaborate on this topic, however, we would suggest that rescaling is performed in either the linear domain, or at least using the </w:t>
      </w:r>
      <w:r w:rsidR="009503EC" w:rsidRPr="00123D62">
        <w:rPr>
          <w:lang w:eastAsia="ko-KR"/>
        </w:rPr>
        <w:t>R</w:t>
      </w:r>
      <w:r w:rsidR="009503EC" w:rsidRPr="00127BBE">
        <w:sym w:font="Symbol" w:char="F0A2"/>
      </w:r>
      <w:r w:rsidR="009503EC" w:rsidRPr="00127BBE">
        <w:rPr>
          <w:lang w:eastAsia="ko-KR"/>
        </w:rPr>
        <w:t>G</w:t>
      </w:r>
      <w:r w:rsidR="009503EC" w:rsidRPr="00127BBE">
        <w:sym w:font="Symbol" w:char="F0A2"/>
      </w:r>
      <w:r w:rsidR="009503EC" w:rsidRPr="00127BBE">
        <w:rPr>
          <w:lang w:eastAsia="ko-KR"/>
        </w:rPr>
        <w:t>B</w:t>
      </w:r>
      <w:r w:rsidR="009503EC" w:rsidRPr="00127BBE">
        <w:sym w:font="Symbol" w:char="F0A2"/>
      </w:r>
      <w:r w:rsidRPr="00127BBE">
        <w:t xml:space="preserve"> representation.</w:t>
      </w:r>
      <w:r w:rsidR="007141A6" w:rsidRPr="00127BBE">
        <w:t xml:space="preserve"> </w:t>
      </w:r>
      <w:r w:rsidR="00A4191A" w:rsidRPr="00DC31D2">
        <w:br/>
      </w:r>
      <w:r w:rsidR="00A4191A" w:rsidRPr="0053489F">
        <w:rPr>
          <w:highlight w:val="yellow"/>
        </w:rPr>
        <w:t>[Ed. (JS):</w:t>
      </w:r>
      <w:r w:rsidR="007141A6" w:rsidRPr="0053489F">
        <w:rPr>
          <w:highlight w:val="yellow"/>
        </w:rPr>
        <w:t xml:space="preserve"> If the suggestion should be kept in this note, there needs to be results to back up the suggestion.]</w:t>
      </w:r>
    </w:p>
    <w:p w14:paraId="144F8DDD" w14:textId="389F4633" w:rsidR="00EE3B14" w:rsidRPr="007C37A2" w:rsidRDefault="00EE3B14" w:rsidP="00EE3B14">
      <w:pPr>
        <w:rPr>
          <w:lang w:eastAsia="ko-KR"/>
        </w:rPr>
      </w:pPr>
      <w:r w:rsidRPr="00127BBE">
        <w:rPr>
          <w:lang w:eastAsia="ko-KR"/>
        </w:rPr>
        <w:fldChar w:fldCharType="begin"/>
      </w:r>
      <w:r w:rsidRPr="00127BBE">
        <w:rPr>
          <w:lang w:eastAsia="ko-KR"/>
        </w:rPr>
        <w:instrText xml:space="preserve"> REF _Ref448498433 \h </w:instrText>
      </w:r>
      <w:r w:rsidRPr="00127BBE">
        <w:rPr>
          <w:lang w:eastAsia="ko-KR"/>
        </w:rPr>
      </w:r>
      <w:r w:rsidRPr="00127BBE">
        <w:rPr>
          <w:lang w:eastAsia="ko-KR"/>
        </w:rPr>
        <w:fldChar w:fldCharType="separate"/>
      </w:r>
      <w:r w:rsidR="00C955F6" w:rsidRPr="00DC31D2">
        <w:t>Figure </w:t>
      </w:r>
      <w:r w:rsidR="00C955F6">
        <w:rPr>
          <w:noProof/>
        </w:rPr>
        <w:t>10</w:t>
      </w:r>
      <w:r w:rsidR="00C955F6" w:rsidRPr="00223C47">
        <w:noBreakHyphen/>
      </w:r>
      <w:r w:rsidR="00C955F6">
        <w:rPr>
          <w:noProof/>
        </w:rPr>
        <w:t>1</w:t>
      </w:r>
      <w:r w:rsidRPr="00127BBE">
        <w:rPr>
          <w:lang w:eastAsia="ko-KR"/>
        </w:rPr>
        <w:fldChar w:fldCharType="end"/>
      </w:r>
      <w:r w:rsidRPr="00127BBE">
        <w:rPr>
          <w:lang w:eastAsia="ko-KR"/>
        </w:rPr>
        <w:t xml:space="preserve"> presents a diagram of how these components could potentially be combined together to generate the desirable outcome, in a conventional manner. In thi</w:t>
      </w:r>
      <w:r w:rsidRPr="00DC31D2">
        <w:rPr>
          <w:lang w:eastAsia="ko-KR"/>
        </w:rPr>
        <w:t>s system, all blocks work independently, whereas chroma up</w:t>
      </w:r>
      <w:r w:rsidR="007D35B2" w:rsidRPr="00DC31D2">
        <w:rPr>
          <w:lang w:eastAsia="ko-KR"/>
        </w:rPr>
        <w:noBreakHyphen/>
      </w:r>
      <w:r w:rsidRPr="002A2F2A">
        <w:rPr>
          <w:lang w:eastAsia="ko-KR"/>
        </w:rPr>
        <w:t>sampling is performed using fixed</w:t>
      </w:r>
      <w:r w:rsidR="0016092A" w:rsidRPr="00123D62">
        <w:rPr>
          <w:lang w:eastAsia="ko-KR"/>
        </w:rPr>
        <w:t>-</w:t>
      </w:r>
      <w:r w:rsidRPr="007C37A2">
        <w:rPr>
          <w:lang w:eastAsia="ko-KR"/>
        </w:rPr>
        <w:t xml:space="preserve">point arithmetic and its outcome is at the same precision as the input signal. </w:t>
      </w:r>
    </w:p>
    <w:p w14:paraId="4B02145A" w14:textId="5154D703" w:rsidR="00EE3B14" w:rsidRPr="00127BBE" w:rsidRDefault="00410C66" w:rsidP="00EE3B14">
      <w:pPr>
        <w:jc w:val="center"/>
        <w:rPr>
          <w:lang w:eastAsia="ko-KR"/>
        </w:rPr>
      </w:pPr>
      <w:r w:rsidRPr="001A5B18">
        <w:t xml:space="preserve"> </w:t>
      </w:r>
      <w:r w:rsidR="00EE3B14" w:rsidRPr="00127BBE">
        <w:rPr>
          <w:lang w:eastAsia="en-US"/>
        </w:rPr>
        <w:t xml:space="preserve"> </w:t>
      </w:r>
    </w:p>
    <w:p w14:paraId="29D39BF6" w14:textId="77777777" w:rsidR="00EE3B14" w:rsidRPr="00606335" w:rsidRDefault="00EE3B14" w:rsidP="00EE3B14">
      <w:pPr>
        <w:pStyle w:val="Caption"/>
        <w:rPr>
          <w:lang w:val="en-CA"/>
        </w:rPr>
      </w:pPr>
      <w:bookmarkStart w:id="163" w:name="_Ref448498433"/>
      <w:r w:rsidRPr="00DC31D2">
        <w:rPr>
          <w:lang w:val="en-CA"/>
        </w:rPr>
        <w:t>Figure </w:t>
      </w:r>
      <w:r w:rsidR="00EB5209" w:rsidRPr="00223C47">
        <w:rPr>
          <w:lang w:val="en-CA"/>
        </w:rPr>
        <w:fldChar w:fldCharType="begin"/>
      </w:r>
      <w:r w:rsidR="00EB5209" w:rsidRPr="00127BBE">
        <w:rPr>
          <w:lang w:val="en-CA"/>
        </w:rPr>
        <w:instrText xml:space="preserve"> STYLEREF 1 \s </w:instrText>
      </w:r>
      <w:r w:rsidR="00EB5209" w:rsidRPr="00223C47">
        <w:rPr>
          <w:lang w:val="en-CA"/>
        </w:rPr>
        <w:fldChar w:fldCharType="separate"/>
      </w:r>
      <w:r w:rsidR="00C955F6">
        <w:rPr>
          <w:noProof/>
          <w:lang w:val="en-CA"/>
        </w:rPr>
        <w:t>10</w:t>
      </w:r>
      <w:r w:rsidR="00EB5209" w:rsidRPr="00223C47">
        <w:rPr>
          <w:lang w:val="en-CA"/>
        </w:rPr>
        <w:fldChar w:fldCharType="end"/>
      </w:r>
      <w:r w:rsidR="00EB5209" w:rsidRPr="00223C47">
        <w:rPr>
          <w:lang w:val="en-CA"/>
        </w:rPr>
        <w:noBreakHyphen/>
      </w:r>
      <w:r w:rsidR="00EB5209" w:rsidRPr="00C3785B">
        <w:rPr>
          <w:lang w:val="en-CA"/>
        </w:rPr>
        <w:fldChar w:fldCharType="begin"/>
      </w:r>
      <w:r w:rsidR="00EB5209" w:rsidRPr="00127BBE">
        <w:rPr>
          <w:lang w:val="en-CA"/>
        </w:rPr>
        <w:instrText xml:space="preserve"> SEQ Figure \* ARABIC \s 1 </w:instrText>
      </w:r>
      <w:r w:rsidR="00EB5209" w:rsidRPr="00C3785B">
        <w:rPr>
          <w:lang w:val="en-CA"/>
        </w:rPr>
        <w:fldChar w:fldCharType="separate"/>
      </w:r>
      <w:r w:rsidR="00C955F6">
        <w:rPr>
          <w:noProof/>
          <w:lang w:val="en-CA"/>
        </w:rPr>
        <w:t>1</w:t>
      </w:r>
      <w:r w:rsidR="00EB5209" w:rsidRPr="00C3785B">
        <w:rPr>
          <w:lang w:val="en-CA"/>
        </w:rPr>
        <w:fldChar w:fldCharType="end"/>
      </w:r>
      <w:bookmarkEnd w:id="163"/>
      <w:r w:rsidRPr="00223C47">
        <w:rPr>
          <w:lang w:val="en-CA"/>
        </w:rPr>
        <w:t xml:space="preserve"> – Conventional post</w:t>
      </w:r>
      <w:r w:rsidRPr="00C3785B">
        <w:rPr>
          <w:lang w:val="en-CA"/>
        </w:rPr>
        <w:t xml:space="preserve">-decoding </w:t>
      </w:r>
      <w:r w:rsidR="009B5AEC" w:rsidRPr="008D4437">
        <w:rPr>
          <w:lang w:val="en-CA"/>
        </w:rPr>
        <w:t>process</w:t>
      </w:r>
      <w:r w:rsidRPr="00606335">
        <w:rPr>
          <w:lang w:val="en-CA"/>
        </w:rPr>
        <w:t xml:space="preserve"> system diagram.</w:t>
      </w:r>
    </w:p>
    <w:p w14:paraId="3612E8FC" w14:textId="5B735546" w:rsidR="009C308E" w:rsidRPr="00123D62" w:rsidRDefault="00EE3B14" w:rsidP="00EE3B14">
      <w:r w:rsidRPr="00606335">
        <w:t xml:space="preserve">The various components of this stage are better introduced in the </w:t>
      </w:r>
      <w:r w:rsidR="003B27EB" w:rsidRPr="00B571D9">
        <w:t xml:space="preserve">Section </w:t>
      </w:r>
      <w:r w:rsidR="003B27EB" w:rsidRPr="00127BBE">
        <w:fldChar w:fldCharType="begin"/>
      </w:r>
      <w:r w:rsidR="003B27EB" w:rsidRPr="00127BBE">
        <w:instrText xml:space="preserve"> REF _Ref450431017 \r \h </w:instrText>
      </w:r>
      <w:r w:rsidR="003B27EB" w:rsidRPr="00127BBE">
        <w:fldChar w:fldCharType="separate"/>
      </w:r>
      <w:r w:rsidR="00C955F6">
        <w:t>10.1</w:t>
      </w:r>
      <w:r w:rsidR="003B27EB" w:rsidRPr="00127BBE">
        <w:fldChar w:fldCharType="end"/>
      </w:r>
      <w:r w:rsidR="003B27EB" w:rsidRPr="00127BBE">
        <w:t xml:space="preserve">. More specifically, sub-section </w:t>
      </w:r>
      <w:r w:rsidR="003B27EB" w:rsidRPr="00127BBE">
        <w:fldChar w:fldCharType="begin"/>
      </w:r>
      <w:r w:rsidR="003B27EB" w:rsidRPr="00127BBE">
        <w:instrText xml:space="preserve"> REF _Ref450138462 \r \h </w:instrText>
      </w:r>
      <w:r w:rsidR="003B27EB" w:rsidRPr="00127BBE">
        <w:fldChar w:fldCharType="separate"/>
      </w:r>
      <w:r w:rsidR="00C955F6">
        <w:t>10.1.1</w:t>
      </w:r>
      <w:r w:rsidR="003B27EB" w:rsidRPr="00127BBE">
        <w:fldChar w:fldCharType="end"/>
      </w:r>
      <w:r w:rsidR="003B27EB" w:rsidRPr="00127BBE">
        <w:t xml:space="preserve"> describes the conversion process from a fixed-point representation back to a floating point representation, sub-section </w:t>
      </w:r>
      <w:r w:rsidR="003B27EB" w:rsidRPr="00127BBE">
        <w:fldChar w:fldCharType="begin"/>
      </w:r>
      <w:r w:rsidR="003B27EB" w:rsidRPr="00127BBE">
        <w:instrText xml:space="preserve"> REF _Ref450145826 \r \h </w:instrText>
      </w:r>
      <w:r w:rsidR="003B27EB" w:rsidRPr="00127BBE">
        <w:fldChar w:fldCharType="separate"/>
      </w:r>
      <w:r w:rsidR="00C955F6">
        <w:t>10.1.2</w:t>
      </w:r>
      <w:r w:rsidR="003B27EB" w:rsidRPr="00127BBE">
        <w:fldChar w:fldCharType="end"/>
      </w:r>
      <w:r w:rsidR="003B27EB" w:rsidRPr="00127BBE">
        <w:t xml:space="preserve"> discusses chroma up-conversion, sub-section </w:t>
      </w:r>
      <w:r w:rsidR="003B27EB" w:rsidRPr="00127BBE">
        <w:fldChar w:fldCharType="begin"/>
      </w:r>
      <w:r w:rsidR="003B27EB" w:rsidRPr="00127BBE">
        <w:instrText xml:space="preserve"> REF _Ref450431039 \r \h </w:instrText>
      </w:r>
      <w:r w:rsidR="003B27EB" w:rsidRPr="00127BBE">
        <w:fldChar w:fldCharType="separate"/>
      </w:r>
      <w:r w:rsidR="00C955F6">
        <w:t>10.1.3</w:t>
      </w:r>
      <w:r w:rsidR="003B27EB" w:rsidRPr="00127BBE">
        <w:fldChar w:fldCharType="end"/>
      </w:r>
      <w:r w:rsidR="003B27EB" w:rsidRPr="00127BBE">
        <w:t xml:space="preserve"> describes the colour representation conversion, i.e. from Y</w:t>
      </w:r>
      <w:r w:rsidR="003B27EB" w:rsidRPr="00127BBE">
        <w:sym w:font="Symbol" w:char="F0A2"/>
      </w:r>
      <w:r w:rsidR="003B27EB" w:rsidRPr="00127BBE">
        <w:t>CbCr b</w:t>
      </w:r>
      <w:r w:rsidR="003B27EB" w:rsidRPr="00DC31D2">
        <w:t>ack to R</w:t>
      </w:r>
      <w:r w:rsidR="003B27EB" w:rsidRPr="00127BBE">
        <w:sym w:font="Symbol" w:char="F0A2"/>
      </w:r>
      <w:r w:rsidR="003B27EB" w:rsidRPr="00127BBE">
        <w:t>G</w:t>
      </w:r>
      <w:r w:rsidR="003B27EB" w:rsidRPr="00127BBE">
        <w:sym w:font="Symbol" w:char="F0A2"/>
      </w:r>
      <w:r w:rsidR="003B27EB" w:rsidRPr="00127BBE">
        <w:t>B</w:t>
      </w:r>
      <w:r w:rsidR="003B27EB" w:rsidRPr="00127BBE">
        <w:sym w:font="Symbol" w:char="F0A2"/>
      </w:r>
      <w:r w:rsidR="003B27EB" w:rsidRPr="00127BBE">
        <w:t xml:space="preserve"> and sub-section </w:t>
      </w:r>
      <w:r w:rsidR="003B27EB" w:rsidRPr="00127BBE">
        <w:fldChar w:fldCharType="begin"/>
      </w:r>
      <w:r w:rsidR="003B27EB" w:rsidRPr="00127BBE">
        <w:instrText xml:space="preserve"> REF _Ref322362153 \r \h </w:instrText>
      </w:r>
      <w:r w:rsidR="003B27EB" w:rsidRPr="00127BBE">
        <w:fldChar w:fldCharType="separate"/>
      </w:r>
      <w:r w:rsidR="00C955F6">
        <w:t>10.1.4</w:t>
      </w:r>
      <w:r w:rsidR="003B27EB" w:rsidRPr="00127BBE">
        <w:fldChar w:fldCharType="end"/>
      </w:r>
      <w:r w:rsidR="003B27EB" w:rsidRPr="00127BBE">
        <w:t xml:space="preserve"> describes the conversion steps from a non-linear representation back to a linear</w:t>
      </w:r>
      <w:r w:rsidRPr="00127BBE">
        <w:t xml:space="preserve"> </w:t>
      </w:r>
      <w:r w:rsidR="003B27EB" w:rsidRPr="00DC31D2">
        <w:t xml:space="preserve">one. </w:t>
      </w:r>
      <w:r w:rsidR="00044291">
        <w:t>Other configurations than the one depicted in</w:t>
      </w:r>
      <w:r w:rsidRPr="00DC31D2">
        <w:t xml:space="preserve"> </w:t>
      </w:r>
      <w:r w:rsidRPr="00127BBE">
        <w:rPr>
          <w:lang w:eastAsia="ko-KR"/>
        </w:rPr>
        <w:fldChar w:fldCharType="begin"/>
      </w:r>
      <w:r w:rsidRPr="00127BBE">
        <w:rPr>
          <w:lang w:eastAsia="ko-KR"/>
        </w:rPr>
        <w:instrText xml:space="preserve"> REF _Ref448229263 \h  \* MERGEFORMAT </w:instrText>
      </w:r>
      <w:r w:rsidRPr="00127BBE">
        <w:rPr>
          <w:lang w:eastAsia="ko-KR"/>
        </w:rPr>
      </w:r>
      <w:r w:rsidRPr="00127BBE">
        <w:rPr>
          <w:lang w:eastAsia="ko-KR"/>
        </w:rPr>
        <w:fldChar w:fldCharType="separate"/>
      </w:r>
      <w:r w:rsidR="00C955F6" w:rsidRPr="00DC31D2">
        <w:t>Figure </w:t>
      </w:r>
      <w:r w:rsidR="00C955F6">
        <w:t>7</w:t>
      </w:r>
      <w:r w:rsidR="00C955F6" w:rsidRPr="00127BBE">
        <w:noBreakHyphen/>
      </w:r>
      <w:r w:rsidR="00C955F6">
        <w:t>1</w:t>
      </w:r>
      <w:r w:rsidRPr="00127BBE">
        <w:rPr>
          <w:lang w:eastAsia="ko-KR"/>
        </w:rPr>
        <w:fldChar w:fldCharType="end"/>
      </w:r>
      <w:r w:rsidRPr="00127BBE">
        <w:rPr>
          <w:lang w:eastAsia="ko-KR"/>
        </w:rPr>
        <w:t xml:space="preserve">, that can </w:t>
      </w:r>
      <w:r w:rsidRPr="00127BBE">
        <w:t xml:space="preserve">provide </w:t>
      </w:r>
      <w:r w:rsidR="00153363" w:rsidRPr="00DC31D2">
        <w:t xml:space="preserve">different </w:t>
      </w:r>
      <w:r w:rsidRPr="002A2F2A">
        <w:t>performance/complexity trade-offs</w:t>
      </w:r>
      <w:r w:rsidR="00044291">
        <w:t>, could also be used.</w:t>
      </w:r>
    </w:p>
    <w:p w14:paraId="0E80E35E" w14:textId="77777777" w:rsidR="00EE3B14" w:rsidRPr="006036B2" w:rsidRDefault="00EE3B14" w:rsidP="00EE3B14">
      <w:pPr>
        <w:pStyle w:val="Heading2"/>
        <w:numPr>
          <w:ilvl w:val="1"/>
          <w:numId w:val="50"/>
        </w:numPr>
        <w:tabs>
          <w:tab w:val="left" w:pos="720"/>
        </w:tabs>
        <w:ind w:left="0" w:firstLine="0"/>
      </w:pPr>
      <w:bookmarkStart w:id="164" w:name="_Toc337231703"/>
      <w:bookmarkStart w:id="165" w:name="_Ref450431017"/>
      <w:r w:rsidRPr="007C37A2">
        <w:t xml:space="preserve">Post-decoding </w:t>
      </w:r>
      <w:r w:rsidR="009B5AEC" w:rsidRPr="001A5B18">
        <w:t>process</w:t>
      </w:r>
      <w:r w:rsidR="003D7681" w:rsidRPr="006036B2">
        <w:t>es</w:t>
      </w:r>
      <w:bookmarkEnd w:id="164"/>
      <w:r w:rsidRPr="006036B2">
        <w:t xml:space="preserve"> </w:t>
      </w:r>
      <w:bookmarkEnd w:id="165"/>
    </w:p>
    <w:p w14:paraId="019F3C22" w14:textId="77777777" w:rsidR="00EE3B14" w:rsidRPr="00606335" w:rsidRDefault="00EE3B14" w:rsidP="00EE3B14">
      <w:pPr>
        <w:pStyle w:val="Heading3"/>
      </w:pPr>
      <w:bookmarkStart w:id="166" w:name="_Ref450138462"/>
      <w:bookmarkStart w:id="167" w:name="_Toc337231704"/>
      <w:r w:rsidRPr="00CB1566">
        <w:t>Conversion from a fixed</w:t>
      </w:r>
      <w:r w:rsidR="0016092A" w:rsidRPr="00223C47">
        <w:t>-</w:t>
      </w:r>
      <w:r w:rsidRPr="00C3785B">
        <w:t>point to a floating</w:t>
      </w:r>
      <w:r w:rsidR="0016092A" w:rsidRPr="008D4437">
        <w:t>-</w:t>
      </w:r>
      <w:r w:rsidRPr="00606335">
        <w:t>point representation</w:t>
      </w:r>
      <w:bookmarkEnd w:id="166"/>
      <w:bookmarkEnd w:id="167"/>
    </w:p>
    <w:p w14:paraId="54D2938E" w14:textId="77777777" w:rsidR="00EE3B14" w:rsidRPr="00123D62" w:rsidRDefault="00EE3B14" w:rsidP="00EE3B14">
      <w:r w:rsidRPr="00606335">
        <w:t xml:space="preserve">This process can be seen as the exact inverse of the process presented in Section </w:t>
      </w:r>
      <w:r w:rsidRPr="00127BBE">
        <w:fldChar w:fldCharType="begin"/>
      </w:r>
      <w:r w:rsidRPr="00127BBE">
        <w:instrText xml:space="preserve"> REF _Ref448501103 \r \h </w:instrText>
      </w:r>
      <w:r w:rsidRPr="00127BBE">
        <w:fldChar w:fldCharType="separate"/>
      </w:r>
      <w:r w:rsidR="00C955F6">
        <w:t>7.1.4</w:t>
      </w:r>
      <w:r w:rsidRPr="00127BBE">
        <w:fldChar w:fldCharType="end"/>
      </w:r>
      <w:r w:rsidRPr="00127BBE">
        <w:t>. In particular, a fixed</w:t>
      </w:r>
      <w:r w:rsidR="0016092A" w:rsidRPr="00127BBE">
        <w:t>-</w:t>
      </w:r>
      <w:r w:rsidRPr="00DC31D2">
        <w:t>point precision value can be converted to a floating</w:t>
      </w:r>
      <w:r w:rsidR="00754E49" w:rsidRPr="002A2F2A">
        <w:t>-</w:t>
      </w:r>
      <w:r w:rsidRPr="00123D62">
        <w:t>point precision value using the following formula:</w:t>
      </w:r>
    </w:p>
    <w:p w14:paraId="2D739910" w14:textId="77777777" w:rsidR="00EE3B14" w:rsidRPr="00127BBE" w:rsidRDefault="00EE3B14" w:rsidP="00EE3B14">
      <w:r w:rsidRPr="007C37A2">
        <w:tab/>
      </w:r>
      <m:oMath>
        <m:sSup>
          <m:sSupPr>
            <m:ctrlPr>
              <w:rPr>
                <w:rFonts w:ascii="Cambria Math" w:hAnsi="Cambria Math"/>
                <w:i/>
              </w:rPr>
            </m:ctrlPr>
          </m:sSupPr>
          <m:e>
            <m:r>
              <w:rPr>
                <w:rFonts w:ascii="Cambria Math" w:hAnsi="Cambria Math" w:hint="eastAsia"/>
              </w:rPr>
              <m:t>E</m:t>
            </m:r>
          </m:e>
          <m:sup>
            <m:r>
              <w:rPr>
                <w:rFonts w:ascii="Cambria Math" w:hAnsi="Cambria Math" w:hint="eastAsia"/>
              </w:rPr>
              <m:t>'</m:t>
            </m:r>
          </m:sup>
        </m:sSup>
        <m:r>
          <w:rPr>
            <w:rFonts w:ascii="Cambria Math" w:hAnsi="Cambria Math" w:hint="eastAsia"/>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minE,maxE,</m:t>
            </m:r>
            <m:d>
              <m:dPr>
                <m:ctrlPr>
                  <w:rPr>
                    <w:rFonts w:ascii="Cambria Math" w:hAnsi="Cambria Math"/>
                  </w:rPr>
                </m:ctrlPr>
              </m:dPr>
              <m:e>
                <m:sSup>
                  <m:sSupPr>
                    <m:ctrlPr>
                      <w:rPr>
                        <w:rFonts w:ascii="Cambria Math" w:hAnsi="Cambria Math"/>
                        <w:i/>
                      </w:rPr>
                    </m:ctrlPr>
                  </m:sSupPr>
                  <m:e>
                    <m:r>
                      <w:rPr>
                        <w:rFonts w:ascii="Cambria Math" w:hAnsi="Cambria Math" w:hint="eastAsia"/>
                      </w:rPr>
                      <m:t>D</m:t>
                    </m:r>
                  </m:e>
                  <m:sup>
                    <m:r>
                      <w:rPr>
                        <w:rFonts w:ascii="Cambria Math" w:hAnsi="Cambria Math"/>
                      </w:rPr>
                      <m:t>'</m:t>
                    </m:r>
                  </m:sup>
                </m:sSup>
                <m:r>
                  <w:rPr>
                    <w:rFonts w:ascii="Cambria Math" w:hAnsi="Cambria Math"/>
                  </w:rPr>
                  <m:t>-offset</m:t>
                </m:r>
              </m:e>
            </m:d>
            <m:r>
              <w:rPr>
                <w:rFonts w:ascii="Cambria Math" w:hAnsi="Cambria Math" w:hint="eastAsia"/>
              </w:rPr>
              <m:t>÷</m:t>
            </m:r>
            <m:r>
              <w:rPr>
                <w:rFonts w:ascii="Cambria Math" w:hAnsi="Cambria Math" w:hint="eastAsia"/>
              </w:rPr>
              <m:t>scale</m:t>
            </m:r>
          </m:e>
        </m:d>
      </m:oMath>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1</w:t>
      </w:r>
      <w:r w:rsidRPr="00127BBE">
        <w:fldChar w:fldCharType="end"/>
      </w:r>
      <w:r w:rsidRPr="00127BBE">
        <w:t>)</w:t>
      </w:r>
    </w:p>
    <w:p w14:paraId="46C3BE06" w14:textId="77777777" w:rsidR="00EE3B14" w:rsidRPr="00127BBE" w:rsidRDefault="00EE3B14" w:rsidP="00EE3B14">
      <w:r w:rsidRPr="00127BBE">
        <w:lastRenderedPageBreak/>
        <w:t xml:space="preserve">The exact same values for scale and offset as in Section </w:t>
      </w:r>
      <w:r w:rsidRPr="00127BBE">
        <w:fldChar w:fldCharType="begin"/>
      </w:r>
      <w:r w:rsidRPr="00127BBE">
        <w:instrText xml:space="preserve"> REF _Ref448501103 \r \h </w:instrText>
      </w:r>
      <w:r w:rsidRPr="00127BBE">
        <w:fldChar w:fldCharType="separate"/>
      </w:r>
      <w:r w:rsidR="00C955F6">
        <w:t>7.1.4</w:t>
      </w:r>
      <w:r w:rsidRPr="00127BBE">
        <w:fldChar w:fldCharType="end"/>
      </w:r>
      <w:r w:rsidRPr="00127BBE">
        <w:t xml:space="preserve"> are used according to the component type, whereas minE and maxE are equal to -0.5 and 0.5 for the chroma components respectively, and equal to 0 and 1.0 for all other colour components.</w:t>
      </w:r>
    </w:p>
    <w:p w14:paraId="5E5DC365" w14:textId="729B53B1" w:rsidR="00EE3B14" w:rsidRPr="00DC31D2" w:rsidRDefault="00EE3B14" w:rsidP="00EE3B14">
      <w:pPr>
        <w:pStyle w:val="Heading3"/>
      </w:pPr>
      <w:bookmarkStart w:id="168" w:name="_Ref450145826"/>
      <w:bookmarkStart w:id="169" w:name="_Ref450146027"/>
      <w:bookmarkStart w:id="170" w:name="_Toc337231705"/>
      <w:r w:rsidRPr="00DC31D2">
        <w:t>Chroma up-</w:t>
      </w:r>
      <w:bookmarkEnd w:id="168"/>
      <w:bookmarkEnd w:id="169"/>
      <w:r w:rsidR="004B0091">
        <w:t>sampling</w:t>
      </w:r>
      <w:bookmarkEnd w:id="170"/>
    </w:p>
    <w:p w14:paraId="4E1DE404" w14:textId="41C4EB15" w:rsidR="00EE3B14" w:rsidRPr="00127BBE" w:rsidRDefault="00EE3B14" w:rsidP="00EE3B14">
      <w:r w:rsidRPr="002A2F2A">
        <w:t>Chroma plane interpolation both vertically and horizontally is performed to convert the 4:2:0 NCL Y</w:t>
      </w:r>
      <w:r w:rsidR="00C729E1" w:rsidRPr="00127BBE">
        <w:sym w:font="Symbol" w:char="F0A2"/>
      </w:r>
      <w:r w:rsidRPr="00127BBE">
        <w:t xml:space="preserve">CbCr signal to a 4:4:4 representation. Similar to the down-conversion process in Section </w:t>
      </w:r>
      <w:r w:rsidRPr="00127BBE">
        <w:fldChar w:fldCharType="begin"/>
      </w:r>
      <w:r w:rsidRPr="00127BBE">
        <w:instrText xml:space="preserve"> REF _Ref322359688 \r \h </w:instrText>
      </w:r>
      <w:r w:rsidRPr="00127BBE">
        <w:fldChar w:fldCharType="separate"/>
      </w:r>
      <w:r w:rsidR="00C955F6">
        <w:t>7.1.3</w:t>
      </w:r>
      <w:r w:rsidRPr="00127BBE">
        <w:fldChar w:fldCharType="end"/>
      </w:r>
      <w:r w:rsidRPr="00127BBE">
        <w:t>, this step needs to again account for the siting of the chroma components compared to those of the luma (</w:t>
      </w:r>
      <w:r w:rsidRPr="00127BBE">
        <w:fldChar w:fldCharType="begin"/>
      </w:r>
      <w:r w:rsidRPr="00127BBE">
        <w:instrText xml:space="preserve"> REF _Ref322258361 \h </w:instrText>
      </w:r>
      <w:r w:rsidRPr="00127BBE">
        <w:fldChar w:fldCharType="separate"/>
      </w:r>
      <w:r w:rsidR="00C955F6" w:rsidRPr="00DC31D2">
        <w:t>Figure </w:t>
      </w:r>
      <w:r w:rsidR="00C955F6">
        <w:rPr>
          <w:noProof/>
        </w:rPr>
        <w:t>7</w:t>
      </w:r>
      <w:r w:rsidR="00C955F6" w:rsidRPr="00B571D9">
        <w:noBreakHyphen/>
      </w:r>
      <w:r w:rsidR="00C955F6">
        <w:rPr>
          <w:noProof/>
        </w:rPr>
        <w:t>3</w:t>
      </w:r>
      <w:r w:rsidRPr="00127BBE">
        <w:fldChar w:fldCharType="end"/>
      </w:r>
      <w:r w:rsidRPr="00127BBE">
        <w:t>).</w:t>
      </w:r>
    </w:p>
    <w:p w14:paraId="6BC13DA0" w14:textId="44528672" w:rsidR="00EE3B14" w:rsidRPr="00DC31D2" w:rsidRDefault="00EE3B14" w:rsidP="00EE3B14">
      <w:r w:rsidRPr="00DC31D2">
        <w:t>It is quite likely that FIR linear filters would be used by many implementations for this process. Similar to the down-conversion case, it has been reported that non-linear and/or adaptive filters could result in improved pe</w:t>
      </w:r>
      <w:r w:rsidRPr="002A2F2A">
        <w:t xml:space="preserve">rformance, but this work is still under investigation. Regardless, it has been observed that the 2-phase resampling filter shown in </w:t>
      </w:r>
      <w:r w:rsidRPr="00127BBE">
        <w:fldChar w:fldCharType="begin"/>
      </w:r>
      <w:r w:rsidRPr="00127BBE">
        <w:instrText xml:space="preserve"> REF _Ref322360285 \h </w:instrText>
      </w:r>
      <w:r w:rsidRPr="00127BBE">
        <w:fldChar w:fldCharType="separate"/>
      </w:r>
      <w:r w:rsidR="00C955F6" w:rsidRPr="002A2F2A">
        <w:t>Table </w:t>
      </w:r>
      <w:r w:rsidR="00C955F6">
        <w:rPr>
          <w:noProof/>
        </w:rPr>
        <w:t>10</w:t>
      </w:r>
      <w:r w:rsidR="00C955F6" w:rsidRPr="00127BBE">
        <w:noBreakHyphen/>
      </w:r>
      <w:r w:rsidR="00C955F6">
        <w:rPr>
          <w:noProof/>
        </w:rPr>
        <w:t>1</w:t>
      </w:r>
      <w:r w:rsidRPr="00127BBE">
        <w:fldChar w:fldCharType="end"/>
      </w:r>
      <w:r w:rsidRPr="00127BBE">
        <w:t xml:space="preserve"> could provide relatively reasonable performance results on highly c</w:t>
      </w:r>
      <w:r w:rsidRPr="00DC31D2">
        <w:t xml:space="preserve">ompressed </w:t>
      </w:r>
      <w:r w:rsidR="00F75573">
        <w:t xml:space="preserve">HDR/WCG </w:t>
      </w:r>
      <w:r w:rsidRPr="00DC31D2">
        <w:t>material. The same filter is applied both vertically and horizontally.</w:t>
      </w:r>
    </w:p>
    <w:p w14:paraId="6F660A99" w14:textId="2CFC8C2C" w:rsidR="00EE3B14" w:rsidRPr="00DC31D2" w:rsidRDefault="00EE3B14" w:rsidP="00EE3B14">
      <w:pPr>
        <w:spacing w:before="60"/>
        <w:ind w:left="360"/>
      </w:pPr>
      <w:r w:rsidRPr="00DC31D2">
        <w:t>NOTE </w:t>
      </w:r>
      <w:fldSimple w:instr=" SEQ  NoteCounter \* MERGEFORMAT ">
        <w:r w:rsidR="00C955F6" w:rsidRPr="0053489F">
          <w:rPr>
            <w:bCs/>
            <w:noProof/>
          </w:rPr>
          <w:t>15</w:t>
        </w:r>
      </w:fldSimple>
      <w:r w:rsidRPr="00127BBE">
        <w:t> – This is essentially a Lanczos 2 filter. Higher precision and order filters could potentially be used when up</w:t>
      </w:r>
      <w:r w:rsidRPr="00127BBE">
        <w:noBreakHyphen/>
        <w:t>sampling c</w:t>
      </w:r>
      <w:r w:rsidRPr="00DC31D2">
        <w:t>ontent of very high quality/no compression.</w:t>
      </w:r>
    </w:p>
    <w:p w14:paraId="38B189F1" w14:textId="77777777" w:rsidR="00EE3B14" w:rsidRPr="00127BBE" w:rsidRDefault="00EE3B14" w:rsidP="00EE3B14">
      <w:pPr>
        <w:pStyle w:val="Caption"/>
        <w:keepNext/>
        <w:rPr>
          <w:lang w:val="en-CA"/>
        </w:rPr>
      </w:pPr>
      <w:bookmarkStart w:id="171" w:name="_Ref322360285"/>
      <w:r w:rsidRPr="002A2F2A">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C955F6">
        <w:rPr>
          <w:noProof/>
          <w:lang w:val="en-CA"/>
        </w:rPr>
        <w:t>10</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C955F6">
        <w:rPr>
          <w:noProof/>
          <w:lang w:val="en-CA"/>
        </w:rPr>
        <w:t>1</w:t>
      </w:r>
      <w:r w:rsidRPr="00123B31">
        <w:rPr>
          <w:lang w:val="en-CA"/>
        </w:rPr>
        <w:fldChar w:fldCharType="end"/>
      </w:r>
      <w:bookmarkEnd w:id="171"/>
      <w:r w:rsidRPr="00127BBE">
        <w:rPr>
          <w:szCs w:val="20"/>
          <w:lang w:val="en-CA"/>
        </w:rPr>
        <w:t xml:space="preserve"> </w:t>
      </w:r>
      <w:r w:rsidRPr="00127BBE">
        <w:rPr>
          <w:lang w:val="en-CA"/>
        </w:rPr>
        <w:t>–</w:t>
      </w:r>
      <w:r w:rsidRPr="00127BBE">
        <w:rPr>
          <w:szCs w:val="20"/>
          <w:lang w:val="en-CA"/>
        </w:rPr>
        <w:t xml:space="preserve"> 2-phase chroma resampling filter</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EE3B14" w:rsidRPr="00127BBE" w14:paraId="05AB0C9B" w14:textId="77777777" w:rsidTr="00EE3B14">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0E05ADDB" w14:textId="77777777" w:rsidR="00EE3B14" w:rsidRPr="00127BBE" w:rsidRDefault="00EE3B14" w:rsidP="00EE3B14">
            <w:pPr>
              <w:keepNext/>
              <w:spacing w:before="0"/>
              <w:jc w:val="center"/>
              <w:rPr>
                <w:rFonts w:eastAsia="Arial Unicode MS"/>
                <w:b/>
              </w:rPr>
            </w:pPr>
            <w:r w:rsidRPr="00127BBE">
              <w:rPr>
                <w:b/>
              </w:rPr>
              <w:t>Phase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AEB7318" w14:textId="77777777" w:rsidR="00EE3B14" w:rsidRPr="00127BBE" w:rsidRDefault="00EE3B14" w:rsidP="00EE3B14">
            <w:pPr>
              <w:keepNext/>
              <w:spacing w:before="0"/>
              <w:jc w:val="center"/>
              <w:rPr>
                <w:b/>
              </w:rPr>
            </w:pPr>
            <w:r w:rsidRPr="00127BBE">
              <w:rPr>
                <w:b/>
              </w:rPr>
              <w:t>Interpolation filter coefficients</w:t>
            </w:r>
          </w:p>
        </w:tc>
      </w:tr>
      <w:tr w:rsidR="00EE3B14" w:rsidRPr="00127BBE" w14:paraId="3AF87AB0" w14:textId="77777777" w:rsidTr="00EE3B14">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0F4238" w14:textId="77777777" w:rsidR="00EE3B14" w:rsidRPr="00127BBE" w:rsidRDefault="00EE3B14" w:rsidP="00EE3B14">
            <w:pPr>
              <w:keepNext/>
              <w:tabs>
                <w:tab w:val="center" w:pos="4320"/>
                <w:tab w:val="right" w:pos="8640"/>
              </w:tabs>
              <w:spacing w:before="0"/>
              <w:rPr>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6C22C0"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7E19BC"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AE100B"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AA7288" w14:textId="77777777" w:rsidR="00EE3B14" w:rsidRPr="00127BBE" w:rsidRDefault="00EE3B14" w:rsidP="00EE3B14">
            <w:pPr>
              <w:keepNext/>
              <w:spacing w:before="0"/>
              <w:jc w:val="center"/>
              <w:rPr>
                <w:rFonts w:eastAsia="Arial Unicode MS"/>
              </w:rPr>
            </w:pPr>
            <w:proofErr w:type="gramStart"/>
            <w:r w:rsidRPr="00127BBE">
              <w:t>f</w:t>
            </w:r>
            <w:r w:rsidRPr="00127BBE">
              <w:rPr>
                <w:vertAlign w:val="subscript"/>
              </w:rPr>
              <w:t>C</w:t>
            </w:r>
            <w:proofErr w:type="gramEnd"/>
            <w:r w:rsidRPr="00127BBE">
              <w:t>[ p, 2 ]</w:t>
            </w:r>
          </w:p>
        </w:tc>
      </w:tr>
      <w:tr w:rsidR="00EE3B14" w:rsidRPr="00127BBE" w14:paraId="6C0F03AA"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9877D03" w14:textId="77777777" w:rsidR="00EE3B14" w:rsidRPr="00127BBE" w:rsidRDefault="00EE3B14" w:rsidP="00EE3B14">
            <w:pPr>
              <w:keepNext/>
              <w:spacing w:before="0"/>
              <w:jc w:val="center"/>
              <w:rPr>
                <w:rFonts w:eastAsia="Arial Unicode MS"/>
              </w:rPr>
            </w:pPr>
            <w:r w:rsidRPr="00127BBE">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D3DC72"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BCBAAA" w14:textId="77777777" w:rsidR="00EE3B14" w:rsidRPr="00127BBE" w:rsidRDefault="00EE3B14" w:rsidP="00EE3B14">
            <w:pPr>
              <w:keepNext/>
              <w:spacing w:before="0"/>
              <w:jc w:val="center"/>
              <w:rPr>
                <w:rFonts w:eastAsia="Arial Unicode MS"/>
              </w:rPr>
            </w:pPr>
            <w:r w:rsidRPr="00127BBE">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51B68B"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D4C179" w14:textId="77777777" w:rsidR="00EE3B14" w:rsidRPr="00127BBE" w:rsidRDefault="00EE3B14" w:rsidP="00EE3B14">
            <w:pPr>
              <w:keepNext/>
              <w:spacing w:before="0"/>
              <w:jc w:val="center"/>
              <w:rPr>
                <w:rFonts w:eastAsia="Arial Unicode MS"/>
              </w:rPr>
            </w:pPr>
            <w:r w:rsidRPr="00127BBE">
              <w:t>0</w:t>
            </w:r>
          </w:p>
        </w:tc>
      </w:tr>
      <w:tr w:rsidR="00EE3B14" w:rsidRPr="00127BBE" w14:paraId="5A92889C"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70C8041" w14:textId="77777777" w:rsidR="00EE3B14" w:rsidRPr="00127BBE" w:rsidRDefault="00EE3B14" w:rsidP="00EE3B14">
            <w:pPr>
              <w:keepNext/>
              <w:spacing w:before="0"/>
              <w:jc w:val="center"/>
              <w:rPr>
                <w:rFonts w:eastAsia="Arial Unicode MS"/>
              </w:rPr>
            </w:pPr>
            <w:r w:rsidRPr="00127BBE">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A0FBE1" w14:textId="77777777" w:rsidR="00EE3B14" w:rsidRPr="00127BBE" w:rsidRDefault="00EE3B14" w:rsidP="00EE3B14">
            <w:pPr>
              <w:keepNext/>
              <w:spacing w:before="0"/>
              <w:jc w:val="center"/>
              <w:rPr>
                <w:rFonts w:eastAsia="Arial Unicode MS"/>
              </w:rPr>
            </w:pPr>
            <w:r w:rsidRPr="00127BBE">
              <w:t>−1/16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EBBE68"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F46330"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8E063F" w14:textId="77777777" w:rsidR="00EE3B14" w:rsidRPr="00127BBE" w:rsidRDefault="00EE3B14" w:rsidP="00EE3B14">
            <w:pPr>
              <w:keepNext/>
              <w:spacing w:before="0"/>
              <w:jc w:val="center"/>
              <w:rPr>
                <w:rFonts w:eastAsia="Arial Unicode MS"/>
              </w:rPr>
            </w:pPr>
            <w:r w:rsidRPr="00127BBE">
              <w:t>−1/16</w:t>
            </w:r>
          </w:p>
        </w:tc>
      </w:tr>
    </w:tbl>
    <w:p w14:paraId="428FADD3" w14:textId="77777777" w:rsidR="00EE3B14" w:rsidRPr="00127BBE" w:rsidRDefault="00EE3B14" w:rsidP="00EE3B14">
      <w:pPr>
        <w:pStyle w:val="Heading3"/>
      </w:pPr>
      <w:bookmarkStart w:id="172" w:name="_Ref450128232"/>
      <w:bookmarkStart w:id="173" w:name="_Ref450431039"/>
      <w:bookmarkStart w:id="174" w:name="_Toc337231706"/>
      <w:r w:rsidRPr="00127BBE">
        <w:t>Colour representation conversion: Non Constant Luminance Y</w:t>
      </w:r>
      <w:r w:rsidR="001F7C2C" w:rsidRPr="00127BBE">
        <w:sym w:font="Symbol" w:char="F0A2"/>
      </w:r>
      <w:r w:rsidRPr="00127BBE">
        <w:t>CbCr to R</w:t>
      </w:r>
      <w:r w:rsidR="001F7C2C" w:rsidRPr="00127BBE">
        <w:sym w:font="Symbol" w:char="F0A2"/>
      </w:r>
      <w:r w:rsidRPr="00127BBE">
        <w:t>G</w:t>
      </w:r>
      <w:r w:rsidR="001F7C2C" w:rsidRPr="00127BBE">
        <w:sym w:font="Symbol" w:char="F0A2"/>
      </w:r>
      <w:r w:rsidRPr="00127BBE">
        <w:t>B</w:t>
      </w:r>
      <w:bookmarkEnd w:id="172"/>
      <w:r w:rsidR="001F7C2C" w:rsidRPr="00127BBE">
        <w:t xml:space="preserve"> </w:t>
      </w:r>
      <w:r w:rsidR="001F7C2C" w:rsidRPr="00127BBE">
        <w:sym w:font="Symbol" w:char="F0A2"/>
      </w:r>
      <w:bookmarkEnd w:id="173"/>
      <w:bookmarkEnd w:id="174"/>
    </w:p>
    <w:p w14:paraId="1D0C59BC" w14:textId="77777777" w:rsidR="00EE3B14" w:rsidRPr="00127BBE" w:rsidRDefault="00EE3B14" w:rsidP="00EE3B14">
      <w:pPr>
        <w:spacing w:beforeLines="50" w:before="120" w:afterLines="50" w:after="120"/>
      </w:pPr>
      <w:r w:rsidRPr="00127BBE">
        <w:t>Conversion from the non-constant luminance Y</w:t>
      </w:r>
      <w:r w:rsidR="00076BD5" w:rsidRPr="00127BBE">
        <w:sym w:font="Symbol" w:char="F0A2"/>
      </w:r>
      <w:r w:rsidRPr="00127BBE">
        <w:t>CbCr representation back to the R</w:t>
      </w:r>
      <w:r w:rsidR="00076BD5" w:rsidRPr="00127BBE">
        <w:sym w:font="Symbol" w:char="F0A2"/>
      </w:r>
      <w:r w:rsidRPr="00127BBE">
        <w:t>G</w:t>
      </w:r>
      <w:r w:rsidR="00076BD5" w:rsidRPr="00127BBE">
        <w:sym w:font="Symbol" w:char="F0A2"/>
      </w:r>
      <w:r w:rsidRPr="00127BBE">
        <w:t>B</w:t>
      </w:r>
      <w:r w:rsidR="00076BD5" w:rsidRPr="00127BBE">
        <w:sym w:font="Symbol" w:char="F0A2"/>
      </w:r>
      <w:r w:rsidRPr="00127BBE">
        <w:t xml:space="preserve"> representation can be performed using the following formula: </w:t>
      </w:r>
    </w:p>
    <w:p w14:paraId="7DDB5237" w14:textId="77777777" w:rsidR="00EE3B14" w:rsidRPr="00127BBE" w:rsidRDefault="00EE3B14" w:rsidP="00EE3B14">
      <w:pPr>
        <w:spacing w:beforeLines="50" w:before="120" w:afterLines="50" w:after="120"/>
      </w:pPr>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r>
          <m:rPr>
            <m:sty m:val="b"/>
          </m:rPr>
          <w:rPr>
            <w:rFonts w:ascii="Cambria Math" w:hAnsi="Cambria Math"/>
          </w:rPr>
          <m:t>A</m:t>
        </m:r>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sSup>
          <m:sSupPr>
            <m:ctrlPr>
              <w:rPr>
                <w:rFonts w:ascii="Cambria Math" w:hAnsi="Cambria Math"/>
                <w:b/>
              </w:rPr>
            </m:ctrlPr>
          </m:sSupPr>
          <m:e>
            <m:r>
              <m:rPr>
                <m:sty m:val="b"/>
              </m:rPr>
              <w:rPr>
                <w:rFonts w:ascii="Cambria Math" w:hAnsi="Cambria Math"/>
              </w:rPr>
              <m:t>W</m:t>
            </m:r>
          </m:e>
          <m:sup>
            <m:r>
              <m:rPr>
                <m:sty m:val="p"/>
              </m:rPr>
              <w:rPr>
                <w:rFonts w:ascii="Cambria Math" w:hAnsi="Cambria Math"/>
              </w:rPr>
              <m:t>-1</m:t>
            </m:r>
          </m:sup>
        </m:sSup>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m:rPr>
            <m:sty m:val="p"/>
          </m:rPr>
          <w:rPr>
            <w:rFonts w:ascii="Cambria Math" w:hAnsi="Cambria Math" w:hint="eastAsia"/>
          </w:rPr>
          <m:t>=</m:t>
        </m:r>
        <m:f>
          <m:fPr>
            <m:ctrlPr>
              <w:rPr>
                <w:rFonts w:ascii="Cambria Math" w:hAnsi="Cambria Math"/>
              </w:rPr>
            </m:ctrlPr>
          </m:fPr>
          <m:num>
            <m:r>
              <m:rPr>
                <m:sty m:val="p"/>
              </m:rPr>
              <w:rPr>
                <w:rFonts w:ascii="Cambria Math" w:hAnsi="Cambria Math" w:hint="eastAsia"/>
              </w:rPr>
              <m:t>1</m:t>
            </m:r>
          </m:num>
          <m:den>
            <m:func>
              <m:funcPr>
                <m:ctrlPr>
                  <w:rPr>
                    <w:rFonts w:ascii="Cambria Math" w:hAnsi="Cambria Math"/>
                  </w:rPr>
                </m:ctrlPr>
              </m:funcPr>
              <m:fName>
                <m:r>
                  <m:rPr>
                    <m:sty m:val="p"/>
                  </m:rPr>
                  <w:rPr>
                    <w:rFonts w:ascii="Cambria Math" w:hAnsi="Cambria Math" w:hint="eastAsia"/>
                  </w:rPr>
                  <m:t>det</m:t>
                </m:r>
              </m:fName>
              <m:e>
                <m:d>
                  <m:dPr>
                    <m:ctrlPr>
                      <w:rPr>
                        <w:rFonts w:ascii="Cambria Math" w:hAnsi="Cambria Math"/>
                      </w:rPr>
                    </m:ctrlPr>
                  </m:dPr>
                  <m:e>
                    <m:r>
                      <m:rPr>
                        <m:sty m:val="b"/>
                      </m:rPr>
                      <w:rPr>
                        <w:rFonts w:ascii="Cambria Math" w:hAnsi="Cambria Math"/>
                      </w:rPr>
                      <m:t>W</m:t>
                    </m:r>
                  </m:e>
                </m:d>
              </m:e>
            </m:func>
          </m:den>
        </m:f>
        <m:r>
          <m:rPr>
            <m:sty m:val="p"/>
          </m:rPr>
          <w:rPr>
            <w:rFonts w:ascii="Cambria Math" w:hAnsi="Cambria Math" w:hint="eastAsia"/>
          </w:rPr>
          <m:t>adj</m:t>
        </m:r>
        <m:d>
          <m:dPr>
            <m:ctrlPr>
              <w:rPr>
                <w:rFonts w:ascii="Cambria Math" w:hAnsi="Cambria Math"/>
              </w:rPr>
            </m:ctrlPr>
          </m:dPr>
          <m:e>
            <m:r>
              <m:rPr>
                <m:sty m:val="b"/>
              </m:rPr>
              <w:rPr>
                <w:rFonts w:ascii="Cambria Math" w:hAnsi="Cambria Math"/>
              </w:rPr>
              <m:t>W</m:t>
            </m:r>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t>(</w:t>
      </w:r>
      <w:bookmarkStart w:id="175" w:name="YCbCrtoRGB"/>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2</w:t>
      </w:r>
      <w:r w:rsidRPr="00127BBE">
        <w:fldChar w:fldCharType="end"/>
      </w:r>
      <w:bookmarkEnd w:id="175"/>
      <w:r w:rsidRPr="00127BBE">
        <w:t>)</w:t>
      </w:r>
    </w:p>
    <w:p w14:paraId="61EE0EC6" w14:textId="6F9A35C5" w:rsidR="00C626FF" w:rsidRPr="00127BBE" w:rsidRDefault="00C626FF" w:rsidP="00C626FF">
      <w:r w:rsidRPr="00DC31D2">
        <w:t xml:space="preserve">Since </w:t>
      </w:r>
      <m:oMath>
        <m:r>
          <m:rPr>
            <m:sty m:val="b"/>
          </m:rPr>
          <w:rPr>
            <w:rFonts w:ascii="Cambria Math" w:hAnsi="Cambria Math"/>
          </w:rPr>
          <m:t>A=</m:t>
        </m:r>
        <m:sSup>
          <m:sSupPr>
            <m:ctrlPr>
              <w:rPr>
                <w:rFonts w:ascii="Cambria Math" w:hAnsi="Cambria Math"/>
                <w:b/>
              </w:rPr>
            </m:ctrlPr>
          </m:sSupPr>
          <m:e>
            <m:r>
              <m:rPr>
                <m:sty m:val="b"/>
              </m:rPr>
              <w:rPr>
                <w:rFonts w:ascii="Cambria Math" w:hAnsi="Cambria Math"/>
              </w:rPr>
              <m:t>W</m:t>
            </m:r>
          </m:e>
          <m:sup>
            <m:r>
              <m:rPr>
                <m:sty m:val="bi"/>
              </m:rPr>
              <w:rPr>
                <w:rFonts w:ascii="Cambria Math" w:hAnsi="Cambria Math"/>
              </w:rPr>
              <m:t>-1</m:t>
            </m:r>
          </m:sup>
        </m:sSup>
      </m:oMath>
      <w:r w:rsidR="00B04495" w:rsidRPr="00127BBE">
        <w:t xml:space="preserve">, </w:t>
      </w:r>
      <w:r w:rsidRPr="00127BBE">
        <w:t xml:space="preserve">all </w:t>
      </w:r>
      <w:r w:rsidR="00B04495" w:rsidRPr="00DC31D2">
        <w:t xml:space="preserve">the </w:t>
      </w:r>
      <w:r w:rsidRPr="00DC31D2">
        <w:t>matrix coefficient</w:t>
      </w:r>
      <w:r w:rsidR="00B04495" w:rsidRPr="002A2F2A">
        <w:t xml:space="preserve">s in </w:t>
      </w:r>
      <w:r w:rsidR="00B04495" w:rsidRPr="00123D62">
        <w:rPr>
          <w:b/>
        </w:rPr>
        <w:t>A</w:t>
      </w:r>
      <w:r w:rsidR="00B04495" w:rsidRPr="007C37A2">
        <w:t xml:space="preserve"> ca</w:t>
      </w:r>
      <w:r w:rsidRPr="001A5B18">
        <w:t xml:space="preserve">n be calculated directly from </w:t>
      </w:r>
      <w:r w:rsidRPr="006036B2">
        <w:rPr>
          <w:i/>
        </w:rPr>
        <w:t>w</w:t>
      </w:r>
      <w:r w:rsidRPr="006036B2">
        <w:rPr>
          <w:i/>
          <w:vertAlign w:val="subscript"/>
        </w:rPr>
        <w:t>YR</w:t>
      </w:r>
      <w:r w:rsidRPr="00CB1566">
        <w:t xml:space="preserve">, </w:t>
      </w:r>
      <w:r w:rsidRPr="00223C47">
        <w:rPr>
          <w:i/>
        </w:rPr>
        <w:t>w</w:t>
      </w:r>
      <w:r w:rsidRPr="00C3785B">
        <w:rPr>
          <w:i/>
          <w:vertAlign w:val="subscript"/>
        </w:rPr>
        <w:t>YG</w:t>
      </w:r>
      <w:r w:rsidRPr="008D4437">
        <w:t xml:space="preserve">, </w:t>
      </w:r>
      <w:r w:rsidRPr="00606335">
        <w:rPr>
          <w:i/>
        </w:rPr>
        <w:t>w</w:t>
      </w:r>
      <w:r w:rsidRPr="00606335">
        <w:rPr>
          <w:i/>
          <w:vertAlign w:val="subscript"/>
        </w:rPr>
        <w:t>YB</w:t>
      </w:r>
      <w:r w:rsidRPr="00606335">
        <w:t xml:space="preserve">. In particular, given the characteristics and precision of the coefficients used in Section </w:t>
      </w:r>
      <w:r w:rsidRPr="00127BBE">
        <w:fldChar w:fldCharType="begin"/>
      </w:r>
      <w:r w:rsidRPr="00127BBE">
        <w:instrText xml:space="preserve"> REF _Ref448496369 \r \h </w:instrText>
      </w:r>
      <w:r w:rsidRPr="00127BBE">
        <w:fldChar w:fldCharType="separate"/>
      </w:r>
      <w:r w:rsidR="00C955F6">
        <w:t>7.1.2</w:t>
      </w:r>
      <w:r w:rsidRPr="00127BBE">
        <w:fldChar w:fldCharType="end"/>
      </w:r>
      <w:r w:rsidRPr="00127BBE">
        <w:t xml:space="preserve">, </w:t>
      </w:r>
      <w:r w:rsidR="00E963A2">
        <w:t>it is possible to</w:t>
      </w:r>
      <w:r w:rsidRPr="00127BBE">
        <w:t xml:space="preserve"> compute that:</w:t>
      </w:r>
    </w:p>
    <w:p w14:paraId="04B9B972"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3</w:t>
      </w:r>
      <w:r w:rsidRPr="00127BBE">
        <w:fldChar w:fldCharType="end"/>
      </w:r>
      <w:r w:rsidRPr="00127BBE">
        <w:t>)</w:t>
      </w:r>
    </w:p>
    <w:p w14:paraId="640BF306" w14:textId="7777777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4</w:t>
      </w:r>
      <w:r w:rsidRPr="00127BBE">
        <w:fldChar w:fldCharType="end"/>
      </w:r>
      <w:r w:rsidRPr="00127BBE">
        <w:t>)</w:t>
      </w:r>
    </w:p>
    <w:p w14:paraId="39771841"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1.4746</m:t>
        </m:r>
      </m:oMath>
      <w:r w:rsidRPr="00127BBE">
        <w:tab/>
      </w:r>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5</w:t>
      </w:r>
      <w:r w:rsidRPr="00127BBE">
        <w:fldChar w:fldCharType="end"/>
      </w:r>
      <w:r w:rsidRPr="00127BBE">
        <w:t>)</w:t>
      </w:r>
    </w:p>
    <w:p w14:paraId="28EA3EBF" w14:textId="7777777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6</w:t>
      </w:r>
      <w:r w:rsidRPr="00127BBE">
        <w:fldChar w:fldCharType="end"/>
      </w:r>
      <w:r w:rsidRPr="00127BBE">
        <w:t>)</w:t>
      </w:r>
    </w:p>
    <w:p w14:paraId="3D75E3A7"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7</w:t>
      </w:r>
      <w:r w:rsidRPr="00127BBE">
        <w:fldChar w:fldCharType="end"/>
      </w:r>
      <w:r w:rsidRPr="00127BBE">
        <w:t>)</w:t>
      </w:r>
    </w:p>
    <w:p w14:paraId="6EAB5555" w14:textId="77777777"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1.8814</m:t>
        </m:r>
      </m:oMath>
      <w:r w:rsidRPr="00127BBE">
        <w:tab/>
      </w:r>
      <w:r w:rsidRPr="00127BBE">
        <w:tab/>
        <w:t>(</w:t>
      </w:r>
      <w:r w:rsidRPr="00127BBE">
        <w:fldChar w:fldCharType="begin"/>
      </w:r>
      <w:r w:rsidRPr="00127BBE">
        <w:instrText xml:space="preserve"> STYLEREF 1 \s </w:instrText>
      </w:r>
      <w:r w:rsidRPr="00127BBE">
        <w:fldChar w:fldCharType="separate"/>
      </w:r>
      <w:r w:rsidR="00C955F6">
        <w:rPr>
          <w:noProof/>
        </w:rPr>
        <w:t>10</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C955F6">
        <w:rPr>
          <w:noProof/>
        </w:rPr>
        <w:t>8</w:t>
      </w:r>
      <w:r w:rsidRPr="00127BBE">
        <w:fldChar w:fldCharType="end"/>
      </w:r>
      <w:r w:rsidRPr="00127BBE">
        <w:t>)</w:t>
      </w:r>
    </w:p>
    <w:p w14:paraId="3DF58BA6" w14:textId="77777777" w:rsidR="00EE3B14" w:rsidRPr="007C37A2" w:rsidRDefault="00C46FF6" w:rsidP="00EE3B14">
      <w:pPr>
        <w:spacing w:beforeLines="50" w:before="120" w:afterLines="50" w:after="120"/>
      </w:pPr>
      <w:r w:rsidRPr="00127BBE">
        <w:t>Basically</w:t>
      </w:r>
      <w:r w:rsidR="00B04495" w:rsidRPr="00DC31D2">
        <w:t>,</w:t>
      </w:r>
      <w:r w:rsidRPr="00DC31D2">
        <w:t xml:space="preserve"> i</w:t>
      </w:r>
      <w:r w:rsidR="00EE3B14" w:rsidRPr="002A2F2A">
        <w:t>f high precision is possible</w:t>
      </w:r>
      <w:r w:rsidR="00B04495" w:rsidRPr="00123D62">
        <w:t>,</w:t>
      </w:r>
      <w:r w:rsidR="00EE3B14" w:rsidRPr="007C37A2">
        <w:t xml:space="preserve"> it is recommended that the following matrix should be used:</w:t>
      </w:r>
    </w:p>
    <w:p w14:paraId="0FFB3D31" w14:textId="77777777" w:rsidR="00EE3B14" w:rsidRPr="00127BBE" w:rsidRDefault="00EE3B14" w:rsidP="00EE3B14">
      <w:pPr>
        <w:spacing w:beforeLines="50" w:before="120" w:afterLines="50" w:after="120"/>
      </w:pPr>
      <w:r w:rsidRPr="001A5B18">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0.00000000000000</m:t>
                  </m:r>
                </m:e>
                <m:e>
                  <m:r>
                    <w:rPr>
                      <w:rFonts w:ascii="Cambria Math" w:hAnsi="Cambria Math" w:hint="eastAsia"/>
                    </w:rPr>
                    <m:t>1.47460000000000</m:t>
                  </m:r>
                </m:e>
              </m:mr>
              <m:mr>
                <m:e>
                  <m:r>
                    <w:rPr>
                      <w:rFonts w:ascii="Cambria Math" w:hAnsi="Cambria Math" w:hint="eastAsia"/>
                    </w:rPr>
                    <m:t>1</m:t>
                  </m:r>
                </m:e>
                <m:e>
                  <m:r>
                    <w:rPr>
                      <w:rFonts w:ascii="Cambria Math" w:hAnsi="Cambria Math"/>
                    </w:rPr>
                    <m:t>-0.16455312684366</m:t>
                  </m:r>
                </m:e>
                <m:e>
                  <m:r>
                    <w:rPr>
                      <w:rFonts w:ascii="Cambria Math" w:hAnsi="Cambria Math"/>
                    </w:rPr>
                    <m:t>-0.57135312684366</m:t>
                  </m:r>
                </m:e>
              </m:mr>
              <m:mr>
                <m:e>
                  <m:r>
                    <w:rPr>
                      <w:rFonts w:ascii="Cambria Math" w:hAnsi="Cambria Math" w:hint="eastAsia"/>
                    </w:rPr>
                    <m:t>1</m:t>
                  </m:r>
                </m:e>
                <m:e>
                  <m:r>
                    <w:rPr>
                      <w:rFonts w:ascii="Cambria Math" w:hAnsi="Cambria Math" w:hint="eastAsia"/>
                    </w:rPr>
                    <m:t>1.88140000000000</m:t>
                  </m:r>
                </m:e>
                <m:e>
                  <m:r>
                    <w:rPr>
                      <w:rFonts w:ascii="Cambria Math" w:hAnsi="Cambria Math" w:hint="eastAsia"/>
                    </w:rPr>
                    <m:t>0.00000000000000</m:t>
                  </m:r>
                </m:e>
              </m:mr>
            </m:m>
          </m:e>
        </m:d>
      </m:oMath>
      <w:r w:rsidRPr="00127BBE">
        <w:tab/>
        <w:t>(</w:t>
      </w:r>
      <w:r w:rsidRPr="00DC31D2">
        <w:fldChar w:fldCharType="begin"/>
      </w:r>
      <w:r w:rsidRPr="00127BBE">
        <w:instrText xml:space="preserve"> STYLEREF 1 \s </w:instrText>
      </w:r>
      <w:r w:rsidRPr="00DC31D2">
        <w:fldChar w:fldCharType="separate"/>
      </w:r>
      <w:r w:rsidR="00C955F6">
        <w:rPr>
          <w:noProof/>
        </w:rPr>
        <w:t>10</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C955F6">
        <w:rPr>
          <w:noProof/>
        </w:rPr>
        <w:t>9</w:t>
      </w:r>
      <w:r w:rsidRPr="00DC31D2">
        <w:fldChar w:fldCharType="end"/>
      </w:r>
      <w:r w:rsidRPr="00127BBE">
        <w:t>)</w:t>
      </w:r>
    </w:p>
    <w:p w14:paraId="34674B21" w14:textId="77777777" w:rsidR="00EE3B14" w:rsidRPr="00DC31D2" w:rsidRDefault="00EE3B14" w:rsidP="00EE3B14">
      <w:r w:rsidRPr="00DC31D2">
        <w:t>For systems with limited precision, a lower precision representation of the above matrix, that retains only 6 digits of precision, could be used instead.</w:t>
      </w:r>
    </w:p>
    <w:p w14:paraId="79BA1204" w14:textId="77777777" w:rsidR="00EE3B14" w:rsidRPr="00CB1566" w:rsidRDefault="00EE3B14" w:rsidP="00EE3B14">
      <w:pPr>
        <w:pStyle w:val="Heading3"/>
      </w:pPr>
      <w:bookmarkStart w:id="176" w:name="_Ref322362153"/>
      <w:bookmarkStart w:id="177" w:name="_Toc337231707"/>
      <w:r w:rsidRPr="002A2F2A">
        <w:t>Conversion from a non-linear to a linear light representation: R</w:t>
      </w:r>
      <w:r w:rsidR="00267C54" w:rsidRPr="00123D62">
        <w:sym w:font="Symbol" w:char="F0A2"/>
      </w:r>
      <w:r w:rsidRPr="007C37A2">
        <w:t>G</w:t>
      </w:r>
      <w:r w:rsidR="00267C54" w:rsidRPr="001A5B18">
        <w:sym w:font="Symbol" w:char="F0A2"/>
      </w:r>
      <w:r w:rsidRPr="006036B2">
        <w:t>B</w:t>
      </w:r>
      <w:r w:rsidR="00267C54" w:rsidRPr="006036B2">
        <w:sym w:font="Symbol" w:char="F0A2"/>
      </w:r>
      <w:r w:rsidRPr="00CB1566">
        <w:t xml:space="preserve"> to RGB</w:t>
      </w:r>
      <w:bookmarkEnd w:id="176"/>
      <w:bookmarkEnd w:id="177"/>
    </w:p>
    <w:p w14:paraId="72522C45" w14:textId="0A0DB2D7" w:rsidR="00EE3B14" w:rsidRPr="00127BBE" w:rsidRDefault="00EE3B14" w:rsidP="00EE3B14">
      <w:r w:rsidRPr="00223C47">
        <w:t>Conversion from a non-linear to a linear light representation is performed using a forward transfer function, or as is commonly referred to other specifi</w:t>
      </w:r>
      <w:r w:rsidRPr="00C3785B">
        <w:t xml:space="preserve">cations, an electrical-optical transfer function (EOTF). In </w:t>
      </w:r>
      <w:r w:rsidR="00E963A2">
        <w:t>this document</w:t>
      </w:r>
      <w:r w:rsidRPr="00C3785B">
        <w:t xml:space="preserve">, the exact inverse of the process described in Section </w:t>
      </w:r>
      <w:r w:rsidRPr="00DC31D2">
        <w:fldChar w:fldCharType="begin"/>
      </w:r>
      <w:r w:rsidRPr="00127BBE">
        <w:instrText xml:space="preserve"> REF _Ref448499388 \r \h </w:instrText>
      </w:r>
      <w:r w:rsidRPr="00DC31D2">
        <w:fldChar w:fldCharType="separate"/>
      </w:r>
      <w:r w:rsidR="00C955F6">
        <w:t>7.1.1</w:t>
      </w:r>
      <w:r w:rsidRPr="00DC31D2">
        <w:fldChar w:fldCharType="end"/>
      </w:r>
      <w:r w:rsidRPr="00127BBE">
        <w:t xml:space="preserve"> is used.</w:t>
      </w:r>
    </w:p>
    <w:p w14:paraId="557946FB" w14:textId="77777777" w:rsidR="00EE3B14" w:rsidRPr="00DC31D2" w:rsidRDefault="00EE3B14" w:rsidP="00EE3B14">
      <w:pPr>
        <w:tabs>
          <w:tab w:val="clear" w:pos="792"/>
          <w:tab w:val="clear" w:pos="1195"/>
          <w:tab w:val="clear" w:pos="1584"/>
          <w:tab w:val="clear" w:pos="1987"/>
          <w:tab w:val="left" w:pos="794"/>
          <w:tab w:val="left" w:pos="1191"/>
          <w:tab w:val="left" w:pos="1588"/>
          <w:tab w:val="left" w:pos="1985"/>
        </w:tabs>
      </w:pPr>
      <w:r w:rsidRPr="00127BBE">
        <w:lastRenderedPageBreak/>
        <w:t>More specifically, the linear light intensity signal L</w:t>
      </w:r>
      <w:r w:rsidRPr="00127BBE">
        <w:rPr>
          <w:vertAlign w:val="subscript"/>
        </w:rPr>
        <w:t>o</w:t>
      </w:r>
      <w:r w:rsidRPr="00DC31D2">
        <w:t xml:space="preserve"> can be computed from the non-linear representation V, which takes values in the range [0, 1], as follows:</w:t>
      </w:r>
    </w:p>
    <w:p w14:paraId="28A4E506" w14:textId="77777777" w:rsidR="00EE3B14" w:rsidRPr="00127BBE" w:rsidRDefault="00EE3B14" w:rsidP="00EE3B14">
      <w:r w:rsidRPr="002A2F2A">
        <w:tab/>
      </w:r>
      <m:oMath>
        <m:sSub>
          <m:sSubPr>
            <m:ctrlPr>
              <w:rPr>
                <w:rFonts w:ascii="Cambria Math" w:hAnsi="Cambria Math"/>
              </w:rPr>
            </m:ctrlPr>
          </m:sSubPr>
          <m:e>
            <m:r>
              <m:rPr>
                <m:sty m:val="p"/>
              </m:rPr>
              <w:rPr>
                <w:rFonts w:ascii="Cambria Math" w:hAnsi="Cambria Math" w:hint="eastAsia"/>
              </w:rPr>
              <m:t>L</m:t>
            </m:r>
          </m:e>
          <m:sub>
            <m:r>
              <m:rPr>
                <m:sty m:val="p"/>
              </m:rPr>
              <w:rPr>
                <w:rFonts w:ascii="Cambria Math" w:hAnsi="Cambria Math" w:hint="eastAsia"/>
              </w:rPr>
              <m:t>o</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V</m:t>
            </m:r>
          </m:e>
        </m:d>
        <m:r>
          <m:rPr>
            <m:sty m:val="p"/>
          </m:rPr>
          <w:rPr>
            <w:rFonts w:ascii="Cambria Math" w:hAnsi="Cambria Math" w:hint="eastAsia"/>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hint="eastAsia"/>
                      </w:rPr>
                      <m:t>max</m:t>
                    </m:r>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hint="eastAsia"/>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1</m:t>
                                </m:r>
                              </m:sub>
                            </m:sSub>
                          </m:e>
                        </m:d>
                        <m:r>
                          <w:rPr>
                            <w:rFonts w:ascii="Cambria Math" w:hAnsi="Cambria Math" w:hint="eastAsia"/>
                          </w:rPr>
                          <m:t>,0</m:t>
                        </m:r>
                      </m:e>
                    </m:d>
                  </m:num>
                  <m:den>
                    <m:sSub>
                      <m:sSubPr>
                        <m:ctrlPr>
                          <w:rPr>
                            <w:rFonts w:ascii="Cambria Math" w:hAnsi="Cambria Math"/>
                            <w:i/>
                          </w:rPr>
                        </m:ctrlPr>
                      </m:sSubPr>
                      <m:e>
                        <m:r>
                          <w:rPr>
                            <w:rFonts w:ascii="Cambria Math" w:hAnsi="Cambria Math" w:hint="eastAsia"/>
                          </w:rPr>
                          <m:t>c</m:t>
                        </m:r>
                      </m:e>
                      <m:sub>
                        <m:r>
                          <w:rPr>
                            <w:rFonts w:ascii="Cambria Math" w:hAnsi="Cambria Math" w:hint="eastAsia"/>
                          </w:rPr>
                          <m:t>2</m:t>
                        </m:r>
                      </m:sub>
                    </m:sSub>
                    <m:r>
                      <w:rPr>
                        <w:rFonts w:ascii="Cambria Math" w:hAnsi="Cambria Math"/>
                      </w:rPr>
                      <m:t>-</m:t>
                    </m:r>
                    <m:sSub>
                      <m:sSubPr>
                        <m:ctrlPr>
                          <w:rPr>
                            <w:rFonts w:ascii="Cambria Math" w:hAnsi="Cambria Math"/>
                            <w:i/>
                          </w:rPr>
                        </m:ctrlPr>
                      </m:sSubPr>
                      <m:e>
                        <m:r>
                          <w:rPr>
                            <w:rFonts w:ascii="Cambria Math" w:hAnsi="Cambria Math" w:hint="eastAsia"/>
                          </w:rPr>
                          <m:t>c</m:t>
                        </m:r>
                      </m:e>
                      <m:sub>
                        <m:r>
                          <w:rPr>
                            <w:rFonts w:ascii="Cambria Math" w:hAnsi="Cambria Math" w:hint="eastAsia"/>
                          </w:rPr>
                          <m:t>3</m:t>
                        </m:r>
                      </m:sub>
                    </m:sSub>
                    <m:sSup>
                      <m:sSupPr>
                        <m:ctrlPr>
                          <w:rPr>
                            <w:rFonts w:ascii="Cambria Math" w:hAnsi="Cambria Math"/>
                            <w:i/>
                          </w:rPr>
                        </m:ctrlPr>
                      </m:sSupPr>
                      <m:e>
                        <m:r>
                          <w:rPr>
                            <w:rFonts w:ascii="Cambria Math" w:hAnsi="Cambria Math"/>
                          </w:rPr>
                          <m:t>*V</m:t>
                        </m:r>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m</m:t>
                            </m:r>
                          </m:den>
                        </m:f>
                      </m:sup>
                    </m:sSup>
                  </m:den>
                </m:f>
              </m:e>
            </m:d>
          </m:e>
          <m:sup>
            <m:f>
              <m:fPr>
                <m:type m:val="skw"/>
                <m:ctrlPr>
                  <w:rPr>
                    <w:rFonts w:ascii="Cambria Math" w:hAnsi="Cambria Math"/>
                    <w:i/>
                  </w:rPr>
                </m:ctrlPr>
              </m:fPr>
              <m:num>
                <m:r>
                  <w:rPr>
                    <w:rFonts w:ascii="Cambria Math" w:hAnsi="Cambria Math" w:hint="eastAsia"/>
                  </w:rPr>
                  <m:t>1</m:t>
                </m:r>
              </m:num>
              <m:den>
                <m:r>
                  <w:rPr>
                    <w:rFonts w:ascii="Cambria Math" w:hAnsi="Cambria Math" w:hint="eastAsia"/>
                  </w:rPr>
                  <m:t>n</m:t>
                </m:r>
              </m:den>
            </m:f>
          </m:sup>
        </m:sSup>
      </m:oMath>
      <w:r w:rsidRPr="00127BBE">
        <w:tab/>
      </w:r>
      <w:r w:rsidRPr="00127BBE">
        <w:tab/>
        <w:t>(</w:t>
      </w:r>
      <w:bookmarkStart w:id="178" w:name="EOTF_PQ"/>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10</w:t>
      </w:r>
      <w:r w:rsidRPr="00123B31">
        <w:fldChar w:fldCharType="end"/>
      </w:r>
      <w:bookmarkEnd w:id="178"/>
      <w:r w:rsidRPr="00127BBE">
        <w:t>)</w:t>
      </w:r>
    </w:p>
    <w:p w14:paraId="58F2E8DA" w14:textId="77777777" w:rsidR="00EE3B14" w:rsidRPr="00127BBE" w:rsidRDefault="00EE3B14" w:rsidP="00EE3B14">
      <w:proofErr w:type="gramStart"/>
      <w:r w:rsidRPr="00127BBE">
        <w:t>where</w:t>
      </w:r>
      <w:proofErr w:type="gramEnd"/>
      <w:r w:rsidRPr="00127BBE">
        <w:t xml:space="preserve"> c</w:t>
      </w:r>
      <w:r w:rsidRPr="00127BBE">
        <w:rPr>
          <w:vertAlign w:val="subscript"/>
        </w:rPr>
        <w:t>1</w:t>
      </w:r>
      <w:r w:rsidRPr="00127BBE">
        <w:t>, c</w:t>
      </w:r>
      <w:r w:rsidRPr="00127BBE">
        <w:rPr>
          <w:vertAlign w:val="subscript"/>
        </w:rPr>
        <w:t>2</w:t>
      </w:r>
      <w:r w:rsidRPr="00127BBE">
        <w:t>, c</w:t>
      </w:r>
      <w:r w:rsidRPr="00127BBE">
        <w:rPr>
          <w:vertAlign w:val="subscript"/>
        </w:rPr>
        <w:t>3</w:t>
      </w:r>
      <w:r w:rsidRPr="00127BBE">
        <w:t xml:space="preserve">, m, and n were defined in Section </w:t>
      </w:r>
      <w:r w:rsidRPr="00665FC1">
        <w:fldChar w:fldCharType="begin"/>
      </w:r>
      <w:r w:rsidRPr="00127BBE">
        <w:instrText xml:space="preserve"> REF _Ref448499388 \r \h </w:instrText>
      </w:r>
      <w:r w:rsidRPr="00665FC1">
        <w:fldChar w:fldCharType="separate"/>
      </w:r>
      <w:r w:rsidR="00C955F6">
        <w:t>7.1.1</w:t>
      </w:r>
      <w:r w:rsidRPr="00665FC1">
        <w:fldChar w:fldCharType="end"/>
      </w:r>
      <w:r w:rsidRPr="00127BBE">
        <w:t>.</w:t>
      </w:r>
      <w:r w:rsidR="001B494D" w:rsidRPr="00127BBE">
        <w:t xml:space="preserve"> In F</w:t>
      </w:r>
      <w:r w:rsidR="003D7681" w:rsidRPr="00127BBE">
        <w:t>igure 10-2 below, notable points on the plot include: non-linear real-value signal value 0.5 (corresponding</w:t>
      </w:r>
      <w:r w:rsidR="00D30C37" w:rsidRPr="00127BBE">
        <w:t xml:space="preserve"> to 10-bit narrow code level 502</w:t>
      </w:r>
      <w:r w:rsidR="003D7681" w:rsidRPr="00127BBE">
        <w:t xml:space="preserve">) maps to 0.01 real-value signal output (0.01 * 10 000 = 100 nits), while </w:t>
      </w:r>
      <w:r w:rsidR="00D30C37" w:rsidRPr="00127BBE">
        <w:t xml:space="preserve">input value </w:t>
      </w:r>
      <w:r w:rsidR="003D7681" w:rsidRPr="00127BBE">
        <w:t>0.9 (10-bit code level</w:t>
      </w:r>
      <w:r w:rsidR="00D30C37" w:rsidRPr="00127BBE">
        <w:t xml:space="preserve"> 853</w:t>
      </w:r>
      <w:r w:rsidR="003D7681" w:rsidRPr="00127BBE">
        <w:t>) maps to 0.4 (4000 nits).</w:t>
      </w:r>
    </w:p>
    <w:p w14:paraId="79DBCC95"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drawing>
          <wp:inline distT="0" distB="0" distL="0" distR="0" wp14:anchorId="06359DC0" wp14:editId="2914A481">
            <wp:extent cx="4709160" cy="4178808"/>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709160" cy="4178808"/>
                    </a:xfrm>
                    <a:prstGeom prst="rect">
                      <a:avLst/>
                    </a:prstGeom>
                  </pic:spPr>
                </pic:pic>
              </a:graphicData>
            </a:graphic>
          </wp:inline>
        </w:drawing>
      </w:r>
    </w:p>
    <w:p w14:paraId="004464B9" w14:textId="77777777" w:rsidR="00EE3B14" w:rsidRPr="00127BBE" w:rsidRDefault="00EE3B14" w:rsidP="00EE3B14">
      <w:pPr>
        <w:pStyle w:val="Caption"/>
        <w:rPr>
          <w:szCs w:val="20"/>
          <w:lang w:val="en-CA"/>
        </w:rPr>
      </w:pPr>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C955F6">
        <w:rPr>
          <w:noProof/>
          <w:lang w:val="en-CA"/>
        </w:rPr>
        <w:t>10</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C955F6">
        <w:rPr>
          <w:noProof/>
          <w:lang w:val="en-CA"/>
        </w:rPr>
        <w:t>2</w:t>
      </w:r>
      <w:r w:rsidR="00EB5209" w:rsidRPr="00123B31">
        <w:rPr>
          <w:lang w:val="en-CA"/>
        </w:rPr>
        <w:fldChar w:fldCharType="end"/>
      </w:r>
      <w:r w:rsidRPr="00127BBE">
        <w:rPr>
          <w:lang w:val="en-CA"/>
        </w:rPr>
        <w:t xml:space="preserve"> – Behaviour of the ST 2084 (PQ) forward transfer function.</w:t>
      </w:r>
    </w:p>
    <w:p w14:paraId="5AD8B298"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This process is applied to all R</w:t>
      </w:r>
      <w:r w:rsidR="00267C54" w:rsidRPr="00127BBE">
        <w:sym w:font="Symbol" w:char="F0A2"/>
      </w:r>
      <w:r w:rsidRPr="00127BBE">
        <w:t>, G</w:t>
      </w:r>
      <w:r w:rsidR="00267C54" w:rsidRPr="00127BBE">
        <w:sym w:font="Symbol" w:char="F0A2"/>
      </w:r>
      <w:r w:rsidRPr="00127BBE">
        <w:t>, and B</w:t>
      </w:r>
      <w:r w:rsidR="00267C54" w:rsidRPr="00127BBE">
        <w:sym w:font="Symbol" w:char="F0A2"/>
      </w:r>
      <w:r w:rsidRPr="00127BBE">
        <w:t xml:space="preserve"> non-linear representations, resulting in their linear light counterparts R, G, and B as follows.</w:t>
      </w:r>
    </w:p>
    <w:p w14:paraId="46486390"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ab/>
        <w:t>R = TF</w:t>
      </w:r>
      <w:proofErr w:type="gramStart"/>
      <w:r w:rsidRPr="00127BBE">
        <w:t>( R</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11</w:t>
      </w:r>
      <w:r w:rsidRPr="00123B31">
        <w:fldChar w:fldCharType="end"/>
      </w:r>
      <w:r w:rsidRPr="00127BBE">
        <w:t>)</w:t>
      </w:r>
    </w:p>
    <w:p w14:paraId="62205437" w14:textId="77777777" w:rsidR="00EE3B14" w:rsidRPr="00127BBE" w:rsidRDefault="00EE3B14" w:rsidP="00EE3B14">
      <w:r w:rsidRPr="00127BBE">
        <w:tab/>
        <w:t>G = TF</w:t>
      </w:r>
      <w:proofErr w:type="gramStart"/>
      <w:r w:rsidRPr="00127BBE">
        <w:t>( G</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12</w:t>
      </w:r>
      <w:r w:rsidRPr="00123B31">
        <w:fldChar w:fldCharType="end"/>
      </w:r>
      <w:r w:rsidRPr="00127BBE">
        <w:t>)</w:t>
      </w:r>
    </w:p>
    <w:p w14:paraId="0D4BB812" w14:textId="77777777" w:rsidR="00EE3B14" w:rsidRPr="00127BBE" w:rsidRDefault="00EE3B14" w:rsidP="00EE3B14">
      <w:r w:rsidRPr="00127BBE">
        <w:tab/>
        <w:t>B = TF</w:t>
      </w:r>
      <w:proofErr w:type="gramStart"/>
      <w:r w:rsidRPr="00127BBE">
        <w:t>( B</w:t>
      </w:r>
      <w:proofErr w:type="gramEnd"/>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C955F6">
        <w:rPr>
          <w:noProof/>
        </w:rPr>
        <w:t>10</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C955F6">
        <w:rPr>
          <w:noProof/>
        </w:rPr>
        <w:t>13</w:t>
      </w:r>
      <w:r w:rsidRPr="00123B31">
        <w:fldChar w:fldCharType="end"/>
      </w:r>
      <w:r w:rsidRPr="00127BBE">
        <w:t>)</w:t>
      </w:r>
    </w:p>
    <w:p w14:paraId="2CE14835" w14:textId="5D161967" w:rsidR="00E6371F" w:rsidRPr="001A5B18" w:rsidRDefault="00EE3B14" w:rsidP="004B0091">
      <w:r w:rsidRPr="00127BBE">
        <w:t xml:space="preserve">LUTs, as was also the case for the linear to non-linear conversion, could also be used instead of using directly </w:t>
      </w:r>
      <w:r w:rsidR="005A584E" w:rsidRPr="00127BBE">
        <w:t>E</w:t>
      </w:r>
      <w:r w:rsidRPr="00127BBE">
        <w:t xml:space="preserve">quation </w:t>
      </w:r>
      <w:r w:rsidR="00044AE4">
        <w:t>(</w:t>
      </w:r>
      <w:r w:rsidRPr="00665FC1">
        <w:fldChar w:fldCharType="begin"/>
      </w:r>
      <w:r w:rsidRPr="00127BBE">
        <w:instrText xml:space="preserve"> REF EOTF_PQ \h </w:instrText>
      </w:r>
      <w:r w:rsidRPr="00665FC1">
        <w:fldChar w:fldCharType="separate"/>
      </w:r>
      <w:r w:rsidR="00C955F6">
        <w:rPr>
          <w:noProof/>
        </w:rPr>
        <w:t>10</w:t>
      </w:r>
      <w:r w:rsidR="00C955F6" w:rsidRPr="00127BBE">
        <w:noBreakHyphen/>
      </w:r>
      <w:r w:rsidR="00C955F6">
        <w:rPr>
          <w:noProof/>
        </w:rPr>
        <w:t>10</w:t>
      </w:r>
      <w:r w:rsidRPr="00665FC1">
        <w:fldChar w:fldCharType="end"/>
      </w:r>
      <w:r w:rsidR="00044AE4">
        <w:t>)</w:t>
      </w:r>
      <w:r w:rsidRPr="00127BBE">
        <w:t>. In that scenario, a non-uniform LUT interpolator is also recommended.</w:t>
      </w:r>
    </w:p>
    <w:p w14:paraId="599BDF89" w14:textId="77777777" w:rsidR="007F1F8B" w:rsidRPr="00B571D9" w:rsidRDefault="00C60053" w:rsidP="0053489F">
      <w:pPr>
        <w:pStyle w:val="Annex1"/>
      </w:pPr>
      <w:r>
        <w:br w:type="column"/>
      </w:r>
      <w:bookmarkStart w:id="179" w:name="_Toc337231708"/>
      <w:r w:rsidR="00F53617" w:rsidRPr="006036B2">
        <w:lastRenderedPageBreak/>
        <w:t>Annex A.</w:t>
      </w:r>
      <w:r w:rsidR="00516987" w:rsidRPr="00CB1566">
        <w:t xml:space="preserve"> </w:t>
      </w:r>
      <w:r w:rsidR="007604BF">
        <w:t xml:space="preserve">VUI </w:t>
      </w:r>
      <w:r w:rsidR="006D7B36" w:rsidRPr="00223C47">
        <w:t>Supplemental enhancement i</w:t>
      </w:r>
      <w:r w:rsidR="00A14B5E" w:rsidRPr="00C3785B">
        <w:t>nformati</w:t>
      </w:r>
      <w:r w:rsidR="00A14B5E" w:rsidRPr="008D4437">
        <w:t>on</w:t>
      </w:r>
      <w:r w:rsidR="00C71224" w:rsidRPr="00606335">
        <w:t xml:space="preserve"> (SEI) messages.</w:t>
      </w:r>
      <w:bookmarkEnd w:id="179"/>
    </w:p>
    <w:p w14:paraId="4BDB7325" w14:textId="33D960A8" w:rsidR="00C71224" w:rsidRPr="00127BBE" w:rsidRDefault="00311EEA">
      <w:r w:rsidRPr="00127BBE">
        <w:t xml:space="preserve">This annex provides short descriptions of SEI messages </w:t>
      </w:r>
      <w:r w:rsidR="002303AB" w:rsidRPr="00127BBE">
        <w:t xml:space="preserve">that can be used together with </w:t>
      </w:r>
      <w:r w:rsidR="00F75573">
        <w:t xml:space="preserve">HDR/WCG </w:t>
      </w:r>
      <w:r w:rsidR="002303AB" w:rsidRPr="00127BBE">
        <w:t xml:space="preserve">video. </w:t>
      </w:r>
    </w:p>
    <w:p w14:paraId="3CDD2D41" w14:textId="77777777" w:rsidR="00D60B08" w:rsidRPr="00127BBE" w:rsidRDefault="00D60B08" w:rsidP="00D60B08">
      <w:pPr>
        <w:pStyle w:val="Annex2"/>
        <w:numPr>
          <w:ilvl w:val="1"/>
          <w:numId w:val="33"/>
        </w:numPr>
        <w:rPr>
          <w:rFonts w:eastAsia="Malgun Gothic"/>
          <w:lang w:val="en-CA"/>
        </w:rPr>
      </w:pPr>
      <w:bookmarkStart w:id="180" w:name="_Toc337231709"/>
      <w:r w:rsidRPr="00127BBE">
        <w:rPr>
          <w:lang w:val="en-CA"/>
        </w:rPr>
        <w:t>Mastering display colour volume SEI message</w:t>
      </w:r>
      <w:bookmarkEnd w:id="180"/>
    </w:p>
    <w:p w14:paraId="0C1DF626" w14:textId="5CFFA960" w:rsidR="006D7B36" w:rsidRPr="00127BBE" w:rsidRDefault="006D7B36">
      <w:r w:rsidRPr="00127BBE">
        <w:t xml:space="preserve">If mastering display colour volume information is </w:t>
      </w:r>
      <w:r w:rsidR="00B41E53" w:rsidRPr="00127BBE">
        <w:t>included,</w:t>
      </w:r>
      <w:r w:rsidRPr="00127BBE">
        <w:t xml:space="preserve"> it is recommended that Mastering display colour volume SEI messages are included at least at each Random Access Point Access Unit (RAPAU). The information provided in the mastering display colour volume information SEI message shall apply until, but not necessarily including, the next RAPAU. If multiple mastering display colour volume SEI messages are included in the bitstream between the start of two RAPAUs then those SEI messages shall have the same content</w:t>
      </w:r>
      <w:r w:rsidR="001E13BA" w:rsidRPr="00127BBE">
        <w:t xml:space="preserve">. </w:t>
      </w:r>
      <w:r w:rsidR="00B41E53" w:rsidRPr="00107DD1">
        <w:fldChar w:fldCharType="begin"/>
      </w:r>
      <w:r w:rsidR="00B41E53" w:rsidRPr="00127BBE">
        <w:instrText xml:space="preserve"> REF _Ref317849589 \h </w:instrText>
      </w:r>
      <w:r w:rsidR="00AE7EC3" w:rsidRPr="00127BBE">
        <w:instrText xml:space="preserve"> \* MERGEFORMAT </w:instrText>
      </w:r>
      <w:r w:rsidR="00B41E53" w:rsidRPr="00107DD1">
        <w:fldChar w:fldCharType="separate"/>
      </w:r>
      <w:r w:rsidR="00C955F6" w:rsidRPr="004B0091">
        <w:t>Table A.</w:t>
      </w:r>
      <w:r w:rsidR="00C955F6">
        <w:t>1</w:t>
      </w:r>
      <w:r w:rsidR="00C955F6" w:rsidRPr="004B0091">
        <w:softHyphen/>
      </w:r>
      <w:r w:rsidR="00B41E53" w:rsidRPr="00107DD1">
        <w:fldChar w:fldCharType="end"/>
      </w:r>
      <w:r w:rsidR="00B41E53" w:rsidRPr="00127BBE">
        <w:t xml:space="preserve"> </w:t>
      </w:r>
      <w:r w:rsidRPr="00127BBE">
        <w:t>shows an example of what values the Master display colour volume SEI message would contain in case the mastering display uses P3 colour primaries [RP 431-2], D65 white point and luminance range of 0 cd/m</w:t>
      </w:r>
      <w:r w:rsidRPr="00127BBE">
        <w:rPr>
          <w:vertAlign w:val="superscript"/>
        </w:rPr>
        <w:t>2</w:t>
      </w:r>
      <w:r w:rsidRPr="00127BBE">
        <w:t xml:space="preserve"> to 2000 cd/m</w:t>
      </w:r>
      <w:r w:rsidRPr="00127BBE">
        <w:rPr>
          <w:vertAlign w:val="superscript"/>
        </w:rPr>
        <w:t>2</w:t>
      </w:r>
      <w:r w:rsidRPr="00127BBE">
        <w:t xml:space="preserve">, inclusive.  </w:t>
      </w:r>
    </w:p>
    <w:p w14:paraId="7478D9FB" w14:textId="77777777" w:rsidR="006D7B36" w:rsidRPr="00CB1566" w:rsidRDefault="00C46FF6" w:rsidP="006D7B36">
      <w:pPr>
        <w:pStyle w:val="Caption"/>
        <w:keepNext/>
        <w:rPr>
          <w:lang w:val="en-CA"/>
        </w:rPr>
      </w:pPr>
      <w:bookmarkStart w:id="181" w:name="_Ref349227778"/>
      <w:bookmarkStart w:id="182" w:name="_Ref317849589"/>
      <w:bookmarkStart w:id="183" w:name="_Ref317849573"/>
      <w:r w:rsidRPr="004B0091">
        <w:rPr>
          <w:lang w:val="en-CA"/>
        </w:rPr>
        <w:t>Table </w:t>
      </w:r>
      <w:bookmarkStart w:id="184" w:name="PrefixSEIscope_Tbl"/>
      <w:r w:rsidRPr="004B0091">
        <w:rPr>
          <w:lang w:val="en-CA"/>
        </w:rPr>
        <w:t>A.</w:t>
      </w:r>
      <w:r w:rsidRPr="004B0091">
        <w:rPr>
          <w:lang w:val="en-CA"/>
        </w:rPr>
        <w:fldChar w:fldCharType="begin"/>
      </w:r>
      <w:r w:rsidRPr="004B0091">
        <w:rPr>
          <w:lang w:val="en-CA"/>
        </w:rPr>
        <w:instrText xml:space="preserve"> SEQ Table \* ARABIC \r 1 </w:instrText>
      </w:r>
      <w:r w:rsidRPr="004B0091">
        <w:rPr>
          <w:lang w:val="en-CA"/>
        </w:rPr>
        <w:fldChar w:fldCharType="separate"/>
      </w:r>
      <w:r w:rsidR="00C955F6">
        <w:rPr>
          <w:noProof/>
          <w:lang w:val="en-CA"/>
        </w:rPr>
        <w:t>1</w:t>
      </w:r>
      <w:r w:rsidRPr="004B0091">
        <w:rPr>
          <w:lang w:val="en-CA"/>
        </w:rPr>
        <w:fldChar w:fldCharType="end"/>
      </w:r>
      <w:bookmarkEnd w:id="181"/>
      <w:bookmarkEnd w:id="184"/>
      <w:r w:rsidR="002E5785" w:rsidRPr="004B0091">
        <w:rPr>
          <w:lang w:val="en-CA"/>
        </w:rPr>
        <w:softHyphen/>
      </w:r>
      <w:bookmarkEnd w:id="182"/>
      <w:r w:rsidR="001C7231" w:rsidRPr="00127BBE">
        <w:rPr>
          <w:lang w:val="en-CA"/>
        </w:rPr>
        <w:t xml:space="preserve"> –</w:t>
      </w:r>
      <w:r w:rsidR="002E5785" w:rsidRPr="00DC31D2">
        <w:rPr>
          <w:lang w:val="en-CA"/>
        </w:rPr>
        <w:t xml:space="preserve"> </w:t>
      </w:r>
      <w:r w:rsidR="006D7B36" w:rsidRPr="00DC31D2">
        <w:rPr>
          <w:lang w:val="en-CA"/>
        </w:rPr>
        <w:t>Example Mastering display colour volume SEI message representing P3 colour primaries [RP 431-2], D65 white point and lumina</w:t>
      </w:r>
      <w:r w:rsidR="00D60B08" w:rsidRPr="002A2F2A">
        <w:rPr>
          <w:lang w:val="en-CA"/>
        </w:rPr>
        <w:t>n</w:t>
      </w:r>
      <w:r w:rsidR="006D7B36" w:rsidRPr="00123D62">
        <w:rPr>
          <w:lang w:val="en-CA"/>
        </w:rPr>
        <w:t>ce range of 0 cd/m</w:t>
      </w:r>
      <w:r w:rsidR="006D7B36" w:rsidRPr="007C37A2">
        <w:rPr>
          <w:vertAlign w:val="superscript"/>
          <w:lang w:val="en-CA"/>
        </w:rPr>
        <w:t>2</w:t>
      </w:r>
      <w:r w:rsidR="006D7B36" w:rsidRPr="001A5B18">
        <w:rPr>
          <w:lang w:val="en-CA"/>
        </w:rPr>
        <w:t xml:space="preserve"> to 2000 cd/m</w:t>
      </w:r>
      <w:r w:rsidR="006D7B36" w:rsidRPr="006036B2">
        <w:rPr>
          <w:vertAlign w:val="superscript"/>
          <w:lang w:val="en-CA"/>
        </w:rPr>
        <w:t>2</w:t>
      </w:r>
      <w:r w:rsidR="006D7B36" w:rsidRPr="00CB1566">
        <w:rPr>
          <w:lang w:val="en-CA"/>
        </w:rPr>
        <w:t>, inclusive.</w:t>
      </w:r>
      <w:bookmarkEnd w:id="1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30"/>
        <w:gridCol w:w="4237"/>
        <w:gridCol w:w="1803"/>
      </w:tblGrid>
      <w:tr w:rsidR="00917BBA" w:rsidRPr="00A610AC" w14:paraId="6123072C" w14:textId="77777777" w:rsidTr="0053489F">
        <w:trPr>
          <w:trHeight w:val="255"/>
          <w:jc w:val="center"/>
        </w:trPr>
        <w:tc>
          <w:tcPr>
            <w:tcW w:w="2001" w:type="pct"/>
            <w:noWrap/>
            <w:tcMar>
              <w:top w:w="9" w:type="dxa"/>
              <w:left w:w="9" w:type="dxa"/>
              <w:bottom w:w="0" w:type="dxa"/>
              <w:right w:w="9" w:type="dxa"/>
            </w:tcMar>
            <w:vAlign w:val="center"/>
          </w:tcPr>
          <w:p w14:paraId="5B4F6BA4" w14:textId="77777777" w:rsidR="00917BBA" w:rsidRPr="0053489F" w:rsidRDefault="00917BBA" w:rsidP="00A610AC">
            <w:pPr>
              <w:keepNext/>
              <w:spacing w:before="0"/>
              <w:jc w:val="center"/>
              <w:rPr>
                <w:rFonts w:eastAsia="Arial Unicode MS"/>
                <w:b/>
                <w:sz w:val="18"/>
              </w:rPr>
            </w:pPr>
            <w:r w:rsidRPr="0053489F">
              <w:rPr>
                <w:b/>
                <w:sz w:val="18"/>
              </w:rPr>
              <w:t>Syntax element</w:t>
            </w:r>
          </w:p>
        </w:tc>
        <w:tc>
          <w:tcPr>
            <w:tcW w:w="2104" w:type="pct"/>
            <w:vAlign w:val="center"/>
          </w:tcPr>
          <w:p w14:paraId="10E15D5B" w14:textId="77777777" w:rsidR="00917BBA" w:rsidRPr="0053489F" w:rsidRDefault="00917BBA" w:rsidP="0053489F">
            <w:pPr>
              <w:keepNext/>
              <w:tabs>
                <w:tab w:val="left" w:pos="1800"/>
                <w:tab w:val="left" w:pos="2160"/>
                <w:tab w:val="left" w:pos="2520"/>
                <w:tab w:val="left" w:pos="2880"/>
              </w:tabs>
              <w:spacing w:before="0" w:after="60"/>
              <w:jc w:val="center"/>
              <w:outlineLvl w:val="8"/>
              <w:rPr>
                <w:b/>
                <w:sz w:val="18"/>
              </w:rPr>
            </w:pPr>
            <w:r w:rsidRPr="0053489F">
              <w:rPr>
                <w:b/>
                <w:sz w:val="18"/>
              </w:rPr>
              <w:t>HM parameter</w:t>
            </w:r>
          </w:p>
        </w:tc>
        <w:tc>
          <w:tcPr>
            <w:tcW w:w="895" w:type="pct"/>
            <w:noWrap/>
            <w:tcMar>
              <w:top w:w="9" w:type="dxa"/>
              <w:left w:w="9" w:type="dxa"/>
              <w:bottom w:w="0" w:type="dxa"/>
              <w:right w:w="9" w:type="dxa"/>
            </w:tcMar>
            <w:vAlign w:val="center"/>
          </w:tcPr>
          <w:p w14:paraId="30C71951" w14:textId="77777777" w:rsidR="00917BBA" w:rsidRPr="0053489F" w:rsidRDefault="00917BBA" w:rsidP="0024158E">
            <w:pPr>
              <w:keepNext/>
              <w:spacing w:before="0"/>
              <w:jc w:val="center"/>
              <w:rPr>
                <w:rFonts w:eastAsia="Arial Unicode MS"/>
                <w:b/>
                <w:bCs/>
                <w:iCs/>
                <w:sz w:val="18"/>
                <w:szCs w:val="26"/>
              </w:rPr>
            </w:pPr>
            <w:r w:rsidRPr="0053489F">
              <w:rPr>
                <w:b/>
                <w:sz w:val="18"/>
              </w:rPr>
              <w:t>Example value</w:t>
            </w:r>
          </w:p>
        </w:tc>
      </w:tr>
      <w:tr w:rsidR="00A610AC" w:rsidRPr="00A610AC" w14:paraId="7FD31199" w14:textId="77777777" w:rsidTr="0053489F">
        <w:trPr>
          <w:trHeight w:val="255"/>
          <w:jc w:val="center"/>
        </w:trPr>
        <w:tc>
          <w:tcPr>
            <w:tcW w:w="2001" w:type="pct"/>
            <w:noWrap/>
            <w:tcMar>
              <w:top w:w="9" w:type="dxa"/>
              <w:left w:w="9" w:type="dxa"/>
              <w:bottom w:w="0" w:type="dxa"/>
              <w:right w:w="9" w:type="dxa"/>
            </w:tcMar>
            <w:vAlign w:val="center"/>
          </w:tcPr>
          <w:p w14:paraId="17D71F85" w14:textId="77777777" w:rsidR="00A610AC" w:rsidRPr="0053489F" w:rsidRDefault="00A610AC" w:rsidP="00A610AC">
            <w:pPr>
              <w:keepNext/>
              <w:tabs>
                <w:tab w:val="left" w:pos="1800"/>
                <w:tab w:val="left" w:pos="2160"/>
                <w:tab w:val="left" w:pos="2520"/>
                <w:tab w:val="left" w:pos="2880"/>
              </w:tabs>
              <w:spacing w:before="0" w:after="60"/>
              <w:jc w:val="center"/>
              <w:outlineLvl w:val="8"/>
              <w:rPr>
                <w:sz w:val="18"/>
                <w:szCs w:val="20"/>
              </w:rPr>
            </w:pPr>
            <w:proofErr w:type="gramStart"/>
            <w:r w:rsidRPr="0053489F">
              <w:rPr>
                <w:sz w:val="18"/>
              </w:rPr>
              <w:t>display</w:t>
            </w:r>
            <w:proofErr w:type="gramEnd"/>
            <w:r w:rsidRPr="0053489F">
              <w:rPr>
                <w:sz w:val="18"/>
              </w:rPr>
              <w:t>_primaries_x[0]</w:t>
            </w:r>
          </w:p>
        </w:tc>
        <w:tc>
          <w:tcPr>
            <w:tcW w:w="2104" w:type="pct"/>
            <w:vMerge w:val="restart"/>
            <w:vAlign w:val="center"/>
          </w:tcPr>
          <w:p w14:paraId="32E0E073"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r w:rsidRPr="0053489F">
              <w:rPr>
                <w:sz w:val="18"/>
                <w:szCs w:val="22"/>
                <w:lang w:val="en-GB"/>
              </w:rPr>
              <w:t>SEIMasteringDisplayPrimaries</w:t>
            </w:r>
          </w:p>
        </w:tc>
        <w:tc>
          <w:tcPr>
            <w:tcW w:w="895" w:type="pct"/>
            <w:noWrap/>
            <w:tcMar>
              <w:top w:w="9" w:type="dxa"/>
              <w:left w:w="9" w:type="dxa"/>
              <w:bottom w:w="0" w:type="dxa"/>
              <w:right w:w="9" w:type="dxa"/>
            </w:tcMar>
            <w:vAlign w:val="center"/>
          </w:tcPr>
          <w:p w14:paraId="780F58EA" w14:textId="77777777" w:rsidR="00A610AC" w:rsidRPr="0053489F" w:rsidRDefault="00A610AC"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13250</w:t>
            </w:r>
          </w:p>
        </w:tc>
      </w:tr>
      <w:tr w:rsidR="00A610AC" w:rsidRPr="00A610AC" w14:paraId="0E048135" w14:textId="77777777" w:rsidTr="0053489F">
        <w:trPr>
          <w:trHeight w:val="255"/>
          <w:jc w:val="center"/>
        </w:trPr>
        <w:tc>
          <w:tcPr>
            <w:tcW w:w="2001" w:type="pct"/>
            <w:noWrap/>
            <w:tcMar>
              <w:top w:w="9" w:type="dxa"/>
              <w:left w:w="9" w:type="dxa"/>
              <w:bottom w:w="0" w:type="dxa"/>
              <w:right w:w="9" w:type="dxa"/>
            </w:tcMar>
            <w:vAlign w:val="center"/>
          </w:tcPr>
          <w:p w14:paraId="5F571FE1" w14:textId="77777777" w:rsidR="00A610AC" w:rsidRPr="0053489F" w:rsidRDefault="00A610AC" w:rsidP="00A610AC">
            <w:pPr>
              <w:keepNext/>
              <w:spacing w:before="0"/>
              <w:jc w:val="center"/>
              <w:rPr>
                <w:sz w:val="18"/>
              </w:rPr>
            </w:pPr>
            <w:proofErr w:type="gramStart"/>
            <w:r w:rsidRPr="0053489F">
              <w:rPr>
                <w:sz w:val="18"/>
              </w:rPr>
              <w:t>display</w:t>
            </w:r>
            <w:proofErr w:type="gramEnd"/>
            <w:r w:rsidRPr="0053489F">
              <w:rPr>
                <w:sz w:val="18"/>
              </w:rPr>
              <w:t>_primaries_y[0]</w:t>
            </w:r>
          </w:p>
        </w:tc>
        <w:tc>
          <w:tcPr>
            <w:tcW w:w="2104" w:type="pct"/>
            <w:vMerge/>
            <w:vAlign w:val="center"/>
          </w:tcPr>
          <w:p w14:paraId="2C6ED9F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33ACFA21"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34500</w:t>
            </w:r>
          </w:p>
        </w:tc>
      </w:tr>
      <w:tr w:rsidR="00A610AC" w:rsidRPr="00A610AC" w14:paraId="0E1815D3" w14:textId="77777777" w:rsidTr="0053489F">
        <w:trPr>
          <w:trHeight w:val="255"/>
          <w:jc w:val="center"/>
        </w:trPr>
        <w:tc>
          <w:tcPr>
            <w:tcW w:w="2001" w:type="pct"/>
            <w:noWrap/>
            <w:tcMar>
              <w:top w:w="9" w:type="dxa"/>
              <w:left w:w="9" w:type="dxa"/>
              <w:bottom w:w="0" w:type="dxa"/>
              <w:right w:w="9" w:type="dxa"/>
            </w:tcMar>
            <w:vAlign w:val="center"/>
          </w:tcPr>
          <w:p w14:paraId="5DDD9117" w14:textId="77777777" w:rsidR="00A610AC" w:rsidRPr="0053489F" w:rsidRDefault="00A610AC" w:rsidP="00A610AC">
            <w:pPr>
              <w:keepNext/>
              <w:spacing w:before="0"/>
              <w:jc w:val="center"/>
              <w:rPr>
                <w:sz w:val="18"/>
              </w:rPr>
            </w:pPr>
            <w:proofErr w:type="gramStart"/>
            <w:r w:rsidRPr="0053489F">
              <w:rPr>
                <w:sz w:val="18"/>
              </w:rPr>
              <w:t>display</w:t>
            </w:r>
            <w:proofErr w:type="gramEnd"/>
            <w:r w:rsidRPr="0053489F">
              <w:rPr>
                <w:sz w:val="18"/>
              </w:rPr>
              <w:t>_primaries_x[1]</w:t>
            </w:r>
          </w:p>
        </w:tc>
        <w:tc>
          <w:tcPr>
            <w:tcW w:w="2104" w:type="pct"/>
            <w:vMerge/>
            <w:vAlign w:val="center"/>
          </w:tcPr>
          <w:p w14:paraId="1813FA1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516E4349"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7500</w:t>
            </w:r>
          </w:p>
        </w:tc>
      </w:tr>
      <w:tr w:rsidR="00A610AC" w:rsidRPr="00A610AC" w14:paraId="5431FFFB" w14:textId="77777777" w:rsidTr="0053489F">
        <w:trPr>
          <w:trHeight w:val="255"/>
          <w:jc w:val="center"/>
        </w:trPr>
        <w:tc>
          <w:tcPr>
            <w:tcW w:w="2001" w:type="pct"/>
            <w:noWrap/>
            <w:tcMar>
              <w:top w:w="9" w:type="dxa"/>
              <w:left w:w="9" w:type="dxa"/>
              <w:bottom w:w="0" w:type="dxa"/>
              <w:right w:w="9" w:type="dxa"/>
            </w:tcMar>
            <w:vAlign w:val="center"/>
          </w:tcPr>
          <w:p w14:paraId="4D09EC02" w14:textId="77777777" w:rsidR="00A610AC" w:rsidRPr="0053489F" w:rsidRDefault="00A610AC" w:rsidP="00A610AC">
            <w:pPr>
              <w:keepNext/>
              <w:spacing w:before="0"/>
              <w:jc w:val="center"/>
              <w:rPr>
                <w:rFonts w:eastAsia="Arial Unicode MS"/>
                <w:sz w:val="18"/>
              </w:rPr>
            </w:pPr>
            <w:proofErr w:type="gramStart"/>
            <w:r w:rsidRPr="0053489F">
              <w:rPr>
                <w:sz w:val="18"/>
              </w:rPr>
              <w:t>display</w:t>
            </w:r>
            <w:proofErr w:type="gramEnd"/>
            <w:r w:rsidRPr="0053489F">
              <w:rPr>
                <w:sz w:val="18"/>
              </w:rPr>
              <w:t>_primaries_y[1]</w:t>
            </w:r>
          </w:p>
        </w:tc>
        <w:tc>
          <w:tcPr>
            <w:tcW w:w="2104" w:type="pct"/>
            <w:vMerge/>
            <w:vAlign w:val="center"/>
          </w:tcPr>
          <w:p w14:paraId="10AFF6F3" w14:textId="77777777" w:rsidR="00A610AC" w:rsidRPr="0053489F" w:rsidRDefault="00A610AC" w:rsidP="0053489F">
            <w:pPr>
              <w:keepNext/>
              <w:spacing w:before="0"/>
              <w:jc w:val="center"/>
              <w:rPr>
                <w:sz w:val="18"/>
                <w:szCs w:val="22"/>
              </w:rPr>
            </w:pPr>
          </w:p>
        </w:tc>
        <w:tc>
          <w:tcPr>
            <w:tcW w:w="895" w:type="pct"/>
            <w:noWrap/>
            <w:tcMar>
              <w:top w:w="9" w:type="dxa"/>
              <w:left w:w="9" w:type="dxa"/>
              <w:bottom w:w="0" w:type="dxa"/>
              <w:right w:w="9" w:type="dxa"/>
            </w:tcMar>
            <w:vAlign w:val="center"/>
          </w:tcPr>
          <w:p w14:paraId="49A1832C" w14:textId="77777777" w:rsidR="00A610AC" w:rsidRPr="0053489F" w:rsidRDefault="00A610AC" w:rsidP="0053489F">
            <w:pPr>
              <w:keepNext/>
              <w:spacing w:before="0"/>
              <w:jc w:val="center"/>
              <w:rPr>
                <w:rFonts w:eastAsia="Arial Unicode MS"/>
                <w:bCs/>
                <w:iCs/>
                <w:sz w:val="18"/>
                <w:szCs w:val="26"/>
              </w:rPr>
            </w:pPr>
            <w:r w:rsidRPr="0053489F">
              <w:rPr>
                <w:sz w:val="18"/>
                <w:szCs w:val="22"/>
              </w:rPr>
              <w:t>3000</w:t>
            </w:r>
          </w:p>
        </w:tc>
      </w:tr>
      <w:tr w:rsidR="00A610AC" w:rsidRPr="00A610AC" w14:paraId="3C77226B" w14:textId="77777777" w:rsidTr="0053489F">
        <w:trPr>
          <w:trHeight w:val="255"/>
          <w:jc w:val="center"/>
        </w:trPr>
        <w:tc>
          <w:tcPr>
            <w:tcW w:w="2001" w:type="pct"/>
            <w:noWrap/>
            <w:tcMar>
              <w:top w:w="9" w:type="dxa"/>
              <w:left w:w="9" w:type="dxa"/>
              <w:bottom w:w="0" w:type="dxa"/>
              <w:right w:w="9" w:type="dxa"/>
            </w:tcMar>
            <w:vAlign w:val="center"/>
          </w:tcPr>
          <w:p w14:paraId="1D362796" w14:textId="77777777" w:rsidR="00A610AC" w:rsidRPr="0053489F" w:rsidRDefault="00A610AC" w:rsidP="00A610AC">
            <w:pPr>
              <w:keepNext/>
              <w:spacing w:before="0"/>
              <w:jc w:val="center"/>
              <w:rPr>
                <w:bCs/>
                <w:sz w:val="18"/>
              </w:rPr>
            </w:pPr>
            <w:proofErr w:type="gramStart"/>
            <w:r w:rsidRPr="0053489F">
              <w:rPr>
                <w:sz w:val="18"/>
              </w:rPr>
              <w:t>display</w:t>
            </w:r>
            <w:proofErr w:type="gramEnd"/>
            <w:r w:rsidRPr="0053489F">
              <w:rPr>
                <w:sz w:val="18"/>
              </w:rPr>
              <w:t>_primaries_x[2]</w:t>
            </w:r>
          </w:p>
        </w:tc>
        <w:tc>
          <w:tcPr>
            <w:tcW w:w="2104" w:type="pct"/>
            <w:vMerge/>
            <w:vAlign w:val="center"/>
          </w:tcPr>
          <w:p w14:paraId="41997272"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36C847CC"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34000</w:t>
            </w:r>
          </w:p>
        </w:tc>
      </w:tr>
      <w:tr w:rsidR="00A610AC" w:rsidRPr="00A610AC" w14:paraId="7C7D6CFA" w14:textId="77777777" w:rsidTr="0053489F">
        <w:trPr>
          <w:trHeight w:val="255"/>
          <w:jc w:val="center"/>
        </w:trPr>
        <w:tc>
          <w:tcPr>
            <w:tcW w:w="2001" w:type="pct"/>
            <w:noWrap/>
            <w:tcMar>
              <w:top w:w="9" w:type="dxa"/>
              <w:left w:w="9" w:type="dxa"/>
              <w:bottom w:w="0" w:type="dxa"/>
              <w:right w:w="9" w:type="dxa"/>
            </w:tcMar>
            <w:vAlign w:val="center"/>
          </w:tcPr>
          <w:p w14:paraId="41703D62" w14:textId="77777777" w:rsidR="00A610AC" w:rsidRPr="0053489F" w:rsidRDefault="00A610AC" w:rsidP="00A610AC">
            <w:pPr>
              <w:keepNext/>
              <w:spacing w:before="0"/>
              <w:jc w:val="center"/>
              <w:rPr>
                <w:rFonts w:eastAsia="?l?r ??’c"/>
                <w:sz w:val="18"/>
              </w:rPr>
            </w:pPr>
            <w:proofErr w:type="gramStart"/>
            <w:r w:rsidRPr="0053489F">
              <w:rPr>
                <w:sz w:val="18"/>
              </w:rPr>
              <w:t>display</w:t>
            </w:r>
            <w:proofErr w:type="gramEnd"/>
            <w:r w:rsidRPr="0053489F">
              <w:rPr>
                <w:sz w:val="18"/>
              </w:rPr>
              <w:t>_primaries_y[2]</w:t>
            </w:r>
          </w:p>
        </w:tc>
        <w:tc>
          <w:tcPr>
            <w:tcW w:w="2104" w:type="pct"/>
            <w:vMerge/>
            <w:vAlign w:val="center"/>
          </w:tcPr>
          <w:p w14:paraId="09EFC2A1"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4E0A4ECA" w14:textId="77777777" w:rsidR="00A610AC" w:rsidRPr="0053489F" w:rsidDel="00B84102"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16000</w:t>
            </w:r>
          </w:p>
        </w:tc>
      </w:tr>
      <w:tr w:rsidR="00A610AC" w:rsidRPr="00A610AC" w14:paraId="7F714683" w14:textId="77777777" w:rsidTr="0053489F">
        <w:trPr>
          <w:trHeight w:val="255"/>
          <w:jc w:val="center"/>
        </w:trPr>
        <w:tc>
          <w:tcPr>
            <w:tcW w:w="2001" w:type="pct"/>
            <w:noWrap/>
            <w:tcMar>
              <w:top w:w="9" w:type="dxa"/>
              <w:left w:w="9" w:type="dxa"/>
              <w:bottom w:w="0" w:type="dxa"/>
              <w:right w:w="9" w:type="dxa"/>
            </w:tcMar>
            <w:vAlign w:val="center"/>
          </w:tcPr>
          <w:p w14:paraId="72CAAB9A" w14:textId="77777777" w:rsidR="00A610AC" w:rsidRPr="0053489F" w:rsidRDefault="00A610AC" w:rsidP="00A610AC">
            <w:pPr>
              <w:keepNext/>
              <w:spacing w:before="0"/>
              <w:jc w:val="center"/>
              <w:rPr>
                <w:sz w:val="18"/>
              </w:rPr>
            </w:pPr>
            <w:proofErr w:type="gramStart"/>
            <w:r w:rsidRPr="0053489F">
              <w:rPr>
                <w:sz w:val="18"/>
              </w:rPr>
              <w:t>white</w:t>
            </w:r>
            <w:proofErr w:type="gramEnd"/>
            <w:r w:rsidRPr="0053489F">
              <w:rPr>
                <w:sz w:val="18"/>
              </w:rPr>
              <w:t>_point_x</w:t>
            </w:r>
          </w:p>
        </w:tc>
        <w:tc>
          <w:tcPr>
            <w:tcW w:w="2104" w:type="pct"/>
            <w:vMerge w:val="restart"/>
            <w:vAlign w:val="center"/>
          </w:tcPr>
          <w:p w14:paraId="64262BA7"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r w:rsidRPr="0053489F">
              <w:rPr>
                <w:sz w:val="18"/>
                <w:szCs w:val="22"/>
                <w:lang w:val="en-GB"/>
              </w:rPr>
              <w:t>SEIMasteringDisplayWhitePoint</w:t>
            </w:r>
          </w:p>
        </w:tc>
        <w:tc>
          <w:tcPr>
            <w:tcW w:w="895" w:type="pct"/>
            <w:noWrap/>
            <w:tcMar>
              <w:top w:w="9" w:type="dxa"/>
              <w:left w:w="9" w:type="dxa"/>
              <w:bottom w:w="0" w:type="dxa"/>
              <w:right w:w="9" w:type="dxa"/>
            </w:tcMar>
            <w:vAlign w:val="center"/>
          </w:tcPr>
          <w:p w14:paraId="2765977C" w14:textId="77777777" w:rsidR="00A610AC" w:rsidRPr="0053489F" w:rsidRDefault="00A610AC"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15635</w:t>
            </w:r>
          </w:p>
        </w:tc>
      </w:tr>
      <w:tr w:rsidR="00A610AC" w:rsidRPr="00A610AC" w14:paraId="7A6C844E" w14:textId="77777777" w:rsidTr="0053489F">
        <w:trPr>
          <w:trHeight w:val="255"/>
          <w:jc w:val="center"/>
        </w:trPr>
        <w:tc>
          <w:tcPr>
            <w:tcW w:w="2001" w:type="pct"/>
            <w:noWrap/>
            <w:tcMar>
              <w:top w:w="9" w:type="dxa"/>
              <w:left w:w="9" w:type="dxa"/>
              <w:bottom w:w="0" w:type="dxa"/>
              <w:right w:w="9" w:type="dxa"/>
            </w:tcMar>
            <w:vAlign w:val="center"/>
          </w:tcPr>
          <w:p w14:paraId="37AB00F5" w14:textId="77777777" w:rsidR="00A610AC" w:rsidRPr="0053489F" w:rsidRDefault="00A610AC" w:rsidP="00A610AC">
            <w:pPr>
              <w:keepNext/>
              <w:spacing w:before="0"/>
              <w:jc w:val="center"/>
              <w:rPr>
                <w:sz w:val="18"/>
              </w:rPr>
            </w:pPr>
            <w:proofErr w:type="gramStart"/>
            <w:r w:rsidRPr="0053489F">
              <w:rPr>
                <w:sz w:val="18"/>
              </w:rPr>
              <w:t>white</w:t>
            </w:r>
            <w:proofErr w:type="gramEnd"/>
            <w:r w:rsidRPr="0053489F">
              <w:rPr>
                <w:sz w:val="18"/>
              </w:rPr>
              <w:t>_point_y</w:t>
            </w:r>
          </w:p>
        </w:tc>
        <w:tc>
          <w:tcPr>
            <w:tcW w:w="2104" w:type="pct"/>
            <w:vMerge/>
            <w:vAlign w:val="center"/>
          </w:tcPr>
          <w:p w14:paraId="36508A1A"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2"/>
              </w:rPr>
            </w:pPr>
          </w:p>
        </w:tc>
        <w:tc>
          <w:tcPr>
            <w:tcW w:w="895" w:type="pct"/>
            <w:noWrap/>
            <w:tcMar>
              <w:top w:w="9" w:type="dxa"/>
              <w:left w:w="9" w:type="dxa"/>
              <w:bottom w:w="0" w:type="dxa"/>
              <w:right w:w="9" w:type="dxa"/>
            </w:tcMar>
            <w:vAlign w:val="center"/>
          </w:tcPr>
          <w:p w14:paraId="4ACECBC8" w14:textId="77777777" w:rsidR="00A610AC" w:rsidRPr="0053489F" w:rsidRDefault="00A610AC"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16450</w:t>
            </w:r>
          </w:p>
        </w:tc>
      </w:tr>
      <w:tr w:rsidR="00917BBA" w:rsidRPr="00A610AC" w14:paraId="66D9F338" w14:textId="77777777" w:rsidTr="0053489F">
        <w:trPr>
          <w:trHeight w:val="255"/>
          <w:jc w:val="center"/>
        </w:trPr>
        <w:tc>
          <w:tcPr>
            <w:tcW w:w="2001" w:type="pct"/>
            <w:noWrap/>
            <w:tcMar>
              <w:top w:w="9" w:type="dxa"/>
              <w:left w:w="9" w:type="dxa"/>
              <w:bottom w:w="0" w:type="dxa"/>
              <w:right w:w="9" w:type="dxa"/>
            </w:tcMar>
            <w:vAlign w:val="center"/>
          </w:tcPr>
          <w:p w14:paraId="301C9D92" w14:textId="77777777" w:rsidR="00917BBA" w:rsidRPr="0053489F" w:rsidRDefault="00917BBA" w:rsidP="00A610AC">
            <w:pPr>
              <w:keepNext/>
              <w:spacing w:before="0"/>
              <w:jc w:val="center"/>
              <w:rPr>
                <w:sz w:val="18"/>
              </w:rPr>
            </w:pPr>
            <w:proofErr w:type="gramStart"/>
            <w:r w:rsidRPr="0053489F">
              <w:rPr>
                <w:sz w:val="18"/>
              </w:rPr>
              <w:t>max</w:t>
            </w:r>
            <w:proofErr w:type="gramEnd"/>
            <w:r w:rsidRPr="0053489F">
              <w:rPr>
                <w:sz w:val="18"/>
              </w:rPr>
              <w:t>_display_mastering_luminance</w:t>
            </w:r>
          </w:p>
        </w:tc>
        <w:tc>
          <w:tcPr>
            <w:tcW w:w="2104" w:type="pct"/>
            <w:vAlign w:val="center"/>
          </w:tcPr>
          <w:p w14:paraId="54D5BFFB" w14:textId="77777777" w:rsidR="00917BBA" w:rsidRPr="0053489F" w:rsidRDefault="00917BBA" w:rsidP="0053489F">
            <w:pPr>
              <w:keepNext/>
              <w:tabs>
                <w:tab w:val="left" w:pos="1800"/>
                <w:tab w:val="left" w:pos="2160"/>
                <w:tab w:val="left" w:pos="2520"/>
                <w:tab w:val="left" w:pos="2880"/>
              </w:tabs>
              <w:spacing w:before="0" w:after="60"/>
              <w:jc w:val="center"/>
              <w:outlineLvl w:val="8"/>
              <w:rPr>
                <w:color w:val="000000"/>
                <w:sz w:val="18"/>
                <w:szCs w:val="22"/>
              </w:rPr>
            </w:pPr>
            <w:r w:rsidRPr="0053489F">
              <w:rPr>
                <w:color w:val="000000"/>
                <w:sz w:val="18"/>
                <w:szCs w:val="22"/>
              </w:rPr>
              <w:t>SEIMasteringDisplayMaxLuminance</w:t>
            </w:r>
          </w:p>
        </w:tc>
        <w:tc>
          <w:tcPr>
            <w:tcW w:w="895" w:type="pct"/>
            <w:noWrap/>
            <w:tcMar>
              <w:top w:w="9" w:type="dxa"/>
              <w:left w:w="9" w:type="dxa"/>
              <w:bottom w:w="0" w:type="dxa"/>
              <w:right w:w="9" w:type="dxa"/>
            </w:tcMar>
            <w:vAlign w:val="center"/>
          </w:tcPr>
          <w:p w14:paraId="2732E723" w14:textId="77777777" w:rsidR="00917BBA" w:rsidRPr="0053489F" w:rsidRDefault="00917BBA" w:rsidP="0024158E">
            <w:pPr>
              <w:keepNext/>
              <w:tabs>
                <w:tab w:val="left" w:pos="1800"/>
                <w:tab w:val="left" w:pos="2160"/>
                <w:tab w:val="left" w:pos="2520"/>
                <w:tab w:val="left" w:pos="2880"/>
              </w:tabs>
              <w:spacing w:before="0" w:after="60"/>
              <w:jc w:val="center"/>
              <w:outlineLvl w:val="8"/>
              <w:rPr>
                <w:sz w:val="18"/>
                <w:szCs w:val="20"/>
              </w:rPr>
            </w:pPr>
            <w:r w:rsidRPr="0053489F">
              <w:rPr>
                <w:color w:val="000000"/>
                <w:sz w:val="18"/>
                <w:szCs w:val="22"/>
              </w:rPr>
              <w:t>20</w:t>
            </w:r>
            <w:r w:rsidRPr="0053489F">
              <w:rPr>
                <w:sz w:val="18"/>
                <w:szCs w:val="22"/>
              </w:rPr>
              <w:t>000000</w:t>
            </w:r>
          </w:p>
        </w:tc>
      </w:tr>
      <w:tr w:rsidR="00917BBA" w:rsidRPr="00A610AC" w14:paraId="3387F130" w14:textId="77777777" w:rsidTr="0053489F">
        <w:trPr>
          <w:trHeight w:val="255"/>
          <w:jc w:val="center"/>
        </w:trPr>
        <w:tc>
          <w:tcPr>
            <w:tcW w:w="2001" w:type="pct"/>
            <w:noWrap/>
            <w:tcMar>
              <w:top w:w="9" w:type="dxa"/>
              <w:left w:w="9" w:type="dxa"/>
              <w:bottom w:w="0" w:type="dxa"/>
              <w:right w:w="9" w:type="dxa"/>
            </w:tcMar>
            <w:vAlign w:val="center"/>
          </w:tcPr>
          <w:p w14:paraId="52548C73" w14:textId="77777777" w:rsidR="00917BBA" w:rsidRPr="0053489F" w:rsidRDefault="00917BBA" w:rsidP="00A610AC">
            <w:pPr>
              <w:keepNext/>
              <w:spacing w:before="0"/>
              <w:jc w:val="center"/>
              <w:rPr>
                <w:sz w:val="18"/>
              </w:rPr>
            </w:pPr>
            <w:proofErr w:type="gramStart"/>
            <w:r w:rsidRPr="0053489F">
              <w:rPr>
                <w:sz w:val="18"/>
              </w:rPr>
              <w:t>min</w:t>
            </w:r>
            <w:proofErr w:type="gramEnd"/>
            <w:r w:rsidRPr="0053489F">
              <w:rPr>
                <w:sz w:val="18"/>
              </w:rPr>
              <w:t>_display_mastering_luminance</w:t>
            </w:r>
          </w:p>
        </w:tc>
        <w:tc>
          <w:tcPr>
            <w:tcW w:w="2104" w:type="pct"/>
            <w:vAlign w:val="center"/>
          </w:tcPr>
          <w:p w14:paraId="109D0134" w14:textId="77777777" w:rsidR="00917BBA" w:rsidRPr="0053489F" w:rsidRDefault="00917BBA" w:rsidP="00A610AC">
            <w:pPr>
              <w:keepNext/>
              <w:tabs>
                <w:tab w:val="left" w:pos="1800"/>
                <w:tab w:val="left" w:pos="2160"/>
                <w:tab w:val="left" w:pos="2520"/>
                <w:tab w:val="left" w:pos="2880"/>
              </w:tabs>
              <w:spacing w:before="0" w:after="60"/>
              <w:jc w:val="center"/>
              <w:outlineLvl w:val="8"/>
              <w:rPr>
                <w:sz w:val="18"/>
              </w:rPr>
            </w:pPr>
            <w:r w:rsidRPr="0053489F">
              <w:rPr>
                <w:sz w:val="18"/>
              </w:rPr>
              <w:t>SEIMasteringDisplayMinLuminance</w:t>
            </w:r>
          </w:p>
        </w:tc>
        <w:tc>
          <w:tcPr>
            <w:tcW w:w="895" w:type="pct"/>
            <w:noWrap/>
            <w:tcMar>
              <w:top w:w="9" w:type="dxa"/>
              <w:left w:w="9" w:type="dxa"/>
              <w:bottom w:w="0" w:type="dxa"/>
              <w:right w:w="9" w:type="dxa"/>
            </w:tcMar>
            <w:vAlign w:val="center"/>
          </w:tcPr>
          <w:p w14:paraId="7243F12B" w14:textId="77777777" w:rsidR="00917BBA" w:rsidRPr="0053489F" w:rsidRDefault="00917BBA" w:rsidP="0024158E">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bl>
    <w:p w14:paraId="013C8DF1" w14:textId="77777777" w:rsidR="007604BF" w:rsidRDefault="002B5917" w:rsidP="0053489F">
      <w:r w:rsidRPr="00127BBE">
        <w:rPr>
          <w:lang w:eastAsia="ko-KR"/>
        </w:rPr>
        <w:t xml:space="preserve">If the decoder contains an interface for output of mastering display </w:t>
      </w:r>
      <w:r w:rsidRPr="00127BBE">
        <w:t xml:space="preserve">colour volume information and the bitstream contains </w:t>
      </w:r>
      <w:r w:rsidRPr="00127BBE">
        <w:rPr>
          <w:lang w:eastAsia="ko-KR"/>
        </w:rPr>
        <w:t xml:space="preserve">mastering display </w:t>
      </w:r>
      <w:r w:rsidRPr="00127BBE">
        <w:t xml:space="preserve">colour volume SEI messages it is recommended that the decoder outputs </w:t>
      </w:r>
      <w:r w:rsidRPr="00127BBE">
        <w:rPr>
          <w:lang w:eastAsia="ko-KR"/>
        </w:rPr>
        <w:t xml:space="preserve">mastering display </w:t>
      </w:r>
      <w:r w:rsidRPr="00127BBE">
        <w:t xml:space="preserve">colour volume information synchronously to the first picture for which the SEI message </w:t>
      </w:r>
      <w:r w:rsidR="00883D45" w:rsidRPr="00127BBE">
        <w:t>apply</w:t>
      </w:r>
      <w:r w:rsidRPr="00127BBE">
        <w:t>.</w:t>
      </w:r>
    </w:p>
    <w:p w14:paraId="6834D737" w14:textId="77777777" w:rsidR="00C71224" w:rsidRPr="00127BBE" w:rsidRDefault="00C71224" w:rsidP="00DF65DD">
      <w:pPr>
        <w:pStyle w:val="Annex2"/>
        <w:numPr>
          <w:ilvl w:val="1"/>
          <w:numId w:val="33"/>
        </w:numPr>
        <w:rPr>
          <w:lang w:val="en-CA"/>
        </w:rPr>
      </w:pPr>
      <w:bookmarkStart w:id="185" w:name="_Toc337231710"/>
      <w:r w:rsidRPr="00127BBE">
        <w:rPr>
          <w:lang w:val="en-CA"/>
        </w:rPr>
        <w:t>Content Light Level information SEI message</w:t>
      </w:r>
      <w:bookmarkEnd w:id="185"/>
    </w:p>
    <w:p w14:paraId="4E314121" w14:textId="77777777" w:rsidR="00D311C2" w:rsidRDefault="00883D45" w:rsidP="008D474D">
      <w:r w:rsidRPr="0053489F">
        <w:rPr>
          <w:highlight w:val="yellow"/>
        </w:rPr>
        <w:t>[Ed.</w:t>
      </w:r>
      <w:r w:rsidR="008C0E70" w:rsidRPr="0053489F">
        <w:rPr>
          <w:highlight w:val="yellow"/>
        </w:rPr>
        <w:t xml:space="preserve"> </w:t>
      </w:r>
      <w:r w:rsidRPr="0053489F">
        <w:rPr>
          <w:highlight w:val="yellow"/>
        </w:rPr>
        <w:t>(JS)</w:t>
      </w:r>
      <w:r w:rsidR="00A4191A" w:rsidRPr="0053489F">
        <w:rPr>
          <w:highlight w:val="yellow"/>
        </w:rPr>
        <w:t>:</w:t>
      </w:r>
      <w:r w:rsidRPr="0053489F">
        <w:rPr>
          <w:highlight w:val="yellow"/>
        </w:rPr>
        <w:t xml:space="preserve"> Add description and example.]</w:t>
      </w:r>
    </w:p>
    <w:p w14:paraId="58317EDF" w14:textId="7B96631D" w:rsidR="00016C3B" w:rsidRDefault="00016C3B" w:rsidP="008D474D">
      <w:r w:rsidRPr="00127BBE">
        <w:t xml:space="preserve">Blu-Ray Disc Association BD-ROM 3.0 UltraHD </w:t>
      </w:r>
      <w:r w:rsidR="00D65B64" w:rsidRPr="00127BBE">
        <w:t xml:space="preserve">specification </w:t>
      </w:r>
      <w:r w:rsidR="00717A3C">
        <w:fldChar w:fldCharType="begin"/>
      </w:r>
      <w:r w:rsidR="00717A3C">
        <w:instrText xml:space="preserve"> REF _Ref334977238 \r \h </w:instrText>
      </w:r>
      <w:r w:rsidR="00717A3C">
        <w:fldChar w:fldCharType="separate"/>
      </w:r>
      <w:r w:rsidR="00C955F6">
        <w:t>[15]</w:t>
      </w:r>
      <w:r w:rsidR="00717A3C">
        <w:fldChar w:fldCharType="end"/>
      </w:r>
      <w:r w:rsidRPr="00127BBE">
        <w:t xml:space="preserve"> provides guidelines that MaxFALL not exceed 400 nits, and that </w:t>
      </w:r>
      <w:r w:rsidR="001B494D" w:rsidRPr="00127BBE">
        <w:t xml:space="preserve">only a small percentage of pixels, such as specular highlights, </w:t>
      </w:r>
      <w:r w:rsidRPr="00127BBE">
        <w:t xml:space="preserve">exceed 1000 nits. </w:t>
      </w:r>
      <w:r w:rsidR="00D65B64" w:rsidRPr="00127BBE">
        <w:t>For the BD-ROM 3.0 application,</w:t>
      </w:r>
      <w:r w:rsidRPr="00127BBE">
        <w:t xml:space="preserve"> </w:t>
      </w:r>
      <w:r w:rsidR="00D65B64" w:rsidRPr="00127BBE">
        <w:t>t</w:t>
      </w:r>
      <w:r w:rsidRPr="00127BBE">
        <w:t xml:space="preserve">hese measures </w:t>
      </w:r>
      <w:r w:rsidR="00D65B64" w:rsidRPr="00127BBE">
        <w:t xml:space="preserve">are taken off-line </w:t>
      </w:r>
      <w:r w:rsidR="001B494D" w:rsidRPr="00127BBE">
        <w:t>during</w:t>
      </w:r>
      <w:r w:rsidR="00D65B64" w:rsidRPr="00127BBE">
        <w:t xml:space="preserve"> a complete pass through the content before the final </w:t>
      </w:r>
      <w:r w:rsidR="001B494D" w:rsidRPr="00127BBE">
        <w:t xml:space="preserve">MaxFALL and MaxCLL </w:t>
      </w:r>
      <w:r w:rsidR="00D65B64" w:rsidRPr="00127BBE">
        <w:t xml:space="preserve">calculation is made.  Live or broadcast services may set these </w:t>
      </w:r>
      <w:r w:rsidR="00B325C2" w:rsidRPr="00127BBE">
        <w:t>values</w:t>
      </w:r>
      <w:r w:rsidR="00D65B64" w:rsidRPr="00127BBE">
        <w:t xml:space="preserve"> to pre-determined levels without actual measurement on content.</w:t>
      </w:r>
    </w:p>
    <w:p w14:paraId="7DDD206D" w14:textId="77777777" w:rsidR="00E963A2" w:rsidRPr="00EE7755" w:rsidRDefault="00E963A2" w:rsidP="00E963A2">
      <w:pPr>
        <w:pStyle w:val="Annex1"/>
        <w:rPr>
          <w:lang w:val="en-GB"/>
        </w:rPr>
      </w:pPr>
      <w:r w:rsidRPr="00EE7755">
        <w:rPr>
          <w:lang w:val="en-GB"/>
        </w:rPr>
        <w:br w:type="page"/>
      </w:r>
    </w:p>
    <w:p w14:paraId="2731F9A0" w14:textId="77777777" w:rsidR="00E963A2" w:rsidRPr="00EE7755" w:rsidRDefault="00E963A2" w:rsidP="00E963A2">
      <w:pPr>
        <w:pStyle w:val="Annex1"/>
        <w:rPr>
          <w:lang w:val="en-GB"/>
        </w:rPr>
      </w:pPr>
      <w:bookmarkStart w:id="186" w:name="_Toc337231711"/>
      <w:r w:rsidRPr="00EE7755">
        <w:rPr>
          <w:lang w:val="en-GB"/>
        </w:rPr>
        <w:lastRenderedPageBreak/>
        <w:t xml:space="preserve">Annex B. </w:t>
      </w:r>
      <w:r w:rsidR="007604BF">
        <w:rPr>
          <w:lang w:val="en-GB"/>
        </w:rPr>
        <w:t>Model A and Model B c</w:t>
      </w:r>
      <w:r w:rsidRPr="00EE7755">
        <w:rPr>
          <w:lang w:val="en-GB"/>
        </w:rPr>
        <w:t>onfiguration settings.</w:t>
      </w:r>
      <w:bookmarkEnd w:id="186"/>
    </w:p>
    <w:p w14:paraId="434224B3" w14:textId="70CAC1B4" w:rsidR="00E963A2" w:rsidRPr="00EE7755" w:rsidRDefault="00E963A2" w:rsidP="00E963A2">
      <w:pPr>
        <w:rPr>
          <w:lang w:val="en-GB" w:eastAsia="ko-KR"/>
        </w:rPr>
      </w:pPr>
      <w:r w:rsidRPr="00EE7755">
        <w:rPr>
          <w:lang w:val="en-GB"/>
        </w:rPr>
        <w:t xml:space="preserve">This annex describes the configuration parameter settings for the reference software accompanying this document, known as HDRTools, as well as configuration parameter settings for the HEVC reference software, HM. Two different configurations are presented; </w:t>
      </w:r>
      <w:r w:rsidR="00182855">
        <w:rPr>
          <w:i/>
          <w:lang w:val="en-GB"/>
        </w:rPr>
        <w:t>Model A</w:t>
      </w:r>
      <w:r w:rsidRPr="00EE7755">
        <w:rPr>
          <w:lang w:val="en-GB"/>
        </w:rPr>
        <w:t xml:space="preserve"> that corresponds to the setup </w:t>
      </w:r>
      <w:proofErr w:type="gramStart"/>
      <w:r w:rsidRPr="00EE7755">
        <w:rPr>
          <w:lang w:val="en-GB"/>
        </w:rPr>
        <w:t>which was used as reference in MPEGs Call for Evidence</w:t>
      </w:r>
      <w:proofErr w:type="gramEnd"/>
      <w:r w:rsidRPr="00EE7755">
        <w:rPr>
          <w:lang w:val="en-GB"/>
        </w:rPr>
        <w:t xml:space="preserve"> </w:t>
      </w:r>
      <w:r>
        <w:rPr>
          <w:lang w:val="en-GB"/>
        </w:rPr>
        <w:fldChar w:fldCharType="begin"/>
      </w:r>
      <w:r>
        <w:rPr>
          <w:lang w:val="en-GB"/>
        </w:rPr>
        <w:instrText xml:space="preserve"> REF _Ref336235998 \r \h </w:instrText>
      </w:r>
      <w:r>
        <w:rPr>
          <w:lang w:val="en-GB"/>
        </w:rPr>
      </w:r>
      <w:r>
        <w:rPr>
          <w:lang w:val="en-GB"/>
        </w:rPr>
        <w:fldChar w:fldCharType="separate"/>
      </w:r>
      <w:r w:rsidR="00C955F6">
        <w:rPr>
          <w:lang w:val="en-GB"/>
        </w:rPr>
        <w:t>[16]</w:t>
      </w:r>
      <w:r>
        <w:rPr>
          <w:lang w:val="en-GB"/>
        </w:rPr>
        <w:fldChar w:fldCharType="end"/>
      </w:r>
      <w:r w:rsidRPr="00EE7755">
        <w:rPr>
          <w:lang w:val="en-GB"/>
        </w:rPr>
        <w:t xml:space="preserve"> and </w:t>
      </w:r>
      <w:r w:rsidR="00182855">
        <w:rPr>
          <w:i/>
          <w:lang w:val="en-GB"/>
        </w:rPr>
        <w:t>Model B</w:t>
      </w:r>
      <w:r w:rsidRPr="00EE7755">
        <w:rPr>
          <w:lang w:val="en-GB"/>
        </w:rPr>
        <w:t xml:space="preserve"> that corresponds to an improved reference used in subsequent evaluations. Eqvivalent configuration parameter settings were tested in the verification test for HDR/WCG video coding using HEVC Main 10 Profile</w:t>
      </w:r>
      <w:r>
        <w:rPr>
          <w:lang w:val="en-GB"/>
        </w:rPr>
        <w:t xml:space="preserve"> </w:t>
      </w:r>
      <w:r>
        <w:rPr>
          <w:lang w:val="en-GB"/>
        </w:rPr>
        <w:fldChar w:fldCharType="begin"/>
      </w:r>
      <w:r>
        <w:rPr>
          <w:lang w:val="en-GB"/>
        </w:rPr>
        <w:instrText xml:space="preserve"> REF _Ref336236015 \r \h </w:instrText>
      </w:r>
      <w:r>
        <w:rPr>
          <w:lang w:val="en-GB"/>
        </w:rPr>
      </w:r>
      <w:r>
        <w:rPr>
          <w:lang w:val="en-GB"/>
        </w:rPr>
        <w:fldChar w:fldCharType="separate"/>
      </w:r>
      <w:r w:rsidR="00C955F6">
        <w:rPr>
          <w:lang w:val="en-GB"/>
        </w:rPr>
        <w:t>[17]</w:t>
      </w:r>
      <w:r>
        <w:rPr>
          <w:lang w:val="en-GB"/>
        </w:rPr>
        <w:fldChar w:fldCharType="end"/>
      </w:r>
      <w:r w:rsidRPr="00EE7755">
        <w:rPr>
          <w:lang w:val="en-GB"/>
        </w:rPr>
        <w:t>.</w:t>
      </w:r>
    </w:p>
    <w:p w14:paraId="5B86BBFF" w14:textId="77777777" w:rsidR="00E963A2" w:rsidRPr="00EE7755" w:rsidRDefault="00182855" w:rsidP="00E963A2">
      <w:pPr>
        <w:pStyle w:val="Annex2"/>
        <w:numPr>
          <w:ilvl w:val="1"/>
          <w:numId w:val="55"/>
        </w:numPr>
      </w:pPr>
      <w:bookmarkStart w:id="187" w:name="_Toc337231712"/>
      <w:r>
        <w:t>Model A</w:t>
      </w:r>
      <w:r w:rsidR="00E963A2" w:rsidRPr="00EE7755">
        <w:t xml:space="preserve"> configuration settings</w:t>
      </w:r>
      <w:bookmarkEnd w:id="187"/>
    </w:p>
    <w:p w14:paraId="5AE6FEBA" w14:textId="77777777" w:rsidR="00E963A2" w:rsidRPr="00EE7755" w:rsidRDefault="00E963A2" w:rsidP="00E963A2">
      <w:pPr>
        <w:rPr>
          <w:lang w:val="en-GB"/>
        </w:rPr>
      </w:pPr>
      <w:r w:rsidRPr="00EE7755">
        <w:rPr>
          <w:lang w:val="en-GB"/>
        </w:rPr>
        <w:t>HDRTools version 0.12 is used for conversion from EXR2020, BT2020Tiff or P3D65Tiff and YCbCr420 with the following changes to the default parameters found in the CfE_cfgFiles folder:</w:t>
      </w:r>
    </w:p>
    <w:p w14:paraId="6AC6FE48" w14:textId="77777777" w:rsidR="00E963A2" w:rsidRPr="00EE7755" w:rsidRDefault="00E963A2" w:rsidP="00E963A2">
      <w:pPr>
        <w:rPr>
          <w:lang w:val="en-GB"/>
        </w:rPr>
      </w:pPr>
    </w:p>
    <w:p w14:paraId="6F1612C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EnableTFunctionLUT   = 0                # Use LUTs for TF computations</w:t>
      </w:r>
    </w:p>
    <w:p w14:paraId="3CDA6708"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EnableTFDerivLUT     = 0                # Use LUTs for TF derivative computation</w:t>
      </w:r>
    </w:p>
    <w:p w14:paraId="21AF6D8F"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ClosedLoopConversion = 0</w:t>
      </w:r>
    </w:p>
    <w:p w14:paraId="620ABDA5" w14:textId="77777777" w:rsidR="00E963A2" w:rsidRPr="00EE7755" w:rsidRDefault="00E963A2" w:rsidP="00E963A2">
      <w:pPr>
        <w:spacing w:before="0"/>
        <w:rPr>
          <w:rFonts w:ascii="Courier New" w:hAnsi="Courier New" w:cs="Courier New"/>
          <w:lang w:val="en-GB"/>
        </w:rPr>
      </w:pPr>
    </w:p>
    <w:p w14:paraId="511A53B5" w14:textId="77777777" w:rsidR="00E963A2" w:rsidRPr="00EE7755" w:rsidRDefault="00E963A2" w:rsidP="00E963A2">
      <w:pPr>
        <w:rPr>
          <w:lang w:val="en-GB"/>
        </w:rPr>
      </w:pPr>
      <w:r w:rsidRPr="00EE7755">
        <w:rPr>
          <w:lang w:val="en-GB"/>
        </w:rPr>
        <w:t>HM version 16.2 [ref] is used with the following additions to encoder_random_access_main10.cfg:</w:t>
      </w:r>
    </w:p>
    <w:p w14:paraId="7A0A2EC0" w14:textId="77777777" w:rsidR="00E963A2" w:rsidRPr="00EE7755" w:rsidRDefault="00E963A2" w:rsidP="00E963A2">
      <w:pPr>
        <w:rPr>
          <w:lang w:val="en-GB"/>
        </w:rPr>
      </w:pPr>
    </w:p>
    <w:p w14:paraId="73B08072" w14:textId="77777777" w:rsidR="00E963A2" w:rsidRPr="00EE7755" w:rsidRDefault="00E963A2" w:rsidP="00E963A2">
      <w:pPr>
        <w:spacing w:before="0"/>
        <w:rPr>
          <w:lang w:val="en-GB"/>
        </w:rPr>
      </w:pPr>
      <w:proofErr w:type="gramStart"/>
      <w:r w:rsidRPr="00EE7755">
        <w:rPr>
          <w:rFonts w:ascii="Courier New" w:hAnsi="Courier New" w:cs="Courier New"/>
          <w:lang w:val="en-GB"/>
        </w:rPr>
        <w:t>Level                           :</w:t>
      </w:r>
      <w:proofErr w:type="gramEnd"/>
      <w:r w:rsidRPr="00EE7755">
        <w:rPr>
          <w:rFonts w:ascii="Courier New" w:hAnsi="Courier New" w:cs="Courier New"/>
          <w:lang w:val="en-GB"/>
        </w:rPr>
        <w:t xml:space="preserve"> 4.1</w:t>
      </w:r>
    </w:p>
    <w:p w14:paraId="553C89A0" w14:textId="77777777" w:rsidR="00E963A2" w:rsidRPr="00EE7755" w:rsidRDefault="00E963A2" w:rsidP="00E963A2">
      <w:pPr>
        <w:spacing w:before="0"/>
        <w:rPr>
          <w:rFonts w:ascii="Courier New" w:hAnsi="Courier New" w:cs="Courier New"/>
          <w:lang w:val="en-GB"/>
        </w:rPr>
      </w:pPr>
      <w:proofErr w:type="gramStart"/>
      <w:r w:rsidRPr="00EE7755">
        <w:rPr>
          <w:rFonts w:ascii="Courier New" w:hAnsi="Courier New" w:cs="Courier New"/>
          <w:lang w:val="en-GB"/>
        </w:rPr>
        <w:t>LumaLevelToDeltaQPMode          :</w:t>
      </w:r>
      <w:proofErr w:type="gramEnd"/>
      <w:r w:rsidRPr="00EE7755">
        <w:rPr>
          <w:rFonts w:ascii="Courier New" w:hAnsi="Courier New" w:cs="Courier New"/>
          <w:lang w:val="en-GB"/>
        </w:rPr>
        <w:t xml:space="preserve"> 0     # Change luma deltaQP based on average luma</w:t>
      </w:r>
    </w:p>
    <w:p w14:paraId="0E78B4D7" w14:textId="77777777" w:rsidR="00E963A2" w:rsidRPr="00EE7755" w:rsidRDefault="00E963A2" w:rsidP="00E963A2">
      <w:pPr>
        <w:spacing w:before="0"/>
        <w:rPr>
          <w:rFonts w:ascii="Courier New" w:hAnsi="Courier New" w:cs="Courier New"/>
          <w:lang w:val="en-GB"/>
        </w:rPr>
      </w:pPr>
      <w:proofErr w:type="gramStart"/>
      <w:r w:rsidRPr="00EE7755">
        <w:rPr>
          <w:rFonts w:ascii="Courier New" w:hAnsi="Courier New" w:cs="Courier New"/>
          <w:lang w:val="en-GB"/>
        </w:rPr>
        <w:t>WCGPPSEnable                    :</w:t>
      </w:r>
      <w:proofErr w:type="gramEnd"/>
      <w:r w:rsidRPr="00EE7755">
        <w:rPr>
          <w:rFonts w:ascii="Courier New" w:hAnsi="Courier New" w:cs="Courier New"/>
          <w:lang w:val="en-GB"/>
        </w:rPr>
        <w:t xml:space="preserve"> 0</w:t>
      </w:r>
    </w:p>
    <w:p w14:paraId="47BE5D4B" w14:textId="77777777" w:rsidR="00E963A2" w:rsidRPr="00EE7755" w:rsidRDefault="00E963A2" w:rsidP="00E963A2">
      <w:pPr>
        <w:spacing w:before="0"/>
        <w:rPr>
          <w:rFonts w:ascii="Courier New" w:hAnsi="Courier New" w:cs="Courier New"/>
          <w:lang w:val="en-GB"/>
        </w:rPr>
      </w:pPr>
    </w:p>
    <w:p w14:paraId="6D0DE122" w14:textId="77777777" w:rsidR="00E963A2" w:rsidRPr="00EE7755" w:rsidRDefault="00E963A2" w:rsidP="00E963A2">
      <w:pPr>
        <w:rPr>
          <w:lang w:val="en-GB"/>
        </w:rPr>
      </w:pPr>
      <w:r w:rsidRPr="00EE7755">
        <w:rPr>
          <w:lang w:val="en-GB"/>
        </w:rPr>
        <w:t xml:space="preserve">HDRTools version 0.12 is used for conversion from YCbCr420 to EXR2020, BT2020Tiff </w:t>
      </w:r>
      <w:proofErr w:type="gramStart"/>
      <w:r w:rsidRPr="00EE7755">
        <w:rPr>
          <w:lang w:val="en-GB"/>
        </w:rPr>
        <w:t>an</w:t>
      </w:r>
      <w:proofErr w:type="gramEnd"/>
      <w:r w:rsidRPr="00EE7755">
        <w:rPr>
          <w:lang w:val="en-GB"/>
        </w:rPr>
        <w:t xml:space="preserve"> P3D65Tiff.</w:t>
      </w:r>
    </w:p>
    <w:p w14:paraId="4882BBDA" w14:textId="77777777" w:rsidR="00E963A2" w:rsidRPr="00EE7755" w:rsidRDefault="00182855" w:rsidP="00E963A2">
      <w:pPr>
        <w:pStyle w:val="Annex2"/>
        <w:numPr>
          <w:ilvl w:val="1"/>
          <w:numId w:val="55"/>
        </w:numPr>
      </w:pPr>
      <w:bookmarkStart w:id="188" w:name="_Toc337231713"/>
      <w:r>
        <w:t>Model B</w:t>
      </w:r>
      <w:r w:rsidR="00E963A2" w:rsidRPr="00EE7755">
        <w:t xml:space="preserve"> configuration settings</w:t>
      </w:r>
      <w:bookmarkEnd w:id="188"/>
    </w:p>
    <w:p w14:paraId="5A6D869E" w14:textId="77777777" w:rsidR="00E963A2" w:rsidRPr="00EE7755" w:rsidRDefault="00E963A2" w:rsidP="00E963A2">
      <w:pPr>
        <w:rPr>
          <w:lang w:val="en-GB"/>
        </w:rPr>
      </w:pPr>
      <w:r w:rsidRPr="00EE7755">
        <w:rPr>
          <w:lang w:val="en-GB"/>
        </w:rPr>
        <w:t xml:space="preserve">HDRTools version 0.12 is used for conversion from EXR2020, BT2020Tiff or P3D65Tiff to YCbCr420 with the default config files found in the CfE_cfgFiles </w:t>
      </w:r>
      <w:proofErr w:type="gramStart"/>
      <w:r w:rsidRPr="00EE7755">
        <w:rPr>
          <w:lang w:val="en-GB"/>
        </w:rPr>
        <w:t>folder which</w:t>
      </w:r>
      <w:proofErr w:type="gramEnd"/>
      <w:r w:rsidRPr="00EE7755">
        <w:rPr>
          <w:lang w:val="en-GB"/>
        </w:rPr>
        <w:t xml:space="preserve"> includes the following parameter setting:</w:t>
      </w:r>
    </w:p>
    <w:p w14:paraId="36D22EDF" w14:textId="77777777" w:rsidR="00E963A2" w:rsidRPr="00EE7755" w:rsidRDefault="00E963A2" w:rsidP="00E963A2">
      <w:pPr>
        <w:rPr>
          <w:lang w:val="en-GB"/>
        </w:rPr>
      </w:pPr>
    </w:p>
    <w:p w14:paraId="385CE1D3"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EnableTFunctionLUT   = 1                # Use LUTs for TF computations</w:t>
      </w:r>
    </w:p>
    <w:p w14:paraId="5E503A0F"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EnableTFDerivLUT     = 1                # Use LUTs for TF derivative computation</w:t>
      </w:r>
    </w:p>
    <w:p w14:paraId="46D04C8E"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ClosedLoopConversion = 8</w:t>
      </w:r>
    </w:p>
    <w:p w14:paraId="4015CE22" w14:textId="77777777" w:rsidR="00E963A2" w:rsidRPr="00EE7755" w:rsidRDefault="00F66FB3" w:rsidP="00E963A2">
      <w:pPr>
        <w:rPr>
          <w:lang w:val="en-GB"/>
        </w:rPr>
      </w:pPr>
      <w:r>
        <w:rPr>
          <w:lang w:val="en-GB"/>
        </w:rPr>
        <w:t xml:space="preserve">For the approximative luma adjustment method presented in </w:t>
      </w:r>
      <w:r>
        <w:rPr>
          <w:lang w:val="en-GB" w:eastAsia="ko-KR"/>
        </w:rPr>
        <w:t xml:space="preserve">Section </w:t>
      </w:r>
      <w:r>
        <w:rPr>
          <w:lang w:val="en-GB" w:eastAsia="ko-KR"/>
        </w:rPr>
        <w:fldChar w:fldCharType="begin"/>
      </w:r>
      <w:r>
        <w:rPr>
          <w:lang w:val="en-GB" w:eastAsia="ko-KR"/>
        </w:rPr>
        <w:instrText xml:space="preserve"> REF _Ref328649506 \r \h </w:instrText>
      </w:r>
      <w:r>
        <w:rPr>
          <w:lang w:val="en-GB" w:eastAsia="ko-KR"/>
        </w:rPr>
      </w:r>
      <w:r>
        <w:rPr>
          <w:lang w:val="en-GB" w:eastAsia="ko-KR"/>
        </w:rPr>
        <w:fldChar w:fldCharType="separate"/>
      </w:r>
      <w:r w:rsidR="00C955F6">
        <w:rPr>
          <w:lang w:val="en-GB" w:eastAsia="ko-KR"/>
        </w:rPr>
        <w:t>7.2.2</w:t>
      </w:r>
      <w:r>
        <w:rPr>
          <w:lang w:val="en-GB" w:eastAsia="ko-KR"/>
        </w:rPr>
        <w:fldChar w:fldCharType="end"/>
      </w:r>
      <w:r>
        <w:rPr>
          <w:lang w:val="en-GB" w:eastAsia="ko-KR"/>
        </w:rPr>
        <w:t xml:space="preserve"> the value XX should be used </w:t>
      </w:r>
      <w:proofErr w:type="gramStart"/>
      <w:r>
        <w:rPr>
          <w:lang w:val="en-GB" w:eastAsia="ko-KR"/>
        </w:rPr>
        <w:t xml:space="preserve">for  </w:t>
      </w:r>
      <w:r w:rsidRPr="00EE7755">
        <w:rPr>
          <w:rFonts w:ascii="Courier New" w:hAnsi="Courier New" w:cs="Courier New"/>
          <w:lang w:val="en-GB"/>
        </w:rPr>
        <w:t>ClosedLoopConversion</w:t>
      </w:r>
      <w:proofErr w:type="gramEnd"/>
      <w:r>
        <w:rPr>
          <w:rFonts w:ascii="Courier New" w:hAnsi="Courier New" w:cs="Courier New"/>
          <w:lang w:val="en-GB"/>
        </w:rPr>
        <w:t>.</w:t>
      </w:r>
    </w:p>
    <w:p w14:paraId="1F91D36F" w14:textId="77777777" w:rsidR="00E963A2" w:rsidRPr="00EE7755" w:rsidRDefault="00E963A2" w:rsidP="00E963A2">
      <w:pPr>
        <w:rPr>
          <w:lang w:val="en-GB"/>
        </w:rPr>
      </w:pPr>
      <w:r w:rsidRPr="00EE7755">
        <w:rPr>
          <w:lang w:val="en-GB"/>
        </w:rPr>
        <w:t>HM version 16.2 is used with the following additions to encoder_random_access_main10.cfg:</w:t>
      </w:r>
    </w:p>
    <w:p w14:paraId="3868FE13" w14:textId="77777777" w:rsidR="00E963A2" w:rsidRPr="00EE7755" w:rsidRDefault="00E963A2" w:rsidP="00E963A2">
      <w:pPr>
        <w:spacing w:before="0"/>
        <w:rPr>
          <w:rFonts w:ascii="Courier New" w:hAnsi="Courier New" w:cs="Courier New"/>
          <w:lang w:val="en-GB"/>
        </w:rPr>
      </w:pPr>
    </w:p>
    <w:p w14:paraId="2EE7F3F3" w14:textId="77777777" w:rsidR="00E963A2" w:rsidRPr="00EE7755" w:rsidRDefault="00E963A2" w:rsidP="00E963A2">
      <w:pPr>
        <w:spacing w:before="0"/>
        <w:rPr>
          <w:lang w:val="en-GB"/>
        </w:rPr>
      </w:pPr>
      <w:r w:rsidRPr="00EE7755">
        <w:rPr>
          <w:rFonts w:ascii="Courier New" w:hAnsi="Courier New" w:cs="Courier New"/>
          <w:lang w:val="en-GB"/>
        </w:rPr>
        <w:t>Level                           : 4.1</w:t>
      </w:r>
    </w:p>
    <w:p w14:paraId="13866AFA"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LumaLevelToDeltaQPMode          : 1     # Change luma deltaQP based on average luma</w:t>
      </w:r>
    </w:p>
    <w:p w14:paraId="26C2A70E"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WCGPPSEnable                    : 1</w:t>
      </w:r>
    </w:p>
    <w:p w14:paraId="148F7A56"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WCGPPSChromaQpScale             : -0.46 # Linear chroma QP offset mapping (scale)</w:t>
      </w:r>
    </w:p>
    <w:p w14:paraId="5F54FC33"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WCGPPSChromaQpOffset            : 9.26  # Linear chroma QP offset mapping (offset)</w:t>
      </w:r>
    </w:p>
    <w:p w14:paraId="5A5C0AE4"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WCGPPSCbQpScale                 : 1.14  # Scale factor depending on capture and </w:t>
      </w:r>
    </w:p>
    <w:p w14:paraId="181AA8EB"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representation colour space (with BT.2020</w:t>
      </w:r>
    </w:p>
    <w:p w14:paraId="51CEFBEA"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container use 1.14 for BT.709 material </w:t>
      </w:r>
    </w:p>
    <w:p w14:paraId="0CA310DC"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and 1.04 for P3 material)</w:t>
      </w:r>
    </w:p>
    <w:p w14:paraId="66CA7B05"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WCGPPSCrQpScale                 : 1.79  # Scale factor depending on capture and </w:t>
      </w:r>
    </w:p>
    <w:p w14:paraId="00DE6A6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representation colour space (with BT.2020</w:t>
      </w:r>
    </w:p>
    <w:p w14:paraId="6FA3AC81"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container use 1.79 for BT.709 material</w:t>
      </w:r>
    </w:p>
    <w:p w14:paraId="751DC394" w14:textId="77777777" w:rsidR="00E963A2" w:rsidRPr="00EE7755" w:rsidRDefault="00E963A2" w:rsidP="00E963A2">
      <w:pPr>
        <w:spacing w:before="0"/>
        <w:rPr>
          <w:rFonts w:ascii="Courier New" w:hAnsi="Courier New" w:cs="Courier New"/>
          <w:lang w:val="en-GB"/>
        </w:rPr>
      </w:pPr>
      <w:r w:rsidRPr="00EE7755">
        <w:rPr>
          <w:rFonts w:ascii="Courier New" w:hAnsi="Courier New" w:cs="Courier New"/>
          <w:lang w:val="en-GB"/>
        </w:rPr>
        <w:t xml:space="preserve">                                        # and 1.39 for P3 material)</w:t>
      </w:r>
    </w:p>
    <w:p w14:paraId="11E4EDBE" w14:textId="77777777" w:rsidR="00E963A2" w:rsidRPr="00EE7755" w:rsidRDefault="00E963A2" w:rsidP="00E963A2">
      <w:pPr>
        <w:spacing w:before="0"/>
        <w:rPr>
          <w:lang w:val="en-GB"/>
        </w:rPr>
      </w:pPr>
    </w:p>
    <w:p w14:paraId="168157EF" w14:textId="77777777" w:rsidR="00E963A2" w:rsidRPr="00EE7755" w:rsidRDefault="00E963A2" w:rsidP="00E963A2">
      <w:pPr>
        <w:rPr>
          <w:lang w:val="en-GB"/>
        </w:rPr>
      </w:pPr>
      <w:r w:rsidRPr="00EE7755">
        <w:rPr>
          <w:lang w:val="en-GB"/>
        </w:rPr>
        <w:t>HDRTools version 0.12 is used for conversion from YCbCr420 to EXR2020, BT2020Tiff</w:t>
      </w:r>
      <w:r w:rsidR="0024158E">
        <w:rPr>
          <w:lang w:val="en-GB"/>
        </w:rPr>
        <w:t>,</w:t>
      </w:r>
      <w:r w:rsidRPr="00EE7755">
        <w:rPr>
          <w:lang w:val="en-GB"/>
        </w:rPr>
        <w:t xml:space="preserve"> and P3D65Tiff.</w:t>
      </w:r>
    </w:p>
    <w:p w14:paraId="43CD5F7A" w14:textId="77777777" w:rsidR="00E963A2" w:rsidRPr="00127BBE" w:rsidRDefault="00E963A2" w:rsidP="008D474D"/>
    <w:sectPr w:rsidR="00E963A2" w:rsidRPr="00127BBE" w:rsidSect="000E72CE">
      <w:headerReference w:type="even" r:id="rId32"/>
      <w:headerReference w:type="default" r:id="rId33"/>
      <w:footerReference w:type="even" r:id="rId34"/>
      <w:footerReference w:type="default" r:id="rId35"/>
      <w:headerReference w:type="first" r:id="rId36"/>
      <w:footerReference w:type="first" r:id="rId37"/>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1AD935" w14:textId="77777777" w:rsidR="007B060B" w:rsidRDefault="007B060B">
      <w:r>
        <w:separator/>
      </w:r>
    </w:p>
  </w:endnote>
  <w:endnote w:type="continuationSeparator" w:id="0">
    <w:p w14:paraId="289E55A1" w14:textId="77777777" w:rsidR="007B060B" w:rsidRDefault="007B06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Palatino">
    <w:panose1 w:val="00000000000000000000"/>
    <w:charset w:val="00"/>
    <w:family w:val="auto"/>
    <w:pitch w:val="variable"/>
    <w:sig w:usb0="A00002FF" w:usb1="7800205A" w:usb2="14600000" w:usb3="00000000" w:csb0="00000193" w:csb1="00000000"/>
  </w:font>
  <w:font w:name="Batang">
    <w:altName w:val="바탕"/>
    <w:panose1 w:val="00000000000000000000"/>
    <w:charset w:val="81"/>
    <w:family w:val="auto"/>
    <w:notTrueType/>
    <w:pitch w:val="fixed"/>
    <w:sig w:usb0="00000001" w:usb1="09060000" w:usb2="00000010" w:usb3="00000000" w:csb0="00080000"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Malgun Gothic">
    <w:altName w:val="Cambria"/>
    <w:charset w:val="81"/>
    <w:family w:val="swiss"/>
    <w:pitch w:val="variable"/>
    <w:sig w:usb0="900002AF" w:usb1="09D77CFB" w:usb2="00000012" w:usb3="00000000" w:csb0="00080001" w:csb1="00000000"/>
  </w:font>
  <w:font w:name="Yu Mincho">
    <w:altName w:val="ＭＳ 明朝"/>
    <w:charset w:val="80"/>
    <w:family w:val="auto"/>
    <w:pitch w:val="variable"/>
    <w:sig w:usb0="00000000" w:usb1="2AC7FCFF"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4E"/>
    <w:family w:val="auto"/>
    <w:pitch w:val="variable"/>
    <w:sig w:usb0="E00002FF" w:usb1="6AC7FDFB" w:usb2="00000012" w:usb3="00000000" w:csb0="0002009F" w:csb1="00000000"/>
  </w:font>
  <w:font w:name="?l?r ??’c">
    <w:altName w:val="Arial Unicode MS"/>
    <w:panose1 w:val="00000000000000000000"/>
    <w:charset w:val="80"/>
    <w:family w:val="roman"/>
    <w:notTrueType/>
    <w:pitch w:val="fixed"/>
    <w:sig w:usb0="00000001" w:usb1="08070000" w:usb2="00000010" w:usb3="00000000" w:csb0="00020000" w:csb1="00000000"/>
  </w:font>
  <w:font w:name="Yu Gothic Light">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E1EECD" w14:textId="77777777" w:rsidR="007B060B" w:rsidRPr="00614441" w:rsidRDefault="007B060B" w:rsidP="0028399C">
    <w:pPr>
      <w:pStyle w:val="Footer"/>
      <w:tabs>
        <w:tab w:val="clear" w:pos="4320"/>
        <w:tab w:val="clear" w:pos="8640"/>
      </w:tabs>
      <w:jc w:val="right"/>
      <w:rPr>
        <w:b/>
      </w:rPr>
    </w:pPr>
    <w:r>
      <w:fldChar w:fldCharType="begin"/>
    </w:r>
    <w:r>
      <w:instrText xml:space="preserve"> REF TPAcro \h  \* MERGEFORMAT </w:instrText>
    </w:r>
    <w:r>
      <w:fldChar w:fldCharType="separate"/>
    </w:r>
    <w:r>
      <w:rPr>
        <w:b/>
        <w:bCs/>
        <w:lang w:val="en-US"/>
      </w:rPr>
      <w:t>Error! Reference source not found.</w:t>
    </w:r>
    <w:r>
      <w:fldChar w:fldCharType="end"/>
    </w:r>
    <w:r w:rsidRPr="0029185B">
      <w:t xml:space="preserve"> </w:t>
    </w:r>
    <w:r w:rsidRPr="0029185B">
      <w:rPr>
        <w:b/>
      </w:rPr>
      <w:t>(</w:t>
    </w:r>
    <w:r>
      <w:rPr>
        <w:b/>
      </w:rPr>
      <w:t>2009</w:t>
    </w:r>
    <w:r w:rsidRPr="0029185B">
      <w:rPr>
        <w:b/>
      </w:rPr>
      <w:t>-</w:t>
    </w:r>
    <w:r>
      <w:rPr>
        <w:b/>
      </w:rPr>
      <w:t>02</w:t>
    </w:r>
    <w:r w:rsidRPr="0029185B">
      <w:rPr>
        <w:b/>
      </w:rPr>
      <w:t xml:space="preserve">) </w:t>
    </w: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i</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760C41" w14:textId="77777777" w:rsidR="007B060B" w:rsidRDefault="007B060B">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79AFA2" w14:textId="2D76165F" w:rsidR="007B060B" w:rsidRDefault="007B060B" w:rsidP="00D55942">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8D2D11">
      <w:rPr>
        <w:rStyle w:val="PageNumber"/>
        <w:noProof/>
      </w:rPr>
      <w:t>32</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2016-10-06</w:t>
    </w:r>
    <w:r>
      <w:rPr>
        <w:rStyle w:val="PageNumber"/>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E7376" w14:textId="77777777" w:rsidR="007B060B" w:rsidRDefault="007B060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05FC6C" w14:textId="77777777" w:rsidR="007B060B" w:rsidRDefault="007B060B">
      <w:r>
        <w:separator/>
      </w:r>
    </w:p>
  </w:footnote>
  <w:footnote w:type="continuationSeparator" w:id="0">
    <w:p w14:paraId="2E2A8B34" w14:textId="77777777" w:rsidR="007B060B" w:rsidRDefault="007B060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FB6D0C" w14:textId="77777777" w:rsidR="007B060B" w:rsidRDefault="007B060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475013" w14:textId="77777777" w:rsidR="007B060B" w:rsidRDefault="007B060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22C38" w14:textId="77777777" w:rsidR="007B060B" w:rsidRDefault="007B060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C48FE88"/>
    <w:lvl w:ilvl="0">
      <w:start w:val="1"/>
      <w:numFmt w:val="decimal"/>
      <w:lvlText w:val="%1."/>
      <w:lvlJc w:val="left"/>
      <w:pPr>
        <w:tabs>
          <w:tab w:val="num" w:pos="1800"/>
        </w:tabs>
        <w:ind w:left="1800" w:hanging="360"/>
      </w:pPr>
    </w:lvl>
  </w:abstractNum>
  <w:abstractNum w:abstractNumId="2">
    <w:nsid w:val="FFFFFF7D"/>
    <w:multiLevelType w:val="singleLevel"/>
    <w:tmpl w:val="30AC8C10"/>
    <w:lvl w:ilvl="0">
      <w:start w:val="1"/>
      <w:numFmt w:val="decimal"/>
      <w:lvlText w:val="%1."/>
      <w:lvlJc w:val="left"/>
      <w:pPr>
        <w:tabs>
          <w:tab w:val="num" w:pos="1440"/>
        </w:tabs>
        <w:ind w:left="1440" w:hanging="360"/>
      </w:pPr>
    </w:lvl>
  </w:abstractNum>
  <w:abstractNum w:abstractNumId="3">
    <w:nsid w:val="FFFFFF7E"/>
    <w:multiLevelType w:val="singleLevel"/>
    <w:tmpl w:val="BFA016C2"/>
    <w:lvl w:ilvl="0">
      <w:start w:val="1"/>
      <w:numFmt w:val="decimal"/>
      <w:lvlText w:val="%1."/>
      <w:lvlJc w:val="left"/>
      <w:pPr>
        <w:tabs>
          <w:tab w:val="num" w:pos="1080"/>
        </w:tabs>
        <w:ind w:left="1080" w:hanging="360"/>
      </w:pPr>
    </w:lvl>
  </w:abstractNum>
  <w:abstractNum w:abstractNumId="4">
    <w:nsid w:val="FFFFFF7F"/>
    <w:multiLevelType w:val="singleLevel"/>
    <w:tmpl w:val="4FA033F2"/>
    <w:lvl w:ilvl="0">
      <w:start w:val="1"/>
      <w:numFmt w:val="decimal"/>
      <w:lvlText w:val="%1."/>
      <w:lvlJc w:val="left"/>
      <w:pPr>
        <w:tabs>
          <w:tab w:val="num" w:pos="720"/>
        </w:tabs>
        <w:ind w:left="720" w:hanging="360"/>
      </w:pPr>
    </w:lvl>
  </w:abstractNum>
  <w:abstractNum w:abstractNumId="5">
    <w:nsid w:val="FFFFFF80"/>
    <w:multiLevelType w:val="singleLevel"/>
    <w:tmpl w:val="CEC02B52"/>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5ADC1B70"/>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FC60896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772A170E"/>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11DA34B0"/>
    <w:lvl w:ilvl="0">
      <w:start w:val="1"/>
      <w:numFmt w:val="decimal"/>
      <w:lvlText w:val="%1."/>
      <w:lvlJc w:val="left"/>
      <w:pPr>
        <w:tabs>
          <w:tab w:val="num" w:pos="360"/>
        </w:tabs>
        <w:ind w:left="360" w:hanging="360"/>
      </w:pPr>
    </w:lvl>
  </w:abstractNum>
  <w:abstractNum w:abstractNumId="10">
    <w:nsid w:val="FFFFFFFE"/>
    <w:multiLevelType w:val="singleLevel"/>
    <w:tmpl w:val="B88A0226"/>
    <w:lvl w:ilvl="0">
      <w:numFmt w:val="decimal"/>
      <w:lvlText w:val="*"/>
      <w:lvlJc w:val="left"/>
    </w:lvl>
  </w:abstractNum>
  <w:abstractNum w:abstractNumId="11">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8">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BB4C2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9ED32FF"/>
    <w:multiLevelType w:val="hybridMultilevel"/>
    <w:tmpl w:val="31CCC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2">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5">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9">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0">
    <w:nsid w:val="442C0C8B"/>
    <w:multiLevelType w:val="multilevel"/>
    <w:tmpl w:val="BCB4D2C8"/>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B.%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1">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42">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7">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9">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50">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8"/>
  </w:num>
  <w:num w:numId="3">
    <w:abstractNumId w:val="44"/>
  </w:num>
  <w:num w:numId="4">
    <w:abstractNumId w:val="42"/>
  </w:num>
  <w:num w:numId="5">
    <w:abstractNumId w:val="43"/>
  </w:num>
  <w:num w:numId="6">
    <w:abstractNumId w:val="23"/>
  </w:num>
  <w:num w:numId="7">
    <w:abstractNumId w:val="32"/>
  </w:num>
  <w:num w:numId="8">
    <w:abstractNumId w:val="23"/>
  </w:num>
  <w:num w:numId="9">
    <w:abstractNumId w:val="12"/>
  </w:num>
  <w:num w:numId="10">
    <w:abstractNumId w:val="21"/>
  </w:num>
  <w:num w:numId="11">
    <w:abstractNumId w:val="18"/>
  </w:num>
  <w:num w:numId="12">
    <w:abstractNumId w:val="0"/>
  </w:num>
  <w:num w:numId="13">
    <w:abstractNumId w:val="30"/>
  </w:num>
  <w:num w:numId="14">
    <w:abstractNumId w:val="41"/>
  </w:num>
  <w:num w:numId="15">
    <w:abstractNumId w:val="50"/>
  </w:num>
  <w:num w:numId="16">
    <w:abstractNumId w:val="26"/>
  </w:num>
  <w:num w:numId="17">
    <w:abstractNumId w:val="37"/>
  </w:num>
  <w:num w:numId="18">
    <w:abstractNumId w:val="13"/>
  </w:num>
  <w:num w:numId="19">
    <w:abstractNumId w:val="38"/>
  </w:num>
  <w:num w:numId="20">
    <w:abstractNumId w:val="17"/>
  </w:num>
  <w:num w:numId="21">
    <w:abstractNumId w:val="34"/>
  </w:num>
  <w:num w:numId="22">
    <w:abstractNumId w:val="46"/>
  </w:num>
  <w:num w:numId="23">
    <w:abstractNumId w:val="33"/>
  </w:num>
  <w:num w:numId="24">
    <w:abstractNumId w:val="47"/>
  </w:num>
  <w:num w:numId="25">
    <w:abstractNumId w:val="14"/>
  </w:num>
  <w:num w:numId="26">
    <w:abstractNumId w:val="31"/>
  </w:num>
  <w:num w:numId="27">
    <w:abstractNumId w:val="24"/>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9"/>
  </w:num>
  <w:num w:numId="30">
    <w:abstractNumId w:val="19"/>
  </w:num>
  <w:num w:numId="31">
    <w:abstractNumId w:val="16"/>
  </w:num>
  <w:num w:numId="32">
    <w:abstractNumId w:val="39"/>
  </w:num>
  <w:num w:numId="3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num>
  <w:num w:numId="35">
    <w:abstractNumId w:val="20"/>
  </w:num>
  <w:num w:numId="36">
    <w:abstractNumId w:val="35"/>
  </w:num>
  <w:num w:numId="37">
    <w:abstractNumId w:val="36"/>
  </w:num>
  <w:num w:numId="38">
    <w:abstractNumId w:val="45"/>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num>
  <w:num w:numId="52">
    <w:abstractNumId w:val="15"/>
  </w:num>
  <w:num w:numId="53">
    <w:abstractNumId w:val="27"/>
  </w:num>
  <w:num w:numId="54">
    <w:abstractNumId w:val="28"/>
  </w:num>
  <w:num w:numId="55">
    <w:abstractNumId w:val="40"/>
  </w:num>
  <w:numIdMacAtCleanup w:val="5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exis Michael Tourapis">
    <w15:presenceInfo w15:providerId="None" w15:userId="Alexis Michael Tourap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activeWritingStyle w:appName="MSWord" w:lang="en-CA" w:vendorID="64" w:dllVersion="131078" w:nlCheck="1" w:checkStyle="0"/>
  <w:activeWritingStyle w:appName="MSWord" w:lang="fr-FR" w:vendorID="64" w:dllVersion="131078" w:nlCheck="1" w:checkStyle="1"/>
  <w:activeWritingStyle w:appName="MSWord" w:lang="en-US" w:vendorID="64" w:dllVersion="131078" w:nlCheck="1" w:checkStyle="0"/>
  <w:activeWritingStyle w:appName="MSWord" w:lang="ja-JP" w:vendorID="64" w:dllVersion="131078" w:nlCheck="1" w:checkStyle="1"/>
  <w:activeWritingStyle w:appName="MSWord" w:lang="en-GB" w:vendorID="64" w:dllVersion="131078" w:nlCheck="1" w:checkStyle="0"/>
  <w:proofState w:spelling="clean" w:grammar="clean"/>
  <w:trackRevisions/>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82C"/>
    <w:rsid w:val="00043C34"/>
    <w:rsid w:val="00044291"/>
    <w:rsid w:val="00044AE4"/>
    <w:rsid w:val="00044E6D"/>
    <w:rsid w:val="000458BC"/>
    <w:rsid w:val="00045C41"/>
    <w:rsid w:val="00046C03"/>
    <w:rsid w:val="00047DB1"/>
    <w:rsid w:val="00050079"/>
    <w:rsid w:val="00050C73"/>
    <w:rsid w:val="00052394"/>
    <w:rsid w:val="00054B1D"/>
    <w:rsid w:val="0005724A"/>
    <w:rsid w:val="0005788F"/>
    <w:rsid w:val="00060895"/>
    <w:rsid w:val="00062EC6"/>
    <w:rsid w:val="00062F8E"/>
    <w:rsid w:val="00062FF4"/>
    <w:rsid w:val="00065039"/>
    <w:rsid w:val="00067002"/>
    <w:rsid w:val="00067137"/>
    <w:rsid w:val="000677A4"/>
    <w:rsid w:val="000708C0"/>
    <w:rsid w:val="00070CFB"/>
    <w:rsid w:val="00072A4D"/>
    <w:rsid w:val="00075696"/>
    <w:rsid w:val="0007614F"/>
    <w:rsid w:val="00076BD5"/>
    <w:rsid w:val="00077619"/>
    <w:rsid w:val="000824D3"/>
    <w:rsid w:val="00082FEC"/>
    <w:rsid w:val="00084747"/>
    <w:rsid w:val="00084D4F"/>
    <w:rsid w:val="000908FE"/>
    <w:rsid w:val="000946F5"/>
    <w:rsid w:val="00094E77"/>
    <w:rsid w:val="00096C5F"/>
    <w:rsid w:val="000974DB"/>
    <w:rsid w:val="00097EB2"/>
    <w:rsid w:val="000A2DFA"/>
    <w:rsid w:val="000A342D"/>
    <w:rsid w:val="000A372D"/>
    <w:rsid w:val="000A3F7A"/>
    <w:rsid w:val="000A4582"/>
    <w:rsid w:val="000A523A"/>
    <w:rsid w:val="000A53B7"/>
    <w:rsid w:val="000A55CC"/>
    <w:rsid w:val="000A77F0"/>
    <w:rsid w:val="000A7A2B"/>
    <w:rsid w:val="000A7A8C"/>
    <w:rsid w:val="000A7C95"/>
    <w:rsid w:val="000A7E1F"/>
    <w:rsid w:val="000B0C0F"/>
    <w:rsid w:val="000B1451"/>
    <w:rsid w:val="000B1A05"/>
    <w:rsid w:val="000B1C6B"/>
    <w:rsid w:val="000B1EDD"/>
    <w:rsid w:val="000B224A"/>
    <w:rsid w:val="000B2DE8"/>
    <w:rsid w:val="000B3EDC"/>
    <w:rsid w:val="000B4447"/>
    <w:rsid w:val="000B44BA"/>
    <w:rsid w:val="000B49A0"/>
    <w:rsid w:val="000B4FF9"/>
    <w:rsid w:val="000B6F6A"/>
    <w:rsid w:val="000C09AC"/>
    <w:rsid w:val="000C1A9D"/>
    <w:rsid w:val="000C1B16"/>
    <w:rsid w:val="000C3422"/>
    <w:rsid w:val="000C3449"/>
    <w:rsid w:val="000C4DFB"/>
    <w:rsid w:val="000D0E6C"/>
    <w:rsid w:val="000D1394"/>
    <w:rsid w:val="000D2BBA"/>
    <w:rsid w:val="000D422F"/>
    <w:rsid w:val="000D4761"/>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73C1"/>
    <w:rsid w:val="00107DD1"/>
    <w:rsid w:val="00112007"/>
    <w:rsid w:val="0011291A"/>
    <w:rsid w:val="00113632"/>
    <w:rsid w:val="0011518F"/>
    <w:rsid w:val="00115647"/>
    <w:rsid w:val="0011698F"/>
    <w:rsid w:val="00117BAA"/>
    <w:rsid w:val="00120ADE"/>
    <w:rsid w:val="00120DA4"/>
    <w:rsid w:val="00121B11"/>
    <w:rsid w:val="0012205C"/>
    <w:rsid w:val="0012387D"/>
    <w:rsid w:val="00123B31"/>
    <w:rsid w:val="00123D62"/>
    <w:rsid w:val="001245D6"/>
    <w:rsid w:val="00124E38"/>
    <w:rsid w:val="00124FB6"/>
    <w:rsid w:val="0012580B"/>
    <w:rsid w:val="00125FC9"/>
    <w:rsid w:val="001268C6"/>
    <w:rsid w:val="00126FA8"/>
    <w:rsid w:val="0012739A"/>
    <w:rsid w:val="00127BBE"/>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AD7"/>
    <w:rsid w:val="00151404"/>
    <w:rsid w:val="001532DC"/>
    <w:rsid w:val="00153363"/>
    <w:rsid w:val="00153DFE"/>
    <w:rsid w:val="0015440F"/>
    <w:rsid w:val="00154E00"/>
    <w:rsid w:val="0015762D"/>
    <w:rsid w:val="0016092A"/>
    <w:rsid w:val="00163C10"/>
    <w:rsid w:val="001669CF"/>
    <w:rsid w:val="00166CFE"/>
    <w:rsid w:val="00166E51"/>
    <w:rsid w:val="00171371"/>
    <w:rsid w:val="00172942"/>
    <w:rsid w:val="00172C99"/>
    <w:rsid w:val="00175A24"/>
    <w:rsid w:val="00177DD9"/>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D95"/>
    <w:rsid w:val="00194E5C"/>
    <w:rsid w:val="00196AB3"/>
    <w:rsid w:val="001976DA"/>
    <w:rsid w:val="001A09C6"/>
    <w:rsid w:val="001A297E"/>
    <w:rsid w:val="001A368E"/>
    <w:rsid w:val="001A567E"/>
    <w:rsid w:val="001A5B18"/>
    <w:rsid w:val="001A7329"/>
    <w:rsid w:val="001A792F"/>
    <w:rsid w:val="001B1DB2"/>
    <w:rsid w:val="001B21BD"/>
    <w:rsid w:val="001B2494"/>
    <w:rsid w:val="001B2723"/>
    <w:rsid w:val="001B3EA4"/>
    <w:rsid w:val="001B494D"/>
    <w:rsid w:val="001B4E28"/>
    <w:rsid w:val="001B5855"/>
    <w:rsid w:val="001B7873"/>
    <w:rsid w:val="001C284D"/>
    <w:rsid w:val="001C3078"/>
    <w:rsid w:val="001C3525"/>
    <w:rsid w:val="001C3AFB"/>
    <w:rsid w:val="001C51FF"/>
    <w:rsid w:val="001C5375"/>
    <w:rsid w:val="001C7231"/>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2594"/>
    <w:rsid w:val="001F2EF7"/>
    <w:rsid w:val="001F3612"/>
    <w:rsid w:val="001F3CC1"/>
    <w:rsid w:val="001F4A26"/>
    <w:rsid w:val="001F5474"/>
    <w:rsid w:val="001F7C2C"/>
    <w:rsid w:val="0020379E"/>
    <w:rsid w:val="002044B5"/>
    <w:rsid w:val="00204D0A"/>
    <w:rsid w:val="002055A6"/>
    <w:rsid w:val="00205C2F"/>
    <w:rsid w:val="00206460"/>
    <w:rsid w:val="002069B4"/>
    <w:rsid w:val="0020788D"/>
    <w:rsid w:val="00207F19"/>
    <w:rsid w:val="00210562"/>
    <w:rsid w:val="002109A0"/>
    <w:rsid w:val="00213716"/>
    <w:rsid w:val="00215B37"/>
    <w:rsid w:val="00215DFC"/>
    <w:rsid w:val="0021641D"/>
    <w:rsid w:val="0022102E"/>
    <w:rsid w:val="00221077"/>
    <w:rsid w:val="002212DF"/>
    <w:rsid w:val="00222CD4"/>
    <w:rsid w:val="00222EB7"/>
    <w:rsid w:val="00223C47"/>
    <w:rsid w:val="002249FF"/>
    <w:rsid w:val="00225016"/>
    <w:rsid w:val="002264A6"/>
    <w:rsid w:val="00227BA7"/>
    <w:rsid w:val="002300DB"/>
    <w:rsid w:val="0023011C"/>
    <w:rsid w:val="002303AB"/>
    <w:rsid w:val="00234141"/>
    <w:rsid w:val="0023491F"/>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7350"/>
    <w:rsid w:val="00257A6E"/>
    <w:rsid w:val="002605FA"/>
    <w:rsid w:val="00262AA5"/>
    <w:rsid w:val="00263398"/>
    <w:rsid w:val="00264A0F"/>
    <w:rsid w:val="00264BD4"/>
    <w:rsid w:val="00265B78"/>
    <w:rsid w:val="00265D3F"/>
    <w:rsid w:val="00266F06"/>
    <w:rsid w:val="00267C54"/>
    <w:rsid w:val="00272972"/>
    <w:rsid w:val="00275BCF"/>
    <w:rsid w:val="00276034"/>
    <w:rsid w:val="00277102"/>
    <w:rsid w:val="00280B37"/>
    <w:rsid w:val="002819CE"/>
    <w:rsid w:val="00282323"/>
    <w:rsid w:val="00282369"/>
    <w:rsid w:val="00282A70"/>
    <w:rsid w:val="0028399C"/>
    <w:rsid w:val="00283B9D"/>
    <w:rsid w:val="00284D4B"/>
    <w:rsid w:val="00285002"/>
    <w:rsid w:val="00285B22"/>
    <w:rsid w:val="00287E54"/>
    <w:rsid w:val="00291E36"/>
    <w:rsid w:val="00292257"/>
    <w:rsid w:val="0029352B"/>
    <w:rsid w:val="00295C84"/>
    <w:rsid w:val="00295E1D"/>
    <w:rsid w:val="002968B3"/>
    <w:rsid w:val="00296DF2"/>
    <w:rsid w:val="00297BDA"/>
    <w:rsid w:val="002A15D6"/>
    <w:rsid w:val="002A1F12"/>
    <w:rsid w:val="002A2897"/>
    <w:rsid w:val="002A2F2A"/>
    <w:rsid w:val="002A54E0"/>
    <w:rsid w:val="002A68E7"/>
    <w:rsid w:val="002A6CD0"/>
    <w:rsid w:val="002A73C9"/>
    <w:rsid w:val="002B0346"/>
    <w:rsid w:val="002B1595"/>
    <w:rsid w:val="002B191D"/>
    <w:rsid w:val="002B1BE7"/>
    <w:rsid w:val="002B23CC"/>
    <w:rsid w:val="002B2A4C"/>
    <w:rsid w:val="002B2BA3"/>
    <w:rsid w:val="002B580F"/>
    <w:rsid w:val="002B5917"/>
    <w:rsid w:val="002B6D90"/>
    <w:rsid w:val="002C40DA"/>
    <w:rsid w:val="002C5CA2"/>
    <w:rsid w:val="002D0AF6"/>
    <w:rsid w:val="002D1FB9"/>
    <w:rsid w:val="002D3CBD"/>
    <w:rsid w:val="002D483C"/>
    <w:rsid w:val="002D7DE0"/>
    <w:rsid w:val="002E53D6"/>
    <w:rsid w:val="002E5785"/>
    <w:rsid w:val="002F164D"/>
    <w:rsid w:val="002F29A5"/>
    <w:rsid w:val="002F3BEF"/>
    <w:rsid w:val="002F3C71"/>
    <w:rsid w:val="002F46F8"/>
    <w:rsid w:val="003005C1"/>
    <w:rsid w:val="00300CCD"/>
    <w:rsid w:val="00301504"/>
    <w:rsid w:val="0030321C"/>
    <w:rsid w:val="00303990"/>
    <w:rsid w:val="00303CCE"/>
    <w:rsid w:val="00305A21"/>
    <w:rsid w:val="00306206"/>
    <w:rsid w:val="00306A6B"/>
    <w:rsid w:val="0030701E"/>
    <w:rsid w:val="00307780"/>
    <w:rsid w:val="00307B95"/>
    <w:rsid w:val="00310773"/>
    <w:rsid w:val="00311CBB"/>
    <w:rsid w:val="00311EEA"/>
    <w:rsid w:val="00313883"/>
    <w:rsid w:val="00314A32"/>
    <w:rsid w:val="00317B07"/>
    <w:rsid w:val="00317D85"/>
    <w:rsid w:val="00317F24"/>
    <w:rsid w:val="00321C25"/>
    <w:rsid w:val="0032211D"/>
    <w:rsid w:val="00326445"/>
    <w:rsid w:val="003274A7"/>
    <w:rsid w:val="00327C56"/>
    <w:rsid w:val="0033120B"/>
    <w:rsid w:val="003313CF"/>
    <w:rsid w:val="003315A1"/>
    <w:rsid w:val="003320B1"/>
    <w:rsid w:val="00335C1A"/>
    <w:rsid w:val="003373EC"/>
    <w:rsid w:val="00342FF4"/>
    <w:rsid w:val="0034468B"/>
    <w:rsid w:val="00346148"/>
    <w:rsid w:val="00347288"/>
    <w:rsid w:val="003500FC"/>
    <w:rsid w:val="003528BE"/>
    <w:rsid w:val="003625A3"/>
    <w:rsid w:val="003625D7"/>
    <w:rsid w:val="003648AC"/>
    <w:rsid w:val="00364B21"/>
    <w:rsid w:val="00366465"/>
    <w:rsid w:val="003669EA"/>
    <w:rsid w:val="00367376"/>
    <w:rsid w:val="00367C4F"/>
    <w:rsid w:val="003706CC"/>
    <w:rsid w:val="00370CDD"/>
    <w:rsid w:val="0037189D"/>
    <w:rsid w:val="00376D0A"/>
    <w:rsid w:val="00377710"/>
    <w:rsid w:val="0037771F"/>
    <w:rsid w:val="00377C0A"/>
    <w:rsid w:val="003800D7"/>
    <w:rsid w:val="00380CB4"/>
    <w:rsid w:val="00381551"/>
    <w:rsid w:val="0038289C"/>
    <w:rsid w:val="00382FF0"/>
    <w:rsid w:val="00384AE2"/>
    <w:rsid w:val="00384B61"/>
    <w:rsid w:val="00386F45"/>
    <w:rsid w:val="00390557"/>
    <w:rsid w:val="00390650"/>
    <w:rsid w:val="00390A59"/>
    <w:rsid w:val="003913C1"/>
    <w:rsid w:val="003951B6"/>
    <w:rsid w:val="00395907"/>
    <w:rsid w:val="00396C01"/>
    <w:rsid w:val="003A0BAD"/>
    <w:rsid w:val="003A1253"/>
    <w:rsid w:val="003A22E3"/>
    <w:rsid w:val="003A28FC"/>
    <w:rsid w:val="003A2D8E"/>
    <w:rsid w:val="003A3896"/>
    <w:rsid w:val="003A408A"/>
    <w:rsid w:val="003A51EF"/>
    <w:rsid w:val="003A6139"/>
    <w:rsid w:val="003A6E7B"/>
    <w:rsid w:val="003A7CE6"/>
    <w:rsid w:val="003B1A4B"/>
    <w:rsid w:val="003B27EB"/>
    <w:rsid w:val="003B4751"/>
    <w:rsid w:val="003B4B9C"/>
    <w:rsid w:val="003B570D"/>
    <w:rsid w:val="003B6636"/>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906"/>
    <w:rsid w:val="003D6342"/>
    <w:rsid w:val="003D6D56"/>
    <w:rsid w:val="003D701E"/>
    <w:rsid w:val="003D7681"/>
    <w:rsid w:val="003D7744"/>
    <w:rsid w:val="003E28FE"/>
    <w:rsid w:val="003E2CAD"/>
    <w:rsid w:val="003E59B7"/>
    <w:rsid w:val="003E5D35"/>
    <w:rsid w:val="003E6F90"/>
    <w:rsid w:val="003E78E0"/>
    <w:rsid w:val="003F0996"/>
    <w:rsid w:val="003F49F1"/>
    <w:rsid w:val="003F4F32"/>
    <w:rsid w:val="003F5BD3"/>
    <w:rsid w:val="003F5D0F"/>
    <w:rsid w:val="0040189B"/>
    <w:rsid w:val="00403E4C"/>
    <w:rsid w:val="00406052"/>
    <w:rsid w:val="0040666A"/>
    <w:rsid w:val="00406BE5"/>
    <w:rsid w:val="00410C66"/>
    <w:rsid w:val="00411632"/>
    <w:rsid w:val="00412BE8"/>
    <w:rsid w:val="00414101"/>
    <w:rsid w:val="004156E3"/>
    <w:rsid w:val="00415B13"/>
    <w:rsid w:val="00421E17"/>
    <w:rsid w:val="004234F0"/>
    <w:rsid w:val="00425E80"/>
    <w:rsid w:val="004279AF"/>
    <w:rsid w:val="00431102"/>
    <w:rsid w:val="004324F5"/>
    <w:rsid w:val="00432F3E"/>
    <w:rsid w:val="0043383B"/>
    <w:rsid w:val="00433B35"/>
    <w:rsid w:val="00433DC9"/>
    <w:rsid w:val="00433DDB"/>
    <w:rsid w:val="004360E4"/>
    <w:rsid w:val="00436230"/>
    <w:rsid w:val="00437619"/>
    <w:rsid w:val="004433B6"/>
    <w:rsid w:val="00443855"/>
    <w:rsid w:val="00443DD0"/>
    <w:rsid w:val="00447263"/>
    <w:rsid w:val="004479B3"/>
    <w:rsid w:val="00450D93"/>
    <w:rsid w:val="00452005"/>
    <w:rsid w:val="00452AA0"/>
    <w:rsid w:val="00453960"/>
    <w:rsid w:val="00454778"/>
    <w:rsid w:val="004557D4"/>
    <w:rsid w:val="00456924"/>
    <w:rsid w:val="0045796D"/>
    <w:rsid w:val="004627EA"/>
    <w:rsid w:val="00463629"/>
    <w:rsid w:val="00463C11"/>
    <w:rsid w:val="0046510D"/>
    <w:rsid w:val="00465A1E"/>
    <w:rsid w:val="004701C8"/>
    <w:rsid w:val="0047022D"/>
    <w:rsid w:val="00473343"/>
    <w:rsid w:val="0047364D"/>
    <w:rsid w:val="0047770E"/>
    <w:rsid w:val="00482B9A"/>
    <w:rsid w:val="004833E8"/>
    <w:rsid w:val="00484AF0"/>
    <w:rsid w:val="004857FD"/>
    <w:rsid w:val="00486F92"/>
    <w:rsid w:val="00490C8C"/>
    <w:rsid w:val="00492963"/>
    <w:rsid w:val="00493BBE"/>
    <w:rsid w:val="004952C1"/>
    <w:rsid w:val="00495B9F"/>
    <w:rsid w:val="004A27BC"/>
    <w:rsid w:val="004A2A63"/>
    <w:rsid w:val="004B0091"/>
    <w:rsid w:val="004B08BD"/>
    <w:rsid w:val="004B210C"/>
    <w:rsid w:val="004B28BD"/>
    <w:rsid w:val="004B4C45"/>
    <w:rsid w:val="004B5A2B"/>
    <w:rsid w:val="004B5D87"/>
    <w:rsid w:val="004B74DA"/>
    <w:rsid w:val="004C0EC5"/>
    <w:rsid w:val="004C16B0"/>
    <w:rsid w:val="004C2AC8"/>
    <w:rsid w:val="004C41AB"/>
    <w:rsid w:val="004C513B"/>
    <w:rsid w:val="004C60EE"/>
    <w:rsid w:val="004C6F5C"/>
    <w:rsid w:val="004D3566"/>
    <w:rsid w:val="004D405F"/>
    <w:rsid w:val="004D44CF"/>
    <w:rsid w:val="004D523C"/>
    <w:rsid w:val="004E0658"/>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BD8"/>
    <w:rsid w:val="00511E09"/>
    <w:rsid w:val="005132E0"/>
    <w:rsid w:val="00515357"/>
    <w:rsid w:val="00515D01"/>
    <w:rsid w:val="00516589"/>
    <w:rsid w:val="00516987"/>
    <w:rsid w:val="00516A7B"/>
    <w:rsid w:val="00516CF1"/>
    <w:rsid w:val="005173B2"/>
    <w:rsid w:val="005208C7"/>
    <w:rsid w:val="005216B5"/>
    <w:rsid w:val="00524208"/>
    <w:rsid w:val="00524C66"/>
    <w:rsid w:val="005257D1"/>
    <w:rsid w:val="00527076"/>
    <w:rsid w:val="0053018B"/>
    <w:rsid w:val="0053067C"/>
    <w:rsid w:val="00530C46"/>
    <w:rsid w:val="00531AE9"/>
    <w:rsid w:val="00531D9A"/>
    <w:rsid w:val="00534627"/>
    <w:rsid w:val="0053489F"/>
    <w:rsid w:val="00534F9B"/>
    <w:rsid w:val="00537822"/>
    <w:rsid w:val="0054189F"/>
    <w:rsid w:val="00542AC1"/>
    <w:rsid w:val="0054423D"/>
    <w:rsid w:val="0054448E"/>
    <w:rsid w:val="00546858"/>
    <w:rsid w:val="00550A66"/>
    <w:rsid w:val="005519C7"/>
    <w:rsid w:val="00551CDA"/>
    <w:rsid w:val="00552197"/>
    <w:rsid w:val="005521EC"/>
    <w:rsid w:val="00552F76"/>
    <w:rsid w:val="00555ADF"/>
    <w:rsid w:val="0055623A"/>
    <w:rsid w:val="00556AF8"/>
    <w:rsid w:val="005635EE"/>
    <w:rsid w:val="0056402A"/>
    <w:rsid w:val="005667A4"/>
    <w:rsid w:val="00566D02"/>
    <w:rsid w:val="00567EC7"/>
    <w:rsid w:val="00570013"/>
    <w:rsid w:val="00576901"/>
    <w:rsid w:val="005801A2"/>
    <w:rsid w:val="00581F07"/>
    <w:rsid w:val="005857D5"/>
    <w:rsid w:val="00586815"/>
    <w:rsid w:val="005908F3"/>
    <w:rsid w:val="005938C2"/>
    <w:rsid w:val="005952A5"/>
    <w:rsid w:val="005A1508"/>
    <w:rsid w:val="005A33A1"/>
    <w:rsid w:val="005A33FB"/>
    <w:rsid w:val="005A4221"/>
    <w:rsid w:val="005A4433"/>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1AD3"/>
    <w:rsid w:val="005D1C01"/>
    <w:rsid w:val="005D4885"/>
    <w:rsid w:val="005D67A5"/>
    <w:rsid w:val="005D6D84"/>
    <w:rsid w:val="005D76DA"/>
    <w:rsid w:val="005D7A05"/>
    <w:rsid w:val="005E075A"/>
    <w:rsid w:val="005E1AC6"/>
    <w:rsid w:val="005F05E6"/>
    <w:rsid w:val="005F06EC"/>
    <w:rsid w:val="005F0C20"/>
    <w:rsid w:val="005F1296"/>
    <w:rsid w:val="005F35F3"/>
    <w:rsid w:val="005F6977"/>
    <w:rsid w:val="005F6C08"/>
    <w:rsid w:val="005F6F1B"/>
    <w:rsid w:val="006004AB"/>
    <w:rsid w:val="00601FEE"/>
    <w:rsid w:val="00602B2B"/>
    <w:rsid w:val="00602B8B"/>
    <w:rsid w:val="0060332C"/>
    <w:rsid w:val="006036B2"/>
    <w:rsid w:val="006042D0"/>
    <w:rsid w:val="0060495F"/>
    <w:rsid w:val="00604A15"/>
    <w:rsid w:val="00605432"/>
    <w:rsid w:val="00605E67"/>
    <w:rsid w:val="00606335"/>
    <w:rsid w:val="00606988"/>
    <w:rsid w:val="00606A50"/>
    <w:rsid w:val="0061048D"/>
    <w:rsid w:val="00610C2B"/>
    <w:rsid w:val="006110C8"/>
    <w:rsid w:val="0061197B"/>
    <w:rsid w:val="00612DF9"/>
    <w:rsid w:val="00615DD1"/>
    <w:rsid w:val="00616459"/>
    <w:rsid w:val="00616531"/>
    <w:rsid w:val="00617FC0"/>
    <w:rsid w:val="006216D1"/>
    <w:rsid w:val="00622BCE"/>
    <w:rsid w:val="00623FEB"/>
    <w:rsid w:val="00624B33"/>
    <w:rsid w:val="00624F80"/>
    <w:rsid w:val="00626B8A"/>
    <w:rsid w:val="00626C6D"/>
    <w:rsid w:val="00630358"/>
    <w:rsid w:val="0063041A"/>
    <w:rsid w:val="00630AA2"/>
    <w:rsid w:val="00630E38"/>
    <w:rsid w:val="00633A03"/>
    <w:rsid w:val="006341E0"/>
    <w:rsid w:val="00637662"/>
    <w:rsid w:val="00640251"/>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7F7E"/>
    <w:rsid w:val="0066046E"/>
    <w:rsid w:val="00660AE6"/>
    <w:rsid w:val="00662750"/>
    <w:rsid w:val="00662D5B"/>
    <w:rsid w:val="00662E58"/>
    <w:rsid w:val="006630A5"/>
    <w:rsid w:val="0066326F"/>
    <w:rsid w:val="00664DCF"/>
    <w:rsid w:val="00665FC1"/>
    <w:rsid w:val="00671FE2"/>
    <w:rsid w:val="0067272A"/>
    <w:rsid w:val="0067296F"/>
    <w:rsid w:val="006735EB"/>
    <w:rsid w:val="00674513"/>
    <w:rsid w:val="006767E1"/>
    <w:rsid w:val="006817F6"/>
    <w:rsid w:val="00683031"/>
    <w:rsid w:val="00683A2F"/>
    <w:rsid w:val="00684A06"/>
    <w:rsid w:val="00686E26"/>
    <w:rsid w:val="00687914"/>
    <w:rsid w:val="00692768"/>
    <w:rsid w:val="00692987"/>
    <w:rsid w:val="0069374F"/>
    <w:rsid w:val="00695DB4"/>
    <w:rsid w:val="00697813"/>
    <w:rsid w:val="006A086A"/>
    <w:rsid w:val="006A2064"/>
    <w:rsid w:val="006A249A"/>
    <w:rsid w:val="006A3796"/>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5AEB"/>
    <w:rsid w:val="006F6874"/>
    <w:rsid w:val="0070067D"/>
    <w:rsid w:val="007023DE"/>
    <w:rsid w:val="007027E0"/>
    <w:rsid w:val="0070457F"/>
    <w:rsid w:val="007045FC"/>
    <w:rsid w:val="00712951"/>
    <w:rsid w:val="00712F60"/>
    <w:rsid w:val="007141A6"/>
    <w:rsid w:val="00714BAE"/>
    <w:rsid w:val="00714C53"/>
    <w:rsid w:val="007156EE"/>
    <w:rsid w:val="00717A3C"/>
    <w:rsid w:val="00717CC2"/>
    <w:rsid w:val="00720E3B"/>
    <w:rsid w:val="007229E0"/>
    <w:rsid w:val="0072334C"/>
    <w:rsid w:val="007250AF"/>
    <w:rsid w:val="0072548B"/>
    <w:rsid w:val="00725F53"/>
    <w:rsid w:val="00727B30"/>
    <w:rsid w:val="007301A1"/>
    <w:rsid w:val="0073037C"/>
    <w:rsid w:val="007327D9"/>
    <w:rsid w:val="00733B16"/>
    <w:rsid w:val="00735FE3"/>
    <w:rsid w:val="00737750"/>
    <w:rsid w:val="00740063"/>
    <w:rsid w:val="007418B8"/>
    <w:rsid w:val="00742C8F"/>
    <w:rsid w:val="0074305C"/>
    <w:rsid w:val="0074393F"/>
    <w:rsid w:val="00745F6B"/>
    <w:rsid w:val="00746383"/>
    <w:rsid w:val="007463E0"/>
    <w:rsid w:val="007539B1"/>
    <w:rsid w:val="00754854"/>
    <w:rsid w:val="00754DAF"/>
    <w:rsid w:val="00754E49"/>
    <w:rsid w:val="0075585E"/>
    <w:rsid w:val="00755E85"/>
    <w:rsid w:val="00756A94"/>
    <w:rsid w:val="007604BF"/>
    <w:rsid w:val="007611BE"/>
    <w:rsid w:val="00761399"/>
    <w:rsid w:val="00763D3D"/>
    <w:rsid w:val="00765BFB"/>
    <w:rsid w:val="00767A9C"/>
    <w:rsid w:val="00770076"/>
    <w:rsid w:val="00770571"/>
    <w:rsid w:val="0077082B"/>
    <w:rsid w:val="007715BB"/>
    <w:rsid w:val="00772313"/>
    <w:rsid w:val="00774173"/>
    <w:rsid w:val="007768FF"/>
    <w:rsid w:val="00776DFE"/>
    <w:rsid w:val="00777B4C"/>
    <w:rsid w:val="00780442"/>
    <w:rsid w:val="00780628"/>
    <w:rsid w:val="007824D3"/>
    <w:rsid w:val="00782F6A"/>
    <w:rsid w:val="00784CF0"/>
    <w:rsid w:val="00784D19"/>
    <w:rsid w:val="00785CC5"/>
    <w:rsid w:val="00786B0A"/>
    <w:rsid w:val="00787A02"/>
    <w:rsid w:val="00787D81"/>
    <w:rsid w:val="007903E2"/>
    <w:rsid w:val="007905EF"/>
    <w:rsid w:val="00792322"/>
    <w:rsid w:val="007923E5"/>
    <w:rsid w:val="00793DF4"/>
    <w:rsid w:val="007961C7"/>
    <w:rsid w:val="00796EE3"/>
    <w:rsid w:val="00797224"/>
    <w:rsid w:val="007A3AE0"/>
    <w:rsid w:val="007A4DD0"/>
    <w:rsid w:val="007A628F"/>
    <w:rsid w:val="007A7D29"/>
    <w:rsid w:val="007B0125"/>
    <w:rsid w:val="007B060B"/>
    <w:rsid w:val="007B2292"/>
    <w:rsid w:val="007B4AB8"/>
    <w:rsid w:val="007B768E"/>
    <w:rsid w:val="007B769E"/>
    <w:rsid w:val="007C0B2E"/>
    <w:rsid w:val="007C1240"/>
    <w:rsid w:val="007C145B"/>
    <w:rsid w:val="007C15BF"/>
    <w:rsid w:val="007C3217"/>
    <w:rsid w:val="007C37A2"/>
    <w:rsid w:val="007C71CC"/>
    <w:rsid w:val="007D1181"/>
    <w:rsid w:val="007D19A9"/>
    <w:rsid w:val="007D2B95"/>
    <w:rsid w:val="007D35B2"/>
    <w:rsid w:val="007D5073"/>
    <w:rsid w:val="007D6015"/>
    <w:rsid w:val="007D6AC9"/>
    <w:rsid w:val="007E01A3"/>
    <w:rsid w:val="007E11C4"/>
    <w:rsid w:val="007E120E"/>
    <w:rsid w:val="007E1C9D"/>
    <w:rsid w:val="007E333E"/>
    <w:rsid w:val="007E45DE"/>
    <w:rsid w:val="007E62E5"/>
    <w:rsid w:val="007F06C1"/>
    <w:rsid w:val="007F12F8"/>
    <w:rsid w:val="007F1724"/>
    <w:rsid w:val="007F1F8B"/>
    <w:rsid w:val="007F36A0"/>
    <w:rsid w:val="007F3D1D"/>
    <w:rsid w:val="007F67A1"/>
    <w:rsid w:val="007F7083"/>
    <w:rsid w:val="00800690"/>
    <w:rsid w:val="008008B4"/>
    <w:rsid w:val="00800971"/>
    <w:rsid w:val="00803381"/>
    <w:rsid w:val="008033F0"/>
    <w:rsid w:val="00806133"/>
    <w:rsid w:val="00810371"/>
    <w:rsid w:val="00811C05"/>
    <w:rsid w:val="00811E38"/>
    <w:rsid w:val="00812016"/>
    <w:rsid w:val="008123BD"/>
    <w:rsid w:val="00813938"/>
    <w:rsid w:val="008139F0"/>
    <w:rsid w:val="00813D95"/>
    <w:rsid w:val="00814031"/>
    <w:rsid w:val="00815D2D"/>
    <w:rsid w:val="008206C8"/>
    <w:rsid w:val="00820ABB"/>
    <w:rsid w:val="008226D3"/>
    <w:rsid w:val="00823B30"/>
    <w:rsid w:val="00824E8E"/>
    <w:rsid w:val="008257A8"/>
    <w:rsid w:val="008261B6"/>
    <w:rsid w:val="00826BDA"/>
    <w:rsid w:val="00830674"/>
    <w:rsid w:val="00832C44"/>
    <w:rsid w:val="008363F4"/>
    <w:rsid w:val="00842A9A"/>
    <w:rsid w:val="00843363"/>
    <w:rsid w:val="00843550"/>
    <w:rsid w:val="00844B10"/>
    <w:rsid w:val="0084604F"/>
    <w:rsid w:val="008470C1"/>
    <w:rsid w:val="00847440"/>
    <w:rsid w:val="00847986"/>
    <w:rsid w:val="008536EA"/>
    <w:rsid w:val="00855156"/>
    <w:rsid w:val="008554FD"/>
    <w:rsid w:val="00857343"/>
    <w:rsid w:val="00857847"/>
    <w:rsid w:val="008601BD"/>
    <w:rsid w:val="008609F6"/>
    <w:rsid w:val="00862084"/>
    <w:rsid w:val="008624DC"/>
    <w:rsid w:val="0086254D"/>
    <w:rsid w:val="0086387C"/>
    <w:rsid w:val="00864480"/>
    <w:rsid w:val="0086797E"/>
    <w:rsid w:val="00870801"/>
    <w:rsid w:val="00872016"/>
    <w:rsid w:val="00873C61"/>
    <w:rsid w:val="00874A6C"/>
    <w:rsid w:val="008762C3"/>
    <w:rsid w:val="00876B79"/>
    <w:rsid w:val="00876C65"/>
    <w:rsid w:val="00877D47"/>
    <w:rsid w:val="00881382"/>
    <w:rsid w:val="00882AAE"/>
    <w:rsid w:val="0088305B"/>
    <w:rsid w:val="00883D45"/>
    <w:rsid w:val="00884EE9"/>
    <w:rsid w:val="00886CD7"/>
    <w:rsid w:val="0089098B"/>
    <w:rsid w:val="0089282E"/>
    <w:rsid w:val="008A0A4B"/>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E4514"/>
    <w:rsid w:val="008E480C"/>
    <w:rsid w:val="008E71F5"/>
    <w:rsid w:val="008E7236"/>
    <w:rsid w:val="008F03FD"/>
    <w:rsid w:val="008F1838"/>
    <w:rsid w:val="008F575E"/>
    <w:rsid w:val="008F6416"/>
    <w:rsid w:val="008F648C"/>
    <w:rsid w:val="008F71EB"/>
    <w:rsid w:val="008F766B"/>
    <w:rsid w:val="00900EDD"/>
    <w:rsid w:val="009017B9"/>
    <w:rsid w:val="00901A08"/>
    <w:rsid w:val="0090544E"/>
    <w:rsid w:val="00907757"/>
    <w:rsid w:val="00911300"/>
    <w:rsid w:val="00911EA9"/>
    <w:rsid w:val="009126AA"/>
    <w:rsid w:val="009167E3"/>
    <w:rsid w:val="00917BBA"/>
    <w:rsid w:val="009212B0"/>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5C25"/>
    <w:rsid w:val="0094788F"/>
    <w:rsid w:val="009503EC"/>
    <w:rsid w:val="00952DB3"/>
    <w:rsid w:val="00955F6D"/>
    <w:rsid w:val="009568F8"/>
    <w:rsid w:val="00961887"/>
    <w:rsid w:val="00962A6E"/>
    <w:rsid w:val="00963647"/>
    <w:rsid w:val="00963A47"/>
    <w:rsid w:val="00965AE8"/>
    <w:rsid w:val="00967594"/>
    <w:rsid w:val="00970566"/>
    <w:rsid w:val="0097313C"/>
    <w:rsid w:val="00974984"/>
    <w:rsid w:val="00974D72"/>
    <w:rsid w:val="0097561E"/>
    <w:rsid w:val="00975B68"/>
    <w:rsid w:val="00975E37"/>
    <w:rsid w:val="00983561"/>
    <w:rsid w:val="00984A21"/>
    <w:rsid w:val="0098551D"/>
    <w:rsid w:val="00985A63"/>
    <w:rsid w:val="00986D1C"/>
    <w:rsid w:val="00987DEB"/>
    <w:rsid w:val="009908D6"/>
    <w:rsid w:val="0099196D"/>
    <w:rsid w:val="009929D8"/>
    <w:rsid w:val="00993171"/>
    <w:rsid w:val="00993E9C"/>
    <w:rsid w:val="0099518F"/>
    <w:rsid w:val="00995F85"/>
    <w:rsid w:val="009A260C"/>
    <w:rsid w:val="009A3A3E"/>
    <w:rsid w:val="009A3F2F"/>
    <w:rsid w:val="009A523D"/>
    <w:rsid w:val="009A5454"/>
    <w:rsid w:val="009A76B0"/>
    <w:rsid w:val="009A7E66"/>
    <w:rsid w:val="009B02A1"/>
    <w:rsid w:val="009B0E7F"/>
    <w:rsid w:val="009B4FC0"/>
    <w:rsid w:val="009B5AEC"/>
    <w:rsid w:val="009B75F8"/>
    <w:rsid w:val="009C1564"/>
    <w:rsid w:val="009C308E"/>
    <w:rsid w:val="009C438F"/>
    <w:rsid w:val="009C43F5"/>
    <w:rsid w:val="009D0F22"/>
    <w:rsid w:val="009D27A2"/>
    <w:rsid w:val="009D2D57"/>
    <w:rsid w:val="009D3057"/>
    <w:rsid w:val="009D3AF4"/>
    <w:rsid w:val="009D5CF9"/>
    <w:rsid w:val="009E0814"/>
    <w:rsid w:val="009E2E3B"/>
    <w:rsid w:val="009E3028"/>
    <w:rsid w:val="009E4B34"/>
    <w:rsid w:val="009E5074"/>
    <w:rsid w:val="009E57D6"/>
    <w:rsid w:val="009F0C81"/>
    <w:rsid w:val="009F1A20"/>
    <w:rsid w:val="009F2ED2"/>
    <w:rsid w:val="009F3816"/>
    <w:rsid w:val="009F3DE9"/>
    <w:rsid w:val="009F3E9A"/>
    <w:rsid w:val="009F44BB"/>
    <w:rsid w:val="009F496B"/>
    <w:rsid w:val="009F52F5"/>
    <w:rsid w:val="00A00F05"/>
    <w:rsid w:val="00A01439"/>
    <w:rsid w:val="00A02E61"/>
    <w:rsid w:val="00A030C5"/>
    <w:rsid w:val="00A03809"/>
    <w:rsid w:val="00A038B5"/>
    <w:rsid w:val="00A03F5F"/>
    <w:rsid w:val="00A048C2"/>
    <w:rsid w:val="00A05A75"/>
    <w:rsid w:val="00A05CFF"/>
    <w:rsid w:val="00A05F7C"/>
    <w:rsid w:val="00A071F2"/>
    <w:rsid w:val="00A0723B"/>
    <w:rsid w:val="00A115A0"/>
    <w:rsid w:val="00A13048"/>
    <w:rsid w:val="00A14B5E"/>
    <w:rsid w:val="00A152D8"/>
    <w:rsid w:val="00A202AC"/>
    <w:rsid w:val="00A21086"/>
    <w:rsid w:val="00A21991"/>
    <w:rsid w:val="00A2366E"/>
    <w:rsid w:val="00A27014"/>
    <w:rsid w:val="00A314FB"/>
    <w:rsid w:val="00A34054"/>
    <w:rsid w:val="00A35EF0"/>
    <w:rsid w:val="00A3674A"/>
    <w:rsid w:val="00A37300"/>
    <w:rsid w:val="00A4191A"/>
    <w:rsid w:val="00A42045"/>
    <w:rsid w:val="00A42795"/>
    <w:rsid w:val="00A43107"/>
    <w:rsid w:val="00A431F3"/>
    <w:rsid w:val="00A44312"/>
    <w:rsid w:val="00A45A46"/>
    <w:rsid w:val="00A46843"/>
    <w:rsid w:val="00A46CF6"/>
    <w:rsid w:val="00A55FE4"/>
    <w:rsid w:val="00A564CF"/>
    <w:rsid w:val="00A56B97"/>
    <w:rsid w:val="00A56EAE"/>
    <w:rsid w:val="00A6093C"/>
    <w:rsid w:val="00A6093D"/>
    <w:rsid w:val="00A610AC"/>
    <w:rsid w:val="00A645FD"/>
    <w:rsid w:val="00A64D2A"/>
    <w:rsid w:val="00A65041"/>
    <w:rsid w:val="00A65833"/>
    <w:rsid w:val="00A66C06"/>
    <w:rsid w:val="00A70C0A"/>
    <w:rsid w:val="00A70E32"/>
    <w:rsid w:val="00A7116F"/>
    <w:rsid w:val="00A7265D"/>
    <w:rsid w:val="00A740D5"/>
    <w:rsid w:val="00A767DC"/>
    <w:rsid w:val="00A76A6D"/>
    <w:rsid w:val="00A80CFA"/>
    <w:rsid w:val="00A83253"/>
    <w:rsid w:val="00A837FF"/>
    <w:rsid w:val="00A90A1D"/>
    <w:rsid w:val="00A91053"/>
    <w:rsid w:val="00A91B2B"/>
    <w:rsid w:val="00A92792"/>
    <w:rsid w:val="00A92CE3"/>
    <w:rsid w:val="00A92DA6"/>
    <w:rsid w:val="00A93596"/>
    <w:rsid w:val="00A93E43"/>
    <w:rsid w:val="00A957CA"/>
    <w:rsid w:val="00AA0E4E"/>
    <w:rsid w:val="00AA191A"/>
    <w:rsid w:val="00AA27B8"/>
    <w:rsid w:val="00AA5684"/>
    <w:rsid w:val="00AA6E84"/>
    <w:rsid w:val="00AB32C6"/>
    <w:rsid w:val="00AB5BC2"/>
    <w:rsid w:val="00AB5C19"/>
    <w:rsid w:val="00AB7ACB"/>
    <w:rsid w:val="00AC4BDC"/>
    <w:rsid w:val="00AC54BF"/>
    <w:rsid w:val="00AC785D"/>
    <w:rsid w:val="00AD05A8"/>
    <w:rsid w:val="00AD05F7"/>
    <w:rsid w:val="00AD38D6"/>
    <w:rsid w:val="00AD3905"/>
    <w:rsid w:val="00AD39B0"/>
    <w:rsid w:val="00AD3FB7"/>
    <w:rsid w:val="00AD48A0"/>
    <w:rsid w:val="00AD71F4"/>
    <w:rsid w:val="00AD75BC"/>
    <w:rsid w:val="00AE047B"/>
    <w:rsid w:val="00AE2901"/>
    <w:rsid w:val="00AE2A7F"/>
    <w:rsid w:val="00AE341B"/>
    <w:rsid w:val="00AE3F80"/>
    <w:rsid w:val="00AE5D61"/>
    <w:rsid w:val="00AE7A03"/>
    <w:rsid w:val="00AE7EC3"/>
    <w:rsid w:val="00AF0EEB"/>
    <w:rsid w:val="00AF111C"/>
    <w:rsid w:val="00AF19AA"/>
    <w:rsid w:val="00AF321A"/>
    <w:rsid w:val="00AF4B59"/>
    <w:rsid w:val="00AF5F32"/>
    <w:rsid w:val="00AF75E5"/>
    <w:rsid w:val="00B00DCB"/>
    <w:rsid w:val="00B01D9D"/>
    <w:rsid w:val="00B03454"/>
    <w:rsid w:val="00B04495"/>
    <w:rsid w:val="00B045C8"/>
    <w:rsid w:val="00B049B6"/>
    <w:rsid w:val="00B04D6D"/>
    <w:rsid w:val="00B060E3"/>
    <w:rsid w:val="00B0657D"/>
    <w:rsid w:val="00B07CA7"/>
    <w:rsid w:val="00B1279A"/>
    <w:rsid w:val="00B13A6D"/>
    <w:rsid w:val="00B145C4"/>
    <w:rsid w:val="00B14976"/>
    <w:rsid w:val="00B15167"/>
    <w:rsid w:val="00B200FA"/>
    <w:rsid w:val="00B20C81"/>
    <w:rsid w:val="00B22B0A"/>
    <w:rsid w:val="00B24366"/>
    <w:rsid w:val="00B314F8"/>
    <w:rsid w:val="00B325C2"/>
    <w:rsid w:val="00B32F94"/>
    <w:rsid w:val="00B34A6E"/>
    <w:rsid w:val="00B4194A"/>
    <w:rsid w:val="00B41E53"/>
    <w:rsid w:val="00B4247C"/>
    <w:rsid w:val="00B437C8"/>
    <w:rsid w:val="00B43E98"/>
    <w:rsid w:val="00B4756B"/>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1C96"/>
    <w:rsid w:val="00B62042"/>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C00"/>
    <w:rsid w:val="00B944F7"/>
    <w:rsid w:val="00B94B06"/>
    <w:rsid w:val="00B94C28"/>
    <w:rsid w:val="00B9579C"/>
    <w:rsid w:val="00B95980"/>
    <w:rsid w:val="00BA06BE"/>
    <w:rsid w:val="00BA4A55"/>
    <w:rsid w:val="00BA6C9D"/>
    <w:rsid w:val="00BA6E28"/>
    <w:rsid w:val="00BB08A9"/>
    <w:rsid w:val="00BB18B6"/>
    <w:rsid w:val="00BB21FC"/>
    <w:rsid w:val="00BB2833"/>
    <w:rsid w:val="00BB3022"/>
    <w:rsid w:val="00BB5CC8"/>
    <w:rsid w:val="00BB7E09"/>
    <w:rsid w:val="00BC0597"/>
    <w:rsid w:val="00BC06E8"/>
    <w:rsid w:val="00BC10BA"/>
    <w:rsid w:val="00BC4381"/>
    <w:rsid w:val="00BC4F0C"/>
    <w:rsid w:val="00BC5AFD"/>
    <w:rsid w:val="00BC60BB"/>
    <w:rsid w:val="00BC6E06"/>
    <w:rsid w:val="00BC7253"/>
    <w:rsid w:val="00BC738D"/>
    <w:rsid w:val="00BC7787"/>
    <w:rsid w:val="00BD0D96"/>
    <w:rsid w:val="00BD2199"/>
    <w:rsid w:val="00BD2D49"/>
    <w:rsid w:val="00BD3B70"/>
    <w:rsid w:val="00BD48E7"/>
    <w:rsid w:val="00BD6553"/>
    <w:rsid w:val="00BD78BB"/>
    <w:rsid w:val="00BF1C1F"/>
    <w:rsid w:val="00BF3A20"/>
    <w:rsid w:val="00BF421D"/>
    <w:rsid w:val="00BF5159"/>
    <w:rsid w:val="00BF7BBC"/>
    <w:rsid w:val="00C00A31"/>
    <w:rsid w:val="00C00E5C"/>
    <w:rsid w:val="00C01714"/>
    <w:rsid w:val="00C02400"/>
    <w:rsid w:val="00C0468F"/>
    <w:rsid w:val="00C04F43"/>
    <w:rsid w:val="00C0609D"/>
    <w:rsid w:val="00C06E87"/>
    <w:rsid w:val="00C115AB"/>
    <w:rsid w:val="00C12200"/>
    <w:rsid w:val="00C1448F"/>
    <w:rsid w:val="00C15FC0"/>
    <w:rsid w:val="00C168CC"/>
    <w:rsid w:val="00C176D2"/>
    <w:rsid w:val="00C17F11"/>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6FF6"/>
    <w:rsid w:val="00C476C7"/>
    <w:rsid w:val="00C50948"/>
    <w:rsid w:val="00C5130C"/>
    <w:rsid w:val="00C56DA2"/>
    <w:rsid w:val="00C60053"/>
    <w:rsid w:val="00C606C9"/>
    <w:rsid w:val="00C60868"/>
    <w:rsid w:val="00C60A8A"/>
    <w:rsid w:val="00C610D7"/>
    <w:rsid w:val="00C626FF"/>
    <w:rsid w:val="00C62873"/>
    <w:rsid w:val="00C64628"/>
    <w:rsid w:val="00C7047B"/>
    <w:rsid w:val="00C70F84"/>
    <w:rsid w:val="00C71224"/>
    <w:rsid w:val="00C714B5"/>
    <w:rsid w:val="00C729E1"/>
    <w:rsid w:val="00C74682"/>
    <w:rsid w:val="00C75C95"/>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766F"/>
    <w:rsid w:val="00C97D78"/>
    <w:rsid w:val="00CA056A"/>
    <w:rsid w:val="00CA0EEA"/>
    <w:rsid w:val="00CA1FEA"/>
    <w:rsid w:val="00CA292A"/>
    <w:rsid w:val="00CA41C9"/>
    <w:rsid w:val="00CA79A4"/>
    <w:rsid w:val="00CB1084"/>
    <w:rsid w:val="00CB1566"/>
    <w:rsid w:val="00CB2382"/>
    <w:rsid w:val="00CB36D2"/>
    <w:rsid w:val="00CB40ED"/>
    <w:rsid w:val="00CB5639"/>
    <w:rsid w:val="00CC05A5"/>
    <w:rsid w:val="00CC0CD4"/>
    <w:rsid w:val="00CC10E1"/>
    <w:rsid w:val="00CC18E9"/>
    <w:rsid w:val="00CC218C"/>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AD6"/>
    <w:rsid w:val="00CE5241"/>
    <w:rsid w:val="00CE5A36"/>
    <w:rsid w:val="00CE5E02"/>
    <w:rsid w:val="00CE642D"/>
    <w:rsid w:val="00CE7B6B"/>
    <w:rsid w:val="00CF0257"/>
    <w:rsid w:val="00CF06F7"/>
    <w:rsid w:val="00CF2F05"/>
    <w:rsid w:val="00CF34DB"/>
    <w:rsid w:val="00CF558F"/>
    <w:rsid w:val="00CF6646"/>
    <w:rsid w:val="00CF68E1"/>
    <w:rsid w:val="00CF6B04"/>
    <w:rsid w:val="00D010C0"/>
    <w:rsid w:val="00D02FA6"/>
    <w:rsid w:val="00D0360F"/>
    <w:rsid w:val="00D03FD5"/>
    <w:rsid w:val="00D073E2"/>
    <w:rsid w:val="00D131A7"/>
    <w:rsid w:val="00D13800"/>
    <w:rsid w:val="00D14CCD"/>
    <w:rsid w:val="00D16661"/>
    <w:rsid w:val="00D20CFA"/>
    <w:rsid w:val="00D21378"/>
    <w:rsid w:val="00D21F21"/>
    <w:rsid w:val="00D232DE"/>
    <w:rsid w:val="00D238FF"/>
    <w:rsid w:val="00D23946"/>
    <w:rsid w:val="00D30244"/>
    <w:rsid w:val="00D30A86"/>
    <w:rsid w:val="00D30C37"/>
    <w:rsid w:val="00D311C2"/>
    <w:rsid w:val="00D32E36"/>
    <w:rsid w:val="00D34C53"/>
    <w:rsid w:val="00D34FB0"/>
    <w:rsid w:val="00D3631E"/>
    <w:rsid w:val="00D36E3D"/>
    <w:rsid w:val="00D406C6"/>
    <w:rsid w:val="00D446EC"/>
    <w:rsid w:val="00D44C7E"/>
    <w:rsid w:val="00D45A45"/>
    <w:rsid w:val="00D468E5"/>
    <w:rsid w:val="00D46C60"/>
    <w:rsid w:val="00D50919"/>
    <w:rsid w:val="00D5149D"/>
    <w:rsid w:val="00D516E3"/>
    <w:rsid w:val="00D51750"/>
    <w:rsid w:val="00D51BF0"/>
    <w:rsid w:val="00D525EB"/>
    <w:rsid w:val="00D53677"/>
    <w:rsid w:val="00D53BE6"/>
    <w:rsid w:val="00D54221"/>
    <w:rsid w:val="00D542C7"/>
    <w:rsid w:val="00D54A3E"/>
    <w:rsid w:val="00D55942"/>
    <w:rsid w:val="00D5604C"/>
    <w:rsid w:val="00D56297"/>
    <w:rsid w:val="00D60B08"/>
    <w:rsid w:val="00D63BD5"/>
    <w:rsid w:val="00D64E01"/>
    <w:rsid w:val="00D65B64"/>
    <w:rsid w:val="00D67353"/>
    <w:rsid w:val="00D736CD"/>
    <w:rsid w:val="00D74653"/>
    <w:rsid w:val="00D767AA"/>
    <w:rsid w:val="00D767E9"/>
    <w:rsid w:val="00D77F41"/>
    <w:rsid w:val="00D8063C"/>
    <w:rsid w:val="00D807BF"/>
    <w:rsid w:val="00D82FCC"/>
    <w:rsid w:val="00D82FDD"/>
    <w:rsid w:val="00D85277"/>
    <w:rsid w:val="00D86FC7"/>
    <w:rsid w:val="00D87120"/>
    <w:rsid w:val="00D873C1"/>
    <w:rsid w:val="00D9074C"/>
    <w:rsid w:val="00D92947"/>
    <w:rsid w:val="00D94566"/>
    <w:rsid w:val="00D94A3E"/>
    <w:rsid w:val="00D95F40"/>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68A9"/>
    <w:rsid w:val="00DE228F"/>
    <w:rsid w:val="00DE4EA4"/>
    <w:rsid w:val="00DE694C"/>
    <w:rsid w:val="00DE6B43"/>
    <w:rsid w:val="00DE6CD0"/>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1539"/>
    <w:rsid w:val="00E11923"/>
    <w:rsid w:val="00E205B2"/>
    <w:rsid w:val="00E20A09"/>
    <w:rsid w:val="00E20CC2"/>
    <w:rsid w:val="00E2300F"/>
    <w:rsid w:val="00E262D4"/>
    <w:rsid w:val="00E26FFD"/>
    <w:rsid w:val="00E3083E"/>
    <w:rsid w:val="00E30E23"/>
    <w:rsid w:val="00E32FE6"/>
    <w:rsid w:val="00E33233"/>
    <w:rsid w:val="00E34FB9"/>
    <w:rsid w:val="00E357F3"/>
    <w:rsid w:val="00E358F5"/>
    <w:rsid w:val="00E35912"/>
    <w:rsid w:val="00E36250"/>
    <w:rsid w:val="00E372AA"/>
    <w:rsid w:val="00E4028C"/>
    <w:rsid w:val="00E4072B"/>
    <w:rsid w:val="00E40E99"/>
    <w:rsid w:val="00E437EB"/>
    <w:rsid w:val="00E4454D"/>
    <w:rsid w:val="00E44F62"/>
    <w:rsid w:val="00E4654B"/>
    <w:rsid w:val="00E5008D"/>
    <w:rsid w:val="00E50AB0"/>
    <w:rsid w:val="00E5129C"/>
    <w:rsid w:val="00E52E99"/>
    <w:rsid w:val="00E54511"/>
    <w:rsid w:val="00E55170"/>
    <w:rsid w:val="00E559FB"/>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FE3"/>
    <w:rsid w:val="00E80059"/>
    <w:rsid w:val="00E810AA"/>
    <w:rsid w:val="00E8235D"/>
    <w:rsid w:val="00E86C4C"/>
    <w:rsid w:val="00E907A3"/>
    <w:rsid w:val="00E92D7A"/>
    <w:rsid w:val="00E9323C"/>
    <w:rsid w:val="00E9368F"/>
    <w:rsid w:val="00E93717"/>
    <w:rsid w:val="00E948C3"/>
    <w:rsid w:val="00E963A2"/>
    <w:rsid w:val="00E97625"/>
    <w:rsid w:val="00EA1E30"/>
    <w:rsid w:val="00EA33DE"/>
    <w:rsid w:val="00EA4B86"/>
    <w:rsid w:val="00EA5546"/>
    <w:rsid w:val="00EA5782"/>
    <w:rsid w:val="00EA5AE0"/>
    <w:rsid w:val="00EA6099"/>
    <w:rsid w:val="00EB01EF"/>
    <w:rsid w:val="00EB08A7"/>
    <w:rsid w:val="00EB3EEE"/>
    <w:rsid w:val="00EB5209"/>
    <w:rsid w:val="00EB7AB1"/>
    <w:rsid w:val="00EC3CFA"/>
    <w:rsid w:val="00EC4A67"/>
    <w:rsid w:val="00EC4B2E"/>
    <w:rsid w:val="00EC68EF"/>
    <w:rsid w:val="00EC7205"/>
    <w:rsid w:val="00ED093E"/>
    <w:rsid w:val="00ED2462"/>
    <w:rsid w:val="00ED38A9"/>
    <w:rsid w:val="00ED5F07"/>
    <w:rsid w:val="00ED60BA"/>
    <w:rsid w:val="00EE0D22"/>
    <w:rsid w:val="00EE1211"/>
    <w:rsid w:val="00EE1C4A"/>
    <w:rsid w:val="00EE1D6B"/>
    <w:rsid w:val="00EE2FFF"/>
    <w:rsid w:val="00EE3B14"/>
    <w:rsid w:val="00EE4935"/>
    <w:rsid w:val="00EE6CAB"/>
    <w:rsid w:val="00EE7CD8"/>
    <w:rsid w:val="00EF16B3"/>
    <w:rsid w:val="00EF3E81"/>
    <w:rsid w:val="00EF4057"/>
    <w:rsid w:val="00EF46F0"/>
    <w:rsid w:val="00EF48CC"/>
    <w:rsid w:val="00EF530F"/>
    <w:rsid w:val="00F00801"/>
    <w:rsid w:val="00F02411"/>
    <w:rsid w:val="00F029AA"/>
    <w:rsid w:val="00F037DC"/>
    <w:rsid w:val="00F03A48"/>
    <w:rsid w:val="00F0513F"/>
    <w:rsid w:val="00F0615F"/>
    <w:rsid w:val="00F0772F"/>
    <w:rsid w:val="00F11B05"/>
    <w:rsid w:val="00F12F38"/>
    <w:rsid w:val="00F13525"/>
    <w:rsid w:val="00F14BFC"/>
    <w:rsid w:val="00F179D6"/>
    <w:rsid w:val="00F2035B"/>
    <w:rsid w:val="00F20F66"/>
    <w:rsid w:val="00F2319D"/>
    <w:rsid w:val="00F260C4"/>
    <w:rsid w:val="00F27C58"/>
    <w:rsid w:val="00F3090F"/>
    <w:rsid w:val="00F320B4"/>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573"/>
    <w:rsid w:val="00F75DA5"/>
    <w:rsid w:val="00F7769A"/>
    <w:rsid w:val="00F80788"/>
    <w:rsid w:val="00F80A53"/>
    <w:rsid w:val="00F81A85"/>
    <w:rsid w:val="00F83B75"/>
    <w:rsid w:val="00F8415D"/>
    <w:rsid w:val="00F848FC"/>
    <w:rsid w:val="00F855FD"/>
    <w:rsid w:val="00F87249"/>
    <w:rsid w:val="00F9282A"/>
    <w:rsid w:val="00F95A68"/>
    <w:rsid w:val="00F968C4"/>
    <w:rsid w:val="00F96BAD"/>
    <w:rsid w:val="00F9780F"/>
    <w:rsid w:val="00FA139D"/>
    <w:rsid w:val="00FA52B6"/>
    <w:rsid w:val="00FA6045"/>
    <w:rsid w:val="00FA64C8"/>
    <w:rsid w:val="00FA7515"/>
    <w:rsid w:val="00FB0C98"/>
    <w:rsid w:val="00FB0E84"/>
    <w:rsid w:val="00FB3244"/>
    <w:rsid w:val="00FB34C2"/>
    <w:rsid w:val="00FB630C"/>
    <w:rsid w:val="00FC3697"/>
    <w:rsid w:val="00FC4054"/>
    <w:rsid w:val="00FC43BD"/>
    <w:rsid w:val="00FD01C2"/>
    <w:rsid w:val="00FD12D8"/>
    <w:rsid w:val="00FD306C"/>
    <w:rsid w:val="00FD5228"/>
    <w:rsid w:val="00FE01CC"/>
    <w:rsid w:val="00FE0BD0"/>
    <w:rsid w:val="00FE15B8"/>
    <w:rsid w:val="00FE1691"/>
    <w:rsid w:val="00FE2F13"/>
    <w:rsid w:val="00FE4EE1"/>
    <w:rsid w:val="00FE595C"/>
    <w:rsid w:val="00FE713A"/>
    <w:rsid w:val="00FF0CE3"/>
    <w:rsid w:val="00FF129E"/>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F4F0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uiPriority="99" w:qFormat="1"/>
    <w:lsdException w:name="heading 6" w:uiPriority="99" w:qFormat="1"/>
    <w:lsdException w:name="heading 7" w:qFormat="1"/>
    <w:lsdException w:name="heading 8" w:qFormat="1"/>
    <w:lsdException w:name="heading 9" w:qFormat="1"/>
    <w:lsdException w:name="toc 1" w:uiPriority="39" w:qFormat="1"/>
    <w:lsdException w:name="toc 2" w:uiPriority="39"/>
    <w:lsdException w:name="toc 3" w:uiPriority="39"/>
    <w:lsdException w:name="header" w:uiPriority="99"/>
    <w:lsdException w:name="caption" w:qFormat="1"/>
    <w:lsdException w:name="table of figures" w:uiPriority="99"/>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uiPriority="99" w:qFormat="1"/>
    <w:lsdException w:name="heading 6" w:uiPriority="99" w:qFormat="1"/>
    <w:lsdException w:name="heading 7" w:qFormat="1"/>
    <w:lsdException w:name="heading 8" w:qFormat="1"/>
    <w:lsdException w:name="heading 9" w:qFormat="1"/>
    <w:lsdException w:name="toc 1" w:uiPriority="39" w:qFormat="1"/>
    <w:lsdException w:name="toc 2" w:uiPriority="39"/>
    <w:lsdException w:name="toc 3" w:uiPriority="39"/>
    <w:lsdException w:name="header" w:uiPriority="99"/>
    <w:lsdException w:name="caption" w:qFormat="1"/>
    <w:lsdException w:name="table of figures" w:uiPriority="99"/>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49" Type="http://schemas.microsoft.com/office/2011/relationships/people" Target="people.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emf"/><Relationship Id="rId27" Type="http://schemas.openxmlformats.org/officeDocument/2006/relationships/image" Target="media/image18.emf"/><Relationship Id="rId28" Type="http://schemas.openxmlformats.org/officeDocument/2006/relationships/image" Target="media/image19.png"/><Relationship Id="rId29" Type="http://schemas.openxmlformats.org/officeDocument/2006/relationships/image" Target="media/image2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1.emf"/><Relationship Id="rId31" Type="http://schemas.openxmlformats.org/officeDocument/2006/relationships/image" Target="media/image22.emf"/><Relationship Id="rId32" Type="http://schemas.openxmlformats.org/officeDocument/2006/relationships/header" Target="header1.xml"/><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eader" Target="header2.xml"/><Relationship Id="rId34" Type="http://schemas.openxmlformats.org/officeDocument/2006/relationships/footer" Target="footer2.xml"/><Relationship Id="rId35" Type="http://schemas.openxmlformats.org/officeDocument/2006/relationships/footer" Target="footer3.xml"/><Relationship Id="rId36" Type="http://schemas.openxmlformats.org/officeDocument/2006/relationships/header" Target="header3.xml"/><Relationship Id="rId10" Type="http://schemas.openxmlformats.org/officeDocument/2006/relationships/image" Target="media/image2.png"/><Relationship Id="rId11" Type="http://schemas.openxmlformats.org/officeDocument/2006/relationships/footer" Target="footer1.xml"/><Relationship Id="rId12" Type="http://schemas.openxmlformats.org/officeDocument/2006/relationships/image" Target="media/image3.emf"/><Relationship Id="rId13" Type="http://schemas.openxmlformats.org/officeDocument/2006/relationships/image" Target="media/image4.wmf"/><Relationship Id="rId14" Type="http://schemas.openxmlformats.org/officeDocument/2006/relationships/image" Target="media/image5.e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image" Target="media/image8.png"/><Relationship Id="rId18" Type="http://schemas.openxmlformats.org/officeDocument/2006/relationships/image" Target="media/image9.emf"/><Relationship Id="rId19" Type="http://schemas.openxmlformats.org/officeDocument/2006/relationships/image" Target="media/image10.emf"/><Relationship Id="rId37" Type="http://schemas.openxmlformats.org/officeDocument/2006/relationships/footer" Target="footer4.xml"/><Relationship Id="rId38" Type="http://schemas.openxmlformats.org/officeDocument/2006/relationships/fontTable" Target="fontTable.xml"/><Relationship Id="rId3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56E1847-655D-8C46-BED4-8BA9E0F69B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14489</Words>
  <Characters>82592</Characters>
  <Application>Microsoft Macintosh Word</Application>
  <DocSecurity>0</DocSecurity>
  <Lines>688</Lines>
  <Paragraphs>193</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96888</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Jonatan Samuelsson 2</cp:lastModifiedBy>
  <cp:revision>2</cp:revision>
  <cp:lastPrinted>2016-05-18T22:24:00Z</cp:lastPrinted>
  <dcterms:created xsi:type="dcterms:W3CDTF">2016-10-11T13:18:00Z</dcterms:created>
  <dcterms:modified xsi:type="dcterms:W3CDTF">2016-10-11T13:18:00Z</dcterms:modified>
</cp:coreProperties>
</file>