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5B217D">
        <w:tc>
          <w:tcPr>
            <w:tcW w:w="6408" w:type="dxa"/>
          </w:tcPr>
          <w:p w:rsidR="006C5D39" w:rsidRPr="005B217D" w:rsidRDefault="000A5278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  <w:lang w:eastAsia="ja-JP"/>
              </w:rPr>
              <w:pict>
                <v:group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">
                  <v:line id="Line 3" o:spid="_x0000_s1027" style="position:absolute;visibility:visibl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<v:line id="Line 4" o:spid="_x0000_s1028" style="position:absolute;visibility:visibl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IcacEAAADaAAAADwAAAGRycy9kb3ducmV2LnhtbESPX2vCQBDE3wt+h2OFvtWLR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EhxpwQAAANoAAAAPAAAAAAAAAAAAAAAA&#10;AKECAABkcnMvZG93bnJldi54bWxQSwUGAAAAAAQABAD5AAAAjwMAAAAA&#10;" strokecolor="white" strokeweight="36e-5mm"/>
                  <v:line id="Line 5" o:spid="_x0000_s1029" style="position:absolute;flip:y;visibility:visibl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<v:line id="Line 6" o:spid="_x0000_s1030" style="position:absolute;flip:x;visibility:visibl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gTS8QAAADaAAAADwAAAGRycy9kb3ducmV2LnhtbESPQWsCMRSE74L/ITzBm2bVYmU1igiF&#10;FmzBbQsen5vnZnHzsm6ibv+9EQoeh5n5hlmsWluJKzW+dKxgNExAEOdOl1wo+Pl+G8xA+ICssXJM&#10;Cv7Iw2rZ7Sww1e7GO7pmoRARwj5FBSaEOpXS54Ys+qGriaN3dI3FEGVTSN3gLcJtJcdJMpUWS44L&#10;BmvaGMpP2cUqONendvT5Optsq4PJPrb262X/e1Gq32vXcxCB2vAM/7fftYIpPK7EG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6BNLxAAAANoAAAAPAAAAAAAAAAAA&#10;AAAAAKECAABkcnMvZG93bnJldi54bWxQSwUGAAAAAAQABAD5AAAAkgMAAAAA&#10;" strokecolor="white" strokeweight="36e-5mm"/>
                  <v:line id="Line 7" o:spid="_x0000_s1031" style="position:absolute;visibility:visibl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OsO8IAAADbAAAADwAAAGRycy9kb3ducmV2LnhtbESPQUvDQBCF70L/wzIFb3ajByux2yKK&#10;ICKlpqXnMTsmodnZkB2T+O87h0JvM7w3732z2kyhNQP1qYns4H6RgSEuo2+4cnDYv989gUmC7LGN&#10;TA7+KcFmPbtZYe7jyN80FFIZDeGUo4NapMutTWVNAdMidsSq/cY+oOjaV9b3OGp4aO1Dlj3agA1r&#10;Q40dvdZUnoq/4AAH/pH9iNujdGP89Mt02r19OXc7n16ewQhNcjVfrj+84iu9/qID2PUZ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/OsO8IAAADbAAAADwAAAAAAAAAAAAAA&#10;AAChAgAAZHJzL2Rvd25yZXYueG1sUEsFBgAAAAAEAAQA+QAAAJADAAAAAA==&#10;" strokecolor="white" strokeweight="36e-5mm"/>
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ZJvcIA&#10;AADbAAAADwAAAGRycy9kb3ducmV2LnhtbESPQW/CMAyF70j8h8iTuEFaDjB1BIQmMSFubbe71XhJ&#10;tcYpTUbLfv2CNGk3W+/5fc+7w+Q6caMhtJ4V5KsMBHHjdctGwXt9Wj6DCBFZY+eZFNwpwGE/n+2w&#10;0H7kkm5VNCKFcChQgY2xL6QMjSWHYeV74qR9+sFhTOtgpB5wTOGuk+ss20iHLSeCxZ5eLTVf1bdL&#10;3Cr/cCVdtz+mfrvooCdbe6vU4mk6voCINMV/89/1Waf6OTx+SQP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pkm9wgAAANsAAAAPAAAAAAAAAAAAAAAAAJgCAABkcnMvZG93&#10;bnJldi54bWxQSwUGAAAAAAQABAD1AAAAhw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</v:shape>
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UDAMAA&#10;AADbAAAADwAAAGRycy9kb3ducmV2LnhtbERPS4vCMBC+C/6HMMLeNF3fVKOIoLiIB1sv3oZmtu1u&#10;MylNVuu/3wiCt/n4nrNct6YSN2pcaVnB5yACQZxZXXKu4JLu+nMQziNrrCyTggc5WK+6nSXG2t75&#10;TLfE5yKEsItRQeF9HUvpsoIMuoGtiQP3bRuDPsAml7rBewg3lRxG0VQaLDk0FFjTtqDsN/kzCkZ7&#10;P6m+Eo5OqdRj8zObHFt3Veqj124WIDy1/i1+uQ86zB/C85dwgF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dUDAMAAAADbAAAADwAAAAAAAAAAAAAAAACYAgAAZHJzL2Rvd25y&#10;ZXYueG1sUEsFBgAAAAAEAAQA9QAAAIUD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</v:shape>
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1OM8IA&#10;AADbAAAADwAAAGRycy9kb3ducmV2LnhtbERPS2vCQBC+C/0PyxS8mY2mtCFmFbEUc+ilael5yE4e&#10;mJ0N2dVEf323UOhtPr7n5PvZ9OJKo+ssK1hHMQjiyuqOGwVfn2+rFITzyBp7y6TgRg72u4dFjpm2&#10;E3/QtfSNCCHsMlTQej9kUrqqJYMusgNx4Go7GvQBjo3UI04h3PRyE8fP0mDHoaHFgY4tVefyYhR8&#10;p9PLpp7Pr5d7+oRYFty8Jyello/zYQvC0+z/xX/uQof5Cfz+Eg6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jU4zwgAAANsAAAAPAAAAAAAAAAAAAAAAAJgCAABkcnMvZG93&#10;bnJldi54bWxQSwUGAAAAAAQABAD1AAAAhwMAAAAA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</v:shape>
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MkPcMA&#10;AADbAAAADwAAAGRycy9kb3ducmV2LnhtbERPTWvCQBC9F/wPywheSt1URGx0FRsJemmhsVSPQ3ZM&#10;gtnZkN1o/PduodDbPN7nLNe9qcWVWldZVvA6jkAQ51ZXXCj4PqQvcxDOI2usLZOCOzlYrwZPS4y1&#10;vfEXXTNfiBDCLkYFpfdNLKXLSzLoxrYhDtzZtgZ9gG0hdYu3EG5qOYmimTRYcWgosaGkpPySdUZB&#10;dtyd3naf791HMTN73P6kz0maKjUa9psFCE+9/xf/ufc6zJ/C7y/hAL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8MkPcMAAADbAAAADwAAAAAAAAAAAAAAAACYAgAAZHJzL2Rv&#10;d25yZXYueG1sUEsFBgAAAAAEAAQA9QAAAIgDAAAAAA==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</v:shape>
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zMe8AA&#10;AADbAAAADwAAAGRycy9kb3ducmV2LnhtbERPy6rCMBDdC/5DGMGdpgo+6DWKCIILNz5A3c1t5ra9&#10;NpPaRK1+vREEd3M4z5nMalOIG1Uut6yg141AECdW55wq2O+WnTEI55E1FpZJwYMczKbNxgRjbe+8&#10;odvWpyKEsItRQeZ9GUvpkowMuq4tiQP3ZyuDPsAqlbrCewg3hexH0VAazDk0ZFjSIqPkvL0aBYPR&#10;c3/4T9b4e1keT1G5GBPJtVLtVj3/AeGp9l/xx73SYf4A3r+EA+T0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1zMe8AAAADbAAAADwAAAAAAAAAAAAAAAACYAgAAZHJzL2Rvd25y&#10;ZXYueG1sUEsFBgAAAAAEAAQA9QAAAIUDAAAAAA=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</v:shape>
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+Vyr8A&#10;AADbAAAADwAAAGRycy9kb3ducmV2LnhtbERPTYvCMBC9C/6HMAt703QVRLtGEUEU9mQVirehGZuy&#10;zaQ0sXb31xtB8DaP9znLdW9r0VHrK8cKvsYJCOLC6YpLBefTbjQH4QOyxtoxKfgjD+vVcLDEVLs7&#10;H6nLQiliCPsUFZgQmlRKXxiy6MeuIY7c1bUWQ4RtKXWL9xhuazlJkpm0WHFsMNjQ1lDxm92sgku3&#10;zyQvNonVMp/OKe+vP/9Gqc+PfvMNIlAf3uKX+6Dj/Bk8f4kHy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v5XKvwAAANsAAAAPAAAAAAAAAAAAAAAAAJgCAABkcnMvZG93bnJl&#10;di54bWxQSwUGAAAAAAQABAD1AAAAhAMAAAAA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</v:shape>
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AB98IA&#10;AADbAAAADwAAAGRycy9kb3ducmV2LnhtbERPS2sCMRC+F/ofwhS8FM22B1vWzUopCJ6qtYp6Gzaz&#10;D7qZhCTq+u8bQehtPr7nFPPB9OJMPnSWFbxMMhDEldUdNwq2P4vxO4gQkTX2lknBlQLMy8eHAnNt&#10;L/xN501sRArhkKOCNkaXSxmqlgyGiXXEiautNxgT9I3UHi8p3PTyNcum0mDHqaFFR58tVb+bk1Gg&#10;O79z9XblD8/Xr7Co98dh7Z1So6fhYwYi0hD/xXf3Uqf5b3D7JR0g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IAH3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</v:shape>
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T2EsYA&#10;AADbAAAADwAAAGRycy9kb3ducmV2LnhtbESPQW/CMAyF70j8h8hI3CAdINg6ApomhjhsgsGkXa3G&#10;a6o1TtdkUP49PkzazdZ7fu/zct35Wp2pjVVgA3fjDBRxEWzFpYGP08voHlRMyBbrwGTgShHWq35v&#10;ibkNF36n8zGVSkI45mjApdTkWsfCkcc4Dg2xaF+h9ZhkbUttW7xIuK/1JMvm2mPF0uCwoWdHxffx&#10;1xt4ne/fpvvNz2S2fZg1jk7TQ7b4NGY46J4eQSXq0r/573pnBV9g5RcZQK9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kT2EsYAAADbAAAADwAAAAAAAAAAAAAAAACYAgAAZHJz&#10;L2Rvd25yZXYueG1sUEsFBgAAAAAEAAQA9QAAAIs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</v:shape>
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JbyL8A&#10;AADbAAAADwAAAGRycy9kb3ducmV2LnhtbERPTYvCMBC9C/sfwix4s+l6EO2aFl1Z2KPWIh6HZmzL&#10;NpPSRK3+eiMI3ubxPmeZDaYVF+pdY1nBVxSDIC6tbrhSUOx/J3MQziNrbC2Tghs5yNKP0RITba+8&#10;o0vuKxFC2CWooPa+S6R0ZU0GXWQ74sCdbG/QB9hXUvd4DeGmldM4nkmDDYeGGjv6qan8z89GwX1z&#10;wjVJx/dDW2yLzTGvTJkrNf4cVt8gPA3+LX65/3SYv4DnL+EAm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klvIvwAAANsAAAAPAAAAAAAAAAAAAAAAAJgCAABkcnMvZG93bnJl&#10;di54bWxQSwUGAAAAAAQABAD1AAAAhA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</v:shape>
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p7RMUA&#10;AADbAAAADwAAAGRycy9kb3ducmV2LnhtbESPzWrDMBCE74W+g9hCLyWR7YMJThQTWgrF7aVJLrkt&#10;0sY/sVbGUhM3Tx8VCjkOM/MNsyon24szjb51rCCdJyCItTMt1wr2u/fZAoQPyAZ7x6TglzyU68eH&#10;FRbGXfibzttQiwhhX6CCJoShkNLrhiz6uRuIo3d0o8UQ5VhLM+Ilwm0vsyTJpcWW40KDA702pE/b&#10;H6ugyr9Qv/Chqg/Xne4+s7d9yp1Sz0/TZgki0BTu4f/2h1GQpfD3Jf4A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6ntExQAAANsAAAAPAAAAAAAAAAAAAAAAAJgCAABkcnMv&#10;ZG93bnJldi54bWxQSwUGAAAAAAQABAD1AAAAigMAAAAA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</v:shape>
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go0sEA&#10;AADbAAAADwAAAGRycy9kb3ducmV2LnhtbESPUWvCMBSF34X9h3AHe9N0GYp0pmUOBnsTqz/grrm2&#10;Zc1NSTLN/r0RBB8P55zvcDZ1sqM4kw+DYw2viwIEcevMwJ2G4+FrvgYRIrLB0TFp+KcAdfU022Bp&#10;3IX3dG5iJzKEQ4ka+hinUsrQ9mQxLNxEnL2T8xZjlr6TxuMlw+0oVVGspMWB80KPE3321P42f1bD&#10;z5tJcqcCnxrfpm6rdna7lFq/PKePdxCRUnyE7+1vo0EpuH3JP0BW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oKNLBAAAA2wAAAA8AAAAAAAAAAAAAAAAAmAIAAGRycy9kb3du&#10;cmV2LnhtbFBLBQYAAAAABAAEAPUAAACG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</v:shape>
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SBjb8A&#10;AADbAAAADwAAAGRycy9kb3ducmV2LnhtbESPzQrCMBCE74LvEFbwpqkKItUooggKXvw7eFubtS02&#10;m9pErW9vBMHjMDPfMJNZbQrxpMrllhX0uhEI4sTqnFMFx8OqMwLhPLLGwjIpeJOD2bTZmGCs7Yt3&#10;9Nz7VAQIuxgVZN6XsZQuycig69qSOHhXWxn0QVap1BW+AtwUsh9FQ2kw57CQYUmLjJLb/mECBeXg&#10;vl2Vl+Vpcba13+S7q30r1W7V8zEIT7X/h3/ttVbQH8D3S/gBcv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hIGNvwAAANsAAAAPAAAAAAAAAAAAAAAAAJgCAABkcnMvZG93bnJl&#10;di54bWxQSwUGAAAAAAQABAD1AAAAhAMAAAAA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</v:shape>
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GeNMQA&#10;AADbAAAADwAAAGRycy9kb3ducmV2LnhtbESPT2vCQBTE70K/w/IK3nTjXyS6SikIor2YRr0+s88k&#10;NPs2za6afntXEHocZn4zzGLVmkrcqHGlZQWDfgSCOLO65FxB+r3uzUA4j6yxskwK/sjBavnWWWCs&#10;7Z33dEt8LkIJuxgVFN7XsZQuK8ig69uaOHgX2xj0QTa51A3eQ7mp5DCKptJgyWGhwJo+C8p+kqtR&#10;MDykk1Tmo+3X7yk57s6DbXTeTZXqvrcfcxCeWv8fftEbHbgxPL+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BnjTEAAAA2wAAAA8AAAAAAAAAAAAAAAAAmAIAAGRycy9k&#10;b3ducmV2LnhtbFBLBQYAAAAABAAEAPUAAACJAwAAAAA=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</v:shape>
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G0z8QA&#10;AADbAAAADwAAAGRycy9kb3ducmV2LnhtbESPQWvCQBSE70L/w/IK3nRTodJGNyKFQqBEaBTr8ZF9&#10;ZkOyb0N2q/Hfu0Khx2FmvmHWm9F24kKDbxwreJknIIgrpxuuFRz2n7M3ED4ga+wck4IbedhkT5M1&#10;ptpd+ZsuZahFhLBPUYEJoU+l9JUhi37ueuLond1gMUQ51FIPeI1w28lFkiylxYbjgsGePgxVbflr&#10;FRy/TmVuCpP/6OV4bHd5cSvKd6Wmz+N2BSLQGP7Df+1cK1i8wuNL/AE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xtM/EAAAA2wAAAA8AAAAAAAAAAAAAAAAAmAIAAGRycy9k&#10;b3ducmV2LnhtbFBLBQYAAAAABAAEAPUAAACJAwAAAAA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</v:shape>
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C3I78A&#10;AADbAAAADwAAAGRycy9kb3ducmV2LnhtbERPTYvCMBC9C/sfwizsTdP1sJRqFFEKerSKXodmbFqb&#10;SWmybf33m8OCx8f7Xm8n24qBel87VvC9SEAQl07XXCm4XvJ5CsIHZI2tY1LwIg/bzcdsjZl2I59p&#10;KEIlYgj7DBWYELpMSl8asugXriOO3MP1FkOEfSV1j2MMt61cJsmPtFhzbDDY0d5Q+Sx+rYLDKW8K&#10;2ex393Z8Hpo8leaWDkp9fU67FYhAU3iL/91HrWAZx8Yv8QfIz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sLcjvwAAANsAAAAPAAAAAAAAAAAAAAAAAJgCAABkcnMvZG93bnJl&#10;di54bWxQSwUGAAAAAAQABAD1AAAAhAMAAAAA&#10;" path="m56,124r,2l56,126r,4l65,130r,13l,143,,130r10,l10,126r,l10,126r3,l13,15r-3,l10,15r,l10,15,,15,,,65,r,15l56,15r,l56,15r,109xe" stroked="f">
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</v:shape>
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sLxMMA&#10;AADbAAAADwAAAGRycy9kb3ducmV2LnhtbESP3YrCMBSE74V9h3AWvFtTf3ZZq1FEVLxxoV0f4NAc&#10;22JzUptY69sbQfBymJlvmPmyM5VoqXGlZQXDQQSCOLO65FzB8X/79QvCeWSNlWVScCcHy8VHb46x&#10;tjdOqE19LgKEXYwKCu/rWEqXFWTQDWxNHLyTbQz6IJtc6gZvAW4qOYqiH2mw5LBQYE3rgrJzejWB&#10;Mj2PL9ler/6umyjZfR8mqWwnSvU/u9UMhKfOv8Ov9l4rGE3h+SX8A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sLxM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</v:shape>
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wYsMIA&#10;AADbAAAADwAAAGRycy9kb3ducmV2LnhtbERPz2vCMBS+D/Y/hDfYTVN1jlGNIjJhsIOdDr0+mmdT&#10;2ryUJLPd/npzEHb8+H4v14NtxZV8qB0rmIwzEMSl0zVXCr6Pu9EbiBCRNbaOScEvBVivHh+WmGvX&#10;8xddD7ESKYRDjgpMjF0uZSgNWQxj1xEn7uK8xZigr6T22Kdw28pplr1KizWnBoMdbQ2VzeHHKrD7&#10;l5OZ7s9N9X6afx79X9H0RaHU89OwWYCINMR/8d39oRXM0vr0Jf0Aub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XBiwwgAAANsAAAAPAAAAAAAAAAAAAAAAAJgCAABkcnMvZG93&#10;bnJldi54bWxQSwUGAAAAAAQABAD1AAAAhw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</v:shape>
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ZbmcQA&#10;AADbAAAADwAAAGRycy9kb3ducmV2LnhtbESP3WoCMRSE7wu+QziCN0WzKpa6GsUWBAURuvUBDsnZ&#10;H92cLJuoq0/fFAq9HGbmG2a57mwtbtT6yrGC8SgBQaydqbhQcPreDt9B+IBssHZMCh7kYb3qvSwx&#10;Ne7OX3TLQiEihH2KCsoQmlRKr0uy6EeuIY5e7lqLIcq2kKbFe4TbWk6S5E1arDgulNjQZ0n6kl2t&#10;Av06z8/PInd+vz/o4/PDzLLrXKlBv9ssQATqwn/4r70zCqZj+P0Sf4B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GW5nEAAAA2wAAAA8AAAAAAAAAAAAAAAAAmAIAAGRycy9k&#10;b3ducmV2LnhtbFBLBQYAAAAABAAEAPUAAACJAwAAAAA=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</v:shape>
                </v:group>
              </w:pict>
            </w:r>
            <w:r w:rsidR="00D57BDF" w:rsidRPr="005B217D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57BDF" w:rsidRPr="005B217D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61DAC" w:rsidRPr="005B217D">
              <w:rPr>
                <w:b/>
                <w:szCs w:val="22"/>
                <w:lang w:val="en-CA"/>
              </w:rPr>
              <w:t xml:space="preserve">Joint </w:t>
            </w:r>
            <w:r w:rsidR="006C5D39" w:rsidRPr="005B217D">
              <w:rPr>
                <w:b/>
                <w:szCs w:val="22"/>
                <w:lang w:val="en-CA"/>
              </w:rPr>
              <w:t>Collaborative</w:t>
            </w:r>
            <w:r w:rsidR="00E61DAC" w:rsidRPr="005B217D">
              <w:rPr>
                <w:b/>
                <w:szCs w:val="22"/>
                <w:lang w:val="en-CA"/>
              </w:rPr>
              <w:t xml:space="preserve"> Team </w:t>
            </w:r>
            <w:r w:rsidR="006C5D39" w:rsidRPr="005B217D">
              <w:rPr>
                <w:b/>
                <w:szCs w:val="22"/>
                <w:lang w:val="en-CA"/>
              </w:rPr>
              <w:t>on Video Coding (JCT-VC)</w:t>
            </w:r>
          </w:p>
          <w:p w:rsidR="00E61DAC" w:rsidRPr="005B217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 xml:space="preserve">of </w:t>
            </w:r>
            <w:r w:rsidR="007F1F8B" w:rsidRPr="005B217D">
              <w:rPr>
                <w:b/>
                <w:szCs w:val="22"/>
                <w:lang w:val="en-CA"/>
              </w:rPr>
              <w:t>ITU-T SG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16 WP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3 and ISO/IEC JTC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1/SC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29/WG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11</w:t>
            </w:r>
          </w:p>
          <w:p w:rsidR="00E61DAC" w:rsidRPr="005B217D" w:rsidRDefault="00E500FA" w:rsidP="00C971EF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t>24th</w:t>
            </w:r>
            <w:r w:rsidRPr="00B648F1">
              <w:t xml:space="preserve"> Meeting: </w:t>
            </w:r>
            <w:r>
              <w:rPr>
                <w:lang w:val="en-CA"/>
              </w:rPr>
              <w:t>Geneva</w:t>
            </w:r>
            <w:r w:rsidRPr="00657F7E">
              <w:rPr>
                <w:lang w:val="en-CA"/>
              </w:rPr>
              <w:t xml:space="preserve">, </w:t>
            </w:r>
            <w:r>
              <w:rPr>
                <w:lang w:val="en-CA"/>
              </w:rPr>
              <w:t>CH</w:t>
            </w:r>
            <w:r w:rsidRPr="00657F7E">
              <w:rPr>
                <w:lang w:val="en-CA"/>
              </w:rPr>
              <w:t xml:space="preserve">, </w:t>
            </w:r>
            <w:r>
              <w:rPr>
                <w:lang w:val="en-CA"/>
              </w:rPr>
              <w:t xml:space="preserve">26 May </w:t>
            </w:r>
            <w:r w:rsidRPr="00657F7E">
              <w:rPr>
                <w:lang w:val="en-CA"/>
              </w:rPr>
              <w:t>–</w:t>
            </w:r>
            <w:r>
              <w:rPr>
                <w:lang w:val="en-CA"/>
              </w:rPr>
              <w:t xml:space="preserve"> 1</w:t>
            </w:r>
            <w:r w:rsidRPr="00657F7E">
              <w:rPr>
                <w:lang w:val="en-CA"/>
              </w:rPr>
              <w:t xml:space="preserve"> </w:t>
            </w:r>
            <w:r>
              <w:rPr>
                <w:lang w:val="en-CA"/>
              </w:rPr>
              <w:t>June</w:t>
            </w:r>
            <w:r w:rsidRPr="00657F7E">
              <w:rPr>
                <w:lang w:val="en-CA"/>
              </w:rPr>
              <w:t xml:space="preserve"> 2016</w:t>
            </w:r>
          </w:p>
        </w:tc>
        <w:tc>
          <w:tcPr>
            <w:tcW w:w="3168" w:type="dxa"/>
          </w:tcPr>
          <w:p w:rsidR="008A4B4C" w:rsidRDefault="00E61DAC" w:rsidP="00EE25E6">
            <w:pPr>
              <w:tabs>
                <w:tab w:val="left" w:pos="7200"/>
              </w:tabs>
              <w:rPr>
                <w:rFonts w:hint="eastAsia"/>
                <w:lang w:val="en-CA" w:eastAsia="zh-CN"/>
              </w:rPr>
            </w:pPr>
            <w:r w:rsidRPr="005B217D">
              <w:rPr>
                <w:lang w:val="en-CA"/>
              </w:rPr>
              <w:t>Document</w:t>
            </w:r>
            <w:r w:rsidR="006C5D39" w:rsidRPr="005B217D">
              <w:rPr>
                <w:lang w:val="en-CA"/>
              </w:rPr>
              <w:t>: JC</w:t>
            </w:r>
            <w:r w:rsidRPr="005B217D">
              <w:rPr>
                <w:lang w:val="en-CA"/>
              </w:rPr>
              <w:t>T</w:t>
            </w:r>
            <w:r w:rsidR="006C5D39" w:rsidRPr="005B217D">
              <w:rPr>
                <w:lang w:val="en-CA"/>
              </w:rPr>
              <w:t>VC</w:t>
            </w:r>
            <w:r w:rsidRPr="005B217D">
              <w:rPr>
                <w:lang w:val="en-CA"/>
              </w:rPr>
              <w:t>-</w:t>
            </w:r>
            <w:r w:rsidR="00E500FA">
              <w:rPr>
                <w:rFonts w:hint="eastAsia"/>
                <w:lang w:val="en-CA" w:eastAsia="zh-CN"/>
              </w:rPr>
              <w:t>X</w:t>
            </w:r>
            <w:r w:rsidR="009A40A9">
              <w:rPr>
                <w:lang w:val="en-CA"/>
              </w:rPr>
              <w:t>00</w:t>
            </w:r>
            <w:r w:rsidR="00EE25E6">
              <w:rPr>
                <w:rFonts w:hint="eastAsia"/>
                <w:lang w:val="en-CA" w:eastAsia="zh-CN"/>
              </w:rPr>
              <w:t>63</w:t>
            </w:r>
          </w:p>
          <w:p w:rsidR="00927752" w:rsidRPr="005B217D" w:rsidRDefault="00927752" w:rsidP="00EE25E6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>
              <w:rPr>
                <w:rFonts w:hint="eastAsia"/>
                <w:lang w:val="en-CA" w:eastAsia="zh-CN"/>
              </w:rPr>
              <w:t xml:space="preserve">MPEG Document: </w:t>
            </w:r>
            <w:r w:rsidRPr="00927752">
              <w:rPr>
                <w:lang w:val="en-CA" w:eastAsia="zh-CN"/>
              </w:rPr>
              <w:t>m38455</w:t>
            </w:r>
          </w:p>
        </w:tc>
      </w:tr>
    </w:tbl>
    <w:p w:rsidR="00E61DAC" w:rsidRPr="005B217D" w:rsidRDefault="00E61DAC" w:rsidP="00531AE9">
      <w:pPr>
        <w:spacing w:before="0"/>
        <w:rPr>
          <w:lang w:val="en-CA"/>
        </w:rPr>
      </w:pPr>
    </w:p>
    <w:tbl>
      <w:tblPr>
        <w:tblW w:w="9990" w:type="dxa"/>
        <w:tblLayout w:type="fixed"/>
        <w:tblLook w:val="0000"/>
      </w:tblPr>
      <w:tblGrid>
        <w:gridCol w:w="1458"/>
        <w:gridCol w:w="4050"/>
        <w:gridCol w:w="900"/>
        <w:gridCol w:w="3582"/>
      </w:tblGrid>
      <w:tr w:rsidR="00E61DAC" w:rsidRPr="005B217D" w:rsidTr="00DF6D58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532" w:type="dxa"/>
            <w:gridSpan w:val="3"/>
          </w:tcPr>
          <w:p w:rsidR="00E61DAC" w:rsidRPr="00C71C17" w:rsidRDefault="009435E2" w:rsidP="009435E2">
            <w:pPr>
              <w:spacing w:before="60" w:after="60"/>
              <w:rPr>
                <w:b/>
                <w:szCs w:val="22"/>
                <w:lang w:val="en-CA"/>
              </w:rPr>
            </w:pPr>
            <w:r>
              <w:rPr>
                <w:rFonts w:hint="eastAsia"/>
                <w:b/>
                <w:szCs w:val="22"/>
                <w:lang w:val="en-CA" w:eastAsia="zh-CN"/>
              </w:rPr>
              <w:t xml:space="preserve">Adaptive </w:t>
            </w:r>
            <w:r>
              <w:rPr>
                <w:b/>
                <w:szCs w:val="22"/>
                <w:lang w:val="en-CA" w:eastAsia="zh-CN"/>
              </w:rPr>
              <w:t>Perceptual</w:t>
            </w:r>
            <w:r>
              <w:rPr>
                <w:rFonts w:hint="eastAsia"/>
                <w:b/>
                <w:szCs w:val="22"/>
                <w:lang w:val="en-CA" w:eastAsia="zh-CN"/>
              </w:rPr>
              <w:t xml:space="preserve"> </w:t>
            </w:r>
            <w:proofErr w:type="spellStart"/>
            <w:r>
              <w:rPr>
                <w:rFonts w:hint="eastAsia"/>
                <w:b/>
                <w:szCs w:val="22"/>
                <w:lang w:val="en-CA" w:eastAsia="zh-CN"/>
              </w:rPr>
              <w:t>Quantizer</w:t>
            </w:r>
            <w:proofErr w:type="spellEnd"/>
            <w:r>
              <w:rPr>
                <w:rFonts w:hint="eastAsia"/>
                <w:b/>
                <w:szCs w:val="22"/>
                <w:lang w:val="en-CA" w:eastAsia="zh-CN"/>
              </w:rPr>
              <w:t xml:space="preserve"> for HDR Video Coding</w:t>
            </w:r>
          </w:p>
        </w:tc>
      </w:tr>
      <w:tr w:rsidR="00E61DAC" w:rsidRPr="005B217D" w:rsidTr="00DF6D58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532" w:type="dxa"/>
            <w:gridSpan w:val="3"/>
          </w:tcPr>
          <w:p w:rsidR="00E61DAC" w:rsidRPr="005B217D" w:rsidRDefault="00E61DAC" w:rsidP="004F2018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 xml:space="preserve">Input Document to </w:t>
            </w:r>
            <w:r w:rsidR="00AE341B" w:rsidRPr="005B217D">
              <w:rPr>
                <w:szCs w:val="22"/>
                <w:lang w:val="en-CA"/>
              </w:rPr>
              <w:t>JCT-VC</w:t>
            </w:r>
          </w:p>
        </w:tc>
      </w:tr>
      <w:tr w:rsidR="00E61DAC" w:rsidRPr="005B217D" w:rsidTr="00DF6D58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532" w:type="dxa"/>
            <w:gridSpan w:val="3"/>
          </w:tcPr>
          <w:p w:rsidR="00E61DAC" w:rsidRPr="005B217D" w:rsidRDefault="00C71C17" w:rsidP="004F2018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Proposal</w:t>
            </w:r>
          </w:p>
        </w:tc>
      </w:tr>
      <w:tr w:rsidR="00D32467" w:rsidRPr="005B217D" w:rsidTr="00DF6D58">
        <w:tc>
          <w:tcPr>
            <w:tcW w:w="1458" w:type="dxa"/>
          </w:tcPr>
          <w:p w:rsidR="00D32467" w:rsidRPr="005B217D" w:rsidRDefault="00D32467">
            <w:pPr>
              <w:spacing w:before="60" w:after="60"/>
              <w:rPr>
                <w:i/>
                <w:szCs w:val="22"/>
                <w:lang w:val="en-CA"/>
              </w:rPr>
            </w:pPr>
            <w:r>
              <w:rPr>
                <w:i/>
                <w:kern w:val="2"/>
                <w:szCs w:val="22"/>
                <w:lang w:val="en-CA"/>
              </w:rPr>
              <w:t>Author(s) or</w:t>
            </w:r>
            <w:r>
              <w:rPr>
                <w:i/>
                <w:kern w:val="2"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D32467" w:rsidRDefault="00D32467">
            <w:pPr>
              <w:spacing w:before="60" w:after="60"/>
              <w:rPr>
                <w:kern w:val="2"/>
                <w:szCs w:val="22"/>
                <w:lang w:val="en-CA" w:eastAsia="zh-CN"/>
              </w:rPr>
            </w:pPr>
            <w:r>
              <w:rPr>
                <w:kern w:val="2"/>
                <w:szCs w:val="22"/>
                <w:lang w:val="en-CA" w:eastAsia="zh-CN"/>
              </w:rPr>
              <w:t>C. Jung, S. Yu</w:t>
            </w:r>
            <w:r w:rsidR="00BB692C">
              <w:rPr>
                <w:rFonts w:hint="eastAsia"/>
                <w:kern w:val="2"/>
                <w:szCs w:val="22"/>
                <w:lang w:val="en-CA" w:eastAsia="zh-CN"/>
              </w:rPr>
              <w:t>, R. Yu</w:t>
            </w:r>
            <w:r>
              <w:rPr>
                <w:kern w:val="2"/>
                <w:szCs w:val="22"/>
                <w:lang w:val="en-CA"/>
              </w:rPr>
              <w:br/>
            </w:r>
            <w:proofErr w:type="spellStart"/>
            <w:r>
              <w:rPr>
                <w:kern w:val="2"/>
                <w:szCs w:val="22"/>
                <w:lang w:val="en-CA" w:eastAsia="zh-CN"/>
              </w:rPr>
              <w:t>Xidian</w:t>
            </w:r>
            <w:proofErr w:type="spellEnd"/>
            <w:r>
              <w:rPr>
                <w:kern w:val="2"/>
                <w:szCs w:val="22"/>
                <w:lang w:val="en-CA" w:eastAsia="zh-CN"/>
              </w:rPr>
              <w:t xml:space="preserve"> University</w:t>
            </w:r>
            <w:r>
              <w:rPr>
                <w:kern w:val="2"/>
                <w:szCs w:val="22"/>
                <w:lang w:val="en-CA"/>
              </w:rPr>
              <w:br/>
            </w:r>
            <w:r>
              <w:rPr>
                <w:kern w:val="2"/>
                <w:szCs w:val="22"/>
                <w:lang w:val="en-CA" w:eastAsia="zh-CN"/>
              </w:rPr>
              <w:t xml:space="preserve">2 South </w:t>
            </w:r>
            <w:proofErr w:type="spellStart"/>
            <w:r>
              <w:rPr>
                <w:kern w:val="2"/>
                <w:szCs w:val="22"/>
                <w:lang w:val="en-CA" w:eastAsia="zh-CN"/>
              </w:rPr>
              <w:t>Taibai</w:t>
            </w:r>
            <w:proofErr w:type="spellEnd"/>
            <w:r>
              <w:rPr>
                <w:kern w:val="2"/>
                <w:szCs w:val="22"/>
                <w:lang w:val="en-CA" w:eastAsia="zh-CN"/>
              </w:rPr>
              <w:t xml:space="preserve"> Road</w:t>
            </w:r>
            <w:r>
              <w:rPr>
                <w:kern w:val="2"/>
                <w:szCs w:val="22"/>
                <w:lang w:val="en-CA"/>
              </w:rPr>
              <w:br/>
            </w:r>
            <w:r>
              <w:rPr>
                <w:kern w:val="2"/>
                <w:szCs w:val="22"/>
                <w:lang w:val="en-CA" w:eastAsia="zh-CN"/>
              </w:rPr>
              <w:t>Xian 710071, China</w:t>
            </w:r>
          </w:p>
          <w:p w:rsidR="00D32467" w:rsidRDefault="00D32467">
            <w:pPr>
              <w:spacing w:before="60" w:after="60"/>
              <w:rPr>
                <w:kern w:val="2"/>
                <w:szCs w:val="22"/>
                <w:lang w:val="en-CA" w:eastAsia="zh-CN"/>
              </w:rPr>
            </w:pPr>
          </w:p>
          <w:p w:rsidR="00D32467" w:rsidRDefault="00D32467">
            <w:pPr>
              <w:spacing w:before="60" w:after="60"/>
              <w:rPr>
                <w:b/>
                <w:kern w:val="2"/>
                <w:szCs w:val="22"/>
                <w:lang w:val="en-CA" w:eastAsia="zh-CN"/>
              </w:rPr>
            </w:pPr>
            <w:r>
              <w:rPr>
                <w:kern w:val="2"/>
                <w:szCs w:val="22"/>
                <w:lang w:val="en-CA" w:eastAsia="zh-CN"/>
              </w:rPr>
              <w:t>M. Li, P. Wu</w:t>
            </w:r>
          </w:p>
          <w:p w:rsidR="00D32467" w:rsidRPr="00C71C17" w:rsidRDefault="00D32467" w:rsidP="0037149B">
            <w:pPr>
              <w:spacing w:before="60" w:after="60"/>
              <w:rPr>
                <w:szCs w:val="22"/>
                <w:lang w:val="nl-NL" w:eastAsia="zh-CN"/>
              </w:rPr>
            </w:pPr>
            <w:r>
              <w:rPr>
                <w:kern w:val="2"/>
                <w:szCs w:val="22"/>
                <w:lang w:val="en-CA" w:eastAsia="zh-CN"/>
              </w:rPr>
              <w:t>No.</w:t>
            </w:r>
            <w:r w:rsidR="00054EE1">
              <w:rPr>
                <w:rFonts w:hint="eastAsia"/>
                <w:kern w:val="2"/>
                <w:szCs w:val="22"/>
                <w:lang w:val="en-CA" w:eastAsia="zh-CN"/>
              </w:rPr>
              <w:t xml:space="preserve"> </w:t>
            </w:r>
            <w:r>
              <w:rPr>
                <w:kern w:val="2"/>
                <w:szCs w:val="22"/>
                <w:lang w:val="en-CA" w:eastAsia="zh-CN"/>
              </w:rPr>
              <w:t xml:space="preserve">6 </w:t>
            </w:r>
            <w:proofErr w:type="spellStart"/>
            <w:r>
              <w:rPr>
                <w:kern w:val="2"/>
                <w:szCs w:val="22"/>
                <w:lang w:val="en-CA" w:eastAsia="zh-CN"/>
              </w:rPr>
              <w:t>Huashendadao</w:t>
            </w:r>
            <w:proofErr w:type="spellEnd"/>
            <w:r>
              <w:rPr>
                <w:kern w:val="2"/>
                <w:szCs w:val="22"/>
                <w:lang w:val="en-CA" w:eastAsia="zh-CN"/>
              </w:rPr>
              <w:t xml:space="preserve"> Road, ZTE R&amp;D Center, Nanjing 210012, China </w:t>
            </w:r>
          </w:p>
        </w:tc>
        <w:tc>
          <w:tcPr>
            <w:tcW w:w="900" w:type="dxa"/>
          </w:tcPr>
          <w:p w:rsidR="00D32467" w:rsidRPr="005B217D" w:rsidRDefault="00D32467">
            <w:pPr>
              <w:spacing w:before="60" w:after="60"/>
              <w:rPr>
                <w:szCs w:val="22"/>
                <w:lang w:val="en-CA"/>
              </w:rPr>
            </w:pPr>
            <w:r>
              <w:rPr>
                <w:kern w:val="2"/>
                <w:szCs w:val="22"/>
                <w:lang w:val="en-CA"/>
              </w:rPr>
              <w:br/>
              <w:t>Tel:</w:t>
            </w:r>
            <w:r>
              <w:rPr>
                <w:kern w:val="2"/>
                <w:szCs w:val="22"/>
                <w:lang w:val="en-CA"/>
              </w:rPr>
              <w:br/>
              <w:t>Email:</w:t>
            </w:r>
          </w:p>
        </w:tc>
        <w:tc>
          <w:tcPr>
            <w:tcW w:w="3582" w:type="dxa"/>
          </w:tcPr>
          <w:p w:rsidR="00D32467" w:rsidRPr="005B217D" w:rsidRDefault="00D32467" w:rsidP="00E0319C">
            <w:pPr>
              <w:spacing w:before="60" w:after="60"/>
              <w:rPr>
                <w:szCs w:val="22"/>
                <w:lang w:val="en-CA"/>
              </w:rPr>
            </w:pPr>
            <w:r>
              <w:rPr>
                <w:kern w:val="2"/>
                <w:szCs w:val="22"/>
                <w:lang w:val="en-CA"/>
              </w:rPr>
              <w:br/>
            </w:r>
            <w:r>
              <w:rPr>
                <w:kern w:val="2"/>
                <w:szCs w:val="22"/>
                <w:lang w:val="en-CA" w:eastAsia="zh-CN"/>
              </w:rPr>
              <w:t>+86-29-88202654</w:t>
            </w:r>
            <w:r>
              <w:rPr>
                <w:kern w:val="2"/>
                <w:szCs w:val="22"/>
                <w:lang w:val="en-CA"/>
              </w:rPr>
              <w:br/>
            </w:r>
            <w:r>
              <w:rPr>
                <w:kern w:val="2"/>
                <w:szCs w:val="22"/>
                <w:lang w:val="en-CA" w:eastAsia="zh-CN"/>
              </w:rPr>
              <w:t>zhengzk@xidian.edu.cn</w:t>
            </w:r>
          </w:p>
        </w:tc>
      </w:tr>
      <w:tr w:rsidR="00E61DAC" w:rsidRPr="005B217D" w:rsidTr="00DF6D58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532" w:type="dxa"/>
            <w:gridSpan w:val="3"/>
          </w:tcPr>
          <w:p w:rsidR="00E61DAC" w:rsidRPr="005B217D" w:rsidRDefault="00D32467" w:rsidP="00C71C17">
            <w:pPr>
              <w:tabs>
                <w:tab w:val="left" w:pos="1170"/>
              </w:tabs>
              <w:spacing w:before="120"/>
              <w:jc w:val="both"/>
              <w:rPr>
                <w:szCs w:val="22"/>
                <w:lang w:val="en-CA"/>
              </w:rPr>
            </w:pPr>
            <w:proofErr w:type="spellStart"/>
            <w:r>
              <w:rPr>
                <w:szCs w:val="22"/>
                <w:lang w:val="en-CA" w:eastAsia="zh-CN"/>
              </w:rPr>
              <w:t>Xidian</w:t>
            </w:r>
            <w:proofErr w:type="spellEnd"/>
            <w:r>
              <w:rPr>
                <w:szCs w:val="22"/>
                <w:lang w:val="en-CA" w:eastAsia="zh-CN"/>
              </w:rPr>
              <w:t xml:space="preserve"> University, ZTE Corporation</w:t>
            </w:r>
          </w:p>
        </w:tc>
      </w:tr>
    </w:tbl>
    <w:p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275BCF" w:rsidRPr="00BA5B0C" w:rsidRDefault="00275BCF" w:rsidP="009234A5">
      <w:pPr>
        <w:pStyle w:val="1"/>
        <w:numPr>
          <w:ilvl w:val="0"/>
          <w:numId w:val="0"/>
        </w:numPr>
        <w:ind w:left="432" w:hanging="432"/>
        <w:rPr>
          <w:lang w:val="en-CA"/>
        </w:rPr>
      </w:pPr>
      <w:r w:rsidRPr="00BA5B0C">
        <w:rPr>
          <w:lang w:val="en-CA"/>
        </w:rPr>
        <w:t>Abstract</w:t>
      </w:r>
    </w:p>
    <w:p w:rsidR="00B50FB7" w:rsidRDefault="001F45A2" w:rsidP="001F45A2">
      <w:pPr>
        <w:jc w:val="both"/>
        <w:rPr>
          <w:iCs/>
          <w:lang w:eastAsia="zh-CN"/>
        </w:rPr>
      </w:pPr>
      <w:r w:rsidRPr="00D22865">
        <w:rPr>
          <w:rFonts w:hint="eastAsia"/>
          <w:iCs/>
          <w:lang w:eastAsia="zh-CN"/>
        </w:rPr>
        <w:t>P</w:t>
      </w:r>
      <w:r w:rsidRPr="00D22865">
        <w:rPr>
          <w:iCs/>
          <w:lang w:eastAsia="zh-CN"/>
        </w:rPr>
        <w:t>ropose</w:t>
      </w:r>
      <w:r w:rsidRPr="00D22865">
        <w:rPr>
          <w:rFonts w:hint="eastAsia"/>
          <w:iCs/>
          <w:lang w:eastAsia="zh-CN"/>
        </w:rPr>
        <w:t>d is an</w:t>
      </w:r>
      <w:r w:rsidRPr="00D22865">
        <w:rPr>
          <w:iCs/>
          <w:lang w:eastAsia="zh-CN"/>
        </w:rPr>
        <w:t xml:space="preserve"> adaptive </w:t>
      </w:r>
      <w:r w:rsidRPr="00D22865">
        <w:rPr>
          <w:rFonts w:hint="eastAsia"/>
          <w:iCs/>
          <w:lang w:eastAsia="zh-CN"/>
        </w:rPr>
        <w:t xml:space="preserve">transform function based perceptual </w:t>
      </w:r>
      <w:proofErr w:type="spellStart"/>
      <w:r w:rsidRPr="00D22865">
        <w:rPr>
          <w:rFonts w:hint="eastAsia"/>
          <w:iCs/>
          <w:lang w:eastAsia="zh-CN"/>
        </w:rPr>
        <w:t>quantizer</w:t>
      </w:r>
      <w:proofErr w:type="spellEnd"/>
      <w:r w:rsidRPr="00D22865">
        <w:rPr>
          <w:rFonts w:hint="eastAsia"/>
          <w:iCs/>
          <w:lang w:eastAsia="zh-CN"/>
        </w:rPr>
        <w:t xml:space="preserve"> (PQ) for HDR videos, </w:t>
      </w:r>
      <w:r w:rsidR="00BB1B44">
        <w:rPr>
          <w:rFonts w:hint="eastAsia"/>
          <w:iCs/>
          <w:lang w:eastAsia="zh-CN"/>
        </w:rPr>
        <w:t xml:space="preserve">namely </w:t>
      </w:r>
      <w:r w:rsidRPr="00D22865">
        <w:rPr>
          <w:rFonts w:hint="eastAsia"/>
          <w:iCs/>
          <w:lang w:eastAsia="zh-CN"/>
        </w:rPr>
        <w:t>adaptive PQ. Adaptive PQ is to solve the problem that PQ is not adaptive to HDR content</w:t>
      </w:r>
      <w:r w:rsidR="000D2D0E">
        <w:rPr>
          <w:rFonts w:hint="eastAsia"/>
          <w:iCs/>
          <w:lang w:eastAsia="zh-CN"/>
        </w:rPr>
        <w:t>s</w:t>
      </w:r>
      <w:r w:rsidRPr="00D22865">
        <w:rPr>
          <w:rFonts w:hint="eastAsia"/>
          <w:iCs/>
          <w:lang w:eastAsia="zh-CN"/>
        </w:rPr>
        <w:t xml:space="preserve"> because of using a fixed mapping function from luminance to </w:t>
      </w:r>
      <w:proofErr w:type="spellStart"/>
      <w:r w:rsidRPr="00D22865">
        <w:rPr>
          <w:rFonts w:hint="eastAsia"/>
          <w:iCs/>
          <w:lang w:eastAsia="zh-CN"/>
        </w:rPr>
        <w:t>luma</w:t>
      </w:r>
      <w:proofErr w:type="spellEnd"/>
      <w:r w:rsidRPr="00D22865">
        <w:rPr>
          <w:iCs/>
          <w:lang w:eastAsia="zh-CN"/>
        </w:rPr>
        <w:t xml:space="preserve">. </w:t>
      </w:r>
      <w:r w:rsidRPr="00D22865">
        <w:rPr>
          <w:rFonts w:hint="eastAsia"/>
          <w:iCs/>
          <w:lang w:eastAsia="zh-CN"/>
        </w:rPr>
        <w:t>By introducing a ratio factor derived from the luminance information of HDR content</w:t>
      </w:r>
      <w:r w:rsidRPr="00D22865">
        <w:rPr>
          <w:iCs/>
          <w:lang w:eastAsia="zh-CN"/>
        </w:rPr>
        <w:t xml:space="preserve">, </w:t>
      </w:r>
      <w:r w:rsidRPr="00D22865">
        <w:rPr>
          <w:rFonts w:hint="eastAsia"/>
          <w:iCs/>
          <w:lang w:eastAsia="zh-CN"/>
        </w:rPr>
        <w:t>adaptive PQ</w:t>
      </w:r>
      <w:r w:rsidRPr="00D22865">
        <w:rPr>
          <w:iCs/>
          <w:lang w:eastAsia="zh-CN"/>
        </w:rPr>
        <w:t xml:space="preserve"> map</w:t>
      </w:r>
      <w:r w:rsidRPr="00D22865">
        <w:rPr>
          <w:rFonts w:hint="eastAsia"/>
          <w:iCs/>
          <w:lang w:eastAsia="zh-CN"/>
        </w:rPr>
        <w:t>s</w:t>
      </w:r>
      <w:r w:rsidRPr="00D22865">
        <w:rPr>
          <w:iCs/>
          <w:lang w:eastAsia="zh-CN"/>
        </w:rPr>
        <w:t xml:space="preserve"> luminance to </w:t>
      </w:r>
      <w:proofErr w:type="spellStart"/>
      <w:r w:rsidRPr="00D22865">
        <w:rPr>
          <w:iCs/>
          <w:lang w:eastAsia="zh-CN"/>
        </w:rPr>
        <w:t>luma</w:t>
      </w:r>
      <w:proofErr w:type="spellEnd"/>
      <w:r w:rsidRPr="00D22865">
        <w:rPr>
          <w:rFonts w:hint="eastAsia"/>
          <w:iCs/>
          <w:lang w:eastAsia="zh-CN"/>
        </w:rPr>
        <w:t xml:space="preserve"> adaptively according to the content. </w:t>
      </w:r>
    </w:p>
    <w:p w:rsidR="00994F00" w:rsidRDefault="00994F00" w:rsidP="001F45A2">
      <w:pPr>
        <w:jc w:val="both"/>
        <w:rPr>
          <w:iCs/>
          <w:color w:val="C00000"/>
          <w:lang w:eastAsia="zh-CN"/>
        </w:rPr>
      </w:pPr>
    </w:p>
    <w:p w:rsidR="00745F6B" w:rsidRPr="00BA5B0C" w:rsidRDefault="00994F00" w:rsidP="00E11923">
      <w:pPr>
        <w:pStyle w:val="1"/>
        <w:rPr>
          <w:lang w:val="en-CA"/>
        </w:rPr>
      </w:pPr>
      <w:r>
        <w:rPr>
          <w:rFonts w:hint="eastAsia"/>
          <w:lang w:val="en-CA" w:eastAsia="zh-CN"/>
        </w:rPr>
        <w:t>Adaptive PQ</w:t>
      </w:r>
    </w:p>
    <w:p w:rsidR="00994F00" w:rsidRPr="00D67A53" w:rsidRDefault="00994F00" w:rsidP="001950E3">
      <w:pPr>
        <w:spacing w:before="120"/>
        <w:jc w:val="both"/>
        <w:rPr>
          <w:iCs/>
          <w:szCs w:val="22"/>
        </w:rPr>
      </w:pPr>
      <w:r w:rsidRPr="00D67A53">
        <w:rPr>
          <w:iCs/>
          <w:szCs w:val="22"/>
        </w:rPr>
        <w:t xml:space="preserve">Fig. 1 illustrates the whole framework of </w:t>
      </w:r>
      <w:r w:rsidRPr="00D67A53">
        <w:rPr>
          <w:rFonts w:hint="eastAsia"/>
          <w:iCs/>
          <w:szCs w:val="22"/>
        </w:rPr>
        <w:t>HDR video coding based on adaptive PQ</w:t>
      </w:r>
      <w:r w:rsidR="00054EE1">
        <w:rPr>
          <w:rFonts w:hint="eastAsia"/>
          <w:iCs/>
          <w:szCs w:val="22"/>
          <w:lang w:eastAsia="zh-CN"/>
        </w:rPr>
        <w:t xml:space="preserve"> [1]</w:t>
      </w:r>
      <w:r w:rsidRPr="00D67A53">
        <w:rPr>
          <w:iCs/>
          <w:szCs w:val="22"/>
        </w:rPr>
        <w:t>.</w:t>
      </w:r>
      <w:r w:rsidRPr="00D67A53">
        <w:rPr>
          <w:rFonts w:hint="eastAsia"/>
          <w:iCs/>
          <w:szCs w:val="22"/>
        </w:rPr>
        <w:t xml:space="preserve"> First, we transform the input video sequence from RGB to </w:t>
      </w:r>
      <w:proofErr w:type="spellStart"/>
      <w:r w:rsidRPr="00D67A53">
        <w:rPr>
          <w:rFonts w:hint="eastAsia"/>
          <w:iCs/>
          <w:szCs w:val="22"/>
        </w:rPr>
        <w:t>YCbCr</w:t>
      </w:r>
      <w:proofErr w:type="spellEnd"/>
      <w:r w:rsidRPr="00D67A53">
        <w:rPr>
          <w:rFonts w:hint="eastAsia"/>
          <w:iCs/>
          <w:szCs w:val="22"/>
        </w:rPr>
        <w:t xml:space="preserve"> color space, and extract the </w:t>
      </w:r>
      <w:r w:rsidRPr="00D67A53">
        <w:rPr>
          <w:iCs/>
          <w:szCs w:val="22"/>
        </w:rPr>
        <w:t xml:space="preserve">maximum and minimum luminance of </w:t>
      </w:r>
      <w:r w:rsidRPr="00D67A53">
        <w:rPr>
          <w:rFonts w:hint="eastAsia"/>
          <w:iCs/>
          <w:szCs w:val="22"/>
        </w:rPr>
        <w:t xml:space="preserve">each frame, </w:t>
      </w:r>
      <w:proofErr w:type="spellStart"/>
      <w:r w:rsidRPr="00D67A53">
        <w:rPr>
          <w:rFonts w:hint="eastAsia"/>
          <w:i/>
          <w:iCs/>
          <w:szCs w:val="22"/>
        </w:rPr>
        <w:t>Y</w:t>
      </w:r>
      <w:r w:rsidRPr="00D67A53">
        <w:rPr>
          <w:rFonts w:hint="eastAsia"/>
          <w:i/>
          <w:iCs/>
          <w:szCs w:val="22"/>
          <w:vertAlign w:val="subscript"/>
        </w:rPr>
        <w:t>max</w:t>
      </w:r>
      <w:proofErr w:type="spellEnd"/>
      <w:r w:rsidRPr="00D67A53">
        <w:rPr>
          <w:rFonts w:hint="eastAsia"/>
          <w:iCs/>
          <w:szCs w:val="22"/>
        </w:rPr>
        <w:t xml:space="preserve"> and </w:t>
      </w:r>
      <w:proofErr w:type="spellStart"/>
      <w:r w:rsidRPr="00D67A53">
        <w:rPr>
          <w:rFonts w:hint="eastAsia"/>
          <w:i/>
          <w:iCs/>
          <w:szCs w:val="22"/>
        </w:rPr>
        <w:t>Y</w:t>
      </w:r>
      <w:r w:rsidRPr="00D67A53">
        <w:rPr>
          <w:rFonts w:hint="eastAsia"/>
          <w:i/>
          <w:iCs/>
          <w:szCs w:val="22"/>
          <w:vertAlign w:val="subscript"/>
        </w:rPr>
        <w:t>min</w:t>
      </w:r>
      <w:proofErr w:type="spellEnd"/>
      <w:r w:rsidRPr="00D67A53">
        <w:rPr>
          <w:rFonts w:hint="eastAsia"/>
          <w:iCs/>
          <w:szCs w:val="22"/>
        </w:rPr>
        <w:t xml:space="preserve">. From </w:t>
      </w:r>
      <w:proofErr w:type="spellStart"/>
      <w:r w:rsidRPr="00D67A53">
        <w:rPr>
          <w:rFonts w:hint="eastAsia"/>
          <w:i/>
          <w:iCs/>
          <w:szCs w:val="22"/>
        </w:rPr>
        <w:t>Y</w:t>
      </w:r>
      <w:r w:rsidRPr="00D67A53">
        <w:rPr>
          <w:rFonts w:hint="eastAsia"/>
          <w:i/>
          <w:iCs/>
          <w:szCs w:val="22"/>
          <w:vertAlign w:val="subscript"/>
        </w:rPr>
        <w:t>max</w:t>
      </w:r>
      <w:proofErr w:type="spellEnd"/>
      <w:r w:rsidRPr="00D67A53">
        <w:rPr>
          <w:rFonts w:hint="eastAsia"/>
          <w:iCs/>
          <w:szCs w:val="22"/>
        </w:rPr>
        <w:t xml:space="preserve"> and </w:t>
      </w:r>
      <w:proofErr w:type="spellStart"/>
      <w:r w:rsidRPr="00D67A53">
        <w:rPr>
          <w:rFonts w:hint="eastAsia"/>
          <w:i/>
          <w:iCs/>
          <w:szCs w:val="22"/>
        </w:rPr>
        <w:t>Y</w:t>
      </w:r>
      <w:r w:rsidRPr="00D67A53">
        <w:rPr>
          <w:rFonts w:hint="eastAsia"/>
          <w:i/>
          <w:iCs/>
          <w:szCs w:val="22"/>
          <w:vertAlign w:val="subscript"/>
        </w:rPr>
        <w:t>min</w:t>
      </w:r>
      <w:proofErr w:type="spellEnd"/>
      <w:r w:rsidRPr="00D67A53">
        <w:rPr>
          <w:rFonts w:hint="eastAsia"/>
          <w:iCs/>
          <w:szCs w:val="22"/>
        </w:rPr>
        <w:t xml:space="preserve">, we calculate the adjustment factor </w:t>
      </w:r>
      <w:r w:rsidRPr="00D67A53">
        <w:rPr>
          <w:rFonts w:hint="eastAsia"/>
          <w:i/>
          <w:iCs/>
          <w:szCs w:val="22"/>
        </w:rPr>
        <w:t>ratio</w:t>
      </w:r>
      <w:r w:rsidRPr="00D67A53">
        <w:rPr>
          <w:rFonts w:hint="eastAsia"/>
          <w:iCs/>
          <w:szCs w:val="22"/>
        </w:rPr>
        <w:t xml:space="preserve">. Then, we adjust </w:t>
      </w:r>
      <w:r w:rsidR="001950E3">
        <w:rPr>
          <w:rFonts w:hint="eastAsia"/>
          <w:iCs/>
          <w:szCs w:val="22"/>
          <w:lang w:eastAsia="zh-CN"/>
        </w:rPr>
        <w:t xml:space="preserve">the transfer function (TF) for </w:t>
      </w:r>
      <w:r w:rsidRPr="00D67A53">
        <w:rPr>
          <w:rFonts w:hint="eastAsia"/>
          <w:iCs/>
          <w:szCs w:val="22"/>
        </w:rPr>
        <w:t xml:space="preserve">adaptive PQ based on </w:t>
      </w:r>
      <w:r w:rsidRPr="00D67A53">
        <w:rPr>
          <w:rFonts w:hint="eastAsia"/>
          <w:i/>
          <w:iCs/>
          <w:szCs w:val="22"/>
        </w:rPr>
        <w:t>ratio</w:t>
      </w:r>
      <w:r w:rsidRPr="00D67A53">
        <w:rPr>
          <w:rFonts w:hint="eastAsia"/>
          <w:iCs/>
          <w:szCs w:val="22"/>
        </w:rPr>
        <w:t xml:space="preserve">, and perform HDR video </w:t>
      </w:r>
      <w:r w:rsidR="001950E3">
        <w:rPr>
          <w:rFonts w:hint="eastAsia"/>
          <w:iCs/>
          <w:szCs w:val="22"/>
          <w:lang w:eastAsia="zh-CN"/>
        </w:rPr>
        <w:t>coding</w:t>
      </w:r>
      <w:r w:rsidRPr="00D67A53">
        <w:rPr>
          <w:rFonts w:hint="eastAsia"/>
          <w:iCs/>
          <w:szCs w:val="22"/>
        </w:rPr>
        <w:t xml:space="preserve">. Since </w:t>
      </w:r>
      <w:r w:rsidRPr="00D67A53">
        <w:rPr>
          <w:rFonts w:hint="eastAsia"/>
          <w:i/>
          <w:iCs/>
          <w:szCs w:val="22"/>
        </w:rPr>
        <w:t>ratio</w:t>
      </w:r>
      <w:r w:rsidRPr="00D67A53">
        <w:rPr>
          <w:rFonts w:hint="eastAsia"/>
          <w:iCs/>
          <w:szCs w:val="22"/>
        </w:rPr>
        <w:t xml:space="preserve"> is different </w:t>
      </w:r>
      <w:r w:rsidR="001950E3">
        <w:rPr>
          <w:rFonts w:hint="eastAsia"/>
          <w:iCs/>
          <w:szCs w:val="22"/>
          <w:lang w:eastAsia="zh-CN"/>
        </w:rPr>
        <w:t>for</w:t>
      </w:r>
      <w:r w:rsidRPr="00D67A53">
        <w:rPr>
          <w:rFonts w:hint="eastAsia"/>
          <w:iCs/>
          <w:szCs w:val="22"/>
        </w:rPr>
        <w:t xml:space="preserve"> each frame, it is sequentially updated in each frame. To use </w:t>
      </w:r>
      <w:r w:rsidRPr="00D67A53">
        <w:rPr>
          <w:rFonts w:hint="eastAsia"/>
          <w:i/>
          <w:iCs/>
          <w:szCs w:val="22"/>
        </w:rPr>
        <w:t>ratio</w:t>
      </w:r>
      <w:r w:rsidRPr="00D67A53">
        <w:rPr>
          <w:rFonts w:hint="eastAsia"/>
          <w:iCs/>
          <w:szCs w:val="22"/>
        </w:rPr>
        <w:t xml:space="preserve"> as the metadata for HDR video coding, we add </w:t>
      </w:r>
      <w:r w:rsidRPr="00D67A53">
        <w:rPr>
          <w:rFonts w:hint="eastAsia"/>
          <w:i/>
          <w:iCs/>
          <w:szCs w:val="22"/>
        </w:rPr>
        <w:t>ratio</w:t>
      </w:r>
      <w:r w:rsidRPr="00D67A53">
        <w:rPr>
          <w:rFonts w:hint="eastAsia"/>
          <w:iCs/>
          <w:szCs w:val="22"/>
        </w:rPr>
        <w:t xml:space="preserve"> in bit</w:t>
      </w:r>
      <w:r w:rsidR="0012606F">
        <w:rPr>
          <w:rFonts w:hint="eastAsia"/>
          <w:iCs/>
          <w:szCs w:val="22"/>
          <w:lang w:eastAsia="zh-CN"/>
        </w:rPr>
        <w:t xml:space="preserve"> </w:t>
      </w:r>
      <w:r w:rsidRPr="00D67A53">
        <w:rPr>
          <w:rFonts w:hint="eastAsia"/>
          <w:iCs/>
          <w:szCs w:val="22"/>
        </w:rPr>
        <w:t xml:space="preserve">stream, more specifically in the </w:t>
      </w:r>
      <w:r w:rsidRPr="00D67A53">
        <w:rPr>
          <w:iCs/>
          <w:szCs w:val="22"/>
        </w:rPr>
        <w:t>Supplemental Enhancement Information</w:t>
      </w:r>
      <w:r w:rsidRPr="00D67A53">
        <w:rPr>
          <w:rFonts w:hint="eastAsia"/>
          <w:iCs/>
          <w:szCs w:val="22"/>
        </w:rPr>
        <w:t xml:space="preserve"> (</w:t>
      </w:r>
      <w:r w:rsidRPr="00D67A53">
        <w:rPr>
          <w:iCs/>
          <w:szCs w:val="22"/>
        </w:rPr>
        <w:t>SE</w:t>
      </w:r>
      <w:r w:rsidRPr="00D67A53">
        <w:rPr>
          <w:rFonts w:hint="eastAsia"/>
          <w:iCs/>
          <w:szCs w:val="22"/>
        </w:rPr>
        <w:t xml:space="preserve">I) syntax element. Next, the video sequence is processed by </w:t>
      </w:r>
      <w:r w:rsidRPr="00D67A53">
        <w:rPr>
          <w:iCs/>
          <w:szCs w:val="22"/>
        </w:rPr>
        <w:t xml:space="preserve">color space conversion from R’G’B’ to </w:t>
      </w:r>
      <w:proofErr w:type="spellStart"/>
      <w:r w:rsidRPr="00D67A53">
        <w:rPr>
          <w:iCs/>
          <w:szCs w:val="22"/>
        </w:rPr>
        <w:t>Y’CbCr</w:t>
      </w:r>
      <w:proofErr w:type="spellEnd"/>
      <w:r w:rsidRPr="00D67A53">
        <w:rPr>
          <w:iCs/>
          <w:szCs w:val="22"/>
        </w:rPr>
        <w:t xml:space="preserve">, quantization and </w:t>
      </w:r>
      <w:proofErr w:type="spellStart"/>
      <w:r w:rsidRPr="00D67A53">
        <w:rPr>
          <w:iCs/>
          <w:szCs w:val="22"/>
        </w:rPr>
        <w:t>chroma</w:t>
      </w:r>
      <w:proofErr w:type="spellEnd"/>
      <w:r w:rsidRPr="00D67A53">
        <w:rPr>
          <w:iCs/>
          <w:szCs w:val="22"/>
        </w:rPr>
        <w:t xml:space="preserve"> down-sampling to get the standard input format</w:t>
      </w:r>
      <w:r w:rsidRPr="00D67A53">
        <w:rPr>
          <w:rFonts w:hint="eastAsia"/>
          <w:iCs/>
          <w:szCs w:val="22"/>
        </w:rPr>
        <w:t xml:space="preserve">, i.e. </w:t>
      </w:r>
      <w:r w:rsidRPr="00D67A53">
        <w:rPr>
          <w:iCs/>
          <w:szCs w:val="22"/>
        </w:rPr>
        <w:t xml:space="preserve">10-bit, 4:2:0, non-constant luminance, </w:t>
      </w:r>
      <w:r w:rsidRPr="00D67A53">
        <w:rPr>
          <w:rFonts w:hint="eastAsia"/>
          <w:iCs/>
          <w:szCs w:val="22"/>
        </w:rPr>
        <w:t xml:space="preserve">and </w:t>
      </w:r>
      <w:proofErr w:type="spellStart"/>
      <w:r w:rsidRPr="00D67A53">
        <w:rPr>
          <w:iCs/>
          <w:szCs w:val="22"/>
        </w:rPr>
        <w:t>Y’CbCr</w:t>
      </w:r>
      <w:proofErr w:type="spellEnd"/>
      <w:r w:rsidRPr="00D67A53">
        <w:rPr>
          <w:rFonts w:hint="eastAsia"/>
          <w:iCs/>
          <w:szCs w:val="22"/>
        </w:rPr>
        <w:t>,</w:t>
      </w:r>
      <w:r w:rsidR="001950E3">
        <w:rPr>
          <w:rFonts w:hint="eastAsia"/>
          <w:iCs/>
          <w:szCs w:val="22"/>
          <w:lang w:eastAsia="zh-CN"/>
        </w:rPr>
        <w:t xml:space="preserve"> </w:t>
      </w:r>
      <w:r w:rsidRPr="00D67A53">
        <w:rPr>
          <w:rFonts w:hint="eastAsia"/>
          <w:iCs/>
          <w:szCs w:val="22"/>
        </w:rPr>
        <w:t>for</w:t>
      </w:r>
      <w:r w:rsidRPr="00D67A53">
        <w:rPr>
          <w:iCs/>
          <w:szCs w:val="22"/>
        </w:rPr>
        <w:t xml:space="preserve"> HEVC </w:t>
      </w:r>
      <w:r w:rsidRPr="00D67A53">
        <w:rPr>
          <w:rFonts w:hint="eastAsia"/>
          <w:iCs/>
          <w:szCs w:val="22"/>
        </w:rPr>
        <w:t>M</w:t>
      </w:r>
      <w:r w:rsidRPr="00D67A53">
        <w:rPr>
          <w:iCs/>
          <w:szCs w:val="22"/>
        </w:rPr>
        <w:t xml:space="preserve">ain 10 </w:t>
      </w:r>
      <w:r w:rsidRPr="00D67A53">
        <w:rPr>
          <w:rFonts w:hint="eastAsia"/>
          <w:iCs/>
          <w:szCs w:val="22"/>
        </w:rPr>
        <w:t>coding</w:t>
      </w:r>
      <w:r w:rsidRPr="00F300E2">
        <w:rPr>
          <w:rFonts w:hint="eastAsia"/>
          <w:iCs/>
          <w:szCs w:val="22"/>
        </w:rPr>
        <w:t xml:space="preserve"> </w:t>
      </w:r>
      <w:r w:rsidR="00F300E2" w:rsidRPr="00F300E2">
        <w:rPr>
          <w:rFonts w:hint="eastAsia"/>
          <w:iCs/>
          <w:szCs w:val="22"/>
        </w:rPr>
        <w:t>[</w:t>
      </w:r>
      <w:r w:rsidR="00F300E2" w:rsidRPr="00F300E2">
        <w:rPr>
          <w:rFonts w:hint="eastAsia"/>
          <w:iCs/>
          <w:szCs w:val="22"/>
          <w:lang w:eastAsia="zh-CN"/>
        </w:rPr>
        <w:t>2</w:t>
      </w:r>
      <w:r w:rsidRPr="00F300E2">
        <w:rPr>
          <w:rFonts w:hint="eastAsia"/>
          <w:iCs/>
          <w:szCs w:val="22"/>
        </w:rPr>
        <w:t>]</w:t>
      </w:r>
      <w:r w:rsidRPr="00F300E2">
        <w:rPr>
          <w:iCs/>
          <w:szCs w:val="22"/>
        </w:rPr>
        <w:t>.</w:t>
      </w:r>
      <w:r w:rsidRPr="00D67A53">
        <w:rPr>
          <w:rFonts w:hint="eastAsia"/>
          <w:iCs/>
          <w:szCs w:val="22"/>
        </w:rPr>
        <w:t xml:space="preserve"> The processed sequence is encoded and decoded by HEVC Main 10 Profile.</w:t>
      </w:r>
      <w:r w:rsidR="001950E3">
        <w:rPr>
          <w:rFonts w:hint="eastAsia"/>
          <w:iCs/>
          <w:szCs w:val="22"/>
          <w:lang w:eastAsia="zh-CN"/>
        </w:rPr>
        <w:t xml:space="preserve"> </w:t>
      </w:r>
      <w:r w:rsidRPr="00D67A53">
        <w:rPr>
          <w:rFonts w:hint="eastAsia"/>
          <w:iCs/>
          <w:szCs w:val="22"/>
        </w:rPr>
        <w:t xml:space="preserve">In the decoding part, the decoded sequence is processed by </w:t>
      </w:r>
      <w:proofErr w:type="spellStart"/>
      <w:r w:rsidRPr="00D67A53">
        <w:rPr>
          <w:iCs/>
          <w:szCs w:val="22"/>
        </w:rPr>
        <w:t>chroma</w:t>
      </w:r>
      <w:proofErr w:type="spellEnd"/>
      <w:r w:rsidRPr="00D67A53">
        <w:rPr>
          <w:iCs/>
          <w:szCs w:val="22"/>
        </w:rPr>
        <w:t xml:space="preserve"> up-sampling, inverse quantization</w:t>
      </w:r>
      <w:r w:rsidRPr="00D67A53">
        <w:rPr>
          <w:rFonts w:hint="eastAsia"/>
          <w:iCs/>
          <w:szCs w:val="22"/>
        </w:rPr>
        <w:t xml:space="preserve"> (10bit-to-16bit)</w:t>
      </w:r>
      <w:r w:rsidRPr="00D67A53">
        <w:rPr>
          <w:iCs/>
          <w:szCs w:val="22"/>
        </w:rPr>
        <w:t xml:space="preserve">, color space conversion </w:t>
      </w:r>
      <w:r w:rsidRPr="00D67A53">
        <w:rPr>
          <w:rFonts w:hint="eastAsia"/>
          <w:iCs/>
          <w:szCs w:val="22"/>
        </w:rPr>
        <w:t>(</w:t>
      </w:r>
      <w:proofErr w:type="spellStart"/>
      <w:r w:rsidRPr="00D67A53">
        <w:rPr>
          <w:iCs/>
          <w:szCs w:val="22"/>
        </w:rPr>
        <w:t>Y’CbCr</w:t>
      </w:r>
      <w:proofErr w:type="spellEnd"/>
      <w:r w:rsidRPr="00D67A53">
        <w:rPr>
          <w:iCs/>
          <w:szCs w:val="22"/>
        </w:rPr>
        <w:t xml:space="preserve"> to R’G’B’</w:t>
      </w:r>
      <w:r w:rsidR="00F300E2">
        <w:rPr>
          <w:rFonts w:hint="eastAsia"/>
          <w:iCs/>
          <w:szCs w:val="22"/>
        </w:rPr>
        <w:t>) [</w:t>
      </w:r>
      <w:r w:rsidR="00F300E2">
        <w:rPr>
          <w:rFonts w:hint="eastAsia"/>
          <w:iCs/>
          <w:szCs w:val="22"/>
          <w:lang w:eastAsia="zh-CN"/>
        </w:rPr>
        <w:t>2</w:t>
      </w:r>
      <w:r w:rsidRPr="00D67A53">
        <w:rPr>
          <w:rFonts w:hint="eastAsia"/>
          <w:iCs/>
          <w:szCs w:val="22"/>
        </w:rPr>
        <w:t xml:space="preserve">]. Then, we adjust inverse PQ based on the metadata </w:t>
      </w:r>
      <w:r w:rsidRPr="00D67A53">
        <w:rPr>
          <w:rFonts w:hint="eastAsia"/>
          <w:i/>
          <w:iCs/>
          <w:szCs w:val="22"/>
        </w:rPr>
        <w:t>ratio</w:t>
      </w:r>
      <w:r w:rsidRPr="00D67A53">
        <w:rPr>
          <w:rFonts w:hint="eastAsia"/>
          <w:iCs/>
          <w:szCs w:val="22"/>
        </w:rPr>
        <w:t xml:space="preserve">, and perform inverse adaptive PQ for HDR video </w:t>
      </w:r>
      <w:r w:rsidRPr="00D67A53">
        <w:rPr>
          <w:iCs/>
          <w:szCs w:val="22"/>
        </w:rPr>
        <w:t>reconstruction</w:t>
      </w:r>
      <w:r w:rsidRPr="00D67A53">
        <w:rPr>
          <w:rFonts w:hint="eastAsia"/>
          <w:iCs/>
          <w:szCs w:val="22"/>
        </w:rPr>
        <w:t>. In inverse PQ [</w:t>
      </w:r>
      <w:r w:rsidR="00F300E2">
        <w:rPr>
          <w:rFonts w:hint="eastAsia"/>
          <w:iCs/>
          <w:szCs w:val="22"/>
          <w:lang w:eastAsia="zh-CN"/>
        </w:rPr>
        <w:t>3</w:t>
      </w:r>
      <w:r w:rsidRPr="00D67A53">
        <w:rPr>
          <w:rFonts w:hint="eastAsia"/>
          <w:iCs/>
          <w:szCs w:val="22"/>
        </w:rPr>
        <w:t xml:space="preserve">], the relationship between normalized </w:t>
      </w:r>
      <w:proofErr w:type="spellStart"/>
      <w:r w:rsidRPr="00D67A53">
        <w:rPr>
          <w:rFonts w:hint="eastAsia"/>
          <w:iCs/>
          <w:szCs w:val="22"/>
        </w:rPr>
        <w:t>luma</w:t>
      </w:r>
      <w:proofErr w:type="spellEnd"/>
      <w:r w:rsidRPr="00D67A53">
        <w:rPr>
          <w:rFonts w:hint="eastAsia"/>
          <w:iCs/>
          <w:szCs w:val="22"/>
        </w:rPr>
        <w:t xml:space="preserve"> and luminance is given. Let </w:t>
      </w:r>
      <w:r w:rsidRPr="00D67A53">
        <w:rPr>
          <w:rFonts w:hint="eastAsia"/>
          <w:i/>
          <w:iCs/>
          <w:szCs w:val="22"/>
        </w:rPr>
        <w:t>N</w:t>
      </w:r>
      <w:r w:rsidRPr="00D67A53">
        <w:rPr>
          <w:rFonts w:hint="eastAsia"/>
          <w:iCs/>
          <w:szCs w:val="22"/>
        </w:rPr>
        <w:t xml:space="preserve"> denote the normalized </w:t>
      </w:r>
      <w:proofErr w:type="spellStart"/>
      <w:r w:rsidRPr="00D67A53">
        <w:rPr>
          <w:rFonts w:hint="eastAsia"/>
          <w:iCs/>
          <w:szCs w:val="22"/>
        </w:rPr>
        <w:t>luma</w:t>
      </w:r>
      <w:proofErr w:type="spellEnd"/>
      <w:r w:rsidRPr="00D67A53">
        <w:rPr>
          <w:rFonts w:hint="eastAsia"/>
          <w:iCs/>
          <w:szCs w:val="22"/>
        </w:rPr>
        <w:t xml:space="preserve">, </w:t>
      </w:r>
      <w:r w:rsidRPr="00D67A53">
        <w:rPr>
          <w:rFonts w:hint="eastAsia"/>
          <w:i/>
          <w:iCs/>
          <w:szCs w:val="22"/>
        </w:rPr>
        <w:t>L</w:t>
      </w:r>
      <w:r w:rsidRPr="00D67A53">
        <w:rPr>
          <w:rFonts w:hint="eastAsia"/>
          <w:iCs/>
          <w:szCs w:val="22"/>
        </w:rPr>
        <w:t xml:space="preserve"> denotes the normalized luminance. We would like to find out the relationship between normalized luminance and JND. Since JND is related to luminance rather than </w:t>
      </w:r>
      <w:proofErr w:type="spellStart"/>
      <w:r w:rsidRPr="00D67A53">
        <w:rPr>
          <w:rFonts w:hint="eastAsia"/>
          <w:iCs/>
          <w:szCs w:val="22"/>
        </w:rPr>
        <w:t>luma</w:t>
      </w:r>
      <w:proofErr w:type="spellEnd"/>
      <w:r w:rsidRPr="00D67A53">
        <w:rPr>
          <w:rFonts w:hint="eastAsia"/>
          <w:iCs/>
          <w:szCs w:val="22"/>
        </w:rPr>
        <w:t xml:space="preserve">, we consider inverse PQ transfer function </w:t>
      </w:r>
      <w:r w:rsidRPr="00D67A53">
        <w:rPr>
          <w:rFonts w:hint="eastAsia"/>
          <w:i/>
          <w:iCs/>
          <w:szCs w:val="22"/>
        </w:rPr>
        <w:t>f</w:t>
      </w:r>
      <w:r w:rsidRPr="00D67A53">
        <w:rPr>
          <w:rFonts w:hint="eastAsia"/>
          <w:iCs/>
          <w:szCs w:val="22"/>
        </w:rPr>
        <w:t xml:space="preserve"> as follows:</w:t>
      </w:r>
    </w:p>
    <w:p w:rsidR="00994F00" w:rsidRPr="00D67A53" w:rsidRDefault="00994F00" w:rsidP="0043342A">
      <w:pPr>
        <w:spacing w:before="120"/>
        <w:contextualSpacing/>
        <w:jc w:val="right"/>
        <w:rPr>
          <w:szCs w:val="22"/>
          <w:lang w:eastAsia="zh-CN"/>
        </w:rPr>
      </w:pPr>
      <w:r w:rsidRPr="00D67A53">
        <w:rPr>
          <w:position w:val="-36"/>
          <w:szCs w:val="22"/>
        </w:rPr>
        <w:object w:dxaOrig="2700" w:dyaOrig="9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85pt;height:54.15pt" o:ole="">
            <v:imagedata r:id="rId10" o:title=""/>
          </v:shape>
          <o:OLEObject Type="Embed" ProgID="Equation.DSMT4" ShapeID="_x0000_i1025" DrawAspect="Content" ObjectID="_1525002897" r:id="rId11"/>
        </w:object>
      </w:r>
      <w:r>
        <w:rPr>
          <w:rFonts w:hint="eastAsia"/>
          <w:position w:val="-36"/>
          <w:szCs w:val="22"/>
          <w:lang w:eastAsia="zh-CN"/>
        </w:rPr>
        <w:t xml:space="preserve">                          </w:t>
      </w:r>
      <w:r w:rsidRPr="00D67A53">
        <w:rPr>
          <w:rFonts w:hint="eastAsia"/>
          <w:szCs w:val="22"/>
          <w:lang w:eastAsia="zh-CN"/>
        </w:rPr>
        <w:t>(1)</w:t>
      </w:r>
    </w:p>
    <w:p w:rsidR="00994F00" w:rsidRPr="003374A0" w:rsidRDefault="003374A0" w:rsidP="0043342A">
      <w:pPr>
        <w:pStyle w:val="Text"/>
        <w:spacing w:before="120"/>
        <w:ind w:firstLine="0"/>
        <w:jc w:val="center"/>
        <w:rPr>
          <w:rFonts w:eastAsiaTheme="minorEastAsia"/>
          <w:lang w:eastAsia="zh-CN"/>
        </w:rPr>
      </w:pPr>
      <w:r>
        <w:rPr>
          <w:noProof/>
          <w:lang w:eastAsia="zh-CN"/>
        </w:rPr>
        <w:lastRenderedPageBreak/>
        <w:drawing>
          <wp:inline distT="0" distB="0" distL="0" distR="0">
            <wp:extent cx="5709421" cy="2071935"/>
            <wp:effectExtent l="19050" t="0" r="5579" b="0"/>
            <wp:docPr id="24" name="그림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-3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421" cy="2071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4F00" w:rsidRPr="003D2FC6" w:rsidRDefault="00994F00" w:rsidP="0043342A">
      <w:pPr>
        <w:pStyle w:val="Text"/>
        <w:spacing w:before="120"/>
        <w:ind w:firstLine="0"/>
        <w:jc w:val="center"/>
        <w:rPr>
          <w:b/>
          <w:iCs/>
          <w:lang w:eastAsia="zh-CN"/>
        </w:rPr>
      </w:pPr>
      <w:r w:rsidRPr="003D2FC6">
        <w:rPr>
          <w:b/>
          <w:iCs/>
        </w:rPr>
        <w:t>Fig. 1 Whole framework of HDR video coding based on adaptive PQ. (a) Encoding. (b) Decoding.</w:t>
      </w:r>
    </w:p>
    <w:p w:rsidR="00994F00" w:rsidRDefault="00994F00" w:rsidP="0043342A">
      <w:pPr>
        <w:pStyle w:val="20"/>
        <w:spacing w:before="120" w:line="240" w:lineRule="auto"/>
        <w:ind w:leftChars="0" w:left="0"/>
        <w:contextualSpacing/>
        <w:jc w:val="both"/>
        <w:rPr>
          <w:lang w:eastAsia="zh-CN"/>
        </w:rPr>
      </w:pPr>
    </w:p>
    <w:p w:rsidR="00994F00" w:rsidRPr="00D67A53" w:rsidRDefault="00994F00" w:rsidP="0043342A">
      <w:pPr>
        <w:pStyle w:val="20"/>
        <w:spacing w:before="120" w:line="240" w:lineRule="auto"/>
        <w:ind w:leftChars="0" w:left="0"/>
        <w:contextualSpacing/>
        <w:jc w:val="both"/>
        <w:rPr>
          <w:szCs w:val="22"/>
          <w:lang w:eastAsia="zh-CN"/>
        </w:rPr>
      </w:pPr>
      <w:proofErr w:type="gramStart"/>
      <w:r w:rsidRPr="00D67A53">
        <w:rPr>
          <w:rFonts w:hint="eastAsia"/>
          <w:lang w:eastAsia="zh-CN"/>
        </w:rPr>
        <w:t>where</w:t>
      </w:r>
      <w:proofErr w:type="gramEnd"/>
      <w:r w:rsidRPr="00D67A53">
        <w:rPr>
          <w:rFonts w:hint="eastAsia"/>
          <w:lang w:eastAsia="zh-CN"/>
        </w:rPr>
        <w:t xml:space="preserve"> </w:t>
      </w:r>
      <w:r w:rsidRPr="00D67A53">
        <w:rPr>
          <w:rFonts w:hint="eastAsia"/>
          <w:i/>
          <w:lang w:eastAsia="zh-CN"/>
        </w:rPr>
        <w:t>m</w:t>
      </w:r>
      <w:r w:rsidRPr="00D67A53">
        <w:rPr>
          <w:rFonts w:hint="eastAsia"/>
          <w:vertAlign w:val="subscript"/>
          <w:lang w:eastAsia="zh-CN"/>
        </w:rPr>
        <w:t>1</w:t>
      </w:r>
      <w:r w:rsidRPr="00D67A53">
        <w:rPr>
          <w:rFonts w:hint="eastAsia"/>
          <w:lang w:eastAsia="zh-CN"/>
        </w:rPr>
        <w:t xml:space="preserve">, </w:t>
      </w:r>
      <w:r w:rsidRPr="00D67A53">
        <w:rPr>
          <w:rFonts w:hint="eastAsia"/>
          <w:i/>
          <w:lang w:eastAsia="zh-CN"/>
        </w:rPr>
        <w:t>m</w:t>
      </w:r>
      <w:r w:rsidRPr="00D67A53">
        <w:rPr>
          <w:rFonts w:hint="eastAsia"/>
          <w:vertAlign w:val="subscript"/>
          <w:lang w:eastAsia="zh-CN"/>
        </w:rPr>
        <w:t>2</w:t>
      </w:r>
      <w:r w:rsidRPr="00D67A53">
        <w:rPr>
          <w:rFonts w:hint="eastAsia"/>
          <w:lang w:eastAsia="zh-CN"/>
        </w:rPr>
        <w:t xml:space="preserve">, </w:t>
      </w:r>
      <w:r w:rsidRPr="00D67A53">
        <w:rPr>
          <w:rFonts w:hint="eastAsia"/>
          <w:i/>
          <w:lang w:eastAsia="zh-CN"/>
        </w:rPr>
        <w:t>c</w:t>
      </w:r>
      <w:r w:rsidRPr="00D67A53">
        <w:rPr>
          <w:rFonts w:hint="eastAsia"/>
          <w:vertAlign w:val="subscript"/>
          <w:lang w:eastAsia="zh-CN"/>
        </w:rPr>
        <w:t>1</w:t>
      </w:r>
      <w:r w:rsidRPr="00D67A53">
        <w:rPr>
          <w:rFonts w:hint="eastAsia"/>
          <w:lang w:eastAsia="zh-CN"/>
        </w:rPr>
        <w:t xml:space="preserve">, </w:t>
      </w:r>
      <w:r w:rsidRPr="00D67A53">
        <w:rPr>
          <w:rFonts w:hint="eastAsia"/>
          <w:i/>
          <w:lang w:eastAsia="zh-CN"/>
        </w:rPr>
        <w:t>c</w:t>
      </w:r>
      <w:r w:rsidRPr="00D67A53">
        <w:rPr>
          <w:rFonts w:hint="eastAsia"/>
          <w:vertAlign w:val="subscript"/>
          <w:lang w:eastAsia="zh-CN"/>
        </w:rPr>
        <w:t>2</w:t>
      </w:r>
      <w:r w:rsidRPr="00D67A53">
        <w:rPr>
          <w:rFonts w:hint="eastAsia"/>
          <w:lang w:eastAsia="zh-CN"/>
        </w:rPr>
        <w:t xml:space="preserve">, and </w:t>
      </w:r>
      <w:r w:rsidRPr="00D67A53">
        <w:rPr>
          <w:rFonts w:hint="eastAsia"/>
          <w:i/>
          <w:lang w:eastAsia="zh-CN"/>
        </w:rPr>
        <w:t>c</w:t>
      </w:r>
      <w:r w:rsidRPr="00D67A53">
        <w:rPr>
          <w:rFonts w:hint="eastAsia"/>
          <w:vertAlign w:val="subscript"/>
          <w:lang w:eastAsia="zh-CN"/>
        </w:rPr>
        <w:t>3</w:t>
      </w:r>
      <w:r w:rsidRPr="00D67A53">
        <w:rPr>
          <w:rFonts w:hint="eastAsia"/>
          <w:lang w:eastAsia="zh-CN"/>
        </w:rPr>
        <w:t xml:space="preserve"> are set as 0.1593, 78.8438, 0.8359, 18.8516, and 18.6875, respectively. Because </w:t>
      </w:r>
      <w:r w:rsidRPr="00D67A53">
        <w:rPr>
          <w:rFonts w:hint="eastAsia"/>
          <w:i/>
          <w:lang w:eastAsia="zh-CN"/>
        </w:rPr>
        <w:t>N</w:t>
      </w:r>
      <w:r w:rsidRPr="00D67A53">
        <w:rPr>
          <w:rFonts w:hint="eastAsia"/>
          <w:lang w:eastAsia="zh-CN"/>
        </w:rPr>
        <w:t xml:space="preserve"> represents the normalized </w:t>
      </w:r>
      <w:proofErr w:type="spellStart"/>
      <w:r w:rsidRPr="00D67A53">
        <w:rPr>
          <w:rFonts w:hint="eastAsia"/>
          <w:lang w:eastAsia="zh-CN"/>
        </w:rPr>
        <w:t>luma</w:t>
      </w:r>
      <w:proofErr w:type="spellEnd"/>
      <w:r w:rsidRPr="00D67A53">
        <w:rPr>
          <w:rFonts w:hint="eastAsia"/>
          <w:lang w:eastAsia="zh-CN"/>
        </w:rPr>
        <w:t xml:space="preserve">, </w:t>
      </w:r>
      <w:r w:rsidRPr="00D67A53">
        <w:rPr>
          <w:position w:val="-10"/>
        </w:rPr>
        <w:object w:dxaOrig="1140" w:dyaOrig="420">
          <v:shape id="_x0000_i1026" type="#_x0000_t75" style="width:57.2pt;height:20.95pt" o:ole="">
            <v:imagedata r:id="rId13" o:title=""/>
          </v:shape>
          <o:OLEObject Type="Embed" ProgID="Equation.DSMT4" ShapeID="_x0000_i1026" DrawAspect="Content" ObjectID="_1525002898" r:id="rId14"/>
        </w:object>
      </w:r>
      <w:r w:rsidRPr="00D67A53">
        <w:rPr>
          <w:rFonts w:hint="eastAsia"/>
          <w:lang w:eastAsia="zh-CN"/>
        </w:rPr>
        <w:t xml:space="preserve"> only when </w:t>
      </w:r>
      <w:r w:rsidRPr="00D67A53">
        <w:rPr>
          <w:rFonts w:hint="eastAsia"/>
          <w:i/>
          <w:lang w:eastAsia="zh-CN"/>
        </w:rPr>
        <w:t>N</w:t>
      </w:r>
      <w:r w:rsidRPr="00D67A53">
        <w:rPr>
          <w:rFonts w:hint="eastAsia"/>
          <w:lang w:eastAsia="zh-CN"/>
        </w:rPr>
        <w:t xml:space="preserve">=0. Thus, we simplify (1) </w:t>
      </w:r>
      <w:proofErr w:type="gramStart"/>
      <w:r w:rsidRPr="00D67A53">
        <w:rPr>
          <w:rFonts w:hint="eastAsia"/>
          <w:lang w:eastAsia="zh-CN"/>
        </w:rPr>
        <w:t xml:space="preserve">for  </w:t>
      </w:r>
      <w:r w:rsidRPr="00D67A53">
        <w:rPr>
          <w:rFonts w:hint="eastAsia"/>
          <w:i/>
          <w:lang w:eastAsia="zh-CN"/>
        </w:rPr>
        <w:t>N</w:t>
      </w:r>
      <w:proofErr w:type="gramEnd"/>
      <w:r w:rsidRPr="00D67A53">
        <w:rPr>
          <w:rFonts w:hint="eastAsia"/>
          <w:lang w:eastAsia="zh-CN"/>
        </w:rPr>
        <w:t>&gt;0 as follows:</w:t>
      </w:r>
    </w:p>
    <w:p w:rsidR="00994F00" w:rsidRPr="00D67A53" w:rsidRDefault="00994F00" w:rsidP="0043342A">
      <w:pPr>
        <w:spacing w:before="120"/>
        <w:contextualSpacing/>
        <w:jc w:val="right"/>
        <w:rPr>
          <w:szCs w:val="22"/>
          <w:lang w:eastAsia="zh-CN"/>
        </w:rPr>
      </w:pPr>
      <w:r w:rsidRPr="00D67A53">
        <w:rPr>
          <w:position w:val="-36"/>
          <w:szCs w:val="22"/>
        </w:rPr>
        <w:object w:dxaOrig="2120" w:dyaOrig="900">
          <v:shape id="_x0000_i1027" type="#_x0000_t75" style="width:132.75pt;height:56.15pt" o:ole="">
            <v:imagedata r:id="rId15" o:title=""/>
          </v:shape>
          <o:OLEObject Type="Embed" ProgID="Equation.DSMT4" ShapeID="_x0000_i1027" DrawAspect="Content" ObjectID="_1525002899" r:id="rId16"/>
        </w:object>
      </w:r>
      <w:r w:rsidRPr="00D67A53">
        <w:rPr>
          <w:rFonts w:hint="eastAsia"/>
          <w:szCs w:val="22"/>
          <w:lang w:eastAsia="zh-CN"/>
        </w:rPr>
        <w:t xml:space="preserve">               </w:t>
      </w:r>
      <w:r w:rsidR="00AC547C">
        <w:rPr>
          <w:rFonts w:hint="eastAsia"/>
          <w:szCs w:val="22"/>
          <w:lang w:eastAsia="zh-CN"/>
        </w:rPr>
        <w:t xml:space="preserve"> </w:t>
      </w:r>
      <w:r w:rsidRPr="00D67A53">
        <w:rPr>
          <w:rFonts w:hint="eastAsia"/>
          <w:szCs w:val="22"/>
          <w:lang w:eastAsia="zh-CN"/>
        </w:rPr>
        <w:t xml:space="preserve">           (2)</w:t>
      </w:r>
    </w:p>
    <w:p w:rsidR="00994F00" w:rsidRPr="00D67A53" w:rsidRDefault="00994F00" w:rsidP="0043342A">
      <w:pPr>
        <w:spacing w:before="120"/>
        <w:jc w:val="both"/>
        <w:rPr>
          <w:iCs/>
          <w:szCs w:val="22"/>
          <w:lang w:eastAsia="zh-CN"/>
        </w:rPr>
      </w:pPr>
      <w:r w:rsidRPr="00D67A53">
        <w:rPr>
          <w:rFonts w:hint="eastAsia"/>
          <w:szCs w:val="22"/>
          <w:lang w:eastAsia="zh-CN"/>
        </w:rPr>
        <w:t xml:space="preserve">Let </w:t>
      </w:r>
      <w:r w:rsidRPr="00D67A53">
        <w:rPr>
          <w:rFonts w:hint="eastAsia"/>
          <w:i/>
          <w:szCs w:val="22"/>
          <w:lang w:eastAsia="zh-CN"/>
        </w:rPr>
        <w:t>N</w:t>
      </w:r>
      <w:r w:rsidRPr="00D67A53">
        <w:rPr>
          <w:rFonts w:hint="eastAsia"/>
          <w:i/>
          <w:szCs w:val="22"/>
          <w:vertAlign w:val="subscript"/>
          <w:lang w:eastAsia="zh-CN"/>
        </w:rPr>
        <w:t>i</w:t>
      </w:r>
      <w:r w:rsidRPr="00D67A53">
        <w:rPr>
          <w:rFonts w:hint="eastAsia"/>
          <w:szCs w:val="22"/>
          <w:lang w:eastAsia="zh-CN"/>
        </w:rPr>
        <w:t xml:space="preserve"> and </w:t>
      </w:r>
      <w:r w:rsidRPr="00D67A53">
        <w:rPr>
          <w:rFonts w:hint="eastAsia"/>
          <w:i/>
          <w:szCs w:val="22"/>
          <w:lang w:eastAsia="zh-CN"/>
        </w:rPr>
        <w:t>N</w:t>
      </w:r>
      <w:r w:rsidRPr="00D67A53">
        <w:rPr>
          <w:rFonts w:hint="eastAsia"/>
          <w:i/>
          <w:szCs w:val="22"/>
          <w:vertAlign w:val="subscript"/>
          <w:lang w:eastAsia="zh-CN"/>
        </w:rPr>
        <w:t>i+</w:t>
      </w:r>
      <w:r w:rsidRPr="00D67A53">
        <w:rPr>
          <w:rFonts w:hint="eastAsia"/>
          <w:szCs w:val="22"/>
          <w:vertAlign w:val="subscript"/>
          <w:lang w:eastAsia="zh-CN"/>
        </w:rPr>
        <w:t>1</w:t>
      </w:r>
      <w:r w:rsidRPr="00D67A53">
        <w:rPr>
          <w:rFonts w:hint="eastAsia"/>
          <w:szCs w:val="22"/>
          <w:lang w:eastAsia="zh-CN"/>
        </w:rPr>
        <w:t xml:space="preserve"> denote adjacent normalized </w:t>
      </w:r>
      <w:proofErr w:type="spellStart"/>
      <w:r w:rsidRPr="00D67A53">
        <w:rPr>
          <w:rFonts w:hint="eastAsia"/>
          <w:szCs w:val="22"/>
          <w:lang w:eastAsia="zh-CN"/>
        </w:rPr>
        <w:t>luma</w:t>
      </w:r>
      <w:proofErr w:type="spellEnd"/>
      <w:r w:rsidRPr="00D67A53">
        <w:rPr>
          <w:rFonts w:hint="eastAsia"/>
          <w:szCs w:val="22"/>
          <w:lang w:eastAsia="zh-CN"/>
        </w:rPr>
        <w:t xml:space="preserve">; </w:t>
      </w:r>
      <w:r w:rsidRPr="00D67A53">
        <w:rPr>
          <w:rFonts w:hint="eastAsia"/>
          <w:i/>
          <w:szCs w:val="22"/>
          <w:lang w:eastAsia="zh-CN"/>
        </w:rPr>
        <w:t>L</w:t>
      </w:r>
      <w:r w:rsidRPr="00D67A53">
        <w:rPr>
          <w:rFonts w:hint="eastAsia"/>
          <w:i/>
          <w:szCs w:val="22"/>
          <w:vertAlign w:val="subscript"/>
          <w:lang w:eastAsia="zh-CN"/>
        </w:rPr>
        <w:t>i</w:t>
      </w:r>
      <w:r w:rsidRPr="00D67A53">
        <w:rPr>
          <w:rFonts w:hint="eastAsia"/>
          <w:szCs w:val="22"/>
          <w:lang w:eastAsia="zh-CN"/>
        </w:rPr>
        <w:t xml:space="preserve"> and </w:t>
      </w:r>
      <w:r w:rsidRPr="00D67A53">
        <w:rPr>
          <w:rFonts w:hint="eastAsia"/>
          <w:i/>
          <w:szCs w:val="22"/>
          <w:lang w:eastAsia="zh-CN"/>
        </w:rPr>
        <w:t>L</w:t>
      </w:r>
      <w:r w:rsidRPr="00D67A53">
        <w:rPr>
          <w:rFonts w:hint="eastAsia"/>
          <w:i/>
          <w:szCs w:val="22"/>
          <w:vertAlign w:val="subscript"/>
          <w:lang w:eastAsia="zh-CN"/>
        </w:rPr>
        <w:t>i+</w:t>
      </w:r>
      <w:r w:rsidRPr="00D67A53">
        <w:rPr>
          <w:rFonts w:hint="eastAsia"/>
          <w:szCs w:val="22"/>
          <w:vertAlign w:val="subscript"/>
          <w:lang w:eastAsia="zh-CN"/>
        </w:rPr>
        <w:t>1</w:t>
      </w:r>
      <w:r w:rsidRPr="00D67A53">
        <w:rPr>
          <w:rFonts w:hint="eastAsia"/>
          <w:szCs w:val="22"/>
          <w:lang w:eastAsia="zh-CN"/>
        </w:rPr>
        <w:t xml:space="preserve"> denote their corresponding normalized luminance. We </w:t>
      </w:r>
      <w:proofErr w:type="gramStart"/>
      <w:r w:rsidRPr="00D67A53">
        <w:rPr>
          <w:rFonts w:hint="eastAsia"/>
          <w:szCs w:val="22"/>
          <w:lang w:eastAsia="zh-CN"/>
        </w:rPr>
        <w:t xml:space="preserve">have </w:t>
      </w:r>
      <w:proofErr w:type="gramEnd"/>
      <w:r w:rsidRPr="00D67A53">
        <w:rPr>
          <w:position w:val="-10"/>
          <w:szCs w:val="22"/>
        </w:rPr>
        <w:object w:dxaOrig="1280" w:dyaOrig="300">
          <v:shape id="_x0000_i1028" type="#_x0000_t75" style="width:63.85pt;height:14.8pt" o:ole="">
            <v:imagedata r:id="rId17" o:title=""/>
          </v:shape>
          <o:OLEObject Type="Embed" ProgID="Equation.DSMT4" ShapeID="_x0000_i1028" DrawAspect="Content" ObjectID="_1525002900" r:id="rId18"/>
        </w:object>
      </w:r>
      <w:r w:rsidRPr="00D67A53">
        <w:rPr>
          <w:rFonts w:hint="eastAsia"/>
          <w:szCs w:val="22"/>
          <w:lang w:eastAsia="zh-CN"/>
        </w:rPr>
        <w:t xml:space="preserve">, and the normalized </w:t>
      </w:r>
      <w:r w:rsidRPr="00D67A53">
        <w:rPr>
          <w:szCs w:val="22"/>
          <w:lang w:eastAsia="zh-CN"/>
        </w:rPr>
        <w:t>quantization step</w:t>
      </w:r>
      <w:r w:rsidRPr="00D67A53">
        <w:rPr>
          <w:position w:val="-6"/>
          <w:szCs w:val="22"/>
        </w:rPr>
        <w:object w:dxaOrig="360" w:dyaOrig="240">
          <v:shape id="_x0000_i1029" type="#_x0000_t75" style="width:17.85pt;height:12.25pt" o:ole="">
            <v:imagedata r:id="rId19" o:title=""/>
          </v:shape>
          <o:OLEObject Type="Embed" ProgID="Equation.DSMT4" ShapeID="_x0000_i1029" DrawAspect="Content" ObjectID="_1525002901" r:id="rId20"/>
        </w:object>
      </w:r>
      <w:r w:rsidRPr="00D67A53">
        <w:rPr>
          <w:rFonts w:hint="eastAsia"/>
          <w:szCs w:val="22"/>
          <w:lang w:eastAsia="zh-CN"/>
        </w:rPr>
        <w:t xml:space="preserve"> is a positive constant. Also, we have </w:t>
      </w:r>
      <w:r w:rsidRPr="00D67A53">
        <w:rPr>
          <w:position w:val="-10"/>
          <w:szCs w:val="22"/>
        </w:rPr>
        <w:object w:dxaOrig="940" w:dyaOrig="300">
          <v:shape id="_x0000_i1030" type="#_x0000_t75" style="width:47pt;height:14.8pt" o:ole="">
            <v:imagedata r:id="rId21" o:title=""/>
          </v:shape>
          <o:OLEObject Type="Embed" ProgID="Equation.DSMT4" ShapeID="_x0000_i1030" DrawAspect="Content" ObjectID="_1525002902" r:id="rId22"/>
        </w:object>
      </w:r>
      <w:proofErr w:type="gramStart"/>
      <w:r w:rsidRPr="00D67A53">
        <w:rPr>
          <w:rFonts w:hint="eastAsia"/>
          <w:szCs w:val="22"/>
          <w:lang w:eastAsia="zh-CN"/>
        </w:rPr>
        <w:t xml:space="preserve">and </w:t>
      </w:r>
      <w:proofErr w:type="gramEnd"/>
      <w:r w:rsidRPr="00D67A53">
        <w:rPr>
          <w:position w:val="-10"/>
          <w:szCs w:val="22"/>
        </w:rPr>
        <w:object w:dxaOrig="1180" w:dyaOrig="300">
          <v:shape id="_x0000_i1031" type="#_x0000_t75" style="width:59.25pt;height:14.8pt" o:ole="">
            <v:imagedata r:id="rId23" o:title=""/>
          </v:shape>
          <o:OLEObject Type="Embed" ProgID="Equation.DSMT4" ShapeID="_x0000_i1031" DrawAspect="Content" ObjectID="_1525002903" r:id="rId24"/>
        </w:object>
      </w:r>
      <w:r w:rsidRPr="00D67A53">
        <w:rPr>
          <w:rFonts w:hint="eastAsia"/>
          <w:szCs w:val="22"/>
          <w:lang w:eastAsia="zh-CN"/>
        </w:rPr>
        <w:t>. By using the 1st-order Taylor series expansion, we obtain as follows: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4819" w:dyaOrig="360">
          <v:shape id="_x0000_i1032" type="#_x0000_t75" style="width:240.5pt;height:17.85pt" o:ole="">
            <v:imagedata r:id="rId25" o:title=""/>
          </v:shape>
          <o:OLEObject Type="Embed" ProgID="Equation.3" ShapeID="_x0000_i1032" DrawAspect="Content" ObjectID="_1525002904" r:id="rId26"/>
        </w:object>
      </w:r>
      <w:r w:rsidRPr="00D67A53">
        <w:rPr>
          <w:rFonts w:hint="eastAsia"/>
          <w:iCs/>
          <w:szCs w:val="22"/>
          <w:lang w:eastAsia="zh-CN"/>
        </w:rPr>
        <w:t xml:space="preserve">             (3)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4680" w:dyaOrig="360">
          <v:shape id="_x0000_i1033" type="#_x0000_t75" style="width:233.85pt;height:17.85pt" o:ole="">
            <v:imagedata r:id="rId27" o:title=""/>
          </v:shape>
          <o:OLEObject Type="Embed" ProgID="Equation.3" ShapeID="_x0000_i1033" DrawAspect="Content" ObjectID="_1525002905" r:id="rId28"/>
        </w:object>
      </w:r>
      <w:r w:rsidRPr="00D67A53">
        <w:rPr>
          <w:rFonts w:hint="eastAsia"/>
          <w:iCs/>
          <w:szCs w:val="22"/>
          <w:lang w:eastAsia="zh-CN"/>
        </w:rPr>
        <w:t xml:space="preserve">              (4)</w:t>
      </w:r>
    </w:p>
    <w:p w:rsidR="00994F00" w:rsidRPr="00D67A53" w:rsidRDefault="00994F00" w:rsidP="0043342A">
      <w:pPr>
        <w:spacing w:before="120"/>
        <w:jc w:val="both"/>
        <w:textAlignment w:val="center"/>
        <w:rPr>
          <w:iCs/>
          <w:szCs w:val="22"/>
          <w:lang w:eastAsia="zh-CN"/>
        </w:rPr>
      </w:pPr>
      <w:proofErr w:type="gramStart"/>
      <w:r w:rsidRPr="00D67A53">
        <w:rPr>
          <w:rFonts w:hint="eastAsia"/>
          <w:iCs/>
          <w:szCs w:val="22"/>
          <w:lang w:eastAsia="zh-CN"/>
        </w:rPr>
        <w:t>where</w:t>
      </w:r>
      <w:proofErr w:type="gramEnd"/>
      <w:r w:rsidRPr="00D67A53">
        <w:rPr>
          <w:rFonts w:hint="eastAsia"/>
          <w:iCs/>
          <w:szCs w:val="22"/>
          <w:lang w:eastAsia="zh-CN"/>
        </w:rPr>
        <w:t xml:space="preserve"> </w:t>
      </w:r>
      <w:r w:rsidRPr="00D67A53">
        <w:rPr>
          <w:rFonts w:hint="eastAsia"/>
          <w:i/>
          <w:iCs/>
          <w:szCs w:val="22"/>
          <w:lang w:eastAsia="zh-CN"/>
        </w:rPr>
        <w:t>f</w:t>
      </w:r>
      <w:r w:rsidRPr="00D67A53">
        <w:rPr>
          <w:i/>
          <w:iCs/>
          <w:szCs w:val="22"/>
          <w:lang w:eastAsia="zh-CN"/>
        </w:rPr>
        <w:t>’</w:t>
      </w:r>
      <w:r w:rsidRPr="00D67A53">
        <w:rPr>
          <w:rFonts w:hint="eastAsia"/>
          <w:iCs/>
          <w:szCs w:val="22"/>
          <w:lang w:eastAsia="zh-CN"/>
        </w:rPr>
        <w:t xml:space="preserve"> means the </w:t>
      </w:r>
      <w:r w:rsidRPr="00D67A53">
        <w:rPr>
          <w:iCs/>
          <w:szCs w:val="22"/>
          <w:lang w:eastAsia="zh-CN"/>
        </w:rPr>
        <w:t>derivative</w:t>
      </w:r>
      <w:r w:rsidRPr="00D67A53">
        <w:rPr>
          <w:rFonts w:hint="eastAsia"/>
          <w:iCs/>
          <w:szCs w:val="22"/>
          <w:lang w:eastAsia="zh-CN"/>
        </w:rPr>
        <w:t xml:space="preserve"> of </w:t>
      </w:r>
      <w:r w:rsidRPr="00D67A53">
        <w:rPr>
          <w:rFonts w:hint="eastAsia"/>
          <w:i/>
          <w:iCs/>
          <w:szCs w:val="22"/>
          <w:lang w:eastAsia="zh-CN"/>
        </w:rPr>
        <w:t>f</w:t>
      </w:r>
      <w:r w:rsidR="00F300E2">
        <w:rPr>
          <w:rFonts w:hint="eastAsia"/>
          <w:iCs/>
          <w:szCs w:val="22"/>
          <w:lang w:eastAsia="zh-CN"/>
        </w:rPr>
        <w:t>. In PQ [3</w:t>
      </w:r>
      <w:r w:rsidRPr="00D67A53">
        <w:rPr>
          <w:rFonts w:hint="eastAsia"/>
          <w:iCs/>
          <w:szCs w:val="22"/>
          <w:lang w:eastAsia="zh-CN"/>
        </w:rPr>
        <w:t xml:space="preserve">], </w:t>
      </w:r>
      <w:proofErr w:type="spellStart"/>
      <w:r w:rsidR="00F300E2">
        <w:rPr>
          <w:rFonts w:hint="eastAsia"/>
          <w:iCs/>
          <w:szCs w:val="22"/>
          <w:lang w:eastAsia="zh-CN"/>
        </w:rPr>
        <w:t>Barten</w:t>
      </w:r>
      <w:proofErr w:type="spellEnd"/>
      <w:r w:rsidR="00F300E2">
        <w:rPr>
          <w:rFonts w:hint="eastAsia"/>
          <w:iCs/>
          <w:szCs w:val="22"/>
          <w:lang w:eastAsia="zh-CN"/>
        </w:rPr>
        <w:t xml:space="preserve"> CSF model [4</w:t>
      </w:r>
      <w:r w:rsidRPr="00D67A53">
        <w:rPr>
          <w:rFonts w:hint="eastAsia"/>
          <w:iCs/>
          <w:szCs w:val="22"/>
          <w:lang w:eastAsia="zh-CN"/>
        </w:rPr>
        <w:t>] shows the relationship between luminance and JND [</w:t>
      </w:r>
      <w:r w:rsidR="00F300E2">
        <w:rPr>
          <w:rFonts w:hint="eastAsia"/>
          <w:iCs/>
          <w:szCs w:val="22"/>
          <w:lang w:eastAsia="zh-CN"/>
        </w:rPr>
        <w:t>3</w:t>
      </w:r>
      <w:r w:rsidRPr="00D67A53">
        <w:rPr>
          <w:rFonts w:hint="eastAsia"/>
          <w:iCs/>
          <w:szCs w:val="22"/>
          <w:lang w:eastAsia="zh-CN"/>
        </w:rPr>
        <w:t>], and thus we get the JND,</w:t>
      </w:r>
      <w:r w:rsidRPr="00D67A53">
        <w:rPr>
          <w:rFonts w:hint="eastAsia"/>
          <w:i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/>
          <w:iCs/>
          <w:szCs w:val="22"/>
          <w:lang w:eastAsia="zh-CN"/>
        </w:rPr>
        <w:t>m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t</w:t>
      </w:r>
      <w:proofErr w:type="spellEnd"/>
      <w:r w:rsidRPr="00D67A53">
        <w:rPr>
          <w:rFonts w:hint="eastAsia"/>
          <w:iCs/>
          <w:szCs w:val="22"/>
          <w:lang w:eastAsia="zh-CN"/>
        </w:rPr>
        <w:t xml:space="preserve">, from luminance by its inverse representation, i.e. </w:t>
      </w:r>
      <w:proofErr w:type="spellStart"/>
      <w:r w:rsidRPr="00D67A53">
        <w:rPr>
          <w:rFonts w:hint="eastAsia"/>
          <w:i/>
          <w:iCs/>
          <w:szCs w:val="22"/>
          <w:lang w:eastAsia="zh-CN"/>
        </w:rPr>
        <w:t>m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t</w:t>
      </w:r>
      <w:proofErr w:type="spellEnd"/>
      <w:r w:rsidRPr="00D67A53">
        <w:rPr>
          <w:rFonts w:hint="eastAsia"/>
          <w:iCs/>
          <w:szCs w:val="22"/>
          <w:lang w:eastAsia="zh-CN"/>
        </w:rPr>
        <w:t>=1/CSF, as follows: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3760" w:dyaOrig="700">
          <v:shape id="_x0000_i1034" type="#_x0000_t75" style="width:194.55pt;height:36.75pt" o:ole="">
            <v:imagedata r:id="rId29" o:title=""/>
          </v:shape>
          <o:OLEObject Type="Embed" ProgID="Equation.3" ShapeID="_x0000_i1034" DrawAspect="Content" ObjectID="_1525002906" r:id="rId30"/>
        </w:object>
      </w:r>
      <w:r w:rsidRPr="00D67A53">
        <w:rPr>
          <w:rFonts w:hint="eastAsia"/>
          <w:iCs/>
          <w:szCs w:val="22"/>
          <w:lang w:eastAsia="zh-CN"/>
        </w:rPr>
        <w:t xml:space="preserve"> </w:t>
      </w:r>
      <w:r>
        <w:rPr>
          <w:rFonts w:hint="eastAsia"/>
          <w:iCs/>
          <w:szCs w:val="22"/>
          <w:lang w:eastAsia="zh-CN"/>
        </w:rPr>
        <w:t xml:space="preserve">                </w:t>
      </w:r>
      <w:r w:rsidRPr="00D67A53">
        <w:rPr>
          <w:rFonts w:hint="eastAsia"/>
          <w:iCs/>
          <w:szCs w:val="22"/>
          <w:lang w:eastAsia="zh-CN"/>
        </w:rPr>
        <w:t>(5)</w:t>
      </w:r>
    </w:p>
    <w:p w:rsidR="00994F00" w:rsidRPr="00D67A53" w:rsidRDefault="00994F00" w:rsidP="0043342A">
      <w:pPr>
        <w:spacing w:before="120"/>
        <w:jc w:val="both"/>
        <w:rPr>
          <w:iCs/>
          <w:szCs w:val="22"/>
          <w:lang w:eastAsia="zh-CN"/>
        </w:rPr>
      </w:pPr>
      <w:proofErr w:type="gramStart"/>
      <w:r w:rsidRPr="00D67A53">
        <w:rPr>
          <w:rFonts w:hint="eastAsia"/>
          <w:iCs/>
          <w:szCs w:val="22"/>
          <w:lang w:eastAsia="zh-CN"/>
        </w:rPr>
        <w:t>where</w:t>
      </w:r>
      <w:proofErr w:type="gramEnd"/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780" w:dyaOrig="540">
          <v:shape id="_x0000_i1035" type="#_x0000_t75" style="width:46.45pt;height:32.15pt" o:ole="">
            <v:imagedata r:id="rId31" o:title=""/>
          </v:shape>
          <o:OLEObject Type="Embed" ProgID="Equation.DSMT4" ShapeID="_x0000_i1035" DrawAspect="Content" ObjectID="_1525002907" r:id="rId32"/>
        </w:object>
      </w:r>
      <w:r>
        <w:rPr>
          <w:rFonts w:hint="eastAsia"/>
          <w:iCs/>
          <w:szCs w:val="22"/>
          <w:lang w:eastAsia="zh-CN"/>
        </w:rPr>
        <w:t xml:space="preserve">                                  </w:t>
      </w:r>
      <w:r w:rsidRPr="00D67A53">
        <w:rPr>
          <w:rFonts w:hint="eastAsia"/>
          <w:iCs/>
          <w:szCs w:val="22"/>
          <w:lang w:eastAsia="zh-CN"/>
        </w:rPr>
        <w:t>(6)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4560" w:dyaOrig="620">
          <v:shape id="_x0000_i1036" type="#_x0000_t75" style="width:277.8pt;height:38.3pt" o:ole="">
            <v:imagedata r:id="rId33" o:title=""/>
          </v:shape>
          <o:OLEObject Type="Embed" ProgID="Equation.DSMT4" ShapeID="_x0000_i1036" DrawAspect="Content" ObjectID="_1525002908" r:id="rId34"/>
        </w:object>
      </w:r>
      <w:r w:rsidRPr="00D67A53">
        <w:rPr>
          <w:rFonts w:hint="eastAsia"/>
          <w:iCs/>
          <w:szCs w:val="22"/>
          <w:lang w:eastAsia="zh-CN"/>
        </w:rPr>
        <w:t xml:space="preserve">           (7)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1160" w:dyaOrig="600">
          <v:shape id="_x0000_i1037" type="#_x0000_t75" style="width:75.05pt;height:38.3pt" o:ole="">
            <v:imagedata r:id="rId35" o:title=""/>
          </v:shape>
          <o:OLEObject Type="Embed" ProgID="Equation.DSMT4" ShapeID="_x0000_i1037" DrawAspect="Content" ObjectID="_1525002909" r:id="rId36"/>
        </w:object>
      </w:r>
      <w:r>
        <w:rPr>
          <w:rFonts w:hint="eastAsia"/>
          <w:iCs/>
          <w:szCs w:val="22"/>
          <w:lang w:eastAsia="zh-CN"/>
        </w:rPr>
        <w:t xml:space="preserve">                               </w:t>
      </w:r>
      <w:r w:rsidRPr="00D67A53">
        <w:rPr>
          <w:rFonts w:hint="eastAsia"/>
          <w:iCs/>
          <w:szCs w:val="22"/>
          <w:lang w:eastAsia="zh-CN"/>
        </w:rPr>
        <w:t>(8)</w:t>
      </w:r>
    </w:p>
    <w:p w:rsidR="00994F00" w:rsidRPr="00D67A53" w:rsidRDefault="00994F00" w:rsidP="0043342A">
      <w:pPr>
        <w:spacing w:before="120"/>
        <w:jc w:val="both"/>
        <w:rPr>
          <w:iCs/>
          <w:szCs w:val="22"/>
          <w:lang w:eastAsia="zh-CN"/>
        </w:rPr>
      </w:pPr>
      <w:r w:rsidRPr="00D67A53">
        <w:rPr>
          <w:rFonts w:hint="eastAsia"/>
          <w:iCs/>
          <w:szCs w:val="22"/>
          <w:lang w:eastAsia="zh-CN"/>
        </w:rPr>
        <w:t xml:space="preserve">where a value </w:t>
      </w:r>
      <w:r w:rsidRPr="00D67A53">
        <w:rPr>
          <w:rFonts w:hint="eastAsia"/>
          <w:i/>
          <w:iCs/>
          <w:szCs w:val="22"/>
          <w:lang w:eastAsia="zh-CN"/>
        </w:rPr>
        <w:t>g</w:t>
      </w:r>
      <w:r w:rsidRPr="00D67A53">
        <w:rPr>
          <w:rFonts w:hint="eastAsia"/>
          <w:iCs/>
          <w:szCs w:val="22"/>
          <w:vertAlign w:val="subscript"/>
          <w:lang w:eastAsia="zh-CN"/>
        </w:rPr>
        <w:t>1</w:t>
      </w:r>
      <w:r w:rsidRPr="00D67A53">
        <w:rPr>
          <w:rFonts w:hint="eastAsia"/>
          <w:iCs/>
          <w:szCs w:val="22"/>
          <w:lang w:eastAsia="zh-CN"/>
        </w:rPr>
        <w:t xml:space="preserve"> is related to normalized </w:t>
      </w:r>
      <w:r w:rsidRPr="00D67A53">
        <w:rPr>
          <w:iCs/>
          <w:szCs w:val="22"/>
          <w:lang w:eastAsia="zh-CN"/>
        </w:rPr>
        <w:t>quantization step</w:t>
      </w:r>
      <w:r>
        <w:rPr>
          <w:rFonts w:hint="eastAsia"/>
          <w:iCs/>
          <w:szCs w:val="22"/>
          <w:lang w:eastAsia="zh-CN"/>
        </w:rPr>
        <w:t xml:space="preserve"> </w:t>
      </w:r>
      <w:r w:rsidRPr="00D67A53">
        <w:rPr>
          <w:iCs/>
          <w:szCs w:val="22"/>
          <w:lang w:eastAsia="zh-CN"/>
        </w:rPr>
        <w:sym w:font="Symbol" w:char="F044"/>
      </w:r>
      <w:r w:rsidRPr="00D67A53">
        <w:rPr>
          <w:rFonts w:hint="eastAsia"/>
          <w:i/>
          <w:iCs/>
          <w:szCs w:val="22"/>
          <w:lang w:eastAsia="zh-CN"/>
        </w:rPr>
        <w:t>N</w:t>
      </w:r>
      <w:r w:rsidRPr="00D67A53">
        <w:rPr>
          <w:rFonts w:hint="eastAsia"/>
          <w:iCs/>
          <w:szCs w:val="22"/>
          <w:lang w:eastAsia="zh-CN"/>
        </w:rPr>
        <w:t xml:space="preserve"> because </w:t>
      </w:r>
      <w:r w:rsidRPr="00D67A53">
        <w:rPr>
          <w:iCs/>
          <w:szCs w:val="22"/>
          <w:lang w:eastAsia="zh-CN"/>
        </w:rPr>
        <w:sym w:font="Symbol" w:char="F044"/>
      </w:r>
      <w:r w:rsidRPr="00D67A53">
        <w:rPr>
          <w:rFonts w:hint="eastAsia"/>
          <w:i/>
          <w:iCs/>
          <w:szCs w:val="22"/>
          <w:lang w:eastAsia="zh-CN"/>
        </w:rPr>
        <w:t>N</w:t>
      </w:r>
      <w:r w:rsidRPr="00D67A53">
        <w:rPr>
          <w:rFonts w:hint="eastAsia"/>
          <w:iCs/>
          <w:szCs w:val="22"/>
          <w:lang w:eastAsia="zh-CN"/>
        </w:rPr>
        <w:t xml:space="preserve"> is</w:t>
      </w:r>
      <w:r w:rsidR="00F300E2">
        <w:rPr>
          <w:rFonts w:hint="eastAsia"/>
          <w:iCs/>
          <w:szCs w:val="22"/>
          <w:lang w:eastAsia="zh-CN"/>
        </w:rPr>
        <w:t xml:space="preserve"> determined only by bit-depth [5</w:t>
      </w:r>
      <w:r w:rsidRPr="00D67A53">
        <w:rPr>
          <w:rFonts w:hint="eastAsia"/>
          <w:iCs/>
          <w:szCs w:val="22"/>
          <w:lang w:eastAsia="zh-CN"/>
        </w:rPr>
        <w:t>] (the bit-depth is 10 in HEVC Main 10 Profile); therefore,</w:t>
      </w:r>
      <w:r w:rsidRPr="00D67A53">
        <w:rPr>
          <w:rFonts w:hint="eastAsia"/>
          <w:i/>
          <w:iCs/>
          <w:szCs w:val="22"/>
          <w:lang w:eastAsia="zh-CN"/>
        </w:rPr>
        <w:t xml:space="preserve"> g</w:t>
      </w:r>
      <w:r w:rsidRPr="00D67A53">
        <w:rPr>
          <w:rFonts w:hint="eastAsia"/>
          <w:iCs/>
          <w:szCs w:val="22"/>
          <w:vertAlign w:val="subscript"/>
          <w:lang w:eastAsia="zh-CN"/>
        </w:rPr>
        <w:t>1</w:t>
      </w:r>
      <w:r w:rsidRPr="00D67A53">
        <w:rPr>
          <w:rFonts w:hint="eastAsia"/>
          <w:iCs/>
          <w:szCs w:val="22"/>
          <w:lang w:eastAsia="zh-CN"/>
        </w:rPr>
        <w:t xml:space="preserve"> is a constant; </w:t>
      </w:r>
      <w:proofErr w:type="gramStart"/>
      <w:r w:rsidRPr="00D67A53">
        <w:rPr>
          <w:rFonts w:hint="eastAsia"/>
          <w:i/>
          <w:iCs/>
          <w:szCs w:val="22"/>
          <w:lang w:eastAsia="zh-CN"/>
        </w:rPr>
        <w:t>g</w:t>
      </w:r>
      <w:r w:rsidRPr="00D67A53">
        <w:rPr>
          <w:rFonts w:hint="eastAsia"/>
          <w:iCs/>
          <w:szCs w:val="22"/>
          <w:vertAlign w:val="sub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>(</w:t>
      </w:r>
      <w:proofErr w:type="gramEnd"/>
      <w:r w:rsidRPr="00D67A53">
        <w:rPr>
          <w:rFonts w:hint="eastAsia"/>
          <w:i/>
          <w:iCs/>
          <w:szCs w:val="22"/>
          <w:lang w:eastAsia="zh-CN"/>
        </w:rPr>
        <w:t>N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i</w:t>
      </w:r>
      <w:r w:rsidRPr="00D67A53">
        <w:rPr>
          <w:rFonts w:hint="eastAsia"/>
          <w:iCs/>
          <w:szCs w:val="22"/>
          <w:lang w:eastAsia="zh-CN"/>
        </w:rPr>
        <w:t xml:space="preserve">) is highly dependent on </w:t>
      </w:r>
      <w:r w:rsidRPr="00D67A53">
        <w:rPr>
          <w:rFonts w:hint="eastAsia"/>
          <w:i/>
          <w:iCs/>
          <w:szCs w:val="22"/>
          <w:lang w:eastAsia="zh-CN"/>
        </w:rPr>
        <w:t>N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i</w:t>
      </w:r>
      <w:r w:rsidRPr="00D67A53">
        <w:rPr>
          <w:rFonts w:hint="eastAsia"/>
          <w:iCs/>
          <w:szCs w:val="22"/>
          <w:lang w:eastAsia="zh-CN"/>
        </w:rPr>
        <w:t xml:space="preserve">, according to the </w:t>
      </w:r>
      <w:r w:rsidRPr="00D67A53">
        <w:rPr>
          <w:iCs/>
          <w:szCs w:val="22"/>
          <w:lang w:eastAsia="zh-CN"/>
        </w:rPr>
        <w:t>derivation</w:t>
      </w:r>
      <w:r w:rsidRPr="00D67A53">
        <w:rPr>
          <w:rFonts w:hint="eastAsia"/>
          <w:iCs/>
          <w:szCs w:val="22"/>
          <w:lang w:eastAsia="zh-CN"/>
        </w:rPr>
        <w:t xml:space="preserve"> in </w:t>
      </w:r>
      <w:r w:rsidRPr="00D67A53">
        <w:rPr>
          <w:iCs/>
          <w:szCs w:val="22"/>
          <w:lang w:eastAsia="zh-CN"/>
        </w:rPr>
        <w:t>[</w:t>
      </w:r>
      <w:r w:rsidR="00F300E2">
        <w:rPr>
          <w:rFonts w:hint="eastAsia"/>
          <w:iCs/>
          <w:szCs w:val="22"/>
          <w:lang w:eastAsia="zh-CN"/>
        </w:rPr>
        <w:t>3</w:t>
      </w:r>
      <w:r w:rsidRPr="00D67A53">
        <w:rPr>
          <w:iCs/>
          <w:szCs w:val="22"/>
          <w:lang w:eastAsia="zh-CN"/>
        </w:rPr>
        <w:t>]</w:t>
      </w:r>
      <w:r w:rsidRPr="00D67A53">
        <w:rPr>
          <w:rFonts w:hint="eastAsia"/>
          <w:iCs/>
          <w:szCs w:val="22"/>
          <w:lang w:eastAsia="zh-CN"/>
        </w:rPr>
        <w:t xml:space="preserve">, which is parallel to the JND, i.e. </w:t>
      </w:r>
      <w:r w:rsidRPr="00D67A53">
        <w:rPr>
          <w:rFonts w:hint="eastAsia"/>
          <w:i/>
          <w:iCs/>
          <w:szCs w:val="22"/>
          <w:lang w:eastAsia="zh-CN"/>
        </w:rPr>
        <w:t>g</w:t>
      </w:r>
      <w:r w:rsidRPr="00D67A53">
        <w:rPr>
          <w:rFonts w:hint="eastAsia"/>
          <w:iCs/>
          <w:szCs w:val="22"/>
          <w:vertAlign w:val="sub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>(</w:t>
      </w:r>
      <w:r w:rsidRPr="00D67A53">
        <w:rPr>
          <w:rFonts w:hint="eastAsia"/>
          <w:i/>
          <w:iCs/>
          <w:szCs w:val="22"/>
          <w:lang w:eastAsia="zh-CN"/>
        </w:rPr>
        <w:t>N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i</w:t>
      </w:r>
      <w:r w:rsidRPr="00D67A53">
        <w:rPr>
          <w:rFonts w:hint="eastAsia"/>
          <w:iCs/>
          <w:szCs w:val="22"/>
          <w:lang w:eastAsia="zh-CN"/>
        </w:rPr>
        <w:t xml:space="preserve">) is equal to </w:t>
      </w:r>
      <w:r w:rsidRPr="00D67A53">
        <w:rPr>
          <w:rFonts w:hint="eastAsia"/>
          <w:iCs/>
          <w:szCs w:val="22"/>
          <w:lang w:eastAsia="zh-CN"/>
        </w:rPr>
        <w:lastRenderedPageBreak/>
        <w:t xml:space="preserve">JND </w:t>
      </w:r>
      <w:r w:rsidRPr="00D67A53">
        <w:rPr>
          <w:iCs/>
          <w:szCs w:val="22"/>
          <w:lang w:eastAsia="zh-CN"/>
        </w:rPr>
        <w:t>multiplied by a constant of less than 1</w:t>
      </w:r>
      <w:r w:rsidRPr="00D67A53">
        <w:rPr>
          <w:rFonts w:hint="eastAsia"/>
          <w:iCs/>
          <w:szCs w:val="22"/>
          <w:lang w:eastAsia="zh-CN"/>
        </w:rPr>
        <w:t xml:space="preserve">. In (3), a value </w:t>
      </w:r>
      <w:r w:rsidRPr="00D67A53">
        <w:rPr>
          <w:rFonts w:hint="eastAsia"/>
          <w:i/>
          <w:iCs/>
          <w:szCs w:val="22"/>
          <w:lang w:eastAsia="zh-CN"/>
        </w:rPr>
        <w:t>g</w:t>
      </w:r>
      <w:r w:rsidRPr="00D67A53">
        <w:rPr>
          <w:rFonts w:hint="eastAsia"/>
          <w:iCs/>
          <w:szCs w:val="22"/>
          <w:vertAlign w:val="subscript"/>
          <w:lang w:eastAsia="zh-CN"/>
        </w:rPr>
        <w:t>3</w:t>
      </w:r>
      <w:r w:rsidRPr="00D67A53">
        <w:rPr>
          <w:rFonts w:hint="eastAsia"/>
          <w:iCs/>
          <w:szCs w:val="22"/>
          <w:lang w:eastAsia="zh-CN"/>
        </w:rPr>
        <w:t xml:space="preserve"> is only related to the </w:t>
      </w:r>
      <w:r w:rsidRPr="00D67A53">
        <w:rPr>
          <w:iCs/>
          <w:szCs w:val="22"/>
          <w:lang w:eastAsia="zh-CN"/>
        </w:rPr>
        <w:t>constant parameters</w:t>
      </w:r>
      <w:r w:rsidR="00F300E2">
        <w:rPr>
          <w:rFonts w:hint="eastAsia"/>
          <w:iCs/>
          <w:szCs w:val="22"/>
          <w:lang w:eastAsia="zh-CN"/>
        </w:rPr>
        <w:t xml:space="preserve"> </w:t>
      </w:r>
      <w:r w:rsidRPr="00D67A53">
        <w:rPr>
          <w:rFonts w:hint="eastAsia"/>
          <w:iCs/>
          <w:szCs w:val="22"/>
          <w:lang w:eastAsia="zh-CN"/>
        </w:rPr>
        <w:t>[</w:t>
      </w:r>
      <w:r w:rsidR="00F300E2">
        <w:rPr>
          <w:rFonts w:hint="eastAsia"/>
          <w:iCs/>
          <w:szCs w:val="22"/>
          <w:lang w:eastAsia="zh-CN"/>
        </w:rPr>
        <w:t>3]. In</w:t>
      </w:r>
      <w:r w:rsidRPr="00D67A53">
        <w:rPr>
          <w:rFonts w:hint="eastAsia"/>
          <w:iCs/>
          <w:szCs w:val="22"/>
          <w:lang w:eastAsia="zh-CN"/>
        </w:rPr>
        <w:t xml:space="preserve"> PQ [</w:t>
      </w:r>
      <w:r w:rsidR="00F300E2">
        <w:rPr>
          <w:rFonts w:hint="eastAsia"/>
          <w:iCs/>
          <w:szCs w:val="22"/>
          <w:lang w:eastAsia="zh-CN"/>
        </w:rPr>
        <w:t>3</w:t>
      </w:r>
      <w:r w:rsidRPr="00D67A53">
        <w:rPr>
          <w:rFonts w:hint="eastAsia"/>
          <w:iCs/>
          <w:szCs w:val="22"/>
          <w:lang w:eastAsia="zh-CN"/>
        </w:rPr>
        <w:t>], if the covered luminance range is from 10</w:t>
      </w:r>
      <w:r w:rsidRPr="00D67A53">
        <w:rPr>
          <w:rFonts w:hint="eastAsia"/>
          <w:iCs/>
          <w:szCs w:val="22"/>
          <w:vertAlign w:val="superscript"/>
          <w:lang w:eastAsia="zh-CN"/>
        </w:rPr>
        <w:t>-6</w:t>
      </w:r>
      <w:r w:rsidRPr="00D67A53">
        <w:rPr>
          <w:rFonts w:hint="eastAsia"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Cs/>
          <w:szCs w:val="22"/>
          <w:lang w:eastAsia="zh-CN"/>
        </w:rPr>
        <w:t>cd</w:t>
      </w:r>
      <w:proofErr w:type="spellEnd"/>
      <w:r w:rsidRPr="00D67A53">
        <w:rPr>
          <w:rFonts w:hint="eastAsia"/>
          <w:iCs/>
          <w:szCs w:val="22"/>
          <w:lang w:eastAsia="zh-CN"/>
        </w:rPr>
        <w:t>/m</w:t>
      </w:r>
      <w:r w:rsidRPr="00D67A53">
        <w:rPr>
          <w:rFonts w:hint="eastAsia"/>
          <w:iCs/>
          <w:szCs w:val="22"/>
          <w:vertAlign w:val="super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 xml:space="preserve"> to 10</w:t>
      </w:r>
      <w:r w:rsidRPr="00D67A53">
        <w:rPr>
          <w:rFonts w:hint="eastAsia"/>
          <w:iCs/>
          <w:szCs w:val="22"/>
          <w:vertAlign w:val="super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Cs/>
          <w:szCs w:val="22"/>
          <w:lang w:eastAsia="zh-CN"/>
        </w:rPr>
        <w:t>cd</w:t>
      </w:r>
      <w:proofErr w:type="spellEnd"/>
      <w:r w:rsidRPr="00D67A53">
        <w:rPr>
          <w:rFonts w:hint="eastAsia"/>
          <w:iCs/>
          <w:szCs w:val="22"/>
          <w:lang w:eastAsia="zh-CN"/>
        </w:rPr>
        <w:t>/m</w:t>
      </w:r>
      <w:r w:rsidRPr="00D67A53">
        <w:rPr>
          <w:rFonts w:hint="eastAsia"/>
          <w:iCs/>
          <w:szCs w:val="22"/>
          <w:vertAlign w:val="super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>, then the</w:t>
      </w:r>
      <w:r w:rsidRPr="00D67A53">
        <w:rPr>
          <w:iCs/>
          <w:szCs w:val="22"/>
          <w:lang w:eastAsia="zh-CN"/>
        </w:rPr>
        <w:t xml:space="preserve"> precision</w:t>
      </w:r>
      <w:r w:rsidRPr="00D67A53">
        <w:rPr>
          <w:rFonts w:hint="eastAsia"/>
          <w:iCs/>
          <w:szCs w:val="22"/>
          <w:lang w:eastAsia="zh-CN"/>
        </w:rPr>
        <w:t xml:space="preserve"> of each </w:t>
      </w:r>
      <w:proofErr w:type="spellStart"/>
      <w:r w:rsidRPr="00D67A53">
        <w:rPr>
          <w:rFonts w:hint="eastAsia"/>
          <w:iCs/>
          <w:szCs w:val="22"/>
          <w:lang w:eastAsia="zh-CN"/>
        </w:rPr>
        <w:t>luma</w:t>
      </w:r>
      <w:proofErr w:type="spellEnd"/>
      <w:r w:rsidRPr="00D67A53">
        <w:rPr>
          <w:rFonts w:hint="eastAsia"/>
          <w:iCs/>
          <w:szCs w:val="22"/>
          <w:lang w:eastAsia="zh-CN"/>
        </w:rPr>
        <w:t xml:space="preserve"> (i.e. the half-unit distance in the color space) is</w:t>
      </w:r>
      <w:r w:rsidRPr="00D67A53">
        <w:rPr>
          <w:iCs/>
          <w:szCs w:val="22"/>
          <w:lang w:eastAsia="zh-CN"/>
        </w:rPr>
        <w:t xml:space="preserve"> 0.</w:t>
      </w:r>
      <w:r w:rsidRPr="00D67A53">
        <w:rPr>
          <w:rFonts w:hint="eastAsia"/>
          <w:iCs/>
          <w:szCs w:val="22"/>
          <w:lang w:eastAsia="zh-CN"/>
        </w:rPr>
        <w:t>46</w:t>
      </w:r>
      <w:r w:rsidRPr="00D67A53">
        <w:rPr>
          <w:iCs/>
          <w:szCs w:val="22"/>
          <w:lang w:eastAsia="zh-CN"/>
        </w:rPr>
        <w:t xml:space="preserve"> JND</w:t>
      </w:r>
      <w:r w:rsidRPr="00D67A53">
        <w:rPr>
          <w:rFonts w:hint="eastAsia"/>
          <w:iCs/>
          <w:szCs w:val="22"/>
          <w:lang w:eastAsia="zh-CN"/>
        </w:rPr>
        <w:t>s; if the covered luminance range is from 10</w:t>
      </w:r>
      <w:r w:rsidRPr="00D67A53">
        <w:rPr>
          <w:rFonts w:hint="eastAsia"/>
          <w:iCs/>
          <w:szCs w:val="22"/>
          <w:vertAlign w:val="superscript"/>
          <w:lang w:eastAsia="zh-CN"/>
        </w:rPr>
        <w:t>-6</w:t>
      </w:r>
      <w:r w:rsidRPr="00D67A53">
        <w:rPr>
          <w:rFonts w:hint="eastAsia"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Cs/>
          <w:szCs w:val="22"/>
          <w:lang w:eastAsia="zh-CN"/>
        </w:rPr>
        <w:t>cd</w:t>
      </w:r>
      <w:proofErr w:type="spellEnd"/>
      <w:r w:rsidRPr="00D67A53">
        <w:rPr>
          <w:rFonts w:hint="eastAsia"/>
          <w:iCs/>
          <w:szCs w:val="22"/>
          <w:lang w:eastAsia="zh-CN"/>
        </w:rPr>
        <w:t>/m</w:t>
      </w:r>
      <w:r w:rsidRPr="00D67A53">
        <w:rPr>
          <w:rFonts w:hint="eastAsia"/>
          <w:iCs/>
          <w:szCs w:val="22"/>
          <w:vertAlign w:val="super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 xml:space="preserve"> to 10</w:t>
      </w:r>
      <w:r w:rsidRPr="00D67A53">
        <w:rPr>
          <w:rFonts w:hint="eastAsia"/>
          <w:iCs/>
          <w:szCs w:val="22"/>
          <w:vertAlign w:val="superscript"/>
          <w:lang w:eastAsia="zh-CN"/>
        </w:rPr>
        <w:t>3</w:t>
      </w:r>
      <w:r w:rsidRPr="00D67A53">
        <w:rPr>
          <w:rFonts w:hint="eastAsia"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Cs/>
          <w:szCs w:val="22"/>
          <w:lang w:eastAsia="zh-CN"/>
        </w:rPr>
        <w:t>cd</w:t>
      </w:r>
      <w:proofErr w:type="spellEnd"/>
      <w:r w:rsidRPr="00D67A53">
        <w:rPr>
          <w:rFonts w:hint="eastAsia"/>
          <w:iCs/>
          <w:szCs w:val="22"/>
          <w:lang w:eastAsia="zh-CN"/>
        </w:rPr>
        <w:t>/m</w:t>
      </w:r>
      <w:r w:rsidRPr="00D67A53">
        <w:rPr>
          <w:rFonts w:hint="eastAsia"/>
          <w:iCs/>
          <w:szCs w:val="22"/>
          <w:vertAlign w:val="super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>, then the</w:t>
      </w:r>
      <w:r w:rsidRPr="00D67A53">
        <w:rPr>
          <w:iCs/>
          <w:szCs w:val="22"/>
          <w:lang w:eastAsia="zh-CN"/>
        </w:rPr>
        <w:t xml:space="preserve"> precision</w:t>
      </w:r>
      <w:r w:rsidRPr="00D67A53">
        <w:rPr>
          <w:rFonts w:hint="eastAsia"/>
          <w:iCs/>
          <w:szCs w:val="22"/>
          <w:lang w:eastAsia="zh-CN"/>
        </w:rPr>
        <w:t xml:space="preserve"> of each </w:t>
      </w:r>
      <w:proofErr w:type="spellStart"/>
      <w:r w:rsidRPr="00D67A53">
        <w:rPr>
          <w:rFonts w:hint="eastAsia"/>
          <w:iCs/>
          <w:szCs w:val="22"/>
          <w:lang w:eastAsia="zh-CN"/>
        </w:rPr>
        <w:t>luma</w:t>
      </w:r>
      <w:proofErr w:type="spellEnd"/>
      <w:r w:rsidRPr="00D67A53">
        <w:rPr>
          <w:rFonts w:hint="eastAsia"/>
          <w:iCs/>
          <w:szCs w:val="22"/>
          <w:lang w:eastAsia="zh-CN"/>
        </w:rPr>
        <w:t xml:space="preserve"> is</w:t>
      </w:r>
      <w:r w:rsidRPr="00D67A53">
        <w:rPr>
          <w:iCs/>
          <w:szCs w:val="22"/>
          <w:lang w:eastAsia="zh-CN"/>
        </w:rPr>
        <w:t xml:space="preserve"> 0.</w:t>
      </w:r>
      <w:r w:rsidRPr="00D67A53">
        <w:rPr>
          <w:rFonts w:hint="eastAsia"/>
          <w:iCs/>
          <w:szCs w:val="22"/>
          <w:lang w:eastAsia="zh-CN"/>
        </w:rPr>
        <w:t>68</w:t>
      </w:r>
      <w:r w:rsidRPr="00D67A53">
        <w:rPr>
          <w:iCs/>
          <w:szCs w:val="22"/>
          <w:lang w:eastAsia="zh-CN"/>
        </w:rPr>
        <w:t xml:space="preserve"> JND</w:t>
      </w:r>
      <w:r w:rsidRPr="00D67A53">
        <w:rPr>
          <w:rFonts w:hint="eastAsia"/>
          <w:iCs/>
          <w:szCs w:val="22"/>
          <w:lang w:eastAsia="zh-CN"/>
        </w:rPr>
        <w:t>s; if the covered luminance range is from 10</w:t>
      </w:r>
      <w:r w:rsidRPr="00D67A53">
        <w:rPr>
          <w:rFonts w:hint="eastAsia"/>
          <w:iCs/>
          <w:szCs w:val="22"/>
          <w:vertAlign w:val="superscript"/>
          <w:lang w:eastAsia="zh-CN"/>
        </w:rPr>
        <w:t>-6</w:t>
      </w:r>
      <w:r w:rsidRPr="00D67A53">
        <w:rPr>
          <w:rFonts w:hint="eastAsia"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Cs/>
          <w:szCs w:val="22"/>
          <w:lang w:eastAsia="zh-CN"/>
        </w:rPr>
        <w:t>cd</w:t>
      </w:r>
      <w:proofErr w:type="spellEnd"/>
      <w:r w:rsidRPr="00D67A53">
        <w:rPr>
          <w:rFonts w:hint="eastAsia"/>
          <w:iCs/>
          <w:szCs w:val="22"/>
          <w:lang w:eastAsia="zh-CN"/>
        </w:rPr>
        <w:t>/m</w:t>
      </w:r>
      <w:r w:rsidRPr="00D67A53">
        <w:rPr>
          <w:rFonts w:hint="eastAsia"/>
          <w:iCs/>
          <w:szCs w:val="22"/>
          <w:vertAlign w:val="super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 xml:space="preserve"> to 10</w:t>
      </w:r>
      <w:r w:rsidRPr="00D67A53">
        <w:rPr>
          <w:rFonts w:hint="eastAsia"/>
          <w:iCs/>
          <w:szCs w:val="22"/>
          <w:vertAlign w:val="superscript"/>
          <w:lang w:eastAsia="zh-CN"/>
        </w:rPr>
        <w:t>4</w:t>
      </w:r>
      <w:r w:rsidRPr="00D67A53">
        <w:rPr>
          <w:rFonts w:hint="eastAsia"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Cs/>
          <w:szCs w:val="22"/>
          <w:lang w:eastAsia="zh-CN"/>
        </w:rPr>
        <w:t>cd</w:t>
      </w:r>
      <w:proofErr w:type="spellEnd"/>
      <w:r w:rsidRPr="00D67A53">
        <w:rPr>
          <w:rFonts w:hint="eastAsia"/>
          <w:iCs/>
          <w:szCs w:val="22"/>
          <w:lang w:eastAsia="zh-CN"/>
        </w:rPr>
        <w:t>/m</w:t>
      </w:r>
      <w:r w:rsidRPr="00D67A53">
        <w:rPr>
          <w:rFonts w:hint="eastAsia"/>
          <w:iCs/>
          <w:szCs w:val="22"/>
          <w:vertAlign w:val="super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>, then the</w:t>
      </w:r>
      <w:r w:rsidRPr="00D67A53">
        <w:rPr>
          <w:iCs/>
          <w:szCs w:val="22"/>
          <w:lang w:eastAsia="zh-CN"/>
        </w:rPr>
        <w:t xml:space="preserve"> precision</w:t>
      </w:r>
      <w:r w:rsidRPr="00D67A53">
        <w:rPr>
          <w:rFonts w:hint="eastAsia"/>
          <w:iCs/>
          <w:szCs w:val="22"/>
          <w:lang w:eastAsia="zh-CN"/>
        </w:rPr>
        <w:t xml:space="preserve"> of each </w:t>
      </w:r>
      <w:proofErr w:type="spellStart"/>
      <w:r w:rsidRPr="00D67A53">
        <w:rPr>
          <w:rFonts w:hint="eastAsia"/>
          <w:iCs/>
          <w:szCs w:val="22"/>
          <w:lang w:eastAsia="zh-CN"/>
        </w:rPr>
        <w:t>luma</w:t>
      </w:r>
      <w:proofErr w:type="spellEnd"/>
      <w:r w:rsidRPr="00D67A53">
        <w:rPr>
          <w:rFonts w:hint="eastAsia"/>
          <w:iCs/>
          <w:szCs w:val="22"/>
          <w:lang w:eastAsia="zh-CN"/>
        </w:rPr>
        <w:t xml:space="preserve"> is</w:t>
      </w:r>
      <w:r w:rsidRPr="00D67A53">
        <w:rPr>
          <w:iCs/>
          <w:szCs w:val="22"/>
          <w:lang w:eastAsia="zh-CN"/>
        </w:rPr>
        <w:t xml:space="preserve"> 0.9 JND</w:t>
      </w:r>
      <w:r w:rsidRPr="00D67A53">
        <w:rPr>
          <w:rFonts w:hint="eastAsia"/>
          <w:iCs/>
          <w:szCs w:val="22"/>
          <w:lang w:eastAsia="zh-CN"/>
        </w:rPr>
        <w:t xml:space="preserve">s. Thus, the </w:t>
      </w:r>
      <w:r w:rsidRPr="00D67A53">
        <w:rPr>
          <w:iCs/>
          <w:szCs w:val="22"/>
          <w:lang w:eastAsia="zh-CN"/>
        </w:rPr>
        <w:t>precision</w:t>
      </w:r>
      <w:r w:rsidRPr="00D67A53">
        <w:rPr>
          <w:rFonts w:hint="eastAsia"/>
          <w:iCs/>
          <w:szCs w:val="22"/>
          <w:lang w:eastAsia="zh-CN"/>
        </w:rPr>
        <w:t xml:space="preserve"> is closely related to the encoded luminance range. Based on this observation, we obtain a new parameter </w:t>
      </w:r>
      <w:r w:rsidRPr="00D67A53">
        <w:rPr>
          <w:rFonts w:hint="eastAsia"/>
          <w:i/>
          <w:iCs/>
          <w:szCs w:val="22"/>
          <w:lang w:eastAsia="zh-CN"/>
        </w:rPr>
        <w:t>ratio</w:t>
      </w:r>
      <w:r w:rsidRPr="00D67A53">
        <w:rPr>
          <w:rFonts w:hint="eastAsia"/>
          <w:iCs/>
          <w:szCs w:val="22"/>
          <w:lang w:eastAsia="zh-CN"/>
        </w:rPr>
        <w:t xml:space="preserve"> which is determined by the luminance range of the HDR content as follows: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4040" w:dyaOrig="620">
          <v:shape id="_x0000_i1038" type="#_x0000_t75" style="width:201.7pt;height:30.65pt" o:ole="">
            <v:imagedata r:id="rId37" o:title=""/>
          </v:shape>
          <o:OLEObject Type="Embed" ProgID="Equation.3" ShapeID="_x0000_i1038" DrawAspect="Content" ObjectID="_1525002910" r:id="rId38"/>
        </w:object>
      </w:r>
      <w:r>
        <w:rPr>
          <w:rFonts w:hint="eastAsia"/>
          <w:iCs/>
          <w:szCs w:val="22"/>
          <w:lang w:eastAsia="zh-CN"/>
        </w:rPr>
        <w:t xml:space="preserve">                   </w:t>
      </w:r>
      <w:r w:rsidRPr="00D67A53">
        <w:rPr>
          <w:rFonts w:hint="eastAsia"/>
          <w:iCs/>
          <w:szCs w:val="22"/>
          <w:lang w:eastAsia="zh-CN"/>
        </w:rPr>
        <w:t>(9)</w:t>
      </w:r>
    </w:p>
    <w:p w:rsidR="00994F00" w:rsidRPr="00D67A53" w:rsidRDefault="00994F00" w:rsidP="0043342A">
      <w:pPr>
        <w:spacing w:before="120"/>
        <w:jc w:val="both"/>
        <w:rPr>
          <w:iCs/>
          <w:szCs w:val="22"/>
          <w:lang w:eastAsia="zh-CN"/>
        </w:rPr>
      </w:pPr>
      <w:proofErr w:type="gramStart"/>
      <w:r w:rsidRPr="00D67A53">
        <w:rPr>
          <w:rFonts w:hint="eastAsia"/>
          <w:iCs/>
          <w:szCs w:val="22"/>
          <w:lang w:eastAsia="zh-CN"/>
        </w:rPr>
        <w:t>where</w:t>
      </w:r>
      <w:proofErr w:type="gramEnd"/>
      <w:r w:rsidRPr="00D67A53">
        <w:rPr>
          <w:rFonts w:hint="eastAsia"/>
          <w:iCs/>
          <w:szCs w:val="22"/>
          <w:lang w:eastAsia="zh-CN"/>
        </w:rPr>
        <w:t xml:space="preserve"> </w:t>
      </w:r>
      <w:proofErr w:type="spellStart"/>
      <w:r w:rsidRPr="00D67A53">
        <w:rPr>
          <w:rFonts w:hint="eastAsia"/>
          <w:i/>
          <w:iCs/>
          <w:szCs w:val="22"/>
          <w:lang w:eastAsia="zh-CN"/>
        </w:rPr>
        <w:t>Y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max</w:t>
      </w:r>
      <w:proofErr w:type="spellEnd"/>
      <w:r w:rsidRPr="00D67A53">
        <w:rPr>
          <w:rFonts w:hint="eastAsia"/>
          <w:iCs/>
          <w:szCs w:val="22"/>
          <w:lang w:eastAsia="zh-CN"/>
        </w:rPr>
        <w:t xml:space="preserve"> and </w:t>
      </w:r>
      <w:proofErr w:type="spellStart"/>
      <w:r w:rsidRPr="00D67A53">
        <w:rPr>
          <w:rFonts w:hint="eastAsia"/>
          <w:i/>
          <w:iCs/>
          <w:szCs w:val="22"/>
          <w:lang w:eastAsia="zh-CN"/>
        </w:rPr>
        <w:t>Y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min</w:t>
      </w:r>
      <w:proofErr w:type="spellEnd"/>
      <w:r w:rsidRPr="00D67A53">
        <w:rPr>
          <w:rFonts w:hint="eastAsia"/>
          <w:iCs/>
          <w:szCs w:val="22"/>
          <w:lang w:eastAsia="zh-CN"/>
        </w:rPr>
        <w:t xml:space="preserve"> are the maximum and minimum luminance of the HDR content, respectively, log</w:t>
      </w:r>
      <w:r w:rsidRPr="00D67A53">
        <w:rPr>
          <w:rFonts w:hint="eastAsia"/>
          <w:iCs/>
          <w:szCs w:val="22"/>
          <w:vertAlign w:val="subscript"/>
          <w:lang w:eastAsia="zh-CN"/>
        </w:rPr>
        <w:t>10</w:t>
      </w:r>
      <w:r w:rsidRPr="00D67A53">
        <w:rPr>
          <w:rFonts w:hint="eastAsia"/>
          <w:iCs/>
          <w:szCs w:val="22"/>
          <w:lang w:eastAsia="zh-CN"/>
        </w:rPr>
        <w:t>(</w:t>
      </w:r>
      <w:r w:rsidRPr="00D67A53">
        <w:rPr>
          <w:rFonts w:hint="eastAsia"/>
          <w:iCs/>
          <w:szCs w:val="22"/>
          <w:lang w:eastAsia="zh-CN"/>
        </w:rPr>
        <w:sym w:font="Symbol" w:char="F0D7"/>
      </w:r>
      <w:r w:rsidRPr="00D67A53">
        <w:rPr>
          <w:rFonts w:hint="eastAsia"/>
          <w:iCs/>
          <w:szCs w:val="22"/>
          <w:lang w:eastAsia="zh-CN"/>
        </w:rPr>
        <w:t xml:space="preserve">) is the </w:t>
      </w:r>
      <w:r w:rsidRPr="00D67A53">
        <w:rPr>
          <w:iCs/>
          <w:szCs w:val="22"/>
          <w:lang w:eastAsia="zh-CN"/>
        </w:rPr>
        <w:t>logarithmic function</w:t>
      </w:r>
      <w:r w:rsidRPr="00D67A53">
        <w:rPr>
          <w:rFonts w:hint="eastAsia"/>
          <w:iCs/>
          <w:szCs w:val="22"/>
          <w:lang w:eastAsia="zh-CN"/>
        </w:rPr>
        <w:t xml:space="preserve"> with base of 10. </w:t>
      </w:r>
      <w:proofErr w:type="gramStart"/>
      <w:r w:rsidRPr="00D67A53">
        <w:rPr>
          <w:rFonts w:hint="eastAsia"/>
          <w:iCs/>
          <w:szCs w:val="22"/>
          <w:lang w:eastAsia="zh-CN"/>
        </w:rPr>
        <w:t xml:space="preserve">From </w:t>
      </w:r>
      <w:proofErr w:type="spellStart"/>
      <w:r w:rsidRPr="00D67A53">
        <w:rPr>
          <w:rFonts w:hint="eastAsia"/>
          <w:iCs/>
          <w:szCs w:val="22"/>
          <w:lang w:eastAsia="zh-CN"/>
        </w:rPr>
        <w:t>Eqs</w:t>
      </w:r>
      <w:proofErr w:type="spellEnd"/>
      <w:r w:rsidRPr="00D67A53">
        <w:rPr>
          <w:rFonts w:hint="eastAsia"/>
          <w:iCs/>
          <w:szCs w:val="22"/>
          <w:lang w:eastAsia="zh-CN"/>
        </w:rPr>
        <w:t>.</w:t>
      </w:r>
      <w:proofErr w:type="gramEnd"/>
      <w:r w:rsidRPr="00D67A53">
        <w:rPr>
          <w:rFonts w:hint="eastAsia"/>
          <w:iCs/>
          <w:szCs w:val="22"/>
          <w:lang w:eastAsia="zh-CN"/>
        </w:rPr>
        <w:t xml:space="preserve"> (5)</w:t>
      </w:r>
      <w:proofErr w:type="gramStart"/>
      <w:r w:rsidRPr="00D67A53">
        <w:rPr>
          <w:rFonts w:hint="eastAsia"/>
          <w:iCs/>
          <w:szCs w:val="22"/>
          <w:lang w:eastAsia="zh-CN"/>
        </w:rPr>
        <w:t>-(</w:t>
      </w:r>
      <w:proofErr w:type="gramEnd"/>
      <w:r w:rsidRPr="00D67A53">
        <w:rPr>
          <w:rFonts w:hint="eastAsia"/>
          <w:iCs/>
          <w:szCs w:val="22"/>
          <w:lang w:eastAsia="zh-CN"/>
        </w:rPr>
        <w:t xml:space="preserve">8), it can be observed that all </w:t>
      </w:r>
      <w:r w:rsidRPr="00D67A53">
        <w:rPr>
          <w:iCs/>
          <w:szCs w:val="22"/>
          <w:lang w:eastAsia="zh-CN"/>
        </w:rPr>
        <w:t>parameters</w:t>
      </w:r>
      <w:r w:rsidRPr="00D67A53">
        <w:rPr>
          <w:rFonts w:hint="eastAsia"/>
          <w:iCs/>
          <w:szCs w:val="22"/>
          <w:lang w:eastAsia="zh-CN"/>
        </w:rPr>
        <w:t xml:space="preserve"> of </w:t>
      </w:r>
      <w:r w:rsidRPr="00D67A53">
        <w:rPr>
          <w:rFonts w:hint="eastAsia"/>
          <w:i/>
          <w:iCs/>
          <w:szCs w:val="22"/>
          <w:lang w:eastAsia="zh-CN"/>
        </w:rPr>
        <w:t>m</w:t>
      </w:r>
      <w:r w:rsidRPr="00D67A53">
        <w:rPr>
          <w:rFonts w:hint="eastAsia"/>
          <w:iCs/>
          <w:szCs w:val="22"/>
          <w:vertAlign w:val="sub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 xml:space="preserve">, </w:t>
      </w:r>
      <w:r w:rsidRPr="00D67A53">
        <w:rPr>
          <w:rFonts w:hint="eastAsia"/>
          <w:i/>
          <w:iCs/>
          <w:szCs w:val="22"/>
          <w:lang w:eastAsia="zh-CN"/>
        </w:rPr>
        <w:t>c</w:t>
      </w:r>
      <w:r w:rsidRPr="00D67A53">
        <w:rPr>
          <w:rFonts w:hint="eastAsia"/>
          <w:iCs/>
          <w:szCs w:val="22"/>
          <w:vertAlign w:val="subscript"/>
          <w:lang w:eastAsia="zh-CN"/>
        </w:rPr>
        <w:t>1</w:t>
      </w:r>
      <w:r w:rsidRPr="00D67A53">
        <w:rPr>
          <w:rFonts w:hint="eastAsia"/>
          <w:iCs/>
          <w:szCs w:val="22"/>
          <w:lang w:eastAsia="zh-CN"/>
        </w:rPr>
        <w:t xml:space="preserve">, </w:t>
      </w:r>
      <w:r w:rsidRPr="00D67A53">
        <w:rPr>
          <w:rFonts w:hint="eastAsia"/>
          <w:i/>
          <w:iCs/>
          <w:szCs w:val="22"/>
          <w:lang w:eastAsia="zh-CN"/>
        </w:rPr>
        <w:t>c</w:t>
      </w:r>
      <w:r w:rsidRPr="00D67A53">
        <w:rPr>
          <w:rFonts w:hint="eastAsia"/>
          <w:iCs/>
          <w:szCs w:val="22"/>
          <w:vertAlign w:val="sub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 xml:space="preserve"> and </w:t>
      </w:r>
      <w:r w:rsidRPr="00D67A53">
        <w:rPr>
          <w:rFonts w:hint="eastAsia"/>
          <w:i/>
          <w:iCs/>
          <w:szCs w:val="22"/>
          <w:lang w:eastAsia="zh-CN"/>
        </w:rPr>
        <w:t>c</w:t>
      </w:r>
      <w:r w:rsidRPr="00D67A53">
        <w:rPr>
          <w:rFonts w:hint="eastAsia"/>
          <w:iCs/>
          <w:szCs w:val="22"/>
          <w:vertAlign w:val="subscript"/>
          <w:lang w:eastAsia="zh-CN"/>
        </w:rPr>
        <w:t>3</w:t>
      </w:r>
      <w:r w:rsidRPr="00D67A53">
        <w:rPr>
          <w:rFonts w:hint="eastAsia"/>
          <w:iCs/>
          <w:szCs w:val="22"/>
          <w:lang w:eastAsia="zh-CN"/>
        </w:rPr>
        <w:t xml:space="preserve"> contribute to </w:t>
      </w:r>
      <w:r w:rsidRPr="00D67A53">
        <w:rPr>
          <w:rFonts w:hint="eastAsia"/>
          <w:i/>
          <w:iCs/>
          <w:szCs w:val="22"/>
          <w:lang w:eastAsia="zh-CN"/>
        </w:rPr>
        <w:t>g</w:t>
      </w:r>
      <w:r w:rsidRPr="00D67A53">
        <w:rPr>
          <w:rFonts w:hint="eastAsia"/>
          <w:iCs/>
          <w:szCs w:val="22"/>
          <w:vertAlign w:val="subscript"/>
          <w:lang w:eastAsia="zh-CN"/>
        </w:rPr>
        <w:t>2</w:t>
      </w:r>
      <w:r w:rsidRPr="00D67A53">
        <w:rPr>
          <w:rFonts w:hint="eastAsia"/>
          <w:iCs/>
          <w:szCs w:val="22"/>
          <w:lang w:eastAsia="zh-CN"/>
        </w:rPr>
        <w:t>(</w:t>
      </w:r>
      <w:r w:rsidRPr="00D67A53">
        <w:rPr>
          <w:rFonts w:hint="eastAsia"/>
          <w:i/>
          <w:iCs/>
          <w:szCs w:val="22"/>
          <w:lang w:eastAsia="zh-CN"/>
        </w:rPr>
        <w:t>N</w:t>
      </w:r>
      <w:r w:rsidRPr="00D67A53">
        <w:rPr>
          <w:rFonts w:hint="eastAsia"/>
          <w:i/>
          <w:iCs/>
          <w:szCs w:val="22"/>
          <w:vertAlign w:val="subscript"/>
          <w:lang w:eastAsia="zh-CN"/>
        </w:rPr>
        <w:t>i</w:t>
      </w:r>
      <w:r w:rsidRPr="00D67A53">
        <w:rPr>
          <w:rFonts w:hint="eastAsia"/>
          <w:iCs/>
          <w:szCs w:val="22"/>
          <w:lang w:eastAsia="zh-CN"/>
        </w:rPr>
        <w:t xml:space="preserve">), which is parallel to the JND. Thus, if they are adjusted by </w:t>
      </w:r>
      <w:r w:rsidRPr="00D67A53">
        <w:rPr>
          <w:rFonts w:hint="eastAsia"/>
          <w:i/>
          <w:iCs/>
          <w:szCs w:val="22"/>
          <w:lang w:eastAsia="zh-CN"/>
        </w:rPr>
        <w:t>ratio</w:t>
      </w:r>
      <w:r w:rsidRPr="00D67A53">
        <w:rPr>
          <w:rFonts w:hint="eastAsia"/>
          <w:iCs/>
          <w:szCs w:val="22"/>
          <w:lang w:eastAsia="zh-CN"/>
        </w:rPr>
        <w:t xml:space="preserve">, the </w:t>
      </w:r>
      <w:r w:rsidRPr="00D67A53">
        <w:rPr>
          <w:iCs/>
          <w:szCs w:val="22"/>
          <w:lang w:eastAsia="zh-CN"/>
        </w:rPr>
        <w:t>perceptual uniformity</w:t>
      </w:r>
      <w:r w:rsidRPr="00D67A53">
        <w:rPr>
          <w:rFonts w:hint="eastAsia"/>
          <w:iCs/>
          <w:szCs w:val="22"/>
          <w:lang w:eastAsia="zh-CN"/>
        </w:rPr>
        <w:t xml:space="preserve"> of PQ is </w:t>
      </w:r>
      <w:r w:rsidRPr="00D67A53">
        <w:rPr>
          <w:iCs/>
          <w:szCs w:val="22"/>
          <w:lang w:eastAsia="zh-CN"/>
        </w:rPr>
        <w:t>destructed</w:t>
      </w:r>
      <w:r w:rsidRPr="00D67A53">
        <w:rPr>
          <w:rFonts w:hint="eastAsia"/>
          <w:iCs/>
          <w:szCs w:val="22"/>
          <w:lang w:eastAsia="zh-CN"/>
        </w:rPr>
        <w:t xml:space="preserve"> [</w:t>
      </w:r>
      <w:r w:rsidR="00F300E2">
        <w:rPr>
          <w:rFonts w:hint="eastAsia"/>
          <w:iCs/>
          <w:szCs w:val="22"/>
          <w:lang w:eastAsia="zh-CN"/>
        </w:rPr>
        <w:t>3</w:t>
      </w:r>
      <w:proofErr w:type="gramStart"/>
      <w:r w:rsidR="00F300E2">
        <w:rPr>
          <w:rFonts w:hint="eastAsia"/>
          <w:iCs/>
          <w:szCs w:val="22"/>
          <w:lang w:eastAsia="zh-CN"/>
        </w:rPr>
        <w:t>][</w:t>
      </w:r>
      <w:proofErr w:type="gramEnd"/>
      <w:r w:rsidR="00F300E2">
        <w:rPr>
          <w:rFonts w:hint="eastAsia"/>
          <w:iCs/>
          <w:szCs w:val="22"/>
          <w:lang w:eastAsia="zh-CN"/>
        </w:rPr>
        <w:t>6</w:t>
      </w:r>
      <w:r w:rsidRPr="00D67A53">
        <w:rPr>
          <w:rFonts w:hint="eastAsia"/>
          <w:iCs/>
          <w:szCs w:val="22"/>
          <w:lang w:eastAsia="zh-CN"/>
        </w:rPr>
        <w:t xml:space="preserve">]. However, since </w:t>
      </w:r>
      <w:r w:rsidRPr="00D67A53">
        <w:rPr>
          <w:rFonts w:hint="eastAsia"/>
          <w:i/>
          <w:iCs/>
          <w:szCs w:val="22"/>
          <w:lang w:eastAsia="zh-CN"/>
        </w:rPr>
        <w:t>m</w:t>
      </w:r>
      <w:r w:rsidRPr="00D67A53">
        <w:rPr>
          <w:rFonts w:hint="eastAsia"/>
          <w:iCs/>
          <w:szCs w:val="22"/>
          <w:vertAlign w:val="subscript"/>
          <w:lang w:eastAsia="zh-CN"/>
        </w:rPr>
        <w:t>1</w:t>
      </w:r>
      <w:r w:rsidRPr="00D67A53">
        <w:rPr>
          <w:rFonts w:hint="eastAsia"/>
          <w:iCs/>
          <w:szCs w:val="22"/>
          <w:lang w:eastAsia="zh-CN"/>
        </w:rPr>
        <w:t xml:space="preserve"> only contributes to </w:t>
      </w:r>
      <w:r w:rsidRPr="00D67A53">
        <w:rPr>
          <w:rFonts w:hint="eastAsia"/>
          <w:i/>
          <w:iCs/>
          <w:szCs w:val="22"/>
          <w:lang w:eastAsia="zh-CN"/>
        </w:rPr>
        <w:t>g</w:t>
      </w:r>
      <w:r w:rsidRPr="00D67A53">
        <w:rPr>
          <w:rFonts w:hint="eastAsia"/>
          <w:iCs/>
          <w:szCs w:val="22"/>
          <w:vertAlign w:val="subscript"/>
          <w:lang w:eastAsia="zh-CN"/>
        </w:rPr>
        <w:t>3</w:t>
      </w:r>
      <w:r w:rsidRPr="00D67A53">
        <w:rPr>
          <w:rFonts w:hint="eastAsia"/>
          <w:iCs/>
          <w:szCs w:val="22"/>
          <w:lang w:eastAsia="zh-CN"/>
        </w:rPr>
        <w:t xml:space="preserve">, if we use </w:t>
      </w:r>
      <w:r w:rsidRPr="00D67A53">
        <w:rPr>
          <w:rFonts w:hint="eastAsia"/>
          <w:i/>
          <w:iCs/>
          <w:szCs w:val="22"/>
          <w:lang w:eastAsia="zh-CN"/>
        </w:rPr>
        <w:t>ratio</w:t>
      </w:r>
      <w:r w:rsidRPr="00D67A53">
        <w:rPr>
          <w:rFonts w:hint="eastAsia"/>
          <w:iCs/>
          <w:szCs w:val="22"/>
          <w:lang w:eastAsia="zh-CN"/>
        </w:rPr>
        <w:t xml:space="preserve"> to adjust it, the </w:t>
      </w:r>
      <w:r w:rsidRPr="00D67A53">
        <w:rPr>
          <w:iCs/>
          <w:szCs w:val="22"/>
          <w:lang w:eastAsia="zh-CN"/>
        </w:rPr>
        <w:t>perceptual uniformity</w:t>
      </w:r>
      <w:r w:rsidRPr="00D67A53">
        <w:rPr>
          <w:rFonts w:hint="eastAsia"/>
          <w:iCs/>
          <w:szCs w:val="22"/>
          <w:lang w:eastAsia="zh-CN"/>
        </w:rPr>
        <w:t xml:space="preserve"> of PQ still remains. Moreover, it is adaptive to HDR content. Therefore, we use </w:t>
      </w:r>
      <w:r w:rsidRPr="00D67A53">
        <w:rPr>
          <w:rFonts w:hint="eastAsia"/>
          <w:i/>
          <w:iCs/>
          <w:szCs w:val="22"/>
          <w:lang w:eastAsia="zh-CN"/>
        </w:rPr>
        <w:t>ratio</w:t>
      </w:r>
      <w:r w:rsidRPr="00D67A53">
        <w:rPr>
          <w:rFonts w:hint="eastAsia"/>
          <w:iCs/>
          <w:szCs w:val="22"/>
          <w:lang w:eastAsia="zh-CN"/>
        </w:rPr>
        <w:t xml:space="preserve"> to adjust </w:t>
      </w:r>
      <w:r w:rsidRPr="00D67A53">
        <w:rPr>
          <w:rFonts w:hint="eastAsia"/>
          <w:i/>
          <w:iCs/>
          <w:szCs w:val="22"/>
          <w:lang w:eastAsia="zh-CN"/>
        </w:rPr>
        <w:t>m</w:t>
      </w:r>
      <w:r w:rsidRPr="00D67A53">
        <w:rPr>
          <w:rFonts w:hint="eastAsia"/>
          <w:iCs/>
          <w:szCs w:val="22"/>
          <w:vertAlign w:val="subscript"/>
          <w:lang w:eastAsia="zh-CN"/>
        </w:rPr>
        <w:t>1</w:t>
      </w:r>
      <w:r w:rsidRPr="00D67A53">
        <w:rPr>
          <w:rFonts w:hint="eastAsia"/>
          <w:iCs/>
          <w:szCs w:val="22"/>
          <w:lang w:eastAsia="zh-CN"/>
        </w:rPr>
        <w:t>, and obtain adaptive PQ as follows: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2180" w:dyaOrig="740">
          <v:shape id="_x0000_i1039" type="#_x0000_t75" style="width:138.9pt;height:46.45pt" o:ole="">
            <v:imagedata r:id="rId39" o:title=""/>
          </v:shape>
          <o:OLEObject Type="Embed" ProgID="Equation.DSMT4" ShapeID="_x0000_i1039" DrawAspect="Content" ObjectID="_1525002911" r:id="rId40"/>
        </w:object>
      </w:r>
      <w:r w:rsidRPr="00D67A53">
        <w:rPr>
          <w:rFonts w:hint="eastAsia"/>
          <w:iCs/>
          <w:szCs w:val="22"/>
          <w:lang w:eastAsia="zh-CN"/>
        </w:rPr>
        <w:t xml:space="preserve">                           (10)</w:t>
      </w:r>
    </w:p>
    <w:p w:rsidR="00994F00" w:rsidRPr="00D67A53" w:rsidRDefault="00994F00" w:rsidP="0043342A">
      <w:pPr>
        <w:spacing w:before="120"/>
        <w:jc w:val="both"/>
        <w:rPr>
          <w:iCs/>
          <w:szCs w:val="22"/>
          <w:lang w:eastAsia="zh-CN"/>
        </w:rPr>
      </w:pPr>
      <w:r w:rsidRPr="00D67A53">
        <w:rPr>
          <w:rFonts w:hint="eastAsia"/>
          <w:iCs/>
          <w:szCs w:val="22"/>
          <w:lang w:eastAsia="zh-CN"/>
        </w:rPr>
        <w:t xml:space="preserve">Besides, the corresponding inverse adaptive PQ is obtained as follows: 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3140" w:dyaOrig="900">
          <v:shape id="_x0000_i1040" type="#_x0000_t75" style="width:191pt;height:55.15pt" o:ole="">
            <v:imagedata r:id="rId41" o:title=""/>
          </v:shape>
          <o:OLEObject Type="Embed" ProgID="Equation.DSMT4" ShapeID="_x0000_i1040" DrawAspect="Content" ObjectID="_1525002912" r:id="rId42"/>
        </w:object>
      </w:r>
      <w:r w:rsidRPr="00D67A53">
        <w:rPr>
          <w:rFonts w:hint="eastAsia"/>
          <w:iCs/>
          <w:szCs w:val="22"/>
          <w:lang w:eastAsia="zh-CN"/>
        </w:rPr>
        <w:t xml:space="preserve">                  (11) </w:t>
      </w:r>
    </w:p>
    <w:p w:rsidR="00994F00" w:rsidRPr="00D67A53" w:rsidRDefault="00994F00" w:rsidP="0043342A">
      <w:pPr>
        <w:spacing w:before="120"/>
        <w:jc w:val="both"/>
        <w:rPr>
          <w:iCs/>
          <w:szCs w:val="22"/>
          <w:lang w:eastAsia="zh-CN"/>
        </w:rPr>
      </w:pPr>
      <w:proofErr w:type="gramStart"/>
      <w:r w:rsidRPr="00D67A53">
        <w:rPr>
          <w:rFonts w:hint="eastAsia"/>
          <w:iCs/>
          <w:szCs w:val="22"/>
          <w:lang w:eastAsia="zh-CN"/>
        </w:rPr>
        <w:t>where</w:t>
      </w:r>
      <w:proofErr w:type="gramEnd"/>
      <w:r w:rsidRPr="00D67A53">
        <w:rPr>
          <w:rFonts w:hint="eastAsia"/>
          <w:iCs/>
          <w:szCs w:val="22"/>
          <w:lang w:eastAsia="zh-CN"/>
        </w:rPr>
        <w:t xml:space="preserve"> </w:t>
      </w:r>
    </w:p>
    <w:p w:rsidR="00994F00" w:rsidRPr="00D67A53" w:rsidRDefault="00994F00" w:rsidP="0043342A">
      <w:pPr>
        <w:spacing w:before="120"/>
        <w:jc w:val="right"/>
        <w:textAlignment w:val="center"/>
        <w:rPr>
          <w:iCs/>
          <w:szCs w:val="22"/>
          <w:lang w:eastAsia="zh-CN"/>
        </w:rPr>
      </w:pPr>
      <w:r w:rsidRPr="00D67A53">
        <w:rPr>
          <w:iCs/>
          <w:szCs w:val="22"/>
          <w:lang w:eastAsia="zh-CN"/>
        </w:rPr>
        <w:object w:dxaOrig="1380" w:dyaOrig="320">
          <v:shape id="_x0000_i1041" type="#_x0000_t75" style="width:80.7pt;height:18.9pt" o:ole="">
            <v:imagedata r:id="rId43" o:title=""/>
          </v:shape>
          <o:OLEObject Type="Embed" ProgID="Equation.DSMT4" ShapeID="_x0000_i1041" DrawAspect="Content" ObjectID="_1525002913" r:id="rId44"/>
        </w:object>
      </w:r>
      <w:r>
        <w:rPr>
          <w:rFonts w:hint="eastAsia"/>
          <w:iCs/>
          <w:szCs w:val="22"/>
          <w:lang w:eastAsia="zh-CN"/>
        </w:rPr>
        <w:t xml:space="preserve">                               </w:t>
      </w:r>
      <w:r w:rsidRPr="00D67A53">
        <w:rPr>
          <w:rFonts w:hint="eastAsia"/>
          <w:iCs/>
          <w:szCs w:val="22"/>
          <w:lang w:eastAsia="zh-CN"/>
        </w:rPr>
        <w:t>(12)</w:t>
      </w:r>
    </w:p>
    <w:p w:rsidR="00F300E2" w:rsidRDefault="00C276AE" w:rsidP="00F300E2">
      <w:pPr>
        <w:spacing w:before="120"/>
        <w:jc w:val="both"/>
        <w:rPr>
          <w:iCs/>
          <w:sz w:val="20"/>
          <w:lang w:eastAsia="zh-CN"/>
        </w:rPr>
      </w:pPr>
      <w:r w:rsidRPr="00C276AE">
        <w:rPr>
          <w:rFonts w:hint="eastAsia"/>
          <w:iCs/>
          <w:sz w:val="20"/>
          <w:lang w:eastAsia="zh-CN"/>
        </w:rPr>
        <w:t xml:space="preserve">The parameters of ratio are coded as metadata in the </w:t>
      </w:r>
      <w:proofErr w:type="spellStart"/>
      <w:r w:rsidRPr="00C276AE">
        <w:rPr>
          <w:rFonts w:hint="eastAsia"/>
          <w:iCs/>
          <w:sz w:val="20"/>
          <w:lang w:eastAsia="zh-CN"/>
        </w:rPr>
        <w:t>bitstream</w:t>
      </w:r>
      <w:proofErr w:type="spellEnd"/>
      <w:r w:rsidRPr="00C276AE">
        <w:rPr>
          <w:rFonts w:hint="eastAsia"/>
          <w:iCs/>
          <w:sz w:val="20"/>
          <w:lang w:eastAsia="zh-CN"/>
        </w:rPr>
        <w:t xml:space="preserve">. </w:t>
      </w:r>
    </w:p>
    <w:p w:rsidR="00C276AE" w:rsidRPr="00C276AE" w:rsidRDefault="00C276AE" w:rsidP="00F300E2">
      <w:pPr>
        <w:spacing w:before="120"/>
        <w:jc w:val="both"/>
        <w:rPr>
          <w:iCs/>
          <w:sz w:val="20"/>
          <w:lang w:eastAsia="zh-CN"/>
        </w:rPr>
      </w:pPr>
    </w:p>
    <w:p w:rsidR="003C67A3" w:rsidRPr="00D67A53" w:rsidRDefault="0058508F" w:rsidP="0043342A">
      <w:pPr>
        <w:pStyle w:val="1"/>
        <w:spacing w:before="120"/>
        <w:rPr>
          <w:lang w:val="en-CA"/>
        </w:rPr>
      </w:pPr>
      <w:r w:rsidRPr="00D67A53">
        <w:rPr>
          <w:lang w:val="en-CA"/>
        </w:rPr>
        <w:t>Experimental Results</w:t>
      </w:r>
    </w:p>
    <w:p w:rsidR="003374A0" w:rsidRDefault="003374A0" w:rsidP="003374A0">
      <w:pPr>
        <w:spacing w:before="120"/>
        <w:jc w:val="both"/>
        <w:rPr>
          <w:iCs/>
          <w:szCs w:val="22"/>
          <w:lang w:eastAsia="zh-CN"/>
        </w:rPr>
      </w:pPr>
      <w:r>
        <w:rPr>
          <w:iCs/>
          <w:szCs w:val="22"/>
          <w:lang w:eastAsia="zh-CN"/>
        </w:rPr>
        <w:t>We perform experiments in the HEVC test</w:t>
      </w:r>
      <w:r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>model (HM16.7) Main 10 Profile random access</w:t>
      </w:r>
      <w:r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>configuration, which uses a hierarchical B picture structure with a Group of Pictures (GOP) size of not larger than 8 frames and the intra perio</w:t>
      </w:r>
      <w:r w:rsidR="00F300E2">
        <w:rPr>
          <w:iCs/>
          <w:szCs w:val="22"/>
          <w:lang w:eastAsia="zh-CN"/>
        </w:rPr>
        <w:t>d is determined by frame rate [</w:t>
      </w:r>
      <w:r w:rsidR="00F300E2">
        <w:rPr>
          <w:rFonts w:hint="eastAsia"/>
          <w:iCs/>
          <w:szCs w:val="22"/>
          <w:lang w:eastAsia="zh-CN"/>
        </w:rPr>
        <w:t>7</w:t>
      </w:r>
      <w:r>
        <w:rPr>
          <w:iCs/>
          <w:szCs w:val="22"/>
          <w:lang w:eastAsia="zh-CN"/>
        </w:rPr>
        <w:t>]. To verify the superiority of the proposed</w:t>
      </w:r>
      <w:r>
        <w:rPr>
          <w:rFonts w:hint="eastAsia"/>
          <w:iCs/>
          <w:szCs w:val="22"/>
          <w:lang w:eastAsia="zh-CN"/>
        </w:rPr>
        <w:t xml:space="preserve"> method </w:t>
      </w:r>
      <w:r>
        <w:rPr>
          <w:iCs/>
          <w:szCs w:val="22"/>
          <w:lang w:eastAsia="zh-CN"/>
        </w:rPr>
        <w:t xml:space="preserve">over PQ, we compare adaptive PQ with Anchor based on PQ which uses HM16.7 and modified </w:t>
      </w:r>
      <w:proofErr w:type="spellStart"/>
      <w:r>
        <w:rPr>
          <w:iCs/>
          <w:szCs w:val="22"/>
          <w:lang w:eastAsia="zh-CN"/>
        </w:rPr>
        <w:t>HDRTools</w:t>
      </w:r>
      <w:proofErr w:type="spellEnd"/>
      <w:r>
        <w:rPr>
          <w:iCs/>
          <w:szCs w:val="22"/>
          <w:lang w:eastAsia="zh-CN"/>
        </w:rPr>
        <w:t xml:space="preserve"> 0.10 (</w:t>
      </w:r>
      <w:proofErr w:type="spellStart"/>
      <w:r>
        <w:rPr>
          <w:iCs/>
          <w:szCs w:val="22"/>
          <w:lang w:eastAsia="zh-CN"/>
        </w:rPr>
        <w:t>HDRTools</w:t>
      </w:r>
      <w:proofErr w:type="spellEnd"/>
      <w:r>
        <w:rPr>
          <w:iCs/>
          <w:szCs w:val="22"/>
          <w:lang w:eastAsia="zh-CN"/>
        </w:rPr>
        <w:t xml:space="preserve"> 0.10 with patch files</w:t>
      </w:r>
      <w:r w:rsidR="00F300E2">
        <w:rPr>
          <w:iCs/>
          <w:szCs w:val="22"/>
          <w:lang w:eastAsia="zh-CN"/>
        </w:rPr>
        <w:t xml:space="preserve">) instead of </w:t>
      </w:r>
      <w:proofErr w:type="spellStart"/>
      <w:r w:rsidR="00F300E2">
        <w:rPr>
          <w:iCs/>
          <w:szCs w:val="22"/>
          <w:lang w:eastAsia="zh-CN"/>
        </w:rPr>
        <w:t>SuperAnchor</w:t>
      </w:r>
      <w:proofErr w:type="spellEnd"/>
      <w:r w:rsidR="00F300E2">
        <w:rPr>
          <w:iCs/>
          <w:szCs w:val="22"/>
          <w:lang w:eastAsia="zh-CN"/>
        </w:rPr>
        <w:t xml:space="preserve"> v3.2 [</w:t>
      </w:r>
      <w:r w:rsidR="00F300E2">
        <w:rPr>
          <w:rFonts w:hint="eastAsia"/>
          <w:iCs/>
          <w:szCs w:val="22"/>
          <w:lang w:eastAsia="zh-CN"/>
        </w:rPr>
        <w:t>7</w:t>
      </w:r>
      <w:r>
        <w:rPr>
          <w:iCs/>
          <w:szCs w:val="22"/>
          <w:lang w:eastAsia="zh-CN"/>
        </w:rPr>
        <w:t xml:space="preserve">]. For the tests, we use a Workstation with Intel(R) Xeon(R) E5-2640 CPU (2.60GHZ) and 32.00GB RAM running a Windows 7 environment and Microsoft Visual Studio 2013. </w:t>
      </w:r>
    </w:p>
    <w:p w:rsidR="003374A0" w:rsidRDefault="003374A0" w:rsidP="003374A0">
      <w:pPr>
        <w:spacing w:before="120"/>
        <w:jc w:val="both"/>
        <w:rPr>
          <w:iCs/>
          <w:szCs w:val="22"/>
          <w:lang w:eastAsia="zh-CN"/>
        </w:rPr>
      </w:pPr>
      <w:r>
        <w:rPr>
          <w:rFonts w:hint="eastAsia"/>
          <w:iCs/>
          <w:szCs w:val="22"/>
          <w:lang w:eastAsia="zh-CN"/>
        </w:rPr>
        <w:t xml:space="preserve">We provide </w:t>
      </w:r>
      <w:proofErr w:type="spellStart"/>
      <w:r>
        <w:rPr>
          <w:iCs/>
          <w:szCs w:val="22"/>
          <w:lang w:eastAsia="zh-CN"/>
        </w:rPr>
        <w:t>Bjøntegaard</w:t>
      </w:r>
      <w:proofErr w:type="spellEnd"/>
      <w:r>
        <w:rPr>
          <w:iCs/>
          <w:szCs w:val="22"/>
          <w:lang w:eastAsia="zh-CN"/>
        </w:rPr>
        <w:t xml:space="preserve"> Delta (BD) rates</w:t>
      </w:r>
      <w:r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 xml:space="preserve">in comparison with PQ </w:t>
      </w:r>
      <w:r>
        <w:rPr>
          <w:rFonts w:hint="eastAsia"/>
          <w:iCs/>
          <w:szCs w:val="22"/>
          <w:lang w:eastAsia="zh-CN"/>
        </w:rPr>
        <w:t xml:space="preserve">in </w:t>
      </w:r>
      <w:r>
        <w:rPr>
          <w:iCs/>
          <w:szCs w:val="22"/>
          <w:lang w:eastAsia="zh-CN"/>
        </w:rPr>
        <w:t xml:space="preserve">TABLE I. From TABLE I, it can be observed that </w:t>
      </w:r>
      <w:r>
        <w:rPr>
          <w:rFonts w:hint="eastAsia"/>
          <w:iCs/>
          <w:szCs w:val="22"/>
          <w:lang w:eastAsia="zh-CN"/>
        </w:rPr>
        <w:t>adaptive PQ</w:t>
      </w:r>
      <w:r>
        <w:rPr>
          <w:iCs/>
          <w:szCs w:val="22"/>
          <w:lang w:eastAsia="zh-CN"/>
        </w:rPr>
        <w:t xml:space="preserve"> achieves almost the same bit-rate compared with Anchor under the same objective metric</w:t>
      </w:r>
      <w:r>
        <w:rPr>
          <w:rFonts w:hint="eastAsia"/>
          <w:iCs/>
          <w:szCs w:val="22"/>
          <w:lang w:eastAsia="zh-CN"/>
        </w:rPr>
        <w:t>s</w:t>
      </w:r>
      <w:r>
        <w:rPr>
          <w:iCs/>
          <w:szCs w:val="22"/>
          <w:lang w:eastAsia="zh-CN"/>
        </w:rPr>
        <w:t xml:space="preserve">. </w:t>
      </w:r>
      <w:r>
        <w:rPr>
          <w:rFonts w:hint="eastAsia"/>
          <w:iCs/>
          <w:szCs w:val="22"/>
          <w:lang w:eastAsia="zh-CN"/>
        </w:rPr>
        <w:t>Because</w:t>
      </w:r>
      <w:r>
        <w:rPr>
          <w:iCs/>
          <w:szCs w:val="22"/>
          <w:lang w:eastAsia="zh-CN"/>
        </w:rPr>
        <w:t xml:space="preserve"> adaptive PQ</w:t>
      </w:r>
      <w:r>
        <w:rPr>
          <w:rFonts w:hint="eastAsia"/>
          <w:iCs/>
          <w:szCs w:val="22"/>
          <w:lang w:eastAsia="zh-CN"/>
        </w:rPr>
        <w:t xml:space="preserve"> </w:t>
      </w:r>
      <w:r w:rsidR="0079363C">
        <w:rPr>
          <w:iCs/>
          <w:szCs w:val="22"/>
          <w:lang w:eastAsia="zh-CN"/>
        </w:rPr>
        <w:t>utilizes</w:t>
      </w:r>
      <w:r w:rsidR="0079363C"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>quantization interval</w:t>
      </w:r>
      <w:r w:rsidR="0079363C">
        <w:rPr>
          <w:rFonts w:hint="eastAsia"/>
          <w:iCs/>
          <w:szCs w:val="22"/>
          <w:lang w:eastAsia="zh-CN"/>
        </w:rPr>
        <w:t>s</w:t>
      </w:r>
      <w:r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 xml:space="preserve">more efficiently and has better perceptual uniformity in the luminance range than PQ, adaptive PQ </w:t>
      </w:r>
      <w:r>
        <w:rPr>
          <w:rFonts w:hint="eastAsia"/>
          <w:iCs/>
          <w:szCs w:val="22"/>
          <w:lang w:eastAsia="zh-CN"/>
        </w:rPr>
        <w:t>achieves</w:t>
      </w:r>
      <w:r>
        <w:rPr>
          <w:iCs/>
          <w:szCs w:val="22"/>
          <w:lang w:eastAsia="zh-CN"/>
        </w:rPr>
        <w:t xml:space="preserve"> better performance for </w:t>
      </w:r>
      <w:r>
        <w:rPr>
          <w:rFonts w:hint="eastAsia"/>
          <w:iCs/>
          <w:szCs w:val="22"/>
          <w:lang w:eastAsia="zh-CN"/>
        </w:rPr>
        <w:t xml:space="preserve">test </w:t>
      </w:r>
      <w:r>
        <w:rPr>
          <w:iCs/>
          <w:szCs w:val="22"/>
          <w:lang w:eastAsia="zh-CN"/>
        </w:rPr>
        <w:t xml:space="preserve">sequences </w:t>
      </w:r>
      <w:r>
        <w:rPr>
          <w:rFonts w:hint="eastAsia"/>
          <w:iCs/>
          <w:szCs w:val="22"/>
          <w:lang w:eastAsia="zh-CN"/>
        </w:rPr>
        <w:t>of a narrow dynamic range with a dark tone,</w:t>
      </w:r>
      <w:r>
        <w:rPr>
          <w:iCs/>
          <w:szCs w:val="22"/>
          <w:lang w:eastAsia="zh-CN"/>
        </w:rPr>
        <w:t xml:space="preserve"> e.g. </w:t>
      </w:r>
      <w:proofErr w:type="spellStart"/>
      <w:r>
        <w:rPr>
          <w:i/>
          <w:iCs/>
          <w:szCs w:val="22"/>
          <w:lang w:eastAsia="zh-CN"/>
        </w:rPr>
        <w:t>FireEater</w:t>
      </w:r>
      <w:proofErr w:type="spellEnd"/>
      <w:r>
        <w:rPr>
          <w:iCs/>
          <w:szCs w:val="22"/>
          <w:lang w:eastAsia="zh-CN"/>
        </w:rPr>
        <w:t>, which means adaptive PQ preserves more details, color</w:t>
      </w:r>
      <w:r w:rsidR="0079363C">
        <w:rPr>
          <w:rFonts w:hint="eastAsia"/>
          <w:iCs/>
          <w:szCs w:val="22"/>
          <w:lang w:eastAsia="zh-CN"/>
        </w:rPr>
        <w:t>s,</w:t>
      </w:r>
      <w:r>
        <w:rPr>
          <w:iCs/>
          <w:szCs w:val="22"/>
          <w:lang w:eastAsia="zh-CN"/>
        </w:rPr>
        <w:t xml:space="preserve"> and structural information than </w:t>
      </w:r>
      <w:r w:rsidR="0079363C">
        <w:rPr>
          <w:rFonts w:hint="eastAsia"/>
          <w:iCs/>
          <w:szCs w:val="22"/>
          <w:lang w:eastAsia="zh-CN"/>
        </w:rPr>
        <w:t>PQ</w:t>
      </w:r>
      <w:r>
        <w:rPr>
          <w:iCs/>
          <w:szCs w:val="22"/>
          <w:lang w:eastAsia="zh-CN"/>
        </w:rPr>
        <w:t>.</w:t>
      </w:r>
      <w:r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 xml:space="preserve">Fig. 2 provides visual quality comparison between </w:t>
      </w:r>
      <w:r w:rsidR="0079363C">
        <w:rPr>
          <w:rFonts w:hint="eastAsia"/>
          <w:iCs/>
          <w:szCs w:val="22"/>
          <w:lang w:eastAsia="zh-CN"/>
        </w:rPr>
        <w:t>PQ</w:t>
      </w:r>
      <w:r>
        <w:rPr>
          <w:iCs/>
          <w:szCs w:val="22"/>
          <w:lang w:eastAsia="zh-CN"/>
        </w:rPr>
        <w:t xml:space="preserve"> and adaptive PQ in </w:t>
      </w:r>
      <w:proofErr w:type="spellStart"/>
      <w:r>
        <w:rPr>
          <w:i/>
          <w:iCs/>
          <w:szCs w:val="22"/>
          <w:lang w:eastAsia="zh-CN"/>
        </w:rPr>
        <w:t>FireEater</w:t>
      </w:r>
      <w:proofErr w:type="spellEnd"/>
      <w:r>
        <w:rPr>
          <w:iCs/>
          <w:szCs w:val="22"/>
          <w:lang w:eastAsia="zh-CN"/>
        </w:rPr>
        <w:t>. As shown in Fig. 2, adaptive PQ produces</w:t>
      </w:r>
      <w:r w:rsidR="0079363C"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 xml:space="preserve">clearer details than </w:t>
      </w:r>
      <w:r w:rsidR="0079363C">
        <w:rPr>
          <w:rFonts w:hint="eastAsia"/>
          <w:iCs/>
          <w:szCs w:val="22"/>
          <w:lang w:eastAsia="zh-CN"/>
        </w:rPr>
        <w:t>PQ</w:t>
      </w:r>
      <w:r>
        <w:rPr>
          <w:iCs/>
          <w:szCs w:val="22"/>
          <w:lang w:eastAsia="zh-CN"/>
        </w:rPr>
        <w:t xml:space="preserve">, while preserving colors </w:t>
      </w:r>
      <w:proofErr w:type="gramStart"/>
      <w:r>
        <w:rPr>
          <w:iCs/>
          <w:szCs w:val="22"/>
          <w:lang w:eastAsia="zh-CN"/>
        </w:rPr>
        <w:t>better</w:t>
      </w:r>
      <w:proofErr w:type="gramEnd"/>
      <w:r>
        <w:rPr>
          <w:iCs/>
          <w:szCs w:val="22"/>
          <w:lang w:eastAsia="zh-CN"/>
        </w:rPr>
        <w:t xml:space="preserve"> than </w:t>
      </w:r>
      <w:r w:rsidR="0079363C">
        <w:rPr>
          <w:rFonts w:hint="eastAsia"/>
          <w:iCs/>
          <w:szCs w:val="22"/>
          <w:lang w:eastAsia="zh-CN"/>
        </w:rPr>
        <w:t>PQ</w:t>
      </w:r>
      <w:r>
        <w:rPr>
          <w:iCs/>
          <w:szCs w:val="22"/>
          <w:lang w:eastAsia="zh-CN"/>
        </w:rPr>
        <w:t xml:space="preserve"> (see the rectang</w:t>
      </w:r>
      <w:r w:rsidR="0079363C">
        <w:rPr>
          <w:rFonts w:hint="eastAsia"/>
          <w:iCs/>
          <w:szCs w:val="22"/>
          <w:lang w:eastAsia="zh-CN"/>
        </w:rPr>
        <w:t>ular regions</w:t>
      </w:r>
      <w:r>
        <w:rPr>
          <w:iCs/>
          <w:szCs w:val="22"/>
          <w:lang w:eastAsia="zh-CN"/>
        </w:rPr>
        <w:t>). Adaptive PQ</w:t>
      </w:r>
      <w:r w:rsidR="0079363C"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 xml:space="preserve">in Fig. 2(e) effectively preserves color information better than </w:t>
      </w:r>
      <w:r w:rsidR="0079363C">
        <w:rPr>
          <w:rFonts w:hint="eastAsia"/>
          <w:iCs/>
          <w:szCs w:val="22"/>
          <w:lang w:eastAsia="zh-CN"/>
        </w:rPr>
        <w:t>PQ</w:t>
      </w:r>
      <w:r>
        <w:rPr>
          <w:iCs/>
          <w:szCs w:val="22"/>
          <w:lang w:eastAsia="zh-CN"/>
        </w:rPr>
        <w:t xml:space="preserve"> in Fig. 2(b). </w:t>
      </w:r>
      <w:r w:rsidR="0079363C">
        <w:rPr>
          <w:rFonts w:hint="eastAsia"/>
          <w:iCs/>
          <w:szCs w:val="22"/>
          <w:lang w:eastAsia="zh-CN"/>
        </w:rPr>
        <w:t>Moreover</w:t>
      </w:r>
      <w:r>
        <w:rPr>
          <w:iCs/>
          <w:szCs w:val="22"/>
          <w:lang w:eastAsia="zh-CN"/>
        </w:rPr>
        <w:t>, adaptive PQ in Fig. 2(f) successfully reconstructs</w:t>
      </w:r>
      <w:r w:rsidR="0079363C">
        <w:rPr>
          <w:rFonts w:hint="eastAsia"/>
          <w:iCs/>
          <w:szCs w:val="22"/>
          <w:lang w:eastAsia="zh-CN"/>
        </w:rPr>
        <w:t xml:space="preserve"> </w:t>
      </w:r>
      <w:r>
        <w:rPr>
          <w:iCs/>
          <w:szCs w:val="22"/>
          <w:lang w:eastAsia="zh-CN"/>
        </w:rPr>
        <w:t>image details than PQ in Fig. 2(c).</w:t>
      </w:r>
    </w:p>
    <w:p w:rsidR="003374A0" w:rsidRDefault="003374A0" w:rsidP="003374A0">
      <w:pPr>
        <w:spacing w:before="120"/>
        <w:jc w:val="both"/>
        <w:rPr>
          <w:iCs/>
          <w:szCs w:val="22"/>
          <w:lang w:eastAsia="zh-CN"/>
        </w:rPr>
      </w:pPr>
    </w:p>
    <w:p w:rsidR="00EE5BCE" w:rsidRDefault="00EE5BCE" w:rsidP="003374A0">
      <w:pPr>
        <w:spacing w:before="120"/>
        <w:jc w:val="both"/>
        <w:rPr>
          <w:iCs/>
          <w:szCs w:val="22"/>
          <w:lang w:eastAsia="zh-CN"/>
        </w:rPr>
      </w:pPr>
    </w:p>
    <w:p w:rsidR="003374A0" w:rsidRPr="003374A0" w:rsidRDefault="003374A0" w:rsidP="003374A0">
      <w:pPr>
        <w:pStyle w:val="Text"/>
        <w:ind w:firstLine="0"/>
        <w:jc w:val="center"/>
        <w:rPr>
          <w:b/>
          <w:lang w:eastAsia="zh-CN"/>
        </w:rPr>
      </w:pPr>
      <w:r w:rsidRPr="003374A0">
        <w:rPr>
          <w:b/>
          <w:lang w:eastAsia="zh-CN"/>
        </w:rPr>
        <w:t xml:space="preserve">TABLE I </w:t>
      </w:r>
    </w:p>
    <w:p w:rsidR="003374A0" w:rsidRPr="003374A0" w:rsidRDefault="003374A0" w:rsidP="003374A0">
      <w:pPr>
        <w:pStyle w:val="Text"/>
        <w:ind w:firstLine="0"/>
        <w:jc w:val="center"/>
        <w:rPr>
          <w:b/>
          <w:smallCaps/>
          <w:lang w:eastAsia="zh-CN"/>
        </w:rPr>
      </w:pPr>
      <w:r w:rsidRPr="003374A0">
        <w:rPr>
          <w:b/>
          <w:smallCaps/>
          <w:lang w:eastAsia="zh-CN"/>
        </w:rPr>
        <w:t>BD Rates of Adaptive PQ in Comparison with PQ</w:t>
      </w:r>
    </w:p>
    <w:p w:rsidR="003374A0" w:rsidRDefault="003374A0" w:rsidP="003374A0">
      <w:pPr>
        <w:pStyle w:val="30"/>
        <w:spacing w:before="120" w:line="252" w:lineRule="auto"/>
        <w:ind w:leftChars="0" w:left="0"/>
        <w:rPr>
          <w:lang w:eastAsia="zh-CN"/>
        </w:rPr>
      </w:pPr>
      <w:r>
        <w:rPr>
          <w:noProof/>
          <w:lang w:eastAsia="zh-CN"/>
        </w:rPr>
        <w:drawing>
          <wp:inline distT="0" distB="0" distL="0" distR="0">
            <wp:extent cx="5946140" cy="193992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0" cy="193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74A0" w:rsidRDefault="003374A0" w:rsidP="003374A0">
      <w:pPr>
        <w:jc w:val="both"/>
        <w:rPr>
          <w:iCs/>
          <w:szCs w:val="22"/>
          <w:lang w:eastAsia="zh-CN"/>
        </w:rPr>
      </w:pPr>
    </w:p>
    <w:p w:rsidR="003374A0" w:rsidRDefault="000A5278" w:rsidP="003374A0">
      <w:pPr>
        <w:pStyle w:val="30"/>
        <w:spacing w:line="252" w:lineRule="auto"/>
        <w:ind w:leftChars="0" w:left="440"/>
        <w:jc w:val="center"/>
        <w:rPr>
          <w:noProof/>
          <w:lang w:eastAsia="zh-CN"/>
        </w:rPr>
      </w:pPr>
      <w:r>
        <w:pict>
          <v:rect id="_x0000_s1069" style="position:absolute;left:0;text-align:left;margin-left:173.5pt;margin-top:35.8pt;width:40pt;height:50.5pt;z-index:251662848" strokecolor="red" strokeweight=".5pt">
            <v:fill opacity="0"/>
          </v:rect>
        </w:pict>
      </w:r>
      <w:r>
        <w:pict>
          <v:rect id="_x0000_s1067" style="position:absolute;left:0;text-align:left;margin-left:159pt;margin-top:111.3pt;width:23pt;height:14pt;z-index:251660800" strokecolor="#0070c0" strokeweight=".5pt">
            <v:fill opacity="0"/>
          </v:rect>
        </w:pict>
      </w:r>
      <w:r w:rsidR="003374A0">
        <w:rPr>
          <w:noProof/>
          <w:lang w:eastAsia="zh-CN"/>
        </w:rPr>
        <w:drawing>
          <wp:inline distT="0" distB="0" distL="0" distR="0">
            <wp:extent cx="2896235" cy="1628140"/>
            <wp:effectExtent l="19050" t="0" r="0" b="0"/>
            <wp:docPr id="28" name="图片 5" descr="InvConv_Fire_22_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InvConv_Fire_22_0005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235" cy="162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74A0">
        <w:rPr>
          <w:noProof/>
          <w:lang w:eastAsia="zh-CN"/>
        </w:rPr>
        <w:drawing>
          <wp:inline distT="0" distB="0" distL="0" distR="0">
            <wp:extent cx="723900" cy="988695"/>
            <wp:effectExtent l="19050" t="0" r="0" b="0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74A0">
        <w:rPr>
          <w:noProof/>
          <w:lang w:eastAsia="zh-CN"/>
        </w:rPr>
        <w:drawing>
          <wp:inline distT="0" distB="0" distL="0" distR="0">
            <wp:extent cx="660400" cy="534035"/>
            <wp:effectExtent l="19050" t="0" r="6350" b="0"/>
            <wp:docPr id="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534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74A0" w:rsidRDefault="003374A0" w:rsidP="003374A0">
      <w:pPr>
        <w:pStyle w:val="30"/>
        <w:spacing w:line="252" w:lineRule="auto"/>
        <w:ind w:leftChars="582" w:left="1280" w:firstLineChars="1350" w:firstLine="2160"/>
        <w:rPr>
          <w:noProof/>
          <w:lang w:eastAsia="zh-CN"/>
        </w:rPr>
      </w:pPr>
      <w:r>
        <w:rPr>
          <w:noProof/>
          <w:lang w:eastAsia="zh-CN"/>
        </w:rPr>
        <w:t>(a)                                   (b)          (c)</w:t>
      </w:r>
    </w:p>
    <w:p w:rsidR="003374A0" w:rsidRDefault="000A5278" w:rsidP="003374A0">
      <w:pPr>
        <w:pStyle w:val="30"/>
        <w:spacing w:line="252" w:lineRule="auto"/>
        <w:ind w:leftChars="0" w:left="440"/>
        <w:jc w:val="center"/>
        <w:rPr>
          <w:noProof/>
          <w:lang w:eastAsia="zh-CN"/>
        </w:rPr>
      </w:pPr>
      <w:r>
        <w:pict>
          <v:rect id="_x0000_s1070" style="position:absolute;left:0;text-align:left;margin-left:173.5pt;margin-top:35.45pt;width:40pt;height:50.5pt;z-index:251663872" strokecolor="red" strokeweight=".5pt">
            <v:fill opacity="0"/>
          </v:rect>
        </w:pict>
      </w:r>
      <w:r>
        <w:pict>
          <v:rect id="_x0000_s1068" style="position:absolute;left:0;text-align:left;margin-left:161pt;margin-top:111.95pt;width:22pt;height:14pt;z-index:251661824" strokecolor="#0070c0" strokeweight=".5pt">
            <v:fill opacity="0"/>
          </v:rect>
        </w:pict>
      </w:r>
      <w:r w:rsidR="003374A0">
        <w:rPr>
          <w:noProof/>
          <w:lang w:eastAsia="zh-CN"/>
        </w:rPr>
        <w:drawing>
          <wp:inline distT="0" distB="0" distL="0" distR="0">
            <wp:extent cx="2896235" cy="1628140"/>
            <wp:effectExtent l="19050" t="0" r="0" b="0"/>
            <wp:docPr id="31" name="图片 6" descr="Rec_FireEater_00050_QP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Rec_FireEater_00050_QP2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235" cy="162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74A0">
        <w:rPr>
          <w:noProof/>
          <w:lang w:eastAsia="zh-CN"/>
        </w:rPr>
        <w:drawing>
          <wp:inline distT="0" distB="0" distL="0" distR="0">
            <wp:extent cx="723900" cy="962025"/>
            <wp:effectExtent l="19050" t="0" r="0" b="0"/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374A0">
        <w:rPr>
          <w:noProof/>
          <w:lang w:eastAsia="zh-CN"/>
        </w:rPr>
        <w:drawing>
          <wp:inline distT="0" distB="0" distL="0" distR="0">
            <wp:extent cx="660400" cy="502285"/>
            <wp:effectExtent l="19050" t="0" r="6350" b="0"/>
            <wp:docPr id="3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400" cy="50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74A0" w:rsidRDefault="003374A0" w:rsidP="003374A0">
      <w:pPr>
        <w:pStyle w:val="30"/>
        <w:spacing w:line="252" w:lineRule="auto"/>
        <w:ind w:leftChars="582" w:left="1280" w:firstLineChars="1350" w:firstLine="2160"/>
        <w:rPr>
          <w:noProof/>
          <w:lang w:eastAsia="zh-CN"/>
        </w:rPr>
      </w:pPr>
      <w:r>
        <w:rPr>
          <w:noProof/>
          <w:lang w:eastAsia="zh-CN"/>
        </w:rPr>
        <w:t>(d)                                   (e)          (f)</w:t>
      </w:r>
    </w:p>
    <w:p w:rsidR="006A57F5" w:rsidRDefault="003374A0" w:rsidP="003374A0">
      <w:pPr>
        <w:spacing w:before="120"/>
        <w:jc w:val="both"/>
        <w:rPr>
          <w:b/>
          <w:sz w:val="20"/>
          <w:lang w:eastAsia="zh-CN"/>
        </w:rPr>
      </w:pPr>
      <w:r w:rsidRPr="003374A0">
        <w:rPr>
          <w:b/>
          <w:sz w:val="20"/>
        </w:rPr>
        <w:t xml:space="preserve">Fig. 2 Visual quality comparison in </w:t>
      </w:r>
      <w:proofErr w:type="spellStart"/>
      <w:r w:rsidR="0079363C" w:rsidRPr="0079363C">
        <w:rPr>
          <w:b/>
          <w:i/>
          <w:iCs/>
          <w:sz w:val="20"/>
        </w:rPr>
        <w:t>FireEater</w:t>
      </w:r>
      <w:proofErr w:type="spellEnd"/>
      <w:r w:rsidRPr="003374A0">
        <w:rPr>
          <w:b/>
          <w:i/>
          <w:sz w:val="20"/>
        </w:rPr>
        <w:t xml:space="preserve"> </w:t>
      </w:r>
      <w:r w:rsidRPr="003374A0">
        <w:rPr>
          <w:b/>
          <w:sz w:val="20"/>
        </w:rPr>
        <w:t xml:space="preserve">with QP=22. (a) Reconstructed HDR frame by </w:t>
      </w:r>
      <w:r w:rsidR="0079363C">
        <w:rPr>
          <w:rFonts w:hint="eastAsia"/>
          <w:b/>
          <w:sz w:val="20"/>
          <w:lang w:eastAsia="zh-CN"/>
        </w:rPr>
        <w:t>PQ</w:t>
      </w:r>
      <w:r w:rsidRPr="003374A0">
        <w:rPr>
          <w:b/>
          <w:sz w:val="20"/>
        </w:rPr>
        <w:t xml:space="preserve">. (b) </w:t>
      </w:r>
      <w:proofErr w:type="gramStart"/>
      <w:r w:rsidRPr="003374A0">
        <w:rPr>
          <w:b/>
          <w:sz w:val="20"/>
        </w:rPr>
        <w:t>and</w:t>
      </w:r>
      <w:proofErr w:type="gramEnd"/>
      <w:r w:rsidRPr="003374A0">
        <w:rPr>
          <w:b/>
          <w:sz w:val="20"/>
        </w:rPr>
        <w:t xml:space="preserve"> (c) </w:t>
      </w:r>
      <w:r w:rsidR="0079363C">
        <w:rPr>
          <w:rFonts w:hint="eastAsia"/>
          <w:b/>
          <w:sz w:val="20"/>
          <w:lang w:eastAsia="zh-CN"/>
        </w:rPr>
        <w:t>E</w:t>
      </w:r>
      <w:r w:rsidRPr="003374A0">
        <w:rPr>
          <w:b/>
          <w:sz w:val="20"/>
        </w:rPr>
        <w:t>nlarged regions of (a). (d) Reconstructed HDR fra</w:t>
      </w:r>
      <w:r w:rsidR="0079363C">
        <w:rPr>
          <w:b/>
          <w:sz w:val="20"/>
        </w:rPr>
        <w:t>me by adaptive PQ. (</w:t>
      </w:r>
      <w:proofErr w:type="gramStart"/>
      <w:r w:rsidR="0079363C">
        <w:rPr>
          <w:b/>
          <w:sz w:val="20"/>
        </w:rPr>
        <w:t>e</w:t>
      </w:r>
      <w:proofErr w:type="gramEnd"/>
      <w:r w:rsidR="0079363C">
        <w:rPr>
          <w:b/>
          <w:sz w:val="20"/>
        </w:rPr>
        <w:t xml:space="preserve">) and (f) </w:t>
      </w:r>
      <w:r w:rsidR="0079363C">
        <w:rPr>
          <w:rFonts w:hint="eastAsia"/>
          <w:b/>
          <w:sz w:val="20"/>
          <w:lang w:eastAsia="zh-CN"/>
        </w:rPr>
        <w:t>E</w:t>
      </w:r>
      <w:r w:rsidRPr="003374A0">
        <w:rPr>
          <w:b/>
          <w:sz w:val="20"/>
        </w:rPr>
        <w:t>nlarged regions of (d).</w:t>
      </w:r>
    </w:p>
    <w:p w:rsidR="00F300E2" w:rsidRDefault="00F300E2" w:rsidP="003374A0">
      <w:pPr>
        <w:spacing w:before="120"/>
        <w:jc w:val="both"/>
        <w:rPr>
          <w:b/>
          <w:sz w:val="20"/>
          <w:lang w:eastAsia="zh-CN"/>
        </w:rPr>
      </w:pPr>
    </w:p>
    <w:p w:rsidR="00C7579F" w:rsidRPr="00BB7A33" w:rsidRDefault="00C7579F" w:rsidP="00C7579F">
      <w:pPr>
        <w:pStyle w:val="1"/>
        <w:rPr>
          <w:lang w:val="en-CA"/>
        </w:rPr>
      </w:pPr>
      <w:r w:rsidRPr="00C7579F">
        <w:rPr>
          <w:lang w:val="en-CA"/>
        </w:rPr>
        <w:t>Conclusions</w:t>
      </w:r>
    </w:p>
    <w:p w:rsidR="00AA3BE2" w:rsidRDefault="00054EE1" w:rsidP="00054EE1">
      <w:pPr>
        <w:jc w:val="both"/>
        <w:rPr>
          <w:rFonts w:eastAsiaTheme="minorEastAsia"/>
          <w:color w:val="C00000"/>
          <w:lang w:val="en-GB" w:eastAsia="zh-CN"/>
        </w:rPr>
      </w:pPr>
      <w:r>
        <w:rPr>
          <w:bCs/>
          <w:iCs/>
          <w:szCs w:val="22"/>
          <w:lang w:eastAsia="zh-CN"/>
        </w:rPr>
        <w:t xml:space="preserve">We have proposed adaptive PQ for </w:t>
      </w:r>
      <w:r>
        <w:rPr>
          <w:rFonts w:hint="eastAsia"/>
          <w:bCs/>
          <w:iCs/>
          <w:szCs w:val="22"/>
          <w:lang w:eastAsia="zh-CN"/>
        </w:rPr>
        <w:t xml:space="preserve">HEVC Main 10 Profile-based </w:t>
      </w:r>
      <w:r>
        <w:rPr>
          <w:bCs/>
          <w:iCs/>
          <w:szCs w:val="22"/>
          <w:lang w:eastAsia="zh-CN"/>
        </w:rPr>
        <w:t>HDR video coding. Adaptive PQ is based on PQ</w:t>
      </w:r>
      <w:r>
        <w:rPr>
          <w:rFonts w:hint="eastAsia"/>
          <w:bCs/>
          <w:iCs/>
          <w:szCs w:val="22"/>
          <w:lang w:eastAsia="zh-CN"/>
        </w:rPr>
        <w:t>,</w:t>
      </w:r>
      <w:r>
        <w:rPr>
          <w:bCs/>
          <w:iCs/>
          <w:szCs w:val="22"/>
          <w:lang w:eastAsia="zh-CN"/>
        </w:rPr>
        <w:t xml:space="preserve"> </w:t>
      </w:r>
      <w:r>
        <w:rPr>
          <w:rFonts w:hint="eastAsia"/>
          <w:bCs/>
          <w:iCs/>
          <w:szCs w:val="22"/>
          <w:lang w:eastAsia="zh-CN"/>
        </w:rPr>
        <w:t>and</w:t>
      </w:r>
      <w:r>
        <w:rPr>
          <w:bCs/>
          <w:iCs/>
          <w:szCs w:val="22"/>
          <w:lang w:eastAsia="zh-CN"/>
        </w:rPr>
        <w:t xml:space="preserve"> adaptively maps luminance to </w:t>
      </w:r>
      <w:proofErr w:type="spellStart"/>
      <w:r>
        <w:rPr>
          <w:bCs/>
          <w:iCs/>
          <w:szCs w:val="22"/>
          <w:lang w:eastAsia="zh-CN"/>
        </w:rPr>
        <w:t>luma</w:t>
      </w:r>
      <w:proofErr w:type="spellEnd"/>
      <w:r>
        <w:rPr>
          <w:bCs/>
          <w:iCs/>
          <w:szCs w:val="22"/>
          <w:lang w:eastAsia="zh-CN"/>
        </w:rPr>
        <w:t xml:space="preserve"> because it</w:t>
      </w:r>
      <w:r>
        <w:rPr>
          <w:rFonts w:hint="eastAsia"/>
          <w:bCs/>
          <w:iCs/>
          <w:szCs w:val="22"/>
          <w:lang w:eastAsia="zh-CN"/>
        </w:rPr>
        <w:t xml:space="preserve"> </w:t>
      </w:r>
      <w:r>
        <w:rPr>
          <w:bCs/>
          <w:iCs/>
          <w:szCs w:val="22"/>
          <w:lang w:eastAsia="zh-CN"/>
        </w:rPr>
        <w:t>is adjusted according to HDR content</w:t>
      </w:r>
      <w:r>
        <w:rPr>
          <w:rFonts w:hint="eastAsia"/>
          <w:bCs/>
          <w:iCs/>
          <w:szCs w:val="22"/>
          <w:lang w:eastAsia="zh-CN"/>
        </w:rPr>
        <w:t>s</w:t>
      </w:r>
      <w:r>
        <w:rPr>
          <w:bCs/>
          <w:iCs/>
          <w:szCs w:val="22"/>
          <w:lang w:eastAsia="zh-CN"/>
        </w:rPr>
        <w:t xml:space="preserve">. First, we have extracted the maximum and minimum luminance of the HDR content, and used them to calculate the adjustment factor for coding TF. Then, we have adjusted </w:t>
      </w:r>
      <w:r>
        <w:rPr>
          <w:rFonts w:hint="eastAsia"/>
          <w:bCs/>
          <w:iCs/>
          <w:szCs w:val="22"/>
          <w:lang w:eastAsia="zh-CN"/>
        </w:rPr>
        <w:t>TF</w:t>
      </w:r>
      <w:r>
        <w:rPr>
          <w:bCs/>
          <w:iCs/>
          <w:szCs w:val="22"/>
          <w:lang w:eastAsia="zh-CN"/>
        </w:rPr>
        <w:t xml:space="preserve"> based on the adjustment factor,</w:t>
      </w:r>
      <w:r>
        <w:rPr>
          <w:rFonts w:hint="eastAsia"/>
          <w:bCs/>
          <w:iCs/>
          <w:szCs w:val="22"/>
          <w:lang w:eastAsia="zh-CN"/>
        </w:rPr>
        <w:t xml:space="preserve"> </w:t>
      </w:r>
      <w:r>
        <w:rPr>
          <w:bCs/>
          <w:iCs/>
          <w:szCs w:val="22"/>
          <w:lang w:eastAsia="zh-CN"/>
        </w:rPr>
        <w:t>called adaptive PQ. We have used the adjustment factor as the metadata,</w:t>
      </w:r>
      <w:r>
        <w:rPr>
          <w:rFonts w:hint="eastAsia"/>
          <w:bCs/>
          <w:iCs/>
          <w:szCs w:val="22"/>
          <w:lang w:eastAsia="zh-CN"/>
        </w:rPr>
        <w:t xml:space="preserve"> </w:t>
      </w:r>
      <w:r>
        <w:rPr>
          <w:bCs/>
          <w:iCs/>
          <w:szCs w:val="22"/>
          <w:lang w:eastAsia="zh-CN"/>
        </w:rPr>
        <w:t>and saved it in the SEI syntax element. In comparison with PQ, adaptive PQ utilizes the quantization interval</w:t>
      </w:r>
      <w:r>
        <w:rPr>
          <w:rFonts w:hint="eastAsia"/>
          <w:bCs/>
          <w:iCs/>
          <w:szCs w:val="22"/>
          <w:lang w:eastAsia="zh-CN"/>
        </w:rPr>
        <w:t xml:space="preserve">s </w:t>
      </w:r>
      <w:r>
        <w:rPr>
          <w:bCs/>
          <w:iCs/>
          <w:szCs w:val="22"/>
          <w:lang w:eastAsia="zh-CN"/>
        </w:rPr>
        <w:t xml:space="preserve">more efficiently than PQ, which is useful for reducing the quantization distortions. Moreover, adaptive PQ has better perceptual uniformity in the luminance range than PQ, </w:t>
      </w:r>
      <w:r>
        <w:rPr>
          <w:rFonts w:hint="eastAsia"/>
          <w:bCs/>
          <w:iCs/>
          <w:szCs w:val="22"/>
          <w:lang w:eastAsia="zh-CN"/>
        </w:rPr>
        <w:t>and thus</w:t>
      </w:r>
      <w:r>
        <w:rPr>
          <w:bCs/>
          <w:iCs/>
          <w:szCs w:val="22"/>
          <w:lang w:eastAsia="zh-CN"/>
        </w:rPr>
        <w:t xml:space="preserve"> contributes to the color preservation. For</w:t>
      </w:r>
      <w:r>
        <w:rPr>
          <w:rFonts w:hint="eastAsia"/>
          <w:bCs/>
          <w:iCs/>
          <w:szCs w:val="22"/>
          <w:lang w:eastAsia="zh-CN"/>
        </w:rPr>
        <w:t xml:space="preserve"> test</w:t>
      </w:r>
      <w:r>
        <w:rPr>
          <w:bCs/>
          <w:iCs/>
          <w:szCs w:val="22"/>
          <w:lang w:eastAsia="zh-CN"/>
        </w:rPr>
        <w:t xml:space="preserve"> </w:t>
      </w:r>
      <w:r>
        <w:rPr>
          <w:bCs/>
          <w:iCs/>
          <w:szCs w:val="22"/>
          <w:lang w:eastAsia="zh-CN"/>
        </w:rPr>
        <w:lastRenderedPageBreak/>
        <w:t xml:space="preserve">sequences </w:t>
      </w:r>
      <w:r>
        <w:rPr>
          <w:rFonts w:hint="eastAsia"/>
          <w:bCs/>
          <w:iCs/>
          <w:szCs w:val="22"/>
          <w:lang w:eastAsia="zh-CN"/>
        </w:rPr>
        <w:t>with a narrow dynamic range</w:t>
      </w:r>
      <w:r>
        <w:rPr>
          <w:bCs/>
          <w:iCs/>
          <w:szCs w:val="22"/>
          <w:lang w:eastAsia="zh-CN"/>
        </w:rPr>
        <w:t>,</w:t>
      </w:r>
      <w:r>
        <w:rPr>
          <w:rFonts w:hint="eastAsia"/>
          <w:bCs/>
          <w:iCs/>
          <w:szCs w:val="22"/>
          <w:lang w:eastAsia="zh-CN"/>
        </w:rPr>
        <w:t xml:space="preserve"> </w:t>
      </w:r>
      <w:r>
        <w:rPr>
          <w:bCs/>
          <w:iCs/>
          <w:szCs w:val="22"/>
          <w:lang w:eastAsia="zh-CN"/>
        </w:rPr>
        <w:t>adaptive PQ</w:t>
      </w:r>
      <w:r>
        <w:rPr>
          <w:rFonts w:hint="eastAsia"/>
          <w:bCs/>
          <w:iCs/>
          <w:szCs w:val="22"/>
          <w:lang w:eastAsia="zh-CN"/>
        </w:rPr>
        <w:t xml:space="preserve"> achieves</w:t>
      </w:r>
      <w:r>
        <w:rPr>
          <w:bCs/>
          <w:iCs/>
          <w:szCs w:val="22"/>
          <w:lang w:eastAsia="zh-CN"/>
        </w:rPr>
        <w:t xml:space="preserve"> better performance than</w:t>
      </w:r>
      <w:r>
        <w:rPr>
          <w:rFonts w:hint="eastAsia"/>
          <w:bCs/>
          <w:iCs/>
          <w:szCs w:val="22"/>
          <w:lang w:eastAsia="zh-CN"/>
        </w:rPr>
        <w:t xml:space="preserve"> </w:t>
      </w:r>
      <w:r>
        <w:rPr>
          <w:bCs/>
          <w:iCs/>
          <w:szCs w:val="22"/>
          <w:lang w:eastAsia="zh-CN"/>
        </w:rPr>
        <w:t>PQ in terms of</w:t>
      </w:r>
      <w:r>
        <w:rPr>
          <w:rFonts w:hint="eastAsia"/>
          <w:bCs/>
          <w:iCs/>
          <w:szCs w:val="22"/>
          <w:lang w:eastAsia="zh-CN"/>
        </w:rPr>
        <w:t xml:space="preserve"> </w:t>
      </w:r>
      <w:r>
        <w:rPr>
          <w:bCs/>
          <w:iCs/>
          <w:szCs w:val="22"/>
          <w:lang w:eastAsia="zh-CN"/>
        </w:rPr>
        <w:t>detail preservation and color reproduction.</w:t>
      </w:r>
      <w:r>
        <w:rPr>
          <w:rFonts w:hint="eastAsia"/>
          <w:bCs/>
          <w:iCs/>
          <w:szCs w:val="22"/>
          <w:lang w:eastAsia="zh-CN"/>
        </w:rPr>
        <w:t xml:space="preserve"> </w:t>
      </w:r>
    </w:p>
    <w:p w:rsidR="00BB692C" w:rsidRPr="00BB692C" w:rsidRDefault="00BB692C" w:rsidP="00AA3BE2">
      <w:pPr>
        <w:jc w:val="both"/>
        <w:rPr>
          <w:rFonts w:eastAsiaTheme="minorEastAsia"/>
          <w:color w:val="C00000"/>
          <w:lang w:val="en-GB" w:eastAsia="zh-CN"/>
        </w:rPr>
      </w:pPr>
    </w:p>
    <w:p w:rsidR="00002F0F" w:rsidRPr="00BB7A33" w:rsidRDefault="00BB692C" w:rsidP="00002F0F">
      <w:pPr>
        <w:pStyle w:val="1"/>
        <w:rPr>
          <w:lang w:val="en-CA"/>
        </w:rPr>
      </w:pPr>
      <w:bookmarkStart w:id="0" w:name="_Ref421549950"/>
      <w:r>
        <w:rPr>
          <w:rFonts w:hint="eastAsia"/>
          <w:lang w:val="en-CA" w:eastAsia="zh-CN"/>
        </w:rPr>
        <w:t>R</w:t>
      </w:r>
      <w:r w:rsidR="00002F0F" w:rsidRPr="00BB7A33">
        <w:rPr>
          <w:lang w:val="en-CA"/>
        </w:rPr>
        <w:t>eferences</w:t>
      </w:r>
    </w:p>
    <w:bookmarkEnd w:id="0"/>
    <w:p w:rsidR="00054EE1" w:rsidRPr="00F300E2" w:rsidRDefault="00054EE1" w:rsidP="00054EE1">
      <w:pPr>
        <w:spacing w:before="120"/>
        <w:jc w:val="both"/>
        <w:rPr>
          <w:szCs w:val="22"/>
          <w:lang w:eastAsia="zh-CN"/>
        </w:rPr>
      </w:pPr>
      <w:r w:rsidRPr="00F300E2">
        <w:rPr>
          <w:rFonts w:hint="eastAsia"/>
          <w:szCs w:val="22"/>
          <w:lang w:eastAsia="zh-CN"/>
        </w:rPr>
        <w:t xml:space="preserve">[1] </w:t>
      </w:r>
      <w:r w:rsidR="00F300E2" w:rsidRPr="00F300E2">
        <w:rPr>
          <w:szCs w:val="22"/>
          <w:lang w:val="en-CA" w:eastAsia="zh-CN"/>
        </w:rPr>
        <w:t>C. Jung, Q. Fu, G. Yang</w:t>
      </w:r>
      <w:r w:rsidR="00F300E2" w:rsidRPr="00F300E2">
        <w:rPr>
          <w:szCs w:val="22"/>
          <w:lang w:eastAsia="zh-CN"/>
        </w:rPr>
        <w:t>, M. Li, and P. W</w:t>
      </w:r>
      <w:r w:rsidR="00F300E2" w:rsidRPr="00F300E2">
        <w:rPr>
          <w:szCs w:val="22"/>
          <w:lang w:val="en-GB"/>
        </w:rPr>
        <w:t>u, "CE</w:t>
      </w:r>
      <w:r w:rsidR="00F300E2" w:rsidRPr="00F300E2">
        <w:rPr>
          <w:rFonts w:hint="eastAsia"/>
          <w:szCs w:val="22"/>
          <w:lang w:val="en-GB" w:eastAsia="zh-CN"/>
        </w:rPr>
        <w:t>2</w:t>
      </w:r>
      <w:r w:rsidR="00F300E2" w:rsidRPr="00F300E2">
        <w:rPr>
          <w:szCs w:val="22"/>
          <w:lang w:val="en-GB"/>
        </w:rPr>
        <w:t xml:space="preserve">-related: </w:t>
      </w:r>
      <w:r w:rsidR="00F300E2" w:rsidRPr="00F300E2">
        <w:rPr>
          <w:szCs w:val="22"/>
        </w:rPr>
        <w:t xml:space="preserve">Adaptive PQ: Adaptive Perceptual </w:t>
      </w:r>
      <w:proofErr w:type="spellStart"/>
      <w:r w:rsidR="00F300E2" w:rsidRPr="00F300E2">
        <w:rPr>
          <w:szCs w:val="22"/>
        </w:rPr>
        <w:t>Quantizer</w:t>
      </w:r>
      <w:proofErr w:type="spellEnd"/>
      <w:r w:rsidR="00F300E2" w:rsidRPr="00F300E2">
        <w:rPr>
          <w:szCs w:val="22"/>
        </w:rPr>
        <w:t xml:space="preserve"> for HDR video Coding with HEVC Main 10 Profile</w:t>
      </w:r>
      <w:r w:rsidR="00F300E2" w:rsidRPr="00F300E2">
        <w:rPr>
          <w:szCs w:val="22"/>
          <w:lang w:val="en-GB"/>
        </w:rPr>
        <w:t>,"</w:t>
      </w:r>
      <w:r w:rsidR="00F300E2" w:rsidRPr="00F300E2">
        <w:rPr>
          <w:szCs w:val="22"/>
          <w:lang w:val="en-GB" w:eastAsia="zh-CN"/>
        </w:rPr>
        <w:t xml:space="preserve"> </w:t>
      </w:r>
      <w:r w:rsidR="00F300E2" w:rsidRPr="00F300E2">
        <w:rPr>
          <w:szCs w:val="22"/>
          <w:lang w:eastAsia="zh-CN"/>
        </w:rPr>
        <w:t xml:space="preserve">ISO/IEC JTC1/SC29/WG11 </w:t>
      </w:r>
      <w:r w:rsidR="00F300E2" w:rsidRPr="00F300E2">
        <w:rPr>
          <w:lang w:eastAsia="zh-CN"/>
        </w:rPr>
        <w:t>MPEG2016/</w:t>
      </w:r>
      <w:r w:rsidR="00F300E2" w:rsidRPr="00F300E2">
        <w:rPr>
          <w:lang w:val="en-CA"/>
        </w:rPr>
        <w:t>JCTVC-W</w:t>
      </w:r>
      <w:r w:rsidR="00F300E2" w:rsidRPr="00F300E2">
        <w:rPr>
          <w:lang w:val="en-CA" w:eastAsia="zh-CN"/>
        </w:rPr>
        <w:t>00</w:t>
      </w:r>
      <w:r w:rsidR="00F300E2" w:rsidRPr="00F300E2">
        <w:rPr>
          <w:rFonts w:hint="eastAsia"/>
          <w:lang w:val="en-CA" w:eastAsia="zh-CN"/>
        </w:rPr>
        <w:t>71</w:t>
      </w:r>
      <w:r w:rsidR="00F300E2" w:rsidRPr="00F300E2">
        <w:rPr>
          <w:szCs w:val="22"/>
          <w:lang w:eastAsia="zh-CN"/>
        </w:rPr>
        <w:t xml:space="preserve">, </w:t>
      </w:r>
      <w:r w:rsidR="00F300E2" w:rsidRPr="00F300E2">
        <w:rPr>
          <w:lang w:val="en-CA"/>
        </w:rPr>
        <w:t>San Diego, USA, 19–26 February 2016.</w:t>
      </w:r>
    </w:p>
    <w:p w:rsidR="00F300E2" w:rsidRPr="00F300E2" w:rsidRDefault="00F300E2" w:rsidP="00F300E2">
      <w:pPr>
        <w:spacing w:before="120"/>
        <w:jc w:val="both"/>
        <w:rPr>
          <w:szCs w:val="22"/>
          <w:lang w:eastAsia="zh-CN"/>
        </w:rPr>
      </w:pPr>
      <w:r w:rsidRPr="00F300E2">
        <w:rPr>
          <w:rFonts w:hint="eastAsia"/>
          <w:szCs w:val="22"/>
          <w:lang w:val="en-GB" w:eastAsia="zh-CN"/>
        </w:rPr>
        <w:t xml:space="preserve">[2] </w:t>
      </w:r>
      <w:r w:rsidRPr="00F300E2">
        <w:rPr>
          <w:szCs w:val="22"/>
        </w:rPr>
        <w:t xml:space="preserve">A. </w:t>
      </w:r>
      <w:proofErr w:type="spellStart"/>
      <w:r w:rsidRPr="00F300E2">
        <w:rPr>
          <w:szCs w:val="22"/>
        </w:rPr>
        <w:t>Luthra</w:t>
      </w:r>
      <w:proofErr w:type="spellEnd"/>
      <w:r w:rsidRPr="00F300E2">
        <w:rPr>
          <w:szCs w:val="22"/>
        </w:rPr>
        <w:t>, E. Francois</w:t>
      </w:r>
      <w:r w:rsidRPr="00F300E2">
        <w:rPr>
          <w:rFonts w:hint="eastAsia"/>
          <w:szCs w:val="22"/>
        </w:rPr>
        <w:t>,</w:t>
      </w:r>
      <w:r w:rsidRPr="00F300E2">
        <w:rPr>
          <w:szCs w:val="22"/>
        </w:rPr>
        <w:t xml:space="preserve"> and W. </w:t>
      </w:r>
      <w:proofErr w:type="spellStart"/>
      <w:r w:rsidRPr="00F300E2">
        <w:rPr>
          <w:szCs w:val="22"/>
        </w:rPr>
        <w:t>Husak</w:t>
      </w:r>
      <w:proofErr w:type="spellEnd"/>
      <w:r w:rsidRPr="00F300E2">
        <w:rPr>
          <w:szCs w:val="22"/>
        </w:rPr>
        <w:t>, “Call for Evidence (</w:t>
      </w:r>
      <w:proofErr w:type="spellStart"/>
      <w:r w:rsidRPr="00F300E2">
        <w:rPr>
          <w:szCs w:val="22"/>
        </w:rPr>
        <w:t>CfE</w:t>
      </w:r>
      <w:proofErr w:type="spellEnd"/>
      <w:r w:rsidRPr="00F300E2">
        <w:rPr>
          <w:szCs w:val="22"/>
        </w:rPr>
        <w:t>) for HDR and WCG Video Coding</w:t>
      </w:r>
      <w:r w:rsidRPr="00F300E2">
        <w:rPr>
          <w:rFonts w:hint="eastAsia"/>
          <w:szCs w:val="22"/>
        </w:rPr>
        <w:t>,</w:t>
      </w:r>
      <w:r w:rsidRPr="00F300E2">
        <w:rPr>
          <w:szCs w:val="22"/>
        </w:rPr>
        <w:t>” ISO/IEC JTC1/SC29/WG11 MPEG201</w:t>
      </w:r>
      <w:r w:rsidRPr="00F300E2">
        <w:rPr>
          <w:rFonts w:hint="eastAsia"/>
          <w:szCs w:val="22"/>
          <w:lang w:eastAsia="zh-CN"/>
        </w:rPr>
        <w:t>5</w:t>
      </w:r>
      <w:r w:rsidRPr="00F300E2">
        <w:rPr>
          <w:rFonts w:hint="eastAsia"/>
          <w:szCs w:val="22"/>
        </w:rPr>
        <w:t>/</w:t>
      </w:r>
      <w:r w:rsidRPr="00F300E2">
        <w:rPr>
          <w:szCs w:val="22"/>
        </w:rPr>
        <w:t>N15083, Geneva, Switzerland</w:t>
      </w:r>
      <w:r w:rsidRPr="00F300E2">
        <w:rPr>
          <w:rFonts w:hint="eastAsia"/>
          <w:szCs w:val="22"/>
          <w:lang w:eastAsia="zh-CN"/>
        </w:rPr>
        <w:t xml:space="preserve">, </w:t>
      </w:r>
      <w:r w:rsidRPr="00F300E2">
        <w:rPr>
          <w:szCs w:val="22"/>
        </w:rPr>
        <w:t>February 2015</w:t>
      </w:r>
      <w:r w:rsidRPr="00F300E2">
        <w:rPr>
          <w:rFonts w:hint="eastAsia"/>
          <w:szCs w:val="22"/>
        </w:rPr>
        <w:t>.</w:t>
      </w:r>
    </w:p>
    <w:p w:rsidR="00F51921" w:rsidRPr="00F300E2" w:rsidRDefault="00F300E2" w:rsidP="00054EE1">
      <w:pPr>
        <w:spacing w:before="120"/>
        <w:jc w:val="both"/>
        <w:rPr>
          <w:szCs w:val="22"/>
          <w:lang w:val="en-GB" w:eastAsia="zh-CN"/>
        </w:rPr>
      </w:pPr>
      <w:proofErr w:type="gramStart"/>
      <w:r w:rsidRPr="00F300E2">
        <w:rPr>
          <w:rFonts w:hint="eastAsia"/>
          <w:szCs w:val="22"/>
          <w:lang w:eastAsia="zh-CN"/>
        </w:rPr>
        <w:t>[3</w:t>
      </w:r>
      <w:r w:rsidR="00F51921" w:rsidRPr="00F300E2">
        <w:rPr>
          <w:rFonts w:hint="eastAsia"/>
          <w:szCs w:val="22"/>
          <w:lang w:eastAsia="zh-CN"/>
        </w:rPr>
        <w:t xml:space="preserve">] </w:t>
      </w:r>
      <w:r w:rsidR="00F51921" w:rsidRPr="00F300E2">
        <w:rPr>
          <w:szCs w:val="22"/>
          <w:lang w:val="en-GB"/>
        </w:rPr>
        <w:t xml:space="preserve">S. Miller, M. </w:t>
      </w:r>
      <w:proofErr w:type="spellStart"/>
      <w:r w:rsidR="00F51921" w:rsidRPr="00F300E2">
        <w:rPr>
          <w:szCs w:val="22"/>
          <w:lang w:val="en-GB"/>
        </w:rPr>
        <w:t>Nezamabadi</w:t>
      </w:r>
      <w:proofErr w:type="spellEnd"/>
      <w:r w:rsidR="00F51921" w:rsidRPr="00F300E2">
        <w:rPr>
          <w:szCs w:val="22"/>
          <w:lang w:val="en-GB"/>
        </w:rPr>
        <w:t>, and S. Daly, “Perceptual Signal Coding for More Efficient Usage</w:t>
      </w:r>
      <w:r w:rsidRPr="00F300E2">
        <w:rPr>
          <w:rFonts w:hint="eastAsia"/>
          <w:szCs w:val="22"/>
          <w:lang w:val="en-GB" w:eastAsia="zh-CN"/>
        </w:rPr>
        <w:t xml:space="preserve"> </w:t>
      </w:r>
      <w:r w:rsidR="00F51921" w:rsidRPr="00F300E2">
        <w:rPr>
          <w:szCs w:val="22"/>
          <w:lang w:val="en-GB"/>
        </w:rPr>
        <w:t>of Bit Codes</w:t>
      </w:r>
      <w:r w:rsidR="00F51921" w:rsidRPr="00F300E2">
        <w:rPr>
          <w:rFonts w:hint="eastAsia"/>
          <w:szCs w:val="22"/>
          <w:lang w:val="en-GB" w:eastAsia="zh-CN"/>
        </w:rPr>
        <w:t>,</w:t>
      </w:r>
      <w:r w:rsidR="00F51921" w:rsidRPr="00F300E2">
        <w:rPr>
          <w:szCs w:val="22"/>
          <w:lang w:val="en-GB"/>
        </w:rPr>
        <w:t>”</w:t>
      </w:r>
      <w:r w:rsidRPr="00F300E2">
        <w:rPr>
          <w:rFonts w:hint="eastAsia"/>
          <w:szCs w:val="22"/>
          <w:lang w:val="en-GB" w:eastAsia="zh-CN"/>
        </w:rPr>
        <w:t xml:space="preserve"> </w:t>
      </w:r>
      <w:r w:rsidR="00F51921" w:rsidRPr="00F300E2">
        <w:rPr>
          <w:i/>
          <w:szCs w:val="22"/>
          <w:lang w:val="en-GB"/>
        </w:rPr>
        <w:t>SMPTE Motion Imaging Journal</w:t>
      </w:r>
      <w:r w:rsidR="00F51921" w:rsidRPr="00F300E2">
        <w:rPr>
          <w:szCs w:val="22"/>
          <w:lang w:val="en-GB"/>
        </w:rPr>
        <w:t>, vol. 122 no. 4</w:t>
      </w:r>
      <w:r w:rsidR="00F51921" w:rsidRPr="00F300E2">
        <w:rPr>
          <w:rFonts w:hint="eastAsia"/>
          <w:szCs w:val="22"/>
          <w:lang w:val="en-GB"/>
        </w:rPr>
        <w:t>, pp.</w:t>
      </w:r>
      <w:r w:rsidR="00F51921" w:rsidRPr="00F300E2">
        <w:rPr>
          <w:szCs w:val="22"/>
          <w:lang w:val="en-GB"/>
        </w:rPr>
        <w:t xml:space="preserve"> 52-59</w:t>
      </w:r>
      <w:r w:rsidR="00F51921" w:rsidRPr="00F300E2">
        <w:rPr>
          <w:rFonts w:hint="eastAsia"/>
          <w:szCs w:val="22"/>
          <w:lang w:val="en-GB"/>
        </w:rPr>
        <w:t xml:space="preserve">, </w:t>
      </w:r>
      <w:r w:rsidR="00F51921" w:rsidRPr="00F300E2">
        <w:rPr>
          <w:szCs w:val="22"/>
          <w:lang w:val="en-GB"/>
        </w:rPr>
        <w:t>2013.</w:t>
      </w:r>
      <w:proofErr w:type="gramEnd"/>
    </w:p>
    <w:p w:rsidR="00F51921" w:rsidRPr="00F300E2" w:rsidRDefault="00F300E2" w:rsidP="00054EE1">
      <w:pPr>
        <w:spacing w:before="120"/>
        <w:jc w:val="both"/>
        <w:rPr>
          <w:szCs w:val="22"/>
          <w:lang w:val="en-GB" w:eastAsia="zh-CN"/>
        </w:rPr>
      </w:pPr>
      <w:r w:rsidRPr="00F300E2">
        <w:rPr>
          <w:rFonts w:hint="eastAsia"/>
          <w:szCs w:val="22"/>
          <w:lang w:eastAsia="zh-CN"/>
        </w:rPr>
        <w:t>[4</w:t>
      </w:r>
      <w:r w:rsidR="00F51921" w:rsidRPr="00F300E2">
        <w:rPr>
          <w:rFonts w:hint="eastAsia"/>
          <w:szCs w:val="22"/>
          <w:lang w:eastAsia="zh-CN"/>
        </w:rPr>
        <w:t xml:space="preserve">] </w:t>
      </w:r>
      <w:r w:rsidR="00F51921" w:rsidRPr="00F300E2">
        <w:rPr>
          <w:rFonts w:hint="eastAsia"/>
          <w:szCs w:val="22"/>
          <w:lang w:val="en-GB"/>
        </w:rPr>
        <w:t xml:space="preserve">P. G. J. </w:t>
      </w:r>
      <w:proofErr w:type="spellStart"/>
      <w:r w:rsidR="00F51921" w:rsidRPr="00F300E2">
        <w:rPr>
          <w:rFonts w:hint="eastAsia"/>
          <w:szCs w:val="22"/>
          <w:lang w:val="en-GB"/>
        </w:rPr>
        <w:t>Barten</w:t>
      </w:r>
      <w:proofErr w:type="spellEnd"/>
      <w:r w:rsidR="00F51921" w:rsidRPr="00F300E2">
        <w:rPr>
          <w:szCs w:val="22"/>
          <w:lang w:val="en-GB"/>
        </w:rPr>
        <w:t>, “</w:t>
      </w:r>
      <w:r w:rsidR="00F51921" w:rsidRPr="00F300E2">
        <w:rPr>
          <w:rFonts w:hint="eastAsia"/>
          <w:szCs w:val="22"/>
          <w:lang w:val="en-GB"/>
        </w:rPr>
        <w:t>Formula for the contrast sensitivity of the human eye,</w:t>
      </w:r>
      <w:r w:rsidR="00F51921" w:rsidRPr="00F300E2">
        <w:rPr>
          <w:szCs w:val="22"/>
          <w:lang w:val="en-GB"/>
        </w:rPr>
        <w:t xml:space="preserve">” </w:t>
      </w:r>
      <w:r w:rsidR="00F51921" w:rsidRPr="00F300E2">
        <w:rPr>
          <w:i/>
          <w:szCs w:val="22"/>
          <w:lang w:val="en-GB"/>
        </w:rPr>
        <w:t>Proc. SPIE</w:t>
      </w:r>
      <w:r w:rsidR="00F51921" w:rsidRPr="00F300E2">
        <w:rPr>
          <w:rFonts w:hint="eastAsia"/>
          <w:i/>
          <w:szCs w:val="22"/>
          <w:lang w:val="en-GB"/>
        </w:rPr>
        <w:t>-IS&amp;T</w:t>
      </w:r>
      <w:r w:rsidR="00F51921" w:rsidRPr="00F300E2">
        <w:rPr>
          <w:rFonts w:hint="eastAsia"/>
          <w:szCs w:val="22"/>
          <w:lang w:val="en-GB"/>
        </w:rPr>
        <w:t>, vol. 5294, pp.231</w:t>
      </w:r>
      <w:r w:rsidR="00F51921" w:rsidRPr="00F300E2">
        <w:rPr>
          <w:szCs w:val="22"/>
          <w:lang w:val="en-GB"/>
        </w:rPr>
        <w:t>-</w:t>
      </w:r>
      <w:r w:rsidR="00F51921" w:rsidRPr="00F300E2">
        <w:rPr>
          <w:rFonts w:hint="eastAsia"/>
          <w:szCs w:val="22"/>
          <w:lang w:val="en-GB"/>
        </w:rPr>
        <w:t xml:space="preserve">238, </w:t>
      </w:r>
      <w:r w:rsidR="00F51921" w:rsidRPr="00F300E2">
        <w:rPr>
          <w:szCs w:val="22"/>
          <w:lang w:val="en-GB"/>
        </w:rPr>
        <w:t>20</w:t>
      </w:r>
      <w:r w:rsidR="00F51921" w:rsidRPr="00F300E2">
        <w:rPr>
          <w:rFonts w:hint="eastAsia"/>
          <w:szCs w:val="22"/>
          <w:lang w:val="en-GB"/>
        </w:rPr>
        <w:t>04</w:t>
      </w:r>
      <w:r w:rsidR="00F51921" w:rsidRPr="00F300E2">
        <w:rPr>
          <w:szCs w:val="22"/>
          <w:lang w:val="en-GB"/>
        </w:rPr>
        <w:t>.</w:t>
      </w:r>
    </w:p>
    <w:p w:rsidR="00F51921" w:rsidRPr="00F300E2" w:rsidRDefault="00F300E2" w:rsidP="00054EE1">
      <w:pPr>
        <w:spacing w:before="120"/>
        <w:jc w:val="both"/>
        <w:rPr>
          <w:szCs w:val="22"/>
          <w:lang w:val="en-GB" w:eastAsia="zh-CN"/>
        </w:rPr>
      </w:pPr>
      <w:r w:rsidRPr="00F300E2">
        <w:rPr>
          <w:rFonts w:hint="eastAsia"/>
          <w:szCs w:val="22"/>
          <w:lang w:val="en-GB" w:eastAsia="zh-CN"/>
        </w:rPr>
        <w:t>[5</w:t>
      </w:r>
      <w:r w:rsidR="00F51921" w:rsidRPr="00F300E2">
        <w:rPr>
          <w:rFonts w:hint="eastAsia"/>
          <w:szCs w:val="22"/>
          <w:lang w:val="en-GB" w:eastAsia="zh-CN"/>
        </w:rPr>
        <w:t xml:space="preserve">] </w:t>
      </w:r>
      <w:bookmarkStart w:id="1" w:name="_Ref286044310"/>
      <w:r w:rsidR="00F51921" w:rsidRPr="00F300E2">
        <w:rPr>
          <w:szCs w:val="22"/>
          <w:lang w:val="en-GB"/>
        </w:rPr>
        <w:t>ITU-R BT.709-</w:t>
      </w:r>
      <w:r w:rsidR="00F51921" w:rsidRPr="00F300E2">
        <w:rPr>
          <w:rFonts w:hint="eastAsia"/>
          <w:szCs w:val="22"/>
          <w:lang w:val="en-GB"/>
        </w:rPr>
        <w:t>6</w:t>
      </w:r>
      <w:r w:rsidR="00F51921" w:rsidRPr="00F300E2">
        <w:rPr>
          <w:szCs w:val="22"/>
          <w:lang w:val="en-GB"/>
        </w:rPr>
        <w:t xml:space="preserve"> (20</w:t>
      </w:r>
      <w:r w:rsidR="00F51921" w:rsidRPr="00F300E2">
        <w:rPr>
          <w:rFonts w:hint="eastAsia"/>
          <w:szCs w:val="22"/>
          <w:lang w:val="en-GB"/>
        </w:rPr>
        <w:t>15</w:t>
      </w:r>
      <w:r w:rsidR="00F51921" w:rsidRPr="00F300E2">
        <w:rPr>
          <w:szCs w:val="22"/>
          <w:lang w:val="en-GB"/>
        </w:rPr>
        <w:t>), “Parameter values for the HDTV standards for production and international programme exchange</w:t>
      </w:r>
      <w:r w:rsidR="00F51921" w:rsidRPr="00F300E2">
        <w:rPr>
          <w:rFonts w:hint="eastAsia"/>
          <w:szCs w:val="22"/>
          <w:lang w:val="en-GB" w:eastAsia="zh-CN"/>
        </w:rPr>
        <w:t>,</w:t>
      </w:r>
      <w:r w:rsidR="00F51921" w:rsidRPr="00F300E2">
        <w:rPr>
          <w:szCs w:val="22"/>
          <w:lang w:val="en-GB"/>
        </w:rPr>
        <w:t xml:space="preserve">” </w:t>
      </w:r>
      <w:bookmarkEnd w:id="1"/>
      <w:r w:rsidRPr="00F300E2">
        <w:rPr>
          <w:szCs w:val="22"/>
          <w:lang w:val="en-GB"/>
        </w:rPr>
        <w:t>https://www.itu.int/dms_pubrec/itu-r/rec/bt/R-REC-BT.709-6-201506-I!!</w:t>
      </w:r>
      <w:proofErr w:type="gramStart"/>
      <w:r w:rsidRPr="00F300E2">
        <w:rPr>
          <w:szCs w:val="22"/>
          <w:lang w:val="en-GB"/>
        </w:rPr>
        <w:t>PDF-E.pdf</w:t>
      </w:r>
      <w:r w:rsidR="00F51921" w:rsidRPr="00F300E2">
        <w:rPr>
          <w:szCs w:val="22"/>
          <w:lang w:val="en-GB"/>
        </w:rPr>
        <w:t>.</w:t>
      </w:r>
      <w:proofErr w:type="gramEnd"/>
    </w:p>
    <w:p w:rsidR="00F300E2" w:rsidRPr="00F300E2" w:rsidRDefault="00F300E2" w:rsidP="00F300E2">
      <w:pPr>
        <w:spacing w:before="120"/>
        <w:jc w:val="both"/>
        <w:rPr>
          <w:szCs w:val="22"/>
          <w:lang w:val="en-GB" w:eastAsia="zh-CN"/>
        </w:rPr>
      </w:pPr>
      <w:proofErr w:type="gramStart"/>
      <w:r w:rsidRPr="00F300E2">
        <w:rPr>
          <w:rFonts w:hint="eastAsia"/>
          <w:szCs w:val="22"/>
          <w:lang w:eastAsia="zh-CN"/>
        </w:rPr>
        <w:t xml:space="preserve">[6] </w:t>
      </w:r>
      <w:r w:rsidRPr="00F300E2">
        <w:rPr>
          <w:rFonts w:hint="eastAsia"/>
          <w:szCs w:val="22"/>
          <w:lang w:val="en-GB"/>
        </w:rPr>
        <w:t>R</w:t>
      </w:r>
      <w:r w:rsidRPr="00F300E2">
        <w:rPr>
          <w:szCs w:val="22"/>
          <w:lang w:val="en-GB"/>
        </w:rPr>
        <w:t xml:space="preserve">. </w:t>
      </w:r>
      <w:proofErr w:type="spellStart"/>
      <w:r w:rsidRPr="00F300E2">
        <w:rPr>
          <w:rFonts w:hint="eastAsia"/>
          <w:szCs w:val="22"/>
          <w:lang w:val="en-GB"/>
        </w:rPr>
        <w:t>Boitard</w:t>
      </w:r>
      <w:proofErr w:type="spellEnd"/>
      <w:r w:rsidRPr="00F300E2">
        <w:rPr>
          <w:rFonts w:hint="eastAsia"/>
          <w:szCs w:val="22"/>
          <w:lang w:val="en-GB"/>
        </w:rPr>
        <w:t xml:space="preserve"> </w:t>
      </w:r>
      <w:r w:rsidRPr="00F300E2">
        <w:rPr>
          <w:szCs w:val="22"/>
          <w:lang w:val="en-GB"/>
        </w:rPr>
        <w:t xml:space="preserve">and </w:t>
      </w:r>
      <w:r w:rsidRPr="00F300E2">
        <w:rPr>
          <w:rFonts w:hint="eastAsia"/>
          <w:szCs w:val="22"/>
          <w:lang w:val="en-GB"/>
        </w:rPr>
        <w:t>R</w:t>
      </w:r>
      <w:r w:rsidRPr="00F300E2">
        <w:rPr>
          <w:szCs w:val="22"/>
          <w:lang w:val="en-GB"/>
        </w:rPr>
        <w:t xml:space="preserve">. </w:t>
      </w:r>
      <w:proofErr w:type="spellStart"/>
      <w:r w:rsidRPr="00F300E2">
        <w:rPr>
          <w:rFonts w:hint="eastAsia"/>
          <w:szCs w:val="22"/>
          <w:lang w:val="en-GB"/>
        </w:rPr>
        <w:t>Mantiuk</w:t>
      </w:r>
      <w:proofErr w:type="spellEnd"/>
      <w:r w:rsidRPr="00F300E2">
        <w:rPr>
          <w:szCs w:val="22"/>
          <w:lang w:val="en-GB"/>
        </w:rPr>
        <w:t>, “</w:t>
      </w:r>
      <w:r w:rsidRPr="00F300E2">
        <w:rPr>
          <w:rFonts w:hint="eastAsia"/>
          <w:szCs w:val="22"/>
          <w:lang w:val="en-GB"/>
        </w:rPr>
        <w:t xml:space="preserve">Evaluation of </w:t>
      </w:r>
      <w:proofErr w:type="spellStart"/>
      <w:r w:rsidRPr="00F300E2">
        <w:rPr>
          <w:rFonts w:hint="eastAsia"/>
          <w:szCs w:val="22"/>
          <w:lang w:val="en-GB"/>
        </w:rPr>
        <w:t>Color</w:t>
      </w:r>
      <w:proofErr w:type="spellEnd"/>
      <w:r w:rsidRPr="00F300E2">
        <w:rPr>
          <w:rFonts w:hint="eastAsia"/>
          <w:szCs w:val="22"/>
          <w:lang w:val="en-GB"/>
        </w:rPr>
        <w:t xml:space="preserve"> Encodings for High Dynamic Range Pixels,</w:t>
      </w:r>
      <w:r w:rsidRPr="00F300E2">
        <w:rPr>
          <w:szCs w:val="22"/>
          <w:lang w:val="en-GB"/>
        </w:rPr>
        <w:t xml:space="preserve">” </w:t>
      </w:r>
      <w:r w:rsidRPr="00F300E2">
        <w:rPr>
          <w:i/>
          <w:szCs w:val="22"/>
          <w:lang w:val="en-GB"/>
        </w:rPr>
        <w:t>Proc. SPIE</w:t>
      </w:r>
      <w:r w:rsidRPr="00F300E2">
        <w:rPr>
          <w:rFonts w:hint="eastAsia"/>
          <w:szCs w:val="22"/>
          <w:lang w:val="en-GB" w:eastAsia="zh-CN"/>
        </w:rPr>
        <w:t>, vol.</w:t>
      </w:r>
      <w:r w:rsidRPr="00F300E2">
        <w:rPr>
          <w:szCs w:val="22"/>
          <w:lang w:val="en-GB"/>
        </w:rPr>
        <w:t xml:space="preserve"> 9394, </w:t>
      </w:r>
      <w:r w:rsidRPr="00F300E2">
        <w:rPr>
          <w:rFonts w:hint="eastAsia"/>
          <w:szCs w:val="22"/>
          <w:lang w:val="en-GB"/>
        </w:rPr>
        <w:t>pp.</w:t>
      </w:r>
      <w:r w:rsidRPr="00F300E2">
        <w:rPr>
          <w:szCs w:val="22"/>
          <w:lang w:val="en-GB"/>
        </w:rPr>
        <w:t xml:space="preserve"> 93941K-93941K</w:t>
      </w:r>
      <w:r w:rsidRPr="00F300E2">
        <w:rPr>
          <w:rFonts w:hint="eastAsia"/>
          <w:szCs w:val="22"/>
          <w:lang w:val="en-GB"/>
        </w:rPr>
        <w:t xml:space="preserve">, </w:t>
      </w:r>
      <w:r w:rsidRPr="00F300E2">
        <w:rPr>
          <w:szCs w:val="22"/>
          <w:lang w:val="en-GB"/>
        </w:rPr>
        <w:t>20</w:t>
      </w:r>
      <w:r w:rsidRPr="00F300E2">
        <w:rPr>
          <w:rFonts w:hint="eastAsia"/>
          <w:szCs w:val="22"/>
          <w:lang w:val="en-GB"/>
        </w:rPr>
        <w:t>15</w:t>
      </w:r>
      <w:r w:rsidRPr="00F300E2">
        <w:rPr>
          <w:szCs w:val="22"/>
          <w:lang w:val="en-GB"/>
        </w:rPr>
        <w:t>.</w:t>
      </w:r>
      <w:proofErr w:type="gramEnd"/>
    </w:p>
    <w:p w:rsidR="00F300E2" w:rsidRPr="00F300E2" w:rsidRDefault="00F300E2" w:rsidP="00F300E2">
      <w:pPr>
        <w:spacing w:before="120"/>
        <w:jc w:val="both"/>
        <w:rPr>
          <w:szCs w:val="22"/>
          <w:lang w:eastAsia="zh-CN"/>
        </w:rPr>
      </w:pPr>
      <w:r w:rsidRPr="00F300E2">
        <w:rPr>
          <w:szCs w:val="22"/>
          <w:lang w:val="en-GB" w:eastAsia="zh-CN"/>
        </w:rPr>
        <w:t>[7]</w:t>
      </w:r>
      <w:r w:rsidRPr="00F300E2">
        <w:rPr>
          <w:rFonts w:hint="eastAsia"/>
          <w:szCs w:val="22"/>
          <w:lang w:val="en-GB" w:eastAsia="zh-CN"/>
        </w:rPr>
        <w:t xml:space="preserve"> </w:t>
      </w:r>
      <w:r w:rsidRPr="00F300E2">
        <w:rPr>
          <w:szCs w:val="22"/>
          <w:lang w:eastAsia="zh-CN"/>
        </w:rPr>
        <w:t>E. Fran</w:t>
      </w:r>
      <w:r w:rsidRPr="00F300E2">
        <w:rPr>
          <w:szCs w:val="22"/>
          <w:lang w:val="en-CA" w:eastAsia="zh-CN"/>
        </w:rPr>
        <w:t>ç</w:t>
      </w:r>
      <w:proofErr w:type="spellStart"/>
      <w:r w:rsidRPr="00F300E2">
        <w:rPr>
          <w:szCs w:val="22"/>
          <w:lang w:eastAsia="zh-CN"/>
        </w:rPr>
        <w:t>ois</w:t>
      </w:r>
      <w:proofErr w:type="spellEnd"/>
      <w:r w:rsidRPr="00F300E2">
        <w:rPr>
          <w:szCs w:val="22"/>
          <w:lang w:eastAsia="zh-CN"/>
        </w:rPr>
        <w:t>,</w:t>
      </w:r>
      <w:r w:rsidRPr="00F300E2">
        <w:rPr>
          <w:rFonts w:hint="eastAsia"/>
          <w:szCs w:val="22"/>
          <w:lang w:eastAsia="zh-CN"/>
        </w:rPr>
        <w:t xml:space="preserve"> </w:t>
      </w:r>
      <w:r w:rsidRPr="00F300E2">
        <w:rPr>
          <w:szCs w:val="22"/>
          <w:lang w:eastAsia="zh-CN"/>
        </w:rPr>
        <w:t xml:space="preserve">J. Sole, J. </w:t>
      </w:r>
      <w:proofErr w:type="spellStart"/>
      <w:r w:rsidRPr="00F300E2">
        <w:rPr>
          <w:szCs w:val="22"/>
          <w:lang w:eastAsia="zh-CN"/>
        </w:rPr>
        <w:t>St</w:t>
      </w:r>
      <w:r w:rsidRPr="00F300E2">
        <w:rPr>
          <w:rFonts w:hint="eastAsia"/>
          <w:szCs w:val="22"/>
          <w:lang w:eastAsia="zh-CN"/>
        </w:rPr>
        <w:t>ö</w:t>
      </w:r>
      <w:r w:rsidRPr="00F300E2">
        <w:rPr>
          <w:szCs w:val="22"/>
          <w:lang w:eastAsia="zh-CN"/>
        </w:rPr>
        <w:t>rm</w:t>
      </w:r>
      <w:proofErr w:type="spellEnd"/>
      <w:r w:rsidRPr="00F300E2">
        <w:rPr>
          <w:rFonts w:hint="eastAsia"/>
          <w:szCs w:val="22"/>
          <w:lang w:eastAsia="zh-CN"/>
        </w:rPr>
        <w:t>,</w:t>
      </w:r>
      <w:r w:rsidRPr="00F300E2">
        <w:rPr>
          <w:szCs w:val="22"/>
          <w:lang w:eastAsia="zh-CN"/>
        </w:rPr>
        <w:t xml:space="preserve"> and P. Yin, “Common Test Conditions for HDR/WCG video coding experiments,” ISO/IEC JTC1/SC29/WG11 MPEG2015/N15083, San Diego, USA, February 2016.</w:t>
      </w:r>
    </w:p>
    <w:p w:rsidR="00F300E2" w:rsidRDefault="00F300E2" w:rsidP="00054EE1">
      <w:pPr>
        <w:spacing w:before="120"/>
        <w:jc w:val="both"/>
        <w:rPr>
          <w:szCs w:val="22"/>
          <w:lang w:eastAsia="zh-CN"/>
        </w:rPr>
      </w:pPr>
    </w:p>
    <w:p w:rsidR="00F300E2" w:rsidRPr="00F300E2" w:rsidRDefault="00F300E2" w:rsidP="00054EE1">
      <w:pPr>
        <w:spacing w:before="120"/>
        <w:jc w:val="both"/>
        <w:rPr>
          <w:szCs w:val="22"/>
          <w:lang w:eastAsia="zh-CN"/>
        </w:rPr>
      </w:pPr>
    </w:p>
    <w:p w:rsidR="00BB692C" w:rsidRDefault="00BB692C" w:rsidP="00BB692C">
      <w:pPr>
        <w:spacing w:before="0"/>
        <w:jc w:val="both"/>
        <w:rPr>
          <w:bCs/>
          <w:iCs/>
          <w:szCs w:val="22"/>
          <w:lang w:val="en-GB" w:eastAsia="zh-CN"/>
        </w:rPr>
      </w:pPr>
      <w:proofErr w:type="spellStart"/>
      <w:r>
        <w:rPr>
          <w:b/>
          <w:szCs w:val="22"/>
          <w:lang w:val="en-CA" w:eastAsia="zh-CN"/>
        </w:rPr>
        <w:t>Xidian</w:t>
      </w:r>
      <w:proofErr w:type="spellEnd"/>
      <w:r>
        <w:rPr>
          <w:b/>
          <w:szCs w:val="22"/>
          <w:lang w:val="en-CA" w:eastAsia="zh-CN"/>
        </w:rPr>
        <w:t xml:space="preserve"> University</w:t>
      </w:r>
      <w:r>
        <w:rPr>
          <w:b/>
          <w:szCs w:val="22"/>
          <w:lang w:val="en-CA"/>
        </w:rPr>
        <w:t xml:space="preserve"> 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  <w:r>
        <w:rPr>
          <w:b/>
          <w:szCs w:val="22"/>
          <w:lang w:val="en-CA" w:eastAsia="zh-CN"/>
        </w:rPr>
        <w:t xml:space="preserve"> </w:t>
      </w:r>
    </w:p>
    <w:p w:rsidR="00BB692C" w:rsidRDefault="00BB692C" w:rsidP="00BB692C">
      <w:pPr>
        <w:spacing w:before="0"/>
        <w:jc w:val="both"/>
        <w:rPr>
          <w:bCs/>
          <w:iCs/>
          <w:szCs w:val="22"/>
          <w:lang w:val="en-GB" w:eastAsia="zh-CN"/>
        </w:rPr>
      </w:pPr>
    </w:p>
    <w:p w:rsidR="00BB692C" w:rsidRDefault="00BB692C" w:rsidP="00BB692C">
      <w:pPr>
        <w:spacing w:before="0"/>
        <w:jc w:val="both"/>
        <w:rPr>
          <w:bCs/>
          <w:iCs/>
          <w:szCs w:val="22"/>
          <w:lang w:val="en-GB" w:eastAsia="zh-CN"/>
        </w:rPr>
      </w:pPr>
    </w:p>
    <w:p w:rsidR="00BB692C" w:rsidRDefault="00BB692C" w:rsidP="00BB692C">
      <w:pPr>
        <w:spacing w:before="0"/>
        <w:jc w:val="both"/>
        <w:rPr>
          <w:bCs/>
          <w:iCs/>
          <w:szCs w:val="22"/>
          <w:lang w:val="en-GB" w:eastAsia="zh-CN"/>
        </w:rPr>
      </w:pPr>
      <w:r>
        <w:rPr>
          <w:b/>
          <w:szCs w:val="22"/>
          <w:lang w:val="en-CA" w:eastAsia="zh-CN"/>
        </w:rPr>
        <w:t xml:space="preserve">ZTE Corporation </w:t>
      </w:r>
      <w:r>
        <w:rPr>
          <w:b/>
          <w:szCs w:val="22"/>
          <w:lang w:val="en-CA"/>
        </w:rPr>
        <w:t>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  <w:r>
        <w:rPr>
          <w:b/>
          <w:szCs w:val="22"/>
          <w:lang w:val="en-CA" w:eastAsia="zh-CN"/>
        </w:rPr>
        <w:t xml:space="preserve"> </w:t>
      </w:r>
    </w:p>
    <w:p w:rsidR="00BB692C" w:rsidRDefault="00BB692C" w:rsidP="00BB692C">
      <w:pPr>
        <w:spacing w:before="0"/>
        <w:jc w:val="both"/>
        <w:rPr>
          <w:bCs/>
          <w:iCs/>
          <w:szCs w:val="22"/>
          <w:lang w:val="en-GB" w:eastAsia="zh-CN"/>
        </w:rPr>
      </w:pPr>
    </w:p>
    <w:p w:rsidR="00BB692C" w:rsidRDefault="00BB692C" w:rsidP="00BB692C">
      <w:pPr>
        <w:spacing w:before="0"/>
        <w:jc w:val="both"/>
        <w:rPr>
          <w:bCs/>
          <w:iCs/>
          <w:szCs w:val="22"/>
          <w:lang w:val="en-GB" w:eastAsia="zh-CN"/>
        </w:rPr>
      </w:pPr>
    </w:p>
    <w:p w:rsidR="00BB692C" w:rsidRDefault="00BB692C" w:rsidP="00BB692C">
      <w:pPr>
        <w:spacing w:before="120"/>
        <w:jc w:val="both"/>
        <w:rPr>
          <w:rFonts w:eastAsia="Malgun Gothic"/>
          <w:szCs w:val="22"/>
          <w:lang w:val="en-GB" w:eastAsia="ko-KR"/>
        </w:rPr>
      </w:pPr>
    </w:p>
    <w:p w:rsidR="00BB692C" w:rsidRPr="00BB692C" w:rsidRDefault="00BB692C" w:rsidP="00ED055C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lang w:val="en-GB" w:eastAsia="zh-CN"/>
        </w:rPr>
      </w:pPr>
    </w:p>
    <w:p w:rsidR="00BB692C" w:rsidRPr="003B723D" w:rsidRDefault="00BB692C" w:rsidP="00ED055C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lang w:val="nl-NL" w:eastAsia="zh-CN"/>
        </w:rPr>
      </w:pPr>
    </w:p>
    <w:sectPr w:rsidR="00BB692C" w:rsidRPr="003B723D" w:rsidSect="00A01439">
      <w:footerReference w:type="default" r:id="rId52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06DB" w:rsidRDefault="004106DB">
      <w:r>
        <w:separator/>
      </w:r>
    </w:p>
  </w:endnote>
  <w:endnote w:type="continuationSeparator" w:id="0">
    <w:p w:rsidR="004106DB" w:rsidRDefault="004106D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Bold">
    <w:panose1 w:val="02020803070505020304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31CF" w:rsidRDefault="009131CF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 w:rsidR="000A5278">
      <w:rPr>
        <w:rStyle w:val="a5"/>
      </w:rPr>
      <w:fldChar w:fldCharType="begin"/>
    </w:r>
    <w:r>
      <w:rPr>
        <w:rStyle w:val="a5"/>
      </w:rPr>
      <w:instrText xml:space="preserve"> PAGE </w:instrText>
    </w:r>
    <w:r w:rsidR="000A5278">
      <w:rPr>
        <w:rStyle w:val="a5"/>
      </w:rPr>
      <w:fldChar w:fldCharType="separate"/>
    </w:r>
    <w:r w:rsidR="00927752">
      <w:rPr>
        <w:rStyle w:val="a5"/>
        <w:noProof/>
      </w:rPr>
      <w:t>1</w:t>
    </w:r>
    <w:r w:rsidR="000A5278">
      <w:rPr>
        <w:rStyle w:val="a5"/>
      </w:rPr>
      <w:fldChar w:fldCharType="end"/>
    </w:r>
    <w:r>
      <w:rPr>
        <w:rStyle w:val="a5"/>
      </w:rPr>
      <w:tab/>
      <w:t xml:space="preserve">Date Saved: </w:t>
    </w:r>
    <w:r w:rsidR="000A5278"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 w:rsidR="000A5278">
      <w:rPr>
        <w:rStyle w:val="a5"/>
      </w:rPr>
      <w:fldChar w:fldCharType="separate"/>
    </w:r>
    <w:r w:rsidR="00991DB0">
      <w:rPr>
        <w:rStyle w:val="a5"/>
        <w:noProof/>
      </w:rPr>
      <w:t>2016-05-17</w:t>
    </w:r>
    <w:r w:rsidR="000A5278">
      <w:rPr>
        <w:rStyle w:val="a5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06DB" w:rsidRDefault="004106DB">
      <w:r>
        <w:separator/>
      </w:r>
    </w:p>
  </w:footnote>
  <w:footnote w:type="continuationSeparator" w:id="0">
    <w:p w:rsidR="004106DB" w:rsidRDefault="004106D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31B2B"/>
    <w:multiLevelType w:val="hybridMultilevel"/>
    <w:tmpl w:val="FB545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252BD"/>
    <w:multiLevelType w:val="singleLevel"/>
    <w:tmpl w:val="77FA1664"/>
    <w:lvl w:ilvl="0">
      <w:start w:val="1"/>
      <w:numFmt w:val="decimal"/>
      <w:pStyle w:val="Bibliography1"/>
      <w:lvlText w:val="[%1]"/>
      <w:lvlJc w:val="left"/>
      <w:pPr>
        <w:tabs>
          <w:tab w:val="num" w:pos="360"/>
        </w:tabs>
        <w:ind w:left="360" w:hanging="360"/>
      </w:pPr>
    </w:lvl>
  </w:abstractNum>
  <w:abstractNum w:abstractNumId="2">
    <w:nsid w:val="08A55008"/>
    <w:multiLevelType w:val="multilevel"/>
    <w:tmpl w:val="23E201C4"/>
    <w:styleLink w:val="Legal"/>
    <w:lvl w:ilvl="0">
      <w:start w:val="1"/>
      <w:numFmt w:val="upperLetter"/>
      <w:suff w:val="nothing"/>
      <w:lvlText w:val="Annex %1"/>
      <w:lvlJc w:val="left"/>
      <w:pPr>
        <w:ind w:left="0" w:firstLine="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0" w:firstLine="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1296"/>
        </w:tabs>
        <w:ind w:left="0" w:firstLine="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tabs>
          <w:tab w:val="num" w:pos="4032"/>
        </w:tabs>
        <w:ind w:left="3096" w:hanging="3096"/>
      </w:pPr>
      <w:rPr>
        <w:rFonts w:hint="default"/>
        <w:b/>
        <w:i w:val="0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0" w:firstLine="0"/>
      </w:pPr>
      <w:rPr>
        <w:rFonts w:hint="default"/>
        <w:b/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0" w:firstLine="0"/>
      </w:pPr>
      <w:rPr>
        <w:rFonts w:hint="default"/>
        <w:b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5040"/>
        </w:tabs>
        <w:ind w:left="4320" w:hanging="43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400"/>
        </w:tabs>
        <w:ind w:left="5040" w:hanging="5040"/>
      </w:pPr>
      <w:rPr>
        <w:rFonts w:hint="default"/>
      </w:rPr>
    </w:lvl>
    <w:lvl w:ilvl="8">
      <w:start w:val="1"/>
      <w:numFmt w:val="decimal"/>
      <w:lvlText w:val="%1.%2.%3.%4.%5.%6.%7.%9.%9."/>
      <w:lvlJc w:val="left"/>
      <w:pPr>
        <w:tabs>
          <w:tab w:val="num" w:pos="5760"/>
        </w:tabs>
        <w:ind w:left="5760" w:hanging="5760"/>
      </w:pPr>
      <w:rPr>
        <w:rFonts w:hint="default"/>
      </w:rPr>
    </w:lvl>
  </w:abstractNum>
  <w:abstractNum w:abstractNumId="3">
    <w:nsid w:val="0956489E"/>
    <w:multiLevelType w:val="hybridMultilevel"/>
    <w:tmpl w:val="883CC974"/>
    <w:lvl w:ilvl="0" w:tplc="1E6C9DB8">
      <w:start w:val="1"/>
      <w:numFmt w:val="decimal"/>
      <w:lvlText w:val="[%1]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B7441A"/>
    <w:multiLevelType w:val="hybridMultilevel"/>
    <w:tmpl w:val="BDE8203C"/>
    <w:lvl w:ilvl="0" w:tplc="5C36FFA4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10F23579"/>
    <w:multiLevelType w:val="hybridMultilevel"/>
    <w:tmpl w:val="0C0EE126"/>
    <w:lvl w:ilvl="0" w:tplc="8A24F33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12A9016A"/>
    <w:multiLevelType w:val="hybridMultilevel"/>
    <w:tmpl w:val="C66EF5A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8">
    <w:nsid w:val="314731CC"/>
    <w:multiLevelType w:val="hybridMultilevel"/>
    <w:tmpl w:val="3BEE658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2A75B1A"/>
    <w:multiLevelType w:val="hybridMultilevel"/>
    <w:tmpl w:val="D066972E"/>
    <w:lvl w:ilvl="0" w:tplc="355C83F0">
      <w:start w:val="1"/>
      <w:numFmt w:val="decimal"/>
      <w:lvlText w:val="(%1)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4BE96D7A"/>
    <w:multiLevelType w:val="hybridMultilevel"/>
    <w:tmpl w:val="60261F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9C47A99"/>
    <w:multiLevelType w:val="hybridMultilevel"/>
    <w:tmpl w:val="5DD05B62"/>
    <w:lvl w:ilvl="0" w:tplc="66BEF8CC">
      <w:start w:val="1"/>
      <w:numFmt w:val="decimal"/>
      <w:lvlText w:val="(%1)"/>
      <w:lvlJc w:val="left"/>
      <w:pPr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8053CD2"/>
    <w:multiLevelType w:val="hybridMultilevel"/>
    <w:tmpl w:val="3578CEFE"/>
    <w:lvl w:ilvl="0" w:tplc="891C676E">
      <w:start w:val="1"/>
      <w:numFmt w:val="decimal"/>
      <w:lvlText w:val="(%1)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2"/>
  </w:num>
  <w:num w:numId="3">
    <w:abstractNumId w:val="1"/>
  </w:num>
  <w:num w:numId="4">
    <w:abstractNumId w:val="6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0"/>
  </w:num>
  <w:num w:numId="8">
    <w:abstractNumId w:val="3"/>
  </w:num>
  <w:num w:numId="9">
    <w:abstractNumId w:val="10"/>
  </w:num>
  <w:num w:numId="10">
    <w:abstractNumId w:val="5"/>
  </w:num>
  <w:num w:numId="11">
    <w:abstractNumId w:val="11"/>
  </w:num>
  <w:num w:numId="12">
    <w:abstractNumId w:val="4"/>
  </w:num>
  <w:num w:numId="13">
    <w:abstractNumId w:val="9"/>
  </w:num>
  <w:num w:numId="14">
    <w:abstractNumId w:val="13"/>
  </w:num>
  <w:num w:numId="1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7"/>
  <w:bordersDoNotSurroundHeader/>
  <w:bordersDoNotSurroundFooter/>
  <w:proofState w:spelling="clean" w:grammar="clean"/>
  <w:stylePaneFormatFilter w:val="3F01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6C5D39"/>
    <w:rsid w:val="00001441"/>
    <w:rsid w:val="000025A4"/>
    <w:rsid w:val="00002F0F"/>
    <w:rsid w:val="0000397F"/>
    <w:rsid w:val="00005499"/>
    <w:rsid w:val="00005756"/>
    <w:rsid w:val="000063EB"/>
    <w:rsid w:val="000156A2"/>
    <w:rsid w:val="0002184B"/>
    <w:rsid w:val="0002300A"/>
    <w:rsid w:val="00027ADA"/>
    <w:rsid w:val="000308A3"/>
    <w:rsid w:val="0003582D"/>
    <w:rsid w:val="00037046"/>
    <w:rsid w:val="0004055B"/>
    <w:rsid w:val="000445BD"/>
    <w:rsid w:val="000458BC"/>
    <w:rsid w:val="00045C41"/>
    <w:rsid w:val="00046C03"/>
    <w:rsid w:val="00054EE1"/>
    <w:rsid w:val="00055E27"/>
    <w:rsid w:val="00057C84"/>
    <w:rsid w:val="000609D1"/>
    <w:rsid w:val="00060A23"/>
    <w:rsid w:val="0006100F"/>
    <w:rsid w:val="00065039"/>
    <w:rsid w:val="00067984"/>
    <w:rsid w:val="00067B97"/>
    <w:rsid w:val="0007614F"/>
    <w:rsid w:val="00077CAF"/>
    <w:rsid w:val="0008165B"/>
    <w:rsid w:val="00090D8C"/>
    <w:rsid w:val="000A0AD0"/>
    <w:rsid w:val="000A274D"/>
    <w:rsid w:val="000A5278"/>
    <w:rsid w:val="000B07B9"/>
    <w:rsid w:val="000B0C0F"/>
    <w:rsid w:val="000B1C6B"/>
    <w:rsid w:val="000B4FF9"/>
    <w:rsid w:val="000B7EEB"/>
    <w:rsid w:val="000C09AC"/>
    <w:rsid w:val="000C7AD8"/>
    <w:rsid w:val="000D1792"/>
    <w:rsid w:val="000D2D0E"/>
    <w:rsid w:val="000E00F3"/>
    <w:rsid w:val="000E08EE"/>
    <w:rsid w:val="000E187D"/>
    <w:rsid w:val="000F158C"/>
    <w:rsid w:val="000F3E94"/>
    <w:rsid w:val="000F547B"/>
    <w:rsid w:val="000F7459"/>
    <w:rsid w:val="00102F3D"/>
    <w:rsid w:val="0010397B"/>
    <w:rsid w:val="00107E46"/>
    <w:rsid w:val="00107F89"/>
    <w:rsid w:val="00121DD6"/>
    <w:rsid w:val="001237D6"/>
    <w:rsid w:val="00124BFF"/>
    <w:rsid w:val="00124E38"/>
    <w:rsid w:val="0012580B"/>
    <w:rsid w:val="0012606F"/>
    <w:rsid w:val="00131F90"/>
    <w:rsid w:val="0013526E"/>
    <w:rsid w:val="001378B4"/>
    <w:rsid w:val="00141177"/>
    <w:rsid w:val="001458DD"/>
    <w:rsid w:val="00145CA9"/>
    <w:rsid w:val="00146152"/>
    <w:rsid w:val="00156FEB"/>
    <w:rsid w:val="00160AFC"/>
    <w:rsid w:val="001620C8"/>
    <w:rsid w:val="00163C39"/>
    <w:rsid w:val="00163CF6"/>
    <w:rsid w:val="00165D90"/>
    <w:rsid w:val="00171371"/>
    <w:rsid w:val="001725DD"/>
    <w:rsid w:val="00175A24"/>
    <w:rsid w:val="0017793D"/>
    <w:rsid w:val="0018126B"/>
    <w:rsid w:val="00182A08"/>
    <w:rsid w:val="00187E58"/>
    <w:rsid w:val="0019312B"/>
    <w:rsid w:val="001950E3"/>
    <w:rsid w:val="001961AA"/>
    <w:rsid w:val="001975D4"/>
    <w:rsid w:val="001A12A6"/>
    <w:rsid w:val="001A297E"/>
    <w:rsid w:val="001A368E"/>
    <w:rsid w:val="001A72D7"/>
    <w:rsid w:val="001A7329"/>
    <w:rsid w:val="001A792F"/>
    <w:rsid w:val="001A7CB6"/>
    <w:rsid w:val="001A7F65"/>
    <w:rsid w:val="001B1E94"/>
    <w:rsid w:val="001B3548"/>
    <w:rsid w:val="001B436D"/>
    <w:rsid w:val="001B4E28"/>
    <w:rsid w:val="001B5B65"/>
    <w:rsid w:val="001C1664"/>
    <w:rsid w:val="001C1961"/>
    <w:rsid w:val="001C3525"/>
    <w:rsid w:val="001C3AFB"/>
    <w:rsid w:val="001C5734"/>
    <w:rsid w:val="001C6586"/>
    <w:rsid w:val="001D1BD2"/>
    <w:rsid w:val="001D3C04"/>
    <w:rsid w:val="001D6DF8"/>
    <w:rsid w:val="001E02BE"/>
    <w:rsid w:val="001E3B37"/>
    <w:rsid w:val="001E3DD7"/>
    <w:rsid w:val="001E3E6D"/>
    <w:rsid w:val="001E40C4"/>
    <w:rsid w:val="001F21F5"/>
    <w:rsid w:val="001F2594"/>
    <w:rsid w:val="001F45A2"/>
    <w:rsid w:val="001F48EA"/>
    <w:rsid w:val="001F5D0C"/>
    <w:rsid w:val="001F6AEA"/>
    <w:rsid w:val="001F7823"/>
    <w:rsid w:val="00203C31"/>
    <w:rsid w:val="00204EE2"/>
    <w:rsid w:val="00205289"/>
    <w:rsid w:val="002055A6"/>
    <w:rsid w:val="00206460"/>
    <w:rsid w:val="002069B4"/>
    <w:rsid w:val="00207890"/>
    <w:rsid w:val="00212A31"/>
    <w:rsid w:val="0021309B"/>
    <w:rsid w:val="00215DFC"/>
    <w:rsid w:val="00217DA5"/>
    <w:rsid w:val="002212DF"/>
    <w:rsid w:val="00221685"/>
    <w:rsid w:val="00221B0F"/>
    <w:rsid w:val="00222CD4"/>
    <w:rsid w:val="00224E23"/>
    <w:rsid w:val="00225016"/>
    <w:rsid w:val="002264A6"/>
    <w:rsid w:val="002264BD"/>
    <w:rsid w:val="002279F6"/>
    <w:rsid w:val="00227BA7"/>
    <w:rsid w:val="0023011C"/>
    <w:rsid w:val="002375C1"/>
    <w:rsid w:val="00237A34"/>
    <w:rsid w:val="00243D61"/>
    <w:rsid w:val="00243F58"/>
    <w:rsid w:val="00252FC4"/>
    <w:rsid w:val="00257A6C"/>
    <w:rsid w:val="0026102F"/>
    <w:rsid w:val="00263398"/>
    <w:rsid w:val="00266F06"/>
    <w:rsid w:val="00267E7D"/>
    <w:rsid w:val="0027165F"/>
    <w:rsid w:val="002723BC"/>
    <w:rsid w:val="00273412"/>
    <w:rsid w:val="00275BCF"/>
    <w:rsid w:val="00284140"/>
    <w:rsid w:val="00291E36"/>
    <w:rsid w:val="00292257"/>
    <w:rsid w:val="002929CC"/>
    <w:rsid w:val="002A54E0"/>
    <w:rsid w:val="002A5E28"/>
    <w:rsid w:val="002B1595"/>
    <w:rsid w:val="002B191D"/>
    <w:rsid w:val="002B1A29"/>
    <w:rsid w:val="002C17FE"/>
    <w:rsid w:val="002C2DAD"/>
    <w:rsid w:val="002C6A24"/>
    <w:rsid w:val="002D0AF6"/>
    <w:rsid w:val="002D0FD3"/>
    <w:rsid w:val="002D2671"/>
    <w:rsid w:val="002D6C6B"/>
    <w:rsid w:val="002E3AF9"/>
    <w:rsid w:val="002F164D"/>
    <w:rsid w:val="002F3D8E"/>
    <w:rsid w:val="002F7C35"/>
    <w:rsid w:val="00301A99"/>
    <w:rsid w:val="00304BEA"/>
    <w:rsid w:val="00305429"/>
    <w:rsid w:val="00306206"/>
    <w:rsid w:val="003076B4"/>
    <w:rsid w:val="00314D4E"/>
    <w:rsid w:val="00314EA1"/>
    <w:rsid w:val="00317658"/>
    <w:rsid w:val="00317D85"/>
    <w:rsid w:val="00320634"/>
    <w:rsid w:val="0032544F"/>
    <w:rsid w:val="00327C56"/>
    <w:rsid w:val="0033117E"/>
    <w:rsid w:val="003315A1"/>
    <w:rsid w:val="00332BB1"/>
    <w:rsid w:val="00334C74"/>
    <w:rsid w:val="00335325"/>
    <w:rsid w:val="003373EC"/>
    <w:rsid w:val="003374A0"/>
    <w:rsid w:val="00342FF4"/>
    <w:rsid w:val="00346148"/>
    <w:rsid w:val="003471F8"/>
    <w:rsid w:val="00356B60"/>
    <w:rsid w:val="0036166B"/>
    <w:rsid w:val="003639FD"/>
    <w:rsid w:val="003669EA"/>
    <w:rsid w:val="00370074"/>
    <w:rsid w:val="003706CC"/>
    <w:rsid w:val="0037149B"/>
    <w:rsid w:val="00373645"/>
    <w:rsid w:val="00377710"/>
    <w:rsid w:val="00377CF5"/>
    <w:rsid w:val="00393B4C"/>
    <w:rsid w:val="00396809"/>
    <w:rsid w:val="003A2D8E"/>
    <w:rsid w:val="003A33B6"/>
    <w:rsid w:val="003A593F"/>
    <w:rsid w:val="003A7BCF"/>
    <w:rsid w:val="003A7CE6"/>
    <w:rsid w:val="003B07F9"/>
    <w:rsid w:val="003B1689"/>
    <w:rsid w:val="003B38BF"/>
    <w:rsid w:val="003B723D"/>
    <w:rsid w:val="003C20E4"/>
    <w:rsid w:val="003C67A3"/>
    <w:rsid w:val="003C6C50"/>
    <w:rsid w:val="003D14D0"/>
    <w:rsid w:val="003D2FC6"/>
    <w:rsid w:val="003D4722"/>
    <w:rsid w:val="003D6342"/>
    <w:rsid w:val="003E1B56"/>
    <w:rsid w:val="003E6F90"/>
    <w:rsid w:val="003F41D7"/>
    <w:rsid w:val="003F47C1"/>
    <w:rsid w:val="003F5BB7"/>
    <w:rsid w:val="003F5D0F"/>
    <w:rsid w:val="004004BF"/>
    <w:rsid w:val="004064E7"/>
    <w:rsid w:val="00407D8A"/>
    <w:rsid w:val="00410203"/>
    <w:rsid w:val="004106DB"/>
    <w:rsid w:val="00410C1F"/>
    <w:rsid w:val="00412145"/>
    <w:rsid w:val="00413617"/>
    <w:rsid w:val="00414101"/>
    <w:rsid w:val="004223AD"/>
    <w:rsid w:val="004231C3"/>
    <w:rsid w:val="004234F0"/>
    <w:rsid w:val="00424FA0"/>
    <w:rsid w:val="00430986"/>
    <w:rsid w:val="00431B70"/>
    <w:rsid w:val="0043337E"/>
    <w:rsid w:val="0043342A"/>
    <w:rsid w:val="00433DD0"/>
    <w:rsid w:val="00433DDB"/>
    <w:rsid w:val="00436033"/>
    <w:rsid w:val="00437619"/>
    <w:rsid w:val="00440A68"/>
    <w:rsid w:val="00441969"/>
    <w:rsid w:val="00444D6E"/>
    <w:rsid w:val="00447A29"/>
    <w:rsid w:val="004500BF"/>
    <w:rsid w:val="00450B47"/>
    <w:rsid w:val="004516FA"/>
    <w:rsid w:val="00452E3B"/>
    <w:rsid w:val="00453763"/>
    <w:rsid w:val="00460682"/>
    <w:rsid w:val="004614A1"/>
    <w:rsid w:val="00462C8E"/>
    <w:rsid w:val="00465A1E"/>
    <w:rsid w:val="004702B1"/>
    <w:rsid w:val="0047359C"/>
    <w:rsid w:val="0047568C"/>
    <w:rsid w:val="00481E36"/>
    <w:rsid w:val="0048505F"/>
    <w:rsid w:val="0048639C"/>
    <w:rsid w:val="00491221"/>
    <w:rsid w:val="004944E5"/>
    <w:rsid w:val="00496911"/>
    <w:rsid w:val="004A11E1"/>
    <w:rsid w:val="004A2A63"/>
    <w:rsid w:val="004A3C28"/>
    <w:rsid w:val="004A7774"/>
    <w:rsid w:val="004A7E2C"/>
    <w:rsid w:val="004B210C"/>
    <w:rsid w:val="004B7524"/>
    <w:rsid w:val="004C282A"/>
    <w:rsid w:val="004C5E1F"/>
    <w:rsid w:val="004C6135"/>
    <w:rsid w:val="004C7B02"/>
    <w:rsid w:val="004D3FAD"/>
    <w:rsid w:val="004D405F"/>
    <w:rsid w:val="004D44AF"/>
    <w:rsid w:val="004D48FF"/>
    <w:rsid w:val="004E0D90"/>
    <w:rsid w:val="004E3794"/>
    <w:rsid w:val="004E4270"/>
    <w:rsid w:val="004E4F4A"/>
    <w:rsid w:val="004E4F4F"/>
    <w:rsid w:val="004E6789"/>
    <w:rsid w:val="004F1DE3"/>
    <w:rsid w:val="004F2018"/>
    <w:rsid w:val="004F5719"/>
    <w:rsid w:val="004F61E3"/>
    <w:rsid w:val="005029CD"/>
    <w:rsid w:val="00502E10"/>
    <w:rsid w:val="00504BA9"/>
    <w:rsid w:val="00507A11"/>
    <w:rsid w:val="0051015C"/>
    <w:rsid w:val="00516321"/>
    <w:rsid w:val="00516CF1"/>
    <w:rsid w:val="00521005"/>
    <w:rsid w:val="00522869"/>
    <w:rsid w:val="00531AE9"/>
    <w:rsid w:val="005362E8"/>
    <w:rsid w:val="005420BB"/>
    <w:rsid w:val="00550A66"/>
    <w:rsid w:val="00562B60"/>
    <w:rsid w:val="0056483D"/>
    <w:rsid w:val="00567EC7"/>
    <w:rsid w:val="00570013"/>
    <w:rsid w:val="00575687"/>
    <w:rsid w:val="005801A2"/>
    <w:rsid w:val="005817C4"/>
    <w:rsid w:val="0058508F"/>
    <w:rsid w:val="005872F8"/>
    <w:rsid w:val="005908A0"/>
    <w:rsid w:val="005910A0"/>
    <w:rsid w:val="005952A5"/>
    <w:rsid w:val="00595FA1"/>
    <w:rsid w:val="005A33A1"/>
    <w:rsid w:val="005A4D5D"/>
    <w:rsid w:val="005A7420"/>
    <w:rsid w:val="005A75AE"/>
    <w:rsid w:val="005B217D"/>
    <w:rsid w:val="005B52CC"/>
    <w:rsid w:val="005B5A9B"/>
    <w:rsid w:val="005C385F"/>
    <w:rsid w:val="005C396E"/>
    <w:rsid w:val="005C3E01"/>
    <w:rsid w:val="005C3E19"/>
    <w:rsid w:val="005C4893"/>
    <w:rsid w:val="005C6EAD"/>
    <w:rsid w:val="005C78CB"/>
    <w:rsid w:val="005D0ED0"/>
    <w:rsid w:val="005E0A59"/>
    <w:rsid w:val="005E1AC6"/>
    <w:rsid w:val="005E6424"/>
    <w:rsid w:val="005E759C"/>
    <w:rsid w:val="005F6F1B"/>
    <w:rsid w:val="006003AB"/>
    <w:rsid w:val="0060522E"/>
    <w:rsid w:val="00621F33"/>
    <w:rsid w:val="00624B33"/>
    <w:rsid w:val="0063041A"/>
    <w:rsid w:val="00630AA2"/>
    <w:rsid w:val="00630F10"/>
    <w:rsid w:val="00633AA6"/>
    <w:rsid w:val="00645FAA"/>
    <w:rsid w:val="00646707"/>
    <w:rsid w:val="00646FAD"/>
    <w:rsid w:val="00657F7E"/>
    <w:rsid w:val="00661AD4"/>
    <w:rsid w:val="00662E58"/>
    <w:rsid w:val="0066390D"/>
    <w:rsid w:val="00664528"/>
    <w:rsid w:val="00664DCF"/>
    <w:rsid w:val="00672586"/>
    <w:rsid w:val="00676F33"/>
    <w:rsid w:val="00681387"/>
    <w:rsid w:val="00697F82"/>
    <w:rsid w:val="006A1AA3"/>
    <w:rsid w:val="006A1AA7"/>
    <w:rsid w:val="006A57F5"/>
    <w:rsid w:val="006A771E"/>
    <w:rsid w:val="006B397E"/>
    <w:rsid w:val="006B7D57"/>
    <w:rsid w:val="006C2BF2"/>
    <w:rsid w:val="006C5D39"/>
    <w:rsid w:val="006C7185"/>
    <w:rsid w:val="006D221B"/>
    <w:rsid w:val="006D6D9B"/>
    <w:rsid w:val="006E2810"/>
    <w:rsid w:val="006E36B6"/>
    <w:rsid w:val="006E525D"/>
    <w:rsid w:val="006E5417"/>
    <w:rsid w:val="006F1BDD"/>
    <w:rsid w:val="007023DE"/>
    <w:rsid w:val="007047AD"/>
    <w:rsid w:val="0070703B"/>
    <w:rsid w:val="00710096"/>
    <w:rsid w:val="00710BE2"/>
    <w:rsid w:val="0071279D"/>
    <w:rsid w:val="00712F60"/>
    <w:rsid w:val="00720E3B"/>
    <w:rsid w:val="00731BB1"/>
    <w:rsid w:val="007415B9"/>
    <w:rsid w:val="0074393F"/>
    <w:rsid w:val="00745F6B"/>
    <w:rsid w:val="007478E1"/>
    <w:rsid w:val="0075585E"/>
    <w:rsid w:val="00760F01"/>
    <w:rsid w:val="00764D45"/>
    <w:rsid w:val="0077008B"/>
    <w:rsid w:val="00770571"/>
    <w:rsid w:val="0077353E"/>
    <w:rsid w:val="007768FF"/>
    <w:rsid w:val="007824D3"/>
    <w:rsid w:val="00787B3E"/>
    <w:rsid w:val="0079024C"/>
    <w:rsid w:val="007919B8"/>
    <w:rsid w:val="007920A4"/>
    <w:rsid w:val="0079363C"/>
    <w:rsid w:val="00796EE3"/>
    <w:rsid w:val="007A37EE"/>
    <w:rsid w:val="007A769D"/>
    <w:rsid w:val="007A7D29"/>
    <w:rsid w:val="007B242A"/>
    <w:rsid w:val="007B257B"/>
    <w:rsid w:val="007B4AB8"/>
    <w:rsid w:val="007C0EE6"/>
    <w:rsid w:val="007C6596"/>
    <w:rsid w:val="007C766F"/>
    <w:rsid w:val="007D1181"/>
    <w:rsid w:val="007D6E06"/>
    <w:rsid w:val="007E01A3"/>
    <w:rsid w:val="007E04FB"/>
    <w:rsid w:val="007E1E61"/>
    <w:rsid w:val="007E34F2"/>
    <w:rsid w:val="007E5E80"/>
    <w:rsid w:val="007F1F8B"/>
    <w:rsid w:val="007F5354"/>
    <w:rsid w:val="007F57E4"/>
    <w:rsid w:val="007F67A1"/>
    <w:rsid w:val="00801D4E"/>
    <w:rsid w:val="008050C0"/>
    <w:rsid w:val="00806E20"/>
    <w:rsid w:val="00807A7E"/>
    <w:rsid w:val="00811BE2"/>
    <w:rsid w:val="00811C05"/>
    <w:rsid w:val="008138BA"/>
    <w:rsid w:val="00817AF5"/>
    <w:rsid w:val="008206C8"/>
    <w:rsid w:val="00822AF9"/>
    <w:rsid w:val="008257DA"/>
    <w:rsid w:val="00830FEB"/>
    <w:rsid w:val="00833034"/>
    <w:rsid w:val="008409FA"/>
    <w:rsid w:val="00842CDF"/>
    <w:rsid w:val="0084469C"/>
    <w:rsid w:val="00844BF3"/>
    <w:rsid w:val="00852647"/>
    <w:rsid w:val="00853ED0"/>
    <w:rsid w:val="00856F3C"/>
    <w:rsid w:val="00857FA6"/>
    <w:rsid w:val="00863810"/>
    <w:rsid w:val="0086387C"/>
    <w:rsid w:val="0086649C"/>
    <w:rsid w:val="00872342"/>
    <w:rsid w:val="00874A6C"/>
    <w:rsid w:val="00876C65"/>
    <w:rsid w:val="00880C3E"/>
    <w:rsid w:val="00892014"/>
    <w:rsid w:val="008975E9"/>
    <w:rsid w:val="008A23B9"/>
    <w:rsid w:val="008A4B4C"/>
    <w:rsid w:val="008B1D33"/>
    <w:rsid w:val="008B1F9C"/>
    <w:rsid w:val="008B3C13"/>
    <w:rsid w:val="008B3F20"/>
    <w:rsid w:val="008B4BBE"/>
    <w:rsid w:val="008B4EC0"/>
    <w:rsid w:val="008C0BC5"/>
    <w:rsid w:val="008C239F"/>
    <w:rsid w:val="008C5378"/>
    <w:rsid w:val="008C74D1"/>
    <w:rsid w:val="008D5F3B"/>
    <w:rsid w:val="008D60EE"/>
    <w:rsid w:val="008D7860"/>
    <w:rsid w:val="008E08CF"/>
    <w:rsid w:val="008E480C"/>
    <w:rsid w:val="008F3A54"/>
    <w:rsid w:val="008F5382"/>
    <w:rsid w:val="008F7727"/>
    <w:rsid w:val="009004E8"/>
    <w:rsid w:val="00900A17"/>
    <w:rsid w:val="00902656"/>
    <w:rsid w:val="00906C1D"/>
    <w:rsid w:val="00907757"/>
    <w:rsid w:val="009104FF"/>
    <w:rsid w:val="009131CF"/>
    <w:rsid w:val="00915DEF"/>
    <w:rsid w:val="009171C1"/>
    <w:rsid w:val="00917D2E"/>
    <w:rsid w:val="009212B0"/>
    <w:rsid w:val="0092166E"/>
    <w:rsid w:val="00921D29"/>
    <w:rsid w:val="00921FA1"/>
    <w:rsid w:val="009234A5"/>
    <w:rsid w:val="009251A8"/>
    <w:rsid w:val="00927752"/>
    <w:rsid w:val="00933453"/>
    <w:rsid w:val="009336F7"/>
    <w:rsid w:val="0093403D"/>
    <w:rsid w:val="0093520F"/>
    <w:rsid w:val="0093636C"/>
    <w:rsid w:val="009374A7"/>
    <w:rsid w:val="00941B9C"/>
    <w:rsid w:val="00942C8A"/>
    <w:rsid w:val="00942F56"/>
    <w:rsid w:val="009435E2"/>
    <w:rsid w:val="00951AF0"/>
    <w:rsid w:val="00955F6D"/>
    <w:rsid w:val="009560F7"/>
    <w:rsid w:val="00963DE1"/>
    <w:rsid w:val="00964783"/>
    <w:rsid w:val="00964901"/>
    <w:rsid w:val="00973401"/>
    <w:rsid w:val="009770EA"/>
    <w:rsid w:val="00980DC7"/>
    <w:rsid w:val="00984BA4"/>
    <w:rsid w:val="0098551D"/>
    <w:rsid w:val="00985FC8"/>
    <w:rsid w:val="0099051C"/>
    <w:rsid w:val="00991DB0"/>
    <w:rsid w:val="00994F00"/>
    <w:rsid w:val="0099518F"/>
    <w:rsid w:val="0099769F"/>
    <w:rsid w:val="009A0824"/>
    <w:rsid w:val="009A349A"/>
    <w:rsid w:val="009A40A9"/>
    <w:rsid w:val="009A523D"/>
    <w:rsid w:val="009A583A"/>
    <w:rsid w:val="009B02A1"/>
    <w:rsid w:val="009B7A55"/>
    <w:rsid w:val="009C0BD4"/>
    <w:rsid w:val="009D12C6"/>
    <w:rsid w:val="009D60C7"/>
    <w:rsid w:val="009E2BBE"/>
    <w:rsid w:val="009F4015"/>
    <w:rsid w:val="009F496B"/>
    <w:rsid w:val="00A01439"/>
    <w:rsid w:val="00A022B1"/>
    <w:rsid w:val="00A02E61"/>
    <w:rsid w:val="00A03721"/>
    <w:rsid w:val="00A05CFF"/>
    <w:rsid w:val="00A10819"/>
    <w:rsid w:val="00A13048"/>
    <w:rsid w:val="00A204BA"/>
    <w:rsid w:val="00A3150C"/>
    <w:rsid w:val="00A326D1"/>
    <w:rsid w:val="00A32CCF"/>
    <w:rsid w:val="00A4550E"/>
    <w:rsid w:val="00A46843"/>
    <w:rsid w:val="00A51525"/>
    <w:rsid w:val="00A526EC"/>
    <w:rsid w:val="00A56B97"/>
    <w:rsid w:val="00A606D4"/>
    <w:rsid w:val="00A6093D"/>
    <w:rsid w:val="00A61B0B"/>
    <w:rsid w:val="00A75417"/>
    <w:rsid w:val="00A767DC"/>
    <w:rsid w:val="00A76A6D"/>
    <w:rsid w:val="00A83253"/>
    <w:rsid w:val="00A85A2D"/>
    <w:rsid w:val="00A9347E"/>
    <w:rsid w:val="00A94B10"/>
    <w:rsid w:val="00A96B76"/>
    <w:rsid w:val="00AA3B83"/>
    <w:rsid w:val="00AA3BE2"/>
    <w:rsid w:val="00AA409E"/>
    <w:rsid w:val="00AA51EF"/>
    <w:rsid w:val="00AA5C29"/>
    <w:rsid w:val="00AA6E84"/>
    <w:rsid w:val="00AB25D3"/>
    <w:rsid w:val="00AB3472"/>
    <w:rsid w:val="00AB4F01"/>
    <w:rsid w:val="00AC547C"/>
    <w:rsid w:val="00AD0251"/>
    <w:rsid w:val="00AD05A8"/>
    <w:rsid w:val="00AD684D"/>
    <w:rsid w:val="00AE2603"/>
    <w:rsid w:val="00AE341B"/>
    <w:rsid w:val="00AE37DC"/>
    <w:rsid w:val="00AE38A5"/>
    <w:rsid w:val="00AF1E61"/>
    <w:rsid w:val="00AF2EDC"/>
    <w:rsid w:val="00AF49CE"/>
    <w:rsid w:val="00AF5676"/>
    <w:rsid w:val="00B03CA3"/>
    <w:rsid w:val="00B04227"/>
    <w:rsid w:val="00B04776"/>
    <w:rsid w:val="00B07CA7"/>
    <w:rsid w:val="00B10931"/>
    <w:rsid w:val="00B1129F"/>
    <w:rsid w:val="00B1279A"/>
    <w:rsid w:val="00B203FE"/>
    <w:rsid w:val="00B24D19"/>
    <w:rsid w:val="00B35686"/>
    <w:rsid w:val="00B4194A"/>
    <w:rsid w:val="00B50FB7"/>
    <w:rsid w:val="00B5222E"/>
    <w:rsid w:val="00B53179"/>
    <w:rsid w:val="00B600CD"/>
    <w:rsid w:val="00B61668"/>
    <w:rsid w:val="00B61C96"/>
    <w:rsid w:val="00B633C5"/>
    <w:rsid w:val="00B7120E"/>
    <w:rsid w:val="00B73A2A"/>
    <w:rsid w:val="00B818E2"/>
    <w:rsid w:val="00B862AD"/>
    <w:rsid w:val="00B93450"/>
    <w:rsid w:val="00B94B06"/>
    <w:rsid w:val="00B94C28"/>
    <w:rsid w:val="00B961C6"/>
    <w:rsid w:val="00BA5B0C"/>
    <w:rsid w:val="00BA6D4F"/>
    <w:rsid w:val="00BA76BE"/>
    <w:rsid w:val="00BB1B44"/>
    <w:rsid w:val="00BB3269"/>
    <w:rsid w:val="00BB3B8A"/>
    <w:rsid w:val="00BB692C"/>
    <w:rsid w:val="00BB742C"/>
    <w:rsid w:val="00BB7A33"/>
    <w:rsid w:val="00BC10BA"/>
    <w:rsid w:val="00BC3043"/>
    <w:rsid w:val="00BC4F6E"/>
    <w:rsid w:val="00BC5AFD"/>
    <w:rsid w:val="00BD3869"/>
    <w:rsid w:val="00BE5E1A"/>
    <w:rsid w:val="00BF0098"/>
    <w:rsid w:val="00BF5E54"/>
    <w:rsid w:val="00BF67E3"/>
    <w:rsid w:val="00C02BDA"/>
    <w:rsid w:val="00C04F43"/>
    <w:rsid w:val="00C0609D"/>
    <w:rsid w:val="00C0655C"/>
    <w:rsid w:val="00C106AF"/>
    <w:rsid w:val="00C115AB"/>
    <w:rsid w:val="00C11925"/>
    <w:rsid w:val="00C11F3E"/>
    <w:rsid w:val="00C133DF"/>
    <w:rsid w:val="00C26CCB"/>
    <w:rsid w:val="00C276AE"/>
    <w:rsid w:val="00C30249"/>
    <w:rsid w:val="00C3307C"/>
    <w:rsid w:val="00C3723B"/>
    <w:rsid w:val="00C405A5"/>
    <w:rsid w:val="00C42414"/>
    <w:rsid w:val="00C42466"/>
    <w:rsid w:val="00C4278E"/>
    <w:rsid w:val="00C436B3"/>
    <w:rsid w:val="00C43D89"/>
    <w:rsid w:val="00C44B57"/>
    <w:rsid w:val="00C47DB0"/>
    <w:rsid w:val="00C50E61"/>
    <w:rsid w:val="00C5315B"/>
    <w:rsid w:val="00C606C9"/>
    <w:rsid w:val="00C65D47"/>
    <w:rsid w:val="00C67519"/>
    <w:rsid w:val="00C7060E"/>
    <w:rsid w:val="00C71C17"/>
    <w:rsid w:val="00C74B24"/>
    <w:rsid w:val="00C75158"/>
    <w:rsid w:val="00C7579F"/>
    <w:rsid w:val="00C80288"/>
    <w:rsid w:val="00C82964"/>
    <w:rsid w:val="00C83110"/>
    <w:rsid w:val="00C84003"/>
    <w:rsid w:val="00C841B0"/>
    <w:rsid w:val="00C87E57"/>
    <w:rsid w:val="00C90650"/>
    <w:rsid w:val="00C913AC"/>
    <w:rsid w:val="00C9152D"/>
    <w:rsid w:val="00C91CFE"/>
    <w:rsid w:val="00C971EF"/>
    <w:rsid w:val="00C9741B"/>
    <w:rsid w:val="00C97D78"/>
    <w:rsid w:val="00CA3BC1"/>
    <w:rsid w:val="00CA6999"/>
    <w:rsid w:val="00CB0C1A"/>
    <w:rsid w:val="00CB4399"/>
    <w:rsid w:val="00CB4732"/>
    <w:rsid w:val="00CB7826"/>
    <w:rsid w:val="00CC055C"/>
    <w:rsid w:val="00CC0EBB"/>
    <w:rsid w:val="00CC2AAE"/>
    <w:rsid w:val="00CC3366"/>
    <w:rsid w:val="00CC57B2"/>
    <w:rsid w:val="00CC5A42"/>
    <w:rsid w:val="00CC6215"/>
    <w:rsid w:val="00CD052F"/>
    <w:rsid w:val="00CD0EAB"/>
    <w:rsid w:val="00CE5E02"/>
    <w:rsid w:val="00CE79AC"/>
    <w:rsid w:val="00CF295F"/>
    <w:rsid w:val="00CF34DB"/>
    <w:rsid w:val="00CF558F"/>
    <w:rsid w:val="00CF5BD3"/>
    <w:rsid w:val="00D010C0"/>
    <w:rsid w:val="00D01895"/>
    <w:rsid w:val="00D073E2"/>
    <w:rsid w:val="00D14886"/>
    <w:rsid w:val="00D159A9"/>
    <w:rsid w:val="00D22865"/>
    <w:rsid w:val="00D24E37"/>
    <w:rsid w:val="00D32467"/>
    <w:rsid w:val="00D375C2"/>
    <w:rsid w:val="00D37643"/>
    <w:rsid w:val="00D41694"/>
    <w:rsid w:val="00D42B70"/>
    <w:rsid w:val="00D446EC"/>
    <w:rsid w:val="00D45F0B"/>
    <w:rsid w:val="00D501D6"/>
    <w:rsid w:val="00D51BF0"/>
    <w:rsid w:val="00D55942"/>
    <w:rsid w:val="00D5763B"/>
    <w:rsid w:val="00D57BDF"/>
    <w:rsid w:val="00D60905"/>
    <w:rsid w:val="00D61A86"/>
    <w:rsid w:val="00D6357B"/>
    <w:rsid w:val="00D647AD"/>
    <w:rsid w:val="00D67A53"/>
    <w:rsid w:val="00D72107"/>
    <w:rsid w:val="00D729DC"/>
    <w:rsid w:val="00D72CB6"/>
    <w:rsid w:val="00D807BF"/>
    <w:rsid w:val="00D81279"/>
    <w:rsid w:val="00D82FCC"/>
    <w:rsid w:val="00D92CED"/>
    <w:rsid w:val="00D93464"/>
    <w:rsid w:val="00D94109"/>
    <w:rsid w:val="00D96155"/>
    <w:rsid w:val="00D97827"/>
    <w:rsid w:val="00DA17FC"/>
    <w:rsid w:val="00DA593A"/>
    <w:rsid w:val="00DA670E"/>
    <w:rsid w:val="00DA7887"/>
    <w:rsid w:val="00DB0ED9"/>
    <w:rsid w:val="00DB19FF"/>
    <w:rsid w:val="00DB2C26"/>
    <w:rsid w:val="00DC0E62"/>
    <w:rsid w:val="00DC1A7C"/>
    <w:rsid w:val="00DC5A8B"/>
    <w:rsid w:val="00DC73FE"/>
    <w:rsid w:val="00DD02F4"/>
    <w:rsid w:val="00DD4A08"/>
    <w:rsid w:val="00DE1B3B"/>
    <w:rsid w:val="00DE2C52"/>
    <w:rsid w:val="00DE4335"/>
    <w:rsid w:val="00DE6B43"/>
    <w:rsid w:val="00DF0EC6"/>
    <w:rsid w:val="00DF1BD0"/>
    <w:rsid w:val="00DF3F0B"/>
    <w:rsid w:val="00DF578A"/>
    <w:rsid w:val="00DF6D58"/>
    <w:rsid w:val="00E0134F"/>
    <w:rsid w:val="00E0319C"/>
    <w:rsid w:val="00E04D65"/>
    <w:rsid w:val="00E05FD9"/>
    <w:rsid w:val="00E11923"/>
    <w:rsid w:val="00E11E69"/>
    <w:rsid w:val="00E12893"/>
    <w:rsid w:val="00E1492F"/>
    <w:rsid w:val="00E14D57"/>
    <w:rsid w:val="00E165EA"/>
    <w:rsid w:val="00E1752B"/>
    <w:rsid w:val="00E177B5"/>
    <w:rsid w:val="00E20D66"/>
    <w:rsid w:val="00E22DA6"/>
    <w:rsid w:val="00E23411"/>
    <w:rsid w:val="00E262D4"/>
    <w:rsid w:val="00E36250"/>
    <w:rsid w:val="00E476A7"/>
    <w:rsid w:val="00E47F81"/>
    <w:rsid w:val="00E500FA"/>
    <w:rsid w:val="00E52E22"/>
    <w:rsid w:val="00E54511"/>
    <w:rsid w:val="00E60642"/>
    <w:rsid w:val="00E61DAC"/>
    <w:rsid w:val="00E626A3"/>
    <w:rsid w:val="00E72B80"/>
    <w:rsid w:val="00E74C19"/>
    <w:rsid w:val="00E75FE3"/>
    <w:rsid w:val="00E8456E"/>
    <w:rsid w:val="00E85B5B"/>
    <w:rsid w:val="00E86C4C"/>
    <w:rsid w:val="00E876B9"/>
    <w:rsid w:val="00E87DBC"/>
    <w:rsid w:val="00E907A3"/>
    <w:rsid w:val="00E94206"/>
    <w:rsid w:val="00E97B96"/>
    <w:rsid w:val="00EA0827"/>
    <w:rsid w:val="00EA1FAD"/>
    <w:rsid w:val="00EA54C5"/>
    <w:rsid w:val="00EA5AE0"/>
    <w:rsid w:val="00EA5D7C"/>
    <w:rsid w:val="00EB7AB1"/>
    <w:rsid w:val="00EB7C9D"/>
    <w:rsid w:val="00EC67E5"/>
    <w:rsid w:val="00ED055C"/>
    <w:rsid w:val="00ED4F62"/>
    <w:rsid w:val="00EE218F"/>
    <w:rsid w:val="00EE25E6"/>
    <w:rsid w:val="00EE2FF4"/>
    <w:rsid w:val="00EE427E"/>
    <w:rsid w:val="00EE515D"/>
    <w:rsid w:val="00EE5353"/>
    <w:rsid w:val="00EE5BCE"/>
    <w:rsid w:val="00EE7CD8"/>
    <w:rsid w:val="00EF48CC"/>
    <w:rsid w:val="00EF6324"/>
    <w:rsid w:val="00F00801"/>
    <w:rsid w:val="00F03729"/>
    <w:rsid w:val="00F1296C"/>
    <w:rsid w:val="00F141A7"/>
    <w:rsid w:val="00F155B5"/>
    <w:rsid w:val="00F25A0A"/>
    <w:rsid w:val="00F300E2"/>
    <w:rsid w:val="00F30275"/>
    <w:rsid w:val="00F31745"/>
    <w:rsid w:val="00F37031"/>
    <w:rsid w:val="00F423CF"/>
    <w:rsid w:val="00F51921"/>
    <w:rsid w:val="00F557FF"/>
    <w:rsid w:val="00F56BFD"/>
    <w:rsid w:val="00F57C95"/>
    <w:rsid w:val="00F63F27"/>
    <w:rsid w:val="00F67783"/>
    <w:rsid w:val="00F705D2"/>
    <w:rsid w:val="00F72F84"/>
    <w:rsid w:val="00F73032"/>
    <w:rsid w:val="00F77090"/>
    <w:rsid w:val="00F80443"/>
    <w:rsid w:val="00F848FC"/>
    <w:rsid w:val="00F85597"/>
    <w:rsid w:val="00F9282A"/>
    <w:rsid w:val="00F93421"/>
    <w:rsid w:val="00F96BAD"/>
    <w:rsid w:val="00F979A4"/>
    <w:rsid w:val="00FA139D"/>
    <w:rsid w:val="00FA1AA8"/>
    <w:rsid w:val="00FA1E9D"/>
    <w:rsid w:val="00FA44EC"/>
    <w:rsid w:val="00FA5828"/>
    <w:rsid w:val="00FA6183"/>
    <w:rsid w:val="00FA7E3F"/>
    <w:rsid w:val="00FB0E84"/>
    <w:rsid w:val="00FB255D"/>
    <w:rsid w:val="00FC02BE"/>
    <w:rsid w:val="00FC06BA"/>
    <w:rsid w:val="00FC0A9E"/>
    <w:rsid w:val="00FC1861"/>
    <w:rsid w:val="00FC3F10"/>
    <w:rsid w:val="00FD01C2"/>
    <w:rsid w:val="00FE595C"/>
    <w:rsid w:val="00FE6358"/>
    <w:rsid w:val="00FF0CE3"/>
    <w:rsid w:val="00FF419A"/>
    <w:rsid w:val="00FF72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uiPriority="9" w:qFormat="1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uiPriority="35" w:qFormat="1"/>
    <w:lsdException w:name="footnote reference" w:uiPriority="99"/>
    <w:lsdException w:name="annotation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iPriority="20" w:unhideWhenUsed="0" w:qFormat="1"/>
    <w:lsdException w:name="Document Map" w:uiPriority="99"/>
    <w:lsdException w:name="Plain Text" w:uiPriority="99"/>
    <w:lsdException w:name="Normal (Web)" w:uiPriority="99"/>
    <w:lsdException w:name="annotation subject" w:uiPriority="99"/>
    <w:lsdException w:name="No List" w:uiPriority="99"/>
    <w:lsdException w:name="Balloo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1">
    <w:name w:val="heading 1"/>
    <w:aliases w:val="h1,Heading U,H1,H11,Œ©o‚µ 1,?co??E 1,뙥,?c,?co?ƒÊ 1,?,Œ"/>
    <w:basedOn w:val="a"/>
    <w:next w:val="a"/>
    <w:link w:val="1Char"/>
    <w:qFormat/>
    <w:rsid w:val="00E11923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qFormat/>
    <w:rsid w:val="00E11923"/>
    <w:pPr>
      <w:keepNext/>
      <w:numPr>
        <w:ilvl w:val="1"/>
        <w:numId w:val="1"/>
      </w:numPr>
      <w:tabs>
        <w:tab w:val="clear" w:pos="360"/>
      </w:tabs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qFormat/>
    <w:rsid w:val="002B191D"/>
    <w:pPr>
      <w:keepNext/>
      <w:numPr>
        <w:ilvl w:val="2"/>
        <w:numId w:val="1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"/>
    <w:next w:val="a"/>
    <w:link w:val="4Char"/>
    <w:qFormat/>
    <w:rsid w:val="004234F0"/>
    <w:pPr>
      <w:keepNext/>
      <w:numPr>
        <w:ilvl w:val="3"/>
        <w:numId w:val="1"/>
      </w:numPr>
      <w:spacing w:before="240" w:after="60"/>
      <w:ind w:right="1008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5">
    <w:name w:val="heading 5"/>
    <w:basedOn w:val="a"/>
    <w:next w:val="a"/>
    <w:link w:val="5Char"/>
    <w:qFormat/>
    <w:rsid w:val="004234F0"/>
    <w:pPr>
      <w:keepNext/>
      <w:numPr>
        <w:ilvl w:val="4"/>
        <w:numId w:val="1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6">
    <w:name w:val="heading 6"/>
    <w:basedOn w:val="a"/>
    <w:next w:val="a"/>
    <w:link w:val="6Char"/>
    <w:qFormat/>
    <w:rsid w:val="000E00F3"/>
    <w:pPr>
      <w:keepNext/>
      <w:numPr>
        <w:ilvl w:val="5"/>
        <w:numId w:val="1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Char"/>
    <w:qFormat/>
    <w:rsid w:val="004234F0"/>
    <w:pPr>
      <w:keepNext/>
      <w:numPr>
        <w:ilvl w:val="6"/>
        <w:numId w:val="1"/>
      </w:numPr>
      <w:spacing w:before="240" w:after="60"/>
      <w:ind w:left="1440" w:hanging="1440"/>
      <w:outlineLvl w:val="6"/>
    </w:pPr>
    <w:rPr>
      <w:szCs w:val="24"/>
    </w:rPr>
  </w:style>
  <w:style w:type="paragraph" w:styleId="8">
    <w:name w:val="heading 8"/>
    <w:basedOn w:val="a"/>
    <w:next w:val="a"/>
    <w:link w:val="8Char"/>
    <w:qFormat/>
    <w:rsid w:val="004234F0"/>
    <w:pPr>
      <w:keepNext/>
      <w:numPr>
        <w:ilvl w:val="7"/>
        <w:numId w:val="1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9">
    <w:name w:val="heading 9"/>
    <w:basedOn w:val="a"/>
    <w:next w:val="a"/>
    <w:link w:val="9Char"/>
    <w:uiPriority w:val="9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D647AD"/>
    <w:pPr>
      <w:tabs>
        <w:tab w:val="center" w:pos="4320"/>
        <w:tab w:val="right" w:pos="8640"/>
      </w:tabs>
    </w:pPr>
  </w:style>
  <w:style w:type="paragraph" w:styleId="a4">
    <w:name w:val="footer"/>
    <w:basedOn w:val="a"/>
    <w:link w:val="Char0"/>
    <w:uiPriority w:val="99"/>
    <w:rsid w:val="00D647AD"/>
    <w:pPr>
      <w:tabs>
        <w:tab w:val="center" w:pos="4320"/>
        <w:tab w:val="right" w:pos="8640"/>
      </w:tabs>
    </w:pPr>
  </w:style>
  <w:style w:type="character" w:styleId="a5">
    <w:name w:val="page number"/>
    <w:basedOn w:val="a0"/>
    <w:rsid w:val="00D647AD"/>
  </w:style>
  <w:style w:type="character" w:styleId="a6">
    <w:name w:val="Hyperlink"/>
    <w:uiPriority w:val="99"/>
    <w:rsid w:val="0012580B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rsid w:val="009336F7"/>
    <w:rPr>
      <w:rFonts w:ascii="Tahoma" w:hAnsi="Tahoma" w:cs="Tahoma"/>
      <w:sz w:val="16"/>
      <w:szCs w:val="16"/>
    </w:rPr>
  </w:style>
  <w:style w:type="character" w:customStyle="1" w:styleId="2Char">
    <w:name w:val="标题 2 Char"/>
    <w:link w:val="2"/>
    <w:rsid w:val="00E11923"/>
    <w:rPr>
      <w:b/>
      <w:bCs/>
      <w:i/>
      <w:iCs/>
      <w:sz w:val="28"/>
      <w:szCs w:val="28"/>
    </w:rPr>
  </w:style>
  <w:style w:type="character" w:customStyle="1" w:styleId="3Char">
    <w:name w:val="标题 3 Char"/>
    <w:link w:val="3"/>
    <w:rsid w:val="002B191D"/>
    <w:rPr>
      <w:b/>
      <w:bCs/>
      <w:sz w:val="26"/>
      <w:szCs w:val="26"/>
    </w:rPr>
  </w:style>
  <w:style w:type="character" w:customStyle="1" w:styleId="4Char">
    <w:name w:val="标题 4 Char"/>
    <w:link w:val="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5Char">
    <w:name w:val="标题 5 Char"/>
    <w:link w:val="5"/>
    <w:rsid w:val="004234F0"/>
    <w:rPr>
      <w:b/>
      <w:bCs/>
      <w:i/>
      <w:iCs/>
      <w:sz w:val="24"/>
      <w:szCs w:val="26"/>
    </w:rPr>
  </w:style>
  <w:style w:type="character" w:customStyle="1" w:styleId="6Char">
    <w:name w:val="标题 6 Char"/>
    <w:link w:val="6"/>
    <w:rsid w:val="000E00F3"/>
    <w:rPr>
      <w:b/>
      <w:bCs/>
      <w:sz w:val="22"/>
      <w:szCs w:val="22"/>
    </w:rPr>
  </w:style>
  <w:style w:type="character" w:customStyle="1" w:styleId="7Char">
    <w:name w:val="标题 7 Char"/>
    <w:link w:val="7"/>
    <w:rsid w:val="004234F0"/>
    <w:rPr>
      <w:sz w:val="22"/>
      <w:szCs w:val="24"/>
    </w:rPr>
  </w:style>
  <w:style w:type="character" w:customStyle="1" w:styleId="8Char">
    <w:name w:val="标题 8 Char"/>
    <w:link w:val="8"/>
    <w:rsid w:val="004234F0"/>
    <w:rPr>
      <w:i/>
      <w:iCs/>
      <w:sz w:val="22"/>
      <w:szCs w:val="24"/>
    </w:rPr>
  </w:style>
  <w:style w:type="character" w:customStyle="1" w:styleId="9Char">
    <w:name w:val="标题 9 Char"/>
    <w:link w:val="9"/>
    <w:uiPriority w:val="9"/>
    <w:rsid w:val="000E00F3"/>
    <w:rPr>
      <w:b/>
      <w:sz w:val="22"/>
      <w:szCs w:val="22"/>
      <w:lang w:eastAsia="en-US"/>
    </w:rPr>
  </w:style>
  <w:style w:type="character" w:styleId="a8">
    <w:name w:val="FollowedHyperlink"/>
    <w:uiPriority w:val="99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9">
    <w:name w:val="Document Map"/>
    <w:basedOn w:val="a"/>
    <w:link w:val="Char2"/>
    <w:uiPriority w:val="99"/>
    <w:rsid w:val="00E11923"/>
    <w:rPr>
      <w:rFonts w:ascii="Tahoma" w:hAnsi="Tahoma" w:cs="Tahoma"/>
      <w:sz w:val="16"/>
      <w:szCs w:val="16"/>
    </w:rPr>
  </w:style>
  <w:style w:type="character" w:customStyle="1" w:styleId="Char2">
    <w:name w:val="文档结构图 Char"/>
    <w:link w:val="a9"/>
    <w:uiPriority w:val="99"/>
    <w:rsid w:val="00E11923"/>
    <w:rPr>
      <w:rFonts w:ascii="Tahoma" w:hAnsi="Tahoma" w:cs="Tahoma"/>
      <w:sz w:val="16"/>
      <w:szCs w:val="16"/>
      <w:lang w:eastAsia="en-US"/>
    </w:rPr>
  </w:style>
  <w:style w:type="paragraph" w:styleId="aa">
    <w:name w:val="caption"/>
    <w:basedOn w:val="a"/>
    <w:next w:val="a"/>
    <w:uiPriority w:val="35"/>
    <w:unhideWhenUsed/>
    <w:qFormat/>
    <w:rsid w:val="0084469C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120"/>
      <w:jc w:val="center"/>
      <w:textAlignment w:val="auto"/>
    </w:pPr>
    <w:rPr>
      <w:rFonts w:eastAsia="Calibri"/>
      <w:b/>
      <w:bCs/>
      <w:color w:val="4F81BD"/>
      <w:szCs w:val="18"/>
    </w:rPr>
  </w:style>
  <w:style w:type="character" w:styleId="ab">
    <w:name w:val="annotation reference"/>
    <w:uiPriority w:val="99"/>
    <w:rsid w:val="00964783"/>
    <w:rPr>
      <w:sz w:val="16"/>
      <w:szCs w:val="16"/>
    </w:rPr>
  </w:style>
  <w:style w:type="paragraph" w:styleId="ac">
    <w:name w:val="annotation text"/>
    <w:basedOn w:val="a"/>
    <w:link w:val="Char3"/>
    <w:uiPriority w:val="99"/>
    <w:rsid w:val="00964783"/>
    <w:rPr>
      <w:sz w:val="20"/>
    </w:rPr>
  </w:style>
  <w:style w:type="character" w:customStyle="1" w:styleId="Char3">
    <w:name w:val="批注文字 Char"/>
    <w:link w:val="ac"/>
    <w:uiPriority w:val="99"/>
    <w:rsid w:val="00964783"/>
    <w:rPr>
      <w:lang w:eastAsia="en-US"/>
    </w:rPr>
  </w:style>
  <w:style w:type="paragraph" w:styleId="ad">
    <w:name w:val="annotation subject"/>
    <w:basedOn w:val="ac"/>
    <w:next w:val="ac"/>
    <w:link w:val="Char4"/>
    <w:uiPriority w:val="99"/>
    <w:rsid w:val="00964783"/>
    <w:rPr>
      <w:b/>
      <w:bCs/>
    </w:rPr>
  </w:style>
  <w:style w:type="character" w:customStyle="1" w:styleId="Char4">
    <w:name w:val="批注主题 Char"/>
    <w:link w:val="ad"/>
    <w:uiPriority w:val="99"/>
    <w:rsid w:val="00964783"/>
    <w:rPr>
      <w:b/>
      <w:bCs/>
      <w:lang w:eastAsia="en-US"/>
    </w:rPr>
  </w:style>
  <w:style w:type="paragraph" w:styleId="ae">
    <w:name w:val="List Paragraph"/>
    <w:basedOn w:val="a"/>
    <w:uiPriority w:val="34"/>
    <w:qFormat/>
    <w:rsid w:val="002C17FE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00" w:line="276" w:lineRule="auto"/>
      <w:ind w:left="720"/>
      <w:contextualSpacing/>
      <w:textAlignment w:val="auto"/>
    </w:pPr>
    <w:rPr>
      <w:rFonts w:ascii="Calibri" w:eastAsia="MS Mincho" w:hAnsi="Calibri"/>
      <w:szCs w:val="22"/>
      <w:lang w:eastAsia="ja-JP"/>
    </w:rPr>
  </w:style>
  <w:style w:type="character" w:styleId="af">
    <w:name w:val="Placeholder Text"/>
    <w:basedOn w:val="a0"/>
    <w:uiPriority w:val="99"/>
    <w:semiHidden/>
    <w:rsid w:val="00C74B24"/>
    <w:rPr>
      <w:color w:val="808080"/>
    </w:rPr>
  </w:style>
  <w:style w:type="character" w:customStyle="1" w:styleId="1Char">
    <w:name w:val="标题 1 Char"/>
    <w:aliases w:val="h1 Char,Heading U Char,H1 Char,H11 Char,Œ©o‚µ 1 Char,?co??E 1 Char,뙥 Char,?c Char,?co?ƒÊ 1 Char,? Char,Œ Char"/>
    <w:basedOn w:val="a0"/>
    <w:link w:val="1"/>
    <w:rsid w:val="000D1792"/>
    <w:rPr>
      <w:rFonts w:cs="Arial"/>
      <w:b/>
      <w:bCs/>
      <w:kern w:val="32"/>
      <w:sz w:val="32"/>
      <w:szCs w:val="32"/>
    </w:rPr>
  </w:style>
  <w:style w:type="character" w:styleId="af0">
    <w:name w:val="Subtle Emphasis"/>
    <w:uiPriority w:val="19"/>
    <w:qFormat/>
    <w:rsid w:val="000D1792"/>
  </w:style>
  <w:style w:type="character" w:styleId="af1">
    <w:name w:val="Emphasis"/>
    <w:basedOn w:val="a0"/>
    <w:uiPriority w:val="20"/>
    <w:qFormat/>
    <w:rsid w:val="000D1792"/>
    <w:rPr>
      <w:i/>
      <w:iCs/>
    </w:rPr>
  </w:style>
  <w:style w:type="character" w:customStyle="1" w:styleId="st">
    <w:name w:val="st"/>
    <w:basedOn w:val="a0"/>
    <w:rsid w:val="000D1792"/>
  </w:style>
  <w:style w:type="character" w:customStyle="1" w:styleId="Char1">
    <w:name w:val="批注框文本 Char"/>
    <w:basedOn w:val="a0"/>
    <w:link w:val="a7"/>
    <w:uiPriority w:val="99"/>
    <w:semiHidden/>
    <w:rsid w:val="000D1792"/>
    <w:rPr>
      <w:rFonts w:ascii="Tahoma" w:hAnsi="Tahoma" w:cs="Tahoma"/>
      <w:sz w:val="16"/>
      <w:szCs w:val="16"/>
    </w:rPr>
  </w:style>
  <w:style w:type="paragraph" w:styleId="af2">
    <w:name w:val="Normal (Web)"/>
    <w:basedOn w:val="a"/>
    <w:uiPriority w:val="99"/>
    <w:unhideWhenUsed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00" w:beforeAutospacing="1" w:after="100" w:afterAutospacing="1"/>
      <w:jc w:val="both"/>
      <w:textAlignment w:val="auto"/>
    </w:pPr>
    <w:rPr>
      <w:rFonts w:eastAsiaTheme="minorEastAsia"/>
      <w:sz w:val="24"/>
      <w:szCs w:val="24"/>
      <w:lang w:val="en-GB" w:eastAsia="en-GB"/>
    </w:rPr>
  </w:style>
  <w:style w:type="paragraph" w:styleId="af3">
    <w:name w:val="Revision"/>
    <w:hidden/>
    <w:uiPriority w:val="99"/>
    <w:semiHidden/>
    <w:rsid w:val="000D1792"/>
    <w:rPr>
      <w:rFonts w:eastAsia="Calibri"/>
      <w:sz w:val="22"/>
      <w:szCs w:val="22"/>
    </w:rPr>
  </w:style>
  <w:style w:type="character" w:customStyle="1" w:styleId="entry-body">
    <w:name w:val="entry-body"/>
    <w:basedOn w:val="a0"/>
    <w:rsid w:val="000D1792"/>
  </w:style>
  <w:style w:type="character" w:customStyle="1" w:styleId="Char">
    <w:name w:val="页眉 Char"/>
    <w:basedOn w:val="a0"/>
    <w:link w:val="a3"/>
    <w:uiPriority w:val="99"/>
    <w:rsid w:val="000D1792"/>
    <w:rPr>
      <w:sz w:val="22"/>
    </w:rPr>
  </w:style>
  <w:style w:type="character" w:customStyle="1" w:styleId="Char0">
    <w:name w:val="页脚 Char"/>
    <w:basedOn w:val="a0"/>
    <w:link w:val="a4"/>
    <w:uiPriority w:val="99"/>
    <w:rsid w:val="000D1792"/>
    <w:rPr>
      <w:sz w:val="22"/>
    </w:rPr>
  </w:style>
  <w:style w:type="table" w:styleId="af4">
    <w:name w:val="Table Grid"/>
    <w:basedOn w:val="a1"/>
    <w:rsid w:val="000D1792"/>
    <w:rPr>
      <w:rFonts w:eastAsia="MS Mincho"/>
      <w:lang w:eastAsia="ko-K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Body Text"/>
    <w:basedOn w:val="a"/>
    <w:link w:val="Char5"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40"/>
      <w:jc w:val="both"/>
      <w:textAlignment w:val="auto"/>
    </w:pPr>
    <w:rPr>
      <w:rFonts w:ascii="Arial" w:eastAsia="Arial Unicode MS" w:hAnsi="Arial"/>
      <w:sz w:val="20"/>
      <w:szCs w:val="24"/>
    </w:rPr>
  </w:style>
  <w:style w:type="character" w:customStyle="1" w:styleId="Char5">
    <w:name w:val="正文文本 Char"/>
    <w:basedOn w:val="a0"/>
    <w:link w:val="af5"/>
    <w:rsid w:val="000D1792"/>
    <w:rPr>
      <w:rFonts w:ascii="Arial" w:eastAsia="Arial Unicode MS" w:hAnsi="Arial"/>
      <w:szCs w:val="24"/>
    </w:rPr>
  </w:style>
  <w:style w:type="paragraph" w:customStyle="1" w:styleId="a20">
    <w:name w:val="a2"/>
    <w:basedOn w:val="2"/>
    <w:next w:val="a"/>
    <w:qFormat/>
    <w:rsid w:val="000D1792"/>
    <w:pPr>
      <w:numPr>
        <w:ilvl w:val="0"/>
        <w:numId w:val="0"/>
      </w:numPr>
      <w:tabs>
        <w:tab w:val="clear" w:pos="720"/>
        <w:tab w:val="clear" w:pos="1080"/>
        <w:tab w:val="clear" w:pos="1440"/>
        <w:tab w:val="left" w:pos="500"/>
      </w:tabs>
      <w:suppressAutoHyphens/>
      <w:spacing w:before="270" w:after="240" w:line="270" w:lineRule="exact"/>
      <w:jc w:val="both"/>
    </w:pPr>
    <w:rPr>
      <w:rFonts w:eastAsia="MS Mincho"/>
      <w:i w:val="0"/>
      <w:iCs w:val="0"/>
      <w:sz w:val="26"/>
      <w:lang w:val="en-GB" w:eastAsia="ja-JP"/>
    </w:rPr>
  </w:style>
  <w:style w:type="paragraph" w:customStyle="1" w:styleId="a30">
    <w:name w:val="a3"/>
    <w:basedOn w:val="3"/>
    <w:next w:val="a"/>
    <w:qFormat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640"/>
        <w:tab w:val="left" w:pos="880"/>
      </w:tabs>
      <w:suppressAutoHyphens/>
      <w:spacing w:after="120" w:line="250" w:lineRule="exact"/>
      <w:jc w:val="both"/>
    </w:pPr>
    <w:rPr>
      <w:rFonts w:eastAsia="MS Mincho"/>
      <w:bCs w:val="0"/>
      <w:szCs w:val="20"/>
      <w:lang w:val="en-GB" w:eastAsia="ja-JP"/>
    </w:rPr>
  </w:style>
  <w:style w:type="paragraph" w:customStyle="1" w:styleId="a40">
    <w:name w:val="a4"/>
    <w:basedOn w:val="4"/>
    <w:next w:val="a"/>
    <w:qFormat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880"/>
      </w:tabs>
      <w:suppressAutoHyphens/>
      <w:overflowPunct/>
      <w:autoSpaceDE/>
      <w:autoSpaceDN/>
      <w:adjustRightInd/>
      <w:spacing w:after="240" w:line="230" w:lineRule="exact"/>
      <w:ind w:right="0"/>
      <w:jc w:val="both"/>
      <w:textAlignment w:val="auto"/>
    </w:pPr>
    <w:rPr>
      <w:rFonts w:ascii="Times New Roman" w:eastAsia="MS Mincho" w:hAnsi="Times New Roman"/>
      <w:sz w:val="26"/>
      <w:szCs w:val="24"/>
      <w:lang w:val="en-GB" w:eastAsia="ja-JP"/>
    </w:rPr>
  </w:style>
  <w:style w:type="paragraph" w:customStyle="1" w:styleId="a50">
    <w:name w:val="a5"/>
    <w:basedOn w:val="5"/>
    <w:next w:val="a"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1140"/>
        <w:tab w:val="left" w:pos="1360"/>
      </w:tabs>
      <w:suppressAutoHyphens/>
      <w:overflowPunct/>
      <w:autoSpaceDE/>
      <w:autoSpaceDN/>
      <w:adjustRightInd/>
      <w:spacing w:before="60" w:after="240"/>
      <w:jc w:val="both"/>
      <w:textAlignment w:val="auto"/>
    </w:pPr>
    <w:rPr>
      <w:rFonts w:eastAsia="MS Mincho"/>
      <w:bCs w:val="0"/>
      <w:i w:val="0"/>
      <w:iCs w:val="0"/>
      <w:sz w:val="26"/>
      <w:szCs w:val="20"/>
      <w:lang w:val="en-GB" w:eastAsia="ja-JP"/>
    </w:rPr>
  </w:style>
  <w:style w:type="paragraph" w:customStyle="1" w:styleId="a60">
    <w:name w:val="a6"/>
    <w:basedOn w:val="6"/>
    <w:next w:val="a"/>
    <w:rsid w:val="000D1792"/>
    <w:pPr>
      <w:numPr>
        <w:ilvl w:val="0"/>
        <w:numId w:val="0"/>
      </w:numPr>
      <w:tabs>
        <w:tab w:val="clear" w:pos="360"/>
        <w:tab w:val="clear" w:pos="720"/>
        <w:tab w:val="clear" w:pos="1080"/>
        <w:tab w:val="clear" w:pos="1440"/>
        <w:tab w:val="left" w:pos="1140"/>
        <w:tab w:val="left" w:pos="1360"/>
      </w:tabs>
      <w:suppressAutoHyphens/>
      <w:overflowPunct/>
      <w:autoSpaceDE/>
      <w:autoSpaceDN/>
      <w:adjustRightInd/>
      <w:spacing w:before="60" w:after="240" w:line="230" w:lineRule="exact"/>
      <w:jc w:val="both"/>
      <w:textAlignment w:val="auto"/>
    </w:pPr>
    <w:rPr>
      <w:rFonts w:eastAsia="MS Mincho"/>
      <w:bCs w:val="0"/>
      <w:sz w:val="24"/>
      <w:szCs w:val="20"/>
      <w:lang w:val="en-GB" w:eastAsia="ja-JP"/>
    </w:rPr>
  </w:style>
  <w:style w:type="paragraph" w:customStyle="1" w:styleId="ANNEX">
    <w:name w:val="ANNEX"/>
    <w:basedOn w:val="1"/>
    <w:next w:val="a"/>
    <w:rsid w:val="000D1792"/>
    <w:pPr>
      <w:pageBreakBefore/>
      <w:tabs>
        <w:tab w:val="clear" w:pos="360"/>
        <w:tab w:val="clear" w:pos="720"/>
        <w:tab w:val="clear" w:pos="1080"/>
        <w:tab w:val="clear" w:pos="1440"/>
        <w:tab w:val="left" w:pos="450"/>
        <w:tab w:val="left" w:pos="1191"/>
        <w:tab w:val="left" w:pos="1588"/>
        <w:tab w:val="left" w:pos="1985"/>
      </w:tabs>
      <w:spacing w:before="360" w:after="240" w:line="310" w:lineRule="exact"/>
      <w:jc w:val="center"/>
    </w:pPr>
    <w:rPr>
      <w:rFonts w:eastAsia="MS Mincho" w:cs="Times New Roman"/>
      <w:b w:val="0"/>
      <w:bCs w:val="0"/>
      <w:caps/>
      <w:kern w:val="0"/>
      <w:sz w:val="28"/>
      <w:szCs w:val="28"/>
      <w:lang w:val="en-GB" w:eastAsia="ja-JP"/>
    </w:rPr>
  </w:style>
  <w:style w:type="numbering" w:customStyle="1" w:styleId="Legal">
    <w:name w:val="Legal"/>
    <w:rsid w:val="000D1792"/>
    <w:pPr>
      <w:numPr>
        <w:numId w:val="2"/>
      </w:numPr>
    </w:pPr>
  </w:style>
  <w:style w:type="paragraph" w:styleId="af6">
    <w:name w:val="Plain Text"/>
    <w:basedOn w:val="a"/>
    <w:link w:val="Char6"/>
    <w:uiPriority w:val="99"/>
    <w:unhideWhenUsed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jc w:val="both"/>
      <w:textAlignment w:val="auto"/>
    </w:pPr>
    <w:rPr>
      <w:rFonts w:ascii="Georgia" w:eastAsiaTheme="minorHAnsi" w:hAnsi="Georgia"/>
      <w:color w:val="0009B4"/>
      <w:sz w:val="24"/>
      <w:szCs w:val="22"/>
    </w:rPr>
  </w:style>
  <w:style w:type="character" w:customStyle="1" w:styleId="Char6">
    <w:name w:val="纯文本 Char"/>
    <w:basedOn w:val="a0"/>
    <w:link w:val="af6"/>
    <w:uiPriority w:val="99"/>
    <w:rsid w:val="000D1792"/>
    <w:rPr>
      <w:rFonts w:ascii="Georgia" w:eastAsiaTheme="minorHAnsi" w:hAnsi="Georgia"/>
      <w:color w:val="0009B4"/>
      <w:sz w:val="24"/>
      <w:szCs w:val="22"/>
    </w:rPr>
  </w:style>
  <w:style w:type="paragraph" w:customStyle="1" w:styleId="Bibliography1">
    <w:name w:val="Bibliography1"/>
    <w:basedOn w:val="a"/>
    <w:rsid w:val="000D1792"/>
    <w:pPr>
      <w:numPr>
        <w:numId w:val="3"/>
      </w:numPr>
      <w:tabs>
        <w:tab w:val="clear" w:pos="360"/>
        <w:tab w:val="clear" w:pos="720"/>
        <w:tab w:val="clear" w:pos="1080"/>
        <w:tab w:val="clear" w:pos="1440"/>
        <w:tab w:val="left" w:pos="660"/>
      </w:tabs>
      <w:overflowPunct/>
      <w:autoSpaceDE/>
      <w:autoSpaceDN/>
      <w:adjustRightInd/>
      <w:spacing w:before="0" w:after="240" w:line="230" w:lineRule="atLeast"/>
      <w:ind w:left="660" w:hanging="660"/>
      <w:jc w:val="both"/>
      <w:textAlignment w:val="auto"/>
    </w:pPr>
    <w:rPr>
      <w:rFonts w:ascii="Arial" w:eastAsia="MS Mincho" w:hAnsi="Arial"/>
      <w:sz w:val="20"/>
    </w:rPr>
  </w:style>
  <w:style w:type="character" w:customStyle="1" w:styleId="apple-converted-space">
    <w:name w:val="apple-converted-space"/>
    <w:basedOn w:val="a0"/>
    <w:rsid w:val="000D1792"/>
  </w:style>
  <w:style w:type="character" w:customStyle="1" w:styleId="zmsearchresult">
    <w:name w:val="zmsearchresult"/>
    <w:basedOn w:val="a0"/>
    <w:rsid w:val="000D1792"/>
  </w:style>
  <w:style w:type="character" w:customStyle="1" w:styleId="object">
    <w:name w:val="object"/>
    <w:basedOn w:val="a0"/>
    <w:rsid w:val="000D1792"/>
  </w:style>
  <w:style w:type="paragraph" w:styleId="af7">
    <w:name w:val="footnote text"/>
    <w:basedOn w:val="a"/>
    <w:link w:val="Char7"/>
    <w:uiPriority w:val="99"/>
    <w:unhideWhenUsed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jc w:val="both"/>
      <w:textAlignment w:val="auto"/>
    </w:pPr>
    <w:rPr>
      <w:rFonts w:eastAsia="Calibri"/>
      <w:sz w:val="24"/>
      <w:szCs w:val="24"/>
    </w:rPr>
  </w:style>
  <w:style w:type="character" w:customStyle="1" w:styleId="Char7">
    <w:name w:val="脚注文本 Char"/>
    <w:basedOn w:val="a0"/>
    <w:link w:val="af7"/>
    <w:uiPriority w:val="99"/>
    <w:rsid w:val="000D1792"/>
    <w:rPr>
      <w:rFonts w:eastAsia="Calibri"/>
      <w:sz w:val="24"/>
      <w:szCs w:val="24"/>
    </w:rPr>
  </w:style>
  <w:style w:type="character" w:styleId="af8">
    <w:name w:val="footnote reference"/>
    <w:basedOn w:val="a0"/>
    <w:uiPriority w:val="99"/>
    <w:unhideWhenUsed/>
    <w:rsid w:val="000D1792"/>
    <w:rPr>
      <w:vertAlign w:val="superscript"/>
    </w:rPr>
  </w:style>
  <w:style w:type="character" w:customStyle="1" w:styleId="citation">
    <w:name w:val="citation"/>
    <w:basedOn w:val="a0"/>
    <w:rsid w:val="000D1792"/>
  </w:style>
  <w:style w:type="character" w:customStyle="1" w:styleId="reference-accessdate">
    <w:name w:val="reference-accessdate"/>
    <w:basedOn w:val="a0"/>
    <w:rsid w:val="000D1792"/>
  </w:style>
  <w:style w:type="character" w:customStyle="1" w:styleId="nowrap">
    <w:name w:val="nowrap"/>
    <w:basedOn w:val="a0"/>
    <w:rsid w:val="000D1792"/>
  </w:style>
  <w:style w:type="character" w:customStyle="1" w:styleId="xapple-style-span">
    <w:name w:val="x_apple-style-span"/>
    <w:basedOn w:val="a0"/>
    <w:rsid w:val="000D1792"/>
  </w:style>
  <w:style w:type="paragraph" w:customStyle="1" w:styleId="Abstract">
    <w:name w:val="Abstract"/>
    <w:basedOn w:val="1"/>
    <w:link w:val="AbstractChar"/>
    <w:qFormat/>
    <w:rsid w:val="000D1792"/>
    <w:pPr>
      <w:numPr>
        <w:numId w:val="0"/>
      </w:numPr>
      <w:tabs>
        <w:tab w:val="clear" w:pos="360"/>
        <w:tab w:val="clear" w:pos="720"/>
        <w:tab w:val="clear" w:pos="1080"/>
        <w:tab w:val="clear" w:pos="1440"/>
        <w:tab w:val="left" w:pos="450"/>
        <w:tab w:val="left" w:pos="1191"/>
        <w:tab w:val="left" w:pos="1588"/>
        <w:tab w:val="left" w:pos="1985"/>
      </w:tabs>
      <w:spacing w:before="360" w:after="120"/>
      <w:jc w:val="both"/>
    </w:pPr>
    <w:rPr>
      <w:rFonts w:eastAsia="MS Mincho"/>
      <w:bCs w:val="0"/>
      <w:sz w:val="26"/>
      <w:lang w:val="en-GB" w:eastAsia="ja-JP"/>
    </w:rPr>
  </w:style>
  <w:style w:type="character" w:customStyle="1" w:styleId="AbstractChar">
    <w:name w:val="Abstract Char"/>
    <w:basedOn w:val="1Char"/>
    <w:link w:val="Abstract"/>
    <w:rsid w:val="000D1792"/>
    <w:rPr>
      <w:rFonts w:eastAsia="MS Mincho" w:cs="Arial"/>
      <w:b/>
      <w:bCs w:val="0"/>
      <w:kern w:val="32"/>
      <w:sz w:val="26"/>
      <w:szCs w:val="32"/>
      <w:lang w:val="en-GB" w:eastAsia="ja-JP"/>
    </w:rPr>
  </w:style>
  <w:style w:type="paragraph" w:customStyle="1" w:styleId="Figure">
    <w:name w:val="Figure"/>
    <w:basedOn w:val="a"/>
    <w:next w:val="a"/>
    <w:qFormat/>
    <w:rsid w:val="000D1792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120" w:after="240"/>
      <w:jc w:val="center"/>
      <w:textAlignment w:val="auto"/>
    </w:pPr>
    <w:rPr>
      <w:rFonts w:eastAsia="Calibri"/>
      <w:b/>
      <w:color w:val="000000"/>
      <w:sz w:val="24"/>
      <w:szCs w:val="24"/>
      <w:lang w:val="en-GB" w:eastAsia="ja-JP"/>
    </w:rPr>
  </w:style>
  <w:style w:type="paragraph" w:customStyle="1" w:styleId="AnnexTitle">
    <w:name w:val="Annex Title"/>
    <w:basedOn w:val="1"/>
    <w:qFormat/>
    <w:rsid w:val="000D1792"/>
    <w:pPr>
      <w:numPr>
        <w:numId w:val="0"/>
      </w:numPr>
      <w:tabs>
        <w:tab w:val="clear" w:pos="360"/>
        <w:tab w:val="clear" w:pos="720"/>
        <w:tab w:val="clear" w:pos="1080"/>
        <w:tab w:val="clear" w:pos="1440"/>
        <w:tab w:val="left" w:pos="450"/>
        <w:tab w:val="left" w:pos="1191"/>
        <w:tab w:val="left" w:pos="1588"/>
        <w:tab w:val="left" w:pos="1985"/>
      </w:tabs>
      <w:spacing w:before="360" w:after="120"/>
      <w:jc w:val="center"/>
    </w:pPr>
    <w:rPr>
      <w:rFonts w:eastAsia="MS Mincho" w:cs="Times New Roman"/>
      <w:kern w:val="0"/>
      <w:sz w:val="28"/>
      <w:szCs w:val="28"/>
      <w:lang w:val="en-GB" w:eastAsia="ja-JP"/>
    </w:rPr>
  </w:style>
  <w:style w:type="paragraph" w:customStyle="1" w:styleId="Annex3">
    <w:name w:val="Annex 3"/>
    <w:basedOn w:val="a"/>
    <w:next w:val="a"/>
    <w:qFormat/>
    <w:rsid w:val="005A7420"/>
    <w:pPr>
      <w:keepNext/>
      <w:tabs>
        <w:tab w:val="clear" w:pos="360"/>
        <w:tab w:val="clear" w:pos="1080"/>
        <w:tab w:val="num" w:pos="720"/>
        <w:tab w:val="left" w:pos="794"/>
        <w:tab w:val="left" w:pos="1191"/>
        <w:tab w:val="num" w:pos="1440"/>
        <w:tab w:val="left" w:pos="1588"/>
        <w:tab w:val="left" w:pos="1985"/>
        <w:tab w:val="num" w:pos="2160"/>
      </w:tabs>
      <w:spacing w:before="181"/>
      <w:ind w:left="1224" w:hanging="1224"/>
      <w:jc w:val="both"/>
      <w:outlineLvl w:val="2"/>
    </w:pPr>
    <w:rPr>
      <w:rFonts w:eastAsia="Malgun Gothic"/>
      <w:b/>
      <w:bCs/>
      <w:sz w:val="20"/>
      <w:lang w:val="en-GB"/>
    </w:rPr>
  </w:style>
  <w:style w:type="paragraph" w:customStyle="1" w:styleId="tablecell">
    <w:name w:val="table cell"/>
    <w:basedOn w:val="a"/>
    <w:rsid w:val="004516FA"/>
    <w:pPr>
      <w:keepNext/>
      <w:keepLines/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after="60"/>
      <w:jc w:val="both"/>
      <w:textAlignment w:val="auto"/>
    </w:pPr>
    <w:rPr>
      <w:rFonts w:eastAsia="MS Mincho"/>
      <w:sz w:val="20"/>
      <w:lang w:val="en-GB"/>
    </w:rPr>
  </w:style>
  <w:style w:type="paragraph" w:customStyle="1" w:styleId="tableheading">
    <w:name w:val="table heading"/>
    <w:basedOn w:val="a"/>
    <w:rsid w:val="004516FA"/>
    <w:pPr>
      <w:keepNext/>
      <w:keepLines/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after="60"/>
      <w:jc w:val="both"/>
      <w:textAlignment w:val="auto"/>
    </w:pPr>
    <w:rPr>
      <w:rFonts w:eastAsia="MS Mincho"/>
      <w:b/>
      <w:bCs/>
      <w:sz w:val="20"/>
      <w:lang w:val="en-GB"/>
    </w:rPr>
  </w:style>
  <w:style w:type="paragraph" w:customStyle="1" w:styleId="tablesyntax">
    <w:name w:val="table syntax"/>
    <w:basedOn w:val="a"/>
    <w:rsid w:val="004516FA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overflowPunct/>
      <w:autoSpaceDE/>
      <w:autoSpaceDN/>
      <w:adjustRightInd/>
      <w:textAlignment w:val="auto"/>
    </w:pPr>
    <w:rPr>
      <w:rFonts w:eastAsia="MS Mincho"/>
      <w:sz w:val="20"/>
      <w:lang w:val="en-GB"/>
    </w:rPr>
  </w:style>
  <w:style w:type="paragraph" w:styleId="30">
    <w:name w:val="Body Text Indent 3"/>
    <w:basedOn w:val="a"/>
    <w:link w:val="3Char0"/>
    <w:rsid w:val="00F77090"/>
    <w:pPr>
      <w:spacing w:after="120"/>
      <w:ind w:leftChars="200" w:left="420"/>
    </w:pPr>
    <w:rPr>
      <w:sz w:val="16"/>
      <w:szCs w:val="16"/>
    </w:rPr>
  </w:style>
  <w:style w:type="character" w:customStyle="1" w:styleId="3Char0">
    <w:name w:val="正文文本缩进 3 Char"/>
    <w:basedOn w:val="a0"/>
    <w:link w:val="30"/>
    <w:rsid w:val="00F77090"/>
    <w:rPr>
      <w:sz w:val="16"/>
      <w:szCs w:val="16"/>
    </w:rPr>
  </w:style>
  <w:style w:type="paragraph" w:customStyle="1" w:styleId="p0">
    <w:name w:val="p0"/>
    <w:basedOn w:val="a"/>
    <w:rsid w:val="005B5A9B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jc w:val="both"/>
      <w:textAlignment w:val="auto"/>
    </w:pPr>
    <w:rPr>
      <w:sz w:val="21"/>
      <w:szCs w:val="21"/>
      <w:lang w:eastAsia="zh-CN"/>
    </w:rPr>
  </w:style>
  <w:style w:type="paragraph" w:styleId="20">
    <w:name w:val="Body Text Indent 2"/>
    <w:basedOn w:val="a"/>
    <w:link w:val="2Char0"/>
    <w:rsid w:val="005B5A9B"/>
    <w:pPr>
      <w:spacing w:after="120" w:line="480" w:lineRule="auto"/>
      <w:ind w:leftChars="200" w:left="420"/>
    </w:pPr>
  </w:style>
  <w:style w:type="character" w:customStyle="1" w:styleId="2Char0">
    <w:name w:val="正文文本缩进 2 Char"/>
    <w:basedOn w:val="a0"/>
    <w:link w:val="20"/>
    <w:rsid w:val="005B5A9B"/>
    <w:rPr>
      <w:sz w:val="22"/>
    </w:rPr>
  </w:style>
  <w:style w:type="paragraph" w:customStyle="1" w:styleId="Text">
    <w:name w:val="Text"/>
    <w:basedOn w:val="a"/>
    <w:rsid w:val="00F979A4"/>
    <w:pPr>
      <w:widowControl w:val="0"/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line="252" w:lineRule="auto"/>
      <w:ind w:firstLine="202"/>
      <w:jc w:val="both"/>
      <w:textAlignment w:val="auto"/>
    </w:pPr>
    <w:rPr>
      <w:sz w:val="20"/>
    </w:rPr>
  </w:style>
  <w:style w:type="paragraph" w:customStyle="1" w:styleId="Default">
    <w:name w:val="Default"/>
    <w:rsid w:val="008B3F20"/>
    <w:pPr>
      <w:widowControl w:val="0"/>
      <w:autoSpaceDE w:val="0"/>
      <w:autoSpaceDN w:val="0"/>
      <w:adjustRightInd w:val="0"/>
    </w:pPr>
    <w:rPr>
      <w:rFonts w:eastAsiaTheme="minorEastAsia"/>
      <w:color w:val="000000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56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396322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08144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4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47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1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1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0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31483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65525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9949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665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948813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5809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0319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736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763712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4007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081981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7933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44089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517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0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4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7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3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5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9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34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9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48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72032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4783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62209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8779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446659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18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wmf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image" Target="media/image18.wmf"/><Relationship Id="rId3" Type="http://schemas.openxmlformats.org/officeDocument/2006/relationships/styles" Target="styles.xml"/><Relationship Id="rId21" Type="http://schemas.openxmlformats.org/officeDocument/2006/relationships/image" Target="media/image9.wmf"/><Relationship Id="rId34" Type="http://schemas.openxmlformats.org/officeDocument/2006/relationships/oleObject" Target="embeddings/oleObject12.bin"/><Relationship Id="rId42" Type="http://schemas.openxmlformats.org/officeDocument/2006/relationships/oleObject" Target="embeddings/oleObject16.bin"/><Relationship Id="rId47" Type="http://schemas.openxmlformats.org/officeDocument/2006/relationships/image" Target="media/image23.png"/><Relationship Id="rId50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image" Target="media/image15.wmf"/><Relationship Id="rId38" Type="http://schemas.openxmlformats.org/officeDocument/2006/relationships/oleObject" Target="embeddings/oleObject14.bin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3.wmf"/><Relationship Id="rId41" Type="http://schemas.openxmlformats.org/officeDocument/2006/relationships/image" Target="media/image19.wmf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image" Target="media/image17.wmf"/><Relationship Id="rId40" Type="http://schemas.openxmlformats.org/officeDocument/2006/relationships/oleObject" Target="embeddings/oleObject15.bin"/><Relationship Id="rId45" Type="http://schemas.openxmlformats.org/officeDocument/2006/relationships/image" Target="media/image21.emf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49" Type="http://schemas.openxmlformats.org/officeDocument/2006/relationships/image" Target="media/image25.png"/><Relationship Id="rId10" Type="http://schemas.openxmlformats.org/officeDocument/2006/relationships/image" Target="media/image3.wmf"/><Relationship Id="rId19" Type="http://schemas.openxmlformats.org/officeDocument/2006/relationships/image" Target="media/image8.wmf"/><Relationship Id="rId31" Type="http://schemas.openxmlformats.org/officeDocument/2006/relationships/image" Target="media/image14.wmf"/><Relationship Id="rId44" Type="http://schemas.openxmlformats.org/officeDocument/2006/relationships/oleObject" Target="embeddings/oleObject17.bin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2.wmf"/><Relationship Id="rId30" Type="http://schemas.openxmlformats.org/officeDocument/2006/relationships/oleObject" Target="embeddings/oleObject10.bin"/><Relationship Id="rId35" Type="http://schemas.openxmlformats.org/officeDocument/2006/relationships/image" Target="media/image16.wmf"/><Relationship Id="rId43" Type="http://schemas.openxmlformats.org/officeDocument/2006/relationships/image" Target="media/image20.wmf"/><Relationship Id="rId48" Type="http://schemas.openxmlformats.org/officeDocument/2006/relationships/image" Target="media/image24.png"/><Relationship Id="rId8" Type="http://schemas.openxmlformats.org/officeDocument/2006/relationships/image" Target="media/image1.png"/><Relationship Id="rId5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A7950A-9D42-4A05-8EDF-9B5D5DC262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363</TotalTime>
  <Pages>5</Pages>
  <Words>1645</Words>
  <Characters>9382</Characters>
  <Application>Microsoft Office Word</Application>
  <DocSecurity>0</DocSecurity>
  <Lines>78</Lines>
  <Paragraphs>22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Joint Collaborative Team on Video Coding (JCT-VC) Contribution</vt:lpstr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11005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 &amp; Jens-Rainer Ohm</dc:creator>
  <cp:keywords>JCT-VC, MPEG, VCEG</cp:keywords>
  <cp:lastModifiedBy>liming</cp:lastModifiedBy>
  <cp:revision>28</cp:revision>
  <cp:lastPrinted>2016-05-16T12:42:00Z</cp:lastPrinted>
  <dcterms:created xsi:type="dcterms:W3CDTF">2016-05-16T03:13:00Z</dcterms:created>
  <dcterms:modified xsi:type="dcterms:W3CDTF">2016-05-17T07:06:00Z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