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115FD" w:rsidP="00C97D78">
            <w:pPr>
              <w:tabs>
                <w:tab w:val="left" w:pos="7200"/>
              </w:tabs>
              <w:spacing w:before="0"/>
              <w:rPr>
                <w:b/>
                <w:szCs w:val="22"/>
                <w:lang w:val="en-CA"/>
              </w:rPr>
            </w:pPr>
            <w:r>
              <w:rPr>
                <w:b/>
                <w:noProof/>
                <w:szCs w:val="22"/>
                <w:lang w:val="sv-SE" w:eastAsia="sv-SE"/>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sv-SE" w:eastAsia="sv-S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sv-SE" w:eastAsia="sv-S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BD5566">
            <w:pPr>
              <w:tabs>
                <w:tab w:val="left" w:pos="7200"/>
              </w:tabs>
              <w:spacing w:before="0"/>
              <w:rPr>
                <w:b/>
                <w:szCs w:val="22"/>
                <w:lang w:val="en-CA"/>
              </w:rPr>
            </w:pPr>
            <w:r>
              <w:t>2</w:t>
            </w:r>
            <w:r w:rsidR="00BD5566">
              <w:t>4th</w:t>
            </w:r>
            <w:r w:rsidR="00A767DC" w:rsidRPr="00B648F1">
              <w:t xml:space="preserve"> Meeting: </w:t>
            </w:r>
            <w:r w:rsidR="00BD5566">
              <w:rPr>
                <w:lang w:val="en-CA"/>
              </w:rPr>
              <w:t>Geneva</w:t>
            </w:r>
            <w:r w:rsidR="00657F7E" w:rsidRPr="00657F7E">
              <w:rPr>
                <w:lang w:val="en-CA"/>
              </w:rPr>
              <w:t xml:space="preserve">, </w:t>
            </w:r>
            <w:r w:rsidR="00BD5566">
              <w:rPr>
                <w:lang w:val="en-CA"/>
              </w:rPr>
              <w:t>CH</w:t>
            </w:r>
            <w:r w:rsidR="00657F7E" w:rsidRPr="00657F7E">
              <w:rPr>
                <w:lang w:val="en-CA"/>
              </w:rPr>
              <w:t xml:space="preserve">, </w:t>
            </w:r>
            <w:r w:rsidR="00BD5566">
              <w:rPr>
                <w:lang w:val="en-CA"/>
              </w:rPr>
              <w:t xml:space="preserve">26 May </w:t>
            </w:r>
            <w:r w:rsidR="00657F7E" w:rsidRPr="00657F7E">
              <w:rPr>
                <w:lang w:val="en-CA"/>
              </w:rPr>
              <w:t>–</w:t>
            </w:r>
            <w:r w:rsidR="00BD5566">
              <w:rPr>
                <w:lang w:val="en-CA"/>
              </w:rPr>
              <w:t xml:space="preserve"> 1</w:t>
            </w:r>
            <w:r w:rsidR="00657F7E" w:rsidRPr="00657F7E">
              <w:rPr>
                <w:lang w:val="en-CA"/>
              </w:rPr>
              <w:t xml:space="preserve"> </w:t>
            </w:r>
            <w:r w:rsidR="00BD5566">
              <w:rPr>
                <w:lang w:val="en-CA"/>
              </w:rPr>
              <w:t>June</w:t>
            </w:r>
            <w:r w:rsidR="00657F7E" w:rsidRPr="00657F7E">
              <w:rPr>
                <w:lang w:val="en-CA"/>
              </w:rPr>
              <w:t xml:space="preserve"> 2016</w:t>
            </w:r>
          </w:p>
        </w:tc>
        <w:tc>
          <w:tcPr>
            <w:tcW w:w="3168" w:type="dxa"/>
          </w:tcPr>
          <w:p w:rsidR="008A4B4C" w:rsidRPr="005B217D" w:rsidRDefault="00E61DAC" w:rsidP="00BD5566">
            <w:pPr>
              <w:tabs>
                <w:tab w:val="left" w:pos="7200"/>
              </w:tabs>
              <w:rPr>
                <w:u w:val="single"/>
                <w:lang w:val="en-CA"/>
              </w:rPr>
            </w:pPr>
            <w:r w:rsidRPr="005B217D">
              <w:rPr>
                <w:lang w:val="en-CA"/>
              </w:rPr>
              <w:t>Document</w:t>
            </w:r>
            <w:r w:rsidR="006C5D39" w:rsidRPr="005B217D">
              <w:rPr>
                <w:lang w:val="en-CA"/>
              </w:rPr>
              <w:t xml:space="preserve">: </w:t>
            </w:r>
            <w:r w:rsidR="00AE0DCD" w:rsidRPr="00AE0DCD">
              <w:rPr>
                <w:lang w:val="en-CA"/>
              </w:rPr>
              <w:t>JCTVC-X0036</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654060" w:rsidP="00877C9B">
            <w:pPr>
              <w:spacing w:before="60" w:after="60"/>
              <w:rPr>
                <w:b/>
                <w:szCs w:val="22"/>
                <w:lang w:val="en-CA"/>
              </w:rPr>
            </w:pPr>
            <w:r>
              <w:rPr>
                <w:b/>
                <w:szCs w:val="22"/>
                <w:lang w:val="en-CA"/>
              </w:rPr>
              <w:t xml:space="preserve">Branches: </w:t>
            </w:r>
            <w:r w:rsidR="00877C9B">
              <w:rPr>
                <w:b/>
                <w:szCs w:val="22"/>
                <w:lang w:val="en-CA"/>
              </w:rPr>
              <w:t>Modified</w:t>
            </w:r>
            <w:r w:rsidR="006A2334">
              <w:rPr>
                <w:b/>
                <w:szCs w:val="22"/>
                <w:lang w:val="en-CA"/>
              </w:rPr>
              <w:t xml:space="preserve"> Linearization of Luma Adjustment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7CF7">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AF7CF7"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7F492B" w:rsidRDefault="00AF7CF7" w:rsidP="00AF7CF7">
            <w:pPr>
              <w:spacing w:before="60" w:after="60"/>
              <w:rPr>
                <w:szCs w:val="22"/>
                <w:lang w:val="sv-SE"/>
              </w:rPr>
            </w:pPr>
            <w:r w:rsidRPr="007F492B">
              <w:rPr>
                <w:szCs w:val="22"/>
                <w:lang w:val="sv-SE"/>
              </w:rPr>
              <w:t>Jacob Ström</w:t>
            </w:r>
            <w:r w:rsidR="007F492B" w:rsidRPr="007F492B">
              <w:rPr>
                <w:szCs w:val="22"/>
                <w:lang w:val="sv-SE"/>
              </w:rPr>
              <w:t>, Jonatan Samuelsson, Kenneth Andersson, Per Hermansson</w:t>
            </w:r>
            <w:r w:rsidR="00E61DAC" w:rsidRPr="007F492B">
              <w:rPr>
                <w:szCs w:val="22"/>
                <w:lang w:val="sv-SE"/>
              </w:rPr>
              <w:br/>
            </w:r>
            <w:r w:rsidRPr="007F492B">
              <w:rPr>
                <w:szCs w:val="22"/>
                <w:lang w:val="sv-SE"/>
              </w:rPr>
              <w:t>Färögatan 6</w:t>
            </w:r>
            <w:r w:rsidR="00E61DAC" w:rsidRPr="007F492B">
              <w:rPr>
                <w:szCs w:val="22"/>
                <w:lang w:val="sv-SE"/>
              </w:rPr>
              <w:br/>
            </w:r>
            <w:r w:rsidRPr="007F492B">
              <w:rPr>
                <w:szCs w:val="22"/>
                <w:lang w:val="sv-SE"/>
              </w:rPr>
              <w:t>16480 Stockholm</w:t>
            </w:r>
            <w:r w:rsidR="00E61DAC" w:rsidRPr="007F492B">
              <w:rPr>
                <w:szCs w:val="22"/>
                <w:lang w:val="sv-SE"/>
              </w:rPr>
              <w:br/>
            </w:r>
          </w:p>
        </w:tc>
        <w:tc>
          <w:tcPr>
            <w:tcW w:w="900" w:type="dxa"/>
          </w:tcPr>
          <w:p w:rsidR="00E61DAC" w:rsidRPr="005B217D" w:rsidRDefault="00E61DAC">
            <w:pPr>
              <w:spacing w:before="60" w:after="60"/>
              <w:rPr>
                <w:szCs w:val="22"/>
                <w:lang w:val="en-CA"/>
              </w:rPr>
            </w:pPr>
            <w:r w:rsidRPr="007F492B">
              <w:rPr>
                <w:szCs w:val="22"/>
                <w:lang w:val="sv-SE"/>
              </w:rPr>
              <w:br/>
            </w:r>
            <w:r w:rsidRPr="005B217D">
              <w:rPr>
                <w:szCs w:val="22"/>
                <w:lang w:val="en-CA"/>
              </w:rPr>
              <w:t>Tel:</w:t>
            </w:r>
            <w:r w:rsidRPr="005B217D">
              <w:rPr>
                <w:szCs w:val="22"/>
                <w:lang w:val="en-CA"/>
              </w:rPr>
              <w:br/>
              <w:t>Email:</w:t>
            </w:r>
          </w:p>
        </w:tc>
        <w:tc>
          <w:tcPr>
            <w:tcW w:w="3168" w:type="dxa"/>
          </w:tcPr>
          <w:p w:rsidR="00AF7CF7" w:rsidRPr="005B217D" w:rsidRDefault="00E61DAC" w:rsidP="005952A5">
            <w:pPr>
              <w:spacing w:before="60" w:after="60"/>
              <w:rPr>
                <w:szCs w:val="22"/>
                <w:lang w:val="en-CA"/>
              </w:rPr>
            </w:pPr>
            <w:r w:rsidRPr="005B217D">
              <w:rPr>
                <w:szCs w:val="22"/>
                <w:lang w:val="en-CA"/>
              </w:rPr>
              <w:br/>
            </w:r>
            <w:r w:rsidR="00AF7CF7" w:rsidRPr="00AF7CF7">
              <w:rPr>
                <w:szCs w:val="22"/>
                <w:lang w:val="en-CA"/>
              </w:rPr>
              <w:t>+46107136883</w:t>
            </w:r>
            <w:r w:rsidRPr="005B217D">
              <w:rPr>
                <w:szCs w:val="22"/>
                <w:lang w:val="en-CA"/>
              </w:rPr>
              <w:br/>
            </w:r>
            <w:hyperlink r:id="rId11" w:history="1">
              <w:r w:rsidR="00AF7CF7" w:rsidRPr="001014AC">
                <w:rPr>
                  <w:rStyle w:val="Hyperlink"/>
                  <w:szCs w:val="22"/>
                  <w:lang w:val="en-CA"/>
                </w:rPr>
                <w:t>jacob.strom@ericsson.com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F7CF7">
            <w:pPr>
              <w:spacing w:before="60" w:after="60"/>
              <w:rPr>
                <w:szCs w:val="22"/>
                <w:lang w:val="en-CA"/>
              </w:rPr>
            </w:pPr>
            <w:r>
              <w:rPr>
                <w:szCs w:val="22"/>
                <w:lang w:val="en-CA"/>
              </w:rPr>
              <w:t>Ericsson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3EB1" w:rsidRDefault="006E33D1" w:rsidP="00723EB1">
      <w:pPr>
        <w:jc w:val="both"/>
        <w:rPr>
          <w:lang w:val="en-CA"/>
        </w:rPr>
      </w:pPr>
      <w:r>
        <w:rPr>
          <w:lang w:val="en-CA"/>
        </w:rPr>
        <w:t xml:space="preserve">This contribution </w:t>
      </w:r>
      <w:r w:rsidR="00B923A2">
        <w:rPr>
          <w:lang w:val="en-CA"/>
        </w:rPr>
        <w:t>describes a</w:t>
      </w:r>
      <w:r w:rsidR="00290071">
        <w:rPr>
          <w:lang w:val="en-CA"/>
        </w:rPr>
        <w:t xml:space="preserve"> </w:t>
      </w:r>
      <w:r w:rsidR="00877C9B">
        <w:rPr>
          <w:lang w:val="en-CA"/>
        </w:rPr>
        <w:t>modification</w:t>
      </w:r>
      <w:r w:rsidR="00290071">
        <w:rPr>
          <w:lang w:val="en-CA"/>
        </w:rPr>
        <w:t xml:space="preserve"> of</w:t>
      </w:r>
      <w:r w:rsidR="00C24B16">
        <w:rPr>
          <w:lang w:val="en-CA"/>
        </w:rPr>
        <w:t xml:space="preserve"> the linearization approximation of the luma adjustment procedure</w:t>
      </w:r>
      <w:r w:rsidR="00290071">
        <w:rPr>
          <w:lang w:val="en-CA"/>
        </w:rPr>
        <w:t xml:space="preserve"> presented in W0107</w:t>
      </w:r>
      <w:r w:rsidR="00C24B16">
        <w:rPr>
          <w:lang w:val="en-CA"/>
        </w:rPr>
        <w:t xml:space="preserve">. </w:t>
      </w:r>
      <w:r w:rsidR="00290071">
        <w:rPr>
          <w:lang w:val="en-CA"/>
        </w:rPr>
        <w:t xml:space="preserve">The contribution highlights a case for which a linear </w:t>
      </w:r>
      <w:r w:rsidR="00123AAB">
        <w:rPr>
          <w:lang w:val="en-CA"/>
        </w:rPr>
        <w:t xml:space="preserve">approximation </w:t>
      </w:r>
      <w:r w:rsidR="00290071">
        <w:rPr>
          <w:lang w:val="en-CA"/>
        </w:rPr>
        <w:t xml:space="preserve">for luma adjustment results in numerical problems. </w:t>
      </w:r>
      <w:r w:rsidR="008B38ED">
        <w:rPr>
          <w:lang w:val="en-CA"/>
        </w:rPr>
        <w:t>It is described that these problems occur due to the fact that the linearization model does not take into consideration that some color components may clip</w:t>
      </w:r>
      <w:r w:rsidR="00C24B16">
        <w:rPr>
          <w:lang w:val="en-CA"/>
        </w:rPr>
        <w:t xml:space="preserve"> against their maximum allowed value</w:t>
      </w:r>
      <w:r w:rsidR="00290071">
        <w:rPr>
          <w:lang w:val="en-CA"/>
        </w:rPr>
        <w:t>, resulting in the introduction of errors of significant magnitude</w:t>
      </w:r>
      <w:r w:rsidR="008B38ED">
        <w:rPr>
          <w:lang w:val="en-CA"/>
        </w:rPr>
        <w:t xml:space="preserve">. A solution is presented </w:t>
      </w:r>
      <w:r w:rsidR="00290071">
        <w:rPr>
          <w:lang w:val="en-CA"/>
        </w:rPr>
        <w:t xml:space="preserve">that is claimed to resolve these problems. </w:t>
      </w:r>
      <w:r w:rsidR="008B38ED">
        <w:rPr>
          <w:lang w:val="en-CA"/>
        </w:rPr>
        <w:t>The result is a</w:t>
      </w:r>
      <w:r w:rsidR="00290071">
        <w:rPr>
          <w:lang w:val="en-CA"/>
        </w:rPr>
        <w:t>n approximate</w:t>
      </w:r>
      <w:r w:rsidR="008B38ED">
        <w:rPr>
          <w:lang w:val="en-CA"/>
        </w:rPr>
        <w:t xml:space="preserve"> method that, does not </w:t>
      </w:r>
      <w:r w:rsidR="00290071">
        <w:rPr>
          <w:lang w:val="en-CA"/>
        </w:rPr>
        <w:t xml:space="preserve">introduce significant errors </w:t>
      </w:r>
      <w:r w:rsidR="008B38ED">
        <w:rPr>
          <w:lang w:val="en-CA"/>
        </w:rPr>
        <w:t xml:space="preserve">due to clipping. </w:t>
      </w:r>
      <w:r w:rsidR="00290071">
        <w:rPr>
          <w:lang w:val="en-CA"/>
        </w:rPr>
        <w:t xml:space="preserve">The method does not reach the same performance as the original </w:t>
      </w:r>
      <w:r w:rsidR="00B923A2">
        <w:rPr>
          <w:lang w:val="en-CA"/>
        </w:rPr>
        <w:t xml:space="preserve">iterative </w:t>
      </w:r>
      <w:r w:rsidR="00723EB1">
        <w:rPr>
          <w:lang w:val="en-CA"/>
        </w:rPr>
        <w:t xml:space="preserve">luma adjustment </w:t>
      </w:r>
      <w:r w:rsidR="00290071">
        <w:rPr>
          <w:lang w:val="en-CA"/>
        </w:rPr>
        <w:t xml:space="preserve">method, but </w:t>
      </w:r>
      <w:r w:rsidR="00723EB1">
        <w:rPr>
          <w:lang w:val="en-CA"/>
        </w:rPr>
        <w:t xml:space="preserve">it is </w:t>
      </w:r>
      <w:r w:rsidR="008B38ED">
        <w:rPr>
          <w:lang w:val="en-CA"/>
        </w:rPr>
        <w:t xml:space="preserve">an iteration-free technique, which </w:t>
      </w:r>
      <w:r w:rsidR="00290071">
        <w:rPr>
          <w:lang w:val="en-CA"/>
        </w:rPr>
        <w:t xml:space="preserve">could be </w:t>
      </w:r>
      <w:r w:rsidR="008B38ED">
        <w:rPr>
          <w:lang w:val="en-CA"/>
        </w:rPr>
        <w:t xml:space="preserve">good for hardware solutions or other implementations where </w:t>
      </w:r>
      <w:r w:rsidR="00B923A2">
        <w:rPr>
          <w:lang w:val="en-CA"/>
        </w:rPr>
        <w:t>worst-</w:t>
      </w:r>
      <w:r w:rsidR="008B38ED">
        <w:rPr>
          <w:lang w:val="en-CA"/>
        </w:rPr>
        <w:t xml:space="preserve">case </w:t>
      </w:r>
      <w:r w:rsidR="00290071">
        <w:rPr>
          <w:lang w:val="en-CA"/>
        </w:rPr>
        <w:t xml:space="preserve">complexity </w:t>
      </w:r>
      <w:r w:rsidR="008B38ED">
        <w:rPr>
          <w:lang w:val="en-CA"/>
        </w:rPr>
        <w:t xml:space="preserve">is of </w:t>
      </w:r>
      <w:r w:rsidR="00290071">
        <w:rPr>
          <w:lang w:val="en-CA"/>
        </w:rPr>
        <w:t>primary importance</w:t>
      </w:r>
      <w:r w:rsidR="008B38ED">
        <w:rPr>
          <w:lang w:val="en-CA"/>
        </w:rPr>
        <w:t xml:space="preserve">. </w:t>
      </w:r>
    </w:p>
    <w:p w:rsidR="00AF7CF7" w:rsidRDefault="00AF7CF7" w:rsidP="00AF7CF7">
      <w:pPr>
        <w:pStyle w:val="Heading1"/>
        <w:rPr>
          <w:lang w:val="en-CA"/>
        </w:rPr>
      </w:pPr>
      <w:r w:rsidRPr="005B217D">
        <w:rPr>
          <w:lang w:val="en-CA"/>
        </w:rPr>
        <w:t>Intr</w:t>
      </w:r>
      <w:r>
        <w:rPr>
          <w:lang w:val="en-CA"/>
        </w:rPr>
        <w:t>oduction</w:t>
      </w:r>
    </w:p>
    <w:p w:rsidR="00755FE7" w:rsidRDefault="00952BB6" w:rsidP="007536DC">
      <w:r w:rsidRPr="00952BB6">
        <w:rPr>
          <w:lang w:val="en-CA"/>
        </w:rPr>
        <w:t xml:space="preserve">Francois et al. </w:t>
      </w:r>
      <w:r w:rsidR="00176B3B">
        <w:rPr>
          <w:lang w:val="en-CA"/>
        </w:rPr>
        <w:t xml:space="preserve">[1] </w:t>
      </w:r>
      <w:r w:rsidRPr="00952BB6">
        <w:rPr>
          <w:lang w:val="en-CA"/>
        </w:rPr>
        <w:t xml:space="preserve">first described a phenomenon that </w:t>
      </w:r>
      <w:r>
        <w:rPr>
          <w:lang w:val="en-CA"/>
        </w:rPr>
        <w:t>the anchor processing [3] ca</w:t>
      </w:r>
      <w:r w:rsidRPr="00952BB6">
        <w:rPr>
          <w:lang w:val="en-CA"/>
        </w:rPr>
        <w:t>n r</w:t>
      </w:r>
      <w:r w:rsidR="00176B3B">
        <w:rPr>
          <w:lang w:val="en-CA"/>
        </w:rPr>
        <w:t>esult in luminance artifacts</w:t>
      </w:r>
      <w:r w:rsidRPr="00952BB6">
        <w:rPr>
          <w:lang w:val="en-CA"/>
        </w:rPr>
        <w:t xml:space="preserve">. The problem was </w:t>
      </w:r>
      <w:r>
        <w:rPr>
          <w:lang w:val="en-CA"/>
        </w:rPr>
        <w:t xml:space="preserve">later </w:t>
      </w:r>
      <w:r w:rsidRPr="00952BB6">
        <w:rPr>
          <w:lang w:val="en-CA"/>
        </w:rPr>
        <w:t xml:space="preserve">quantified to be more than 200 </w:t>
      </w:r>
      <w:r w:rsidR="008B6FAB">
        <w:rPr>
          <w:lang w:val="en-CA"/>
        </w:rPr>
        <w:t xml:space="preserve">times </w:t>
      </w:r>
      <w:r w:rsidR="001E1B76">
        <w:rPr>
          <w:lang w:val="en-CA"/>
        </w:rPr>
        <w:t xml:space="preserve">that </w:t>
      </w:r>
      <w:r w:rsidR="008B6FAB">
        <w:rPr>
          <w:lang w:val="en-CA"/>
        </w:rPr>
        <w:t xml:space="preserve">what should be </w:t>
      </w:r>
      <w:r w:rsidRPr="00952BB6">
        <w:rPr>
          <w:lang w:val="en-CA"/>
        </w:rPr>
        <w:t xml:space="preserve">just noticeable [2]. A solution to this problem was presented </w:t>
      </w:r>
      <w:r>
        <w:rPr>
          <w:lang w:val="en-CA"/>
        </w:rPr>
        <w:t>by Ström et al.</w:t>
      </w:r>
      <w:r w:rsidRPr="00952BB6">
        <w:rPr>
          <w:lang w:val="en-CA"/>
        </w:rPr>
        <w:t xml:space="preserve"> [4], </w:t>
      </w:r>
      <w:r>
        <w:rPr>
          <w:lang w:val="en-CA"/>
        </w:rPr>
        <w:t xml:space="preserve">and </w:t>
      </w:r>
      <w:r w:rsidRPr="00952BB6">
        <w:rPr>
          <w:lang w:val="en-CA"/>
        </w:rPr>
        <w:t xml:space="preserve">we will refer to in this </w:t>
      </w:r>
      <w:r>
        <w:rPr>
          <w:lang w:val="en-CA"/>
        </w:rPr>
        <w:t>solution</w:t>
      </w:r>
      <w:r w:rsidRPr="00952BB6">
        <w:rPr>
          <w:lang w:val="en-CA"/>
        </w:rPr>
        <w:t xml:space="preserve"> as “luma adjustment”. </w:t>
      </w:r>
      <w:r>
        <w:rPr>
          <w:lang w:val="en-CA"/>
        </w:rPr>
        <w:t xml:space="preserve">For a more detailed description of the problem and the luma adjustment solution, please </w:t>
      </w:r>
      <w:r w:rsidR="00C24B16">
        <w:rPr>
          <w:lang w:val="en-CA"/>
        </w:rPr>
        <w:t>see</w:t>
      </w:r>
      <w:r w:rsidR="00546B2E">
        <w:rPr>
          <w:lang w:val="en-CA"/>
        </w:rPr>
        <w:t xml:space="preserve"> </w:t>
      </w:r>
      <w:r>
        <w:rPr>
          <w:lang w:val="en-CA"/>
        </w:rPr>
        <w:t xml:space="preserve">the conference paper by Ström et al. </w:t>
      </w:r>
      <w:r>
        <w:t xml:space="preserve">[5]. </w:t>
      </w:r>
      <w:r w:rsidR="007536DC">
        <w:t>.</w:t>
      </w:r>
    </w:p>
    <w:p w:rsidR="00952BB6" w:rsidRPr="00952BB6" w:rsidRDefault="00952BB6" w:rsidP="00255521">
      <w:r>
        <w:t xml:space="preserve">One of the </w:t>
      </w:r>
      <w:r w:rsidR="004E33BA">
        <w:t>characteristics</w:t>
      </w:r>
      <w:r>
        <w:t xml:space="preserve"> </w:t>
      </w:r>
      <w:r w:rsidR="004E33BA">
        <w:t>of</w:t>
      </w:r>
      <w:r>
        <w:t xml:space="preserve"> the luma adjustment </w:t>
      </w:r>
      <w:r w:rsidR="009E6291">
        <w:t xml:space="preserve">implementation as employed in MPEG and JCTVC </w:t>
      </w:r>
      <w:r>
        <w:t xml:space="preserve">is the fact that it is iterative. </w:t>
      </w:r>
      <w:r w:rsidR="00BF2A5E">
        <w:t>The iterative nature does not prohibit parallelization; it is possible to employ pipelining</w:t>
      </w:r>
      <w:r w:rsidR="009552D0">
        <w:t xml:space="preserve"> and still get one pixel out each clock</w:t>
      </w:r>
      <w:r w:rsidR="00BF2A5E">
        <w:t>. However, w</w:t>
      </w:r>
      <w:r>
        <w:t xml:space="preserve">hile the number of average iterations can be made smaller than two </w:t>
      </w:r>
      <w:r w:rsidR="006437BA">
        <w:t xml:space="preserve">by </w:t>
      </w:r>
      <w:r>
        <w:t xml:space="preserve">using different bounds, this </w:t>
      </w:r>
      <w:r w:rsidR="00C24B16">
        <w:t>does not help</w:t>
      </w:r>
      <w:r>
        <w:t xml:space="preserve"> hardware implementations</w:t>
      </w:r>
      <w:r w:rsidR="008A1081">
        <w:t xml:space="preserve">, where the worst case scenario of ten iterations must be </w:t>
      </w:r>
      <w:r w:rsidR="00C201BB">
        <w:t>accommodated</w:t>
      </w:r>
      <w:r>
        <w:t xml:space="preserve">. </w:t>
      </w:r>
      <w:r w:rsidR="00BF2A5E">
        <w:t xml:space="preserve">Thus the pixel pipeline doing luma adjustment must be ten steps deep, even if only two steps are typically used. </w:t>
      </w:r>
    </w:p>
    <w:p w:rsidR="002B4C91" w:rsidRDefault="008A1081" w:rsidP="00255521">
      <w:pPr>
        <w:rPr>
          <w:lang w:val="en-CA"/>
        </w:rPr>
      </w:pPr>
      <w:r>
        <w:rPr>
          <w:lang w:val="en-CA"/>
        </w:rPr>
        <w:t xml:space="preserve">To </w:t>
      </w:r>
      <w:r w:rsidR="00C24B16">
        <w:rPr>
          <w:lang w:val="en-CA"/>
        </w:rPr>
        <w:t>this end</w:t>
      </w:r>
      <w:r>
        <w:rPr>
          <w:lang w:val="en-CA"/>
        </w:rPr>
        <w:t xml:space="preserve">, Norkin proposes to </w:t>
      </w:r>
      <w:r w:rsidR="0099325A">
        <w:rPr>
          <w:lang w:val="en-CA"/>
        </w:rPr>
        <w:t>use a linearization [6]. In his</w:t>
      </w:r>
      <w:r>
        <w:rPr>
          <w:lang w:val="en-CA"/>
        </w:rPr>
        <w:t xml:space="preserve"> contribution, “algorithm 2” is a linearization of the iterative luma adjustment from [4] and [5]. </w:t>
      </w:r>
    </w:p>
    <w:p w:rsidR="002B4C91" w:rsidRDefault="002B4C91" w:rsidP="00255521">
      <w:pPr>
        <w:rPr>
          <w:lang w:val="en-CA"/>
        </w:rPr>
      </w:pPr>
      <w:r>
        <w:rPr>
          <w:lang w:val="en-CA"/>
        </w:rPr>
        <w:t xml:space="preserve">However, as we will see, the linearization only works in the case when all three channels R’, G’ and </w:t>
      </w:r>
      <w:r w:rsidR="001E7F43">
        <w:rPr>
          <w:lang w:val="en-CA"/>
        </w:rPr>
        <w:t xml:space="preserve">B’ </w:t>
      </w:r>
      <w:r>
        <w:rPr>
          <w:lang w:val="en-CA"/>
        </w:rPr>
        <w:t xml:space="preserve">are free from clipping. If clipping occurs, this can generate </w:t>
      </w:r>
      <w:r w:rsidR="00C969FE">
        <w:rPr>
          <w:lang w:val="en-CA"/>
        </w:rPr>
        <w:t xml:space="preserve">substantial </w:t>
      </w:r>
      <w:r>
        <w:rPr>
          <w:lang w:val="en-CA"/>
        </w:rPr>
        <w:t xml:space="preserve">errors in luminance, even greater than if the traditional processing chain of [3] without luma adjustment is used. </w:t>
      </w:r>
    </w:p>
    <w:p w:rsidR="00C24B16" w:rsidRDefault="00C969FE" w:rsidP="00255521">
      <w:pPr>
        <w:rPr>
          <w:lang w:val="en-CA"/>
        </w:rPr>
      </w:pPr>
      <w:r>
        <w:rPr>
          <w:lang w:val="en-CA"/>
        </w:rPr>
        <w:t xml:space="preserve">It will be shown in this </w:t>
      </w:r>
      <w:r w:rsidR="00123AAB">
        <w:rPr>
          <w:lang w:val="en-CA"/>
        </w:rPr>
        <w:t>document</w:t>
      </w:r>
      <w:r>
        <w:rPr>
          <w:lang w:val="en-CA"/>
        </w:rPr>
        <w:t xml:space="preserve"> that </w:t>
      </w:r>
      <w:r w:rsidR="00123AAB">
        <w:rPr>
          <w:lang w:val="en-CA"/>
        </w:rPr>
        <w:t>it</w:t>
      </w:r>
      <w:r w:rsidR="00C24B16">
        <w:rPr>
          <w:lang w:val="en-CA"/>
        </w:rPr>
        <w:t xml:space="preserve"> is possible to avoid these </w:t>
      </w:r>
      <w:r>
        <w:rPr>
          <w:lang w:val="en-CA"/>
        </w:rPr>
        <w:t>errors completely. The idea is to first find out which color channels that will clip, and then use a linearization that is targeted for that particular case. As an example, if the blue channel clips, the blue variable will not be part of the equation that is being linearized.</w:t>
      </w:r>
      <w:r w:rsidR="00572E70">
        <w:rPr>
          <w:lang w:val="en-CA"/>
        </w:rPr>
        <w:t xml:space="preserve"> We will call this method “full branch linearization”.</w:t>
      </w:r>
    </w:p>
    <w:p w:rsidR="00C969FE" w:rsidRDefault="00C969FE" w:rsidP="00255521">
      <w:pPr>
        <w:rPr>
          <w:lang w:val="en-CA"/>
        </w:rPr>
      </w:pPr>
      <w:r>
        <w:rPr>
          <w:lang w:val="en-CA"/>
        </w:rPr>
        <w:lastRenderedPageBreak/>
        <w:t xml:space="preserve">In addition to </w:t>
      </w:r>
      <w:r w:rsidR="00572E70">
        <w:rPr>
          <w:lang w:val="en-CA"/>
        </w:rPr>
        <w:t>the full branch linearization method</w:t>
      </w:r>
      <w:r>
        <w:rPr>
          <w:lang w:val="en-CA"/>
        </w:rPr>
        <w:t>, a</w:t>
      </w:r>
      <w:r w:rsidR="00C5707C">
        <w:rPr>
          <w:lang w:val="en-CA"/>
        </w:rPr>
        <w:t xml:space="preserve">n approximate </w:t>
      </w:r>
      <w:r>
        <w:rPr>
          <w:lang w:val="en-CA"/>
        </w:rPr>
        <w:t xml:space="preserve">faster version is also provided. This has the ability to remove </w:t>
      </w:r>
      <w:r w:rsidR="00572E70">
        <w:rPr>
          <w:lang w:val="en-CA"/>
        </w:rPr>
        <w:t xml:space="preserve">many of the </w:t>
      </w:r>
      <w:r>
        <w:rPr>
          <w:lang w:val="en-CA"/>
        </w:rPr>
        <w:t>clipping artifacts while still being as fast as the previously described linearizations.</w:t>
      </w:r>
    </w:p>
    <w:p w:rsidR="002B4C91" w:rsidRDefault="002B4C91" w:rsidP="00255521">
      <w:pPr>
        <w:rPr>
          <w:lang w:val="en-CA"/>
        </w:rPr>
      </w:pPr>
      <w:r>
        <w:rPr>
          <w:lang w:val="en-CA"/>
        </w:rPr>
        <w:t xml:space="preserve">We will start going through the linearization, followed by an example where the problem due to clipping appears. A solution to this problem is then presented that keeps the solution iteration-free. </w:t>
      </w:r>
      <w:r w:rsidR="00C5707C">
        <w:rPr>
          <w:lang w:val="en-CA"/>
        </w:rPr>
        <w:t xml:space="preserve">Finally the approximate faster version is described. </w:t>
      </w:r>
    </w:p>
    <w:p w:rsidR="002B4C91" w:rsidRDefault="002F74A2" w:rsidP="002B4C91">
      <w:pPr>
        <w:pStyle w:val="Heading1"/>
        <w:rPr>
          <w:lang w:val="en-CA"/>
        </w:rPr>
      </w:pPr>
      <w:r>
        <w:rPr>
          <w:lang w:val="en-CA"/>
        </w:rPr>
        <w:t>Linearization</w:t>
      </w:r>
    </w:p>
    <w:p w:rsidR="008A1081" w:rsidRDefault="002B4C91" w:rsidP="002B4C91">
      <w:pPr>
        <w:rPr>
          <w:lang w:val="en-CA"/>
        </w:rPr>
      </w:pPr>
      <w:r>
        <w:rPr>
          <w:lang w:val="en-CA"/>
        </w:rPr>
        <w:t>The linearization presented by Norkin [6] can be derived as follows:</w:t>
      </w:r>
      <w:r w:rsidR="008A1081">
        <w:rPr>
          <w:lang w:val="en-CA"/>
        </w:rPr>
        <w:t xml:space="preserve"> The decoder obtains Y’, Cb and Cr, and converts to R’, G’ B’ using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755FE7" w:rsidTr="00755FE7">
        <w:tc>
          <w:tcPr>
            <w:tcW w:w="817" w:type="dxa"/>
          </w:tcPr>
          <w:p w:rsidR="00755FE7" w:rsidRDefault="00755FE7" w:rsidP="00255521"/>
        </w:tc>
        <w:tc>
          <w:tcPr>
            <w:tcW w:w="7796" w:type="dxa"/>
            <w:vAlign w:val="center"/>
          </w:tcPr>
          <w:p w:rsidR="00755FE7" w:rsidRPr="00755FE7" w:rsidRDefault="00374244" w:rsidP="00755FE7">
            <w:pPr>
              <w:jc w:val="center"/>
              <w:rPr>
                <w:lang w:val="en-CA"/>
              </w:rPr>
            </w:pPr>
            <m:oMathPara>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+a13*Cr</m:t>
                </m:r>
                <m:r>
                  <m:rPr>
                    <m:sty m:val="p"/>
                  </m:rPr>
                  <w:rPr>
                    <w:rFonts w:ascii="Cambria Math" w:hAnsi="Cambria Math"/>
                  </w:rPr>
                  <w:br/>
                </m:r>
              </m:oMath>
              <m:oMath>
                <m:sSup>
                  <m:sSupPr>
                    <m:ctrlPr>
                      <w:rPr>
                        <w:rFonts w:ascii="Cambria Math" w:hAnsi="Cambria Math"/>
                        <w:i/>
                        <w:lang w:val="en-CA"/>
                      </w:rPr>
                    </m:ctrlPr>
                  </m:sSupPr>
                  <m:e>
                    <m:r>
                      <w:rPr>
                        <w:rFonts w:ascii="Cambria Math" w:hAnsi="Cambria Math"/>
                        <w:lang w:val="en-CA"/>
                      </w:rPr>
                      <m:t>G</m:t>
                    </m:r>
                  </m:e>
                  <m:sup>
                    <m:r>
                      <w:rPr>
                        <w:rFonts w:ascii="Cambria Math" w:hAnsi="Cambria Math"/>
                        <w:lang w:val="en-CA"/>
                      </w:rPr>
                      <m:t>'</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-a22*Cb-a23*Cr</m:t>
                </m:r>
                <m:r>
                  <m:rPr>
                    <m:sty m:val="p"/>
                  </m:rPr>
                  <w:rPr>
                    <w:rFonts w:ascii="Cambria Math" w:hAnsi="Cambria Math"/>
                    <w:lang w:val="en-CA"/>
                  </w:rPr>
                  <w:br/>
                </m:r>
              </m:oMath>
              <m:oMath>
                <m:sSup>
                  <m:sSupPr>
                    <m:ctrlPr>
                      <w:rPr>
                        <w:rFonts w:ascii="Cambria Math" w:hAnsi="Cambria Math"/>
                        <w:i/>
                        <w:lang w:val="en-CA"/>
                      </w:rPr>
                    </m:ctrlPr>
                  </m:sSupPr>
                  <m:e>
                    <m:r>
                      <w:rPr>
                        <w:rFonts w:ascii="Cambria Math" w:hAnsi="Cambria Math"/>
                        <w:lang w:val="en-CA"/>
                      </w:rPr>
                      <m:t>B</m:t>
                    </m:r>
                  </m:e>
                  <m:sup>
                    <m:r>
                      <w:rPr>
                        <w:rFonts w:ascii="Cambria Math" w:hAnsi="Cambria Math"/>
                        <w:lang w:val="en-CA"/>
                      </w:rPr>
                      <m:t>'</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+a32*Cb</m:t>
                </m:r>
              </m:oMath>
            </m:oMathPara>
          </w:p>
        </w:tc>
        <w:tc>
          <w:tcPr>
            <w:tcW w:w="887" w:type="dxa"/>
            <w:vAlign w:val="center"/>
          </w:tcPr>
          <w:p w:rsidR="00755FE7" w:rsidRDefault="00755FE7" w:rsidP="00755FE7">
            <w:pPr>
              <w:jc w:val="right"/>
            </w:pPr>
            <w:r>
              <w:t>(</w:t>
            </w:r>
            <w:fldSimple w:instr=" SEQ Eqn \* MERGEFORMAT ">
              <w:r w:rsidR="008A2D47">
                <w:rPr>
                  <w:noProof/>
                </w:rPr>
                <w:t>1</w:t>
              </w:r>
            </w:fldSimple>
            <w:r>
              <w:t>)</w:t>
            </w:r>
          </w:p>
        </w:tc>
      </w:tr>
    </w:tbl>
    <w:p w:rsidR="007536DC" w:rsidRDefault="005451A6" w:rsidP="00755FE7">
      <w:pPr>
        <w:rPr>
          <w:lang w:val="en-CA"/>
        </w:rPr>
      </w:pPr>
      <w:r>
        <w:rPr>
          <w:lang w:val="en-CA"/>
        </w:rPr>
        <w:t xml:space="preserve">where </w:t>
      </w:r>
      <w:r w:rsidRPr="005451A6">
        <w:rPr>
          <w:lang w:val="en-CA"/>
        </w:rPr>
        <w:t>a13, a22, a23 and a32 are positive constants that depend on which color space is used. (For BT.2020 we have a13 = 1.4746, a22 = 0.1646, a23 = 0.5714, and a32 = 1.8814.)</w:t>
      </w:r>
      <w:r>
        <w:rPr>
          <w:lang w:val="en-CA"/>
        </w:rPr>
        <w:t xml:space="preserve"> For ease of notation we introduce the helper variables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755FE7" w:rsidTr="00755FE7">
        <w:tc>
          <w:tcPr>
            <w:tcW w:w="817" w:type="dxa"/>
          </w:tcPr>
          <w:p w:rsidR="00755FE7" w:rsidRDefault="007536DC" w:rsidP="00255521">
            <w:r>
              <w:rPr>
                <w:lang w:val="en-CA"/>
              </w:rPr>
              <w:br w:type="page"/>
            </w:r>
          </w:p>
        </w:tc>
        <w:tc>
          <w:tcPr>
            <w:tcW w:w="7796" w:type="dxa"/>
            <w:vAlign w:val="center"/>
          </w:tcPr>
          <w:p w:rsidR="00755FE7" w:rsidRDefault="007536DC" w:rsidP="007536DC">
            <w:pPr>
              <w:jc w:val="center"/>
            </w:pPr>
            <m:oMathPara>
              <m:oMath>
                <m:r>
                  <w:rPr>
                    <w:rFonts w:ascii="Cambria Math" w:hAnsi="Cambria Math"/>
                  </w:rPr>
                  <m:t>Rt=a13*Cr</m:t>
                </m:r>
                <m:r>
                  <m:rPr>
                    <m:sty m:val="p"/>
                  </m:rPr>
                  <w:rPr>
                    <w:rFonts w:ascii="Cambria Math" w:hAnsi="Cambria Math"/>
                  </w:rPr>
                  <w:br/>
                </m:r>
              </m:oMath>
              <m:oMath>
                <m:r>
                  <w:rPr>
                    <w:rFonts w:ascii="Cambria Math" w:hAnsi="Cambria Math"/>
                  </w:rPr>
                  <m:t>Gt=-a22*Cb-a23*Cr</m:t>
                </m:r>
                <m:r>
                  <m:rPr>
                    <m:sty m:val="p"/>
                  </m:rPr>
                  <w:rPr>
                    <w:rFonts w:ascii="Cambria Math" w:hAnsi="Cambria Math"/>
                  </w:rPr>
                  <w:br/>
                </m:r>
              </m:oMath>
              <m:oMath>
                <m:r>
                  <w:rPr>
                    <w:rFonts w:ascii="Cambria Math" w:hAnsi="Cambria Math"/>
                  </w:rPr>
                  <m:t>Bt= a32*Cb,</m:t>
                </m:r>
              </m:oMath>
            </m:oMathPara>
          </w:p>
        </w:tc>
        <w:tc>
          <w:tcPr>
            <w:tcW w:w="887" w:type="dxa"/>
            <w:vAlign w:val="center"/>
          </w:tcPr>
          <w:p w:rsidR="00755FE7" w:rsidRDefault="00755FE7" w:rsidP="00755FE7">
            <w:pPr>
              <w:jc w:val="right"/>
            </w:pPr>
            <w:bookmarkStart w:id="1" w:name="RtermETC"/>
            <w:r>
              <w:t>(</w:t>
            </w:r>
            <w:fldSimple w:instr=" SEQ Eqn \* MERGEFORMAT ">
              <w:r w:rsidR="008A2D47">
                <w:rPr>
                  <w:noProof/>
                </w:rPr>
                <w:t>2</w:t>
              </w:r>
            </w:fldSimple>
            <w:r>
              <w:t>)</w:t>
            </w:r>
            <w:bookmarkEnd w:id="1"/>
          </w:p>
        </w:tc>
      </w:tr>
    </w:tbl>
    <w:p w:rsidR="005451A6" w:rsidRDefault="005451A6" w:rsidP="00255521">
      <w:pPr>
        <w:rPr>
          <w:lang w:val="en-CA"/>
        </w:rPr>
      </w:pPr>
      <w:r>
        <w:rPr>
          <w:lang w:val="en-CA"/>
        </w:rPr>
        <w:t>which means that the conversion can instead be written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2B4C91" w:rsidTr="00755FE7">
        <w:tc>
          <w:tcPr>
            <w:tcW w:w="817" w:type="dxa"/>
          </w:tcPr>
          <w:p w:rsidR="002B4C91" w:rsidRDefault="002B4C91" w:rsidP="00255521"/>
        </w:tc>
        <w:tc>
          <w:tcPr>
            <w:tcW w:w="7796" w:type="dxa"/>
            <w:vAlign w:val="center"/>
          </w:tcPr>
          <w:p w:rsidR="002B4C91" w:rsidRDefault="00374244" w:rsidP="002B4C91">
            <w:pPr>
              <w:jc w:val="center"/>
            </w:pPr>
            <m:oMathPara>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r>
                  <m:rPr>
                    <m:sty m:val="p"/>
                  </m:rPr>
                  <w:rPr>
                    <w:rFonts w:ascii="Cambria Math" w:hAnsi="Cambria Math"/>
                  </w:rPr>
                  <w:br/>
                </m:r>
              </m:oMath>
              <m:oMath>
                <m:sSup>
                  <m:sSupPr>
                    <m:ctrlPr>
                      <w:rPr>
                        <w:rFonts w:ascii="Cambria Math" w:hAnsi="Cambria Math"/>
                        <w:i/>
                      </w:rPr>
                    </m:ctrlPr>
                  </m:sSupPr>
                  <m:e>
                    <m:r>
                      <w:rPr>
                        <w:rFonts w:ascii="Cambria Math" w:hAnsi="Cambria Math"/>
                      </w:rPr>
                      <m:t>G</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r>
                  <m:rPr>
                    <m:sty m:val="p"/>
                  </m:rPr>
                  <w:rPr>
                    <w:rFonts w:ascii="Cambria Math" w:hAnsi="Cambria Math"/>
                  </w:rPr>
                  <w:br/>
                </m:r>
              </m:oMath>
            </m:oMathPara>
            <m:oMath>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+Bt</m:t>
              </m:r>
            </m:oMath>
            <w:r w:rsidR="002B4C91">
              <w:t>.</w:t>
            </w:r>
          </w:p>
        </w:tc>
        <w:tc>
          <w:tcPr>
            <w:tcW w:w="887" w:type="dxa"/>
            <w:vAlign w:val="center"/>
          </w:tcPr>
          <w:p w:rsidR="002B4C91" w:rsidRDefault="002B4C91" w:rsidP="00755FE7">
            <w:pPr>
              <w:jc w:val="right"/>
            </w:pPr>
            <w:bookmarkStart w:id="2" w:name="try"/>
            <w:r>
              <w:t>(</w:t>
            </w:r>
            <w:bookmarkStart w:id="3" w:name="RpGpBpSimple"/>
            <w:bookmarkStart w:id="4" w:name="Again"/>
            <w:bookmarkEnd w:id="3"/>
            <w:bookmarkEnd w:id="4"/>
            <w:r>
              <w:fldChar w:fldCharType="begin"/>
            </w:r>
            <w:r>
              <w:instrText xml:space="preserve"> SEQ Eqn \* MERGEFORMAT </w:instrText>
            </w:r>
            <w:r>
              <w:fldChar w:fldCharType="separate"/>
            </w:r>
            <w:r w:rsidR="008A2D47">
              <w:rPr>
                <w:noProof/>
              </w:rPr>
              <w:t>3</w:t>
            </w:r>
            <w:r>
              <w:fldChar w:fldCharType="end"/>
            </w:r>
            <w:r>
              <w:t>)</w:t>
            </w:r>
            <w:bookmarkEnd w:id="2"/>
          </w:p>
        </w:tc>
      </w:tr>
    </w:tbl>
    <w:p w:rsidR="005451A6" w:rsidRDefault="00E45FD5" w:rsidP="00255521">
      <w:pPr>
        <w:rPr>
          <w:lang w:val="en-CA"/>
        </w:rPr>
      </w:pPr>
      <w:r>
        <w:rPr>
          <w:lang w:val="en-CA"/>
        </w:rPr>
        <w:t>We can now calculate which luminance the decoded pixel will get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2B4C91" w:rsidTr="00755FE7">
        <w:tc>
          <w:tcPr>
            <w:tcW w:w="817" w:type="dxa"/>
          </w:tcPr>
          <w:p w:rsidR="002B4C91" w:rsidRDefault="002B4C91" w:rsidP="00255521"/>
        </w:tc>
        <w:tc>
          <w:tcPr>
            <w:tcW w:w="7796" w:type="dxa"/>
            <w:vAlign w:val="center"/>
          </w:tcPr>
          <w:p w:rsidR="002B4C91" w:rsidRDefault="002B4C91" w:rsidP="002B4C91">
            <w:pPr>
              <w:jc w:val="center"/>
            </w:pPr>
            <m:oMathPara>
              <m:oMath>
                <m:r>
                  <w:rPr>
                    <w:rFonts w:ascii="Cambria Math" w:hAnsi="Cambria Math"/>
                  </w:rPr>
                  <m:t>Y=</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r>
                      <w:rPr>
                        <w:rFonts w:ascii="Cambria Math" w:hAnsi="Cambria Math"/>
                      </w:rPr>
                      <m:t>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r>
                      <w:rPr>
                        <w:rFonts w:ascii="Cambria Math" w:hAnsi="Cambria Math"/>
                      </w:rPr>
                      <m:t>G'</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r>
                      <w:rPr>
                        <w:rFonts w:ascii="Cambria Math" w:hAnsi="Cambria Math"/>
                      </w:rPr>
                      <m:t>B'</m:t>
                    </m:r>
                  </m:e>
                </m:d>
                <m:r>
                  <w:rPr>
                    <w:rFonts w:ascii="Cambria Math" w:hAnsi="Cambria Math"/>
                  </w:rPr>
                  <m:t>,</m:t>
                </m:r>
              </m:oMath>
            </m:oMathPara>
          </w:p>
        </w:tc>
        <w:tc>
          <w:tcPr>
            <w:tcW w:w="887" w:type="dxa"/>
            <w:vAlign w:val="center"/>
          </w:tcPr>
          <w:p w:rsidR="002B4C91" w:rsidRDefault="002B4C91" w:rsidP="00755FE7">
            <w:pPr>
              <w:jc w:val="right"/>
            </w:pPr>
            <w:r>
              <w:t>(</w:t>
            </w:r>
            <w:fldSimple w:instr=" SEQ Eqn \* MERGEFORMAT ">
              <w:r w:rsidR="008A2D47">
                <w:rPr>
                  <w:noProof/>
                </w:rPr>
                <w:t>4</w:t>
              </w:r>
            </w:fldSimple>
            <w:r>
              <w:t>)</w:t>
            </w:r>
          </w:p>
        </w:tc>
      </w:tr>
    </w:tbl>
    <w:p w:rsidR="00907D4E" w:rsidRDefault="00E45FD5" w:rsidP="00255521">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oMath>
      <w:r w:rsidRPr="00E45FD5">
        <w:rPr>
          <w:lang w:val="en-CA"/>
        </w:rPr>
        <w:t xml:space="preserv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oMath>
      <w:r w:rsidRPr="00E45FD5">
        <w:rPr>
          <w:lang w:val="en-CA"/>
        </w:rPr>
        <w:t xml:space="preserve"> and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oMath>
      <w:r w:rsidRPr="00E45FD5">
        <w:rPr>
          <w:lang w:val="en-CA"/>
        </w:rPr>
        <w:t xml:space="preserve"> are constants such as the CIE1931 XYZ constants for Y or the (similar) constants for BT2020, for instance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oMath>
      <w:r w:rsidRPr="00E45FD5">
        <w:rPr>
          <w:lang w:val="en-CA"/>
        </w:rPr>
        <w:t xml:space="preserve">=0.2627,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oMath>
      <w:r w:rsidRPr="00E45FD5">
        <w:rPr>
          <w:lang w:val="en-CA"/>
        </w:rPr>
        <w:t xml:space="preserve">=0.6780, </w:t>
      </w:r>
      <m:oMath>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oMath>
      <w:r w:rsidRPr="00E45FD5">
        <w:rPr>
          <w:lang w:val="en-CA"/>
        </w:rPr>
        <w:t>=0.0593.</w:t>
      </w:r>
      <w:r w:rsidR="00907D4E">
        <w:rPr>
          <w:lang w:val="en-CA"/>
        </w:rPr>
        <w:t>Using E</w:t>
      </w:r>
      <w:r>
        <w:rPr>
          <w:lang w:val="en-CA"/>
        </w:rPr>
        <w:t xml:space="preserve">quation </w:t>
      </w:r>
      <w:r w:rsidR="00907D4E">
        <w:rPr>
          <w:lang w:val="en-CA"/>
        </w:rPr>
        <w:fldChar w:fldCharType="begin"/>
      </w:r>
      <w:r w:rsidR="00907D4E">
        <w:rPr>
          <w:lang w:val="en-CA"/>
        </w:rPr>
        <w:instrText xml:space="preserve"> REF try \h </w:instrText>
      </w:r>
      <w:r w:rsidR="00907D4E">
        <w:rPr>
          <w:lang w:val="en-CA"/>
        </w:rPr>
      </w:r>
      <w:r w:rsidR="00907D4E">
        <w:rPr>
          <w:lang w:val="en-CA"/>
        </w:rPr>
        <w:fldChar w:fldCharType="separate"/>
      </w:r>
      <w:r w:rsidR="008A2D47">
        <w:t>(</w:t>
      </w:r>
      <w:r w:rsidR="008A2D47">
        <w:rPr>
          <w:noProof/>
        </w:rPr>
        <w:t>3</w:t>
      </w:r>
      <w:r w:rsidR="008A2D47">
        <w:t>)</w:t>
      </w:r>
      <w:r w:rsidR="00907D4E">
        <w:rPr>
          <w:lang w:val="en-CA"/>
        </w:rPr>
        <w:fldChar w:fldCharType="end"/>
      </w:r>
      <w:r w:rsidR="00907D4E">
        <w:rPr>
          <w:lang w:val="en-CA"/>
        </w:rPr>
        <w:t xml:space="preserve">, we can write this as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907D4E" w:rsidTr="00755FE7">
        <w:tc>
          <w:tcPr>
            <w:tcW w:w="817" w:type="dxa"/>
          </w:tcPr>
          <w:p w:rsidR="00907D4E" w:rsidRDefault="00907D4E" w:rsidP="00255521"/>
        </w:tc>
        <w:tc>
          <w:tcPr>
            <w:tcW w:w="7796" w:type="dxa"/>
            <w:vAlign w:val="center"/>
          </w:tcPr>
          <w:p w:rsidR="00907D4E" w:rsidRDefault="00907D4E" w:rsidP="00907D4E">
            <w:pPr>
              <w:jc w:val="center"/>
            </w:pPr>
            <m:oMathPara>
              <m:oMath>
                <m:r>
                  <w:rPr>
                    <w:rFonts w:ascii="Cambria Math" w:hAnsi="Cambria Math"/>
                  </w:rPr>
                  <m:t>Y=</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+Bt</m:t>
                    </m:r>
                  </m:e>
                </m:d>
                <m:r>
                  <w:rPr>
                    <w:rFonts w:ascii="Cambria Math" w:hAnsi="Cambria Math"/>
                  </w:rPr>
                  <m:t>.</m:t>
                </m:r>
              </m:oMath>
            </m:oMathPara>
          </w:p>
        </w:tc>
        <w:tc>
          <w:tcPr>
            <w:tcW w:w="887" w:type="dxa"/>
            <w:vAlign w:val="center"/>
          </w:tcPr>
          <w:p w:rsidR="00907D4E" w:rsidRDefault="00907D4E" w:rsidP="00755FE7">
            <w:pPr>
              <w:jc w:val="right"/>
            </w:pPr>
            <w:bookmarkStart w:id="5" w:name="start"/>
            <w:bookmarkStart w:id="6" w:name="RtermsToY"/>
            <w:bookmarkStart w:id="7" w:name="EquationToLinearize1"/>
            <w:r>
              <w:t>(</w:t>
            </w:r>
            <w:fldSimple w:instr=" SEQ Eqn \* MERGEFORMAT ">
              <w:r w:rsidR="008A2D47">
                <w:rPr>
                  <w:noProof/>
                </w:rPr>
                <w:t>5</w:t>
              </w:r>
            </w:fldSimple>
            <w:r>
              <w:t>)</w:t>
            </w:r>
            <w:bookmarkEnd w:id="5"/>
            <w:bookmarkEnd w:id="6"/>
            <w:bookmarkEnd w:id="7"/>
          </w:p>
        </w:tc>
      </w:tr>
    </w:tbl>
    <w:p w:rsidR="00907D4E" w:rsidRDefault="00907D4E" w:rsidP="00255521">
      <w:pPr>
        <w:rPr>
          <w:lang w:val="en-CA"/>
        </w:rPr>
      </w:pPr>
      <w:r>
        <w:rPr>
          <w:lang w:val="en-CA"/>
        </w:rPr>
        <w:t xml:space="preserve">In this formula, only </w:t>
      </w:r>
      <m:oMath>
        <m:r>
          <w:rPr>
            <w:rFonts w:ascii="Cambria Math" w:hAnsi="Cambria Math"/>
            <w:lang w:val="en-CA"/>
          </w:rPr>
          <m:t>Y’</m:t>
        </m:r>
      </m:oMath>
      <w:r>
        <w:rPr>
          <w:lang w:val="en-CA"/>
        </w:rPr>
        <w:t xml:space="preserve"> is allowed to vary per pixel. As an example, </w:t>
      </w:r>
      <m:oMath>
        <m:r>
          <w:rPr>
            <w:rFonts w:ascii="Cambria Math" w:hAnsi="Cambria Math"/>
            <w:lang w:val="en-CA"/>
          </w:rPr>
          <m:t>Rt</m:t>
        </m:r>
      </m:oMath>
      <w:r>
        <w:rPr>
          <w:lang w:val="en-CA"/>
        </w:rPr>
        <w:t xml:space="preserve"> depends on </w:t>
      </w:r>
      <m:oMath>
        <m:r>
          <w:rPr>
            <w:rFonts w:ascii="Cambria Math" w:hAnsi="Cambria Math"/>
            <w:lang w:val="en-CA"/>
          </w:rPr>
          <m:t>Cr</m:t>
        </m:r>
      </m:oMath>
      <w:r>
        <w:rPr>
          <w:lang w:val="en-CA"/>
        </w:rPr>
        <w:t>, which is share</w:t>
      </w:r>
      <w:r w:rsidR="003073D7">
        <w:rPr>
          <w:lang w:val="en-CA"/>
        </w:rPr>
        <w:t>d between several pixels. W</w:t>
      </w:r>
      <w:r>
        <w:rPr>
          <w:lang w:val="en-CA"/>
        </w:rPr>
        <w:t xml:space="preserve">e can </w:t>
      </w:r>
      <w:r w:rsidR="003073D7">
        <w:rPr>
          <w:lang w:val="en-CA"/>
        </w:rPr>
        <w:t xml:space="preserve">thus </w:t>
      </w:r>
      <w:r>
        <w:rPr>
          <w:lang w:val="en-CA"/>
        </w:rPr>
        <w:t xml:space="preserve">regard </w:t>
      </w:r>
      <m:oMath>
        <m:r>
          <w:rPr>
            <w:rFonts w:ascii="Cambria Math" w:hAnsi="Cambria Math"/>
            <w:lang w:val="en-CA"/>
          </w:rPr>
          <m:t>Rt</m:t>
        </m:r>
      </m:oMath>
      <w:r>
        <w:rPr>
          <w:lang w:val="en-CA"/>
        </w:rPr>
        <w:t xml:space="preserve">, </w:t>
      </w:r>
      <m:oMath>
        <m:r>
          <w:rPr>
            <w:rFonts w:ascii="Cambria Math" w:hAnsi="Cambria Math"/>
            <w:lang w:val="en-CA"/>
          </w:rPr>
          <m:t>Gt</m:t>
        </m:r>
      </m:oMath>
      <w:r>
        <w:rPr>
          <w:lang w:val="en-CA"/>
        </w:rPr>
        <w:t xml:space="preserve"> and </w:t>
      </w:r>
      <m:oMath>
        <m:r>
          <w:rPr>
            <w:rFonts w:ascii="Cambria Math" w:hAnsi="Cambria Math"/>
            <w:lang w:val="en-CA"/>
          </w:rPr>
          <m:t>Bt</m:t>
        </m:r>
      </m:oMath>
      <w:r>
        <w:rPr>
          <w:lang w:val="en-CA"/>
        </w:rPr>
        <w:t xml:space="preserve"> as constants and the idea with luma adjustment is to find the </w:t>
      </w:r>
      <m:oMath>
        <m:r>
          <w:rPr>
            <w:rFonts w:ascii="Cambria Math" w:hAnsi="Cambria Math"/>
            <w:lang w:val="en-CA"/>
          </w:rPr>
          <m:t>Y’</m:t>
        </m:r>
      </m:oMath>
      <w:r>
        <w:rPr>
          <w:lang w:val="en-CA"/>
        </w:rPr>
        <w:t xml:space="preserve"> that will generate the desired luminance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target</m:t>
            </m:r>
          </m:sub>
        </m:sSub>
      </m:oMath>
      <w:r>
        <w:rPr>
          <w:lang w:val="en-CA"/>
        </w:rPr>
        <w:t>. Note that since there are three non-linear functions in the right hand side</w:t>
      </w:r>
      <w:r w:rsidR="009A331D">
        <w:rPr>
          <w:lang w:val="en-CA"/>
        </w:rPr>
        <w:t xml:space="preserve"> of Equation </w:t>
      </w:r>
      <w:r w:rsidR="009A331D">
        <w:rPr>
          <w:lang w:val="en-CA"/>
        </w:rPr>
        <w:fldChar w:fldCharType="begin"/>
      </w:r>
      <w:r w:rsidR="009A331D">
        <w:rPr>
          <w:lang w:val="en-CA"/>
        </w:rPr>
        <w:instrText xml:space="preserve"> REF EquationToLinearize1 \h </w:instrText>
      </w:r>
      <w:r w:rsidR="009A331D">
        <w:rPr>
          <w:lang w:val="en-CA"/>
        </w:rPr>
      </w:r>
      <w:r w:rsidR="009A331D">
        <w:rPr>
          <w:lang w:val="en-CA"/>
        </w:rPr>
        <w:fldChar w:fldCharType="separate"/>
      </w:r>
      <w:r w:rsidR="008A2D47">
        <w:t>(</w:t>
      </w:r>
      <w:r w:rsidR="008A2D47">
        <w:rPr>
          <w:noProof/>
        </w:rPr>
        <w:t>5</w:t>
      </w:r>
      <w:r w:rsidR="008A2D47">
        <w:t>)</w:t>
      </w:r>
      <w:r w:rsidR="009A331D">
        <w:rPr>
          <w:lang w:val="en-CA"/>
        </w:rPr>
        <w:fldChar w:fldCharType="end"/>
      </w:r>
      <w:r>
        <w:rPr>
          <w:lang w:val="en-CA"/>
        </w:rPr>
        <w:t xml:space="preserve">, it is not possible to invert the right hand side. Therefore we instead introduce a linear approximation of </w:t>
      </w:r>
      <m:oMath>
        <m:r>
          <w:rPr>
            <w:rFonts w:ascii="Cambria Math" w:hAnsi="Cambria Math"/>
            <w:lang w:val="en-CA"/>
          </w:rPr>
          <m:t>tf(∙)</m:t>
        </m:r>
      </m:oMath>
      <w:r w:rsidR="00DC1300">
        <w:rPr>
          <w:lang w:val="en-CA"/>
        </w:rPr>
        <w:t xml:space="preserve"> for the red component.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DC1300" w:rsidTr="00755FE7">
        <w:tc>
          <w:tcPr>
            <w:tcW w:w="817" w:type="dxa"/>
          </w:tcPr>
          <w:p w:rsidR="00DC1300" w:rsidRDefault="00DC1300" w:rsidP="00255521"/>
        </w:tc>
        <w:tc>
          <w:tcPr>
            <w:tcW w:w="7796" w:type="dxa"/>
            <w:vAlign w:val="center"/>
          </w:tcPr>
          <w:p w:rsidR="00DC1300" w:rsidRDefault="00DC1300" w:rsidP="00DC1300">
            <w:pPr>
              <w:jc w:val="center"/>
            </w:pPr>
            <m:oMath>
              <m:r>
                <w:rPr>
                  <w:rFonts w:ascii="Cambria Math" w:hAnsi="Cambria Math"/>
                </w:rPr>
                <m:t>tf</m:t>
              </m:r>
              <m:d>
                <m:dPr>
                  <m:ctrlPr>
                    <w:rPr>
                      <w:rFonts w:ascii="Cambria Math" w:hAnsi="Cambria Math"/>
                      <w:i/>
                    </w:rPr>
                  </m:ctrlPr>
                </m:dPr>
                <m:e>
                  <m:r>
                    <w:rPr>
                      <w:rFonts w:ascii="Cambria Math" w:hAnsi="Cambria Math"/>
                    </w:rPr>
                    <m:t>x</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oMath>
            <w:r>
              <w:t>,</w:t>
            </w:r>
          </w:p>
        </w:tc>
        <w:tc>
          <w:tcPr>
            <w:tcW w:w="887" w:type="dxa"/>
            <w:vAlign w:val="center"/>
          </w:tcPr>
          <w:p w:rsidR="00DC1300" w:rsidRDefault="00DC1300" w:rsidP="00755FE7">
            <w:pPr>
              <w:jc w:val="right"/>
            </w:pPr>
            <w:bookmarkStart w:id="8" w:name="Linearization"/>
            <w:r>
              <w:t>(</w:t>
            </w:r>
            <w:fldSimple w:instr=" SEQ Eqn \* MERGEFORMAT ">
              <w:r w:rsidR="008A2D47">
                <w:rPr>
                  <w:noProof/>
                </w:rPr>
                <w:t>6</w:t>
              </w:r>
            </w:fldSimple>
            <w:r>
              <w:t>)</w:t>
            </w:r>
            <w:bookmarkEnd w:id="8"/>
          </w:p>
        </w:tc>
      </w:tr>
    </w:tbl>
    <w:p w:rsidR="00DC1300" w:rsidRDefault="00DC1300" w:rsidP="00255521">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r>
          <w:rPr>
            <w:rFonts w:ascii="Cambria Math" w:hAnsi="Cambria Math"/>
            <w:lang w:val="en-CA"/>
          </w:rPr>
          <m:t>'</m:t>
        </m:r>
      </m:oMath>
      <w:r>
        <w:rPr>
          <w:lang w:val="en-CA"/>
        </w:rPr>
        <w:t xml:space="preserve"> is the transformed version of the linear component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oMath>
      <w:r>
        <w:rPr>
          <w:lang w:val="en-CA"/>
        </w:rPr>
        <w:t xml:space="preserve"> of the original pixel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r>
          <w:rPr>
            <w:rFonts w:ascii="Cambria Math" w:hAnsi="Cambria Math"/>
            <w:lang w:val="en-CA"/>
          </w:rPr>
          <m:t xml:space="preserve">' = </m:t>
        </m:r>
        <m:sSup>
          <m:sSupPr>
            <m:ctrlPr>
              <w:rPr>
                <w:rFonts w:ascii="Cambria Math" w:hAnsi="Cambria Math"/>
                <w:i/>
                <w:lang w:val="en-CA"/>
              </w:rPr>
            </m:ctrlPr>
          </m:sSupPr>
          <m:e>
            <m:r>
              <w:rPr>
                <w:rFonts w:ascii="Cambria Math" w:hAnsi="Cambria Math"/>
                <w:lang w:val="en-CA"/>
              </w:rPr>
              <m:t>tf</m:t>
            </m:r>
          </m:e>
          <m:sup>
            <m:r>
              <w:rPr>
                <w:rFonts w:ascii="Cambria Math" w:hAnsi="Cambria Math"/>
                <w:lang w:val="en-CA"/>
              </w:rPr>
              <m:t>-1</m:t>
            </m:r>
          </m:sup>
        </m:sSup>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r>
          <w:rPr>
            <w:rFonts w:ascii="Cambria Math" w:hAnsi="Cambria Math"/>
            <w:lang w:val="en-CA"/>
          </w:rPr>
          <m:t>)</m:t>
        </m:r>
      </m:oMath>
      <w:r w:rsidR="001D5D78">
        <w:rPr>
          <w:lang w:val="en-CA"/>
        </w:rPr>
        <w:t xml:space="preserve"> (the O stands for orignal)</w:t>
      </w:r>
      <w:r>
        <w:rPr>
          <w:lang w:val="en-CA"/>
        </w:rPr>
        <w:t xml:space="preserve">. Doing the same for the green and blue components and inserting in Equation </w:t>
      </w:r>
      <w:r>
        <w:rPr>
          <w:lang w:val="en-CA"/>
        </w:rPr>
        <w:fldChar w:fldCharType="begin"/>
      </w:r>
      <w:r>
        <w:rPr>
          <w:lang w:val="en-CA"/>
        </w:rPr>
        <w:instrText xml:space="preserve"> REF start \h </w:instrText>
      </w:r>
      <w:r>
        <w:rPr>
          <w:lang w:val="en-CA"/>
        </w:rPr>
      </w:r>
      <w:r>
        <w:rPr>
          <w:lang w:val="en-CA"/>
        </w:rPr>
        <w:fldChar w:fldCharType="separate"/>
      </w:r>
      <w:r w:rsidR="008A2D47">
        <w:t>(</w:t>
      </w:r>
      <w:r w:rsidR="008A2D47">
        <w:rPr>
          <w:noProof/>
        </w:rPr>
        <w:t>5</w:t>
      </w:r>
      <w:r w:rsidR="008A2D47">
        <w:t>)</w:t>
      </w:r>
      <w:r>
        <w:rPr>
          <w:lang w:val="en-CA"/>
        </w:rPr>
        <w:fldChar w:fldCharType="end"/>
      </w:r>
      <w:r>
        <w:rPr>
          <w:lang w:val="en-CA"/>
        </w:rPr>
        <w:t xml:space="preserve"> gives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DC1300" w:rsidTr="00755FE7">
        <w:tc>
          <w:tcPr>
            <w:tcW w:w="817" w:type="dxa"/>
          </w:tcPr>
          <w:p w:rsidR="00DC1300" w:rsidRDefault="00DC1300" w:rsidP="00255521"/>
        </w:tc>
        <w:tc>
          <w:tcPr>
            <w:tcW w:w="7796" w:type="dxa"/>
            <w:vAlign w:val="center"/>
          </w:tcPr>
          <w:p w:rsidR="00DC1300" w:rsidRDefault="00DC1300" w:rsidP="000B0843">
            <w:pPr>
              <w:jc w:val="center"/>
            </w:pPr>
            <m:oMathPara>
              <m:oMath>
                <m:r>
                  <w:rPr>
                    <w:rFonts w:ascii="Cambria Math" w:hAnsi="Cambria Math"/>
                  </w:rPr>
                  <m:t>Y ≈wR</m:t>
                </m:r>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e>
                </m:d>
                <m:r>
                  <m:rPr>
                    <m:sty m:val="p"/>
                  </m:rPr>
                  <w:rPr>
                    <w:rFonts w:ascii="Cambria Math" w:hAnsi="Cambria Math"/>
                  </w:rPr>
                  <w:br/>
                </m:r>
              </m:oMath>
              <m:oMath>
                <m:r>
                  <w:rPr>
                    <w:rFonts w:ascii="Cambria Math" w:hAnsi="Cambria Math"/>
                  </w:rPr>
                  <m:t>+wG</m:t>
                </m:r>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e>
                </m:d>
                <m:r>
                  <m:rPr>
                    <m:sty m:val="p"/>
                  </m:rPr>
                  <w:rPr>
                    <w:rFonts w:ascii="Cambria Math" w:hAnsi="Cambria Math"/>
                  </w:rPr>
                  <w:br/>
                </m:r>
              </m:oMath>
              <m:oMath>
                <m:r>
                  <w:rPr>
                    <w:rFonts w:ascii="Cambria Math" w:hAnsi="Cambria Math"/>
                  </w:rPr>
                  <m:t>+wB</m:t>
                </m:r>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+Bt-</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oMath>
            </m:oMathPara>
          </w:p>
        </w:tc>
        <w:tc>
          <w:tcPr>
            <w:tcW w:w="887" w:type="dxa"/>
            <w:vAlign w:val="center"/>
          </w:tcPr>
          <w:p w:rsidR="00DC1300" w:rsidRDefault="00DC1300" w:rsidP="00755FE7">
            <w:pPr>
              <w:jc w:val="right"/>
            </w:pPr>
            <w:r>
              <w:t>(</w:t>
            </w:r>
            <w:fldSimple w:instr=" SEQ Eqn \* MERGEFORMAT ">
              <w:r w:rsidR="008A2D47">
                <w:rPr>
                  <w:noProof/>
                </w:rPr>
                <w:t>7</w:t>
              </w:r>
            </w:fldSimple>
            <w:r>
              <w:t>)</w:t>
            </w:r>
          </w:p>
        </w:tc>
      </w:tr>
    </w:tbl>
    <w:p w:rsidR="00DC1300" w:rsidRDefault="000B0843" w:rsidP="00255521">
      <w:pPr>
        <w:rPr>
          <w:lang w:val="en-CA"/>
        </w:rPr>
      </w:pPr>
      <w:r>
        <w:rPr>
          <w:lang w:val="en-CA"/>
        </w:rPr>
        <w:t>Moving the first term in each expression to the left hand side,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0B0843" w:rsidTr="00755FE7">
        <w:tc>
          <w:tcPr>
            <w:tcW w:w="817" w:type="dxa"/>
          </w:tcPr>
          <w:p w:rsidR="000B0843" w:rsidRDefault="000B0843" w:rsidP="00255521"/>
        </w:tc>
        <w:tc>
          <w:tcPr>
            <w:tcW w:w="7796" w:type="dxa"/>
            <w:vAlign w:val="center"/>
          </w:tcPr>
          <w:p w:rsidR="000B0843" w:rsidRDefault="000B0843" w:rsidP="005C63BD">
            <w:pPr>
              <w:jc w:val="center"/>
            </w:pPr>
            <m:oMathPara>
              <m:oMath>
                <m:r>
                  <w:rPr>
                    <w:rFonts w:ascii="Cambria Math" w:hAnsi="Cambria Math"/>
                  </w:rPr>
                  <w:lastRenderedPageBreak/>
                  <m:t>Y-</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m:rPr>
                    <m:sty m:val="p"/>
                  </m:rPr>
                  <w:rPr>
                    <w:rFonts w:ascii="Cambria Math" w:hAnsi="Cambria Math"/>
                  </w:rPr>
                  <w:br/>
                </m:r>
              </m:oMath>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m:rPr>
                    <m:sty m:val="p"/>
                  </m:rPr>
                  <w:rPr>
                    <w:rFonts w:ascii="Cambria Math" w:hAnsi="Cambria Math"/>
                  </w:rPr>
                  <w:br/>
                </m:r>
              </m:oMath>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m:rPr>
                    <m:sty m:val="p"/>
                  </m:rPr>
                  <w:rPr>
                    <w:rFonts w:ascii="Cambria Math" w:hAnsi="Cambria Math"/>
                  </w:rPr>
                  <w:br/>
                </m:r>
              </m:oMath>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+Bt-</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m:t>
                </m:r>
              </m:oMath>
            </m:oMathPara>
          </w:p>
        </w:tc>
        <w:tc>
          <w:tcPr>
            <w:tcW w:w="887" w:type="dxa"/>
            <w:vAlign w:val="center"/>
          </w:tcPr>
          <w:p w:rsidR="000B0843" w:rsidRDefault="000B0843" w:rsidP="00755FE7">
            <w:pPr>
              <w:jc w:val="right"/>
            </w:pPr>
            <w:r>
              <w:lastRenderedPageBreak/>
              <w:t>(</w:t>
            </w:r>
            <w:fldSimple w:instr=" SEQ Eqn \* MERGEFORMAT ">
              <w:r w:rsidR="008A2D47">
                <w:rPr>
                  <w:noProof/>
                </w:rPr>
                <w:t>8</w:t>
              </w:r>
            </w:fldSimple>
            <w:r>
              <w:t>)</w:t>
            </w:r>
          </w:p>
        </w:tc>
      </w:tr>
    </w:tbl>
    <w:p w:rsidR="00255521" w:rsidRDefault="000B0843" w:rsidP="007C7BCF">
      <w:pPr>
        <w:rPr>
          <w:lang w:val="en-CA"/>
        </w:rPr>
      </w:pPr>
      <w:r>
        <w:rPr>
          <w:lang w:val="en-CA"/>
        </w:rPr>
        <w:lastRenderedPageBreak/>
        <w:t xml:space="preserve">But since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r>
          <w:rPr>
            <w:rFonts w:ascii="Cambria Math" w:hAnsi="Cambria Math"/>
            <w:lang w:val="en-CA"/>
          </w:rPr>
          <m:t>=tf(</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r>
          <w:rPr>
            <w:rFonts w:ascii="Cambria Math" w:hAnsi="Cambria Math"/>
            <w:lang w:val="en-CA"/>
          </w:rPr>
          <m:t>')</m:t>
        </m:r>
      </m:oMath>
      <w:r>
        <w:rPr>
          <w:lang w:val="en-CA"/>
        </w:rPr>
        <w:t>, the negativ</w:t>
      </w:r>
      <w:r w:rsidR="00521067">
        <w:rPr>
          <w:lang w:val="en-CA"/>
        </w:rPr>
        <w:t>e terms of the first line sum</w:t>
      </w:r>
      <w:r>
        <w:rPr>
          <w:lang w:val="en-CA"/>
        </w:rPr>
        <w:t xml:space="preserve"> to the original luminance and the first line hence becomes zero. Collecting terms for Y’ now </w:t>
      </w:r>
      <w:r w:rsidR="007C7BCF">
        <w:rPr>
          <w:lang w:val="en-CA"/>
        </w:rPr>
        <w:t>gives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7C7BCF" w:rsidTr="00755FE7">
        <w:tc>
          <w:tcPr>
            <w:tcW w:w="817" w:type="dxa"/>
          </w:tcPr>
          <w:p w:rsidR="007C7BCF" w:rsidRDefault="007C7BCF" w:rsidP="00255521"/>
        </w:tc>
        <w:tc>
          <w:tcPr>
            <w:tcW w:w="7796" w:type="dxa"/>
            <w:vAlign w:val="center"/>
          </w:tcPr>
          <w:p w:rsidR="007C7BCF" w:rsidRDefault="007C7BCF" w:rsidP="0037669C">
            <w:pPr>
              <w:jc w:val="center"/>
            </w:pPr>
            <m:oMathPara>
              <m:oMath>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r>
                  <w:rPr>
                    <w:rFonts w:ascii="Cambria Math" w:hAnsi="Cambria Math"/>
                  </w:rPr>
                  <m:t xml:space="preserve">≈ </m:t>
                </m:r>
                <m:r>
                  <m:rPr>
                    <m:sty m:val="p"/>
                  </m:rPr>
                  <w:rPr>
                    <w:rFonts w:ascii="Cambria Math" w:hAnsi="Cambria Math"/>
                  </w:rPr>
                  <w:br/>
                </m:r>
              </m:oMath>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d>
                  <m:dPr>
                    <m:ctrlPr>
                      <w:rPr>
                        <w:rFonts w:ascii="Cambria Math" w:hAnsi="Cambria Math"/>
                        <w:i/>
                      </w:rPr>
                    </m:ctrlPr>
                  </m:dPr>
                  <m:e>
                    <m:d>
                      <m:dPr>
                        <m:ctrlPr>
                          <w:rPr>
                            <w:rFonts w:ascii="Cambria Math" w:hAnsi="Cambria Math"/>
                            <w:i/>
                          </w:rPr>
                        </m:ctrlPr>
                      </m:dPr>
                      <m:e>
                        <m:r>
                          <w:rPr>
                            <w:rFonts w:ascii="Cambria Math" w:hAnsi="Cambria Math"/>
                          </w:rPr>
                          <m:t>Rt-</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d>
                  <m:dPr>
                    <m:ctrlPr>
                      <w:rPr>
                        <w:rFonts w:ascii="Cambria Math" w:hAnsi="Cambria Math"/>
                        <w:i/>
                      </w:rPr>
                    </m:ctrlPr>
                  </m:dPr>
                  <m:e>
                    <m:d>
                      <m:dPr>
                        <m:ctrlPr>
                          <w:rPr>
                            <w:rFonts w:ascii="Cambria Math" w:hAnsi="Cambria Math"/>
                            <w:i/>
                          </w:rPr>
                        </m:ctrlPr>
                      </m:dPr>
                      <m:e>
                        <m:r>
                          <w:rPr>
                            <w:rFonts w:ascii="Cambria Math" w:hAnsi="Cambria Math"/>
                          </w:rPr>
                          <m:t>Gt-</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d>
                  <m:dPr>
                    <m:ctrlPr>
                      <w:rPr>
                        <w:rFonts w:ascii="Cambria Math" w:hAnsi="Cambria Math"/>
                        <w:i/>
                      </w:rPr>
                    </m:ctrlPr>
                  </m:dPr>
                  <m:e>
                    <m:d>
                      <m:dPr>
                        <m:ctrlPr>
                          <w:rPr>
                            <w:rFonts w:ascii="Cambria Math" w:hAnsi="Cambria Math"/>
                            <w:i/>
                          </w:rPr>
                        </m:ctrlPr>
                      </m:dPr>
                      <m:e>
                        <m:r>
                          <w:rPr>
                            <w:rFonts w:ascii="Cambria Math" w:hAnsi="Cambria Math"/>
                          </w:rPr>
                          <m:t>Bt-</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oMath>
            </m:oMathPara>
          </w:p>
        </w:tc>
        <w:tc>
          <w:tcPr>
            <w:tcW w:w="887" w:type="dxa"/>
            <w:vAlign w:val="center"/>
          </w:tcPr>
          <w:p w:rsidR="007C7BCF" w:rsidRDefault="007C7BCF" w:rsidP="00755FE7">
            <w:pPr>
              <w:jc w:val="right"/>
            </w:pPr>
            <w:r>
              <w:t>(</w:t>
            </w:r>
            <w:fldSimple w:instr=" SEQ Eqn \* MERGEFORMAT ">
              <w:r w:rsidR="008A2D47">
                <w:rPr>
                  <w:noProof/>
                </w:rPr>
                <w:t>9</w:t>
              </w:r>
            </w:fldSimple>
            <w:r>
              <w:t>)</w:t>
            </w:r>
          </w:p>
        </w:tc>
      </w:tr>
    </w:tbl>
    <w:p w:rsidR="007C7BCF" w:rsidRDefault="007C7BCF" w:rsidP="00255521">
      <w:pPr>
        <w:rPr>
          <w:lang w:val="en-CA"/>
        </w:rPr>
      </w:pPr>
      <w:r>
        <w:rPr>
          <w:lang w:val="en-CA"/>
        </w:rPr>
        <w:t>and we can thus calculate Y’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363"/>
        <w:gridCol w:w="603"/>
      </w:tblGrid>
      <w:tr w:rsidR="007C7BCF" w:rsidTr="007C7BCF">
        <w:tc>
          <w:tcPr>
            <w:tcW w:w="534" w:type="dxa"/>
          </w:tcPr>
          <w:p w:rsidR="007C7BCF" w:rsidRDefault="007C7BCF" w:rsidP="00255521"/>
        </w:tc>
        <w:tc>
          <w:tcPr>
            <w:tcW w:w="8363" w:type="dxa"/>
            <w:vAlign w:val="center"/>
          </w:tcPr>
          <w:p w:rsidR="007C7BCF" w:rsidRDefault="00374244" w:rsidP="00604A0B">
            <w:pPr>
              <w:jc w:val="center"/>
            </w:pPr>
            <m:oMathPara>
              <m:oMath>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R</m:t>
                        </m:r>
                      </m:sub>
                    </m:sSub>
                    <m:d>
                      <m:dPr>
                        <m:ctrlPr>
                          <w:rPr>
                            <w:rFonts w:ascii="Cambria Math" w:hAnsi="Cambria Math"/>
                            <w:i/>
                          </w:rPr>
                        </m:ctrlPr>
                      </m:dPr>
                      <m:e>
                        <m:d>
                          <m:dPr>
                            <m:ctrlPr>
                              <w:rPr>
                                <w:rFonts w:ascii="Cambria Math" w:hAnsi="Cambria Math"/>
                                <w:i/>
                              </w:rPr>
                            </m:ctrlPr>
                          </m:dPr>
                          <m:e>
                            <m:r>
                              <w:rPr>
                                <w:rFonts w:ascii="Cambria Math" w:hAnsi="Cambria Math"/>
                              </w:rPr>
                              <m:t>Rt-</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d>
                      <m:dPr>
                        <m:ctrlPr>
                          <w:rPr>
                            <w:rFonts w:ascii="Cambria Math" w:hAnsi="Cambria Math"/>
                            <w:i/>
                          </w:rPr>
                        </m:ctrlPr>
                      </m:dPr>
                      <m:e>
                        <m:d>
                          <m:dPr>
                            <m:ctrlPr>
                              <w:rPr>
                                <w:rFonts w:ascii="Cambria Math" w:hAnsi="Cambria Math"/>
                                <w:i/>
                              </w:rPr>
                            </m:ctrlPr>
                          </m:dPr>
                          <m:e>
                            <m:r>
                              <w:rPr>
                                <w:rFonts w:ascii="Cambria Math" w:hAnsi="Cambria Math"/>
                              </w:rPr>
                              <m:t>Gt-</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d>
                      <m:dPr>
                        <m:ctrlPr>
                          <w:rPr>
                            <w:rFonts w:ascii="Cambria Math" w:hAnsi="Cambria Math"/>
                            <w:i/>
                          </w:rPr>
                        </m:ctrlPr>
                      </m:dPr>
                      <m:e>
                        <m:d>
                          <m:dPr>
                            <m:ctrlPr>
                              <w:rPr>
                                <w:rFonts w:ascii="Cambria Math" w:hAnsi="Cambria Math"/>
                                <w:i/>
                              </w:rPr>
                            </m:ctrlPr>
                          </m:dPr>
                          <m:e>
                            <m:r>
                              <w:rPr>
                                <w:rFonts w:ascii="Cambria Math" w:hAnsi="Cambria Math"/>
                              </w:rPr>
                              <m:t>Bt-</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num>
                  <m:den>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m:t>
                    </m:r>
                  </m:den>
                </m:f>
              </m:oMath>
            </m:oMathPara>
          </w:p>
        </w:tc>
        <w:tc>
          <w:tcPr>
            <w:tcW w:w="603" w:type="dxa"/>
            <w:vAlign w:val="center"/>
          </w:tcPr>
          <w:p w:rsidR="007C7BCF" w:rsidRDefault="007C7BCF" w:rsidP="00755FE7">
            <w:pPr>
              <w:jc w:val="right"/>
            </w:pPr>
            <w:bookmarkStart w:id="9" w:name="MyVersionOfAndreysFormula"/>
            <w:r>
              <w:t>(</w:t>
            </w:r>
            <w:fldSimple w:instr=" SEQ Eqn \* MERGEFORMAT ">
              <w:r w:rsidR="008A2D47">
                <w:rPr>
                  <w:noProof/>
                </w:rPr>
                <w:t>10</w:t>
              </w:r>
            </w:fldSimple>
            <w:r>
              <w:t>)</w:t>
            </w:r>
            <w:bookmarkEnd w:id="9"/>
          </w:p>
        </w:tc>
      </w:tr>
    </w:tbl>
    <w:p w:rsidR="007C7BCF" w:rsidRDefault="007C7BCF" w:rsidP="00255521">
      <w:pPr>
        <w:rPr>
          <w:lang w:val="en-CA"/>
        </w:rPr>
      </w:pPr>
      <w:r>
        <w:rPr>
          <w:lang w:val="en-CA"/>
        </w:rPr>
        <w:t xml:space="preserve">This </w:t>
      </w:r>
      <w:r w:rsidR="00AF481D">
        <w:rPr>
          <w:lang w:val="en-CA"/>
        </w:rPr>
        <w:t>is mathematically equivalent to Equation (15) in W0107, which is the “Algorithm 2”</w:t>
      </w:r>
      <w:r>
        <w:rPr>
          <w:lang w:val="en-CA"/>
        </w:rPr>
        <w:t xml:space="preserve"> method </w:t>
      </w:r>
      <w:r w:rsidR="00264EC2">
        <w:rPr>
          <w:lang w:val="en-CA"/>
        </w:rPr>
        <w:t>[</w:t>
      </w:r>
      <w:r>
        <w:rPr>
          <w:lang w:val="en-CA"/>
        </w:rPr>
        <w:t>6</w:t>
      </w:r>
      <w:r w:rsidR="00264EC2">
        <w:rPr>
          <w:lang w:val="en-CA"/>
        </w:rPr>
        <w:t>]</w:t>
      </w:r>
      <w:r>
        <w:rPr>
          <w:lang w:val="en-CA"/>
        </w:rPr>
        <w:t xml:space="preserve">. </w:t>
      </w:r>
    </w:p>
    <w:p w:rsidR="002F74A2" w:rsidRDefault="00E046C1" w:rsidP="002F74A2">
      <w:pPr>
        <w:pStyle w:val="Heading1"/>
        <w:rPr>
          <w:lang w:val="en-CA"/>
        </w:rPr>
      </w:pPr>
      <w:r>
        <w:rPr>
          <w:lang w:val="en-CA"/>
        </w:rPr>
        <w:t xml:space="preserve">Significant errors </w:t>
      </w:r>
      <w:r w:rsidR="002F74A2">
        <w:rPr>
          <w:lang w:val="en-CA"/>
        </w:rPr>
        <w:t>when clipping</w:t>
      </w:r>
    </w:p>
    <w:p w:rsidR="007C7BCF" w:rsidRDefault="00391744" w:rsidP="00255521">
      <w:pPr>
        <w:rPr>
          <w:lang w:val="en-CA"/>
        </w:rPr>
      </w:pPr>
      <w:r>
        <w:rPr>
          <w:lang w:val="en-CA"/>
        </w:rPr>
        <w:t xml:space="preserve">As is well-known, a linearization works by replacing a function with a line tangential to the curve in the linearization point. </w:t>
      </w:r>
      <w:r w:rsidR="00C3635F">
        <w:rPr>
          <w:lang w:val="en-CA"/>
        </w:rPr>
        <w:t xml:space="preserve">As an example, the blue curve in Figure 1 plots the transfer function SMTPE 2084 for the blue component </w:t>
      </w:r>
      <m:oMath>
        <m:r>
          <w:rPr>
            <w:rFonts w:ascii="Cambria Math" w:hAnsi="Cambria Math"/>
            <w:lang w:val="en-CA"/>
          </w:rPr>
          <m:t>B = tf(B’)</m:t>
        </m:r>
      </m:oMath>
      <w:r w:rsidR="00C3635F">
        <w:rPr>
          <w:lang w:val="en-CA"/>
        </w:rPr>
        <w:t xml:space="preserve">. The red line shows a linearization in the point 0.99. Note how this is a good approximation of the curve to the left of </w:t>
      </w:r>
      <m:oMath>
        <m:r>
          <w:rPr>
            <w:rFonts w:ascii="Cambria Math" w:hAnsi="Cambria Math"/>
            <w:lang w:val="en-CA"/>
          </w:rPr>
          <m:t>B’=1.0</m:t>
        </m:r>
      </m:oMath>
      <w:r w:rsidR="007E4985">
        <w:rPr>
          <w:lang w:val="en-CA"/>
        </w:rPr>
        <w:t>, at least close to the linearization point</w:t>
      </w:r>
      <w:r w:rsidR="00C3635F">
        <w:rPr>
          <w:lang w:val="en-CA"/>
        </w:rPr>
        <w:t xml:space="preserve">. However, at </w:t>
      </w:r>
      <m:oMath>
        <m:r>
          <w:rPr>
            <w:rFonts w:ascii="Cambria Math" w:hAnsi="Cambria Math"/>
            <w:lang w:val="en-CA"/>
          </w:rPr>
          <m:t>B’=1.0</m:t>
        </m:r>
      </m:oMath>
      <w:r w:rsidR="00C3635F">
        <w:rPr>
          <w:lang w:val="en-CA"/>
        </w:rPr>
        <w:t xml:space="preserve"> t</w:t>
      </w:r>
      <w:r w:rsidR="00DD27CC">
        <w:rPr>
          <w:lang w:val="en-CA"/>
        </w:rPr>
        <w:t>he transfer function saturates, which means that for values above 1.0, t</w:t>
      </w:r>
      <w:r w:rsidR="0044040A">
        <w:rPr>
          <w:lang w:val="en-CA"/>
        </w:rPr>
        <w:t>he red line will be a</w:t>
      </w:r>
      <w:r w:rsidR="00DD27CC">
        <w:rPr>
          <w:lang w:val="en-CA"/>
        </w:rPr>
        <w:t xml:space="preserve"> poor appr</w:t>
      </w:r>
      <w:r w:rsidR="0044040A">
        <w:rPr>
          <w:lang w:val="en-CA"/>
        </w:rPr>
        <w:t xml:space="preserve">oximation of the blue curve, even for values close to 1.0. </w:t>
      </w:r>
    </w:p>
    <w:p w:rsidR="0044040A" w:rsidRDefault="00DD27CC" w:rsidP="0044040A">
      <w:pPr>
        <w:jc w:val="center"/>
        <w:rPr>
          <w:lang w:val="en-CA"/>
        </w:rPr>
      </w:pPr>
      <w:r>
        <w:rPr>
          <w:noProof/>
          <w:lang w:val="sv-SE" w:eastAsia="sv-SE"/>
        </w:rPr>
        <w:drawing>
          <wp:inline distT="0" distB="0" distL="0" distR="0" wp14:anchorId="220090E3" wp14:editId="0AC30B04">
            <wp:extent cx="3321170" cy="2492368"/>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21283" cy="2492453"/>
                    </a:xfrm>
                    <a:prstGeom prst="rect">
                      <a:avLst/>
                    </a:prstGeom>
                  </pic:spPr>
                </pic:pic>
              </a:graphicData>
            </a:graphic>
          </wp:inline>
        </w:drawing>
      </w:r>
    </w:p>
    <w:p w:rsidR="0044040A" w:rsidRPr="0044040A" w:rsidRDefault="0044040A" w:rsidP="0044040A">
      <w:pPr>
        <w:rPr>
          <w:i/>
          <w:lang w:val="en-CA"/>
        </w:rPr>
      </w:pPr>
      <w:r w:rsidRPr="0044040A">
        <w:rPr>
          <w:i/>
          <w:lang w:val="en-CA"/>
        </w:rPr>
        <w:t xml:space="preserve">Figure 1. </w:t>
      </w:r>
      <w:r w:rsidR="00A62079">
        <w:rPr>
          <w:i/>
          <w:lang w:val="en-CA"/>
        </w:rPr>
        <w:t>The b</w:t>
      </w:r>
      <w:r w:rsidRPr="0044040A">
        <w:rPr>
          <w:i/>
          <w:lang w:val="en-CA"/>
        </w:rPr>
        <w:t xml:space="preserve">lue curve equals the transfer function </w:t>
      </w:r>
      <m:oMath>
        <m:r>
          <w:rPr>
            <w:rFonts w:ascii="Cambria Math" w:hAnsi="Cambria Math"/>
            <w:lang w:val="en-CA"/>
          </w:rPr>
          <m:t>B = tf(B’)</m:t>
        </m:r>
      </m:oMath>
      <w:r w:rsidRPr="0044040A">
        <w:rPr>
          <w:i/>
          <w:lang w:val="en-CA"/>
        </w:rPr>
        <w:t xml:space="preserve">. The red line shows a linear approximation taken in the point </w:t>
      </w:r>
      <m:oMath>
        <m:r>
          <w:rPr>
            <w:rFonts w:ascii="Cambria Math" w:hAnsi="Cambria Math"/>
            <w:lang w:val="en-CA"/>
          </w:rPr>
          <m:t>B’=0.99</m:t>
        </m:r>
      </m:oMath>
      <w:r w:rsidRPr="0044040A">
        <w:rPr>
          <w:i/>
          <w:lang w:val="en-CA"/>
        </w:rPr>
        <w:t xml:space="preserve">. Note how this gives a bad approximation for values of </w:t>
      </w:r>
      <m:oMath>
        <m:r>
          <w:rPr>
            <w:rFonts w:ascii="Cambria Math" w:hAnsi="Cambria Math"/>
            <w:lang w:val="en-CA"/>
          </w:rPr>
          <m:t>B’&gt;1.0</m:t>
        </m:r>
      </m:oMath>
      <w:r w:rsidRPr="0044040A">
        <w:rPr>
          <w:i/>
          <w:lang w:val="en-CA"/>
        </w:rPr>
        <w:t xml:space="preserve"> even when </w:t>
      </w:r>
      <m:oMath>
        <m:r>
          <w:rPr>
            <w:rFonts w:ascii="Cambria Math" w:hAnsi="Cambria Math"/>
            <w:lang w:val="en-CA"/>
          </w:rPr>
          <m:t>B’</m:t>
        </m:r>
      </m:oMath>
      <w:r w:rsidRPr="0044040A">
        <w:rPr>
          <w:i/>
          <w:lang w:val="en-CA"/>
        </w:rPr>
        <w:t xml:space="preserve"> is close to </w:t>
      </w:r>
      <m:oMath>
        <m:r>
          <w:rPr>
            <w:rFonts w:ascii="Cambria Math" w:hAnsi="Cambria Math"/>
            <w:lang w:val="en-CA"/>
          </w:rPr>
          <m:t>1.0</m:t>
        </m:r>
      </m:oMath>
      <w:r w:rsidRPr="0044040A">
        <w:rPr>
          <w:i/>
          <w:lang w:val="en-CA"/>
        </w:rPr>
        <w:t xml:space="preserve"> due to the saturation of the curve.  </w:t>
      </w:r>
    </w:p>
    <w:p w:rsidR="0044040A" w:rsidRDefault="0044040A" w:rsidP="00255521">
      <w:pPr>
        <w:rPr>
          <w:lang w:val="en-CA"/>
        </w:rPr>
      </w:pPr>
      <w:r>
        <w:rPr>
          <w:lang w:val="en-CA"/>
        </w:rPr>
        <w:t xml:space="preserve">As an example, consider two neighboring pixels </w:t>
      </w:r>
      <m:oMath>
        <m:r>
          <w:rPr>
            <w:rFonts w:ascii="Cambria Math" w:hAnsi="Cambria Math"/>
            <w:lang w:val="en-CA"/>
          </w:rPr>
          <m:t>RGB1 = (1000, 1000, 9995)</m:t>
        </m:r>
      </m:oMath>
      <w:r>
        <w:rPr>
          <w:lang w:val="en-CA"/>
        </w:rPr>
        <w:t xml:space="preserve"> and </w:t>
      </w:r>
      <m:oMath>
        <m:r>
          <w:rPr>
            <w:rFonts w:ascii="Cambria Math" w:hAnsi="Cambria Math"/>
            <w:lang w:val="en-CA"/>
          </w:rPr>
          <m:t>RGB2 = (0, 0, 10000)</m:t>
        </m:r>
      </m:oMath>
      <w:r>
        <w:rPr>
          <w:lang w:val="en-CA"/>
        </w:rPr>
        <w:t xml:space="preserve">. After application of </w:t>
      </w:r>
      <w:r w:rsidR="009F3837">
        <w:rPr>
          <w:lang w:val="en-CA"/>
        </w:rPr>
        <w:t xml:space="preserve">the </w:t>
      </w:r>
      <w:r>
        <w:rPr>
          <w:lang w:val="en-CA"/>
        </w:rPr>
        <w:t>inverse</w:t>
      </w:r>
      <w:r w:rsidR="009F3837">
        <w:rPr>
          <w:lang w:val="en-CA"/>
        </w:rPr>
        <w:t xml:space="preserve"> </w:t>
      </w:r>
      <m:oMath>
        <m:sSup>
          <m:sSupPr>
            <m:ctrlPr>
              <w:rPr>
                <w:rFonts w:ascii="Cambria Math" w:hAnsi="Cambria Math"/>
                <w:i/>
                <w:lang w:val="en-CA"/>
              </w:rPr>
            </m:ctrlPr>
          </m:sSupPr>
          <m:e>
            <m:r>
              <w:rPr>
                <w:rFonts w:ascii="Cambria Math" w:hAnsi="Cambria Math"/>
                <w:lang w:val="en-CA"/>
              </w:rPr>
              <m:t>tf</m:t>
            </m:r>
          </m:e>
          <m:sup>
            <m:r>
              <w:rPr>
                <w:rFonts w:ascii="Cambria Math" w:hAnsi="Cambria Math"/>
                <w:lang w:val="en-CA"/>
              </w:rPr>
              <m:t>-1</m:t>
            </m:r>
          </m:sup>
        </m:sSup>
        <m:d>
          <m:dPr>
            <m:ctrlPr>
              <w:rPr>
                <w:rFonts w:ascii="Cambria Math" w:hAnsi="Cambria Math"/>
                <w:i/>
                <w:lang w:val="en-CA"/>
              </w:rPr>
            </m:ctrlPr>
          </m:dPr>
          <m:e>
            <m:r>
              <w:rPr>
                <w:rFonts w:ascii="Cambria Math" w:hAnsi="Cambria Math"/>
                <w:lang w:val="en-CA"/>
              </w:rPr>
              <m:t xml:space="preserve"> </m:t>
            </m:r>
          </m:e>
        </m:d>
      </m:oMath>
      <w:r w:rsidR="009F3837">
        <w:rPr>
          <w:lang w:val="en-CA"/>
        </w:rPr>
        <w:t xml:space="preserve"> of the transfer function</w:t>
      </w:r>
      <w:r>
        <w:rPr>
          <w:lang w:val="en-CA"/>
        </w:rPr>
        <w:t xml:space="preserve"> </w:t>
      </w:r>
      <m:oMath>
        <m:r>
          <w:rPr>
            <w:rFonts w:ascii="Cambria Math" w:hAnsi="Cambria Math"/>
            <w:lang w:val="en-CA"/>
          </w:rPr>
          <m:t>tf( )</m:t>
        </m:r>
      </m:oMath>
      <w:r>
        <w:rPr>
          <w:lang w:val="en-CA"/>
        </w:rPr>
        <w:t>,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44040A" w:rsidTr="007E55B1">
        <w:tc>
          <w:tcPr>
            <w:tcW w:w="817" w:type="dxa"/>
          </w:tcPr>
          <w:p w:rsidR="0044040A" w:rsidRDefault="0044040A" w:rsidP="00255521"/>
        </w:tc>
        <w:tc>
          <w:tcPr>
            <w:tcW w:w="7796" w:type="dxa"/>
            <w:vAlign w:val="center"/>
          </w:tcPr>
          <w:p w:rsidR="0044040A" w:rsidRDefault="00374244" w:rsidP="007E55B1">
            <w:pPr>
              <w:jc w:val="center"/>
            </w:pPr>
            <m:oMathPara>
              <m:oMath>
                <m:sSup>
                  <m:sSupPr>
                    <m:ctrlPr>
                      <w:rPr>
                        <w:rFonts w:ascii="Cambria Math" w:hAnsi="Cambria Math"/>
                        <w:i/>
                      </w:rPr>
                    </m:ctrlPr>
                  </m:sSupPr>
                  <m:e>
                    <m:r>
                      <w:rPr>
                        <w:rFonts w:ascii="Cambria Math" w:hAnsi="Cambria Math"/>
                      </w:rPr>
                      <m:t>R</m:t>
                    </m:r>
                  </m:e>
                  <m:sup>
                    <m:r>
                      <w:rPr>
                        <w:rFonts w:ascii="Cambria Math" w:hAnsi="Cambria Math"/>
                      </w:rPr>
                      <m:t>'</m:t>
                    </m:r>
                  </m:sup>
                </m:sSup>
                <m:sSup>
                  <m:sSupPr>
                    <m:ctrlPr>
                      <w:rPr>
                        <w:rFonts w:ascii="Cambria Math" w:hAnsi="Cambria Math"/>
                        <w:i/>
                      </w:rPr>
                    </m:ctrlPr>
                  </m:sSupPr>
                  <m:e>
                    <m:r>
                      <w:rPr>
                        <w:rFonts w:ascii="Cambria Math" w:hAnsi="Cambria Math"/>
                      </w:rPr>
                      <m:t>G</m:t>
                    </m:r>
                  </m:e>
                  <m:sup>
                    <m:r>
                      <w:rPr>
                        <w:rFonts w:ascii="Cambria Math" w:hAnsi="Cambria Math"/>
                      </w:rPr>
                      <m:t>'</m:t>
                    </m:r>
                  </m:sup>
                </m:sSup>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1=</m:t>
                </m:r>
                <m:d>
                  <m:dPr>
                    <m:ctrlPr>
                      <w:rPr>
                        <w:rFonts w:ascii="Cambria Math" w:hAnsi="Cambria Math"/>
                        <w:i/>
                      </w:rPr>
                    </m:ctrlPr>
                  </m:dPr>
                  <m:e>
                    <m:r>
                      <w:rPr>
                        <w:rFonts w:ascii="Cambria Math" w:hAnsi="Cambria Math"/>
                      </w:rPr>
                      <m:t>0.7518, 0.7518, 0.9999</m:t>
                    </m:r>
                  </m:e>
                </m:d>
                <m:r>
                  <m:rPr>
                    <m:sty m:val="p"/>
                  </m:rPr>
                  <w:rPr>
                    <w:rFonts w:ascii="Cambria Math" w:hAnsi="Cambria Math"/>
                  </w:rPr>
                  <w:br/>
                </m:r>
              </m:oMath>
              <m:oMath>
                <m:sSup>
                  <m:sSupPr>
                    <m:ctrlPr>
                      <w:rPr>
                        <w:rFonts w:ascii="Cambria Math" w:hAnsi="Cambria Math"/>
                        <w:i/>
                      </w:rPr>
                    </m:ctrlPr>
                  </m:sSupPr>
                  <m:e>
                    <m:r>
                      <w:rPr>
                        <w:rFonts w:ascii="Cambria Math" w:hAnsi="Cambria Math"/>
                      </w:rPr>
                      <m:t>R</m:t>
                    </m:r>
                  </m:e>
                  <m:sup>
                    <m:r>
                      <w:rPr>
                        <w:rFonts w:ascii="Cambria Math" w:hAnsi="Cambria Math"/>
                      </w:rPr>
                      <m:t>'</m:t>
                    </m:r>
                  </m:sup>
                </m:sSup>
                <m:sSup>
                  <m:sSupPr>
                    <m:ctrlPr>
                      <w:rPr>
                        <w:rFonts w:ascii="Cambria Math" w:hAnsi="Cambria Math"/>
                        <w:i/>
                      </w:rPr>
                    </m:ctrlPr>
                  </m:sSupPr>
                  <m:e>
                    <m:r>
                      <w:rPr>
                        <w:rFonts w:ascii="Cambria Math" w:hAnsi="Cambria Math"/>
                      </w:rPr>
                      <m:t>G</m:t>
                    </m:r>
                  </m:e>
                  <m:sup>
                    <m:r>
                      <w:rPr>
                        <w:rFonts w:ascii="Cambria Math" w:hAnsi="Cambria Math"/>
                      </w:rPr>
                      <m:t>'</m:t>
                    </m:r>
                  </m:sup>
                </m:sSup>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2=( 0.0000, 0.0000, 1.0000)</m:t>
                </m:r>
              </m:oMath>
            </m:oMathPara>
          </w:p>
        </w:tc>
        <w:tc>
          <w:tcPr>
            <w:tcW w:w="887" w:type="dxa"/>
            <w:vAlign w:val="center"/>
          </w:tcPr>
          <w:p w:rsidR="0044040A" w:rsidRDefault="0044040A" w:rsidP="00755FE7">
            <w:pPr>
              <w:jc w:val="right"/>
            </w:pPr>
            <w:bookmarkStart w:id="10" w:name="ExamplePrime"/>
            <w:r>
              <w:t>(</w:t>
            </w:r>
            <w:fldSimple w:instr=" SEQ Eqn \* MERGEFORMAT ">
              <w:r w:rsidR="008A2D47">
                <w:rPr>
                  <w:noProof/>
                </w:rPr>
                <w:t>11</w:t>
              </w:r>
            </w:fldSimple>
            <w:r>
              <w:t>)</w:t>
            </w:r>
            <w:bookmarkEnd w:id="10"/>
          </w:p>
        </w:tc>
      </w:tr>
    </w:tbl>
    <w:p w:rsidR="0044040A" w:rsidRDefault="007E55B1" w:rsidP="00255521">
      <w:pPr>
        <w:rPr>
          <w:lang w:val="en-CA"/>
        </w:rPr>
      </w:pPr>
      <w:r>
        <w:rPr>
          <w:lang w:val="en-CA"/>
        </w:rPr>
        <w:t xml:space="preserve">and after conversion to </w:t>
      </w:r>
      <m:oMath>
        <m:r>
          <w:rPr>
            <w:rFonts w:ascii="Cambria Math" w:hAnsi="Cambria Math"/>
            <w:lang w:val="en-CA"/>
          </w:rPr>
          <m:t>Y’CbCr</m:t>
        </m:r>
      </m:oMath>
      <w:r>
        <w:rPr>
          <w:lang w:val="en-CA"/>
        </w:rPr>
        <w:t xml:space="preserve"> we get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7E55B1" w:rsidTr="007E55B1">
        <w:tc>
          <w:tcPr>
            <w:tcW w:w="817" w:type="dxa"/>
          </w:tcPr>
          <w:p w:rsidR="007E55B1" w:rsidRDefault="007E55B1" w:rsidP="00255521"/>
        </w:tc>
        <w:tc>
          <w:tcPr>
            <w:tcW w:w="7796" w:type="dxa"/>
            <w:vAlign w:val="center"/>
          </w:tcPr>
          <w:p w:rsidR="007E55B1" w:rsidRDefault="00374244" w:rsidP="007E55B1">
            <w:pPr>
              <w:jc w:val="center"/>
            </w:pPr>
            <m:oMathPara>
              <m:oMath>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CbCr1=</m:t>
                </m:r>
                <m:d>
                  <m:dPr>
                    <m:ctrlPr>
                      <w:rPr>
                        <w:rFonts w:ascii="Cambria Math" w:hAnsi="Cambria Math"/>
                        <w:i/>
                      </w:rPr>
                    </m:ctrlPr>
                  </m:dPr>
                  <m:e>
                    <m:r>
                      <w:rPr>
                        <w:rFonts w:ascii="Cambria Math" w:hAnsi="Cambria Math"/>
                      </w:rPr>
                      <m:t>0.7665, 0.1241,-0.0100</m:t>
                    </m:r>
                  </m:e>
                </m:d>
                <m:r>
                  <m:rPr>
                    <m:sty m:val="p"/>
                  </m:rPr>
                  <w:rPr>
                    <w:rFonts w:ascii="Cambria Math" w:hAnsi="Cambria Math"/>
                  </w:rPr>
                  <w:br/>
                </m:r>
              </m:oMath>
            </m:oMathPara>
            <m:oMath>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CbCr2=(0.0593, 0.5000,-0.0402)</m:t>
              </m:r>
            </m:oMath>
            <w:r w:rsidR="007E55B1">
              <w:t>.</w:t>
            </w:r>
          </w:p>
        </w:tc>
        <w:tc>
          <w:tcPr>
            <w:tcW w:w="887" w:type="dxa"/>
            <w:vAlign w:val="center"/>
          </w:tcPr>
          <w:p w:rsidR="007E55B1" w:rsidRDefault="007E55B1" w:rsidP="00755FE7">
            <w:pPr>
              <w:jc w:val="right"/>
            </w:pPr>
            <w:bookmarkStart w:id="11" w:name="TwoYCbCr"/>
            <w:r>
              <w:t>(</w:t>
            </w:r>
            <w:fldSimple w:instr=" SEQ Eqn \* MERGEFORMAT ">
              <w:r w:rsidR="008A2D47">
                <w:rPr>
                  <w:noProof/>
                </w:rPr>
                <w:t>12</w:t>
              </w:r>
            </w:fldSimple>
            <w:r>
              <w:t>)</w:t>
            </w:r>
            <w:bookmarkEnd w:id="11"/>
          </w:p>
        </w:tc>
      </w:tr>
    </w:tbl>
    <w:p w:rsidR="007E55B1" w:rsidRDefault="007E55B1" w:rsidP="00255521">
      <w:pPr>
        <w:rPr>
          <w:lang w:val="en-CA"/>
        </w:rPr>
      </w:pPr>
      <w:r>
        <w:rPr>
          <w:lang w:val="en-CA"/>
        </w:rPr>
        <w:t>The Cb and Cr values for the downsampled and upsampled image will be something similar to  average of these two colors,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7E55B1" w:rsidTr="007E55B1">
        <w:tc>
          <w:tcPr>
            <w:tcW w:w="817" w:type="dxa"/>
          </w:tcPr>
          <w:p w:rsidR="007E55B1" w:rsidRDefault="007E55B1" w:rsidP="00255521"/>
        </w:tc>
        <w:tc>
          <w:tcPr>
            <w:tcW w:w="7796" w:type="dxa"/>
            <w:vAlign w:val="center"/>
          </w:tcPr>
          <w:p w:rsidR="007E55B1" w:rsidRDefault="007E55B1" w:rsidP="007E55B1">
            <w:pPr>
              <w:jc w:val="center"/>
            </w:pPr>
            <m:oMathPara>
              <m:oMath>
                <m:r>
                  <w:rPr>
                    <w:rFonts w:ascii="Cambria Math" w:hAnsi="Cambria Math"/>
                  </w:rPr>
                  <w:lastRenderedPageBreak/>
                  <m:t>Cb=</m:t>
                </m:r>
                <m:d>
                  <m:dPr>
                    <m:ctrlPr>
                      <w:rPr>
                        <w:rFonts w:ascii="Cambria Math" w:hAnsi="Cambria Math"/>
                        <w:i/>
                      </w:rPr>
                    </m:ctrlPr>
                  </m:dPr>
                  <m:e>
                    <m:r>
                      <w:rPr>
                        <w:rFonts w:ascii="Cambria Math" w:hAnsi="Cambria Math"/>
                      </w:rPr>
                      <m:t>0.1241+0.5</m:t>
                    </m:r>
                  </m:e>
                </m:d>
                <m:r>
                  <w:rPr>
                    <w:rFonts w:ascii="Cambria Math" w:hAnsi="Cambria Math"/>
                  </w:rPr>
                  <m:t>/2=0.3120</m:t>
                </m:r>
                <m:r>
                  <m:rPr>
                    <m:sty m:val="p"/>
                  </m:rPr>
                  <w:rPr>
                    <w:rFonts w:ascii="Cambria Math" w:hAnsi="Cambria Math"/>
                  </w:rPr>
                  <w:br/>
                </m:r>
              </m:oMath>
              <m:oMath>
                <m:r>
                  <w:rPr>
                    <w:rFonts w:ascii="Cambria Math" w:hAnsi="Cambria Math"/>
                  </w:rPr>
                  <m:t>Cr=</m:t>
                </m:r>
                <m:d>
                  <m:dPr>
                    <m:ctrlPr>
                      <w:rPr>
                        <w:rFonts w:ascii="Cambria Math" w:hAnsi="Cambria Math"/>
                        <w:i/>
                      </w:rPr>
                    </m:ctrlPr>
                  </m:dPr>
                  <m:e>
                    <m:r>
                      <w:rPr>
                        <w:rFonts w:ascii="Cambria Math" w:hAnsi="Cambria Math"/>
                      </w:rPr>
                      <m:t>-0.0100-0.0402</m:t>
                    </m:r>
                  </m:e>
                </m:d>
                <m:r>
                  <w:rPr>
                    <w:rFonts w:ascii="Cambria Math" w:hAnsi="Cambria Math"/>
                  </w:rPr>
                  <m:t>/2=-0.0251</m:t>
                </m:r>
              </m:oMath>
            </m:oMathPara>
          </w:p>
        </w:tc>
        <w:tc>
          <w:tcPr>
            <w:tcW w:w="887" w:type="dxa"/>
            <w:vAlign w:val="center"/>
          </w:tcPr>
          <w:p w:rsidR="007E55B1" w:rsidRDefault="007E55B1" w:rsidP="00755FE7">
            <w:pPr>
              <w:jc w:val="right"/>
            </w:pPr>
            <w:r>
              <w:lastRenderedPageBreak/>
              <w:t>(</w:t>
            </w:r>
            <w:fldSimple w:instr=" SEQ Eqn \* MERGEFORMAT ">
              <w:r w:rsidR="008A2D47">
                <w:rPr>
                  <w:noProof/>
                </w:rPr>
                <w:t>13</w:t>
              </w:r>
            </w:fldSimple>
            <w:r>
              <w:t>)</w:t>
            </w:r>
          </w:p>
        </w:tc>
      </w:tr>
    </w:tbl>
    <w:p w:rsidR="00AF22E4" w:rsidRDefault="00EA0EDD" w:rsidP="00255521">
      <w:pPr>
        <w:rPr>
          <w:lang w:val="en-CA"/>
        </w:rPr>
      </w:pPr>
      <w:r>
        <w:rPr>
          <w:lang w:val="en-CA"/>
        </w:rPr>
        <w:lastRenderedPageBreak/>
        <w:t>When i</w:t>
      </w:r>
      <w:r w:rsidR="00535E72">
        <w:rPr>
          <w:lang w:val="en-CA"/>
        </w:rPr>
        <w:t xml:space="preserve">nserting these values in Equation </w:t>
      </w:r>
      <w:r w:rsidR="00535E72">
        <w:rPr>
          <w:lang w:val="en-CA"/>
        </w:rPr>
        <w:fldChar w:fldCharType="begin"/>
      </w:r>
      <w:r w:rsidR="00535E72">
        <w:rPr>
          <w:lang w:val="en-CA"/>
        </w:rPr>
        <w:instrText xml:space="preserve"> REF RtermETC \h </w:instrText>
      </w:r>
      <w:r w:rsidR="00535E72">
        <w:rPr>
          <w:lang w:val="en-CA"/>
        </w:rPr>
      </w:r>
      <w:r w:rsidR="00535E72">
        <w:rPr>
          <w:lang w:val="en-CA"/>
        </w:rPr>
        <w:fldChar w:fldCharType="separate"/>
      </w:r>
      <w:r w:rsidR="008A2D47">
        <w:t>(</w:t>
      </w:r>
      <w:r w:rsidR="008A2D47">
        <w:rPr>
          <w:noProof/>
        </w:rPr>
        <w:t>2</w:t>
      </w:r>
      <w:r w:rsidR="008A2D47">
        <w:t>)</w:t>
      </w:r>
      <w:r w:rsidR="00535E72">
        <w:rPr>
          <w:lang w:val="en-CA"/>
        </w:rPr>
        <w:fldChar w:fldCharType="end"/>
      </w:r>
      <w:r>
        <w:rPr>
          <w:lang w:val="en-CA"/>
        </w:rPr>
        <w:t xml:space="preserve"> we </w:t>
      </w:r>
      <w:r w:rsidR="00535E72">
        <w:rPr>
          <w:lang w:val="en-CA"/>
        </w:rPr>
        <w:t xml:space="preserve">get </w:t>
      </w:r>
      <m:oMath>
        <m:r>
          <w:rPr>
            <w:rFonts w:ascii="Cambria Math" w:hAnsi="Cambria Math"/>
            <w:lang w:val="en-CA"/>
          </w:rPr>
          <m:t>Rt=-0.0370</m:t>
        </m:r>
      </m:oMath>
      <w:r w:rsidR="00535E72">
        <w:rPr>
          <w:lang w:val="en-CA"/>
        </w:rPr>
        <w:t xml:space="preserve">, </w:t>
      </w:r>
      <m:oMath>
        <m:r>
          <w:rPr>
            <w:rFonts w:ascii="Cambria Math" w:hAnsi="Cambria Math"/>
            <w:lang w:val="en-CA"/>
          </w:rPr>
          <m:t>Gt=-0.0370</m:t>
        </m:r>
      </m:oMath>
      <w:r w:rsidR="00535E72">
        <w:rPr>
          <w:lang w:val="en-CA"/>
        </w:rPr>
        <w:t xml:space="preserve">, </w:t>
      </w:r>
      <m:oMath>
        <m:r>
          <w:rPr>
            <w:rFonts w:ascii="Cambria Math" w:hAnsi="Cambria Math"/>
            <w:lang w:val="en-CA"/>
          </w:rPr>
          <m:t>Bt=0.5871</m:t>
        </m:r>
      </m:oMath>
      <w:r w:rsidR="00535E72">
        <w:rPr>
          <w:lang w:val="en-CA"/>
        </w:rPr>
        <w:t xml:space="preserve">. We can now calculate the approximated </w:t>
      </w:r>
      <m:oMath>
        <m:r>
          <w:rPr>
            <w:rFonts w:ascii="Cambria Math" w:hAnsi="Cambria Math"/>
            <w:lang w:val="en-CA"/>
          </w:rPr>
          <m:t>Y’</m:t>
        </m:r>
      </m:oMath>
      <w:r w:rsidR="00535E72">
        <w:rPr>
          <w:lang w:val="en-CA"/>
        </w:rPr>
        <w:t xml:space="preserve"> accordi</w:t>
      </w:r>
      <w:r w:rsidR="004F6704">
        <w:rPr>
          <w:lang w:val="en-CA"/>
        </w:rPr>
        <w:t xml:space="preserve">ng to the formula in Equation </w:t>
      </w:r>
      <w:r w:rsidR="004F6704">
        <w:rPr>
          <w:lang w:val="en-CA"/>
        </w:rPr>
        <w:fldChar w:fldCharType="begin"/>
      </w:r>
      <w:r w:rsidR="004F6704">
        <w:rPr>
          <w:lang w:val="en-CA"/>
        </w:rPr>
        <w:instrText xml:space="preserve"> REF MyVersionOfAndreysFormula \h </w:instrText>
      </w:r>
      <w:r w:rsidR="004F6704">
        <w:rPr>
          <w:lang w:val="en-CA"/>
        </w:rPr>
      </w:r>
      <w:r w:rsidR="004F6704">
        <w:rPr>
          <w:lang w:val="en-CA"/>
        </w:rPr>
        <w:fldChar w:fldCharType="separate"/>
      </w:r>
      <w:r w:rsidR="008A2D47">
        <w:t>(</w:t>
      </w:r>
      <w:r w:rsidR="008A2D47">
        <w:rPr>
          <w:noProof/>
        </w:rPr>
        <w:t>10</w:t>
      </w:r>
      <w:r w:rsidR="008A2D47">
        <w:t>)</w:t>
      </w:r>
      <w:r w:rsidR="004F6704">
        <w:rPr>
          <w:lang w:val="en-CA"/>
        </w:rPr>
        <w:fldChar w:fldCharType="end"/>
      </w:r>
      <w:r w:rsidR="00535E72">
        <w:rPr>
          <w:lang w:val="en-CA"/>
        </w:rPr>
        <w:t xml:space="preserve">. According to Equation </w:t>
      </w:r>
      <w:r w:rsidR="00535E72">
        <w:rPr>
          <w:lang w:val="en-CA"/>
        </w:rPr>
        <w:fldChar w:fldCharType="begin"/>
      </w:r>
      <w:r w:rsidR="00535E72">
        <w:rPr>
          <w:lang w:val="en-CA"/>
        </w:rPr>
        <w:instrText xml:space="preserve"> REF ExamplePrime \h </w:instrText>
      </w:r>
      <w:r w:rsidR="00535E72">
        <w:rPr>
          <w:lang w:val="en-CA"/>
        </w:rPr>
      </w:r>
      <w:r w:rsidR="00535E72">
        <w:rPr>
          <w:lang w:val="en-CA"/>
        </w:rPr>
        <w:fldChar w:fldCharType="separate"/>
      </w:r>
      <w:r w:rsidR="008A2D47">
        <w:t>(</w:t>
      </w:r>
      <w:r w:rsidR="008A2D47">
        <w:rPr>
          <w:noProof/>
        </w:rPr>
        <w:t>11</w:t>
      </w:r>
      <w:r w:rsidR="008A2D47">
        <w:t>)</w:t>
      </w:r>
      <w:r w:rsidR="00535E72">
        <w:rPr>
          <w:lang w:val="en-CA"/>
        </w:rPr>
        <w:fldChar w:fldCharType="end"/>
      </w:r>
      <w:r w:rsidR="00535E72">
        <w:rPr>
          <w:lang w:val="en-CA"/>
        </w:rPr>
        <w:t xml:space="preserve">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O</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O</m:t>
            </m:r>
          </m:sub>
          <m:sup>
            <m:r>
              <w:rPr>
                <w:rFonts w:ascii="Cambria Math" w:hAnsi="Cambria Math"/>
                <w:lang w:val="en-CA"/>
              </w:rPr>
              <m:t>'</m:t>
            </m:r>
          </m:sup>
        </m:sSubSup>
        <m:r>
          <w:rPr>
            <w:rFonts w:ascii="Cambria Math" w:hAnsi="Cambria Math"/>
            <w:lang w:val="en-CA"/>
          </w:rPr>
          <m:t>=0.7518</m:t>
        </m:r>
      </m:oMath>
      <w:r w:rsidR="00535E72">
        <w:rPr>
          <w:lang w:val="en-CA"/>
        </w:rPr>
        <w:t xml:space="preserve">, and </w:t>
      </w:r>
      <m:oMath>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O</m:t>
            </m:r>
          </m:sub>
        </m:sSub>
        <m:r>
          <w:rPr>
            <w:rFonts w:ascii="Cambria Math" w:hAnsi="Cambria Math"/>
            <w:lang w:val="en-CA"/>
          </w:rPr>
          <m:t>'=0.9999</m:t>
        </m:r>
      </m:oMath>
      <w:r w:rsidR="00535E72">
        <w:rPr>
          <w:lang w:val="en-CA"/>
        </w:rPr>
        <w:t xml:space="preserve">. </w:t>
      </w:r>
      <w:r w:rsidR="00323573">
        <w:rPr>
          <w:lang w:val="en-CA"/>
        </w:rPr>
        <w:t xml:space="preserve">The derivative of the transfer function in these points are </w:t>
      </w:r>
      <m:oMath>
        <m:r>
          <w:rPr>
            <w:rFonts w:ascii="Cambria Math" w:hAnsi="Cambria Math"/>
            <w:lang w:val="en-CA"/>
          </w:rPr>
          <m:t>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m:t>
            </m:r>
          </m:sup>
        </m:sSup>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O</m:t>
                </m:r>
              </m:sub>
              <m:sup>
                <m:r>
                  <w:rPr>
                    <w:rFonts w:ascii="Cambria Math" w:hAnsi="Cambria Math"/>
                    <w:lang w:val="en-CA"/>
                  </w:rPr>
                  <m:t>'</m:t>
                </m:r>
              </m:sup>
            </m:sSubSup>
          </m:e>
        </m:d>
        <m:r>
          <w:rPr>
            <w:rFonts w:ascii="Cambria Math" w:hAnsi="Cambria Math"/>
            <w:lang w:val="en-CA"/>
          </w:rPr>
          <m:t>=</m:t>
        </m:r>
        <m:r>
          <m:rPr>
            <m:sty m:val="p"/>
          </m:rPr>
          <w:rPr>
            <w:rFonts w:ascii="Cambria Math" w:hAnsi="Cambria Math"/>
            <w:lang w:val="en-CA"/>
          </w:rPr>
          <m:t xml:space="preserve"> </m:t>
        </m:r>
        <m:r>
          <w:rPr>
            <w:rFonts w:ascii="Cambria Math" w:hAnsi="Cambria Math"/>
            <w:lang w:val="en-CA"/>
          </w:rPr>
          <m:t>tf'</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O</m:t>
                </m:r>
              </m:sub>
            </m:sSub>
            <m:r>
              <w:rPr>
                <w:rFonts w:ascii="Cambria Math" w:hAnsi="Cambria Math"/>
                <w:lang w:val="en-CA"/>
              </w:rPr>
              <m:t>'</m:t>
            </m:r>
          </m:e>
        </m:d>
        <m:r>
          <w:rPr>
            <w:rFonts w:ascii="Cambria Math" w:hAnsi="Cambria Math"/>
            <w:lang w:val="en-CA"/>
          </w:rPr>
          <m:t>=0.9174</m:t>
        </m:r>
      </m:oMath>
      <w:r w:rsidR="004F6704">
        <w:rPr>
          <w:lang w:val="en-CA"/>
        </w:rPr>
        <w:t xml:space="preserve"> and </w:t>
      </w:r>
      <m:oMath>
        <m:r>
          <w:rPr>
            <w:rFonts w:ascii="Cambria Math" w:hAnsi="Cambria Math"/>
            <w:lang w:val="en-CA"/>
          </w:rPr>
          <m:t>tf'</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O</m:t>
                </m:r>
              </m:sub>
            </m:sSub>
            <m:r>
              <w:rPr>
                <w:rFonts w:ascii="Cambria Math" w:hAnsi="Cambria Math"/>
                <w:lang w:val="en-CA"/>
              </w:rPr>
              <m:t>'</m:t>
            </m:r>
          </m:e>
        </m:d>
        <m:r>
          <w:rPr>
            <w:rFonts w:ascii="Cambria Math" w:hAnsi="Cambria Math"/>
            <w:lang w:val="en-CA"/>
          </w:rPr>
          <m:t>=9.5492</m:t>
        </m:r>
      </m:oMath>
      <w:r w:rsidR="004F6704">
        <w:rPr>
          <w:lang w:val="en-CA"/>
        </w:rPr>
        <w:t>. I</w:t>
      </w:r>
      <w:r w:rsidR="00535E72">
        <w:rPr>
          <w:lang w:val="en-CA"/>
        </w:rPr>
        <w:t>nsert</w:t>
      </w:r>
      <w:r w:rsidR="004F6704">
        <w:rPr>
          <w:lang w:val="en-CA"/>
        </w:rPr>
        <w:t>ing</w:t>
      </w:r>
      <w:r w:rsidR="00535E72">
        <w:rPr>
          <w:lang w:val="en-CA"/>
        </w:rPr>
        <w:t xml:space="preserve"> these values </w:t>
      </w:r>
      <w:r w:rsidR="004F6704">
        <w:rPr>
          <w:lang w:val="en-CA"/>
        </w:rPr>
        <w:t xml:space="preserve">into Equation </w:t>
      </w:r>
      <w:r w:rsidR="004F6704">
        <w:rPr>
          <w:lang w:val="en-CA"/>
        </w:rPr>
        <w:fldChar w:fldCharType="begin"/>
      </w:r>
      <w:r w:rsidR="004F6704">
        <w:rPr>
          <w:lang w:val="en-CA"/>
        </w:rPr>
        <w:instrText xml:space="preserve"> REF MyVersionOfAndreysFormula \h </w:instrText>
      </w:r>
      <w:r w:rsidR="004F6704">
        <w:rPr>
          <w:lang w:val="en-CA"/>
        </w:rPr>
      </w:r>
      <w:r w:rsidR="004F6704">
        <w:rPr>
          <w:lang w:val="en-CA"/>
        </w:rPr>
        <w:fldChar w:fldCharType="separate"/>
      </w:r>
      <w:r w:rsidR="008A2D47">
        <w:t>(</w:t>
      </w:r>
      <w:r w:rsidR="008A2D47">
        <w:rPr>
          <w:noProof/>
        </w:rPr>
        <w:t>10</w:t>
      </w:r>
      <w:r w:rsidR="008A2D47">
        <w:t>)</w:t>
      </w:r>
      <w:r w:rsidR="004F6704">
        <w:rPr>
          <w:lang w:val="en-CA"/>
        </w:rPr>
        <w:fldChar w:fldCharType="end"/>
      </w:r>
      <w:r w:rsidR="004F6704">
        <w:rPr>
          <w:lang w:val="en-CA"/>
        </w:rPr>
        <w:t xml:space="preserve"> yields a value of </w:t>
      </w:r>
      <m:oMath>
        <m:r>
          <w:rPr>
            <w:rFonts w:ascii="Cambria Math" w:hAnsi="Cambria Math"/>
            <w:lang w:val="en-CA"/>
          </w:rPr>
          <m:t>Y’</m:t>
        </m:r>
      </m:oMath>
      <w:r w:rsidR="004F6704">
        <w:rPr>
          <w:lang w:val="en-CA"/>
        </w:rPr>
        <w:t xml:space="preserve"> of </w:t>
      </w:r>
      <m:oMath>
        <m:r>
          <w:rPr>
            <w:rFonts w:ascii="Cambria Math" w:hAnsi="Cambria Math"/>
            <w:lang w:val="en-CA"/>
          </w:rPr>
          <m:t>0.639884</m:t>
        </m:r>
      </m:oMath>
      <w:r w:rsidR="004F6704">
        <w:rPr>
          <w:lang w:val="en-CA"/>
        </w:rPr>
        <w:t xml:space="preserve">. </w:t>
      </w:r>
      <w:r w:rsidR="00240580">
        <w:rPr>
          <w:lang w:val="en-CA"/>
        </w:rPr>
        <w:t xml:space="preserve">Equation </w:t>
      </w:r>
      <w:r w:rsidR="00240580">
        <w:rPr>
          <w:lang w:val="en-CA"/>
        </w:rPr>
        <w:fldChar w:fldCharType="begin"/>
      </w:r>
      <w:r w:rsidR="00240580">
        <w:rPr>
          <w:lang w:val="en-CA"/>
        </w:rPr>
        <w:instrText xml:space="preserve"> REF RtermsToY \h </w:instrText>
      </w:r>
      <w:r w:rsidR="00240580">
        <w:rPr>
          <w:lang w:val="en-CA"/>
        </w:rPr>
      </w:r>
      <w:r w:rsidR="00240580">
        <w:rPr>
          <w:lang w:val="en-CA"/>
        </w:rPr>
        <w:fldChar w:fldCharType="separate"/>
      </w:r>
      <w:r w:rsidR="008A2D47">
        <w:t>(</w:t>
      </w:r>
      <w:r w:rsidR="008A2D47">
        <w:rPr>
          <w:noProof/>
        </w:rPr>
        <w:t>5</w:t>
      </w:r>
      <w:r w:rsidR="008A2D47">
        <w:t>)</w:t>
      </w:r>
      <w:r w:rsidR="00240580">
        <w:rPr>
          <w:lang w:val="en-CA"/>
        </w:rPr>
        <w:fldChar w:fldCharType="end"/>
      </w:r>
      <w:r w:rsidR="00240580">
        <w:rPr>
          <w:lang w:val="en-CA"/>
        </w:rPr>
        <w:t xml:space="preserve"> can now give us the resulting luminance for this pixel as </w:t>
      </w:r>
      <m:oMath>
        <m:r>
          <w:rPr>
            <w:rFonts w:ascii="Cambria Math" w:hAnsi="Cambria Math"/>
            <w:lang w:val="en-CA"/>
          </w:rPr>
          <m:t>Y=828.8852 cd/m2</m:t>
        </m:r>
      </m:oMath>
      <w:r w:rsidR="00240580">
        <w:rPr>
          <w:lang w:val="en-CA"/>
        </w:rPr>
        <w:t xml:space="preserve">. </w:t>
      </w:r>
    </w:p>
    <w:p w:rsidR="007E55B1" w:rsidRDefault="00240580" w:rsidP="00255521">
      <w:pPr>
        <w:rPr>
          <w:lang w:val="en-CA"/>
        </w:rPr>
      </w:pPr>
      <w:r>
        <w:rPr>
          <w:lang w:val="en-CA"/>
        </w:rPr>
        <w:t>The correct luminance can be obtained by inserting the linear color RGB1 into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240580" w:rsidTr="00C40605">
        <w:tc>
          <w:tcPr>
            <w:tcW w:w="817" w:type="dxa"/>
          </w:tcPr>
          <w:p w:rsidR="00240580" w:rsidRDefault="00240580" w:rsidP="00255521"/>
        </w:tc>
        <w:tc>
          <w:tcPr>
            <w:tcW w:w="7796" w:type="dxa"/>
            <w:vAlign w:val="center"/>
          </w:tcPr>
          <w:p w:rsidR="00240580" w:rsidRDefault="00240580" w:rsidP="00240580">
            <w:pPr>
              <w:jc w:val="center"/>
            </w:pPr>
            <m:oMath>
              <m:r>
                <w:rPr>
                  <w:rFonts w:ascii="Cambria Math" w:hAnsi="Cambria Math"/>
                </w:rPr>
                <m:t>Y=</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R+</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G+</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B</m:t>
              </m:r>
            </m:oMath>
            <w:r>
              <w:t>,</w:t>
            </w:r>
          </w:p>
        </w:tc>
        <w:tc>
          <w:tcPr>
            <w:tcW w:w="887" w:type="dxa"/>
            <w:vAlign w:val="center"/>
          </w:tcPr>
          <w:p w:rsidR="00240580" w:rsidRDefault="00240580" w:rsidP="00755FE7">
            <w:pPr>
              <w:jc w:val="right"/>
            </w:pPr>
            <w:r>
              <w:t>(</w:t>
            </w:r>
            <w:fldSimple w:instr=" SEQ Eqn \* MERGEFORMAT ">
              <w:r w:rsidR="008A2D47">
                <w:rPr>
                  <w:noProof/>
                </w:rPr>
                <w:t>14</w:t>
              </w:r>
            </w:fldSimple>
            <w:r>
              <w:t>)</w:t>
            </w:r>
          </w:p>
        </w:tc>
      </w:tr>
    </w:tbl>
    <w:p w:rsidR="007C37EE" w:rsidRDefault="00240580" w:rsidP="00255521">
      <w:pPr>
        <w:rPr>
          <w:lang w:val="en-CA"/>
        </w:rPr>
      </w:pPr>
      <w:r>
        <w:rPr>
          <w:lang w:val="en-CA"/>
        </w:rPr>
        <w:t xml:space="preserve">which gives </w:t>
      </w:r>
      <m:oMath>
        <m:r>
          <w:rPr>
            <w:rFonts w:ascii="Cambria Math" w:hAnsi="Cambria Math"/>
            <w:lang w:val="en-CA"/>
          </w:rPr>
          <m:t>Y=1533.4035</m:t>
        </m:r>
      </m:oMath>
      <w:r w:rsidR="0039159C">
        <w:rPr>
          <w:lang w:val="en-CA"/>
        </w:rPr>
        <w:t xml:space="preserve">, about </w:t>
      </w:r>
      <w:r w:rsidR="0039159C" w:rsidRPr="00AF22E4">
        <w:rPr>
          <w:i/>
          <w:lang w:val="en-CA"/>
        </w:rPr>
        <w:t>twice as bright</w:t>
      </w:r>
      <w:r w:rsidR="0039159C">
        <w:rPr>
          <w:lang w:val="en-CA"/>
        </w:rPr>
        <w:t>. The anchor</w:t>
      </w:r>
      <w:r w:rsidR="007C37EE">
        <w:rPr>
          <w:lang w:val="en-CA"/>
        </w:rPr>
        <w:t xml:space="preserve"> processing would just take </w:t>
      </w:r>
      <m:oMath>
        <m:r>
          <w:rPr>
            <w:rFonts w:ascii="Cambria Math" w:hAnsi="Cambria Math"/>
            <w:lang w:val="en-CA"/>
          </w:rPr>
          <m:t>Y’</m:t>
        </m:r>
      </m:oMath>
      <w:r w:rsidR="007C37EE">
        <w:rPr>
          <w:lang w:val="en-CA"/>
        </w:rPr>
        <w:t xml:space="preserve"> </w:t>
      </w:r>
      <w:r w:rsidR="00AF22E4">
        <w:rPr>
          <w:lang w:val="en-CA"/>
        </w:rPr>
        <w:t xml:space="preserve">from the top line of equation </w:t>
      </w:r>
      <w:r w:rsidR="00AF22E4">
        <w:rPr>
          <w:lang w:val="en-CA"/>
        </w:rPr>
        <w:fldChar w:fldCharType="begin"/>
      </w:r>
      <w:r w:rsidR="00AF22E4">
        <w:rPr>
          <w:lang w:val="en-CA"/>
        </w:rPr>
        <w:instrText xml:space="preserve"> REF TwoYCbCr \h </w:instrText>
      </w:r>
      <w:r w:rsidR="00AF22E4">
        <w:rPr>
          <w:lang w:val="en-CA"/>
        </w:rPr>
      </w:r>
      <w:r w:rsidR="00AF22E4">
        <w:rPr>
          <w:lang w:val="en-CA"/>
        </w:rPr>
        <w:fldChar w:fldCharType="separate"/>
      </w:r>
      <w:r w:rsidR="008A2D47">
        <w:t>(</w:t>
      </w:r>
      <w:r w:rsidR="008A2D47">
        <w:rPr>
          <w:noProof/>
        </w:rPr>
        <w:t>12</w:t>
      </w:r>
      <w:r w:rsidR="008A2D47">
        <w:t>)</w:t>
      </w:r>
      <w:r w:rsidR="00AF22E4">
        <w:rPr>
          <w:lang w:val="en-CA"/>
        </w:rPr>
        <w:fldChar w:fldCharType="end"/>
      </w:r>
      <w:r w:rsidR="007C37EE">
        <w:rPr>
          <w:lang w:val="en-CA"/>
        </w:rPr>
        <w:t xml:space="preserve">, </w:t>
      </w:r>
      <m:oMath>
        <m:r>
          <w:rPr>
            <w:rFonts w:ascii="Cambria Math" w:hAnsi="Cambria Math"/>
            <w:lang w:val="en-CA"/>
          </w:rPr>
          <m:t>Y’ = 0.7665</m:t>
        </m:r>
      </m:oMath>
      <w:r w:rsidR="007C37EE">
        <w:rPr>
          <w:lang w:val="en-CA"/>
        </w:rPr>
        <w:t xml:space="preserve">, which would give a luminance of </w:t>
      </w:r>
      <m:oMath>
        <m:r>
          <w:rPr>
            <w:rFonts w:ascii="Cambria Math" w:hAnsi="Cambria Math"/>
            <w:lang w:val="en-CA"/>
          </w:rPr>
          <m:t>Y=1359.59</m:t>
        </m:r>
      </m:oMath>
      <w:r w:rsidR="007C37EE">
        <w:rPr>
          <w:lang w:val="en-CA"/>
        </w:rPr>
        <w:t xml:space="preserve">. So in this case the anchor processing would be </w:t>
      </w:r>
      <w:r w:rsidR="007C37EE" w:rsidRPr="0072383B">
        <w:rPr>
          <w:i/>
          <w:lang w:val="en-CA"/>
        </w:rPr>
        <w:t>better</w:t>
      </w:r>
      <w:r w:rsidR="007C37EE">
        <w:rPr>
          <w:lang w:val="en-CA"/>
        </w:rPr>
        <w:t xml:space="preserve"> than the linear approximation of luma adjustment. Doing full </w:t>
      </w:r>
      <w:r w:rsidR="00E655B0">
        <w:rPr>
          <w:lang w:val="en-CA"/>
        </w:rPr>
        <w:t xml:space="preserve">iterative </w:t>
      </w:r>
      <w:r w:rsidR="007C37EE">
        <w:rPr>
          <w:lang w:val="en-CA"/>
        </w:rPr>
        <w:t xml:space="preserve">luma adjustment </w:t>
      </w:r>
      <w:r w:rsidR="00E655B0">
        <w:rPr>
          <w:lang w:val="en-CA"/>
        </w:rPr>
        <w:t xml:space="preserve">according to </w:t>
      </w:r>
      <w:r w:rsidR="00E655B0">
        <w:t xml:space="preserve">[4,5] </w:t>
      </w:r>
      <w:r w:rsidR="007C37EE">
        <w:rPr>
          <w:lang w:val="en-CA"/>
        </w:rPr>
        <w:t xml:space="preserve">would instead result in </w:t>
      </w:r>
      <m:oMath>
        <m:r>
          <w:rPr>
            <w:rFonts w:ascii="Cambria Math" w:hAnsi="Cambria Math"/>
            <w:lang w:val="en-CA"/>
          </w:rPr>
          <m:t>Y’=0.7889</m:t>
        </m:r>
      </m:oMath>
      <w:r w:rsidR="007C37EE">
        <w:rPr>
          <w:lang w:val="en-CA"/>
        </w:rPr>
        <w:t xml:space="preserve">, giving a luminance of </w:t>
      </w:r>
      <m:oMath>
        <m:r>
          <w:rPr>
            <w:rFonts w:ascii="Cambria Math" w:hAnsi="Cambria Math"/>
            <w:lang w:val="en-CA"/>
          </w:rPr>
          <m:t>Y=1533.52</m:t>
        </m:r>
      </m:oMath>
      <w:r w:rsidR="00EB429A">
        <w:rPr>
          <w:lang w:val="en-CA"/>
        </w:rPr>
        <w:t xml:space="preserve">, very close to the correct value. </w:t>
      </w:r>
    </w:p>
    <w:p w:rsidR="00C40605" w:rsidRDefault="00C40605" w:rsidP="00C40605">
      <w:pPr>
        <w:rPr>
          <w:lang w:val="en-CA"/>
        </w:rPr>
      </w:pPr>
      <w:r>
        <w:rPr>
          <w:lang w:val="en-CA"/>
        </w:rPr>
        <w:t xml:space="preserve">The results of the different techniques for calculating luma </w:t>
      </w:r>
      <m:oMath>
        <m:r>
          <w:rPr>
            <w:rFonts w:ascii="Cambria Math" w:hAnsi="Cambria Math"/>
            <w:lang w:val="en-CA"/>
          </w:rPr>
          <m:t>Y’</m:t>
        </m:r>
      </m:oMath>
      <w:r>
        <w:rPr>
          <w:lang w:val="en-CA"/>
        </w:rPr>
        <w:t xml:space="preserve"> and the resulting luminance </w:t>
      </w:r>
      <m:oMath>
        <m:r>
          <w:rPr>
            <w:rFonts w:ascii="Cambria Math" w:hAnsi="Cambria Math"/>
            <w:lang w:val="en-CA"/>
          </w:rPr>
          <m:t>Y</m:t>
        </m:r>
      </m:oMath>
      <w:r>
        <w:rPr>
          <w:lang w:val="en-CA"/>
        </w:rPr>
        <w:t xml:space="preserve"> are summarized in Table 1.</w:t>
      </w:r>
    </w:p>
    <w:p w:rsidR="00C40605" w:rsidRDefault="00C40605" w:rsidP="00C40605">
      <w:pPr>
        <w:rPr>
          <w:lang w:val="en-CA"/>
        </w:rPr>
      </w:pPr>
    </w:p>
    <w:tbl>
      <w:tblPr>
        <w:tblStyle w:val="TableGrid"/>
        <w:tblW w:w="0" w:type="auto"/>
        <w:tblLook w:val="04A0" w:firstRow="1" w:lastRow="0" w:firstColumn="1" w:lastColumn="0" w:noHBand="0" w:noVBand="1"/>
      </w:tblPr>
      <w:tblGrid>
        <w:gridCol w:w="2518"/>
        <w:gridCol w:w="1418"/>
        <w:gridCol w:w="1984"/>
        <w:gridCol w:w="1843"/>
        <w:gridCol w:w="1813"/>
      </w:tblGrid>
      <w:tr w:rsidR="00C40605" w:rsidTr="00C40605">
        <w:tc>
          <w:tcPr>
            <w:tcW w:w="9576" w:type="dxa"/>
            <w:gridSpan w:val="5"/>
          </w:tcPr>
          <w:p w:rsidR="00C40605" w:rsidRPr="00C40605" w:rsidRDefault="00C40605" w:rsidP="00C40605">
            <w:pPr>
              <w:jc w:val="center"/>
              <w:rPr>
                <w:b/>
                <w:lang w:val="en-CA"/>
              </w:rPr>
            </w:pPr>
            <w:r w:rsidRPr="00C40605">
              <w:rPr>
                <w:b/>
                <w:lang w:val="en-CA"/>
              </w:rPr>
              <w:t>Calculation of luma for pixel RGB=(1000, 1000, 10000) with Cb=</w:t>
            </w:r>
            <m:oMath>
              <m:r>
                <m:rPr>
                  <m:sty m:val="bi"/>
                </m:rPr>
                <w:rPr>
                  <w:rFonts w:ascii="Cambria Math" w:hAnsi="Cambria Math"/>
                </w:rPr>
                <m:t>0.3120</m:t>
              </m:r>
            </m:oMath>
            <w:r w:rsidRPr="00C40605">
              <w:rPr>
                <w:b/>
              </w:rPr>
              <w:t xml:space="preserve"> and Cr = </w:t>
            </w:r>
            <m:oMath>
              <m:r>
                <m:rPr>
                  <m:sty m:val="bi"/>
                </m:rPr>
                <w:rPr>
                  <w:rFonts w:ascii="Cambria Math" w:hAnsi="Cambria Math"/>
                </w:rPr>
                <m:t>-0.0251</m:t>
              </m:r>
            </m:oMath>
            <w:r w:rsidRPr="00C40605">
              <w:rPr>
                <w:b/>
              </w:rPr>
              <w:t>.</w:t>
            </w:r>
          </w:p>
        </w:tc>
      </w:tr>
      <w:tr w:rsidR="00C40605" w:rsidTr="00C40605">
        <w:tc>
          <w:tcPr>
            <w:tcW w:w="2518" w:type="dxa"/>
          </w:tcPr>
          <w:p w:rsidR="00C40605" w:rsidRPr="00C40605" w:rsidRDefault="00C40605" w:rsidP="00C40605">
            <w:pPr>
              <w:rPr>
                <w:b/>
                <w:lang w:val="en-CA"/>
              </w:rPr>
            </w:pPr>
            <w:r w:rsidRPr="00C40605">
              <w:rPr>
                <w:b/>
                <w:lang w:val="en-CA"/>
              </w:rPr>
              <w:t>method</w:t>
            </w:r>
          </w:p>
        </w:tc>
        <w:tc>
          <w:tcPr>
            <w:tcW w:w="1418" w:type="dxa"/>
          </w:tcPr>
          <w:p w:rsidR="00C40605" w:rsidRPr="00C40605" w:rsidRDefault="00C40605" w:rsidP="00C40605">
            <w:pPr>
              <w:rPr>
                <w:b/>
                <w:lang w:val="en-CA"/>
              </w:rPr>
            </w:pPr>
            <w:r w:rsidRPr="00C40605">
              <w:rPr>
                <w:b/>
                <w:lang w:val="en-CA"/>
              </w:rPr>
              <w:t>Y’</w:t>
            </w:r>
          </w:p>
        </w:tc>
        <w:tc>
          <w:tcPr>
            <w:tcW w:w="1984" w:type="dxa"/>
          </w:tcPr>
          <w:p w:rsidR="00C40605" w:rsidRPr="00C40605" w:rsidRDefault="00C40605" w:rsidP="00C40605">
            <w:pPr>
              <w:rPr>
                <w:b/>
                <w:lang w:val="en-CA"/>
              </w:rPr>
            </w:pPr>
            <w:r w:rsidRPr="00C40605">
              <w:rPr>
                <w:b/>
                <w:lang w:val="en-CA"/>
              </w:rPr>
              <w:t>Y</w:t>
            </w:r>
          </w:p>
        </w:tc>
        <w:tc>
          <w:tcPr>
            <w:tcW w:w="1843" w:type="dxa"/>
          </w:tcPr>
          <w:p w:rsidR="00C40605" w:rsidRPr="00C40605" w:rsidRDefault="00C40605" w:rsidP="00C40605">
            <w:pPr>
              <w:rPr>
                <w:b/>
                <w:lang w:val="en-CA"/>
              </w:rPr>
            </w:pPr>
            <w:r w:rsidRPr="00C40605">
              <w:rPr>
                <w:b/>
                <w:lang w:val="en-CA"/>
              </w:rPr>
              <w:t>Y error</w:t>
            </w:r>
          </w:p>
        </w:tc>
        <w:tc>
          <w:tcPr>
            <w:tcW w:w="1813" w:type="dxa"/>
          </w:tcPr>
          <w:p w:rsidR="00C40605" w:rsidRPr="00C40605" w:rsidRDefault="00C40605" w:rsidP="00C40605">
            <w:pPr>
              <w:rPr>
                <w:b/>
                <w:lang w:val="en-CA"/>
              </w:rPr>
            </w:pPr>
            <w:r w:rsidRPr="00C40605">
              <w:rPr>
                <w:b/>
                <w:lang w:val="en-CA"/>
              </w:rPr>
              <w:t>relative error</w:t>
            </w:r>
          </w:p>
        </w:tc>
      </w:tr>
      <w:tr w:rsidR="00C40605" w:rsidTr="00C40605">
        <w:tc>
          <w:tcPr>
            <w:tcW w:w="2518" w:type="dxa"/>
          </w:tcPr>
          <w:p w:rsidR="00C40605" w:rsidRPr="00C40605" w:rsidRDefault="00C40605" w:rsidP="00C40605">
            <w:pPr>
              <w:rPr>
                <w:b/>
                <w:lang w:val="en-CA"/>
              </w:rPr>
            </w:pPr>
            <w:r w:rsidRPr="00C40605">
              <w:rPr>
                <w:b/>
                <w:lang w:val="en-CA"/>
              </w:rPr>
              <w:t>Original 4:4:4</w:t>
            </w:r>
          </w:p>
        </w:tc>
        <w:tc>
          <w:tcPr>
            <w:tcW w:w="1418" w:type="dxa"/>
          </w:tcPr>
          <w:p w:rsidR="00C40605" w:rsidRDefault="00C40605" w:rsidP="00C40605">
            <w:pPr>
              <w:rPr>
                <w:lang w:val="en-CA"/>
              </w:rPr>
            </w:pPr>
            <w:r>
              <w:rPr>
                <w:lang w:val="en-CA"/>
              </w:rPr>
              <w:t>-</w:t>
            </w:r>
          </w:p>
        </w:tc>
        <w:tc>
          <w:tcPr>
            <w:tcW w:w="1984" w:type="dxa"/>
          </w:tcPr>
          <w:p w:rsidR="00C40605" w:rsidRDefault="00C40605" w:rsidP="00C40605">
            <w:pPr>
              <w:rPr>
                <w:lang w:val="en-CA"/>
              </w:rPr>
            </w:pPr>
            <w:r>
              <w:rPr>
                <w:lang w:val="en-CA"/>
              </w:rPr>
              <w:t>1533,40 cd/m</w:t>
            </w:r>
            <w:r w:rsidRPr="00D54AB9">
              <w:rPr>
                <w:vertAlign w:val="superscript"/>
                <w:lang w:val="en-CA"/>
              </w:rPr>
              <w:t>2</w:t>
            </w:r>
          </w:p>
        </w:tc>
        <w:tc>
          <w:tcPr>
            <w:tcW w:w="1843" w:type="dxa"/>
          </w:tcPr>
          <w:p w:rsidR="00C40605" w:rsidRDefault="00C40605" w:rsidP="00C40605">
            <w:pPr>
              <w:rPr>
                <w:lang w:val="en-CA"/>
              </w:rPr>
            </w:pPr>
            <w:r>
              <w:rPr>
                <w:lang w:val="en-CA"/>
              </w:rPr>
              <w:t>-</w:t>
            </w:r>
          </w:p>
        </w:tc>
        <w:tc>
          <w:tcPr>
            <w:tcW w:w="1813" w:type="dxa"/>
          </w:tcPr>
          <w:p w:rsidR="00C40605" w:rsidRDefault="00C40605" w:rsidP="00C40605">
            <w:pPr>
              <w:rPr>
                <w:lang w:val="en-CA"/>
              </w:rPr>
            </w:pPr>
            <w:r>
              <w:rPr>
                <w:lang w:val="en-CA"/>
              </w:rPr>
              <w:t>-</w:t>
            </w:r>
          </w:p>
        </w:tc>
      </w:tr>
      <w:tr w:rsidR="00C40605" w:rsidTr="00C40605">
        <w:tc>
          <w:tcPr>
            <w:tcW w:w="2518" w:type="dxa"/>
          </w:tcPr>
          <w:p w:rsidR="00C40605" w:rsidRPr="00C40605" w:rsidRDefault="00C40605" w:rsidP="00C40605">
            <w:pPr>
              <w:rPr>
                <w:b/>
                <w:lang w:val="en-CA"/>
              </w:rPr>
            </w:pPr>
            <w:r w:rsidRPr="00C40605">
              <w:rPr>
                <w:b/>
                <w:lang w:val="en-CA"/>
              </w:rPr>
              <w:t>Anchor [3]</w:t>
            </w:r>
          </w:p>
        </w:tc>
        <w:tc>
          <w:tcPr>
            <w:tcW w:w="1418" w:type="dxa"/>
          </w:tcPr>
          <w:p w:rsidR="00C40605" w:rsidRDefault="00C40605" w:rsidP="00C40605">
            <w:pPr>
              <w:rPr>
                <w:lang w:val="en-CA"/>
              </w:rPr>
            </w:pPr>
            <w:r>
              <w:rPr>
                <w:lang w:val="en-CA"/>
              </w:rPr>
              <w:t>0.7665</w:t>
            </w:r>
          </w:p>
        </w:tc>
        <w:tc>
          <w:tcPr>
            <w:tcW w:w="1984" w:type="dxa"/>
          </w:tcPr>
          <w:p w:rsidR="00C40605" w:rsidRDefault="00C40605" w:rsidP="00C40605">
            <w:pPr>
              <w:rPr>
                <w:lang w:val="en-CA"/>
              </w:rPr>
            </w:pPr>
            <w:r>
              <w:rPr>
                <w:lang w:val="en-CA"/>
              </w:rPr>
              <w:t>1359.59 cd/m</w:t>
            </w:r>
            <w:r w:rsidRPr="00D54AB9">
              <w:rPr>
                <w:vertAlign w:val="superscript"/>
                <w:lang w:val="en-CA"/>
              </w:rPr>
              <w:t>2</w:t>
            </w:r>
          </w:p>
        </w:tc>
        <w:tc>
          <w:tcPr>
            <w:tcW w:w="1843" w:type="dxa"/>
          </w:tcPr>
          <w:p w:rsidR="00C40605" w:rsidRDefault="00C40605" w:rsidP="00C40605">
            <w:pPr>
              <w:rPr>
                <w:lang w:val="en-CA"/>
              </w:rPr>
            </w:pPr>
            <w:r>
              <w:rPr>
                <w:lang w:val="en-CA"/>
              </w:rPr>
              <w:t>-173.82 cd/m</w:t>
            </w:r>
            <w:r w:rsidRPr="00D54AB9">
              <w:rPr>
                <w:vertAlign w:val="superscript"/>
                <w:lang w:val="en-CA"/>
              </w:rPr>
              <w:t>2</w:t>
            </w:r>
          </w:p>
        </w:tc>
        <w:tc>
          <w:tcPr>
            <w:tcW w:w="1813" w:type="dxa"/>
          </w:tcPr>
          <w:p w:rsidR="00C40605" w:rsidRDefault="00C40605" w:rsidP="00C40605">
            <w:pPr>
              <w:rPr>
                <w:lang w:val="en-CA"/>
              </w:rPr>
            </w:pPr>
            <w:r>
              <w:rPr>
                <w:lang w:val="en-CA"/>
              </w:rPr>
              <w:t>-11.33%</w:t>
            </w:r>
          </w:p>
        </w:tc>
      </w:tr>
      <w:tr w:rsidR="00C40605" w:rsidTr="00C40605">
        <w:tc>
          <w:tcPr>
            <w:tcW w:w="2518" w:type="dxa"/>
          </w:tcPr>
          <w:p w:rsidR="00C40605" w:rsidRPr="00C40605" w:rsidRDefault="00C40605" w:rsidP="00C40605">
            <w:pPr>
              <w:rPr>
                <w:b/>
                <w:lang w:val="en-CA"/>
              </w:rPr>
            </w:pPr>
            <w:r w:rsidRPr="00C40605">
              <w:rPr>
                <w:b/>
                <w:lang w:val="en-CA"/>
              </w:rPr>
              <w:t>Luma Adjustment [4,5]</w:t>
            </w:r>
          </w:p>
        </w:tc>
        <w:tc>
          <w:tcPr>
            <w:tcW w:w="1418" w:type="dxa"/>
          </w:tcPr>
          <w:p w:rsidR="00C40605" w:rsidRDefault="00C40605" w:rsidP="00C40605">
            <w:pPr>
              <w:rPr>
                <w:lang w:val="en-CA"/>
              </w:rPr>
            </w:pPr>
            <w:r>
              <w:rPr>
                <w:lang w:val="en-CA"/>
              </w:rPr>
              <w:t>0.7889</w:t>
            </w:r>
          </w:p>
        </w:tc>
        <w:tc>
          <w:tcPr>
            <w:tcW w:w="1984" w:type="dxa"/>
          </w:tcPr>
          <w:p w:rsidR="00C40605" w:rsidRDefault="00C40605" w:rsidP="00C40605">
            <w:pPr>
              <w:rPr>
                <w:lang w:val="en-CA"/>
              </w:rPr>
            </w:pPr>
            <w:r>
              <w:rPr>
                <w:lang w:val="en-CA"/>
              </w:rPr>
              <w:t>1533.52 cd/m</w:t>
            </w:r>
            <w:r w:rsidRPr="00D54AB9">
              <w:rPr>
                <w:vertAlign w:val="superscript"/>
                <w:lang w:val="en-CA"/>
              </w:rPr>
              <w:t>2</w:t>
            </w:r>
          </w:p>
        </w:tc>
        <w:tc>
          <w:tcPr>
            <w:tcW w:w="1843" w:type="dxa"/>
          </w:tcPr>
          <w:p w:rsidR="00C40605" w:rsidRDefault="00C40605" w:rsidP="00C40605">
            <w:pPr>
              <w:rPr>
                <w:lang w:val="en-CA"/>
              </w:rPr>
            </w:pPr>
            <w:r w:rsidRPr="001D180B">
              <w:rPr>
                <w:lang w:val="en-CA"/>
              </w:rPr>
              <w:t>0.11</w:t>
            </w:r>
            <w:r>
              <w:rPr>
                <w:lang w:val="en-CA"/>
              </w:rPr>
              <w:t>47 cd/m</w:t>
            </w:r>
            <w:r w:rsidRPr="00D54AB9">
              <w:rPr>
                <w:vertAlign w:val="superscript"/>
                <w:lang w:val="en-CA"/>
              </w:rPr>
              <w:t>2</w:t>
            </w:r>
          </w:p>
        </w:tc>
        <w:tc>
          <w:tcPr>
            <w:tcW w:w="1813" w:type="dxa"/>
          </w:tcPr>
          <w:p w:rsidR="00C40605" w:rsidRDefault="00C40605" w:rsidP="00C40605">
            <w:pPr>
              <w:rPr>
                <w:lang w:val="en-CA"/>
              </w:rPr>
            </w:pPr>
            <w:r>
              <w:rPr>
                <w:lang w:val="en-CA"/>
              </w:rPr>
              <w:t>0.007%</w:t>
            </w:r>
          </w:p>
        </w:tc>
      </w:tr>
      <w:tr w:rsidR="00C40605" w:rsidTr="00C40605">
        <w:tc>
          <w:tcPr>
            <w:tcW w:w="2518" w:type="dxa"/>
          </w:tcPr>
          <w:p w:rsidR="00C40605" w:rsidRPr="00C40605" w:rsidRDefault="00C40605" w:rsidP="00C40605">
            <w:pPr>
              <w:rPr>
                <w:b/>
                <w:lang w:val="en-CA"/>
              </w:rPr>
            </w:pPr>
            <w:r w:rsidRPr="00C40605">
              <w:rPr>
                <w:b/>
                <w:lang w:val="en-CA"/>
              </w:rPr>
              <w:t>W0107 Alg 2 [6]</w:t>
            </w:r>
          </w:p>
        </w:tc>
        <w:tc>
          <w:tcPr>
            <w:tcW w:w="1418" w:type="dxa"/>
          </w:tcPr>
          <w:p w:rsidR="00C40605" w:rsidRDefault="00C40605" w:rsidP="00C40605">
            <w:pPr>
              <w:rPr>
                <w:lang w:val="en-CA"/>
              </w:rPr>
            </w:pPr>
            <w:r>
              <w:rPr>
                <w:lang w:val="en-CA"/>
              </w:rPr>
              <w:t>0.6399</w:t>
            </w:r>
          </w:p>
        </w:tc>
        <w:tc>
          <w:tcPr>
            <w:tcW w:w="1984" w:type="dxa"/>
          </w:tcPr>
          <w:p w:rsidR="00C40605" w:rsidRDefault="00C40605" w:rsidP="00C40605">
            <w:pPr>
              <w:rPr>
                <w:lang w:val="en-CA"/>
              </w:rPr>
            </w:pPr>
            <w:r>
              <w:rPr>
                <w:lang w:val="en-CA"/>
              </w:rPr>
              <w:t>828.89 cd/m</w:t>
            </w:r>
            <w:r w:rsidRPr="00D54AB9">
              <w:rPr>
                <w:vertAlign w:val="superscript"/>
                <w:lang w:val="en-CA"/>
              </w:rPr>
              <w:t>2</w:t>
            </w:r>
          </w:p>
        </w:tc>
        <w:tc>
          <w:tcPr>
            <w:tcW w:w="1843" w:type="dxa"/>
          </w:tcPr>
          <w:p w:rsidR="00C40605" w:rsidRDefault="00C40605" w:rsidP="00C40605">
            <w:pPr>
              <w:rPr>
                <w:lang w:val="en-CA"/>
              </w:rPr>
            </w:pPr>
            <w:r>
              <w:rPr>
                <w:lang w:val="en-CA"/>
              </w:rPr>
              <w:t>-704.52 cd/m</w:t>
            </w:r>
            <w:r w:rsidRPr="00D54AB9">
              <w:rPr>
                <w:vertAlign w:val="superscript"/>
                <w:lang w:val="en-CA"/>
              </w:rPr>
              <w:t>2</w:t>
            </w:r>
          </w:p>
        </w:tc>
        <w:tc>
          <w:tcPr>
            <w:tcW w:w="1813" w:type="dxa"/>
          </w:tcPr>
          <w:p w:rsidR="00C40605" w:rsidRDefault="00C40605" w:rsidP="00C40605">
            <w:pPr>
              <w:rPr>
                <w:lang w:val="en-CA"/>
              </w:rPr>
            </w:pPr>
            <w:r>
              <w:rPr>
                <w:lang w:val="en-CA"/>
              </w:rPr>
              <w:t>-45.94%</w:t>
            </w:r>
          </w:p>
        </w:tc>
      </w:tr>
      <w:tr w:rsidR="00C40605" w:rsidTr="00C40605">
        <w:tc>
          <w:tcPr>
            <w:tcW w:w="2518" w:type="dxa"/>
          </w:tcPr>
          <w:p w:rsidR="00C40605" w:rsidRPr="00C40605" w:rsidRDefault="00C40605" w:rsidP="00C40605">
            <w:pPr>
              <w:rPr>
                <w:b/>
                <w:lang w:val="en-CA"/>
              </w:rPr>
            </w:pPr>
            <w:r w:rsidRPr="00C40605">
              <w:rPr>
                <w:b/>
                <w:lang w:val="en-CA"/>
              </w:rPr>
              <w:t>W0107 Alg 1 [6]</w:t>
            </w:r>
          </w:p>
        </w:tc>
        <w:tc>
          <w:tcPr>
            <w:tcW w:w="1418" w:type="dxa"/>
          </w:tcPr>
          <w:p w:rsidR="00C40605" w:rsidRDefault="00C40605" w:rsidP="00C40605">
            <w:pPr>
              <w:rPr>
                <w:lang w:val="en-CA"/>
              </w:rPr>
            </w:pPr>
            <w:r w:rsidRPr="00733B05">
              <w:rPr>
                <w:lang w:val="en-CA"/>
              </w:rPr>
              <w:t>0.4609</w:t>
            </w:r>
          </w:p>
        </w:tc>
        <w:tc>
          <w:tcPr>
            <w:tcW w:w="1984" w:type="dxa"/>
          </w:tcPr>
          <w:p w:rsidR="00C40605" w:rsidRDefault="00C40605" w:rsidP="00C40605">
            <w:pPr>
              <w:rPr>
                <w:lang w:val="en-CA"/>
              </w:rPr>
            </w:pPr>
            <w:r>
              <w:rPr>
                <w:lang w:val="en-CA"/>
              </w:rPr>
              <w:t>632.53 cd/m</w:t>
            </w:r>
            <w:r w:rsidRPr="00D54AB9">
              <w:rPr>
                <w:vertAlign w:val="superscript"/>
                <w:lang w:val="en-CA"/>
              </w:rPr>
              <w:t>2</w:t>
            </w:r>
          </w:p>
        </w:tc>
        <w:tc>
          <w:tcPr>
            <w:tcW w:w="1843" w:type="dxa"/>
          </w:tcPr>
          <w:p w:rsidR="00C40605" w:rsidRDefault="00C40605" w:rsidP="00C40605">
            <w:pPr>
              <w:rPr>
                <w:lang w:val="en-CA"/>
              </w:rPr>
            </w:pPr>
            <w:r>
              <w:rPr>
                <w:lang w:val="en-CA"/>
              </w:rPr>
              <w:t>-900.87 cd/m</w:t>
            </w:r>
            <w:r w:rsidRPr="00D54AB9">
              <w:rPr>
                <w:vertAlign w:val="superscript"/>
                <w:lang w:val="en-CA"/>
              </w:rPr>
              <w:t>2</w:t>
            </w:r>
          </w:p>
        </w:tc>
        <w:tc>
          <w:tcPr>
            <w:tcW w:w="1813" w:type="dxa"/>
          </w:tcPr>
          <w:p w:rsidR="00C40605" w:rsidRDefault="00C40605" w:rsidP="00C40605">
            <w:pPr>
              <w:rPr>
                <w:lang w:val="en-CA"/>
              </w:rPr>
            </w:pPr>
            <w:r>
              <w:rPr>
                <w:lang w:val="en-CA"/>
              </w:rPr>
              <w:t>-58.75%</w:t>
            </w:r>
          </w:p>
        </w:tc>
      </w:tr>
      <w:tr w:rsidR="00C40605" w:rsidTr="00C40605">
        <w:tc>
          <w:tcPr>
            <w:tcW w:w="2518" w:type="dxa"/>
          </w:tcPr>
          <w:p w:rsidR="00C40605" w:rsidRPr="00C40605" w:rsidRDefault="00C40605" w:rsidP="00C40605">
            <w:pPr>
              <w:rPr>
                <w:b/>
                <w:lang w:val="en-CA"/>
              </w:rPr>
            </w:pPr>
            <w:r w:rsidRPr="00C40605">
              <w:rPr>
                <w:b/>
                <w:lang w:val="en-CA"/>
              </w:rPr>
              <w:t>Proposed method</w:t>
            </w:r>
          </w:p>
        </w:tc>
        <w:tc>
          <w:tcPr>
            <w:tcW w:w="1418" w:type="dxa"/>
          </w:tcPr>
          <w:p w:rsidR="00C40605" w:rsidRPr="00733B05" w:rsidRDefault="00C40605" w:rsidP="00C40605">
            <w:pPr>
              <w:rPr>
                <w:lang w:val="en-CA"/>
              </w:rPr>
            </w:pPr>
            <w:r>
              <w:rPr>
                <w:lang w:val="en-CA"/>
              </w:rPr>
              <w:t>0.7889</w:t>
            </w:r>
          </w:p>
        </w:tc>
        <w:tc>
          <w:tcPr>
            <w:tcW w:w="1984" w:type="dxa"/>
          </w:tcPr>
          <w:p w:rsidR="00C40605" w:rsidRDefault="00C40605" w:rsidP="00C40605">
            <w:pPr>
              <w:rPr>
                <w:lang w:val="en-CA"/>
              </w:rPr>
            </w:pPr>
            <w:r>
              <w:rPr>
                <w:lang w:val="en-CA"/>
              </w:rPr>
              <w:t>1533.52 cd/m</w:t>
            </w:r>
            <w:r w:rsidRPr="00D54AB9">
              <w:rPr>
                <w:vertAlign w:val="superscript"/>
                <w:lang w:val="en-CA"/>
              </w:rPr>
              <w:t>2</w:t>
            </w:r>
          </w:p>
        </w:tc>
        <w:tc>
          <w:tcPr>
            <w:tcW w:w="1843" w:type="dxa"/>
          </w:tcPr>
          <w:p w:rsidR="00C40605" w:rsidRDefault="00C40605" w:rsidP="00C40605">
            <w:pPr>
              <w:rPr>
                <w:lang w:val="en-CA"/>
              </w:rPr>
            </w:pPr>
            <w:r w:rsidRPr="001D180B">
              <w:rPr>
                <w:lang w:val="en-CA"/>
              </w:rPr>
              <w:t>0.11</w:t>
            </w:r>
            <w:r>
              <w:rPr>
                <w:lang w:val="en-CA"/>
              </w:rPr>
              <w:t>47 cd/m</w:t>
            </w:r>
            <w:r w:rsidRPr="00D54AB9">
              <w:rPr>
                <w:vertAlign w:val="superscript"/>
                <w:lang w:val="en-CA"/>
              </w:rPr>
              <w:t>2</w:t>
            </w:r>
          </w:p>
        </w:tc>
        <w:tc>
          <w:tcPr>
            <w:tcW w:w="1813" w:type="dxa"/>
          </w:tcPr>
          <w:p w:rsidR="00C40605" w:rsidRDefault="00C40605" w:rsidP="00C40605">
            <w:pPr>
              <w:rPr>
                <w:lang w:val="en-CA"/>
              </w:rPr>
            </w:pPr>
            <w:r>
              <w:rPr>
                <w:lang w:val="en-CA"/>
              </w:rPr>
              <w:t>0.007%</w:t>
            </w:r>
          </w:p>
        </w:tc>
      </w:tr>
    </w:tbl>
    <w:p w:rsidR="00C40605" w:rsidRPr="00490135" w:rsidRDefault="00C40605" w:rsidP="00C40605">
      <w:pPr>
        <w:rPr>
          <w:lang w:val="en-CA"/>
        </w:rPr>
      </w:pPr>
      <w:r w:rsidRPr="005D6B34">
        <w:rPr>
          <w:i/>
          <w:lang w:val="en-CA"/>
        </w:rPr>
        <w:t xml:space="preserve">Table 1: Error in luminance </w:t>
      </w:r>
      <w:r>
        <w:rPr>
          <w:i/>
          <w:lang w:val="en-CA"/>
        </w:rPr>
        <w:t xml:space="preserve">Y </w:t>
      </w:r>
      <w:r w:rsidRPr="005D6B34">
        <w:rPr>
          <w:i/>
          <w:lang w:val="en-CA"/>
        </w:rPr>
        <w:t xml:space="preserve">when </w:t>
      </w:r>
      <w:r>
        <w:rPr>
          <w:i/>
          <w:lang w:val="en-CA"/>
        </w:rPr>
        <w:t>calculating Y’ using different techniques.</w:t>
      </w:r>
    </w:p>
    <w:p w:rsidR="008565D4" w:rsidRDefault="008565D4" w:rsidP="00255521">
      <w:pPr>
        <w:rPr>
          <w:lang w:val="en-CA"/>
        </w:rPr>
      </w:pPr>
    </w:p>
    <w:p w:rsidR="00021E27" w:rsidRDefault="00021E27" w:rsidP="00255521">
      <w:pPr>
        <w:rPr>
          <w:lang w:val="en-CA"/>
        </w:rPr>
      </w:pPr>
      <w:r>
        <w:rPr>
          <w:lang w:val="en-CA"/>
        </w:rPr>
        <w:t xml:space="preserve">As can be seen in the table the linear approximations give relative errors of 45% and 58%, whereas the anchor method gives an error of 11%. Note also that the error for the regular luma adjustment method is very small. The last line contains the output of the proposed method which in this case </w:t>
      </w:r>
      <w:r w:rsidR="00E655B0">
        <w:rPr>
          <w:lang w:val="en-CA"/>
        </w:rPr>
        <w:t xml:space="preserve">is </w:t>
      </w:r>
      <w:r>
        <w:rPr>
          <w:lang w:val="en-CA"/>
        </w:rPr>
        <w:t>the same as for the regular luma adjustment method, and hence produces a good result.</w:t>
      </w:r>
    </w:p>
    <w:p w:rsidR="00C40605" w:rsidRDefault="00BE783F" w:rsidP="00255521">
      <w:pPr>
        <w:rPr>
          <w:lang w:val="en-CA"/>
        </w:rPr>
      </w:pPr>
      <w:r>
        <w:rPr>
          <w:lang w:val="en-CA"/>
        </w:rPr>
        <w:t>The example above was deliberately extreme in order to highlight the issue, with values near 10000. However, even for the range of values used in the MPEG test sequences, [0, 4000]cd/m</w:t>
      </w:r>
      <w:r w:rsidRPr="00BE783F">
        <w:rPr>
          <w:vertAlign w:val="superscript"/>
          <w:lang w:val="en-CA"/>
        </w:rPr>
        <w:t>2</w:t>
      </w:r>
      <w:r>
        <w:rPr>
          <w:lang w:val="en-CA"/>
        </w:rPr>
        <w:t xml:space="preserve">, this issue appears. As an example running algorithm 1 on, </w:t>
      </w:r>
      <m:oMath>
        <m:r>
          <w:rPr>
            <w:rFonts w:ascii="Cambria Math" w:hAnsi="Cambria Math"/>
            <w:lang w:val="en-CA"/>
          </w:rPr>
          <m:t>RGB1=(0, 2000, 4000)</m:t>
        </m:r>
      </m:oMath>
      <w:r>
        <w:rPr>
          <w:lang w:val="en-CA"/>
        </w:rPr>
        <w:t xml:space="preserve"> and </w:t>
      </w:r>
      <m:oMath>
        <m:r>
          <w:rPr>
            <w:rFonts w:ascii="Cambria Math" w:hAnsi="Cambria Math"/>
            <w:lang w:val="en-CA"/>
          </w:rPr>
          <m:t>RGB2=(0, 0, 4000)</m:t>
        </m:r>
      </m:oMath>
      <w:r>
        <w:rPr>
          <w:lang w:val="en-CA"/>
        </w:rPr>
        <w:t xml:space="preserve"> will generate a luminance Y of 1364 cd/m</w:t>
      </w:r>
      <w:r w:rsidRPr="00BE783F">
        <w:rPr>
          <w:vertAlign w:val="superscript"/>
          <w:lang w:val="en-CA"/>
        </w:rPr>
        <w:t>2</w:t>
      </w:r>
      <w:r>
        <w:rPr>
          <w:lang w:val="en-CA"/>
        </w:rPr>
        <w:t>, whereas the correct luminance is 1593 cd/m</w:t>
      </w:r>
      <w:r w:rsidRPr="00BE783F">
        <w:rPr>
          <w:vertAlign w:val="superscript"/>
          <w:lang w:val="en-CA"/>
        </w:rPr>
        <w:t>2</w:t>
      </w:r>
      <w:r>
        <w:rPr>
          <w:lang w:val="en-CA"/>
        </w:rPr>
        <w:t>, a relative error of14%. The proposed method will in this case give a much closer 1643 cd/m</w:t>
      </w:r>
      <w:r w:rsidRPr="00BE783F">
        <w:rPr>
          <w:vertAlign w:val="superscript"/>
          <w:lang w:val="en-CA"/>
        </w:rPr>
        <w:t>2</w:t>
      </w:r>
      <w:r>
        <w:rPr>
          <w:lang w:val="en-CA"/>
        </w:rPr>
        <w:t xml:space="preserve">, a relative error of 3%.   </w:t>
      </w:r>
    </w:p>
    <w:p w:rsidR="0071638B" w:rsidRDefault="00E873F4" w:rsidP="00EA177E">
      <w:pPr>
        <w:rPr>
          <w:lang w:val="en-CA"/>
        </w:rPr>
      </w:pPr>
      <w:r>
        <w:rPr>
          <w:lang w:val="en-CA"/>
        </w:rPr>
        <w:t xml:space="preserve">The hybrid log gamma (HLG) transfer function uses a scene referred scale, and therefore the full range up to 1.0 is typically used. In such a system the type of clipping errors such as the one described above would be </w:t>
      </w:r>
      <w:r w:rsidR="00E458CE">
        <w:rPr>
          <w:lang w:val="en-CA"/>
        </w:rPr>
        <w:t xml:space="preserve">even </w:t>
      </w:r>
      <w:r>
        <w:rPr>
          <w:lang w:val="en-CA"/>
        </w:rPr>
        <w:t xml:space="preserve">more common. </w:t>
      </w:r>
    </w:p>
    <w:p w:rsidR="00EA177E" w:rsidRDefault="00EA177E" w:rsidP="00EA177E">
      <w:pPr>
        <w:pStyle w:val="Heading1"/>
        <w:rPr>
          <w:lang w:val="en-CA"/>
        </w:rPr>
      </w:pPr>
      <w:r>
        <w:rPr>
          <w:lang w:val="en-CA"/>
        </w:rPr>
        <w:t>Solution</w:t>
      </w:r>
    </w:p>
    <w:p w:rsidR="00D938C9" w:rsidRDefault="00D938C9" w:rsidP="00D938C9">
      <w:pPr>
        <w:rPr>
          <w:lang w:val="en-CA"/>
        </w:rPr>
      </w:pPr>
      <w:r>
        <w:rPr>
          <w:lang w:val="en-CA"/>
        </w:rPr>
        <w:t xml:space="preserve">The problem can be summarized as follows: We want to find the solution </w:t>
      </w:r>
      <m:oMath>
        <m:r>
          <w:rPr>
            <w:rFonts w:ascii="Cambria Math" w:hAnsi="Cambria Math"/>
            <w:sz w:val="20"/>
            <w:lang w:val="en-CA"/>
          </w:rPr>
          <m:t>Y’</m:t>
        </m:r>
      </m:oMath>
      <w:r>
        <w:rPr>
          <w:lang w:val="en-CA"/>
        </w:rPr>
        <w:t xml:space="preserve"> to the equation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D938C9" w:rsidTr="00D54AB9">
        <w:tc>
          <w:tcPr>
            <w:tcW w:w="817" w:type="dxa"/>
          </w:tcPr>
          <w:p w:rsidR="00D938C9" w:rsidRDefault="00D938C9" w:rsidP="00D54AB9"/>
        </w:tc>
        <w:tc>
          <w:tcPr>
            <w:tcW w:w="7796" w:type="dxa"/>
            <w:vAlign w:val="center"/>
          </w:tcPr>
          <w:p w:rsidR="00D938C9" w:rsidRDefault="00374244" w:rsidP="00D54AB9">
            <w:pPr>
              <w:jc w:val="center"/>
            </w:pPr>
            <m:oMathPara>
              <m:oMath>
                <m:sSub>
                  <m:sSubPr>
                    <m:ctrlPr>
                      <w:rPr>
                        <w:rFonts w:ascii="Cambria Math" w:hAnsi="Cambria Math"/>
                        <w:i/>
                      </w:rPr>
                    </m:ctrlPr>
                  </m:sSubPr>
                  <m:e>
                    <m:r>
                      <w:rPr>
                        <w:rFonts w:ascii="Cambria Math" w:hAnsi="Cambria Math"/>
                      </w:rPr>
                      <m:t>Y</m:t>
                    </m:r>
                  </m:e>
                  <m:sub>
                    <m:r>
                      <w:rPr>
                        <w:rFonts w:ascii="Cambria Math" w:hAnsi="Cambria Math"/>
                      </w:rPr>
                      <m:t>target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r>
                      <m:rPr>
                        <m:sty m:val="p"/>
                      </m:rPr>
                      <w:rPr>
                        <w:rFonts w:ascii="Cambria Math" w:hAnsi="Cambria Math"/>
                      </w:rPr>
                      <m:t>clip</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r>
                      <m:rPr>
                        <m:sty m:val="p"/>
                      </m:rPr>
                      <w:rPr>
                        <w:rFonts w:ascii="Cambria Math" w:hAnsi="Cambria Math"/>
                      </w:rPr>
                      <m:t>clip</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r>
                      <m:rPr>
                        <m:sty m:val="p"/>
                      </m:rPr>
                      <w:rPr>
                        <w:rFonts w:ascii="Cambria Math" w:hAnsi="Cambria Math"/>
                      </w:rPr>
                      <m:t>clip</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+Bt</m:t>
                        </m:r>
                      </m:e>
                    </m:d>
                  </m:e>
                </m:d>
                <m:r>
                  <w:rPr>
                    <w:rFonts w:ascii="Cambria Math" w:hAnsi="Cambria Math"/>
                  </w:rPr>
                  <m:t>,</m:t>
                </m:r>
              </m:oMath>
            </m:oMathPara>
          </w:p>
        </w:tc>
        <w:tc>
          <w:tcPr>
            <w:tcW w:w="887" w:type="dxa"/>
            <w:vAlign w:val="center"/>
          </w:tcPr>
          <w:p w:rsidR="00D938C9" w:rsidRDefault="00D938C9" w:rsidP="00D54AB9">
            <w:pPr>
              <w:jc w:val="right"/>
            </w:pPr>
            <w:bookmarkStart w:id="12" w:name="EquationToLinearize2"/>
            <w:r>
              <w:t>(</w:t>
            </w:r>
            <w:fldSimple w:instr=" SEQ Eqn \* MERGEFORMAT ">
              <w:r w:rsidR="008A2D47">
                <w:rPr>
                  <w:noProof/>
                </w:rPr>
                <w:t>15</w:t>
              </w:r>
            </w:fldSimple>
            <w:r>
              <w:t>)</w:t>
            </w:r>
            <w:bookmarkEnd w:id="12"/>
          </w:p>
        </w:tc>
      </w:tr>
    </w:tbl>
    <w:p w:rsidR="0059578C" w:rsidRDefault="00D938C9" w:rsidP="0059578C">
      <w:pPr>
        <w:rPr>
          <w:lang w:val="en-CA"/>
        </w:rPr>
      </w:pPr>
      <w:r>
        <w:rPr>
          <w:lang w:val="en-CA"/>
        </w:rPr>
        <w:lastRenderedPageBreak/>
        <w:t xml:space="preserve">where </w:t>
      </w:r>
      <m:oMath>
        <m:r>
          <m:rPr>
            <m:sty m:val="p"/>
          </m:rPr>
          <w:rPr>
            <w:rFonts w:ascii="Cambria Math" w:hAnsi="Cambria Math"/>
            <w:lang w:val="en-CA"/>
          </w:rPr>
          <m:t>clip</m:t>
        </m:r>
        <m:r>
          <w:rPr>
            <w:rFonts w:ascii="Cambria Math" w:hAnsi="Cambria Math"/>
            <w:lang w:val="en-CA"/>
          </w:rPr>
          <m:t>(x)</m:t>
        </m:r>
      </m:oMath>
      <w:r>
        <w:rPr>
          <w:lang w:val="en-CA"/>
        </w:rPr>
        <w:t xml:space="preserve"> clips the value </w:t>
      </w:r>
      <m:oMath>
        <m:r>
          <w:rPr>
            <w:rFonts w:ascii="Cambria Math" w:hAnsi="Cambria Math"/>
            <w:lang w:val="en-CA"/>
          </w:rPr>
          <m:t>x</m:t>
        </m:r>
      </m:oMath>
      <w:r>
        <w:rPr>
          <w:lang w:val="en-CA"/>
        </w:rPr>
        <w:t xml:space="preserve"> to the interval </w:t>
      </w:r>
      <m:oMath>
        <m:r>
          <w:rPr>
            <w:rFonts w:ascii="Cambria Math" w:hAnsi="Cambria Math"/>
            <w:lang w:val="en-CA"/>
          </w:rPr>
          <m:t>[0,1]</m:t>
        </m:r>
      </m:oMath>
      <w:r>
        <w:rPr>
          <w:lang w:val="en-CA"/>
        </w:rPr>
        <w:t xml:space="preserve">. The problem is that we don’t know whether the optimal </w:t>
      </w:r>
      <m:oMath>
        <m:r>
          <w:rPr>
            <w:rFonts w:ascii="Cambria Math" w:hAnsi="Cambria Math"/>
            <w:lang w:val="en-CA"/>
          </w:rPr>
          <m:t>Y’</m:t>
        </m:r>
      </m:oMath>
      <w:r>
        <w:rPr>
          <w:lang w:val="en-CA"/>
        </w:rPr>
        <w:t xml:space="preserve">, let’s call it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Pr>
          <w:lang w:val="en-CA"/>
        </w:rPr>
        <w:t xml:space="preserve">, will cause one or more of  the channels to clip. For instance, if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Pr>
          <w:lang w:val="en-CA"/>
        </w:rPr>
        <w:t xml:space="preserve"> will cause the blue component to clip against 1 but not clip the red and green components (as in the example above), we should not linearize Equation </w:t>
      </w:r>
      <w:r>
        <w:rPr>
          <w:lang w:val="en-CA"/>
        </w:rPr>
        <w:fldChar w:fldCharType="begin"/>
      </w:r>
      <w:r>
        <w:rPr>
          <w:lang w:val="en-CA"/>
        </w:rPr>
        <w:instrText xml:space="preserve"> REF EquationToLinearize1 \h </w:instrText>
      </w:r>
      <w:r>
        <w:rPr>
          <w:lang w:val="en-CA"/>
        </w:rPr>
      </w:r>
      <w:r>
        <w:rPr>
          <w:lang w:val="en-CA"/>
        </w:rPr>
        <w:fldChar w:fldCharType="separate"/>
      </w:r>
      <w:r w:rsidR="008A2D47">
        <w:t>(</w:t>
      </w:r>
      <w:r w:rsidR="008A2D47">
        <w:rPr>
          <w:noProof/>
        </w:rPr>
        <w:t>5</w:t>
      </w:r>
      <w:r w:rsidR="008A2D47">
        <w:t>)</w:t>
      </w:r>
      <w:r>
        <w:rPr>
          <w:lang w:val="en-CA"/>
        </w:rPr>
        <w:fldChar w:fldCharType="end"/>
      </w:r>
      <w:r>
        <w:rPr>
          <w:lang w:val="en-CA"/>
        </w:rPr>
        <w:t xml:space="preserve"> but instead</w:t>
      </w:r>
      <w:r w:rsidR="0059578C">
        <w:rPr>
          <w:lang w:val="en-CA"/>
        </w:rPr>
        <w:t xml:space="preserve"> linearize and solve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59578C" w:rsidTr="00D54AB9">
        <w:tc>
          <w:tcPr>
            <w:tcW w:w="817" w:type="dxa"/>
          </w:tcPr>
          <w:p w:rsidR="0059578C" w:rsidRDefault="0059578C" w:rsidP="00D54AB9"/>
        </w:tc>
        <w:tc>
          <w:tcPr>
            <w:tcW w:w="7796" w:type="dxa"/>
            <w:vAlign w:val="center"/>
          </w:tcPr>
          <w:p w:rsidR="0059578C" w:rsidRDefault="00374244" w:rsidP="0059578C">
            <w:pPr>
              <w:jc w:val="center"/>
            </w:pPr>
            <m:oMathPara>
              <m:oMath>
                <m:sSub>
                  <m:sSubPr>
                    <m:ctrlPr>
                      <w:rPr>
                        <w:rFonts w:ascii="Cambria Math" w:hAnsi="Cambria Math"/>
                        <w:i/>
                      </w:rPr>
                    </m:ctrlPr>
                  </m:sSubPr>
                  <m:e>
                    <m:r>
                      <w:rPr>
                        <w:rFonts w:ascii="Cambria Math" w:hAnsi="Cambria Math"/>
                      </w:rPr>
                      <m:t>Y</m:t>
                    </m:r>
                  </m:e>
                  <m:sub>
                    <m:r>
                      <w:rPr>
                        <w:rFonts w:ascii="Cambria Math" w:hAnsi="Cambria Math"/>
                      </w:rPr>
                      <m:t>target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m:t>
                </m:r>
              </m:oMath>
            </m:oMathPara>
          </w:p>
        </w:tc>
        <w:tc>
          <w:tcPr>
            <w:tcW w:w="887" w:type="dxa"/>
            <w:vAlign w:val="center"/>
          </w:tcPr>
          <w:p w:rsidR="0059578C" w:rsidRDefault="0059578C" w:rsidP="00D54AB9">
            <w:pPr>
              <w:jc w:val="right"/>
            </w:pPr>
            <w:bookmarkStart w:id="13" w:name="BlueExample"/>
            <w:r>
              <w:t>(</w:t>
            </w:r>
            <w:fldSimple w:instr=" SEQ Eqn \* MERGEFORMAT ">
              <w:r w:rsidR="008A2D47">
                <w:rPr>
                  <w:noProof/>
                </w:rPr>
                <w:t>16</w:t>
              </w:r>
            </w:fldSimple>
            <w:r>
              <w:t>)</w:t>
            </w:r>
            <w:bookmarkEnd w:id="13"/>
          </w:p>
        </w:tc>
      </w:tr>
    </w:tbl>
    <w:p w:rsidR="0059578C" w:rsidRDefault="0059578C" w:rsidP="0071638B">
      <w:pPr>
        <w:rPr>
          <w:lang w:val="en-CA"/>
        </w:rPr>
      </w:pPr>
      <w:r>
        <w:rPr>
          <w:lang w:val="en-CA"/>
        </w:rPr>
        <w:t xml:space="preserve">The problem though is that to know which channels will clip, we need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Pr>
          <w:lang w:val="en-CA"/>
        </w:rPr>
        <w:t xml:space="preserve">, but to get that we need to apply a formula such as Equation </w:t>
      </w:r>
      <w:r>
        <w:rPr>
          <w:lang w:val="en-CA"/>
        </w:rPr>
        <w:fldChar w:fldCharType="begin"/>
      </w:r>
      <w:r>
        <w:rPr>
          <w:lang w:val="en-CA"/>
        </w:rPr>
        <w:instrText xml:space="preserve"> REF BlueExample \h </w:instrText>
      </w:r>
      <w:r>
        <w:rPr>
          <w:lang w:val="en-CA"/>
        </w:rPr>
      </w:r>
      <w:r>
        <w:rPr>
          <w:lang w:val="en-CA"/>
        </w:rPr>
        <w:fldChar w:fldCharType="separate"/>
      </w:r>
      <w:r w:rsidR="008A2D47">
        <w:t>(</w:t>
      </w:r>
      <w:r w:rsidR="008A2D47">
        <w:rPr>
          <w:noProof/>
        </w:rPr>
        <w:t>16</w:t>
      </w:r>
      <w:r w:rsidR="008A2D47">
        <w:t>)</w:t>
      </w:r>
      <w:r>
        <w:rPr>
          <w:lang w:val="en-CA"/>
        </w:rPr>
        <w:fldChar w:fldCharType="end"/>
      </w:r>
      <w:r>
        <w:rPr>
          <w:lang w:val="en-CA"/>
        </w:rPr>
        <w:t xml:space="preserve">, but to know which formula to use we need to know which channels will clip. </w:t>
      </w:r>
    </w:p>
    <w:p w:rsidR="00D54AB9" w:rsidRDefault="0059578C" w:rsidP="0071638B">
      <w:pPr>
        <w:rPr>
          <w:lang w:val="en-CA"/>
        </w:rPr>
      </w:pPr>
      <w:r>
        <w:rPr>
          <w:lang w:val="en-CA"/>
        </w:rPr>
        <w:t>To break this catch 22, we can take advantage of the fact that we</w:t>
      </w:r>
      <w:r w:rsidR="00490135">
        <w:rPr>
          <w:lang w:val="en-CA"/>
        </w:rPr>
        <w:t xml:space="preserve"> don’t need to know the exact value of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sidR="00490135">
        <w:rPr>
          <w:lang w:val="en-CA"/>
        </w:rPr>
        <w:t xml:space="preserve"> to select the right equation to linearize. As an example, if we disregard the red and green component for a moment, to select between linearizing Equation </w:t>
      </w:r>
      <w:r w:rsidR="00490135">
        <w:rPr>
          <w:lang w:val="en-CA"/>
        </w:rPr>
        <w:fldChar w:fldCharType="begin"/>
      </w:r>
      <w:r w:rsidR="00490135">
        <w:rPr>
          <w:lang w:val="en-CA"/>
        </w:rPr>
        <w:instrText xml:space="preserve"> REF EquationToLinearize1 \h </w:instrText>
      </w:r>
      <w:r w:rsidR="00490135">
        <w:rPr>
          <w:lang w:val="en-CA"/>
        </w:rPr>
      </w:r>
      <w:r w:rsidR="00490135">
        <w:rPr>
          <w:lang w:val="en-CA"/>
        </w:rPr>
        <w:fldChar w:fldCharType="separate"/>
      </w:r>
      <w:r w:rsidR="008A2D47">
        <w:t>(</w:t>
      </w:r>
      <w:r w:rsidR="008A2D47">
        <w:rPr>
          <w:noProof/>
        </w:rPr>
        <w:t>5</w:t>
      </w:r>
      <w:r w:rsidR="008A2D47">
        <w:t>)</w:t>
      </w:r>
      <w:r w:rsidR="00490135">
        <w:rPr>
          <w:lang w:val="en-CA"/>
        </w:rPr>
        <w:fldChar w:fldCharType="end"/>
      </w:r>
      <w:r w:rsidR="00490135">
        <w:rPr>
          <w:lang w:val="en-CA"/>
        </w:rPr>
        <w:t xml:space="preserve"> and Equation</w:t>
      </w:r>
      <w:r w:rsidR="00FE62AF">
        <w:rPr>
          <w:lang w:val="en-CA"/>
        </w:rPr>
        <w:t xml:space="preserve"> </w:t>
      </w:r>
      <w:r w:rsidR="00FE62AF">
        <w:rPr>
          <w:lang w:val="en-CA"/>
        </w:rPr>
        <w:fldChar w:fldCharType="begin"/>
      </w:r>
      <w:r w:rsidR="00FE62AF">
        <w:rPr>
          <w:lang w:val="en-CA"/>
        </w:rPr>
        <w:instrText xml:space="preserve"> REF BlueExample \h </w:instrText>
      </w:r>
      <w:r w:rsidR="00FE62AF">
        <w:rPr>
          <w:lang w:val="en-CA"/>
        </w:rPr>
      </w:r>
      <w:r w:rsidR="00FE62AF">
        <w:rPr>
          <w:lang w:val="en-CA"/>
        </w:rPr>
        <w:fldChar w:fldCharType="separate"/>
      </w:r>
      <w:r w:rsidR="008A2D47">
        <w:t>(</w:t>
      </w:r>
      <w:r w:rsidR="008A2D47">
        <w:rPr>
          <w:noProof/>
        </w:rPr>
        <w:t>16</w:t>
      </w:r>
      <w:r w:rsidR="008A2D47">
        <w:t>)</w:t>
      </w:r>
      <w:r w:rsidR="00FE62AF">
        <w:rPr>
          <w:lang w:val="en-CA"/>
        </w:rPr>
        <w:fldChar w:fldCharType="end"/>
      </w:r>
      <w:r w:rsidR="00490135">
        <w:rPr>
          <w:lang w:val="en-CA"/>
        </w:rPr>
        <w:t xml:space="preserve">, we only need to know whether the optimal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sidR="00490135">
        <w:rPr>
          <w:lang w:val="en-CA"/>
        </w:rPr>
        <w:t xml:space="preserve"> is larger than the </w:t>
      </w:r>
      <m:oMath>
        <m:r>
          <w:rPr>
            <w:rFonts w:ascii="Cambria Math" w:hAnsi="Cambria Math"/>
            <w:lang w:val="en-CA"/>
          </w:rPr>
          <m:t>Y’</m:t>
        </m:r>
      </m:oMath>
      <w:r w:rsidR="00490135">
        <w:rPr>
          <w:lang w:val="en-CA"/>
        </w:rPr>
        <w:t xml:space="preserve"> needed for the blue component to clip against 1. This value is known, since it will clip exactly when </w:t>
      </w:r>
      <m:oMath>
        <m:r>
          <w:rPr>
            <w:rFonts w:ascii="Cambria Math" w:hAnsi="Cambria Math"/>
            <w:lang w:val="en-CA"/>
          </w:rPr>
          <m:t>Y’+Bt = 1</m:t>
        </m:r>
      </m:oMath>
      <w:r w:rsidR="00490135">
        <w:rPr>
          <w:lang w:val="en-CA"/>
        </w:rPr>
        <w:t xml:space="preserve">. We can therefore calculate the linear luminance </w:t>
      </w:r>
      <m:oMath>
        <m:r>
          <w:rPr>
            <w:rFonts w:ascii="Cambria Math" w:hAnsi="Cambria Math"/>
            <w:lang w:val="en-CA"/>
          </w:rPr>
          <m:t>Y</m:t>
        </m:r>
      </m:oMath>
      <w:r w:rsidR="00490135">
        <w:rPr>
          <w:lang w:val="en-CA"/>
        </w:rPr>
        <w:t xml:space="preserve"> in this point </w:t>
      </w:r>
      <m:oMath>
        <m:r>
          <w:rPr>
            <w:rFonts w:ascii="Cambria Math" w:hAnsi="Cambria Math"/>
            <w:lang w:val="en-CA"/>
          </w:rPr>
          <m:t>Y’ = 1-Bt</m:t>
        </m:r>
      </m:oMath>
      <w:r w:rsidR="00490135">
        <w:rPr>
          <w:lang w:val="en-CA"/>
        </w:rPr>
        <w:t xml:space="preserve"> and see if that is larger or smaller than the desired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target</m:t>
            </m:r>
          </m:sub>
        </m:sSub>
      </m:oMath>
      <w:r w:rsidR="00490135">
        <w:rPr>
          <w:lang w:val="en-CA"/>
        </w:rPr>
        <w:t xml:space="preserve">. </w:t>
      </w:r>
      <w:r w:rsidR="00390604">
        <w:rPr>
          <w:lang w:val="en-CA"/>
        </w:rPr>
        <w:t xml:space="preserve">If it is larger, then we know that the optimal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sidR="00390604">
        <w:rPr>
          <w:lang w:val="en-CA"/>
        </w:rPr>
        <w:t xml:space="preserve"> will not clip the blue component and we can linearize Equation </w:t>
      </w:r>
      <w:r w:rsidR="00390604">
        <w:rPr>
          <w:lang w:val="en-CA"/>
        </w:rPr>
        <w:fldChar w:fldCharType="begin"/>
      </w:r>
      <w:r w:rsidR="00390604">
        <w:rPr>
          <w:lang w:val="en-CA"/>
        </w:rPr>
        <w:instrText xml:space="preserve"> REF EquationToLinearize1 \h </w:instrText>
      </w:r>
      <w:r w:rsidR="00390604">
        <w:rPr>
          <w:lang w:val="en-CA"/>
        </w:rPr>
      </w:r>
      <w:r w:rsidR="00390604">
        <w:rPr>
          <w:lang w:val="en-CA"/>
        </w:rPr>
        <w:fldChar w:fldCharType="separate"/>
      </w:r>
      <w:r w:rsidR="008A2D47">
        <w:t>(</w:t>
      </w:r>
      <w:r w:rsidR="008A2D47">
        <w:rPr>
          <w:noProof/>
        </w:rPr>
        <w:t>5</w:t>
      </w:r>
      <w:r w:rsidR="008A2D47">
        <w:t>)</w:t>
      </w:r>
      <w:r w:rsidR="00390604">
        <w:rPr>
          <w:lang w:val="en-CA"/>
        </w:rPr>
        <w:fldChar w:fldCharType="end"/>
      </w:r>
      <w:r w:rsidR="00390604">
        <w:rPr>
          <w:lang w:val="en-CA"/>
        </w:rPr>
        <w:t xml:space="preserve">. Otherwise we know that the optimal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sidR="00390604">
        <w:rPr>
          <w:lang w:val="en-CA"/>
        </w:rPr>
        <w:t xml:space="preserve"> will indeed clip the blue component so it is better to use a linearization of Equation</w:t>
      </w:r>
      <w:r w:rsidR="00FE62AF">
        <w:rPr>
          <w:lang w:val="en-CA"/>
        </w:rPr>
        <w:t xml:space="preserve"> </w:t>
      </w:r>
      <w:r w:rsidR="00FE62AF">
        <w:rPr>
          <w:lang w:val="en-CA"/>
        </w:rPr>
        <w:fldChar w:fldCharType="begin"/>
      </w:r>
      <w:r w:rsidR="00FE62AF">
        <w:rPr>
          <w:lang w:val="en-CA"/>
        </w:rPr>
        <w:instrText xml:space="preserve"> REF BlueExample \h </w:instrText>
      </w:r>
      <w:r w:rsidR="00FE62AF">
        <w:rPr>
          <w:lang w:val="en-CA"/>
        </w:rPr>
      </w:r>
      <w:r w:rsidR="00FE62AF">
        <w:rPr>
          <w:lang w:val="en-CA"/>
        </w:rPr>
        <w:fldChar w:fldCharType="separate"/>
      </w:r>
      <w:r w:rsidR="008A2D47">
        <w:t>(</w:t>
      </w:r>
      <w:r w:rsidR="008A2D47">
        <w:rPr>
          <w:noProof/>
        </w:rPr>
        <w:t>16</w:t>
      </w:r>
      <w:r w:rsidR="008A2D47">
        <w:t>)</w:t>
      </w:r>
      <w:r w:rsidR="00FE62AF">
        <w:rPr>
          <w:lang w:val="en-CA"/>
        </w:rPr>
        <w:fldChar w:fldCharType="end"/>
      </w:r>
      <w:r w:rsidR="00390604">
        <w:rPr>
          <w:lang w:val="en-CA"/>
        </w:rPr>
        <w:t xml:space="preserve">. In the example above, we know that the blue component will clip at </w:t>
      </w:r>
      <m:oMath>
        <m:r>
          <w:rPr>
            <w:rFonts w:ascii="Cambria Math" w:hAnsi="Cambria Math"/>
            <w:lang w:val="en-CA"/>
          </w:rPr>
          <m:t>Y’ = 1-Bt = 1-0.5871=0.4129</m:t>
        </m:r>
      </m:oMath>
      <w:r w:rsidR="00B97F73">
        <w:rPr>
          <w:lang w:val="en-CA"/>
        </w:rPr>
        <w:t xml:space="preserve">. Inserting this into Equation </w:t>
      </w:r>
      <w:r w:rsidR="00B97F73">
        <w:rPr>
          <w:lang w:val="en-CA"/>
        </w:rPr>
        <w:fldChar w:fldCharType="begin"/>
      </w:r>
      <w:r w:rsidR="00B97F73">
        <w:rPr>
          <w:lang w:val="en-CA"/>
        </w:rPr>
        <w:instrText xml:space="preserve"> REF EquationToLinearize1 \h </w:instrText>
      </w:r>
      <w:r w:rsidR="00B97F73">
        <w:rPr>
          <w:lang w:val="en-CA"/>
        </w:rPr>
      </w:r>
      <w:r w:rsidR="00B97F73">
        <w:rPr>
          <w:lang w:val="en-CA"/>
        </w:rPr>
        <w:fldChar w:fldCharType="separate"/>
      </w:r>
      <w:r w:rsidR="008A2D47">
        <w:t>(</w:t>
      </w:r>
      <w:r w:rsidR="008A2D47">
        <w:rPr>
          <w:noProof/>
        </w:rPr>
        <w:t>5</w:t>
      </w:r>
      <w:r w:rsidR="008A2D47">
        <w:t>)</w:t>
      </w:r>
      <w:r w:rsidR="00B97F73">
        <w:rPr>
          <w:lang w:val="en-CA"/>
        </w:rPr>
        <w:fldChar w:fldCharType="end"/>
      </w:r>
      <w:r w:rsidR="00B97F73">
        <w:rPr>
          <w:lang w:val="en-CA"/>
        </w:rPr>
        <w:t xml:space="preserve"> or </w:t>
      </w:r>
      <w:r w:rsidR="00B97F73">
        <w:rPr>
          <w:lang w:val="en-CA"/>
        </w:rPr>
        <w:fldChar w:fldCharType="begin"/>
      </w:r>
      <w:r w:rsidR="00B97F73">
        <w:rPr>
          <w:lang w:val="en-CA"/>
        </w:rPr>
        <w:instrText xml:space="preserve"> REF EquationToLinearize2 \h </w:instrText>
      </w:r>
      <w:r w:rsidR="00B97F73">
        <w:rPr>
          <w:lang w:val="en-CA"/>
        </w:rPr>
      </w:r>
      <w:r w:rsidR="00B97F73">
        <w:rPr>
          <w:lang w:val="en-CA"/>
        </w:rPr>
        <w:fldChar w:fldCharType="separate"/>
      </w:r>
      <w:r w:rsidR="008A2D47">
        <w:t>(</w:t>
      </w:r>
      <w:r w:rsidR="008A2D47">
        <w:rPr>
          <w:noProof/>
        </w:rPr>
        <w:t>15</w:t>
      </w:r>
      <w:r w:rsidR="008A2D47">
        <w:t>)</w:t>
      </w:r>
      <w:r w:rsidR="00B97F73">
        <w:rPr>
          <w:lang w:val="en-CA"/>
        </w:rPr>
        <w:fldChar w:fldCharType="end"/>
      </w:r>
      <w:r w:rsidR="00B97F73">
        <w:rPr>
          <w:lang w:val="en-CA"/>
        </w:rPr>
        <w:t xml:space="preserve"> gives that the luminance at this point is 616.36 cd/m</w:t>
      </w:r>
      <w:r w:rsidR="00B97F73" w:rsidRPr="00B97F73">
        <w:rPr>
          <w:vertAlign w:val="superscript"/>
          <w:lang w:val="en-CA"/>
        </w:rPr>
        <w:t>2</w:t>
      </w:r>
      <w:r w:rsidR="00B97F73">
        <w:rPr>
          <w:lang w:val="en-CA"/>
        </w:rPr>
        <w:t xml:space="preserve">. </w:t>
      </w:r>
      <w:r w:rsidR="0002661D">
        <w:rPr>
          <w:lang w:val="en-CA"/>
        </w:rPr>
        <w:t xml:space="preserve">But since this is less than the desired luminance of 1533,40 cd/m2 we know that the optimal </w:t>
      </w:r>
      <m:oMath>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oMath>
      <w:r w:rsidR="0002661D">
        <w:rPr>
          <w:lang w:val="en-CA"/>
        </w:rPr>
        <w:t xml:space="preserve"> must be larger than 0.4129, and that we therefore should linearize Equation </w:t>
      </w:r>
      <w:r w:rsidR="00FE62AF">
        <w:rPr>
          <w:lang w:val="en-CA"/>
        </w:rPr>
        <w:fldChar w:fldCharType="begin"/>
      </w:r>
      <w:r w:rsidR="00FE62AF">
        <w:rPr>
          <w:lang w:val="en-CA"/>
        </w:rPr>
        <w:instrText xml:space="preserve"> REF BlueExample \h </w:instrText>
      </w:r>
      <w:r w:rsidR="00FE62AF">
        <w:rPr>
          <w:lang w:val="en-CA"/>
        </w:rPr>
      </w:r>
      <w:r w:rsidR="00FE62AF">
        <w:rPr>
          <w:lang w:val="en-CA"/>
        </w:rPr>
        <w:fldChar w:fldCharType="separate"/>
      </w:r>
      <w:r w:rsidR="008A2D47">
        <w:t>(</w:t>
      </w:r>
      <w:r w:rsidR="008A2D47">
        <w:rPr>
          <w:noProof/>
        </w:rPr>
        <w:t>16</w:t>
      </w:r>
      <w:r w:rsidR="008A2D47">
        <w:t>)</w:t>
      </w:r>
      <w:r w:rsidR="00FE62AF">
        <w:rPr>
          <w:lang w:val="en-CA"/>
        </w:rPr>
        <w:fldChar w:fldCharType="end"/>
      </w:r>
      <w:r w:rsidR="0002661D">
        <w:rPr>
          <w:lang w:val="en-CA"/>
        </w:rPr>
        <w:t xml:space="preserve"> rather than Equation </w:t>
      </w:r>
      <w:r w:rsidR="0002661D">
        <w:rPr>
          <w:lang w:val="en-CA"/>
        </w:rPr>
        <w:fldChar w:fldCharType="begin"/>
      </w:r>
      <w:r w:rsidR="0002661D">
        <w:rPr>
          <w:lang w:val="en-CA"/>
        </w:rPr>
        <w:instrText xml:space="preserve"> REF EquationToLinearize1 \h </w:instrText>
      </w:r>
      <w:r w:rsidR="0002661D">
        <w:rPr>
          <w:lang w:val="en-CA"/>
        </w:rPr>
      </w:r>
      <w:r w:rsidR="0002661D">
        <w:rPr>
          <w:lang w:val="en-CA"/>
        </w:rPr>
        <w:fldChar w:fldCharType="separate"/>
      </w:r>
      <w:r w:rsidR="008A2D47">
        <w:t>(</w:t>
      </w:r>
      <w:r w:rsidR="008A2D47">
        <w:rPr>
          <w:noProof/>
        </w:rPr>
        <w:t>5</w:t>
      </w:r>
      <w:r w:rsidR="008A2D47">
        <w:t>)</w:t>
      </w:r>
      <w:r w:rsidR="0002661D">
        <w:rPr>
          <w:lang w:val="en-CA"/>
        </w:rPr>
        <w:fldChar w:fldCharType="end"/>
      </w:r>
      <w:r w:rsidR="0002661D">
        <w:rPr>
          <w:lang w:val="en-CA"/>
        </w:rPr>
        <w:t xml:space="preserve">. </w:t>
      </w:r>
      <w:r w:rsidR="00B66261">
        <w:rPr>
          <w:lang w:val="en-CA"/>
        </w:rPr>
        <w:t xml:space="preserve">Doing that results in </w:t>
      </w:r>
      <m:oMath>
        <m:r>
          <w:rPr>
            <w:rFonts w:ascii="Cambria Math" w:hAnsi="Cambria Math"/>
            <w:lang w:val="en-CA"/>
          </w:rPr>
          <m:t>Y’=0.7889</m:t>
        </m:r>
      </m:oMath>
      <w:r w:rsidR="00162102">
        <w:rPr>
          <w:lang w:val="en-CA"/>
        </w:rPr>
        <w:t xml:space="preserve">, which gives a luminance of </w:t>
      </w:r>
      <w:r w:rsidR="00C40605">
        <w:rPr>
          <w:lang w:val="en-CA"/>
        </w:rPr>
        <w:t>1533.52</w:t>
      </w:r>
      <w:r w:rsidR="00162102">
        <w:rPr>
          <w:lang w:val="en-CA"/>
        </w:rPr>
        <w:t xml:space="preserve"> cd/m</w:t>
      </w:r>
      <w:r w:rsidR="00162102" w:rsidRPr="00162102">
        <w:rPr>
          <w:vertAlign w:val="superscript"/>
          <w:lang w:val="en-CA"/>
        </w:rPr>
        <w:t>2</w:t>
      </w:r>
      <w:r w:rsidR="00162102">
        <w:rPr>
          <w:lang w:val="en-CA"/>
        </w:rPr>
        <w:t xml:space="preserve">. </w:t>
      </w:r>
      <w:r w:rsidR="00C40605">
        <w:rPr>
          <w:lang w:val="en-CA"/>
        </w:rPr>
        <w:t>I</w:t>
      </w:r>
      <w:r w:rsidR="00D54AB9">
        <w:rPr>
          <w:lang w:val="en-CA"/>
        </w:rPr>
        <w:t>n this particular case the rounding of Y’ to the nearest 10-bit integer meant that the linearization got the same result as the iterative method</w:t>
      </w:r>
      <w:r w:rsidR="00C40605">
        <w:rPr>
          <w:lang w:val="en-CA"/>
        </w:rPr>
        <w:t xml:space="preserve"> [4,5]</w:t>
      </w:r>
      <w:r w:rsidR="00D54AB9">
        <w:rPr>
          <w:lang w:val="en-CA"/>
        </w:rPr>
        <w:t>, bu</w:t>
      </w:r>
      <w:r w:rsidR="00C40605">
        <w:rPr>
          <w:lang w:val="en-CA"/>
        </w:rPr>
        <w:t>t</w:t>
      </w:r>
      <w:r w:rsidR="00D54AB9">
        <w:rPr>
          <w:lang w:val="en-CA"/>
        </w:rPr>
        <w:t xml:space="preserve"> that will not always be the case since this is an approximation. </w:t>
      </w:r>
    </w:p>
    <w:p w:rsidR="00BA43B8" w:rsidRDefault="00BA43B8" w:rsidP="0071638B">
      <w:pPr>
        <w:rPr>
          <w:lang w:val="en-CA"/>
        </w:rPr>
      </w:pPr>
      <w:r>
        <w:rPr>
          <w:lang w:val="en-CA"/>
        </w:rPr>
        <w:t xml:space="preserve">We can </w:t>
      </w:r>
      <w:r w:rsidR="008E66B3">
        <w:rPr>
          <w:lang w:val="en-CA"/>
        </w:rPr>
        <w:t>regard</w:t>
      </w:r>
      <w:r>
        <w:rPr>
          <w:lang w:val="en-CA"/>
        </w:rPr>
        <w:t xml:space="preserve"> the two equations </w:t>
      </w:r>
      <w:r>
        <w:rPr>
          <w:lang w:val="en-CA"/>
        </w:rPr>
        <w:fldChar w:fldCharType="begin"/>
      </w:r>
      <w:r>
        <w:rPr>
          <w:lang w:val="en-CA"/>
        </w:rPr>
        <w:instrText xml:space="preserve"> REF EquationToLinearize1 \h </w:instrText>
      </w:r>
      <w:r>
        <w:rPr>
          <w:lang w:val="en-CA"/>
        </w:rPr>
      </w:r>
      <w:r>
        <w:rPr>
          <w:lang w:val="en-CA"/>
        </w:rPr>
        <w:fldChar w:fldCharType="separate"/>
      </w:r>
      <w:r w:rsidR="008A2D47">
        <w:t>(</w:t>
      </w:r>
      <w:r w:rsidR="008A2D47">
        <w:rPr>
          <w:noProof/>
        </w:rPr>
        <w:t>5</w:t>
      </w:r>
      <w:r w:rsidR="008A2D47">
        <w:t>)</w:t>
      </w:r>
      <w:r>
        <w:rPr>
          <w:lang w:val="en-CA"/>
        </w:rPr>
        <w:fldChar w:fldCharType="end"/>
      </w:r>
      <w:r>
        <w:rPr>
          <w:lang w:val="en-CA"/>
        </w:rPr>
        <w:t xml:space="preserve"> and </w:t>
      </w:r>
      <w:r w:rsidR="007A29B9">
        <w:rPr>
          <w:lang w:val="en-CA"/>
        </w:rPr>
        <w:fldChar w:fldCharType="begin"/>
      </w:r>
      <w:r w:rsidR="007A29B9">
        <w:rPr>
          <w:lang w:val="en-CA"/>
        </w:rPr>
        <w:instrText xml:space="preserve"> REF BlueExample \h </w:instrText>
      </w:r>
      <w:r w:rsidR="007A29B9">
        <w:rPr>
          <w:lang w:val="en-CA"/>
        </w:rPr>
      </w:r>
      <w:r w:rsidR="007A29B9">
        <w:rPr>
          <w:lang w:val="en-CA"/>
        </w:rPr>
        <w:fldChar w:fldCharType="separate"/>
      </w:r>
      <w:r w:rsidR="008A2D47">
        <w:t>(</w:t>
      </w:r>
      <w:r w:rsidR="008A2D47">
        <w:rPr>
          <w:noProof/>
        </w:rPr>
        <w:t>16</w:t>
      </w:r>
      <w:r w:rsidR="008A2D47">
        <w:t>)</w:t>
      </w:r>
      <w:r w:rsidR="007A29B9">
        <w:rPr>
          <w:lang w:val="en-CA"/>
        </w:rPr>
        <w:fldChar w:fldCharType="end"/>
      </w:r>
      <w:r>
        <w:rPr>
          <w:lang w:val="en-CA"/>
        </w:rPr>
        <w:t xml:space="preserve"> as branches of a tree (hence the title), and we need to find which branch to use. Since there are three color channels and each can clip against 0 or 1 or not clip, there are 27 branches to choose from. We will now present an easy and efficient way to select the correct branch.</w:t>
      </w:r>
      <w:r w:rsidR="009B6733">
        <w:rPr>
          <w:lang w:val="en-CA"/>
        </w:rPr>
        <w:t xml:space="preserve"> First however we will present a linearization equation that works for all branches.</w:t>
      </w:r>
    </w:p>
    <w:p w:rsidR="00D54AB9" w:rsidRDefault="00D54AB9" w:rsidP="00D54AB9">
      <w:pPr>
        <w:pStyle w:val="Heading2"/>
        <w:rPr>
          <w:lang w:val="en-CA"/>
        </w:rPr>
      </w:pPr>
      <w:r>
        <w:rPr>
          <w:lang w:val="en-CA"/>
        </w:rPr>
        <w:t>Derivation of general linearization</w:t>
      </w:r>
    </w:p>
    <w:p w:rsidR="00D54AB9" w:rsidRDefault="00D54AB9" w:rsidP="00D54AB9">
      <w:pPr>
        <w:rPr>
          <w:lang w:val="en-CA"/>
        </w:rPr>
      </w:pPr>
      <w:r>
        <w:rPr>
          <w:lang w:val="en-CA"/>
        </w:rPr>
        <w:t xml:space="preserve">In this section we will derive a linearized version of Equation </w:t>
      </w:r>
      <w:r>
        <w:rPr>
          <w:lang w:val="en-CA"/>
        </w:rPr>
        <w:fldChar w:fldCharType="begin"/>
      </w:r>
      <w:r>
        <w:rPr>
          <w:lang w:val="en-CA"/>
        </w:rPr>
        <w:instrText xml:space="preserve"> REF EquationToLinearize2 \h </w:instrText>
      </w:r>
      <w:r>
        <w:rPr>
          <w:lang w:val="en-CA"/>
        </w:rPr>
      </w:r>
      <w:r>
        <w:rPr>
          <w:lang w:val="en-CA"/>
        </w:rPr>
        <w:fldChar w:fldCharType="separate"/>
      </w:r>
      <w:r w:rsidR="008A2D47">
        <w:t>(</w:t>
      </w:r>
      <w:r w:rsidR="008A2D47">
        <w:rPr>
          <w:noProof/>
        </w:rPr>
        <w:t>15</w:t>
      </w:r>
      <w:r w:rsidR="008A2D47">
        <w:t>)</w:t>
      </w:r>
      <w:r>
        <w:rPr>
          <w:lang w:val="en-CA"/>
        </w:rPr>
        <w:fldChar w:fldCharType="end"/>
      </w:r>
      <w:r>
        <w:rPr>
          <w:lang w:val="en-CA"/>
        </w:rPr>
        <w:t xml:space="preserve"> that can be used both when the variables clip and when they do not clip. First, define the variables </w:t>
      </w:r>
      <m:oMath>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R</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l</m:t>
            </m:r>
          </m:e>
          <m:sub>
            <m:r>
              <w:rPr>
                <w:rFonts w:ascii="Cambria Math" w:hAnsi="Cambria Math"/>
                <w:lang w:val="en-CA"/>
              </w:rPr>
              <m:t>R</m:t>
            </m:r>
          </m:sub>
        </m:sSub>
      </m:oMath>
      <w:r>
        <w:rPr>
          <w:lang w:val="en-CA"/>
        </w:rPr>
        <w:t xml:space="preserve">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
        <w:gridCol w:w="7700"/>
        <w:gridCol w:w="1080"/>
      </w:tblGrid>
      <w:tr w:rsidR="00D54AB9" w:rsidTr="00902A2D">
        <w:tc>
          <w:tcPr>
            <w:tcW w:w="796" w:type="dxa"/>
          </w:tcPr>
          <w:p w:rsidR="00D54AB9" w:rsidRDefault="00D54AB9" w:rsidP="00255521"/>
        </w:tc>
        <w:tc>
          <w:tcPr>
            <w:tcW w:w="7700" w:type="dxa"/>
            <w:vAlign w:val="center"/>
          </w:tcPr>
          <w:p w:rsidR="00D54AB9" w:rsidRDefault="00374244" w:rsidP="00BC09D0">
            <w:pPr>
              <w:jc w:val="center"/>
            </w:pPr>
            <m:oMathPara>
              <m:oMath>
                <m:sSub>
                  <m:sSubPr>
                    <m:ctrlPr>
                      <w:rPr>
                        <w:rFonts w:ascii="Cambria Math" w:hAnsi="Cambria Math"/>
                        <w:i/>
                      </w:rPr>
                    </m:ctrlPr>
                  </m:sSubPr>
                  <m:e>
                    <m:r>
                      <w:rPr>
                        <w:rFonts w:ascii="Cambria Math" w:hAnsi="Cambria Math"/>
                      </w:rPr>
                      <m:t>n</m:t>
                    </m:r>
                  </m:e>
                  <m:sub>
                    <m:r>
                      <w:rPr>
                        <w:rFonts w:ascii="Cambria Math" w:hAnsi="Cambria Math"/>
                      </w:rPr>
                      <m:t>R</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&amp;0      </m:t>
                        </m:r>
                        <m:r>
                          <m:rPr>
                            <m:sty m:val="p"/>
                          </m:rPr>
                          <w:rPr>
                            <w:rFonts w:ascii="Cambria Math" w:hAnsi="Cambria Math"/>
                          </w:rPr>
                          <m:t>if the optimum</m:t>
                        </m:r>
                        <m:r>
                          <w:rPr>
                            <w:rFonts w:ascii="Cambria Math" w:hAnsi="Cambria Math"/>
                          </w:rPr>
                          <m:t xml:space="preserve"> </m:t>
                        </m:r>
                        <m:sSup>
                          <m:sSupPr>
                            <m:ctrlPr>
                              <w:rPr>
                                <w:rFonts w:ascii="Cambria Math" w:hAnsi="Cambria Math"/>
                                <w:i/>
                              </w:rPr>
                            </m:ctrlPr>
                          </m:sSupPr>
                          <m:e>
                            <m:sSup>
                              <m:sSupPr>
                                <m:ctrlPr>
                                  <w:rPr>
                                    <w:rFonts w:ascii="Cambria Math" w:hAnsi="Cambria Math"/>
                                    <w:i/>
                                  </w:rPr>
                                </m:ctrlPr>
                              </m:sSupPr>
                              <m:e>
                                <m:r>
                                  <w:rPr>
                                    <w:rFonts w:ascii="Cambria Math" w:hAnsi="Cambria Math"/>
                                  </w:rPr>
                                  <m:t>Y</m:t>
                                </m:r>
                              </m:e>
                              <m:sup>
                                <m:r>
                                  <w:rPr>
                                    <w:rFonts w:ascii="Cambria Math" w:hAnsi="Cambria Math"/>
                                  </w:rPr>
                                  <m:t>'</m:t>
                                </m:r>
                              </m:sup>
                            </m:sSup>
                          </m:e>
                          <m:sup>
                            <m:r>
                              <w:rPr>
                                <w:rFonts w:ascii="Cambria Math" w:hAnsi="Cambria Math"/>
                              </w:rPr>
                              <m:t>*</m:t>
                            </m:r>
                          </m:sup>
                        </m:sSup>
                        <m:r>
                          <m:rPr>
                            <m:sty m:val="p"/>
                          </m:rPr>
                          <w:rPr>
                            <w:rFonts w:ascii="Cambria Math" w:hAnsi="Cambria Math"/>
                          </w:rPr>
                          <m:t>makes R' clip against</m:t>
                        </m:r>
                        <m:r>
                          <w:rPr>
                            <w:rFonts w:ascii="Cambria Math" w:hAnsi="Cambria Math"/>
                          </w:rPr>
                          <m:t xml:space="preserve"> 0 </m:t>
                        </m:r>
                        <m:r>
                          <m:rPr>
                            <m:sty m:val="p"/>
                          </m:rPr>
                          <w:rPr>
                            <w:rFonts w:ascii="Cambria Math" w:hAnsi="Cambria Math"/>
                          </w:rPr>
                          <m:t>or</m:t>
                        </m:r>
                        <m:r>
                          <w:rPr>
                            <w:rFonts w:ascii="Cambria Math" w:hAnsi="Cambria Math"/>
                          </w:rPr>
                          <m:t xml:space="preserve"> 1</m:t>
                        </m:r>
                      </m:e>
                      <m:e>
                        <m:r>
                          <w:rPr>
                            <w:rFonts w:ascii="Cambria Math" w:hAnsi="Cambria Math"/>
                          </w:rPr>
                          <m:t xml:space="preserve">&amp;1      </m:t>
                        </m:r>
                        <m:r>
                          <m:rPr>
                            <m:sty m:val="p"/>
                          </m:rPr>
                          <w:rPr>
                            <w:rFonts w:ascii="Cambria Math" w:hAnsi="Cambria Math"/>
                          </w:rPr>
                          <m:t>otherwise</m:t>
                        </m:r>
                      </m:e>
                    </m:eqArr>
                  </m:e>
                </m:d>
              </m:oMath>
            </m:oMathPara>
          </w:p>
        </w:tc>
        <w:tc>
          <w:tcPr>
            <w:tcW w:w="1080" w:type="dxa"/>
            <w:vAlign w:val="center"/>
          </w:tcPr>
          <w:p w:rsidR="00D54AB9" w:rsidRDefault="00D54AB9" w:rsidP="00755FE7">
            <w:pPr>
              <w:jc w:val="right"/>
            </w:pPr>
            <w:r>
              <w:t>(</w:t>
            </w:r>
            <w:fldSimple w:instr=" SEQ Eqn \* MERGEFORMAT ">
              <w:r w:rsidR="008A2D47">
                <w:rPr>
                  <w:noProof/>
                </w:rPr>
                <w:t>17</w:t>
              </w:r>
            </w:fldSimple>
            <w:r>
              <w:t>)</w:t>
            </w:r>
          </w:p>
        </w:tc>
      </w:tr>
      <w:tr w:rsidR="00BC09D0" w:rsidTr="00902A2D">
        <w:tc>
          <w:tcPr>
            <w:tcW w:w="796" w:type="dxa"/>
          </w:tcPr>
          <w:p w:rsidR="00BC09D0" w:rsidRDefault="00BC09D0" w:rsidP="00255521"/>
        </w:tc>
        <w:tc>
          <w:tcPr>
            <w:tcW w:w="7700" w:type="dxa"/>
            <w:vAlign w:val="center"/>
          </w:tcPr>
          <w:p w:rsidR="00BC09D0" w:rsidRDefault="00374244" w:rsidP="00902A2D">
            <w:pPr>
              <w:jc w:val="center"/>
            </w:pPr>
            <m:oMathPara>
              <m:oMath>
                <m:sSub>
                  <m:sSubPr>
                    <m:ctrlPr>
                      <w:rPr>
                        <w:rFonts w:ascii="Cambria Math" w:hAnsi="Cambria Math"/>
                        <w:i/>
                      </w:rPr>
                    </m:ctrlPr>
                  </m:sSubPr>
                  <m:e>
                    <m:r>
                      <w:rPr>
                        <w:rFonts w:ascii="Cambria Math" w:hAnsi="Cambria Math"/>
                      </w:rPr>
                      <m:t>l</m:t>
                    </m:r>
                  </m:e>
                  <m:sub>
                    <m:r>
                      <w:rPr>
                        <w:rFonts w:ascii="Cambria Math" w:hAnsi="Cambria Math"/>
                      </w:rPr>
                      <m:t>R</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&amp;1      </m:t>
                        </m:r>
                        <m:r>
                          <m:rPr>
                            <m:sty m:val="p"/>
                          </m:rPr>
                          <w:rPr>
                            <w:rFonts w:ascii="Cambria Math" w:hAnsi="Cambria Math"/>
                          </w:rPr>
                          <m:t xml:space="preserve">if the optimum </m:t>
                        </m:r>
                        <m:sSup>
                          <m:sSupPr>
                            <m:ctrlPr>
                              <w:rPr>
                                <w:rFonts w:ascii="Cambria Math" w:hAnsi="Cambria Math"/>
                                <w:i/>
                              </w:rPr>
                            </m:ctrlPr>
                          </m:sSupPr>
                          <m:e>
                            <m:sSup>
                              <m:sSupPr>
                                <m:ctrlPr>
                                  <w:rPr>
                                    <w:rFonts w:ascii="Cambria Math" w:hAnsi="Cambria Math"/>
                                    <w:i/>
                                  </w:rPr>
                                </m:ctrlPr>
                              </m:sSupPr>
                              <m:e>
                                <m:r>
                                  <w:rPr>
                                    <w:rFonts w:ascii="Cambria Math" w:hAnsi="Cambria Math"/>
                                  </w:rPr>
                                  <m:t>Y</m:t>
                                </m:r>
                                <m:ctrlPr>
                                  <w:rPr>
                                    <w:rFonts w:ascii="Cambria Math" w:hAnsi="Cambria Math"/>
                                  </w:rPr>
                                </m:ctrlPr>
                              </m:e>
                              <m:sup>
                                <m:r>
                                  <w:rPr>
                                    <w:rFonts w:ascii="Cambria Math" w:hAnsi="Cambria Math"/>
                                  </w:rPr>
                                  <m:t>'</m:t>
                                </m:r>
                              </m:sup>
                            </m:sSup>
                          </m:e>
                          <m:sup>
                            <m:r>
                              <w:rPr>
                                <w:rFonts w:ascii="Cambria Math" w:hAnsi="Cambria Math"/>
                              </w:rPr>
                              <m:t>*</m:t>
                            </m:r>
                          </m:sup>
                        </m:sSup>
                        <m:r>
                          <m:rPr>
                            <m:sty m:val="p"/>
                          </m:rPr>
                          <w:rPr>
                            <w:rFonts w:ascii="Cambria Math" w:hAnsi="Cambria Math"/>
                          </w:rPr>
                          <m:t xml:space="preserve"> makes R' clip against 1</m:t>
                        </m:r>
                      </m:e>
                      <m:e>
                        <m:r>
                          <w:rPr>
                            <w:rFonts w:ascii="Cambria Math" w:hAnsi="Cambria Math"/>
                          </w:rPr>
                          <m:t xml:space="preserve">&amp;0      </m:t>
                        </m:r>
                        <m:r>
                          <m:rPr>
                            <m:sty m:val="p"/>
                          </m:rPr>
                          <w:rPr>
                            <w:rFonts w:ascii="Cambria Math" w:hAnsi="Cambria Math"/>
                          </w:rPr>
                          <m:t>otherwise.</m:t>
                        </m:r>
                      </m:e>
                    </m:eqArr>
                  </m:e>
                </m:d>
              </m:oMath>
            </m:oMathPara>
          </w:p>
        </w:tc>
        <w:tc>
          <w:tcPr>
            <w:tcW w:w="1080" w:type="dxa"/>
            <w:vAlign w:val="center"/>
          </w:tcPr>
          <w:p w:rsidR="00BC09D0" w:rsidRDefault="00BC09D0" w:rsidP="00755FE7">
            <w:pPr>
              <w:jc w:val="right"/>
            </w:pPr>
            <w:r>
              <w:t>(</w:t>
            </w:r>
            <w:fldSimple w:instr=" SEQ Eqn \* MERGEFORMAT ">
              <w:r w:rsidR="008A2D47">
                <w:rPr>
                  <w:noProof/>
                </w:rPr>
                <w:t>18</w:t>
              </w:r>
            </w:fldSimple>
            <w:r>
              <w:t>)</w:t>
            </w:r>
          </w:p>
        </w:tc>
      </w:tr>
    </w:tbl>
    <w:p w:rsidR="00D54AB9" w:rsidRDefault="00BC09D0" w:rsidP="00D54AB9">
      <w:pPr>
        <w:rPr>
          <w:lang w:val="en-CA"/>
        </w:rPr>
      </w:pPr>
      <w:r>
        <w:rPr>
          <w:lang w:val="en-CA"/>
        </w:rPr>
        <w:t xml:space="preserve">The variables </w:t>
      </w:r>
      <m:oMath>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G</m:t>
            </m:r>
          </m:sub>
        </m:sSub>
      </m:oMath>
      <w:r>
        <w:rPr>
          <w:lang w:val="en-CA"/>
        </w:rPr>
        <w:t xml:space="preserve">, </w:t>
      </w:r>
      <m:oMath>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B</m:t>
            </m:r>
          </m:sub>
        </m:sSub>
      </m:oMath>
      <w:r>
        <w:rPr>
          <w:lang w:val="en-CA"/>
        </w:rPr>
        <w:t xml:space="preserve">, </w:t>
      </w:r>
      <m:oMath>
        <m:sSub>
          <m:sSubPr>
            <m:ctrlPr>
              <w:rPr>
                <w:rFonts w:ascii="Cambria Math" w:hAnsi="Cambria Math"/>
                <w:i/>
                <w:lang w:val="en-CA"/>
              </w:rPr>
            </m:ctrlPr>
          </m:sSubPr>
          <m:e>
            <m:r>
              <w:rPr>
                <w:rFonts w:ascii="Cambria Math" w:hAnsi="Cambria Math"/>
                <w:lang w:val="en-CA"/>
              </w:rPr>
              <m:t>l</m:t>
            </m:r>
          </m:e>
          <m:sub>
            <m:r>
              <w:rPr>
                <w:rFonts w:ascii="Cambria Math" w:hAnsi="Cambria Math"/>
                <w:lang w:val="en-CA"/>
              </w:rPr>
              <m:t>G</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l</m:t>
            </m:r>
          </m:e>
          <m:sub>
            <m:r>
              <w:rPr>
                <w:rFonts w:ascii="Cambria Math" w:hAnsi="Cambria Math"/>
                <w:lang w:val="en-CA"/>
              </w:rPr>
              <m:t>B</m:t>
            </m:r>
          </m:sub>
        </m:sSub>
      </m:oMath>
      <w:r>
        <w:rPr>
          <w:lang w:val="en-CA"/>
        </w:rPr>
        <w:t xml:space="preserve"> are </w:t>
      </w:r>
      <w:r w:rsidR="00902A2D">
        <w:rPr>
          <w:lang w:val="en-CA"/>
        </w:rPr>
        <w:t>defined</w:t>
      </w:r>
      <w:r>
        <w:rPr>
          <w:lang w:val="en-CA"/>
        </w:rPr>
        <w:t xml:space="preserve"> </w:t>
      </w:r>
      <w:r w:rsidR="00902A2D">
        <w:rPr>
          <w:lang w:val="en-CA"/>
        </w:rPr>
        <w:t>analogously</w:t>
      </w:r>
      <w:r>
        <w:rPr>
          <w:lang w:val="en-CA"/>
        </w:rPr>
        <w:t xml:space="preserve">. </w:t>
      </w:r>
      <w:r w:rsidR="00902A2D">
        <w:rPr>
          <w:lang w:val="en-CA"/>
        </w:rPr>
        <w:t xml:space="preserve">This means that we can write Equation </w:t>
      </w:r>
      <w:r w:rsidR="00902A2D">
        <w:rPr>
          <w:lang w:val="en-CA"/>
        </w:rPr>
        <w:fldChar w:fldCharType="begin"/>
      </w:r>
      <w:r w:rsidR="00902A2D">
        <w:rPr>
          <w:lang w:val="en-CA"/>
        </w:rPr>
        <w:instrText xml:space="preserve"> REF EquationToLinearize2 \h </w:instrText>
      </w:r>
      <w:r w:rsidR="00902A2D">
        <w:rPr>
          <w:lang w:val="en-CA"/>
        </w:rPr>
      </w:r>
      <w:r w:rsidR="00902A2D">
        <w:rPr>
          <w:lang w:val="en-CA"/>
        </w:rPr>
        <w:fldChar w:fldCharType="separate"/>
      </w:r>
      <w:r w:rsidR="008A2D47">
        <w:t>(</w:t>
      </w:r>
      <w:r w:rsidR="008A2D47">
        <w:rPr>
          <w:noProof/>
        </w:rPr>
        <w:t>15</w:t>
      </w:r>
      <w:r w:rsidR="008A2D47">
        <w:t>)</w:t>
      </w:r>
      <w:r w:rsidR="00902A2D">
        <w:rPr>
          <w:lang w:val="en-CA"/>
        </w:rPr>
        <w:fldChar w:fldCharType="end"/>
      </w:r>
      <w:r w:rsidR="00902A2D">
        <w:rPr>
          <w:lang w:val="en-CA"/>
        </w:rPr>
        <w:t xml:space="preserve">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363"/>
        <w:gridCol w:w="603"/>
      </w:tblGrid>
      <w:tr w:rsidR="00902A2D" w:rsidTr="009F2E5E">
        <w:tc>
          <w:tcPr>
            <w:tcW w:w="534" w:type="dxa"/>
          </w:tcPr>
          <w:p w:rsidR="00902A2D" w:rsidRDefault="00902A2D" w:rsidP="00255521"/>
        </w:tc>
        <w:tc>
          <w:tcPr>
            <w:tcW w:w="8363" w:type="dxa"/>
            <w:vAlign w:val="center"/>
          </w:tcPr>
          <w:p w:rsidR="00902A2D" w:rsidRDefault="00374244" w:rsidP="009F2E5E">
            <w:pPr>
              <w:jc w:val="center"/>
            </w:pPr>
            <m:oMathPara>
              <m:oMath>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l</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n</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+Rt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n</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+Gt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+Bt</m:t>
                    </m:r>
                  </m:e>
                </m:d>
                <m:r>
                  <w:rPr>
                    <w:rFonts w:ascii="Cambria Math" w:hAnsi="Cambria Math"/>
                  </w:rPr>
                  <m:t>,</m:t>
                </m:r>
              </m:oMath>
            </m:oMathPara>
          </w:p>
        </w:tc>
        <w:tc>
          <w:tcPr>
            <w:tcW w:w="603" w:type="dxa"/>
            <w:vAlign w:val="center"/>
          </w:tcPr>
          <w:p w:rsidR="00902A2D" w:rsidRDefault="00902A2D" w:rsidP="00755FE7">
            <w:pPr>
              <w:jc w:val="right"/>
            </w:pPr>
            <w:r>
              <w:t>(</w:t>
            </w:r>
            <w:fldSimple w:instr=" SEQ Eqn \* MERGEFORMAT ">
              <w:r w:rsidR="008A2D47">
                <w:rPr>
                  <w:noProof/>
                </w:rPr>
                <w:t>19</w:t>
              </w:r>
            </w:fldSimple>
            <w:r>
              <w:t>)</w:t>
            </w:r>
          </w:p>
        </w:tc>
      </w:tr>
    </w:tbl>
    <w:p w:rsidR="00902A2D" w:rsidRDefault="006D4BA1" w:rsidP="00D54AB9">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t</m:t>
            </m:r>
          </m:sub>
        </m:sSub>
      </m:oMath>
      <w:r>
        <w:rPr>
          <w:lang w:val="en-CA"/>
        </w:rPr>
        <w:t xml:space="preserve"> is shorthand for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taret</m:t>
            </m:r>
          </m:sub>
        </m:sSub>
      </m:oMath>
      <w:r>
        <w:rPr>
          <w:lang w:val="en-CA"/>
        </w:rPr>
        <w:t xml:space="preserve">. </w:t>
      </w:r>
      <w:r w:rsidR="006D2619">
        <w:rPr>
          <w:lang w:val="en-CA"/>
        </w:rPr>
        <w:t xml:space="preserve">Now </w:t>
      </w:r>
      <w:r w:rsidR="004E14C0">
        <w:rPr>
          <w:lang w:val="en-CA"/>
        </w:rPr>
        <w:t xml:space="preserve">we introduce </w:t>
      </w:r>
      <w:r w:rsidR="006D2619">
        <w:rPr>
          <w:lang w:val="en-CA"/>
        </w:rPr>
        <w:t xml:space="preserve">the linearization approximation from Equation </w:t>
      </w:r>
      <w:r w:rsidR="006D2619">
        <w:rPr>
          <w:lang w:val="en-CA"/>
        </w:rPr>
        <w:fldChar w:fldCharType="begin"/>
      </w:r>
      <w:r w:rsidR="006D2619">
        <w:rPr>
          <w:lang w:val="en-CA"/>
        </w:rPr>
        <w:instrText xml:space="preserve"> REF Linearization \h </w:instrText>
      </w:r>
      <w:r w:rsidR="006D2619">
        <w:rPr>
          <w:lang w:val="en-CA"/>
        </w:rPr>
      </w:r>
      <w:r w:rsidR="006D2619">
        <w:rPr>
          <w:lang w:val="en-CA"/>
        </w:rPr>
        <w:fldChar w:fldCharType="separate"/>
      </w:r>
      <w:r w:rsidR="008A2D47">
        <w:t>(</w:t>
      </w:r>
      <w:r w:rsidR="008A2D47">
        <w:rPr>
          <w:noProof/>
        </w:rPr>
        <w:t>6</w:t>
      </w:r>
      <w:r w:rsidR="008A2D47">
        <w:t>)</w:t>
      </w:r>
      <w:r w:rsidR="006D2619">
        <w:rPr>
          <w:lang w:val="en-CA"/>
        </w:rPr>
        <w:fldChar w:fldCharType="end"/>
      </w:r>
      <w:r w:rsidR="009F2E5E">
        <w:rPr>
          <w:lang w:val="en-CA"/>
        </w:rPr>
        <w:t xml:space="preserve"> and ditto for green and blue</w:t>
      </w:r>
      <w:r w:rsidR="004E14C0">
        <w:rPr>
          <w:lang w:val="en-CA"/>
        </w:rPr>
        <w:t>, which</w:t>
      </w:r>
      <w:r w:rsidR="009F2E5E">
        <w:rPr>
          <w:lang w:val="en-CA"/>
        </w:rPr>
        <w:t xml:space="preserve"> gives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9F2E5E" w:rsidTr="00495160">
        <w:tc>
          <w:tcPr>
            <w:tcW w:w="817" w:type="dxa"/>
          </w:tcPr>
          <w:p w:rsidR="009F2E5E" w:rsidRDefault="009F2E5E" w:rsidP="00255521"/>
        </w:tc>
        <w:tc>
          <w:tcPr>
            <w:tcW w:w="7796" w:type="dxa"/>
            <w:vAlign w:val="center"/>
          </w:tcPr>
          <w:p w:rsidR="009F2E5E" w:rsidRDefault="00374244" w:rsidP="00495160">
            <w:pPr>
              <w:jc w:val="center"/>
            </w:pPr>
            <m:oMathPara>
              <m:oMath>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l</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n</m:t>
                    </m:r>
                  </m:e>
                  <m:sub>
                    <m:r>
                      <w:rPr>
                        <w:rFonts w:ascii="Cambria Math" w:hAnsi="Cambria Math"/>
                      </w:rPr>
                      <m:t>R</m:t>
                    </m:r>
                  </m:sub>
                </m:sSub>
                <m:d>
                  <m:dPr>
                    <m:ctrlPr>
                      <w:rPr>
                        <w:rFonts w:ascii="Cambria Math" w:hAnsi="Cambria Math"/>
                        <w:i/>
                      </w:rPr>
                    </m:ctrlPr>
                  </m:dPr>
                  <m:e>
                    <m:r>
                      <w:rPr>
                        <w:rFonts w:ascii="Cambria Math" w:hAnsi="Cambria Math"/>
                      </w:rPr>
                      <m:t>tf(</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 xml:space="preserve">’) + </m:t>
                    </m:r>
                    <m:d>
                      <m:dPr>
                        <m:ctrlPr>
                          <w:rPr>
                            <w:rFonts w:ascii="Cambria Math" w:hAnsi="Cambria Math"/>
                            <w:i/>
                          </w:rPr>
                        </m:ctrlPr>
                      </m:dPr>
                      <m:e>
                        <m:r>
                          <w:rPr>
                            <w:rFonts w:ascii="Cambria Math" w:hAnsi="Cambria Math"/>
                          </w:rPr>
                          <m:t xml:space="preserve">Y’+Rt - </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n</m:t>
                    </m:r>
                  </m:e>
                  <m:sub>
                    <m:r>
                      <w:rPr>
                        <w:rFonts w:ascii="Cambria Math" w:hAnsi="Cambria Math"/>
                      </w:rPr>
                      <m:t>G</m:t>
                    </m:r>
                  </m:sub>
                </m:sSub>
                <m:d>
                  <m:dPr>
                    <m:ctrlPr>
                      <w:rPr>
                        <w:rFonts w:ascii="Cambria Math" w:hAnsi="Cambria Math"/>
                        <w:i/>
                      </w:rPr>
                    </m:ctrlPr>
                  </m:dPr>
                  <m:e>
                    <m:r>
                      <w:rPr>
                        <w:rFonts w:ascii="Cambria Math" w:hAnsi="Cambria Math"/>
                      </w:rPr>
                      <m:t>tf(</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 xml:space="preserve">’) + </m:t>
                    </m:r>
                    <m:d>
                      <m:dPr>
                        <m:ctrlPr>
                          <w:rPr>
                            <w:rFonts w:ascii="Cambria Math" w:hAnsi="Cambria Math"/>
                            <w:i/>
                          </w:rPr>
                        </m:ctrlPr>
                      </m:dPr>
                      <m:e>
                        <m:r>
                          <w:rPr>
                            <w:rFonts w:ascii="Cambria Math" w:hAnsi="Cambria Math"/>
                          </w:rPr>
                          <m:t xml:space="preserve">Y’+Gt - </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d>
                  <m:dPr>
                    <m:ctrlPr>
                      <w:rPr>
                        <w:rFonts w:ascii="Cambria Math" w:hAnsi="Cambria Math"/>
                        <w:i/>
                      </w:rPr>
                    </m:ctrlPr>
                  </m:dPr>
                  <m:e>
                    <m:r>
                      <w:rPr>
                        <w:rFonts w:ascii="Cambria Math" w:hAnsi="Cambria Math"/>
                      </w:rPr>
                      <m:t>tf(</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 xml:space="preserve">’) + </m:t>
                    </m:r>
                    <m:d>
                      <m:dPr>
                        <m:ctrlPr>
                          <w:rPr>
                            <w:rFonts w:ascii="Cambria Math" w:hAnsi="Cambria Math"/>
                            <w:i/>
                          </w:rPr>
                        </m:ctrlPr>
                      </m:dPr>
                      <m:e>
                        <m:r>
                          <w:rPr>
                            <w:rFonts w:ascii="Cambria Math" w:hAnsi="Cambria Math"/>
                          </w:rPr>
                          <m:t xml:space="preserve">Y’+Bt - </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r>
                  <w:rPr>
                    <w:rFonts w:ascii="Cambria Math" w:hAnsi="Cambria Math"/>
                  </w:rPr>
                  <m:t>.</m:t>
                </m:r>
              </m:oMath>
            </m:oMathPara>
          </w:p>
        </w:tc>
        <w:tc>
          <w:tcPr>
            <w:tcW w:w="887" w:type="dxa"/>
            <w:vAlign w:val="center"/>
          </w:tcPr>
          <w:p w:rsidR="009F2E5E" w:rsidRDefault="009F2E5E" w:rsidP="00755FE7">
            <w:pPr>
              <w:jc w:val="right"/>
            </w:pPr>
            <w:r>
              <w:t>(</w:t>
            </w:r>
            <w:fldSimple w:instr=" SEQ Eqn \* MERGEFORMAT ">
              <w:r w:rsidR="008A2D47">
                <w:rPr>
                  <w:noProof/>
                </w:rPr>
                <w:t>20</w:t>
              </w:r>
            </w:fldSimple>
            <w:r>
              <w:t>)</w:t>
            </w:r>
          </w:p>
        </w:tc>
      </w:tr>
    </w:tbl>
    <w:p w:rsidR="009F2E5E" w:rsidRDefault="00495160" w:rsidP="00D54AB9">
      <w:pPr>
        <w:rPr>
          <w:lang w:val="en-CA"/>
        </w:rPr>
      </w:pPr>
      <w:r>
        <w:rPr>
          <w:lang w:val="en-CA"/>
        </w:rPr>
        <w:t xml:space="preserve">Gathering </w:t>
      </w:r>
      <m:oMath>
        <m:r>
          <w:rPr>
            <w:rFonts w:ascii="Cambria Math" w:hAnsi="Cambria Math"/>
            <w:lang w:val="en-CA"/>
          </w:rPr>
          <m:t>Y’</m:t>
        </m:r>
      </m:oMath>
      <w:r w:rsidR="00372533">
        <w:rPr>
          <w:lang w:val="en-CA"/>
        </w:rPr>
        <w:t xml:space="preserve"> terms on the right hand gives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495160" w:rsidTr="00145DDC">
        <w:tc>
          <w:tcPr>
            <w:tcW w:w="817" w:type="dxa"/>
          </w:tcPr>
          <w:p w:rsidR="00495160" w:rsidRDefault="00495160" w:rsidP="00255521"/>
        </w:tc>
        <w:tc>
          <w:tcPr>
            <w:tcW w:w="7796" w:type="dxa"/>
            <w:vAlign w:val="center"/>
          </w:tcPr>
          <w:p w:rsidR="00495160" w:rsidRDefault="00374244" w:rsidP="00F53062">
            <w:pPr>
              <w:jc w:val="center"/>
            </w:pPr>
            <m:oMathPara>
              <m:oMath>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l</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l</m:t>
                    </m:r>
                  </m:e>
                  <m:sub>
                    <m:r>
                      <w:rPr>
                        <w:rFonts w:ascii="Cambria Math" w:hAnsi="Cambria Math"/>
                      </w:rPr>
                      <m:t>B</m:t>
                    </m:r>
                  </m:sub>
                </m:sSub>
                <m:r>
                  <m:rPr>
                    <m:sty m:val="p"/>
                  </m:rPr>
                  <w:rPr>
                    <w:rFonts w:ascii="Cambria Math" w:hAnsi="Cambria Math"/>
                  </w:rPr>
                  <w:br/>
                </m:r>
              </m:oMath>
              <m:oMath>
                <m:r>
                  <w:rPr>
                    <w:rFonts w:ascii="Cambria Math" w:hAnsi="Cambria Math"/>
                  </w:rPr>
                  <m:t xml:space="preserve">                             -</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n</m:t>
                    </m:r>
                  </m:e>
                  <m:sub>
                    <m:r>
                      <w:rPr>
                        <w:rFonts w:ascii="Cambria Math" w:hAnsi="Cambria Math"/>
                      </w:rPr>
                      <m:t>R</m:t>
                    </m:r>
                  </m:sub>
                </m:sSub>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 xml:space="preserve">+ </m:t>
                    </m:r>
                    <m:d>
                      <m:dPr>
                        <m:ctrlPr>
                          <w:rPr>
                            <w:rFonts w:ascii="Cambria Math" w:hAnsi="Cambria Math"/>
                            <w:i/>
                          </w:rPr>
                        </m:ctrlPr>
                      </m:dPr>
                      <m:e>
                        <m:r>
                          <w:rPr>
                            <w:rFonts w:ascii="Cambria Math" w:hAnsi="Cambria Math"/>
                          </w:rPr>
                          <m:t xml:space="preserve">Rt - </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n</m:t>
                    </m:r>
                  </m:e>
                  <m:sub>
                    <m:r>
                      <w:rPr>
                        <w:rFonts w:ascii="Cambria Math" w:hAnsi="Cambria Math"/>
                      </w:rPr>
                      <m:t>G</m:t>
                    </m:r>
                  </m:sub>
                </m:sSub>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 xml:space="preserve">+ </m:t>
                    </m:r>
                    <m:d>
                      <m:dPr>
                        <m:ctrlPr>
                          <w:rPr>
                            <w:rFonts w:ascii="Cambria Math" w:hAnsi="Cambria Math"/>
                            <w:i/>
                          </w:rPr>
                        </m:ctrlPr>
                      </m:dPr>
                      <m:e>
                        <m:r>
                          <w:rPr>
                            <w:rFonts w:ascii="Cambria Math" w:hAnsi="Cambria Math"/>
                          </w:rPr>
                          <m:t xml:space="preserve">Gt - </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 xml:space="preserve">+ </m:t>
                    </m:r>
                    <m:d>
                      <m:dPr>
                        <m:ctrlPr>
                          <w:rPr>
                            <w:rFonts w:ascii="Cambria Math" w:hAnsi="Cambria Math"/>
                            <w:i/>
                          </w:rPr>
                        </m:ctrlPr>
                      </m:dPr>
                      <m:e>
                        <m:r>
                          <w:rPr>
                            <w:rFonts w:ascii="Cambria Math" w:hAnsi="Cambria Math"/>
                          </w:rPr>
                          <m:t xml:space="preserve">Bt - </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r>
                  <m:rPr>
                    <m:sty m:val="p"/>
                  </m:rPr>
                  <w:rPr>
                    <w:rFonts w:ascii="Cambria Math" w:hAnsi="Cambria Math"/>
                  </w:rPr>
                  <w:br/>
                </m:r>
              </m:oMath>
              <m:oMath>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n</m:t>
                    </m:r>
                  </m:e>
                  <m:sub>
                    <m:r>
                      <w:rPr>
                        <w:rFonts w:ascii="Cambria Math" w:hAnsi="Cambria Math"/>
                      </w:rPr>
                      <m:t>R</m:t>
                    </m:r>
                  </m:sub>
                </m:sSub>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n</m:t>
                    </m:r>
                  </m:e>
                  <m:sub>
                    <m:r>
                      <w:rPr>
                        <w:rFonts w:ascii="Cambria Math" w:hAnsi="Cambria Math"/>
                      </w:rPr>
                      <m:t>G</m:t>
                    </m:r>
                  </m:sub>
                </m:sSub>
                <m:r>
                  <w:rPr>
                    <w:rFonts w:ascii="Cambria Math" w:hAnsi="Cambria Math"/>
                  </w:rPr>
                  <m:t>Y'tf'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Y'tf'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m:t>
                </m:r>
              </m:oMath>
            </m:oMathPara>
          </w:p>
        </w:tc>
        <w:tc>
          <w:tcPr>
            <w:tcW w:w="887" w:type="dxa"/>
            <w:vAlign w:val="center"/>
          </w:tcPr>
          <w:p w:rsidR="00495160" w:rsidRDefault="00495160" w:rsidP="00755FE7">
            <w:pPr>
              <w:jc w:val="right"/>
            </w:pPr>
            <w:r>
              <w:lastRenderedPageBreak/>
              <w:t>(</w:t>
            </w:r>
            <w:fldSimple w:instr=" SEQ Eqn \* MERGEFORMAT ">
              <w:r w:rsidR="008A2D47">
                <w:rPr>
                  <w:noProof/>
                </w:rPr>
                <w:t>21</w:t>
              </w:r>
            </w:fldSimple>
            <w:r>
              <w:t>)</w:t>
            </w:r>
          </w:p>
        </w:tc>
      </w:tr>
    </w:tbl>
    <w:p w:rsidR="00145DDC" w:rsidRPr="00145DDC" w:rsidRDefault="00145DDC" w:rsidP="00145DDC">
      <w:pPr>
        <w:rPr>
          <w:lang w:val="en-CA"/>
        </w:rPr>
      </w:pPr>
      <w:r>
        <w:rPr>
          <w:lang w:val="en-CA"/>
        </w:rPr>
        <w:lastRenderedPageBreak/>
        <w:t xml:space="preserve">Which gives the following expression for </w:t>
      </w:r>
      <m:oMath>
        <m:r>
          <w:rPr>
            <w:rFonts w:ascii="Cambria Math" w:hAnsi="Cambria Math"/>
            <w:lang w:val="en-CA"/>
          </w:rPr>
          <m:t>Y’,</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145DDC" w:rsidTr="00AD1805">
        <w:tc>
          <w:tcPr>
            <w:tcW w:w="817" w:type="dxa"/>
          </w:tcPr>
          <w:p w:rsidR="00145DDC" w:rsidRDefault="00145DDC" w:rsidP="00255521"/>
        </w:tc>
        <w:tc>
          <w:tcPr>
            <w:tcW w:w="7796" w:type="dxa"/>
            <w:vAlign w:val="center"/>
          </w:tcPr>
          <w:p w:rsidR="00145DDC" w:rsidRDefault="00145DDC" w:rsidP="00661CE2">
            <w:pPr>
              <w:jc w:val="center"/>
            </w:pPr>
            <m:oMathPara>
              <m:oMath>
                <m:r>
                  <w:rPr>
                    <w:rFonts w:ascii="Cambria Math" w:hAnsi="Cambria Math"/>
                  </w:rPr>
                  <m:t xml:space="preserve">Y'=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l</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n</m:t>
                        </m:r>
                      </m:e>
                      <m:sub>
                        <m:r>
                          <w:rPr>
                            <w:rFonts w:ascii="Cambria Math" w:hAnsi="Cambria Math"/>
                          </w:rPr>
                          <m:t>R</m:t>
                        </m:r>
                      </m:sub>
                    </m:sSub>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 xml:space="preserve">+ </m:t>
                        </m:r>
                        <m:d>
                          <m:dPr>
                            <m:ctrlPr>
                              <w:rPr>
                                <w:rFonts w:ascii="Cambria Math" w:hAnsi="Cambria Math"/>
                                <w:i/>
                              </w:rPr>
                            </m:ctrlPr>
                          </m:dPr>
                          <m:e>
                            <m:r>
                              <w:rPr>
                                <w:rFonts w:ascii="Cambria Math" w:hAnsi="Cambria Math"/>
                              </w:rPr>
                              <m:t xml:space="preserve">Rt - </m:t>
                            </m:r>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n</m:t>
                        </m:r>
                      </m:e>
                      <m:sub>
                        <m:r>
                          <w:rPr>
                            <w:rFonts w:ascii="Cambria Math" w:hAnsi="Cambria Math"/>
                          </w:rPr>
                          <m:t>G</m:t>
                        </m:r>
                      </m:sub>
                    </m:sSub>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 xml:space="preserve">+ </m:t>
                        </m:r>
                        <m:d>
                          <m:dPr>
                            <m:ctrlPr>
                              <w:rPr>
                                <w:rFonts w:ascii="Cambria Math" w:hAnsi="Cambria Math"/>
                                <w:i/>
                              </w:rPr>
                            </m:ctrlPr>
                          </m:dPr>
                          <m:e>
                            <m:r>
                              <w:rPr>
                                <w:rFonts w:ascii="Cambria Math" w:hAnsi="Cambria Math"/>
                              </w:rPr>
                              <m:t xml:space="preserve">Gt - </m:t>
                            </m:r>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d>
                      <m:dPr>
                        <m:ctrlPr>
                          <w:rPr>
                            <w:rFonts w:ascii="Cambria Math" w:hAnsi="Cambria Math"/>
                            <w:i/>
                          </w:rPr>
                        </m:ctrlPr>
                      </m:dPr>
                      <m:e>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 xml:space="preserve">+ </m:t>
                        </m:r>
                        <m:d>
                          <m:dPr>
                            <m:ctrlPr>
                              <w:rPr>
                                <w:rFonts w:ascii="Cambria Math" w:hAnsi="Cambria Math"/>
                                <w:i/>
                              </w:rPr>
                            </m:ctrlPr>
                          </m:dPr>
                          <m:e>
                            <m:r>
                              <w:rPr>
                                <w:rFonts w:ascii="Cambria Math" w:hAnsi="Cambria Math"/>
                              </w:rPr>
                              <m:t xml:space="preserve">Bt - </m:t>
                            </m:r>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R</m:t>
                        </m:r>
                      </m:sub>
                    </m:sSub>
                    <m:sSub>
                      <m:sSubPr>
                        <m:ctrlPr>
                          <w:rPr>
                            <w:rFonts w:ascii="Cambria Math" w:hAnsi="Cambria Math"/>
                            <w:i/>
                          </w:rPr>
                        </m:ctrlPr>
                      </m:sSubPr>
                      <m:e>
                        <m:r>
                          <w:rPr>
                            <w:rFonts w:ascii="Cambria Math" w:hAnsi="Cambria Math"/>
                          </w:rPr>
                          <m:t>n</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sSub>
                      <m:sSubPr>
                        <m:ctrlPr>
                          <w:rPr>
                            <w:rFonts w:ascii="Cambria Math" w:hAnsi="Cambria Math"/>
                            <w:i/>
                          </w:rPr>
                        </m:ctrlPr>
                      </m:sSubPr>
                      <m:e>
                        <m:r>
                          <w:rPr>
                            <w:rFonts w:ascii="Cambria Math" w:hAnsi="Cambria Math"/>
                          </w:rPr>
                          <m:t>n</m:t>
                        </m:r>
                      </m:e>
                      <m:sub>
                        <m:r>
                          <w:rPr>
                            <w:rFonts w:ascii="Cambria Math" w:hAnsi="Cambria Math"/>
                          </w:rPr>
                          <m:t>G</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O</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tf'</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O</m:t>
                            </m:r>
                          </m:sub>
                        </m:sSub>
                        <m:r>
                          <w:rPr>
                            <w:rFonts w:ascii="Cambria Math" w:hAnsi="Cambria Math"/>
                          </w:rPr>
                          <m:t>'</m:t>
                        </m:r>
                      </m:e>
                    </m:d>
                  </m:e>
                </m:d>
              </m:oMath>
            </m:oMathPara>
          </w:p>
        </w:tc>
        <w:tc>
          <w:tcPr>
            <w:tcW w:w="887" w:type="dxa"/>
            <w:vAlign w:val="center"/>
          </w:tcPr>
          <w:p w:rsidR="00145DDC" w:rsidRDefault="00145DDC" w:rsidP="00755FE7">
            <w:pPr>
              <w:jc w:val="right"/>
            </w:pPr>
            <w:bookmarkStart w:id="14" w:name="GeneralizedEqn"/>
            <w:r>
              <w:t>(</w:t>
            </w:r>
            <w:fldSimple w:instr=" SEQ Eqn \* MERGEFORMAT ">
              <w:r w:rsidR="008A2D47">
                <w:rPr>
                  <w:noProof/>
                </w:rPr>
                <w:t>22</w:t>
              </w:r>
            </w:fldSimple>
            <w:r>
              <w:t>)</w:t>
            </w:r>
            <w:bookmarkEnd w:id="14"/>
          </w:p>
        </w:tc>
      </w:tr>
    </w:tbl>
    <w:p w:rsidR="00AD1805" w:rsidRDefault="00AD1805" w:rsidP="00AD1805">
      <w:pPr>
        <w:pStyle w:val="Heading2"/>
        <w:rPr>
          <w:lang w:val="en-CA"/>
        </w:rPr>
      </w:pPr>
      <w:r>
        <w:rPr>
          <w:lang w:val="en-CA"/>
        </w:rPr>
        <w:t>Calculation of clipping variables</w:t>
      </w:r>
    </w:p>
    <w:p w:rsidR="0027314F" w:rsidRDefault="00AD1805" w:rsidP="00145DDC">
      <w:pPr>
        <w:rPr>
          <w:lang w:val="en-CA"/>
        </w:rPr>
      </w:pPr>
      <w:r>
        <w:rPr>
          <w:lang w:val="en-CA"/>
        </w:rPr>
        <w:t xml:space="preserve">In order to use the generalized formula in Equation </w:t>
      </w:r>
      <w:r>
        <w:rPr>
          <w:lang w:val="en-CA"/>
        </w:rPr>
        <w:fldChar w:fldCharType="begin"/>
      </w:r>
      <w:r>
        <w:rPr>
          <w:lang w:val="en-CA"/>
        </w:rPr>
        <w:instrText xml:space="preserve"> REF GeneralizedEqn \h </w:instrText>
      </w:r>
      <w:r>
        <w:rPr>
          <w:lang w:val="en-CA"/>
        </w:rPr>
      </w:r>
      <w:r>
        <w:rPr>
          <w:lang w:val="en-CA"/>
        </w:rPr>
        <w:fldChar w:fldCharType="separate"/>
      </w:r>
      <w:r w:rsidR="008A2D47">
        <w:t>(</w:t>
      </w:r>
      <w:r w:rsidR="008A2D47">
        <w:rPr>
          <w:noProof/>
        </w:rPr>
        <w:t>22</w:t>
      </w:r>
      <w:r w:rsidR="008A2D47">
        <w:t>)</w:t>
      </w:r>
      <w:r>
        <w:rPr>
          <w:lang w:val="en-CA"/>
        </w:rPr>
        <w:fldChar w:fldCharType="end"/>
      </w:r>
      <w:r>
        <w:rPr>
          <w:lang w:val="en-CA"/>
        </w:rPr>
        <w:t xml:space="preserve"> we need the variables </w:t>
      </w:r>
      <m:oMath>
        <m:r>
          <w:rPr>
            <w:rFonts w:ascii="Cambria Math" w:hAnsi="Cambria Math"/>
            <w:lang w:val="en-CA"/>
          </w:rPr>
          <m:t>n</m:t>
        </m:r>
      </m:oMath>
      <w:r>
        <w:rPr>
          <w:lang w:val="en-CA"/>
        </w:rPr>
        <w:t xml:space="preserve"> and </w:t>
      </w:r>
      <m:oMath>
        <m:r>
          <w:rPr>
            <w:rFonts w:ascii="Cambria Math" w:hAnsi="Cambria Math"/>
            <w:lang w:val="en-CA"/>
          </w:rPr>
          <m:t>l</m:t>
        </m:r>
      </m:oMath>
      <w:r>
        <w:rPr>
          <w:lang w:val="en-CA"/>
        </w:rPr>
        <w:t xml:space="preserve"> for the color channels. </w:t>
      </w:r>
      <w:r w:rsidR="006F2E40">
        <w:rPr>
          <w:lang w:val="en-CA"/>
        </w:rPr>
        <w:t>They can be c</w:t>
      </w:r>
      <w:r>
        <w:rPr>
          <w:lang w:val="en-CA"/>
        </w:rPr>
        <w:t>alculated using th</w:t>
      </w:r>
      <w:r w:rsidR="006F2E40">
        <w:rPr>
          <w:lang w:val="en-CA"/>
        </w:rPr>
        <w:t>e following</w:t>
      </w:r>
      <w:r w:rsidR="0027314F">
        <w:rPr>
          <w:lang w:val="en-CA"/>
        </w:rPr>
        <w:t xml:space="preserve"> steps: </w:t>
      </w:r>
    </w:p>
    <w:p w:rsidR="0027314F" w:rsidRDefault="0027314F" w:rsidP="0027314F">
      <w:pPr>
        <w:pStyle w:val="ListParagraph"/>
        <w:numPr>
          <w:ilvl w:val="0"/>
          <w:numId w:val="14"/>
        </w:numPr>
        <w:rPr>
          <w:lang w:val="en-CA"/>
        </w:rPr>
      </w:pPr>
      <w:r>
        <w:rPr>
          <w:lang w:val="en-CA"/>
        </w:rPr>
        <w:t xml:space="preserve">First calculate </w:t>
      </w:r>
      <m:oMath>
        <m:r>
          <w:rPr>
            <w:rFonts w:ascii="Cambria Math" w:hAnsi="Cambria Math"/>
            <w:lang w:val="en-CA"/>
          </w:rPr>
          <m:t>Rt</m:t>
        </m:r>
      </m:oMath>
      <w:r>
        <w:rPr>
          <w:lang w:val="en-CA"/>
        </w:rPr>
        <w:t xml:space="preserve">, </w:t>
      </w:r>
      <m:oMath>
        <m:r>
          <w:rPr>
            <w:rFonts w:ascii="Cambria Math" w:hAnsi="Cambria Math"/>
            <w:lang w:val="en-CA"/>
          </w:rPr>
          <m:t>Gt</m:t>
        </m:r>
      </m:oMath>
      <w:r>
        <w:rPr>
          <w:lang w:val="en-CA"/>
        </w:rPr>
        <w:t xml:space="preserve">, and </w:t>
      </w:r>
      <m:oMath>
        <m:r>
          <w:rPr>
            <w:rFonts w:ascii="Cambria Math" w:hAnsi="Cambria Math"/>
            <w:lang w:val="en-CA"/>
          </w:rPr>
          <m:t>Bt</m:t>
        </m:r>
      </m:oMath>
      <w:r>
        <w:rPr>
          <w:lang w:val="en-CA"/>
        </w:rPr>
        <w:t xml:space="preserve"> using Equation </w:t>
      </w:r>
      <w:r>
        <w:rPr>
          <w:lang w:val="en-CA"/>
        </w:rPr>
        <w:fldChar w:fldCharType="begin"/>
      </w:r>
      <w:r>
        <w:rPr>
          <w:lang w:val="en-CA"/>
        </w:rPr>
        <w:instrText xml:space="preserve"> REF RtermETC \h </w:instrText>
      </w:r>
      <w:r>
        <w:rPr>
          <w:lang w:val="en-CA"/>
        </w:rPr>
      </w:r>
      <w:r>
        <w:rPr>
          <w:lang w:val="en-CA"/>
        </w:rPr>
        <w:fldChar w:fldCharType="separate"/>
      </w:r>
      <w:r w:rsidR="008A2D47">
        <w:t>(</w:t>
      </w:r>
      <w:r w:rsidR="008A2D47">
        <w:rPr>
          <w:noProof/>
        </w:rPr>
        <w:t>2</w:t>
      </w:r>
      <w:r w:rsidR="008A2D47">
        <w:t>)</w:t>
      </w:r>
      <w:r>
        <w:rPr>
          <w:lang w:val="en-CA"/>
        </w:rPr>
        <w:fldChar w:fldCharType="end"/>
      </w:r>
      <w:r>
        <w:rPr>
          <w:lang w:val="en-CA"/>
        </w:rPr>
        <w:t xml:space="preserve">. </w:t>
      </w:r>
    </w:p>
    <w:p w:rsidR="00145DDC" w:rsidRDefault="0027314F" w:rsidP="0027314F">
      <w:pPr>
        <w:pStyle w:val="ListParagraph"/>
        <w:numPr>
          <w:ilvl w:val="0"/>
          <w:numId w:val="14"/>
        </w:numPr>
        <w:rPr>
          <w:lang w:val="en-CA"/>
        </w:rPr>
      </w:pPr>
      <w:r>
        <w:rPr>
          <w:lang w:val="en-CA"/>
        </w:rPr>
        <w:t xml:space="preserve">Calculate the </w:t>
      </w:r>
      <m:oMath>
        <m:r>
          <w:rPr>
            <w:rFonts w:ascii="Cambria Math" w:hAnsi="Cambria Math"/>
            <w:lang w:val="en-CA"/>
          </w:rPr>
          <m:t>Y’</m:t>
        </m:r>
      </m:oMath>
      <w:r>
        <w:rPr>
          <w:lang w:val="en-CA"/>
        </w:rPr>
        <w:t xml:space="preserve"> value </w:t>
      </w:r>
      <w:r w:rsidR="006837AA">
        <w:rPr>
          <w:lang w:val="en-CA"/>
        </w:rPr>
        <w:t xml:space="preserve">where the </w:t>
      </w:r>
      <w:r>
        <w:rPr>
          <w:lang w:val="en-CA"/>
        </w:rPr>
        <w:t>red channel</w:t>
      </w:r>
      <w:r w:rsidR="006837AA">
        <w:rPr>
          <w:lang w:val="en-CA"/>
        </w:rPr>
        <w:t xml:space="preserve"> starts to clip</w:t>
      </w:r>
      <w:r>
        <w:rPr>
          <w:lang w:val="en-CA"/>
        </w:rPr>
        <w:t xml:space="preserve">. It is </w:t>
      </w:r>
      <m:oMath>
        <m:r>
          <w:rPr>
            <w:rFonts w:ascii="Cambria Math" w:hAnsi="Cambria Math"/>
            <w:lang w:val="en-CA"/>
          </w:rPr>
          <m:t>–R</m:t>
        </m:r>
      </m:oMath>
      <w:r>
        <w:rPr>
          <w:lang w:val="en-CA"/>
        </w:rPr>
        <w:t xml:space="preserve">t if it clips against </w:t>
      </w:r>
      <m:oMath>
        <m:r>
          <w:rPr>
            <w:rFonts w:ascii="Cambria Math" w:hAnsi="Cambria Math"/>
            <w:lang w:val="en-CA"/>
          </w:rPr>
          <m:t>0</m:t>
        </m:r>
      </m:oMath>
      <w:r>
        <w:rPr>
          <w:lang w:val="en-CA"/>
        </w:rPr>
        <w:t xml:space="preserve">, and </w:t>
      </w:r>
      <m:oMath>
        <m:r>
          <w:rPr>
            <w:rFonts w:ascii="Cambria Math" w:hAnsi="Cambria Math"/>
            <w:lang w:val="en-CA"/>
          </w:rPr>
          <m:t>1-Rt</m:t>
        </m:r>
      </m:oMath>
      <w:r>
        <w:rPr>
          <w:lang w:val="en-CA"/>
        </w:rPr>
        <w:t xml:space="preserve"> if it clips against 1. Note that it cannot clip both 0 and 1 for legal values of </w:t>
      </w:r>
      <m:oMath>
        <m:r>
          <w:rPr>
            <w:rFonts w:ascii="Cambria Math" w:hAnsi="Cambria Math"/>
            <w:lang w:val="en-CA"/>
          </w:rPr>
          <m:t>Y’</m:t>
        </m:r>
      </m:oMath>
      <w:r>
        <w:rPr>
          <w:lang w:val="en-CA"/>
        </w:rPr>
        <w:t xml:space="preserve">. Store this value as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Rclip</m:t>
            </m:r>
          </m:sub>
        </m:sSub>
      </m:oMath>
      <w:r>
        <w:rPr>
          <w:lang w:val="en-CA"/>
        </w:rPr>
        <w:t xml:space="preserve">, and do the same for green and blue. </w:t>
      </w:r>
    </w:p>
    <w:p w:rsidR="0027314F" w:rsidRDefault="0027314F" w:rsidP="0027314F">
      <w:pPr>
        <w:pStyle w:val="ListParagraph"/>
        <w:numPr>
          <w:ilvl w:val="0"/>
          <w:numId w:val="14"/>
        </w:numPr>
        <w:rPr>
          <w:lang w:val="en-CA"/>
        </w:rPr>
      </w:pPr>
      <w:r>
        <w:rPr>
          <w:lang w:val="en-CA"/>
        </w:rPr>
        <w:t xml:space="preserve">Sort the values </w:t>
      </w:r>
      <m:oMath>
        <m:r>
          <w:rPr>
            <w:rFonts w:ascii="Cambria Math" w:hAnsi="Cambria Math"/>
            <w:lang w:val="en-CA"/>
          </w:rPr>
          <m:t>{</m:t>
        </m:r>
        <m:sSub>
          <m:sSubPr>
            <m:ctrlPr>
              <w:rPr>
                <w:rFonts w:ascii="Cambria Math" w:hAnsi="Cambria Math"/>
                <w:i/>
                <w:lang w:val="en-CA"/>
              </w:rPr>
            </m:ctrlPr>
          </m:sSub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sub>
            <m:r>
              <w:rPr>
                <w:rFonts w:ascii="Cambria Math" w:hAnsi="Cambria Math"/>
                <w:lang w:val="en-CA"/>
              </w:rPr>
              <m:t>RClip</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Gclip</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Bclip</m:t>
            </m:r>
          </m:sub>
        </m:sSub>
        <m:r>
          <w:rPr>
            <w:rFonts w:ascii="Cambria Math" w:hAnsi="Cambria Math"/>
            <w:lang w:val="en-CA"/>
          </w:rPr>
          <m:t>}</m:t>
        </m:r>
      </m:oMath>
      <w:r>
        <w:rPr>
          <w:lang w:val="en-CA"/>
        </w:rPr>
        <w:t xml:space="preserve">, call the sorted values </w:t>
      </w:r>
      <m:oMath>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m:t>
            </m:r>
          </m:sub>
        </m:sSub>
        <m:r>
          <w:rPr>
            <w:rFonts w:ascii="Cambria Math" w:hAnsi="Cambria Math"/>
            <w:lang w:val="en-CA"/>
          </w:rPr>
          <m:t>}</m:t>
        </m:r>
      </m:oMath>
      <w:r>
        <w:rPr>
          <w:lang w:val="en-CA"/>
        </w:rPr>
        <w:t xml:space="preserve">. </w:t>
      </w:r>
    </w:p>
    <w:p w:rsidR="0027314F" w:rsidRDefault="0027314F" w:rsidP="0027314F">
      <w:pPr>
        <w:pStyle w:val="ListParagraph"/>
        <w:numPr>
          <w:ilvl w:val="0"/>
          <w:numId w:val="14"/>
        </w:numPr>
        <w:rPr>
          <w:lang w:val="en-CA"/>
        </w:rPr>
      </w:pPr>
      <w:r>
        <w:rPr>
          <w:lang w:val="en-CA"/>
        </w:rPr>
        <w:t xml:space="preserve">Calculate the luminances </w:t>
      </w:r>
      <m:oMath>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m:t>
            </m:r>
          </m:sub>
        </m:sSub>
        <m:r>
          <w:rPr>
            <w:rFonts w:ascii="Cambria Math" w:hAnsi="Cambria Math"/>
            <w:lang w:val="en-CA"/>
          </w:rPr>
          <m:t>}</m:t>
        </m:r>
      </m:oMath>
      <w:r>
        <w:rPr>
          <w:lang w:val="en-CA"/>
        </w:rPr>
        <w:t xml:space="preserve"> associated with </w:t>
      </w:r>
      <m:oMath>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m:t>
                </m:r>
              </m:sub>
            </m:sSub>
          </m:e>
        </m:d>
      </m:oMath>
      <w:r w:rsidR="00DD6F26">
        <w:rPr>
          <w:lang w:val="en-CA"/>
        </w:rPr>
        <w:t xml:space="preserve"> using Equation </w:t>
      </w:r>
      <w:r w:rsidR="00DD6F26">
        <w:rPr>
          <w:lang w:val="en-CA"/>
        </w:rPr>
        <w:fldChar w:fldCharType="begin"/>
      </w:r>
      <w:r w:rsidR="00DD6F26">
        <w:rPr>
          <w:lang w:val="en-CA"/>
        </w:rPr>
        <w:instrText xml:space="preserve"> REF EquationToLinearize2 \h </w:instrText>
      </w:r>
      <w:r w:rsidR="00DD6F26">
        <w:rPr>
          <w:lang w:val="en-CA"/>
        </w:rPr>
      </w:r>
      <w:r w:rsidR="00DD6F26">
        <w:rPr>
          <w:lang w:val="en-CA"/>
        </w:rPr>
        <w:fldChar w:fldCharType="separate"/>
      </w:r>
      <w:r w:rsidR="008A2D47">
        <w:t>(</w:t>
      </w:r>
      <w:r w:rsidR="008A2D47">
        <w:rPr>
          <w:noProof/>
        </w:rPr>
        <w:t>15</w:t>
      </w:r>
      <w:r w:rsidR="008A2D47">
        <w:t>)</w:t>
      </w:r>
      <w:r w:rsidR="00DD6F26">
        <w:rPr>
          <w:lang w:val="en-CA"/>
        </w:rPr>
        <w:fldChar w:fldCharType="end"/>
      </w:r>
      <w:r>
        <w:rPr>
          <w:lang w:val="en-CA"/>
        </w:rPr>
        <w:t>.</w:t>
      </w:r>
    </w:p>
    <w:p w:rsidR="0027314F" w:rsidRDefault="0027314F" w:rsidP="0027314F">
      <w:pPr>
        <w:pStyle w:val="ListParagraph"/>
        <w:numPr>
          <w:ilvl w:val="0"/>
          <w:numId w:val="14"/>
        </w:numPr>
        <w:rPr>
          <w:lang w:val="en-CA"/>
        </w:rPr>
      </w:pPr>
      <w:r>
        <w:rPr>
          <w:lang w:val="en-CA"/>
        </w:rPr>
        <w:t xml:space="preserve">Figure out which interval contains the desired luminance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target</m:t>
            </m:r>
          </m:sub>
        </m:sSub>
      </m:oMath>
      <w:r>
        <w:rPr>
          <w:lang w:val="en-CA"/>
        </w:rPr>
        <w:t xml:space="preserve">. For instance, if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&lt;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target</m:t>
            </m:r>
          </m:sub>
        </m:sSub>
        <m:r>
          <w:rPr>
            <w:rFonts w:ascii="Cambria Math" w:hAnsi="Cambria Math"/>
            <w:lang w:val="en-CA"/>
          </w:rPr>
          <m:t>&lt;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oMath>
      <w:r>
        <w:rPr>
          <w:lang w:val="en-CA"/>
        </w:rPr>
        <w:t xml:space="preserve"> then we know that </w:t>
      </w:r>
      <m:oMath>
        <m:r>
          <w:rPr>
            <w:rFonts w:ascii="Cambria Math" w:hAnsi="Cambria Math"/>
            <w:lang w:val="en-CA"/>
          </w:rPr>
          <m:t>Y’</m:t>
        </m:r>
      </m:oMath>
      <w:r>
        <w:rPr>
          <w:lang w:val="en-CA"/>
        </w:rPr>
        <w:t xml:space="preserve"> belongs to the interval </w:t>
      </w:r>
      <m:oMath>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Pr>
          <w:lang w:val="en-CA"/>
        </w:rPr>
        <w:t xml:space="preserve">. </w:t>
      </w:r>
    </w:p>
    <w:p w:rsidR="0027314F" w:rsidRDefault="0027314F" w:rsidP="0027314F">
      <w:pPr>
        <w:pStyle w:val="ListParagraph"/>
        <w:numPr>
          <w:ilvl w:val="0"/>
          <w:numId w:val="14"/>
        </w:numPr>
        <w:rPr>
          <w:lang w:val="en-CA"/>
        </w:rPr>
      </w:pPr>
      <w:r>
        <w:rPr>
          <w:lang w:val="en-CA"/>
        </w:rPr>
        <w:t xml:space="preserve">Figure out the clipping variables </w:t>
      </w:r>
      <m:oMath>
        <m:r>
          <w:rPr>
            <w:rFonts w:ascii="Cambria Math" w:hAnsi="Cambria Math"/>
            <w:lang w:val="en-CA"/>
          </w:rPr>
          <m:t>n</m:t>
        </m:r>
      </m:oMath>
      <w:r>
        <w:rPr>
          <w:lang w:val="en-CA"/>
        </w:rPr>
        <w:t xml:space="preserve"> and </w:t>
      </w:r>
      <m:oMath>
        <m:r>
          <w:rPr>
            <w:rFonts w:ascii="Cambria Math" w:hAnsi="Cambria Math"/>
            <w:lang w:val="en-CA"/>
          </w:rPr>
          <m:t>l</m:t>
        </m:r>
      </m:oMath>
      <w:r>
        <w:rPr>
          <w:lang w:val="en-CA"/>
        </w:rPr>
        <w:t xml:space="preserve"> for this interval. This can for instance be done by calculating the mid-point of the interval </w:t>
      </w:r>
      <m:oMath>
        <m:r>
          <w:rPr>
            <w:rFonts w:ascii="Cambria Math" w:hAnsi="Cambria Math"/>
            <w:lang w:val="en-CA"/>
          </w:rPr>
          <m:t>Y’mid =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)/2</m:t>
        </m:r>
      </m:oMath>
      <w:r>
        <w:rPr>
          <w:lang w:val="en-CA"/>
        </w:rPr>
        <w:t xml:space="preserve"> and </w:t>
      </w:r>
      <w:r w:rsidR="009723A1">
        <w:rPr>
          <w:lang w:val="en-CA"/>
        </w:rPr>
        <w:t xml:space="preserve">testing </w:t>
      </w:r>
      <m:oMath>
        <m:r>
          <w:rPr>
            <w:rFonts w:ascii="Cambria Math" w:hAnsi="Cambria Math"/>
            <w:lang w:val="en-CA"/>
          </w:rPr>
          <m:t>Y’mid</m:t>
        </m:r>
      </m:oMath>
      <w:r w:rsidR="009723A1">
        <w:rPr>
          <w:lang w:val="en-CA"/>
        </w:rPr>
        <w:t xml:space="preserve"> against </w:t>
      </w:r>
      <m:oMath>
        <m:r>
          <w:rPr>
            <w:rFonts w:ascii="Cambria Math" w:hAnsi="Cambria Math"/>
            <w:lang w:val="en-CA"/>
          </w:rPr>
          <m:t>–Rt</m:t>
        </m:r>
      </m:oMath>
      <w:r w:rsidR="009723A1">
        <w:rPr>
          <w:lang w:val="en-CA"/>
        </w:rPr>
        <w:t xml:space="preserve"> and </w:t>
      </w:r>
      <m:oMath>
        <m:r>
          <w:rPr>
            <w:rFonts w:ascii="Cambria Math" w:hAnsi="Cambria Math"/>
            <w:lang w:val="en-CA"/>
          </w:rPr>
          <m:t>1-Rt</m:t>
        </m:r>
      </m:oMath>
      <w:r w:rsidR="009723A1">
        <w:rPr>
          <w:lang w:val="en-CA"/>
        </w:rPr>
        <w:t xml:space="preserve"> for th</w:t>
      </w:r>
      <w:r w:rsidR="005D0D92">
        <w:rPr>
          <w:lang w:val="en-CA"/>
        </w:rPr>
        <w:t>e red channel and likewise for green and b</w:t>
      </w:r>
      <w:r w:rsidR="009723A1">
        <w:rPr>
          <w:lang w:val="en-CA"/>
        </w:rPr>
        <w:t xml:space="preserve">lue. </w:t>
      </w:r>
    </w:p>
    <w:p w:rsidR="009723A1" w:rsidRDefault="009723A1" w:rsidP="009723A1">
      <w:pPr>
        <w:rPr>
          <w:lang w:val="en-CA"/>
        </w:rPr>
      </w:pPr>
      <w:r>
        <w:rPr>
          <w:lang w:val="en-CA"/>
        </w:rPr>
        <w:t xml:space="preserve">For </w:t>
      </w:r>
      <w:r w:rsidR="00595D7D">
        <w:rPr>
          <w:lang w:val="en-CA"/>
        </w:rPr>
        <w:t xml:space="preserve">code that calculates </w:t>
      </w:r>
      <w:r>
        <w:rPr>
          <w:lang w:val="en-CA"/>
        </w:rPr>
        <w:t xml:space="preserve">the clipping variables, see Appendix A. </w:t>
      </w:r>
    </w:p>
    <w:p w:rsidR="00542DF9" w:rsidRDefault="00542DF9" w:rsidP="00542DF9">
      <w:pPr>
        <w:pStyle w:val="Heading2"/>
        <w:rPr>
          <w:lang w:val="en-CA"/>
        </w:rPr>
      </w:pPr>
      <w:r>
        <w:rPr>
          <w:lang w:val="en-CA"/>
        </w:rPr>
        <w:t>Application to Alg 1 of W0107</w:t>
      </w:r>
    </w:p>
    <w:p w:rsidR="00251E12" w:rsidRDefault="00505928" w:rsidP="00542DF9">
      <w:pPr>
        <w:rPr>
          <w:lang w:val="en-CA"/>
        </w:rPr>
      </w:pPr>
      <w:r>
        <w:rPr>
          <w:lang w:val="en-CA"/>
        </w:rPr>
        <w:t xml:space="preserve">The </w:t>
      </w:r>
      <w:r w:rsidR="00542DF9">
        <w:rPr>
          <w:lang w:val="en-CA"/>
        </w:rPr>
        <w:t xml:space="preserve">method </w:t>
      </w:r>
      <w:r w:rsidR="0067235C">
        <w:rPr>
          <w:lang w:val="en-CA"/>
        </w:rPr>
        <w:t xml:space="preserve">presented above </w:t>
      </w:r>
      <w:r w:rsidR="00542DF9">
        <w:rPr>
          <w:lang w:val="en-CA"/>
        </w:rPr>
        <w:t xml:space="preserve">works for linearization of luma adjustment when we try to match the luminance of the decoded pixel with the luminance of the original </w:t>
      </w:r>
      <w:r w:rsidR="009B53CE">
        <w:rPr>
          <w:lang w:val="en-CA"/>
        </w:rPr>
        <w:t>pixel as is done in [4] and [5]</w:t>
      </w:r>
      <w:r w:rsidR="00251E12">
        <w:rPr>
          <w:lang w:val="en-CA"/>
        </w:rPr>
        <w:t>. This means that it is applicable to “algorithm 2” in by W0107 Norkin [6] in the manner described above.</w:t>
      </w:r>
    </w:p>
    <w:p w:rsidR="0067235C" w:rsidRDefault="00542DF9" w:rsidP="00542DF9">
      <w:pPr>
        <w:rPr>
          <w:lang w:val="en-CA"/>
        </w:rPr>
      </w:pPr>
      <w:r>
        <w:rPr>
          <w:lang w:val="en-CA"/>
        </w:rPr>
        <w:t xml:space="preserve">Norkin </w:t>
      </w:r>
      <w:r w:rsidR="009B53CE">
        <w:rPr>
          <w:lang w:val="en-CA"/>
        </w:rPr>
        <w:t xml:space="preserve">also </w:t>
      </w:r>
      <w:r>
        <w:rPr>
          <w:lang w:val="en-CA"/>
        </w:rPr>
        <w:t xml:space="preserve">proposes a method where instead the </w:t>
      </w:r>
      <w:r w:rsidR="00D83919">
        <w:rPr>
          <w:lang w:val="en-CA"/>
        </w:rPr>
        <w:t xml:space="preserve">sum of the </w:t>
      </w:r>
      <w:r>
        <w:rPr>
          <w:lang w:val="en-CA"/>
        </w:rPr>
        <w:t>squared error</w:t>
      </w:r>
      <w:r w:rsidR="00D83919">
        <w:rPr>
          <w:lang w:val="en-CA"/>
        </w:rPr>
        <w:t>s of the linear components is</w:t>
      </w:r>
      <w:r>
        <w:rPr>
          <w:lang w:val="en-CA"/>
        </w:rPr>
        <w:t xml:space="preserve"> minimized,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887"/>
      </w:tblGrid>
      <w:tr w:rsidR="0067235C" w:rsidTr="0067235C">
        <w:tc>
          <w:tcPr>
            <w:tcW w:w="817" w:type="dxa"/>
          </w:tcPr>
          <w:p w:rsidR="0067235C" w:rsidRDefault="0067235C" w:rsidP="00255521"/>
        </w:tc>
        <w:tc>
          <w:tcPr>
            <w:tcW w:w="7796" w:type="dxa"/>
            <w:vAlign w:val="center"/>
          </w:tcPr>
          <w:p w:rsidR="0067235C" w:rsidRDefault="0067235C" w:rsidP="00755FE7">
            <w:pPr>
              <w:jc w:val="center"/>
            </w:pPr>
            <m:oMathPara>
              <m:oMath>
                <m:r>
                  <w:rPr>
                    <w:rFonts w:ascii="Cambria Math" w:hAnsi="Cambria Math"/>
                    <w:lang w:val="en-CA"/>
                  </w:rPr>
                  <m:t>err=</m:t>
                </m:r>
                <m:sSup>
                  <m:sSupPr>
                    <m:ctrlPr>
                      <w:rPr>
                        <w:rFonts w:ascii="Cambria Math" w:hAnsi="Cambria Math"/>
                        <w:i/>
                        <w:lang w:val="en-CA"/>
                      </w:rPr>
                    </m:ctrlPr>
                  </m:sSupPr>
                  <m:e>
                    <m:r>
                      <w:rPr>
                        <w:rFonts w:ascii="Cambria Math" w:hAnsi="Cambria Math"/>
                        <w:lang w:val="en-CA"/>
                      </w:rPr>
                      <m:t>(</m:t>
                    </m:r>
                    <m:acc>
                      <m:accPr>
                        <m:ctrlPr>
                          <w:rPr>
                            <w:rFonts w:ascii="Cambria Math" w:hAnsi="Cambria Math"/>
                            <w:i/>
                            <w:lang w:val="en-CA"/>
                          </w:rPr>
                        </m:ctrlPr>
                      </m:accPr>
                      <m:e>
                        <m:r>
                          <w:rPr>
                            <w:rFonts w:ascii="Cambria Math" w:hAnsi="Cambria Math"/>
                            <w:lang w:val="en-CA"/>
                          </w:rPr>
                          <m:t>R</m:t>
                        </m:r>
                      </m:e>
                    </m:acc>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r>
                      <w:rPr>
                        <w:rFonts w:ascii="Cambria Math" w:hAnsi="Cambria Math"/>
                        <w:lang w:val="en-CA"/>
                      </w:rPr>
                      <m:t>)</m:t>
                    </m:r>
                  </m:e>
                  <m:sup>
                    <m:r>
                      <w:rPr>
                        <w:rFonts w:ascii="Cambria Math" w:hAnsi="Cambria Math"/>
                        <w:lang w:val="en-CA"/>
                      </w:rPr>
                      <m:t>2</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m:t>
                    </m:r>
                    <m:acc>
                      <m:accPr>
                        <m:ctrlPr>
                          <w:rPr>
                            <w:rFonts w:ascii="Cambria Math" w:hAnsi="Cambria Math"/>
                            <w:i/>
                            <w:lang w:val="en-CA"/>
                          </w:rPr>
                        </m:ctrlPr>
                      </m:accPr>
                      <m:e>
                        <m:r>
                          <w:rPr>
                            <w:rFonts w:ascii="Cambria Math" w:hAnsi="Cambria Math"/>
                            <w:lang w:val="en-CA"/>
                          </w:rPr>
                          <m:t>G</m:t>
                        </m:r>
                      </m:e>
                    </m:acc>
                    <m:r>
                      <w:rPr>
                        <w:rFonts w:ascii="Cambria Math" w:hAnsi="Cambria Math"/>
                        <w:lang w:val="en-CA"/>
                      </w:rPr>
                      <m:t>-</m:t>
                    </m:r>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O</m:t>
                        </m:r>
                      </m:sub>
                    </m:sSub>
                    <m:r>
                      <w:rPr>
                        <w:rFonts w:ascii="Cambria Math" w:hAnsi="Cambria Math"/>
                        <w:lang w:val="en-CA"/>
                      </w:rPr>
                      <m:t>)</m:t>
                    </m:r>
                  </m:e>
                  <m:sup>
                    <m:r>
                      <w:rPr>
                        <w:rFonts w:ascii="Cambria Math" w:hAnsi="Cambria Math"/>
                        <w:lang w:val="en-CA"/>
                      </w:rPr>
                      <m:t>2</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m:t>
                    </m:r>
                    <m:acc>
                      <m:accPr>
                        <m:ctrlPr>
                          <w:rPr>
                            <w:rFonts w:ascii="Cambria Math" w:hAnsi="Cambria Math"/>
                            <w:i/>
                            <w:lang w:val="en-CA"/>
                          </w:rPr>
                        </m:ctrlPr>
                      </m:accPr>
                      <m:e>
                        <m:r>
                          <w:rPr>
                            <w:rFonts w:ascii="Cambria Math" w:hAnsi="Cambria Math"/>
                            <w:lang w:val="en-CA"/>
                          </w:rPr>
                          <m:t>B</m:t>
                        </m:r>
                      </m:e>
                    </m:acc>
                    <m:r>
                      <w:rPr>
                        <w:rFonts w:ascii="Cambria Math" w:hAnsi="Cambria Math"/>
                        <w:lang w:val="en-CA"/>
                      </w:rPr>
                      <m:t>-</m:t>
                    </m:r>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O</m:t>
                        </m:r>
                      </m:sub>
                    </m:sSub>
                    <m:r>
                      <w:rPr>
                        <w:rFonts w:ascii="Cambria Math" w:hAnsi="Cambria Math"/>
                        <w:lang w:val="en-CA"/>
                      </w:rPr>
                      <m:t>)</m:t>
                    </m:r>
                  </m:e>
                  <m:sup>
                    <m:r>
                      <w:rPr>
                        <w:rFonts w:ascii="Cambria Math" w:hAnsi="Cambria Math"/>
                        <w:lang w:val="en-CA"/>
                      </w:rPr>
                      <m:t>2</m:t>
                    </m:r>
                  </m:sup>
                </m:sSup>
              </m:oMath>
            </m:oMathPara>
          </w:p>
        </w:tc>
        <w:tc>
          <w:tcPr>
            <w:tcW w:w="887" w:type="dxa"/>
            <w:vAlign w:val="center"/>
          </w:tcPr>
          <w:p w:rsidR="0067235C" w:rsidRDefault="0067235C" w:rsidP="00755FE7">
            <w:pPr>
              <w:jc w:val="right"/>
            </w:pPr>
            <w:bookmarkStart w:id="15" w:name="NewErrorFunctionAlg1"/>
            <w:r>
              <w:t>(</w:t>
            </w:r>
            <w:r w:rsidR="00374244">
              <w:fldChar w:fldCharType="begin"/>
            </w:r>
            <w:r w:rsidR="00374244">
              <w:instrText xml:space="preserve"> SEQ Eqn \* MERGEFORMAT </w:instrText>
            </w:r>
            <w:r w:rsidR="00374244">
              <w:fldChar w:fldCharType="separate"/>
            </w:r>
            <w:r w:rsidR="008A2D47">
              <w:rPr>
                <w:noProof/>
              </w:rPr>
              <w:t>23</w:t>
            </w:r>
            <w:r w:rsidR="00374244">
              <w:rPr>
                <w:noProof/>
              </w:rPr>
              <w:fldChar w:fldCharType="end"/>
            </w:r>
            <w:r>
              <w:t>)</w:t>
            </w:r>
            <w:bookmarkEnd w:id="15"/>
          </w:p>
        </w:tc>
      </w:tr>
    </w:tbl>
    <w:p w:rsidR="00542DF9" w:rsidRDefault="0067235C" w:rsidP="0067235C">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O</m:t>
            </m:r>
          </m:sub>
        </m:sSub>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O</m:t>
            </m:r>
          </m:sub>
        </m:sSub>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O</m:t>
            </m:r>
          </m:sub>
        </m:sSub>
      </m:oMath>
      <w:r>
        <w:rPr>
          <w:lang w:val="en-CA"/>
        </w:rPr>
        <w:t xml:space="preserve"> is the original color and </w:t>
      </w:r>
      <m:oMath>
        <m:acc>
          <m:accPr>
            <m:ctrlPr>
              <w:rPr>
                <w:rFonts w:ascii="Cambria Math" w:hAnsi="Cambria Math"/>
                <w:i/>
                <w:lang w:val="en-CA"/>
              </w:rPr>
            </m:ctrlPr>
          </m:accPr>
          <m:e>
            <m:r>
              <w:rPr>
                <w:rFonts w:ascii="Cambria Math" w:hAnsi="Cambria Math"/>
                <w:lang w:val="en-CA"/>
              </w:rPr>
              <m:t>R</m:t>
            </m:r>
          </m:e>
        </m:acc>
        <m:acc>
          <m:accPr>
            <m:ctrlPr>
              <w:rPr>
                <w:rFonts w:ascii="Cambria Math" w:hAnsi="Cambria Math"/>
                <w:i/>
                <w:lang w:val="en-CA"/>
              </w:rPr>
            </m:ctrlPr>
          </m:accPr>
          <m:e>
            <m:r>
              <w:rPr>
                <w:rFonts w:ascii="Cambria Math" w:hAnsi="Cambria Math"/>
                <w:lang w:val="en-CA"/>
              </w:rPr>
              <m:t>G</m:t>
            </m:r>
          </m:e>
        </m:acc>
        <m:acc>
          <m:accPr>
            <m:ctrlPr>
              <w:rPr>
                <w:rFonts w:ascii="Cambria Math" w:hAnsi="Cambria Math"/>
                <w:i/>
                <w:lang w:val="en-CA"/>
              </w:rPr>
            </m:ctrlPr>
          </m:accPr>
          <m:e>
            <m:r>
              <w:rPr>
                <w:rFonts w:ascii="Cambria Math" w:hAnsi="Cambria Math"/>
                <w:lang w:val="en-CA"/>
              </w:rPr>
              <m:t>B</m:t>
            </m:r>
          </m:e>
        </m:acc>
      </m:oMath>
      <w:r>
        <w:rPr>
          <w:lang w:val="en-CA"/>
        </w:rPr>
        <w:t xml:space="preserve"> is the corrected color for a pixel. T</w:t>
      </w:r>
      <w:r w:rsidR="00542DF9">
        <w:rPr>
          <w:lang w:val="en-CA"/>
        </w:rPr>
        <w:t xml:space="preserve">his is </w:t>
      </w:r>
      <w:r w:rsidR="009B53CE">
        <w:rPr>
          <w:lang w:val="en-CA"/>
        </w:rPr>
        <w:t>called “</w:t>
      </w:r>
      <w:r w:rsidR="00542DF9">
        <w:rPr>
          <w:lang w:val="en-CA"/>
        </w:rPr>
        <w:t>algorithm 1</w:t>
      </w:r>
      <w:r w:rsidR="009B53CE">
        <w:rPr>
          <w:lang w:val="en-CA"/>
        </w:rPr>
        <w:t>”</w:t>
      </w:r>
      <w:r>
        <w:rPr>
          <w:lang w:val="en-CA"/>
        </w:rPr>
        <w:t xml:space="preserve"> in W0107</w:t>
      </w:r>
      <w:r w:rsidR="00542DF9">
        <w:rPr>
          <w:lang w:val="en-CA"/>
        </w:rPr>
        <w:t xml:space="preserve">. Unfortunately, it is not straightforward to apply the method presented above to algorithm 1. The reason is that the error function </w:t>
      </w:r>
      <w:r w:rsidR="000C52F7">
        <w:rPr>
          <w:lang w:val="en-CA"/>
        </w:rPr>
        <w:t xml:space="preserve">in Equation </w:t>
      </w:r>
      <w:r w:rsidR="000C52F7">
        <w:rPr>
          <w:lang w:val="en-CA"/>
        </w:rPr>
        <w:fldChar w:fldCharType="begin"/>
      </w:r>
      <w:r w:rsidR="000C52F7">
        <w:rPr>
          <w:lang w:val="en-CA"/>
        </w:rPr>
        <w:instrText xml:space="preserve"> REF NewErrorFunctionAlg1 \h </w:instrText>
      </w:r>
      <w:r w:rsidR="000C52F7">
        <w:rPr>
          <w:lang w:val="en-CA"/>
        </w:rPr>
      </w:r>
      <w:r w:rsidR="000C52F7">
        <w:rPr>
          <w:lang w:val="en-CA"/>
        </w:rPr>
        <w:fldChar w:fldCharType="separate"/>
      </w:r>
      <w:r w:rsidR="008A2D47">
        <w:t>(</w:t>
      </w:r>
      <w:r w:rsidR="008A2D47">
        <w:rPr>
          <w:noProof/>
        </w:rPr>
        <w:t>23</w:t>
      </w:r>
      <w:r w:rsidR="008A2D47">
        <w:t>)</w:t>
      </w:r>
      <w:r w:rsidR="000C52F7">
        <w:rPr>
          <w:lang w:val="en-CA"/>
        </w:rPr>
        <w:fldChar w:fldCharType="end"/>
      </w:r>
      <w:r w:rsidR="000C52F7">
        <w:rPr>
          <w:lang w:val="en-CA"/>
        </w:rPr>
        <w:t xml:space="preserve"> is </w:t>
      </w:r>
      <w:r w:rsidR="00542DF9">
        <w:rPr>
          <w:lang w:val="en-CA"/>
        </w:rPr>
        <w:t xml:space="preserve">not </w:t>
      </w:r>
      <w:r w:rsidR="000C52F7">
        <w:rPr>
          <w:lang w:val="en-CA"/>
        </w:rPr>
        <w:t xml:space="preserve">guaranteed to </w:t>
      </w:r>
      <w:r w:rsidR="00542DF9">
        <w:rPr>
          <w:lang w:val="en-CA"/>
        </w:rPr>
        <w:t xml:space="preserve">have only one local minimum, but can have several. </w:t>
      </w:r>
    </w:p>
    <w:p w:rsidR="00542DF9" w:rsidRDefault="00542DF9" w:rsidP="00542DF9">
      <w:r>
        <w:t>As an example, assume we have the following two linear RGB-values:</w:t>
      </w:r>
    </w:p>
    <w:p w:rsidR="00542DF9" w:rsidRDefault="00542DF9" w:rsidP="00542DF9">
      <w:r>
        <w:t>RGB1 = (113, 3900, 33);</w:t>
      </w:r>
      <w:r>
        <w:br/>
        <w:t>RGB2 = (3.11, 0.17, 3950);</w:t>
      </w:r>
    </w:p>
    <w:p w:rsidR="00542DF9" w:rsidRDefault="00542DF9" w:rsidP="00542DF9">
      <w:r>
        <w:t>Applying the inverse EOTF gives</w:t>
      </w:r>
    </w:p>
    <w:p w:rsidR="00542DF9" w:rsidRDefault="00542DF9" w:rsidP="00542DF9">
      <w:r>
        <w:t>RGBp1 =  (0.5204, 0.8998, 0.4015)</w:t>
      </w:r>
      <w:r>
        <w:br/>
        <w:t>RGBp2 =  (0.2157, 0.0776, 0.9012)</w:t>
      </w:r>
    </w:p>
    <w:p w:rsidR="00542DF9" w:rsidRDefault="00542DF9" w:rsidP="00542DF9">
      <w:r>
        <w:lastRenderedPageBreak/>
        <w:t>Converting to YCbCr gives</w:t>
      </w:r>
    </w:p>
    <w:p w:rsidR="00542DF9" w:rsidRDefault="00542DF9" w:rsidP="00542DF9">
      <w:r>
        <w:t>YCbCr1 = (0.7706,   -0.1962,   -0.1697)</w:t>
      </w:r>
      <w:r>
        <w:br/>
        <w:t>YCbCr2 = (0.1627,    0.3925,    0.0359)</w:t>
      </w:r>
    </w:p>
    <w:p w:rsidR="00542DF9" w:rsidRDefault="00542DF9" w:rsidP="00542DF9">
      <w:r>
        <w:t>and averaging these two values gives</w:t>
      </w:r>
    </w:p>
    <w:p w:rsidR="00542DF9" w:rsidRDefault="00542DF9" w:rsidP="00542DF9">
      <w:r>
        <w:t>YCbCr = (0.4667    0.0982   -0.0669)</w:t>
      </w:r>
    </w:p>
    <w:p w:rsidR="00542DF9" w:rsidRDefault="00542DF9" w:rsidP="00542DF9">
      <w:r>
        <w:t>Now, if we want to select a Y’ for the first pixel (RGB1) we set Ro’ = 0.5204, Go’ = 0.8998 and Bo’ = 0.4015. We have Cb = 0.0982 and Cr = -0.0669.</w:t>
      </w:r>
    </w:p>
    <w:p w:rsidR="00542DF9" w:rsidRDefault="00542DF9" w:rsidP="00542DF9">
      <w:r>
        <w:t>Now we can plot the RGB-error:</w:t>
      </w:r>
    </w:p>
    <w:p w:rsidR="00542DF9" w:rsidRDefault="00542DF9" w:rsidP="00542DF9">
      <w:r>
        <w:t>errRGB = wR*(tf(Y’ + a13*Cr)-Ro)^2 + wG*(tf(Y’-a22*Cb-a23*Cr)-Go)^2 + wB*(tf(Y’+a32*Cr)-Bo)^2</w:t>
      </w:r>
    </w:p>
    <w:p w:rsidR="00542DF9" w:rsidRDefault="00542DF9" w:rsidP="00542DF9">
      <w:r>
        <w:t>This is plotted in Figure 2.</w:t>
      </w:r>
    </w:p>
    <w:p w:rsidR="00542DF9" w:rsidRDefault="00F74FA3" w:rsidP="009A31D8">
      <w:pPr>
        <w:jc w:val="center"/>
      </w:pPr>
      <w:r>
        <w:rPr>
          <w:noProof/>
          <w:lang w:val="sv-SE" w:eastAsia="sv-SE"/>
        </w:rPr>
        <w:drawing>
          <wp:inline distT="0" distB="0" distL="0" distR="0">
            <wp:extent cx="4979042" cy="37433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3.png"/>
                    <pic:cNvPicPr/>
                  </pic:nvPicPr>
                  <pic:blipFill>
                    <a:blip r:embed="rId13">
                      <a:extLst>
                        <a:ext uri="{28A0092B-C50C-407E-A947-70E740481C1C}">
                          <a14:useLocalDpi xmlns:a14="http://schemas.microsoft.com/office/drawing/2010/main" val="0"/>
                        </a:ext>
                      </a:extLst>
                    </a:blip>
                    <a:stretch>
                      <a:fillRect/>
                    </a:stretch>
                  </pic:blipFill>
                  <pic:spPr>
                    <a:xfrm>
                      <a:off x="0" y="0"/>
                      <a:ext cx="4980457" cy="3744389"/>
                    </a:xfrm>
                    <a:prstGeom prst="rect">
                      <a:avLst/>
                    </a:prstGeom>
                  </pic:spPr>
                </pic:pic>
              </a:graphicData>
            </a:graphic>
          </wp:inline>
        </w:drawing>
      </w:r>
    </w:p>
    <w:p w:rsidR="00542DF9" w:rsidRPr="00542DF9" w:rsidRDefault="00542DF9" w:rsidP="00542DF9">
      <w:pPr>
        <w:rPr>
          <w:i/>
        </w:rPr>
      </w:pPr>
      <w:r w:rsidRPr="00542DF9">
        <w:rPr>
          <w:i/>
        </w:rPr>
        <w:t>Figure 2: the errRGB plotted as a function of Yp. Yp is multiplied by 1023 in this figure. Note how the curve has two local minima, one around 900 and another around 780. There is thus no simple way to know which approximation to use.</w:t>
      </w:r>
      <w:r w:rsidR="00683C7E">
        <w:rPr>
          <w:i/>
        </w:rPr>
        <w:t>As an example, even if the function is known in the point marked with the red triangle, and it is also known that the a point to the left of this (marked with a black triangle) is at a lower level, it is still not possible to conclude that the minimum is left of the red point. In fact it is right of this point.</w:t>
      </w:r>
    </w:p>
    <w:p w:rsidR="00252C0A" w:rsidRDefault="00252C0A" w:rsidP="00542DF9">
      <w:r>
        <w:t xml:space="preserve">As can be seen in this figure, it has two local minima, only one of which is the global minimum. This means that it is not possible to simply know which side of </w:t>
      </w:r>
      <w:r w:rsidR="007E3FC6">
        <w:t>a known value</w:t>
      </w:r>
      <w:r>
        <w:t xml:space="preserve"> the minimum lies. As an example, assume that we have calculated the value of the error function in the </w:t>
      </w:r>
      <w:r w:rsidR="00683C7E">
        <w:t xml:space="preserve"> point marked with a red triangle </w:t>
      </w:r>
      <w:r w:rsidR="007E3FC6">
        <w:t xml:space="preserve">in the figure, and that we also knew that a value closely to the left of this </w:t>
      </w:r>
      <w:r w:rsidR="00683C7E">
        <w:t xml:space="preserve">(marked with a black triangle) </w:t>
      </w:r>
      <w:r w:rsidR="007E3FC6">
        <w:t xml:space="preserve">would generate a lower value. If the error function was guaranteed to only have one global minimum, we would then be able to conclude that the optimal value must be </w:t>
      </w:r>
      <w:r w:rsidR="00185B32">
        <w:t xml:space="preserve">to the </w:t>
      </w:r>
      <w:r w:rsidR="007E3FC6">
        <w:t xml:space="preserve">left of the </w:t>
      </w:r>
      <w:r w:rsidR="00F74FA3">
        <w:t>red triangle</w:t>
      </w:r>
      <w:r w:rsidR="007E3FC6">
        <w:t xml:space="preserve">. But in fact it is to the right of the </w:t>
      </w:r>
      <w:r w:rsidR="00F74FA3">
        <w:t>red triangle</w:t>
      </w:r>
      <w:r w:rsidR="007E3FC6">
        <w:t xml:space="preserve">, at the green triangle. Therefore it is not straightforward to select which branch to pick. </w:t>
      </w:r>
    </w:p>
    <w:p w:rsidR="00542DF9" w:rsidRDefault="00252C0A" w:rsidP="00542DF9">
      <w:r>
        <w:lastRenderedPageBreak/>
        <w:t xml:space="preserve">In contrast, if we try to match luminance as algorithm 2 in W0107 does, it is straightforward to select the correct interval (branch) if the luminance is known at all clipping points. It will simply be the branch that contains the desired luminance </w:t>
      </w:r>
      <m:oMath>
        <m:sSub>
          <m:sSubPr>
            <m:ctrlPr>
              <w:rPr>
                <w:rFonts w:ascii="Cambria Math" w:hAnsi="Cambria Math"/>
                <w:i/>
              </w:rPr>
            </m:ctrlPr>
          </m:sSubPr>
          <m:e>
            <m:r>
              <w:rPr>
                <w:rFonts w:ascii="Cambria Math" w:hAnsi="Cambria Math"/>
              </w:rPr>
              <m:t>Y</m:t>
            </m:r>
          </m:e>
          <m:sub>
            <m:r>
              <w:rPr>
                <w:rFonts w:ascii="Cambria Math" w:hAnsi="Cambria Math"/>
              </w:rPr>
              <m:t>target</m:t>
            </m:r>
          </m:sub>
        </m:sSub>
      </m:oMath>
      <w:r>
        <w:t xml:space="preserve">. </w:t>
      </w:r>
    </w:p>
    <w:p w:rsidR="00223094" w:rsidRDefault="00223094" w:rsidP="00223094">
      <w:pPr>
        <w:pStyle w:val="Heading2"/>
      </w:pPr>
      <w:r>
        <w:t>Parallelizability</w:t>
      </w:r>
      <w:r w:rsidR="008D14B7">
        <w:t xml:space="preserve"> and worst case complexity</w:t>
      </w:r>
    </w:p>
    <w:p w:rsidR="00223094" w:rsidRDefault="00223094" w:rsidP="00542DF9">
      <w:pPr>
        <w:rPr>
          <w:lang w:val="en-CA"/>
        </w:rPr>
      </w:pPr>
      <w:r>
        <w:t>In order to identify the correct clipping variables</w:t>
      </w:r>
      <w:r w:rsidR="00214591">
        <w:t xml:space="preserve"> </w:t>
      </w:r>
      <m:oMath>
        <m:r>
          <w:rPr>
            <w:rFonts w:ascii="Cambria Math" w:hAnsi="Cambria Math"/>
          </w:rPr>
          <m:t>n</m:t>
        </m:r>
      </m:oMath>
      <w:r w:rsidR="00214591">
        <w:t xml:space="preserve"> and </w:t>
      </w:r>
      <m:oMath>
        <m:r>
          <w:rPr>
            <w:rFonts w:ascii="Cambria Math" w:hAnsi="Cambria Math"/>
          </w:rPr>
          <m:t>l</m:t>
        </m:r>
      </m:oMath>
      <w:r>
        <w:t xml:space="preserve">, </w:t>
      </w:r>
      <w:r w:rsidR="0088636B">
        <w:t xml:space="preserve">Section 4.2.2 describes that the luminance </w:t>
      </w:r>
      <w:r>
        <w:t xml:space="preserve">is calculated in three clipping points </w:t>
      </w:r>
      <m:oMath>
        <m:r>
          <w:rPr>
            <w:rFonts w:ascii="Cambria Math" w:hAnsi="Cambria Math"/>
            <w:lang w:val="en-CA"/>
          </w:rPr>
          <m:t>{</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c</m:t>
            </m:r>
          </m:sub>
        </m:sSub>
        <m:r>
          <w:rPr>
            <w:rFonts w:ascii="Cambria Math" w:hAnsi="Cambria Math"/>
            <w:lang w:val="en-CA"/>
          </w:rPr>
          <m:t>}</m:t>
        </m:r>
      </m:oMath>
      <w:r>
        <w:rPr>
          <w:lang w:val="en-CA"/>
        </w:rPr>
        <w:t>. Since each such calculation involves a calculation of the transfer function up to two times (one of the variables clip and do</w:t>
      </w:r>
      <w:r w:rsidR="0088636B">
        <w:rPr>
          <w:lang w:val="en-CA"/>
        </w:rPr>
        <w:t>es therefore not</w:t>
      </w:r>
      <w:r>
        <w:rPr>
          <w:lang w:val="en-CA"/>
        </w:rPr>
        <w:t xml:space="preserve"> need transformation) this can be quite expensive</w:t>
      </w:r>
      <w:r w:rsidR="006A02BC">
        <w:rPr>
          <w:lang w:val="en-CA"/>
        </w:rPr>
        <w:t>, even compared to the iterative technique:</w:t>
      </w:r>
      <w:r>
        <w:rPr>
          <w:lang w:val="en-CA"/>
        </w:rPr>
        <w:t xml:space="preserve"> </w:t>
      </w:r>
      <w:r w:rsidR="008D14B7">
        <w:rPr>
          <w:lang w:val="en-CA"/>
        </w:rPr>
        <w:t>Combining the mathematical</w:t>
      </w:r>
      <w:r>
        <w:rPr>
          <w:lang w:val="en-CA"/>
        </w:rPr>
        <w:t xml:space="preserve"> bounds presented </w:t>
      </w:r>
      <w:r w:rsidR="008D14B7">
        <w:rPr>
          <w:lang w:val="en-CA"/>
        </w:rPr>
        <w:t xml:space="preserve">by Ström et al. [6] </w:t>
      </w:r>
      <w:r w:rsidR="00693C5B">
        <w:rPr>
          <w:lang w:val="en-CA"/>
        </w:rPr>
        <w:t>with</w:t>
      </w:r>
      <w:r w:rsidR="008D14B7">
        <w:rPr>
          <w:lang w:val="en-CA"/>
        </w:rPr>
        <w:t xml:space="preserve"> </w:t>
      </w:r>
      <w:r w:rsidR="003141B4">
        <w:rPr>
          <w:lang w:val="en-CA"/>
        </w:rPr>
        <w:t xml:space="preserve">the </w:t>
      </w:r>
      <w:r w:rsidR="00693C5B">
        <w:rPr>
          <w:lang w:val="en-CA"/>
        </w:rPr>
        <w:t>bounds</w:t>
      </w:r>
      <w:r w:rsidR="003141B4">
        <w:rPr>
          <w:lang w:val="en-CA"/>
        </w:rPr>
        <w:t xml:space="preserve"> presented by </w:t>
      </w:r>
      <w:r>
        <w:rPr>
          <w:lang w:val="en-CA"/>
        </w:rPr>
        <w:t>Tourapis et al.</w:t>
      </w:r>
      <w:r w:rsidR="003141B4">
        <w:rPr>
          <w:lang w:val="en-CA"/>
        </w:rPr>
        <w:t xml:space="preserve"> </w:t>
      </w:r>
      <w:r w:rsidR="003141B4" w:rsidRPr="00223094">
        <w:rPr>
          <w:lang w:val="en-CA"/>
        </w:rPr>
        <w:t>JCTVC-W0052</w:t>
      </w:r>
      <w:r>
        <w:rPr>
          <w:lang w:val="en-CA"/>
        </w:rPr>
        <w:t xml:space="preserve"> [7]</w:t>
      </w:r>
      <w:r w:rsidR="003141B4">
        <w:rPr>
          <w:lang w:val="en-CA"/>
        </w:rPr>
        <w:t>,</w:t>
      </w:r>
      <w:r w:rsidR="008D14B7">
        <w:rPr>
          <w:lang w:val="en-CA"/>
        </w:rPr>
        <w:t xml:space="preserve"> it is possible to get the average number of iterations down to less than two iterations per pixel. </w:t>
      </w:r>
      <w:r w:rsidR="00C54A5C">
        <w:rPr>
          <w:lang w:val="en-CA"/>
        </w:rPr>
        <w:t>This is comparable to the method proposed here, since it will also need the equivalent of two luminance conversions.</w:t>
      </w:r>
      <w:r w:rsidR="008D14B7">
        <w:rPr>
          <w:lang w:val="en-CA"/>
        </w:rPr>
        <w:t xml:space="preserve"> However, </w:t>
      </w:r>
      <w:r w:rsidR="006A02BC">
        <w:rPr>
          <w:lang w:val="en-CA"/>
        </w:rPr>
        <w:t>an</w:t>
      </w:r>
      <w:r w:rsidR="008D14B7">
        <w:rPr>
          <w:lang w:val="en-CA"/>
        </w:rPr>
        <w:t xml:space="preserve"> important aspect when it comes to </w:t>
      </w:r>
      <w:r w:rsidR="00C54A5C">
        <w:rPr>
          <w:lang w:val="en-CA"/>
        </w:rPr>
        <w:t>hardware implementation</w:t>
      </w:r>
      <w:r w:rsidR="008D14B7">
        <w:rPr>
          <w:lang w:val="en-CA"/>
        </w:rPr>
        <w:t xml:space="preserve"> is that the worst case performance </w:t>
      </w:r>
      <w:r w:rsidR="006A02BC">
        <w:rPr>
          <w:lang w:val="en-CA"/>
        </w:rPr>
        <w:t xml:space="preserve">for the proposed method </w:t>
      </w:r>
      <w:r w:rsidR="008D14B7">
        <w:rPr>
          <w:lang w:val="en-CA"/>
        </w:rPr>
        <w:t xml:space="preserve">is </w:t>
      </w:r>
      <w:r w:rsidR="00C54A5C">
        <w:rPr>
          <w:lang w:val="en-CA"/>
        </w:rPr>
        <w:t>equivalent of two</w:t>
      </w:r>
      <w:r w:rsidR="008D14B7">
        <w:rPr>
          <w:lang w:val="en-CA"/>
        </w:rPr>
        <w:t xml:space="preserve"> luminance conversions. For the </w:t>
      </w:r>
      <w:r w:rsidR="006A02BC">
        <w:rPr>
          <w:lang w:val="en-CA"/>
        </w:rPr>
        <w:t xml:space="preserve">iterative </w:t>
      </w:r>
      <w:r w:rsidR="008D14B7">
        <w:rPr>
          <w:lang w:val="en-CA"/>
        </w:rPr>
        <w:t>bisection searc</w:t>
      </w:r>
      <w:r w:rsidR="00C54A5C">
        <w:rPr>
          <w:lang w:val="en-CA"/>
        </w:rPr>
        <w:t xml:space="preserve">h method the worst case is </w:t>
      </w:r>
      <w:r w:rsidR="008D14B7">
        <w:rPr>
          <w:lang w:val="en-CA"/>
        </w:rPr>
        <w:t>ten</w:t>
      </w:r>
      <w:r w:rsidR="00C54A5C">
        <w:rPr>
          <w:lang w:val="en-CA"/>
        </w:rPr>
        <w:t xml:space="preserve"> luminance conversions</w:t>
      </w:r>
      <w:r w:rsidR="008D14B7">
        <w:rPr>
          <w:lang w:val="en-CA"/>
        </w:rPr>
        <w:t>, since there is no way to guarantee that the bounds will give anything better than ten iterations per pixel.</w:t>
      </w:r>
    </w:p>
    <w:p w:rsidR="00032D5D" w:rsidRDefault="00032D5D" w:rsidP="00032D5D">
      <w:pPr>
        <w:pStyle w:val="Heading2"/>
        <w:rPr>
          <w:lang w:val="en-CA"/>
        </w:rPr>
      </w:pPr>
      <w:r>
        <w:rPr>
          <w:lang w:val="en-CA"/>
        </w:rPr>
        <w:t>Faster version</w:t>
      </w:r>
      <w:r w:rsidR="00992686">
        <w:rPr>
          <w:lang w:val="en-CA"/>
        </w:rPr>
        <w:t>s</w:t>
      </w:r>
      <w:r>
        <w:rPr>
          <w:lang w:val="en-CA"/>
        </w:rPr>
        <w:t xml:space="preserve"> for software implementations</w:t>
      </w:r>
    </w:p>
    <w:p w:rsidR="00032D5D" w:rsidRDefault="00032D5D" w:rsidP="00032D5D">
      <w:pPr>
        <w:rPr>
          <w:lang w:val="en-CA"/>
        </w:rPr>
      </w:pPr>
      <w:r>
        <w:rPr>
          <w:lang w:val="en-CA"/>
        </w:rPr>
        <w:t xml:space="preserve">For software implementations however, it may very well be the case that </w:t>
      </w:r>
      <w:r w:rsidR="00F33239">
        <w:rPr>
          <w:lang w:val="en-CA"/>
        </w:rPr>
        <w:t>the bisection approach is faster than the method</w:t>
      </w:r>
      <w:r w:rsidR="00BF6007">
        <w:rPr>
          <w:lang w:val="en-CA"/>
        </w:rPr>
        <w:t xml:space="preserve"> presented above</w:t>
      </w:r>
      <w:r w:rsidR="00F33239">
        <w:rPr>
          <w:lang w:val="en-CA"/>
        </w:rPr>
        <w:t xml:space="preserve">. </w:t>
      </w:r>
      <w:r w:rsidR="005038D9">
        <w:rPr>
          <w:lang w:val="en-CA"/>
        </w:rPr>
        <w:t>To speed up a software implementation</w:t>
      </w:r>
      <w:r w:rsidR="00F33239">
        <w:rPr>
          <w:lang w:val="en-CA"/>
        </w:rPr>
        <w:t>,</w:t>
      </w:r>
      <w:r w:rsidR="005038D9">
        <w:rPr>
          <w:lang w:val="en-CA"/>
        </w:rPr>
        <w:t xml:space="preserve"> </w:t>
      </w:r>
      <w:r w:rsidR="00F33239">
        <w:rPr>
          <w:lang w:val="en-CA"/>
        </w:rPr>
        <w:t xml:space="preserve">it is possible to employ an approximate method. First, Equation </w:t>
      </w:r>
      <w:r w:rsidR="00F33239">
        <w:rPr>
          <w:lang w:val="en-CA"/>
        </w:rPr>
        <w:fldChar w:fldCharType="begin"/>
      </w:r>
      <w:r w:rsidR="00F33239">
        <w:rPr>
          <w:lang w:val="en-CA"/>
        </w:rPr>
        <w:instrText xml:space="preserve"> REF Linearization \h </w:instrText>
      </w:r>
      <w:r w:rsidR="00F33239">
        <w:rPr>
          <w:lang w:val="en-CA"/>
        </w:rPr>
      </w:r>
      <w:r w:rsidR="00F33239">
        <w:rPr>
          <w:lang w:val="en-CA"/>
        </w:rPr>
        <w:fldChar w:fldCharType="separate"/>
      </w:r>
      <w:r w:rsidR="008A2D47">
        <w:t>(</w:t>
      </w:r>
      <w:r w:rsidR="008A2D47">
        <w:rPr>
          <w:noProof/>
        </w:rPr>
        <w:t>6</w:t>
      </w:r>
      <w:r w:rsidR="008A2D47">
        <w:t>)</w:t>
      </w:r>
      <w:r w:rsidR="00F33239">
        <w:rPr>
          <w:lang w:val="en-CA"/>
        </w:rPr>
        <w:fldChar w:fldCharType="end"/>
      </w:r>
      <w:r w:rsidR="00F33239">
        <w:rPr>
          <w:lang w:val="en-CA"/>
        </w:rPr>
        <w:t xml:space="preserve"> is used to obtain a </w:t>
      </w:r>
      <m:oMath>
        <m:r>
          <w:rPr>
            <w:rFonts w:ascii="Cambria Math" w:hAnsi="Cambria Math"/>
            <w:lang w:val="en-CA"/>
          </w:rPr>
          <m:t>Y’</m:t>
        </m:r>
      </m:oMath>
      <w:r w:rsidR="00F33239">
        <w:rPr>
          <w:lang w:val="en-CA"/>
        </w:rPr>
        <w:t xml:space="preserve"> value. Next, this </w:t>
      </w:r>
      <m:oMath>
        <m:r>
          <w:rPr>
            <w:rFonts w:ascii="Cambria Math" w:hAnsi="Cambria Math"/>
            <w:lang w:val="en-CA"/>
          </w:rPr>
          <m:t>Y’</m:t>
        </m:r>
      </m:oMath>
      <w:r w:rsidR="00F33239">
        <w:rPr>
          <w:lang w:val="en-CA"/>
        </w:rPr>
        <w:t xml:space="preserve"> value is tested for clipping. If it turns out that it clips any of the channels, the proposed method is employed</w:t>
      </w:r>
      <w:r w:rsidR="007E4404">
        <w:rPr>
          <w:lang w:val="en-CA"/>
        </w:rPr>
        <w:t xml:space="preserve">, calculating the clipping parameters using the code in Appendix A and then employing Equation </w:t>
      </w:r>
      <w:r w:rsidR="007E4404">
        <w:rPr>
          <w:lang w:val="en-CA"/>
        </w:rPr>
        <w:fldChar w:fldCharType="begin"/>
      </w:r>
      <w:r w:rsidR="007E4404">
        <w:rPr>
          <w:lang w:val="en-CA"/>
        </w:rPr>
        <w:instrText xml:space="preserve"> REF GeneralizedEqn \h </w:instrText>
      </w:r>
      <w:r w:rsidR="007E4404">
        <w:rPr>
          <w:lang w:val="en-CA"/>
        </w:rPr>
      </w:r>
      <w:r w:rsidR="007E4404">
        <w:rPr>
          <w:lang w:val="en-CA"/>
        </w:rPr>
        <w:fldChar w:fldCharType="separate"/>
      </w:r>
      <w:r w:rsidR="008A2D47">
        <w:t>(</w:t>
      </w:r>
      <w:r w:rsidR="008A2D47">
        <w:rPr>
          <w:noProof/>
        </w:rPr>
        <w:t>22</w:t>
      </w:r>
      <w:r w:rsidR="008A2D47">
        <w:t>)</w:t>
      </w:r>
      <w:r w:rsidR="007E4404">
        <w:rPr>
          <w:lang w:val="en-CA"/>
        </w:rPr>
        <w:fldChar w:fldCharType="end"/>
      </w:r>
      <w:r w:rsidR="00F33239">
        <w:rPr>
          <w:lang w:val="en-CA"/>
        </w:rPr>
        <w:t>. H</w:t>
      </w:r>
      <w:r w:rsidR="000968A1">
        <w:rPr>
          <w:lang w:val="en-CA"/>
        </w:rPr>
        <w:t xml:space="preserve">owever, if it turns out that the pixel </w:t>
      </w:r>
      <w:r w:rsidR="00F33239">
        <w:rPr>
          <w:lang w:val="en-CA"/>
        </w:rPr>
        <w:t xml:space="preserve">doesn’t clip any of the channels, the </w:t>
      </w:r>
      <m:oMath>
        <m:r>
          <w:rPr>
            <w:rFonts w:ascii="Cambria Math" w:hAnsi="Cambria Math"/>
            <w:lang w:val="en-CA"/>
          </w:rPr>
          <m:t>Y’</m:t>
        </m:r>
      </m:oMath>
      <w:r w:rsidR="00F33239">
        <w:rPr>
          <w:lang w:val="en-CA"/>
        </w:rPr>
        <w:t xml:space="preserve"> value </w:t>
      </w:r>
      <w:r w:rsidR="000968A1">
        <w:rPr>
          <w:lang w:val="en-CA"/>
        </w:rPr>
        <w:t xml:space="preserve">calculated using Equation </w:t>
      </w:r>
      <w:r w:rsidR="000968A1">
        <w:rPr>
          <w:lang w:val="en-CA"/>
        </w:rPr>
        <w:fldChar w:fldCharType="begin"/>
      </w:r>
      <w:r w:rsidR="000968A1">
        <w:rPr>
          <w:lang w:val="en-CA"/>
        </w:rPr>
        <w:instrText xml:space="preserve"> REF Linearization \h </w:instrText>
      </w:r>
      <w:r w:rsidR="000968A1">
        <w:rPr>
          <w:lang w:val="en-CA"/>
        </w:rPr>
      </w:r>
      <w:r w:rsidR="000968A1">
        <w:rPr>
          <w:lang w:val="en-CA"/>
        </w:rPr>
        <w:fldChar w:fldCharType="separate"/>
      </w:r>
      <w:r w:rsidR="008A2D47">
        <w:t>(</w:t>
      </w:r>
      <w:r w:rsidR="008A2D47">
        <w:rPr>
          <w:noProof/>
        </w:rPr>
        <w:t>6</w:t>
      </w:r>
      <w:r w:rsidR="008A2D47">
        <w:t>)</w:t>
      </w:r>
      <w:r w:rsidR="000968A1">
        <w:rPr>
          <w:lang w:val="en-CA"/>
        </w:rPr>
        <w:fldChar w:fldCharType="end"/>
      </w:r>
      <w:r w:rsidR="000968A1">
        <w:rPr>
          <w:lang w:val="en-CA"/>
        </w:rPr>
        <w:t xml:space="preserve"> </w:t>
      </w:r>
      <w:r w:rsidR="00F33239">
        <w:rPr>
          <w:lang w:val="en-CA"/>
        </w:rPr>
        <w:t>is used and the method</w:t>
      </w:r>
      <w:r w:rsidR="009721CE">
        <w:rPr>
          <w:lang w:val="en-CA"/>
        </w:rPr>
        <w:t xml:space="preserve"> then</w:t>
      </w:r>
      <w:r w:rsidR="00F33239">
        <w:rPr>
          <w:lang w:val="en-CA"/>
        </w:rPr>
        <w:t xml:space="preserve"> proceeds to the next pixel. Since most pixels will not generate clipping, this method will be almost as fast as the method in [6], but will </w:t>
      </w:r>
      <w:r w:rsidR="00D67E1C">
        <w:rPr>
          <w:lang w:val="en-CA"/>
        </w:rPr>
        <w:t>avoid</w:t>
      </w:r>
      <w:r w:rsidR="00F33239">
        <w:rPr>
          <w:lang w:val="en-CA"/>
        </w:rPr>
        <w:t xml:space="preserve"> the </w:t>
      </w:r>
      <w:r w:rsidR="00E046C1">
        <w:rPr>
          <w:lang w:val="en-CA"/>
        </w:rPr>
        <w:t>significant</w:t>
      </w:r>
      <w:r w:rsidR="00D67E1C">
        <w:rPr>
          <w:lang w:val="en-CA"/>
        </w:rPr>
        <w:t xml:space="preserve"> </w:t>
      </w:r>
      <w:r w:rsidR="00F33239">
        <w:rPr>
          <w:lang w:val="en-CA"/>
        </w:rPr>
        <w:t xml:space="preserve">errors described in the example above. </w:t>
      </w:r>
      <w:r w:rsidR="004D1469">
        <w:rPr>
          <w:lang w:val="en-CA"/>
        </w:rPr>
        <w:t>We call this method “Condition 01”.</w:t>
      </w:r>
    </w:p>
    <w:p w:rsidR="000968A1" w:rsidRDefault="00F33239" w:rsidP="00032D5D">
      <w:pPr>
        <w:rPr>
          <w:lang w:val="en-CA"/>
        </w:rPr>
      </w:pPr>
      <w:r>
        <w:rPr>
          <w:lang w:val="en-CA"/>
        </w:rPr>
        <w:t xml:space="preserve">An even faster approach will be to employ the proposed method only for values clipping against 1 and not for values clipping against 0, since the errors are much bigger for the first case. </w:t>
      </w:r>
      <w:r w:rsidR="004D1469">
        <w:rPr>
          <w:lang w:val="en-CA"/>
        </w:rPr>
        <w:t>We call this method “Condition 1”.</w:t>
      </w:r>
    </w:p>
    <w:p w:rsidR="00F33239" w:rsidRDefault="000968A1" w:rsidP="00032D5D">
      <w:pPr>
        <w:rPr>
          <w:lang w:val="en-CA"/>
        </w:rPr>
      </w:pPr>
      <w:r>
        <w:rPr>
          <w:lang w:val="en-CA"/>
        </w:rPr>
        <w:t>A faster method still would be the following: I</w:t>
      </w:r>
      <w:r w:rsidR="00F33239">
        <w:rPr>
          <w:lang w:val="en-CA"/>
        </w:rPr>
        <w:t xml:space="preserve">n case a pixel is clipping against 1, </w:t>
      </w:r>
      <w:r>
        <w:rPr>
          <w:lang w:val="en-CA"/>
        </w:rPr>
        <w:t xml:space="preserve">instead of  executing the code in Appendix A to calculate the clipping parameters, the </w:t>
      </w:r>
      <m:oMath>
        <m:r>
          <w:rPr>
            <w:rFonts w:ascii="Cambria Math" w:hAnsi="Cambria Math"/>
            <w:lang w:val="en-CA"/>
          </w:rPr>
          <m:t>Y’</m:t>
        </m:r>
      </m:oMath>
      <w:r>
        <w:rPr>
          <w:lang w:val="en-CA"/>
        </w:rPr>
        <w:t xml:space="preserve"> </w:t>
      </w:r>
      <w:r w:rsidR="00F33239">
        <w:rPr>
          <w:lang w:val="en-CA"/>
        </w:rPr>
        <w:t xml:space="preserve">obtained in Equation </w:t>
      </w:r>
      <w:r w:rsidR="00F33239">
        <w:rPr>
          <w:lang w:val="en-CA"/>
        </w:rPr>
        <w:fldChar w:fldCharType="begin"/>
      </w:r>
      <w:r w:rsidR="00F33239">
        <w:rPr>
          <w:lang w:val="en-CA"/>
        </w:rPr>
        <w:instrText xml:space="preserve"> REF Linearization \h </w:instrText>
      </w:r>
      <w:r w:rsidR="00F33239">
        <w:rPr>
          <w:lang w:val="en-CA"/>
        </w:rPr>
      </w:r>
      <w:r w:rsidR="00F33239">
        <w:rPr>
          <w:lang w:val="en-CA"/>
        </w:rPr>
        <w:fldChar w:fldCharType="separate"/>
      </w:r>
      <w:r w:rsidR="008A2D47">
        <w:t>(</w:t>
      </w:r>
      <w:r w:rsidR="008A2D47">
        <w:rPr>
          <w:noProof/>
        </w:rPr>
        <w:t>6</w:t>
      </w:r>
      <w:r w:rsidR="008A2D47">
        <w:t>)</w:t>
      </w:r>
      <w:r w:rsidR="00F33239">
        <w:rPr>
          <w:lang w:val="en-CA"/>
        </w:rPr>
        <w:fldChar w:fldCharType="end"/>
      </w:r>
      <w:r w:rsidR="00F33239">
        <w:rPr>
          <w:lang w:val="en-CA"/>
        </w:rPr>
        <w:t xml:space="preserve"> </w:t>
      </w:r>
      <w:r>
        <w:rPr>
          <w:lang w:val="en-CA"/>
        </w:rPr>
        <w:t xml:space="preserve">is used to </w:t>
      </w:r>
      <w:r w:rsidR="00F33239">
        <w:rPr>
          <w:lang w:val="en-CA"/>
        </w:rPr>
        <w:t xml:space="preserve">decide the clipping parameters that are then used in Equation </w:t>
      </w:r>
      <w:r>
        <w:rPr>
          <w:lang w:val="en-CA"/>
        </w:rPr>
        <w:fldChar w:fldCharType="begin"/>
      </w:r>
      <w:r>
        <w:rPr>
          <w:lang w:val="en-CA"/>
        </w:rPr>
        <w:instrText xml:space="preserve"> REF GeneralizedEqn \h </w:instrText>
      </w:r>
      <w:r>
        <w:rPr>
          <w:lang w:val="en-CA"/>
        </w:rPr>
      </w:r>
      <w:r>
        <w:rPr>
          <w:lang w:val="en-CA"/>
        </w:rPr>
        <w:fldChar w:fldCharType="separate"/>
      </w:r>
      <w:r w:rsidR="008A2D47">
        <w:t>(</w:t>
      </w:r>
      <w:r w:rsidR="008A2D47">
        <w:rPr>
          <w:noProof/>
        </w:rPr>
        <w:t>22</w:t>
      </w:r>
      <w:r w:rsidR="008A2D47">
        <w:t>)</w:t>
      </w:r>
      <w:r>
        <w:rPr>
          <w:lang w:val="en-CA"/>
        </w:rPr>
        <w:fldChar w:fldCharType="end"/>
      </w:r>
      <w:r>
        <w:rPr>
          <w:lang w:val="en-CA"/>
        </w:rPr>
        <w:t>.</w:t>
      </w:r>
      <w:r w:rsidR="009A2B89">
        <w:rPr>
          <w:lang w:val="en-CA"/>
        </w:rPr>
        <w:t xml:space="preserve"> In detail, the </w:t>
      </w:r>
      <m:oMath>
        <m:r>
          <w:rPr>
            <w:rFonts w:ascii="Cambria Math" w:hAnsi="Cambria Math"/>
            <w:lang w:val="en-CA"/>
          </w:rPr>
          <m:t>Y’</m:t>
        </m:r>
      </m:oMath>
      <w:r w:rsidR="009A2B89">
        <w:rPr>
          <w:lang w:val="en-CA"/>
        </w:rPr>
        <w:t xml:space="preserve"> obtained in Equation </w:t>
      </w:r>
      <w:r w:rsidR="009A2B89">
        <w:rPr>
          <w:lang w:val="en-CA"/>
        </w:rPr>
        <w:fldChar w:fldCharType="begin"/>
      </w:r>
      <w:r w:rsidR="009A2B89">
        <w:rPr>
          <w:lang w:val="en-CA"/>
        </w:rPr>
        <w:instrText xml:space="preserve"> REF Linearization \h </w:instrText>
      </w:r>
      <w:r w:rsidR="009A2B89">
        <w:rPr>
          <w:lang w:val="en-CA"/>
        </w:rPr>
      </w:r>
      <w:r w:rsidR="009A2B89">
        <w:rPr>
          <w:lang w:val="en-CA"/>
        </w:rPr>
        <w:fldChar w:fldCharType="separate"/>
      </w:r>
      <w:r w:rsidR="008A2D47">
        <w:t>(</w:t>
      </w:r>
      <w:r w:rsidR="008A2D47">
        <w:rPr>
          <w:noProof/>
        </w:rPr>
        <w:t>6</w:t>
      </w:r>
      <w:r w:rsidR="008A2D47">
        <w:t>)</w:t>
      </w:r>
      <w:r w:rsidR="009A2B89">
        <w:rPr>
          <w:lang w:val="en-CA"/>
        </w:rPr>
        <w:fldChar w:fldCharType="end"/>
      </w:r>
      <w:r w:rsidR="009A2B89">
        <w:rPr>
          <w:lang w:val="en-CA"/>
        </w:rPr>
        <w:t xml:space="preserve"> is used instead of </w:t>
      </w:r>
      <m:oMath>
        <m:r>
          <w:rPr>
            <w:rFonts w:ascii="Cambria Math" w:hAnsi="Cambria Math"/>
            <w:lang w:val="en-CA"/>
          </w:rPr>
          <m:t>Y’mid</m:t>
        </m:r>
      </m:oMath>
      <w:r w:rsidR="009A2B89">
        <w:rPr>
          <w:lang w:val="en-CA"/>
        </w:rPr>
        <w:t xml:space="preserve"> in step 6 in the code in Appendix A, and the resulting </w:t>
      </w:r>
      <m:oMath>
        <m:r>
          <w:rPr>
            <w:rFonts w:ascii="Cambria Math" w:hAnsi="Cambria Math"/>
            <w:lang w:val="en-CA"/>
          </w:rPr>
          <m:t>n</m:t>
        </m:r>
      </m:oMath>
      <w:r w:rsidR="009A2B89">
        <w:rPr>
          <w:lang w:val="en-CA"/>
        </w:rPr>
        <w:t xml:space="preserve"> and </w:t>
      </w:r>
      <m:oMath>
        <m:r>
          <w:rPr>
            <w:rFonts w:ascii="Cambria Math" w:hAnsi="Cambria Math"/>
            <w:lang w:val="en-CA"/>
          </w:rPr>
          <m:t>l</m:t>
        </m:r>
      </m:oMath>
      <w:r w:rsidR="009A2B89">
        <w:rPr>
          <w:lang w:val="en-CA"/>
        </w:rPr>
        <w:t xml:space="preserve"> variables are then used in Equation </w:t>
      </w:r>
      <w:r w:rsidR="009A2B89">
        <w:rPr>
          <w:lang w:val="en-CA"/>
        </w:rPr>
        <w:fldChar w:fldCharType="begin"/>
      </w:r>
      <w:r w:rsidR="009A2B89">
        <w:rPr>
          <w:lang w:val="en-CA"/>
        </w:rPr>
        <w:instrText xml:space="preserve"> REF GeneralizedEqn \h </w:instrText>
      </w:r>
      <w:r w:rsidR="009A2B89">
        <w:rPr>
          <w:lang w:val="en-CA"/>
        </w:rPr>
      </w:r>
      <w:r w:rsidR="009A2B89">
        <w:rPr>
          <w:lang w:val="en-CA"/>
        </w:rPr>
        <w:fldChar w:fldCharType="separate"/>
      </w:r>
      <w:r w:rsidR="008A2D47">
        <w:t>(</w:t>
      </w:r>
      <w:r w:rsidR="008A2D47">
        <w:rPr>
          <w:noProof/>
        </w:rPr>
        <w:t>22</w:t>
      </w:r>
      <w:r w:rsidR="008A2D47">
        <w:t>)</w:t>
      </w:r>
      <w:r w:rsidR="009A2B89">
        <w:rPr>
          <w:lang w:val="en-CA"/>
        </w:rPr>
        <w:fldChar w:fldCharType="end"/>
      </w:r>
      <w:r w:rsidR="009A2B89">
        <w:rPr>
          <w:lang w:val="en-CA"/>
        </w:rPr>
        <w:t>.</w:t>
      </w:r>
      <w:r w:rsidR="004D1469">
        <w:rPr>
          <w:lang w:val="en-CA"/>
        </w:rPr>
        <w:t xml:space="preserve"> We call this method “Conditional 1 approx”.</w:t>
      </w:r>
    </w:p>
    <w:p w:rsidR="000968A1" w:rsidRDefault="000968A1" w:rsidP="00032D5D">
      <w:pPr>
        <w:rPr>
          <w:lang w:val="en-CA"/>
        </w:rPr>
      </w:pPr>
      <w:r>
        <w:rPr>
          <w:lang w:val="en-CA"/>
        </w:rPr>
        <w:t xml:space="preserve">The table below summarizes the </w:t>
      </w:r>
      <w:r w:rsidR="00E2274F">
        <w:rPr>
          <w:lang w:val="en-CA"/>
        </w:rPr>
        <w:t xml:space="preserve">above-mentioned </w:t>
      </w:r>
      <w:r>
        <w:rPr>
          <w:lang w:val="en-CA"/>
        </w:rPr>
        <w:t>methods:</w:t>
      </w:r>
    </w:p>
    <w:tbl>
      <w:tblPr>
        <w:tblStyle w:val="TableGrid"/>
        <w:tblW w:w="0" w:type="auto"/>
        <w:tblLook w:val="04A0" w:firstRow="1" w:lastRow="0" w:firstColumn="1" w:lastColumn="0" w:noHBand="0" w:noVBand="1"/>
      </w:tblPr>
      <w:tblGrid>
        <w:gridCol w:w="1809"/>
        <w:gridCol w:w="1701"/>
        <w:gridCol w:w="3119"/>
        <w:gridCol w:w="2871"/>
      </w:tblGrid>
      <w:tr w:rsidR="000968A1" w:rsidTr="00877C9B">
        <w:tc>
          <w:tcPr>
            <w:tcW w:w="1809" w:type="dxa"/>
          </w:tcPr>
          <w:p w:rsidR="000968A1" w:rsidRDefault="000968A1" w:rsidP="00032D5D">
            <w:pPr>
              <w:rPr>
                <w:lang w:val="en-CA"/>
              </w:rPr>
            </w:pPr>
            <w:r>
              <w:rPr>
                <w:lang w:val="en-CA"/>
              </w:rPr>
              <w:t>Method</w:t>
            </w:r>
          </w:p>
        </w:tc>
        <w:tc>
          <w:tcPr>
            <w:tcW w:w="1701" w:type="dxa"/>
          </w:tcPr>
          <w:p w:rsidR="000968A1" w:rsidRDefault="000968A1" w:rsidP="00032D5D">
            <w:pPr>
              <w:rPr>
                <w:lang w:val="en-CA"/>
              </w:rPr>
            </w:pPr>
            <w:r>
              <w:rPr>
                <w:lang w:val="en-CA"/>
              </w:rPr>
              <w:t>First step</w:t>
            </w:r>
          </w:p>
        </w:tc>
        <w:tc>
          <w:tcPr>
            <w:tcW w:w="3119" w:type="dxa"/>
          </w:tcPr>
          <w:p w:rsidR="000968A1" w:rsidRDefault="000968A1" w:rsidP="00032D5D">
            <w:pPr>
              <w:rPr>
                <w:lang w:val="en-CA"/>
              </w:rPr>
            </w:pPr>
            <w:r>
              <w:rPr>
                <w:lang w:val="en-CA"/>
              </w:rPr>
              <w:t>Second step</w:t>
            </w:r>
          </w:p>
        </w:tc>
        <w:tc>
          <w:tcPr>
            <w:tcW w:w="2871" w:type="dxa"/>
          </w:tcPr>
          <w:p w:rsidR="000968A1" w:rsidRDefault="000968A1" w:rsidP="00032D5D">
            <w:pPr>
              <w:rPr>
                <w:lang w:val="en-CA"/>
              </w:rPr>
            </w:pPr>
            <w:r>
              <w:rPr>
                <w:lang w:val="en-CA"/>
              </w:rPr>
              <w:t>Comment</w:t>
            </w:r>
          </w:p>
        </w:tc>
      </w:tr>
      <w:tr w:rsidR="000968A1" w:rsidTr="008A2D47">
        <w:tc>
          <w:tcPr>
            <w:tcW w:w="1809" w:type="dxa"/>
          </w:tcPr>
          <w:p w:rsidR="000968A1" w:rsidRDefault="000968A1" w:rsidP="00032D5D">
            <w:pPr>
              <w:rPr>
                <w:lang w:val="en-CA"/>
              </w:rPr>
            </w:pPr>
            <w:r>
              <w:rPr>
                <w:lang w:val="en-CA"/>
              </w:rPr>
              <w:t>“Full</w:t>
            </w:r>
            <w:r w:rsidR="00CC294E">
              <w:rPr>
                <w:lang w:val="en-CA"/>
              </w:rPr>
              <w:t xml:space="preserve"> Branch Linearization</w:t>
            </w:r>
            <w:r>
              <w:rPr>
                <w:lang w:val="en-CA"/>
              </w:rPr>
              <w:t>”</w:t>
            </w:r>
          </w:p>
        </w:tc>
        <w:tc>
          <w:tcPr>
            <w:tcW w:w="1701" w:type="dxa"/>
          </w:tcPr>
          <w:p w:rsidR="000968A1" w:rsidRDefault="000968A1" w:rsidP="00032D5D">
            <w:pPr>
              <w:rPr>
                <w:lang w:val="en-CA"/>
              </w:rPr>
            </w:pPr>
            <w:r>
              <w:rPr>
                <w:lang w:val="en-CA"/>
              </w:rPr>
              <w:t xml:space="preserve">Calculate </w:t>
            </w:r>
            <m:oMath>
              <m:r>
                <w:rPr>
                  <w:rFonts w:ascii="Cambria Math" w:hAnsi="Cambria Math"/>
                  <w:lang w:val="en-CA"/>
                </w:rPr>
                <m:t>n</m:t>
              </m:r>
            </m:oMath>
            <w:r>
              <w:rPr>
                <w:lang w:val="en-CA"/>
              </w:rPr>
              <w:t xml:space="preserve"> and </w:t>
            </w:r>
            <m:oMath>
              <m:r>
                <w:rPr>
                  <w:rFonts w:ascii="Cambria Math" w:hAnsi="Cambria Math"/>
                  <w:lang w:val="en-CA"/>
                </w:rPr>
                <m:t>l</m:t>
              </m:r>
            </m:oMath>
            <w:r w:rsidR="00E661BA">
              <w:rPr>
                <w:lang w:val="en-CA"/>
              </w:rPr>
              <w:t xml:space="preserve"> using code in Appendix A</w:t>
            </w:r>
          </w:p>
        </w:tc>
        <w:tc>
          <w:tcPr>
            <w:tcW w:w="3119" w:type="dxa"/>
          </w:tcPr>
          <w:p w:rsidR="000968A1" w:rsidRDefault="000968A1" w:rsidP="00032D5D">
            <w:pPr>
              <w:rPr>
                <w:lang w:val="en-CA"/>
              </w:rPr>
            </w:pPr>
            <w:r>
              <w:rPr>
                <w:lang w:val="en-CA"/>
              </w:rPr>
              <w:t xml:space="preserve">Use Eqn </w:t>
            </w:r>
            <w:r>
              <w:rPr>
                <w:lang w:val="en-CA"/>
              </w:rPr>
              <w:fldChar w:fldCharType="begin"/>
            </w:r>
            <w:r>
              <w:rPr>
                <w:lang w:val="en-CA"/>
              </w:rPr>
              <w:instrText xml:space="preserve"> REF GeneralizedEqn \h  \* MERGEFORMAT </w:instrText>
            </w:r>
            <w:r>
              <w:rPr>
                <w:lang w:val="en-CA"/>
              </w:rPr>
            </w:r>
            <w:r>
              <w:rPr>
                <w:lang w:val="en-CA"/>
              </w:rPr>
              <w:fldChar w:fldCharType="separate"/>
            </w:r>
            <w:r w:rsidR="008A2D47">
              <w:t>(</w:t>
            </w:r>
            <w:r w:rsidR="008A2D47">
              <w:rPr>
                <w:noProof/>
              </w:rPr>
              <w:t>22</w:t>
            </w:r>
            <w:r w:rsidR="008A2D47">
              <w:t>)</w:t>
            </w:r>
            <w:r>
              <w:rPr>
                <w:lang w:val="en-CA"/>
              </w:rPr>
              <w:fldChar w:fldCharType="end"/>
            </w:r>
          </w:p>
        </w:tc>
        <w:tc>
          <w:tcPr>
            <w:tcW w:w="2871" w:type="dxa"/>
          </w:tcPr>
          <w:p w:rsidR="000968A1" w:rsidRDefault="000968A1" w:rsidP="00032D5D">
            <w:pPr>
              <w:rPr>
                <w:lang w:val="en-CA"/>
              </w:rPr>
            </w:pPr>
          </w:p>
        </w:tc>
      </w:tr>
      <w:tr w:rsidR="000968A1" w:rsidTr="008A2D47">
        <w:tc>
          <w:tcPr>
            <w:tcW w:w="1809" w:type="dxa"/>
          </w:tcPr>
          <w:p w:rsidR="000968A1" w:rsidRDefault="000968A1" w:rsidP="00032D5D">
            <w:pPr>
              <w:rPr>
                <w:lang w:val="en-CA"/>
              </w:rPr>
            </w:pPr>
            <w:r>
              <w:rPr>
                <w:lang w:val="en-CA"/>
              </w:rPr>
              <w:t>“Conditional 01”</w:t>
            </w:r>
          </w:p>
        </w:tc>
        <w:tc>
          <w:tcPr>
            <w:tcW w:w="1701" w:type="dxa"/>
          </w:tcPr>
          <w:p w:rsidR="000968A1" w:rsidRDefault="000968A1" w:rsidP="00032D5D">
            <w:pPr>
              <w:rPr>
                <w:lang w:val="en-CA"/>
              </w:rPr>
            </w:pPr>
            <w:r>
              <w:rPr>
                <w:lang w:val="en-CA"/>
              </w:rPr>
              <w:t xml:space="preserve">Use Eqn </w:t>
            </w:r>
            <w:r>
              <w:rPr>
                <w:lang w:val="en-CA"/>
              </w:rPr>
              <w:fldChar w:fldCharType="begin"/>
            </w:r>
            <w:r>
              <w:rPr>
                <w:lang w:val="en-CA"/>
              </w:rPr>
              <w:instrText xml:space="preserve"> REF Linearization \h </w:instrText>
            </w:r>
            <w:r>
              <w:rPr>
                <w:lang w:val="en-CA"/>
              </w:rPr>
            </w:r>
            <w:r>
              <w:rPr>
                <w:lang w:val="en-CA"/>
              </w:rPr>
              <w:fldChar w:fldCharType="separate"/>
            </w:r>
            <w:r w:rsidR="008A2D47">
              <w:t>(</w:t>
            </w:r>
            <w:r w:rsidR="008A2D47">
              <w:rPr>
                <w:noProof/>
              </w:rPr>
              <w:t>6</w:t>
            </w:r>
            <w:r w:rsidR="008A2D47">
              <w:t>)</w:t>
            </w:r>
            <w:r>
              <w:rPr>
                <w:lang w:val="en-CA"/>
              </w:rPr>
              <w:fldChar w:fldCharType="end"/>
            </w:r>
          </w:p>
        </w:tc>
        <w:tc>
          <w:tcPr>
            <w:tcW w:w="3119" w:type="dxa"/>
          </w:tcPr>
          <w:p w:rsidR="000968A1" w:rsidRDefault="000968A1" w:rsidP="00032D5D">
            <w:pPr>
              <w:rPr>
                <w:lang w:val="en-CA"/>
              </w:rPr>
            </w:pPr>
            <w:r>
              <w:rPr>
                <w:lang w:val="en-CA"/>
              </w:rPr>
              <w:t xml:space="preserve">If resulting </w:t>
            </w:r>
            <m:oMath>
              <m:r>
                <w:rPr>
                  <w:rFonts w:ascii="Cambria Math" w:hAnsi="Cambria Math"/>
                  <w:lang w:val="en-CA"/>
                </w:rPr>
                <m:t>Y’</m:t>
              </m:r>
            </m:oMath>
            <w:r>
              <w:rPr>
                <w:lang w:val="en-CA"/>
              </w:rPr>
              <w:t xml:space="preserve"> clips against 0 or 1, do “full”</w:t>
            </w:r>
          </w:p>
        </w:tc>
        <w:tc>
          <w:tcPr>
            <w:tcW w:w="2871" w:type="dxa"/>
          </w:tcPr>
          <w:p w:rsidR="000968A1" w:rsidRDefault="00FD5FCF" w:rsidP="00032D5D">
            <w:pPr>
              <w:rPr>
                <w:lang w:val="en-CA"/>
              </w:rPr>
            </w:pPr>
            <w:r>
              <w:rPr>
                <w:lang w:val="en-CA"/>
              </w:rPr>
              <w:t>Worse worst-case performance than “full” but better average case performance</w:t>
            </w:r>
          </w:p>
        </w:tc>
      </w:tr>
      <w:tr w:rsidR="000968A1" w:rsidTr="008A2D47">
        <w:tc>
          <w:tcPr>
            <w:tcW w:w="1809" w:type="dxa"/>
          </w:tcPr>
          <w:p w:rsidR="000968A1" w:rsidRDefault="000968A1" w:rsidP="00032D5D">
            <w:pPr>
              <w:rPr>
                <w:lang w:val="en-CA"/>
              </w:rPr>
            </w:pPr>
            <w:r>
              <w:rPr>
                <w:lang w:val="en-CA"/>
              </w:rPr>
              <w:t>“Conditional 1”</w:t>
            </w:r>
          </w:p>
        </w:tc>
        <w:tc>
          <w:tcPr>
            <w:tcW w:w="1701" w:type="dxa"/>
          </w:tcPr>
          <w:p w:rsidR="000968A1" w:rsidRDefault="000968A1" w:rsidP="00032D5D">
            <w:pPr>
              <w:rPr>
                <w:lang w:val="en-CA"/>
              </w:rPr>
            </w:pPr>
            <w:r>
              <w:rPr>
                <w:lang w:val="en-CA"/>
              </w:rPr>
              <w:t xml:space="preserve">Use Eqn </w:t>
            </w:r>
            <w:r>
              <w:rPr>
                <w:lang w:val="en-CA"/>
              </w:rPr>
              <w:fldChar w:fldCharType="begin"/>
            </w:r>
            <w:r>
              <w:rPr>
                <w:lang w:val="en-CA"/>
              </w:rPr>
              <w:instrText xml:space="preserve"> REF Linearization \h </w:instrText>
            </w:r>
            <w:r>
              <w:rPr>
                <w:lang w:val="en-CA"/>
              </w:rPr>
            </w:r>
            <w:r>
              <w:rPr>
                <w:lang w:val="en-CA"/>
              </w:rPr>
              <w:fldChar w:fldCharType="separate"/>
            </w:r>
            <w:r w:rsidR="008A2D47">
              <w:t>(</w:t>
            </w:r>
            <w:r w:rsidR="008A2D47">
              <w:rPr>
                <w:noProof/>
              </w:rPr>
              <w:t>6</w:t>
            </w:r>
            <w:r w:rsidR="008A2D47">
              <w:t>)</w:t>
            </w:r>
            <w:r>
              <w:rPr>
                <w:lang w:val="en-CA"/>
              </w:rPr>
              <w:fldChar w:fldCharType="end"/>
            </w:r>
          </w:p>
        </w:tc>
        <w:tc>
          <w:tcPr>
            <w:tcW w:w="3119" w:type="dxa"/>
          </w:tcPr>
          <w:p w:rsidR="000968A1" w:rsidRDefault="000968A1" w:rsidP="00032D5D">
            <w:pPr>
              <w:rPr>
                <w:lang w:val="en-CA"/>
              </w:rPr>
            </w:pPr>
            <w:r>
              <w:rPr>
                <w:lang w:val="en-CA"/>
              </w:rPr>
              <w:t xml:space="preserve">If resulting </w:t>
            </w:r>
            <m:oMath>
              <m:r>
                <w:rPr>
                  <w:rFonts w:ascii="Cambria Math" w:hAnsi="Cambria Math"/>
                  <w:lang w:val="en-CA"/>
                </w:rPr>
                <m:t>Y’</m:t>
              </m:r>
            </m:oMath>
            <w:r>
              <w:rPr>
                <w:lang w:val="en-CA"/>
              </w:rPr>
              <w:t xml:space="preserve"> clips against 1, do “full”</w:t>
            </w:r>
          </w:p>
        </w:tc>
        <w:tc>
          <w:tcPr>
            <w:tcW w:w="2871" w:type="dxa"/>
          </w:tcPr>
          <w:p w:rsidR="000968A1" w:rsidRDefault="00FD5FCF" w:rsidP="00032D5D">
            <w:pPr>
              <w:rPr>
                <w:lang w:val="en-CA"/>
              </w:rPr>
            </w:pPr>
            <w:r>
              <w:rPr>
                <w:lang w:val="en-CA"/>
              </w:rPr>
              <w:t>Same worst-case performance as “Conditional 01” but better average performance</w:t>
            </w:r>
          </w:p>
        </w:tc>
      </w:tr>
      <w:tr w:rsidR="000968A1" w:rsidTr="008A2D47">
        <w:tc>
          <w:tcPr>
            <w:tcW w:w="1809" w:type="dxa"/>
          </w:tcPr>
          <w:p w:rsidR="000968A1" w:rsidRDefault="000968A1" w:rsidP="00032D5D">
            <w:pPr>
              <w:rPr>
                <w:lang w:val="en-CA"/>
              </w:rPr>
            </w:pPr>
            <w:r>
              <w:rPr>
                <w:lang w:val="en-CA"/>
              </w:rPr>
              <w:t>“Conditional 1 approx”</w:t>
            </w:r>
          </w:p>
        </w:tc>
        <w:tc>
          <w:tcPr>
            <w:tcW w:w="1701" w:type="dxa"/>
          </w:tcPr>
          <w:p w:rsidR="000968A1" w:rsidRDefault="000968A1" w:rsidP="00032D5D">
            <w:pPr>
              <w:rPr>
                <w:lang w:val="en-CA"/>
              </w:rPr>
            </w:pPr>
            <w:r>
              <w:rPr>
                <w:lang w:val="en-CA"/>
              </w:rPr>
              <w:t>Use Eqn(6)</w:t>
            </w:r>
          </w:p>
        </w:tc>
        <w:tc>
          <w:tcPr>
            <w:tcW w:w="3119" w:type="dxa"/>
          </w:tcPr>
          <w:p w:rsidR="000968A1" w:rsidRDefault="000968A1" w:rsidP="00032D5D">
            <w:pPr>
              <w:rPr>
                <w:lang w:val="en-CA"/>
              </w:rPr>
            </w:pPr>
            <w:r>
              <w:rPr>
                <w:lang w:val="en-CA"/>
              </w:rPr>
              <w:t xml:space="preserve">If resulting </w:t>
            </w:r>
            <m:oMath>
              <m:r>
                <w:rPr>
                  <w:rFonts w:ascii="Cambria Math" w:hAnsi="Cambria Math"/>
                  <w:lang w:val="en-CA"/>
                </w:rPr>
                <m:t>Y’</m:t>
              </m:r>
            </m:oMath>
            <w:r>
              <w:rPr>
                <w:lang w:val="en-CA"/>
              </w:rPr>
              <w:t xml:space="preserve"> clips against 1, use </w:t>
            </w:r>
            <m:oMath>
              <m:r>
                <w:rPr>
                  <w:rFonts w:ascii="Cambria Math" w:hAnsi="Cambria Math"/>
                  <w:lang w:val="en-CA"/>
                </w:rPr>
                <m:t>Ymid=Y’</m:t>
              </m:r>
            </m:oMath>
            <w:r w:rsidR="00FD5FCF">
              <w:rPr>
                <w:lang w:val="en-CA"/>
              </w:rPr>
              <w:t xml:space="preserve"> </w:t>
            </w:r>
            <w:r w:rsidR="0074286E">
              <w:rPr>
                <w:lang w:val="en-CA"/>
              </w:rPr>
              <w:t xml:space="preserve">and then step 6 </w:t>
            </w:r>
            <w:r w:rsidR="0074286E">
              <w:rPr>
                <w:lang w:val="en-CA"/>
              </w:rPr>
              <w:lastRenderedPageBreak/>
              <w:t xml:space="preserve">in Appendix A </w:t>
            </w:r>
            <w:r w:rsidR="00FD5FCF">
              <w:rPr>
                <w:lang w:val="en-CA"/>
              </w:rPr>
              <w:t xml:space="preserve">to calculate </w:t>
            </w:r>
            <m:oMath>
              <m:r>
                <w:rPr>
                  <w:rFonts w:ascii="Cambria Math" w:hAnsi="Cambria Math"/>
                  <w:lang w:val="en-CA"/>
                </w:rPr>
                <m:t>n</m:t>
              </m:r>
            </m:oMath>
            <w:r w:rsidR="00FD5FCF">
              <w:rPr>
                <w:lang w:val="en-CA"/>
              </w:rPr>
              <w:t xml:space="preserve"> and</w:t>
            </w:r>
            <w:r>
              <w:rPr>
                <w:lang w:val="en-CA"/>
              </w:rPr>
              <w:t xml:space="preserve"> </w:t>
            </w:r>
            <m:oMath>
              <m:r>
                <w:rPr>
                  <w:rFonts w:ascii="Cambria Math" w:hAnsi="Cambria Math"/>
                  <w:lang w:val="en-CA"/>
                </w:rPr>
                <m:t>l</m:t>
              </m:r>
            </m:oMath>
            <w:r>
              <w:rPr>
                <w:lang w:val="en-CA"/>
              </w:rPr>
              <w:t xml:space="preserve">, then use Eqn </w:t>
            </w:r>
            <w:r>
              <w:rPr>
                <w:lang w:val="en-CA"/>
              </w:rPr>
              <w:fldChar w:fldCharType="begin"/>
            </w:r>
            <w:r>
              <w:rPr>
                <w:lang w:val="en-CA"/>
              </w:rPr>
              <w:instrText xml:space="preserve"> REF GeneralizedEqn \h </w:instrText>
            </w:r>
            <w:r>
              <w:rPr>
                <w:lang w:val="en-CA"/>
              </w:rPr>
            </w:r>
            <w:r>
              <w:rPr>
                <w:lang w:val="en-CA"/>
              </w:rPr>
              <w:fldChar w:fldCharType="separate"/>
            </w:r>
            <w:r w:rsidR="008A2D47">
              <w:t>(</w:t>
            </w:r>
            <w:r w:rsidR="008A2D47">
              <w:rPr>
                <w:noProof/>
              </w:rPr>
              <w:t>22</w:t>
            </w:r>
            <w:r w:rsidR="008A2D47">
              <w:t>)</w:t>
            </w:r>
            <w:r>
              <w:rPr>
                <w:lang w:val="en-CA"/>
              </w:rPr>
              <w:fldChar w:fldCharType="end"/>
            </w:r>
          </w:p>
        </w:tc>
        <w:tc>
          <w:tcPr>
            <w:tcW w:w="2871" w:type="dxa"/>
          </w:tcPr>
          <w:p w:rsidR="000968A1" w:rsidRDefault="00FD5FCF" w:rsidP="00032D5D">
            <w:pPr>
              <w:rPr>
                <w:lang w:val="en-CA"/>
              </w:rPr>
            </w:pPr>
            <w:r>
              <w:rPr>
                <w:lang w:val="en-CA"/>
              </w:rPr>
              <w:lastRenderedPageBreak/>
              <w:t xml:space="preserve">Fastest average case performance and worst case </w:t>
            </w:r>
            <w:r>
              <w:rPr>
                <w:lang w:val="en-CA"/>
              </w:rPr>
              <w:lastRenderedPageBreak/>
              <w:t>performance, but may give approximate results.</w:t>
            </w:r>
          </w:p>
        </w:tc>
      </w:tr>
    </w:tbl>
    <w:p w:rsidR="000968A1" w:rsidRDefault="000A696E" w:rsidP="000A696E">
      <w:pPr>
        <w:pStyle w:val="Heading1"/>
        <w:rPr>
          <w:lang w:val="en-CA"/>
        </w:rPr>
      </w:pPr>
      <w:r>
        <w:rPr>
          <w:lang w:val="en-CA"/>
        </w:rPr>
        <w:lastRenderedPageBreak/>
        <w:t>Conclusion</w:t>
      </w:r>
    </w:p>
    <w:p w:rsidR="000A696E" w:rsidRPr="00032D5D" w:rsidRDefault="00945E46" w:rsidP="00032D5D">
      <w:pPr>
        <w:rPr>
          <w:lang w:val="en-CA"/>
        </w:rPr>
      </w:pPr>
      <w:r>
        <w:rPr>
          <w:lang w:val="en-CA"/>
        </w:rPr>
        <w:t xml:space="preserve">This document has described an enhancement of the linearization techniques described in W0170. </w:t>
      </w:r>
      <w:r w:rsidR="000A696E">
        <w:rPr>
          <w:lang w:val="en-CA"/>
        </w:rPr>
        <w:t>A problem has been identified</w:t>
      </w:r>
      <w:r w:rsidR="001E7F43">
        <w:rPr>
          <w:lang w:val="en-CA"/>
        </w:rPr>
        <w:t xml:space="preserve"> </w:t>
      </w:r>
      <w:r>
        <w:rPr>
          <w:lang w:val="en-CA"/>
        </w:rPr>
        <w:t>that can cause ar</w:t>
      </w:r>
      <w:r w:rsidR="001E7F43">
        <w:rPr>
          <w:lang w:val="en-CA"/>
        </w:rPr>
        <w:t>tifacts under</w:t>
      </w:r>
      <w:r>
        <w:rPr>
          <w:lang w:val="en-CA"/>
        </w:rPr>
        <w:t xml:space="preserve"> certain conditions</w:t>
      </w:r>
      <w:r w:rsidR="000A696E">
        <w:rPr>
          <w:lang w:val="en-CA"/>
        </w:rPr>
        <w:t xml:space="preserve">. The problem is due to the fact that the luma value needed to reach the desired luminance may clip one or more of the color channels. By calculating the luminance at the luma values where the </w:t>
      </w:r>
      <w:r w:rsidR="001E7F43">
        <w:rPr>
          <w:lang w:val="en-CA"/>
        </w:rPr>
        <w:t xml:space="preserve">each </w:t>
      </w:r>
      <w:r w:rsidR="000A696E">
        <w:rPr>
          <w:lang w:val="en-CA"/>
        </w:rPr>
        <w:t>channel clip</w:t>
      </w:r>
      <w:r w:rsidR="001E7F43">
        <w:rPr>
          <w:lang w:val="en-CA"/>
        </w:rPr>
        <w:t>s</w:t>
      </w:r>
      <w:r w:rsidR="000A696E">
        <w:rPr>
          <w:lang w:val="en-CA"/>
        </w:rPr>
        <w:t xml:space="preserve"> it is possible to figure out which formula to linearize (which branch to take). This avoids the </w:t>
      </w:r>
      <w:r w:rsidR="001E7F43">
        <w:rPr>
          <w:lang w:val="en-CA"/>
        </w:rPr>
        <w:t>significant errors</w:t>
      </w:r>
      <w:r w:rsidR="000A696E">
        <w:rPr>
          <w:lang w:val="en-CA"/>
        </w:rPr>
        <w:t xml:space="preserve"> that are otherwise possible during clipping. The methods have a worst case </w:t>
      </w:r>
      <w:r>
        <w:rPr>
          <w:lang w:val="en-CA"/>
        </w:rPr>
        <w:t xml:space="preserve">complexity </w:t>
      </w:r>
      <w:r w:rsidR="000A696E">
        <w:rPr>
          <w:lang w:val="en-CA"/>
        </w:rPr>
        <w:t xml:space="preserve">that is considerably lower than iterative luma adjustment. For software where average performance is more of interest, several faster versions have been </w:t>
      </w:r>
      <w:r>
        <w:rPr>
          <w:lang w:val="en-CA"/>
        </w:rPr>
        <w:t>suggested</w:t>
      </w:r>
      <w:r w:rsidR="000A696E">
        <w:rPr>
          <w:lang w:val="en-CA"/>
        </w:rPr>
        <w:t xml:space="preserve">. </w:t>
      </w:r>
    </w:p>
    <w:p w:rsidR="009723A1" w:rsidRDefault="009723A1" w:rsidP="009723A1">
      <w:pPr>
        <w:pStyle w:val="Heading1"/>
        <w:rPr>
          <w:lang w:val="en-CA"/>
        </w:rPr>
      </w:pPr>
      <w:r>
        <w:rPr>
          <w:lang w:val="en-CA"/>
        </w:rPr>
        <w:t>Appendix A</w:t>
      </w:r>
    </w:p>
    <w:p w:rsidR="009723A1" w:rsidRPr="009723A1" w:rsidRDefault="009723A1" w:rsidP="009723A1">
      <w:pPr>
        <w:rPr>
          <w:lang w:val="en-CA"/>
        </w:rPr>
      </w:pPr>
      <w:r>
        <w:rPr>
          <w:lang w:val="en-CA"/>
        </w:rPr>
        <w:t xml:space="preserve">Code for calculating the clipping variables </w:t>
      </w:r>
      <m:oMath>
        <m:r>
          <w:rPr>
            <w:rFonts w:ascii="Cambria Math" w:hAnsi="Cambria Math"/>
            <w:lang w:val="en-CA"/>
          </w:rPr>
          <m:t>n</m:t>
        </m:r>
      </m:oMath>
      <w:r>
        <w:rPr>
          <w:lang w:val="en-CA"/>
        </w:rPr>
        <w:t xml:space="preserve"> and </w:t>
      </w:r>
      <m:oMath>
        <m:r>
          <w:rPr>
            <w:rFonts w:ascii="Cambria Math" w:hAnsi="Cambria Math"/>
            <w:lang w:val="en-CA"/>
          </w:rPr>
          <m:t>l</m:t>
        </m:r>
      </m:oMath>
      <w:r>
        <w:rPr>
          <w:lang w:val="en-CA"/>
        </w:rPr>
        <w:t xml:space="preserve">. </w:t>
      </w:r>
    </w:p>
    <w:p w:rsidR="00AD1805" w:rsidRPr="00FF2303" w:rsidRDefault="00AD1805" w:rsidP="00AD1805">
      <w:pPr>
        <w:pStyle w:val="BodyText"/>
        <w:rPr>
          <w:rStyle w:val="IvDbodytextChar"/>
          <w:rFonts w:ascii="Courier New" w:hAnsi="Courier New" w:cs="Courier New"/>
          <w:color w:val="00B050"/>
          <w:sz w:val="16"/>
        </w:rPr>
      </w:pPr>
      <w:r>
        <w:rPr>
          <w:rStyle w:val="IvDbodytextChar"/>
          <w:rFonts w:ascii="Courier New" w:hAnsi="Courier New" w:cs="Courier New"/>
          <w:color w:val="00B050"/>
          <w:sz w:val="16"/>
        </w:rPr>
        <w:t xml:space="preserve">/ </w:t>
      </w:r>
      <w:r w:rsidRPr="00FF2303">
        <w:rPr>
          <w:rStyle w:val="IvDbodytextChar"/>
          <w:rFonts w:ascii="Courier New" w:hAnsi="Courier New" w:cs="Courier New"/>
          <w:color w:val="00B050"/>
          <w:sz w:val="16"/>
        </w:rPr>
        <w:t>Figure out which values of Y'</w:t>
      </w:r>
      <w:r>
        <w:rPr>
          <w:rStyle w:val="IvDbodytextChar"/>
          <w:rFonts w:ascii="Courier New" w:hAnsi="Courier New" w:cs="Courier New"/>
          <w:color w:val="00B050"/>
          <w:sz w:val="16"/>
        </w:rPr>
        <w:t xml:space="preserve"> are on the limit of clipping.</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Step 1: </w:t>
      </w:r>
      <w:r>
        <w:rPr>
          <w:rStyle w:val="IvDbodytextChar"/>
          <w:rFonts w:ascii="Courier New" w:hAnsi="Courier New" w:cs="Courier New"/>
          <w:color w:val="00B050"/>
          <w:sz w:val="16"/>
        </w:rPr>
        <w:t>Calculate Rterm, Gterm and Bterm from Cr and Cb and</w:t>
      </w:r>
      <w:r>
        <w:rPr>
          <w:rStyle w:val="IvDbodytextChar"/>
          <w:rFonts w:ascii="Courier New" w:hAnsi="Courier New" w:cs="Courier New"/>
          <w:color w:val="00B050"/>
          <w:sz w:val="16"/>
        </w:rPr>
        <w:br/>
        <w:t>//         set up some variables. The desired luminance is stored</w:t>
      </w:r>
      <w:r>
        <w:rPr>
          <w:rStyle w:val="IvDbodytextChar"/>
          <w:rFonts w:ascii="Courier New" w:hAnsi="Courier New" w:cs="Courier New"/>
          <w:color w:val="00B050"/>
          <w:sz w:val="16"/>
        </w:rPr>
        <w:br/>
        <w:t>//         in yLinear.</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br/>
      </w:r>
      <w:r>
        <w:rPr>
          <w:rStyle w:val="IvDbodytextChar"/>
          <w:rFonts w:ascii="Courier New" w:hAnsi="Courier New" w:cs="Courier New"/>
          <w:color w:val="00B050"/>
          <w:sz w:val="16"/>
        </w:rPr>
        <w:t>int clipListIndex = 0;</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double YpThatClip[5] = {0.0, 0.0, 1.0, 1.0, 1.0};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The first and the last are 0.0 and 1.0 respectively. </w:t>
      </w:r>
      <w:r>
        <w:rPr>
          <w:rStyle w:val="IvDbodytextChar"/>
          <w:rFonts w:ascii="Courier New" w:hAnsi="Courier New" w:cs="Courier New"/>
          <w:color w:val="00B050"/>
          <w:sz w:val="16"/>
        </w:rPr>
        <w:br/>
        <w:t xml:space="preserve">// </w:t>
      </w:r>
      <w:r w:rsidRPr="00FF2303">
        <w:rPr>
          <w:rStyle w:val="IvDbodytextChar"/>
          <w:rFonts w:ascii="Courier New" w:hAnsi="Courier New" w:cs="Courier New"/>
          <w:color w:val="00B050"/>
          <w:sz w:val="16"/>
        </w:rPr>
        <w:t xml:space="preserve">Only the 3 middle ones are calculated. </w:t>
      </w:r>
      <w:r>
        <w:rPr>
          <w:rStyle w:val="IvDbodytextChar"/>
          <w:rFonts w:ascii="Courier New" w:hAnsi="Courier New" w:cs="Courier New"/>
          <w:color w:val="00B050"/>
          <w:sz w:val="16"/>
        </w:rPr>
        <w:br/>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double YLinAtClipBoundary[5] = {-0.1, 0.0, 1.0, 1.0, 1.0};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The first and the last are -0.1 and 1.0 respectively, to stop the search </w:t>
      </w:r>
      <w:r>
        <w:rPr>
          <w:rStyle w:val="IvDbodytextChar"/>
          <w:rFonts w:ascii="Courier New" w:hAnsi="Courier New" w:cs="Courier New"/>
          <w:color w:val="00B050"/>
          <w:sz w:val="16"/>
        </w:rPr>
        <w:br/>
        <w:t xml:space="preserve">// </w:t>
      </w:r>
      <w:r w:rsidRPr="00FF2303">
        <w:rPr>
          <w:rStyle w:val="IvDbodytextChar"/>
          <w:rFonts w:ascii="Courier New" w:hAnsi="Courier New" w:cs="Courier New"/>
          <w:color w:val="00B050"/>
          <w:sz w:val="16"/>
        </w:rPr>
        <w:t>in the correct position if we have Ytarget = 0.0 or 1.0.</w:t>
      </w:r>
      <w:r>
        <w:rPr>
          <w:rStyle w:val="IvDbodytextChar"/>
          <w:rFonts w:ascii="Courier New" w:hAnsi="Courier New" w:cs="Courier New"/>
          <w:color w:val="00B050"/>
          <w:sz w:val="16"/>
        </w:rPr>
        <w:br/>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double Rterm = </w:t>
      </w:r>
      <w:r>
        <w:rPr>
          <w:rStyle w:val="IvDbodytextChar"/>
          <w:rFonts w:ascii="Courier New" w:hAnsi="Courier New" w:cs="Courier New"/>
          <w:color w:val="00B050"/>
          <w:sz w:val="16"/>
        </w:rPr>
        <w:t>a13</w:t>
      </w:r>
      <w:r w:rsidRPr="00FF2303">
        <w:rPr>
          <w:rStyle w:val="IvDbodytextChar"/>
          <w:rFonts w:ascii="Courier New" w:hAnsi="Courier New" w:cs="Courier New"/>
          <w:color w:val="00B050"/>
          <w:sz w:val="16"/>
        </w:rPr>
        <w:t>*Cr;</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double Gterm = </w:t>
      </w:r>
      <w:r>
        <w:rPr>
          <w:rStyle w:val="IvDbodytextChar"/>
          <w:rFonts w:ascii="Courier New" w:hAnsi="Courier New" w:cs="Courier New"/>
          <w:color w:val="00B050"/>
          <w:sz w:val="16"/>
        </w:rPr>
        <w:t>-a22*Cb – a23*</w:t>
      </w:r>
      <w:r w:rsidRPr="00FF2303">
        <w:rPr>
          <w:rStyle w:val="IvDbodytextChar"/>
          <w:rFonts w:ascii="Courier New" w:hAnsi="Courier New" w:cs="Courier New"/>
          <w:color w:val="00B050"/>
          <w:sz w:val="16"/>
        </w:rPr>
        <w:t>Cr;</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double Bterm = </w:t>
      </w:r>
      <w:r>
        <w:rPr>
          <w:rStyle w:val="IvDbodytextChar"/>
          <w:rFonts w:ascii="Courier New" w:hAnsi="Courier New" w:cs="Courier New"/>
          <w:color w:val="00B050"/>
          <w:sz w:val="16"/>
        </w:rPr>
        <w:t>a22*</w:t>
      </w:r>
      <w:r w:rsidRPr="00FF2303">
        <w:rPr>
          <w:rStyle w:val="IvDbodytextChar"/>
          <w:rFonts w:ascii="Courier New" w:hAnsi="Courier New" w:cs="Courier New"/>
          <w:color w:val="00B050"/>
          <w:sz w:val="16"/>
        </w:rPr>
        <w:t>Cb</w:t>
      </w:r>
      <w:r>
        <w:rPr>
          <w:rStyle w:val="IvDbodytextChar"/>
          <w:rFonts w:ascii="Courier New" w:hAnsi="Courier New" w:cs="Courier New"/>
          <w:color w:val="00B050"/>
          <w:sz w:val="16"/>
        </w:rPr>
        <w:t>;</w:t>
      </w:r>
      <w:r w:rsidRPr="00FF2303">
        <w:rPr>
          <w:rStyle w:val="IvDbodytextChar"/>
          <w:rFonts w:ascii="Courier New" w:hAnsi="Courier New" w:cs="Courier New"/>
          <w:color w:val="00B050"/>
          <w:sz w:val="16"/>
        </w:rPr>
        <w:t xml:space="preserve"> </w:t>
      </w:r>
    </w:p>
    <w:p w:rsidR="00AD1805" w:rsidRPr="00FF2303" w:rsidRDefault="00AD1805" w:rsidP="00AD1805">
      <w:pPr>
        <w:pStyle w:val="BodyText"/>
        <w:rPr>
          <w:rStyle w:val="IvDbodytextChar"/>
          <w:rFonts w:ascii="Courier New" w:hAnsi="Courier New" w:cs="Courier New"/>
          <w:color w:val="00B050"/>
          <w:sz w:val="16"/>
        </w:rPr>
      </w:pPr>
      <w:r>
        <w:rPr>
          <w:rStyle w:val="IvDbodytextChar"/>
          <w:rFonts w:ascii="Courier New" w:hAnsi="Courier New" w:cs="Courier New"/>
          <w:color w:val="00B050"/>
          <w:sz w:val="16"/>
        </w:rPr>
        <w:t>/</w:t>
      </w:r>
      <w:r w:rsidRPr="00FF2303">
        <w:rPr>
          <w:rStyle w:val="IvDbodytextChar"/>
          <w:rFonts w:ascii="Courier New" w:hAnsi="Courier New" w:cs="Courier New"/>
          <w:color w:val="00B050"/>
          <w:sz w:val="16"/>
        </w:rPr>
        <w:t>/ Unless Rterm = 0 we cannot have a situation where Y' in range [0, 1] clips against</w:t>
      </w:r>
      <w:r>
        <w:rPr>
          <w:rStyle w:val="IvDbodytextChar"/>
          <w:rFonts w:ascii="Courier New" w:hAnsi="Courier New" w:cs="Courier New"/>
          <w:color w:val="00B050"/>
          <w:sz w:val="16"/>
        </w:rPr>
        <w:br/>
        <w:t xml:space="preserve">// </w:t>
      </w:r>
      <w:r w:rsidRPr="00FF2303">
        <w:rPr>
          <w:rStyle w:val="IvDbodytextChar"/>
          <w:rFonts w:ascii="Courier New" w:hAnsi="Courier New" w:cs="Courier New"/>
          <w:color w:val="00B050"/>
          <w:sz w:val="16"/>
        </w:rPr>
        <w:t xml:space="preserve">0 and another Y' </w:t>
      </w:r>
      <w:r>
        <w:rPr>
          <w:rStyle w:val="IvDbodytextChar"/>
          <w:rFonts w:ascii="Courier New" w:hAnsi="Courier New" w:cs="Courier New"/>
          <w:color w:val="00B050"/>
          <w:sz w:val="16"/>
        </w:rPr>
        <w:t>in range [0, 1] clips against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For instance, if Rterm &gt; 0 then R' = Y' + Rterm will clip against 0 only for Y' &lt; 0, </w:t>
      </w:r>
      <w:r>
        <w:rPr>
          <w:rStyle w:val="IvDbodytextChar"/>
          <w:rFonts w:ascii="Courier New" w:hAnsi="Courier New" w:cs="Courier New"/>
          <w:color w:val="00B050"/>
          <w:sz w:val="16"/>
        </w:rPr>
        <w:br/>
        <w:t xml:space="preserve">// </w:t>
      </w:r>
      <w:r w:rsidRPr="00FF2303">
        <w:rPr>
          <w:rStyle w:val="IvDbodytextChar"/>
          <w:rFonts w:ascii="Courier New" w:hAnsi="Courier New" w:cs="Courier New"/>
          <w:color w:val="00B050"/>
          <w:sz w:val="16"/>
        </w:rPr>
        <w:t xml:space="preserve">which never happens. We can thus discard that one. </w:t>
      </w:r>
    </w:p>
    <w:p w:rsidR="00AD1805" w:rsidRPr="00FF2303" w:rsidRDefault="00AD1805" w:rsidP="00AD1805">
      <w:pPr>
        <w:pStyle w:val="BodyText"/>
        <w:rPr>
          <w:rStyle w:val="IvDbodytextChar"/>
          <w:rFonts w:ascii="Courier New" w:hAnsi="Courier New" w:cs="Courier New"/>
          <w:color w:val="00B050"/>
          <w:sz w:val="16"/>
        </w:rPr>
      </w:pPr>
      <w:r w:rsidRPr="00FF2303">
        <w:rPr>
          <w:rStyle w:val="IvDbodytextChar"/>
          <w:rFonts w:ascii="Courier New" w:hAnsi="Courier New" w:cs="Courier New"/>
          <w:color w:val="00B050"/>
          <w:sz w:val="16"/>
        </w:rPr>
        <w:t>if( Rterm &lt; 0 )</w:t>
      </w:r>
      <w:r>
        <w:rPr>
          <w:rStyle w:val="IvDbodytextChar"/>
          <w:rFonts w:ascii="Courier New" w:hAnsi="Courier New" w:cs="Courier New"/>
          <w:color w:val="00B050"/>
          <w:sz w:val="16"/>
        </w:rPr>
        <w:br/>
        <w:t xml:space="preserve">   </w:t>
      </w:r>
      <w:r w:rsidRPr="00FF2303">
        <w:rPr>
          <w:rStyle w:val="IvDbodytextChar"/>
          <w:rFonts w:ascii="Courier New" w:hAnsi="Courier New" w:cs="Courier New"/>
          <w:color w:val="00B050"/>
          <w:sz w:val="16"/>
        </w:rPr>
        <w:t>YpThatClip[1 + clipListIndex++] = -Rterm;</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else</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YpThatClip[1 + clipListIndex++] = 1-Rterm;</w:t>
      </w:r>
      <w:r>
        <w:rPr>
          <w:rStyle w:val="IvDbodytextChar"/>
          <w:rFonts w:ascii="Courier New" w:hAnsi="Courier New" w:cs="Courier New"/>
          <w:color w:val="00B050"/>
          <w:sz w:val="16"/>
        </w:rPr>
        <w:br/>
        <w:t>if( Gterm &lt; 0 )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YpThatClip[1 + clipListIndex++] = -Gterm;</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else</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YpThatClip[1 + clipListIndex++] = 1-Gterm;</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if( Bterm &lt; 0 )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YpThatClip[1 + clipListIndex++] = -Bterm;</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else</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YpThatClip[1 + clipListIndex++] = 1-Bterm;</w:t>
      </w:r>
      <w:r>
        <w:rPr>
          <w:rStyle w:val="IvDbodytextChar"/>
          <w:rFonts w:ascii="Courier New" w:hAnsi="Courier New" w:cs="Courier New"/>
          <w:color w:val="00B050"/>
          <w:sz w:val="16"/>
        </w:rPr>
        <w:br/>
      </w:r>
      <w:r>
        <w:rPr>
          <w:rStyle w:val="IvDbodytextChar"/>
          <w:rFonts w:ascii="Courier New" w:hAnsi="Courier New" w:cs="Courier New"/>
          <w:color w:val="00B050"/>
          <w:sz w:val="16"/>
        </w:rPr>
        <w:br/>
        <w:t>/</w:t>
      </w:r>
      <w:r w:rsidRPr="00FF2303">
        <w:rPr>
          <w:rStyle w:val="IvDbodytextChar"/>
          <w:rFonts w:ascii="Courier New" w:hAnsi="Courier New" w:cs="Courier New"/>
          <w:color w:val="00B050"/>
          <w:sz w:val="16"/>
        </w:rPr>
        <w:t>/ Step 2: Sort the three middle values so that YpThatClip are in increasing order.</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Use bubble sort.</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bubble3(&amp;YpThatClip[1]);</w:t>
      </w:r>
      <w:r>
        <w:rPr>
          <w:rStyle w:val="IvDbodytextChar"/>
          <w:rFonts w:ascii="Courier New" w:hAnsi="Courier New" w:cs="Courier New"/>
          <w:color w:val="00B050"/>
          <w:sz w:val="16"/>
        </w:rPr>
        <w:br/>
      </w:r>
      <w:r>
        <w:rPr>
          <w:rStyle w:val="IvDbodytextChar"/>
          <w:rFonts w:ascii="Courier New" w:hAnsi="Courier New" w:cs="Courier New"/>
          <w:color w:val="00B050"/>
          <w:sz w:val="16"/>
        </w:rPr>
        <w:br/>
        <w:t>/</w:t>
      </w:r>
      <w:r w:rsidRPr="00FF2303">
        <w:rPr>
          <w:rStyle w:val="IvDbodytextChar"/>
          <w:rFonts w:ascii="Courier New" w:hAnsi="Courier New" w:cs="Courier New"/>
          <w:color w:val="00B050"/>
          <w:sz w:val="16"/>
        </w:rPr>
        <w:t>/ Step 3: Evaluate Ylinear for every Y' in the list</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for(int q = 0; q&lt;3; q++)</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YLinAtClipBoundary[1+q] = convertToYLinear(YpThatClip[1+q], Rterm, Gterm, Bterm);</w:t>
      </w:r>
      <w:r>
        <w:rPr>
          <w:rStyle w:val="IvDbodytextChar"/>
          <w:rFonts w:ascii="Courier New" w:hAnsi="Courier New" w:cs="Courier New"/>
          <w:color w:val="00B050"/>
          <w:sz w:val="16"/>
        </w:rPr>
        <w:br/>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Step 4: Find out which interval of Y' we belong to, i.e., which branch we are in.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int qq =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while(YLinAtClipBoundary[qq] &lt; yLinear)</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qq++;</w:t>
      </w:r>
    </w:p>
    <w:p w:rsidR="00AD1805" w:rsidRDefault="00AD1805" w:rsidP="00AD1805">
      <w:pPr>
        <w:pStyle w:val="BodyText"/>
        <w:rPr>
          <w:rStyle w:val="IvDbodytextChar"/>
          <w:rFonts w:ascii="Courier New" w:hAnsi="Courier New" w:cs="Courier New"/>
          <w:color w:val="00B050"/>
          <w:sz w:val="16"/>
        </w:rPr>
      </w:pPr>
      <w:r w:rsidRPr="00FF2303">
        <w:rPr>
          <w:rStyle w:val="IvDbodytextChar"/>
          <w:rFonts w:ascii="Courier New" w:hAnsi="Courier New" w:cs="Courier New"/>
          <w:color w:val="00B050"/>
          <w:sz w:val="16"/>
        </w:rPr>
        <w:lastRenderedPageBreak/>
        <w:t>// Step 5: Find a representative for that branch to fin</w:t>
      </w:r>
      <w:r>
        <w:rPr>
          <w:rStyle w:val="IvDbodytextChar"/>
          <w:rFonts w:ascii="Courier New" w:hAnsi="Courier New" w:cs="Courier New"/>
          <w:color w:val="00B050"/>
          <w:sz w:val="16"/>
        </w:rPr>
        <w:t xml:space="preserve">d out which variables we clip.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double YpMid = (YpThatC</w:t>
      </w:r>
      <w:r>
        <w:rPr>
          <w:rStyle w:val="IvDbodytextChar"/>
          <w:rFonts w:ascii="Courier New" w:hAnsi="Courier New" w:cs="Courier New"/>
          <w:color w:val="00B050"/>
          <w:sz w:val="16"/>
        </w:rPr>
        <w:t>lip[qq-1] + YpThatClip[qq])/2.0;</w:t>
      </w:r>
      <w:r>
        <w:rPr>
          <w:rStyle w:val="IvDbodytextChar"/>
          <w:rFonts w:ascii="Courier New" w:hAnsi="Courier New" w:cs="Courier New"/>
          <w:color w:val="00B050"/>
          <w:sz w:val="16"/>
        </w:rPr>
        <w:br/>
      </w:r>
      <w:r>
        <w:rPr>
          <w:rStyle w:val="IvDbodytextChar"/>
          <w:rFonts w:ascii="Courier New" w:hAnsi="Courier New" w:cs="Courier New"/>
          <w:color w:val="00B050"/>
          <w:sz w:val="16"/>
        </w:rPr>
        <w:br/>
        <w:t>/</w:t>
      </w:r>
      <w:r w:rsidRPr="00FF2303">
        <w:rPr>
          <w:rStyle w:val="IvDbodytextChar"/>
          <w:rFonts w:ascii="Courier New" w:hAnsi="Courier New" w:cs="Courier New"/>
          <w:color w:val="00B050"/>
          <w:sz w:val="16"/>
        </w:rPr>
        <w:t>/ Step 6: Set Clipping variables for this branch</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int l[3] = {0, 0, 0};</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int n[3] = {0, 0, 0};</w:t>
      </w:r>
      <w:r>
        <w:rPr>
          <w:rStyle w:val="IvDbodytextChar"/>
          <w:rFonts w:ascii="Courier New" w:hAnsi="Courier New" w:cs="Courier New"/>
          <w:color w:val="00B050"/>
          <w:sz w:val="16"/>
        </w:rPr>
        <w:br/>
      </w:r>
    </w:p>
    <w:p w:rsidR="00AD1805" w:rsidRPr="00145DDC" w:rsidRDefault="00AD1805" w:rsidP="00AD1805">
      <w:pPr>
        <w:rPr>
          <w:lang w:val="en-CA"/>
        </w:rPr>
      </w:pPr>
      <w:r w:rsidRPr="00FF2303">
        <w:rPr>
          <w:rStyle w:val="IvDbodytextChar"/>
          <w:rFonts w:ascii="Courier New" w:hAnsi="Courier New" w:cs="Courier New"/>
          <w:color w:val="00B050"/>
          <w:sz w:val="16"/>
        </w:rPr>
        <w:t>if( (YpMid + Rterm &gt; 0)&amp;&amp;(YpMid + Rterm &lt; 1)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n[0] =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else if( YpMid + Rterm &gt;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l[0] =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if( (YpMid + Gterm &gt; 0)&amp;&amp;(YpMid + Gterm &lt; 1)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n[1] =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else if( YpMid + Gterm &gt;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l[1] =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if( (YpMid + Bterm &gt; 0)&amp;&amp;(YpMid + Bterm &lt; 1) )</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n[2] =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else if( YpMid + Bterm &gt; 1)</w:t>
      </w:r>
      <w:r>
        <w:rPr>
          <w:rStyle w:val="IvDbodytextChar"/>
          <w:rFonts w:ascii="Courier New" w:hAnsi="Courier New" w:cs="Courier New"/>
          <w:color w:val="00B050"/>
          <w:sz w:val="16"/>
        </w:rPr>
        <w:br/>
      </w:r>
      <w:r w:rsidRPr="00FF2303">
        <w:rPr>
          <w:rStyle w:val="IvDbodytextChar"/>
          <w:rFonts w:ascii="Courier New" w:hAnsi="Courier New" w:cs="Courier New"/>
          <w:color w:val="00B050"/>
          <w:sz w:val="16"/>
        </w:rPr>
        <w:t xml:space="preserve">  l[2] = 1;</w:t>
      </w:r>
    </w:p>
    <w:p w:rsidR="00AF7CF7" w:rsidRPr="0036240C" w:rsidRDefault="00AF7CF7" w:rsidP="00AF7CF7">
      <w:pPr>
        <w:pStyle w:val="Heading1"/>
        <w:rPr>
          <w:lang w:val="en-CA"/>
        </w:rPr>
      </w:pPr>
      <w:r>
        <w:rPr>
          <w:lang w:val="en-CA"/>
        </w:rPr>
        <w:t>References</w:t>
      </w:r>
    </w:p>
    <w:p w:rsidR="00255521" w:rsidRPr="00952BB6" w:rsidRDefault="00952BB6" w:rsidP="00952BB6">
      <w:pPr>
        <w:pStyle w:val="Reference"/>
        <w:rPr>
          <w:sz w:val="22"/>
          <w:szCs w:val="22"/>
        </w:rPr>
      </w:pPr>
      <w:bookmarkStart w:id="16" w:name="_Ref308678683"/>
      <w:r w:rsidRPr="00952BB6">
        <w:rPr>
          <w:sz w:val="22"/>
          <w:szCs w:val="22"/>
        </w:rPr>
        <w:t>E. François, P. Lopez, Y. Olivier, (Technicolor) “About using a BT.2020 container for BT.709 content”, MPEG2013/m35255, Sapporo 2014</w:t>
      </w:r>
      <w:r>
        <w:rPr>
          <w:sz w:val="22"/>
          <w:szCs w:val="22"/>
        </w:rPr>
        <w:t>.</w:t>
      </w:r>
    </w:p>
    <w:p w:rsidR="00255521" w:rsidRPr="00952BB6" w:rsidRDefault="00952BB6" w:rsidP="00952BB6">
      <w:pPr>
        <w:pStyle w:val="Reference"/>
        <w:spacing w:after="40"/>
        <w:rPr>
          <w:sz w:val="22"/>
          <w:szCs w:val="22"/>
        </w:rPr>
      </w:pPr>
      <w:bookmarkStart w:id="17" w:name="_Ref308678689"/>
      <w:bookmarkEnd w:id="16"/>
      <w:r w:rsidRPr="00952BB6">
        <w:rPr>
          <w:sz w:val="22"/>
          <w:szCs w:val="22"/>
          <w:lang w:val="fr-FR" w:eastAsia="ja-JP"/>
        </w:rPr>
        <w:t>J. Strom, (Ericsson)  “Investigation of HDR Color Subsampling”, m35841, 110th MPEG meeting, Geneva</w:t>
      </w:r>
      <w:bookmarkEnd w:id="17"/>
      <w:r>
        <w:rPr>
          <w:sz w:val="22"/>
          <w:szCs w:val="22"/>
          <w:lang w:val="fr-FR" w:eastAsia="ja-JP"/>
        </w:rPr>
        <w:t>.</w:t>
      </w:r>
    </w:p>
    <w:p w:rsidR="00952BB6" w:rsidRDefault="00952BB6" w:rsidP="00952BB6">
      <w:pPr>
        <w:pStyle w:val="Reference"/>
        <w:rPr>
          <w:sz w:val="22"/>
          <w:szCs w:val="22"/>
        </w:rPr>
      </w:pPr>
      <w:bookmarkStart w:id="18" w:name="_Ref315284516"/>
      <w:bookmarkStart w:id="19" w:name="_Ref308678795"/>
      <w:r w:rsidRPr="00952BB6">
        <w:rPr>
          <w:sz w:val="22"/>
          <w:szCs w:val="22"/>
        </w:rPr>
        <w:t>Ajay Luthra, Edouard François, Walt Husak, “Call for Evidence (CfE) for HDR and WCG Video Coding”, n15083, 110th MPEG meeting, Geneva</w:t>
      </w:r>
    </w:p>
    <w:p w:rsidR="00255521" w:rsidRPr="00952BB6" w:rsidRDefault="00255521" w:rsidP="00952BB6">
      <w:pPr>
        <w:pStyle w:val="Reference"/>
        <w:rPr>
          <w:sz w:val="22"/>
          <w:szCs w:val="22"/>
        </w:rPr>
      </w:pPr>
      <w:r w:rsidRPr="00952BB6">
        <w:rPr>
          <w:sz w:val="22"/>
          <w:szCs w:val="22"/>
        </w:rPr>
        <w:t>J. Ström, J. Samuelsson, M. Pettersson, K. Andersson, P. Wennersten, R. Sjöberg, “Ericsson's response to CfE for HDR and WCG”, ISO/IEC (MPEG) document m36184, Warsaw, Poland, June 2015.</w:t>
      </w:r>
      <w:bookmarkEnd w:id="18"/>
      <w:r w:rsidRPr="00952BB6">
        <w:rPr>
          <w:sz w:val="22"/>
          <w:szCs w:val="22"/>
        </w:rPr>
        <w:t xml:space="preserve"> </w:t>
      </w:r>
      <w:bookmarkEnd w:id="19"/>
    </w:p>
    <w:p w:rsidR="00952BB6" w:rsidRPr="00952BB6" w:rsidRDefault="00952BB6" w:rsidP="00952BB6">
      <w:pPr>
        <w:pStyle w:val="Reference"/>
        <w:rPr>
          <w:sz w:val="22"/>
          <w:szCs w:val="22"/>
        </w:rPr>
      </w:pPr>
      <w:bookmarkStart w:id="20" w:name="_Ref450898397"/>
      <w:r w:rsidRPr="00952BB6">
        <w:rPr>
          <w:sz w:val="22"/>
          <w:szCs w:val="22"/>
        </w:rPr>
        <w:t>Jacob Ström, Jonatan Samuelsson and Kristofer Dovstam, "Luma Adjustment for High Dynamic Range Video", Proceedings of the IEEE Data Compression Conference (DCC), Snowbird, March 2016.</w:t>
      </w:r>
    </w:p>
    <w:p w:rsidR="00AF7CF7" w:rsidRDefault="00AF7CF7" w:rsidP="00952BB6">
      <w:pPr>
        <w:pStyle w:val="Reference"/>
        <w:rPr>
          <w:sz w:val="22"/>
          <w:szCs w:val="22"/>
        </w:rPr>
      </w:pPr>
      <w:r w:rsidRPr="00952BB6">
        <w:rPr>
          <w:sz w:val="22"/>
          <w:szCs w:val="22"/>
        </w:rPr>
        <w:t xml:space="preserve">A. Norkin “Closed form HDR 4:2:0 chroma subsampling (HDR CE1 and AHG5 related)”, </w:t>
      </w:r>
      <w:r w:rsidR="00661C1E">
        <w:rPr>
          <w:sz w:val="22"/>
          <w:szCs w:val="22"/>
        </w:rPr>
        <w:t>JCTVC-W0107, San Diego</w:t>
      </w:r>
      <w:r w:rsidR="00255521" w:rsidRPr="00952BB6">
        <w:rPr>
          <w:sz w:val="22"/>
          <w:szCs w:val="22"/>
        </w:rPr>
        <w:t>, Feb 2016.</w:t>
      </w:r>
      <w:bookmarkEnd w:id="20"/>
    </w:p>
    <w:p w:rsidR="00223094" w:rsidRPr="00661C1E" w:rsidRDefault="00223094" w:rsidP="00661C1E">
      <w:pPr>
        <w:pStyle w:val="Reference"/>
        <w:rPr>
          <w:sz w:val="22"/>
          <w:szCs w:val="22"/>
        </w:rPr>
      </w:pPr>
      <w:r w:rsidRPr="00661C1E">
        <w:rPr>
          <w:sz w:val="22"/>
          <w:szCs w:val="22"/>
        </w:rPr>
        <w:t>A. Tourapis, Y. Su, D. Singer “</w:t>
      </w:r>
      <w:r w:rsidR="00661C1E" w:rsidRPr="00661C1E">
        <w:rPr>
          <w:sz w:val="22"/>
          <w:szCs w:val="22"/>
        </w:rPr>
        <w:t>Enhanced Luma Adjustment Methods</w:t>
      </w:r>
      <w:r w:rsidR="00661C1E">
        <w:rPr>
          <w:sz w:val="22"/>
          <w:szCs w:val="22"/>
        </w:rPr>
        <w:t>”, JCTVC-W0052, San Diego</w:t>
      </w:r>
      <w:r w:rsidR="00661C1E" w:rsidRPr="00952BB6">
        <w:rPr>
          <w:sz w:val="22"/>
          <w:szCs w:val="22"/>
        </w:rPr>
        <w:t>, Feb 2016.</w:t>
      </w:r>
    </w:p>
    <w:p w:rsidR="00AF7CF7" w:rsidRPr="00AF7CF7" w:rsidRDefault="00AF7CF7" w:rsidP="009234A5">
      <w:pPr>
        <w:jc w:val="both"/>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AF7CF7" w:rsidP="009234A5">
      <w:pPr>
        <w:jc w:val="both"/>
        <w:rPr>
          <w:szCs w:val="22"/>
          <w:lang w:val="en-CA"/>
        </w:rPr>
      </w:pPr>
      <w:r>
        <w:rPr>
          <w:b/>
          <w:szCs w:val="22"/>
          <w:lang w:val="en-CA"/>
        </w:rPr>
        <w:t>Ericsson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B16" w:rsidRDefault="00C24B16">
      <w:r>
        <w:separator/>
      </w:r>
    </w:p>
  </w:endnote>
  <w:endnote w:type="continuationSeparator" w:id="0">
    <w:p w:rsidR="00C24B16" w:rsidRDefault="00C2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16" w:rsidRDefault="00C24B1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7424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E0DCD">
      <w:rPr>
        <w:rStyle w:val="PageNumber"/>
        <w:noProof/>
      </w:rPr>
      <w:t>2016-05-16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B16" w:rsidRDefault="00C24B16">
      <w:r>
        <w:separator/>
      </w:r>
    </w:p>
  </w:footnote>
  <w:footnote w:type="continuationSeparator" w:id="0">
    <w:p w:rsidR="00C24B16" w:rsidRDefault="00C24B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180A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473E03"/>
    <w:multiLevelType w:val="hybridMultilevel"/>
    <w:tmpl w:val="85E2A72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5275C0D"/>
    <w:multiLevelType w:val="singleLevel"/>
    <w:tmpl w:val="DEF049D8"/>
    <w:lvl w:ilvl="0">
      <w:start w:val="1"/>
      <w:numFmt w:val="decimal"/>
      <w:pStyle w:val="Reference"/>
      <w:lvlText w:val="[%1]"/>
      <w:lvlJc w:val="right"/>
      <w:pPr>
        <w:tabs>
          <w:tab w:val="num" w:pos="360"/>
        </w:tabs>
        <w:ind w:left="360" w:hanging="72"/>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11"/>
    <w:lvlOverride w:ilvl="0">
      <w:startOverride w:val="1"/>
    </w:lvlOverride>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1E27"/>
    <w:rsid w:val="0002661D"/>
    <w:rsid w:val="000308A3"/>
    <w:rsid w:val="00032D5D"/>
    <w:rsid w:val="00035567"/>
    <w:rsid w:val="000458BC"/>
    <w:rsid w:val="00045C41"/>
    <w:rsid w:val="00046C03"/>
    <w:rsid w:val="00065039"/>
    <w:rsid w:val="0007614F"/>
    <w:rsid w:val="00083EEC"/>
    <w:rsid w:val="00087E29"/>
    <w:rsid w:val="000968A1"/>
    <w:rsid w:val="000A696E"/>
    <w:rsid w:val="000B0843"/>
    <w:rsid w:val="000B0C0F"/>
    <w:rsid w:val="000B1C6B"/>
    <w:rsid w:val="000B4FF9"/>
    <w:rsid w:val="000C09AC"/>
    <w:rsid w:val="000C4981"/>
    <w:rsid w:val="000C52F7"/>
    <w:rsid w:val="000D19D8"/>
    <w:rsid w:val="000D353F"/>
    <w:rsid w:val="000E00F3"/>
    <w:rsid w:val="000F158C"/>
    <w:rsid w:val="00102F3D"/>
    <w:rsid w:val="00123AAB"/>
    <w:rsid w:val="00124E38"/>
    <w:rsid w:val="0012580B"/>
    <w:rsid w:val="00131F90"/>
    <w:rsid w:val="0013526E"/>
    <w:rsid w:val="00145DDC"/>
    <w:rsid w:val="00146152"/>
    <w:rsid w:val="00156E52"/>
    <w:rsid w:val="00162102"/>
    <w:rsid w:val="00171371"/>
    <w:rsid w:val="00175A24"/>
    <w:rsid w:val="00176B3B"/>
    <w:rsid w:val="00185B32"/>
    <w:rsid w:val="00187E58"/>
    <w:rsid w:val="001A297E"/>
    <w:rsid w:val="001A368E"/>
    <w:rsid w:val="001A7329"/>
    <w:rsid w:val="001A792F"/>
    <w:rsid w:val="001B4E28"/>
    <w:rsid w:val="001C3525"/>
    <w:rsid w:val="001C3AFB"/>
    <w:rsid w:val="001D180B"/>
    <w:rsid w:val="001D1BD2"/>
    <w:rsid w:val="001D5D78"/>
    <w:rsid w:val="001E02BE"/>
    <w:rsid w:val="001E1B76"/>
    <w:rsid w:val="001E1E5A"/>
    <w:rsid w:val="001E3B37"/>
    <w:rsid w:val="001E7F43"/>
    <w:rsid w:val="001F2594"/>
    <w:rsid w:val="001F5B6E"/>
    <w:rsid w:val="002055A6"/>
    <w:rsid w:val="00206460"/>
    <w:rsid w:val="0020655A"/>
    <w:rsid w:val="002069B4"/>
    <w:rsid w:val="002115FD"/>
    <w:rsid w:val="00214591"/>
    <w:rsid w:val="00215DFC"/>
    <w:rsid w:val="002212DF"/>
    <w:rsid w:val="00222CD4"/>
    <w:rsid w:val="00223094"/>
    <w:rsid w:val="00224D39"/>
    <w:rsid w:val="00225016"/>
    <w:rsid w:val="002264A6"/>
    <w:rsid w:val="00227BA7"/>
    <w:rsid w:val="0023011C"/>
    <w:rsid w:val="002375C1"/>
    <w:rsid w:val="00240580"/>
    <w:rsid w:val="00251E12"/>
    <w:rsid w:val="00252C0A"/>
    <w:rsid w:val="00255521"/>
    <w:rsid w:val="00263398"/>
    <w:rsid w:val="00264EC2"/>
    <w:rsid w:val="00266F06"/>
    <w:rsid w:val="0027314F"/>
    <w:rsid w:val="00275BCF"/>
    <w:rsid w:val="00290071"/>
    <w:rsid w:val="00291E36"/>
    <w:rsid w:val="00292257"/>
    <w:rsid w:val="0029546D"/>
    <w:rsid w:val="002A54E0"/>
    <w:rsid w:val="002B1595"/>
    <w:rsid w:val="002B191D"/>
    <w:rsid w:val="002B4C91"/>
    <w:rsid w:val="002C2311"/>
    <w:rsid w:val="002C5B25"/>
    <w:rsid w:val="002D0AF6"/>
    <w:rsid w:val="002F164D"/>
    <w:rsid w:val="002F74A2"/>
    <w:rsid w:val="00304913"/>
    <w:rsid w:val="00306206"/>
    <w:rsid w:val="003073D7"/>
    <w:rsid w:val="00307CF7"/>
    <w:rsid w:val="003141B4"/>
    <w:rsid w:val="0031481A"/>
    <w:rsid w:val="00317D85"/>
    <w:rsid w:val="00323573"/>
    <w:rsid w:val="00327C56"/>
    <w:rsid w:val="003315A1"/>
    <w:rsid w:val="0033639A"/>
    <w:rsid w:val="003373EC"/>
    <w:rsid w:val="00342FF4"/>
    <w:rsid w:val="00346148"/>
    <w:rsid w:val="00346EB8"/>
    <w:rsid w:val="003631A7"/>
    <w:rsid w:val="003669EA"/>
    <w:rsid w:val="003706CC"/>
    <w:rsid w:val="00372533"/>
    <w:rsid w:val="00374244"/>
    <w:rsid w:val="003743A0"/>
    <w:rsid w:val="0037669C"/>
    <w:rsid w:val="00377710"/>
    <w:rsid w:val="00390604"/>
    <w:rsid w:val="0039159C"/>
    <w:rsid w:val="00391744"/>
    <w:rsid w:val="00393937"/>
    <w:rsid w:val="003A2D8E"/>
    <w:rsid w:val="003A48A7"/>
    <w:rsid w:val="003A73B4"/>
    <w:rsid w:val="003A7CE6"/>
    <w:rsid w:val="003C20E4"/>
    <w:rsid w:val="003D6342"/>
    <w:rsid w:val="003E6F90"/>
    <w:rsid w:val="003F5D0F"/>
    <w:rsid w:val="004061FB"/>
    <w:rsid w:val="0041041A"/>
    <w:rsid w:val="00414101"/>
    <w:rsid w:val="004234F0"/>
    <w:rsid w:val="00426DE6"/>
    <w:rsid w:val="00433DDB"/>
    <w:rsid w:val="00437619"/>
    <w:rsid w:val="0044040A"/>
    <w:rsid w:val="00444C4E"/>
    <w:rsid w:val="00465A1E"/>
    <w:rsid w:val="00490135"/>
    <w:rsid w:val="0049081A"/>
    <w:rsid w:val="00493EF9"/>
    <w:rsid w:val="00495160"/>
    <w:rsid w:val="004A2A63"/>
    <w:rsid w:val="004B210C"/>
    <w:rsid w:val="004D1469"/>
    <w:rsid w:val="004D405F"/>
    <w:rsid w:val="004E14C0"/>
    <w:rsid w:val="004E33BA"/>
    <w:rsid w:val="004E4F4F"/>
    <w:rsid w:val="004E6789"/>
    <w:rsid w:val="004F61E3"/>
    <w:rsid w:val="004F6704"/>
    <w:rsid w:val="00502E10"/>
    <w:rsid w:val="005038D9"/>
    <w:rsid w:val="00505928"/>
    <w:rsid w:val="0051015C"/>
    <w:rsid w:val="00516CF1"/>
    <w:rsid w:val="00521067"/>
    <w:rsid w:val="00531AE9"/>
    <w:rsid w:val="00535E72"/>
    <w:rsid w:val="00542DF9"/>
    <w:rsid w:val="005451A6"/>
    <w:rsid w:val="00546B2E"/>
    <w:rsid w:val="00550A66"/>
    <w:rsid w:val="00561466"/>
    <w:rsid w:val="00567EC7"/>
    <w:rsid w:val="00570013"/>
    <w:rsid w:val="00572E70"/>
    <w:rsid w:val="005801A2"/>
    <w:rsid w:val="005952A5"/>
    <w:rsid w:val="0059578C"/>
    <w:rsid w:val="00595D7D"/>
    <w:rsid w:val="005A33A1"/>
    <w:rsid w:val="005B217D"/>
    <w:rsid w:val="005C385F"/>
    <w:rsid w:val="005C63BD"/>
    <w:rsid w:val="005D0D92"/>
    <w:rsid w:val="005D6B34"/>
    <w:rsid w:val="005D7496"/>
    <w:rsid w:val="005E17E5"/>
    <w:rsid w:val="005E1AC6"/>
    <w:rsid w:val="005F3EC2"/>
    <w:rsid w:val="005F6F1B"/>
    <w:rsid w:val="00604A0B"/>
    <w:rsid w:val="00624B33"/>
    <w:rsid w:val="00627995"/>
    <w:rsid w:val="0063041A"/>
    <w:rsid w:val="00630AA2"/>
    <w:rsid w:val="006437BA"/>
    <w:rsid w:val="00646707"/>
    <w:rsid w:val="00654060"/>
    <w:rsid w:val="00655274"/>
    <w:rsid w:val="00657F7E"/>
    <w:rsid w:val="00661C1E"/>
    <w:rsid w:val="00661CE2"/>
    <w:rsid w:val="00662E58"/>
    <w:rsid w:val="00664DCF"/>
    <w:rsid w:val="0067235C"/>
    <w:rsid w:val="006837AA"/>
    <w:rsid w:val="00683C7E"/>
    <w:rsid w:val="00693C5B"/>
    <w:rsid w:val="006A02BC"/>
    <w:rsid w:val="006A2334"/>
    <w:rsid w:val="006C5D39"/>
    <w:rsid w:val="006D2619"/>
    <w:rsid w:val="006D4AC4"/>
    <w:rsid w:val="006D4BA1"/>
    <w:rsid w:val="006D6D9B"/>
    <w:rsid w:val="006E2810"/>
    <w:rsid w:val="006E33D1"/>
    <w:rsid w:val="006E5417"/>
    <w:rsid w:val="006F2E40"/>
    <w:rsid w:val="007023DE"/>
    <w:rsid w:val="00706CAD"/>
    <w:rsid w:val="00712F60"/>
    <w:rsid w:val="0071638B"/>
    <w:rsid w:val="00720E3B"/>
    <w:rsid w:val="007235BF"/>
    <w:rsid w:val="0072383B"/>
    <w:rsid w:val="00723EB1"/>
    <w:rsid w:val="00733B05"/>
    <w:rsid w:val="00742641"/>
    <w:rsid w:val="0074286E"/>
    <w:rsid w:val="0074393F"/>
    <w:rsid w:val="00745F6B"/>
    <w:rsid w:val="007536DC"/>
    <w:rsid w:val="0075585E"/>
    <w:rsid w:val="00755FE7"/>
    <w:rsid w:val="007569D4"/>
    <w:rsid w:val="00770571"/>
    <w:rsid w:val="007768FF"/>
    <w:rsid w:val="007824D3"/>
    <w:rsid w:val="00796EE3"/>
    <w:rsid w:val="007A29B9"/>
    <w:rsid w:val="007A7D29"/>
    <w:rsid w:val="007B4AB8"/>
    <w:rsid w:val="007C14B5"/>
    <w:rsid w:val="007C2D1F"/>
    <w:rsid w:val="007C37EE"/>
    <w:rsid w:val="007C7BCF"/>
    <w:rsid w:val="007D1181"/>
    <w:rsid w:val="007E01A3"/>
    <w:rsid w:val="007E3FC6"/>
    <w:rsid w:val="007E4404"/>
    <w:rsid w:val="007E4985"/>
    <w:rsid w:val="007E55B1"/>
    <w:rsid w:val="007F1F8B"/>
    <w:rsid w:val="007F492B"/>
    <w:rsid w:val="007F67A1"/>
    <w:rsid w:val="00805F70"/>
    <w:rsid w:val="00811C05"/>
    <w:rsid w:val="008206C8"/>
    <w:rsid w:val="00820BAA"/>
    <w:rsid w:val="00840DB4"/>
    <w:rsid w:val="0084725A"/>
    <w:rsid w:val="008565D4"/>
    <w:rsid w:val="0086387C"/>
    <w:rsid w:val="00866351"/>
    <w:rsid w:val="00874A6C"/>
    <w:rsid w:val="00876C65"/>
    <w:rsid w:val="00877C9B"/>
    <w:rsid w:val="00877F4C"/>
    <w:rsid w:val="0088636B"/>
    <w:rsid w:val="00893216"/>
    <w:rsid w:val="008A1081"/>
    <w:rsid w:val="008A2D47"/>
    <w:rsid w:val="008A4B4C"/>
    <w:rsid w:val="008B38ED"/>
    <w:rsid w:val="008B6FAB"/>
    <w:rsid w:val="008C239F"/>
    <w:rsid w:val="008D14B7"/>
    <w:rsid w:val="008E480C"/>
    <w:rsid w:val="008E66B3"/>
    <w:rsid w:val="008E7E07"/>
    <w:rsid w:val="00902A2D"/>
    <w:rsid w:val="00907757"/>
    <w:rsid w:val="00907D4E"/>
    <w:rsid w:val="009212B0"/>
    <w:rsid w:val="00921FA1"/>
    <w:rsid w:val="009234A5"/>
    <w:rsid w:val="00933453"/>
    <w:rsid w:val="009336F7"/>
    <w:rsid w:val="0093636C"/>
    <w:rsid w:val="009374A7"/>
    <w:rsid w:val="00945E46"/>
    <w:rsid w:val="00952BB6"/>
    <w:rsid w:val="009552D0"/>
    <w:rsid w:val="00955F6D"/>
    <w:rsid w:val="00962F02"/>
    <w:rsid w:val="009721CE"/>
    <w:rsid w:val="009723A1"/>
    <w:rsid w:val="0098551D"/>
    <w:rsid w:val="00992686"/>
    <w:rsid w:val="0099325A"/>
    <w:rsid w:val="0099518F"/>
    <w:rsid w:val="009A2B89"/>
    <w:rsid w:val="009A31D8"/>
    <w:rsid w:val="009A331D"/>
    <w:rsid w:val="009A523D"/>
    <w:rsid w:val="009B02A1"/>
    <w:rsid w:val="009B1C9A"/>
    <w:rsid w:val="009B53CE"/>
    <w:rsid w:val="009B6733"/>
    <w:rsid w:val="009D388F"/>
    <w:rsid w:val="009E6291"/>
    <w:rsid w:val="009F2E5E"/>
    <w:rsid w:val="009F3837"/>
    <w:rsid w:val="009F496B"/>
    <w:rsid w:val="00A01439"/>
    <w:rsid w:val="00A02E61"/>
    <w:rsid w:val="00A05CFF"/>
    <w:rsid w:val="00A13048"/>
    <w:rsid w:val="00A25A80"/>
    <w:rsid w:val="00A45F19"/>
    <w:rsid w:val="00A46843"/>
    <w:rsid w:val="00A56B97"/>
    <w:rsid w:val="00A6093D"/>
    <w:rsid w:val="00A62079"/>
    <w:rsid w:val="00A767DC"/>
    <w:rsid w:val="00A76A6D"/>
    <w:rsid w:val="00A83253"/>
    <w:rsid w:val="00A97727"/>
    <w:rsid w:val="00AA2344"/>
    <w:rsid w:val="00AA6E84"/>
    <w:rsid w:val="00AD05A8"/>
    <w:rsid w:val="00AD1805"/>
    <w:rsid w:val="00AE0DCD"/>
    <w:rsid w:val="00AE341B"/>
    <w:rsid w:val="00AE7B5F"/>
    <w:rsid w:val="00AF1C01"/>
    <w:rsid w:val="00AF22E4"/>
    <w:rsid w:val="00AF481D"/>
    <w:rsid w:val="00AF7CF7"/>
    <w:rsid w:val="00B07CA7"/>
    <w:rsid w:val="00B1279A"/>
    <w:rsid w:val="00B24E08"/>
    <w:rsid w:val="00B4194A"/>
    <w:rsid w:val="00B475E1"/>
    <w:rsid w:val="00B517BB"/>
    <w:rsid w:val="00B5222E"/>
    <w:rsid w:val="00B53179"/>
    <w:rsid w:val="00B600CD"/>
    <w:rsid w:val="00B61C96"/>
    <w:rsid w:val="00B66261"/>
    <w:rsid w:val="00B73A2A"/>
    <w:rsid w:val="00B742BC"/>
    <w:rsid w:val="00B85FB5"/>
    <w:rsid w:val="00B923A2"/>
    <w:rsid w:val="00B94B06"/>
    <w:rsid w:val="00B94C28"/>
    <w:rsid w:val="00B97F73"/>
    <w:rsid w:val="00BA43B8"/>
    <w:rsid w:val="00BC09D0"/>
    <w:rsid w:val="00BC10BA"/>
    <w:rsid w:val="00BC5AFD"/>
    <w:rsid w:val="00BD5566"/>
    <w:rsid w:val="00BE783F"/>
    <w:rsid w:val="00BF117B"/>
    <w:rsid w:val="00BF2A5E"/>
    <w:rsid w:val="00BF3ECB"/>
    <w:rsid w:val="00BF6007"/>
    <w:rsid w:val="00BF7E32"/>
    <w:rsid w:val="00C04F43"/>
    <w:rsid w:val="00C0609D"/>
    <w:rsid w:val="00C115AB"/>
    <w:rsid w:val="00C13488"/>
    <w:rsid w:val="00C201BB"/>
    <w:rsid w:val="00C22F0E"/>
    <w:rsid w:val="00C24B16"/>
    <w:rsid w:val="00C26CCB"/>
    <w:rsid w:val="00C30249"/>
    <w:rsid w:val="00C3635F"/>
    <w:rsid w:val="00C3723B"/>
    <w:rsid w:val="00C40605"/>
    <w:rsid w:val="00C42466"/>
    <w:rsid w:val="00C54A5C"/>
    <w:rsid w:val="00C5707C"/>
    <w:rsid w:val="00C606C9"/>
    <w:rsid w:val="00C70327"/>
    <w:rsid w:val="00C80260"/>
    <w:rsid w:val="00C80288"/>
    <w:rsid w:val="00C84003"/>
    <w:rsid w:val="00C90650"/>
    <w:rsid w:val="00C927F9"/>
    <w:rsid w:val="00C969FE"/>
    <w:rsid w:val="00C97D78"/>
    <w:rsid w:val="00CA213E"/>
    <w:rsid w:val="00CC294E"/>
    <w:rsid w:val="00CC2AAE"/>
    <w:rsid w:val="00CC5A42"/>
    <w:rsid w:val="00CD0EAB"/>
    <w:rsid w:val="00CD5274"/>
    <w:rsid w:val="00CE5E02"/>
    <w:rsid w:val="00CF34DB"/>
    <w:rsid w:val="00CF558F"/>
    <w:rsid w:val="00D010C0"/>
    <w:rsid w:val="00D073E2"/>
    <w:rsid w:val="00D37397"/>
    <w:rsid w:val="00D446EC"/>
    <w:rsid w:val="00D505C6"/>
    <w:rsid w:val="00D51BF0"/>
    <w:rsid w:val="00D54AB9"/>
    <w:rsid w:val="00D55942"/>
    <w:rsid w:val="00D67E1C"/>
    <w:rsid w:val="00D807BF"/>
    <w:rsid w:val="00D82FCC"/>
    <w:rsid w:val="00D83919"/>
    <w:rsid w:val="00D938C9"/>
    <w:rsid w:val="00DA17FC"/>
    <w:rsid w:val="00DA7887"/>
    <w:rsid w:val="00DB2C26"/>
    <w:rsid w:val="00DC0E52"/>
    <w:rsid w:val="00DC1300"/>
    <w:rsid w:val="00DD0051"/>
    <w:rsid w:val="00DD02F4"/>
    <w:rsid w:val="00DD27CC"/>
    <w:rsid w:val="00DD6F26"/>
    <w:rsid w:val="00DE6B43"/>
    <w:rsid w:val="00DF2FB5"/>
    <w:rsid w:val="00E046C1"/>
    <w:rsid w:val="00E11923"/>
    <w:rsid w:val="00E2274F"/>
    <w:rsid w:val="00E253EC"/>
    <w:rsid w:val="00E256F7"/>
    <w:rsid w:val="00E262D4"/>
    <w:rsid w:val="00E36250"/>
    <w:rsid w:val="00E362F8"/>
    <w:rsid w:val="00E458CE"/>
    <w:rsid w:val="00E45FD5"/>
    <w:rsid w:val="00E470C2"/>
    <w:rsid w:val="00E54511"/>
    <w:rsid w:val="00E61DAC"/>
    <w:rsid w:val="00E655B0"/>
    <w:rsid w:val="00E661BA"/>
    <w:rsid w:val="00E71121"/>
    <w:rsid w:val="00E72B80"/>
    <w:rsid w:val="00E75FE3"/>
    <w:rsid w:val="00E86C4C"/>
    <w:rsid w:val="00E873F4"/>
    <w:rsid w:val="00E907A3"/>
    <w:rsid w:val="00E973B6"/>
    <w:rsid w:val="00EA0EDD"/>
    <w:rsid w:val="00EA177E"/>
    <w:rsid w:val="00EA5AE0"/>
    <w:rsid w:val="00EA5BB3"/>
    <w:rsid w:val="00EB429A"/>
    <w:rsid w:val="00EB7AB1"/>
    <w:rsid w:val="00EB7F34"/>
    <w:rsid w:val="00EE7CD8"/>
    <w:rsid w:val="00EF48CC"/>
    <w:rsid w:val="00F005FA"/>
    <w:rsid w:val="00F00801"/>
    <w:rsid w:val="00F027C6"/>
    <w:rsid w:val="00F33239"/>
    <w:rsid w:val="00F50A9E"/>
    <w:rsid w:val="00F53062"/>
    <w:rsid w:val="00F6548F"/>
    <w:rsid w:val="00F73032"/>
    <w:rsid w:val="00F74FA3"/>
    <w:rsid w:val="00F848FC"/>
    <w:rsid w:val="00F91631"/>
    <w:rsid w:val="00F9282A"/>
    <w:rsid w:val="00F96BAD"/>
    <w:rsid w:val="00FA139D"/>
    <w:rsid w:val="00FB0E84"/>
    <w:rsid w:val="00FB1776"/>
    <w:rsid w:val="00FB2D5A"/>
    <w:rsid w:val="00FD01C2"/>
    <w:rsid w:val="00FD5FCF"/>
    <w:rsid w:val="00FE0918"/>
    <w:rsid w:val="00FE595C"/>
    <w:rsid w:val="00FE62AF"/>
    <w:rsid w:val="00FF0CE3"/>
    <w:rsid w:val="00FF6BD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
    <w:name w:val="Reference"/>
    <w:basedOn w:val="Normal"/>
    <w:rsid w:val="00AF7CF7"/>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styleId="Caption">
    <w:name w:val="caption"/>
    <w:basedOn w:val="Normal"/>
    <w:next w:val="Normal"/>
    <w:unhideWhenUsed/>
    <w:qFormat/>
    <w:rsid w:val="007235BF"/>
    <w:rPr>
      <w:b/>
      <w:bCs/>
      <w:sz w:val="20"/>
    </w:rPr>
  </w:style>
  <w:style w:type="table" w:styleId="TableGrid">
    <w:name w:val="Table Grid"/>
    <w:basedOn w:val="TableNormal"/>
    <w:rsid w:val="00E45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55FE7"/>
    <w:rPr>
      <w:color w:val="808080"/>
    </w:rPr>
  </w:style>
  <w:style w:type="paragraph" w:styleId="BodyText">
    <w:name w:val="Body Text"/>
    <w:link w:val="BodyTextChar"/>
    <w:rsid w:val="00AD1805"/>
    <w:pPr>
      <w:keepLines/>
      <w:tabs>
        <w:tab w:val="left" w:pos="2552"/>
        <w:tab w:val="left" w:pos="3856"/>
        <w:tab w:val="left" w:pos="5216"/>
        <w:tab w:val="left" w:pos="6464"/>
        <w:tab w:val="left" w:pos="7768"/>
        <w:tab w:val="left" w:pos="9072"/>
        <w:tab w:val="left" w:pos="9639"/>
      </w:tabs>
      <w:spacing w:before="240"/>
    </w:pPr>
    <w:rPr>
      <w:rFonts w:ascii="Arial" w:hAnsi="Arial"/>
      <w:spacing w:val="2"/>
      <w:lang w:val="en-US" w:eastAsia="en-US"/>
    </w:rPr>
  </w:style>
  <w:style w:type="character" w:customStyle="1" w:styleId="BodyTextChar">
    <w:name w:val="Body Text Char"/>
    <w:basedOn w:val="DefaultParagraphFont"/>
    <w:link w:val="BodyText"/>
    <w:rsid w:val="00AD1805"/>
    <w:rPr>
      <w:rFonts w:ascii="Arial" w:hAnsi="Arial"/>
      <w:spacing w:val="2"/>
      <w:lang w:val="en-US" w:eastAsia="en-US"/>
    </w:rPr>
  </w:style>
  <w:style w:type="paragraph" w:customStyle="1" w:styleId="IvDbodytext">
    <w:name w:val="IvD bodytext"/>
    <w:basedOn w:val="BodyText"/>
    <w:link w:val="IvDbodytextChar"/>
    <w:qFormat/>
    <w:rsid w:val="00AD1805"/>
  </w:style>
  <w:style w:type="character" w:customStyle="1" w:styleId="IvDbodytextChar">
    <w:name w:val="IvD bodytext Char"/>
    <w:basedOn w:val="BodyTextChar"/>
    <w:link w:val="IvDbodytext"/>
    <w:rsid w:val="00AD1805"/>
    <w:rPr>
      <w:rFonts w:ascii="Arial" w:hAnsi="Arial"/>
      <w:spacing w:val="2"/>
      <w:lang w:val="en-US" w:eastAsia="en-US"/>
    </w:rPr>
  </w:style>
  <w:style w:type="paragraph" w:styleId="ListParagraph">
    <w:name w:val="List Paragraph"/>
    <w:basedOn w:val="Normal"/>
    <w:uiPriority w:val="34"/>
    <w:qFormat/>
    <w:rsid w:val="002731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
    <w:name w:val="Reference"/>
    <w:basedOn w:val="Normal"/>
    <w:rsid w:val="00AF7CF7"/>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styleId="Caption">
    <w:name w:val="caption"/>
    <w:basedOn w:val="Normal"/>
    <w:next w:val="Normal"/>
    <w:unhideWhenUsed/>
    <w:qFormat/>
    <w:rsid w:val="007235BF"/>
    <w:rPr>
      <w:b/>
      <w:bCs/>
      <w:sz w:val="20"/>
    </w:rPr>
  </w:style>
  <w:style w:type="table" w:styleId="TableGrid">
    <w:name w:val="Table Grid"/>
    <w:basedOn w:val="TableNormal"/>
    <w:rsid w:val="00E45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55FE7"/>
    <w:rPr>
      <w:color w:val="808080"/>
    </w:rPr>
  </w:style>
  <w:style w:type="paragraph" w:styleId="BodyText">
    <w:name w:val="Body Text"/>
    <w:link w:val="BodyTextChar"/>
    <w:rsid w:val="00AD1805"/>
    <w:pPr>
      <w:keepLines/>
      <w:tabs>
        <w:tab w:val="left" w:pos="2552"/>
        <w:tab w:val="left" w:pos="3856"/>
        <w:tab w:val="left" w:pos="5216"/>
        <w:tab w:val="left" w:pos="6464"/>
        <w:tab w:val="left" w:pos="7768"/>
        <w:tab w:val="left" w:pos="9072"/>
        <w:tab w:val="left" w:pos="9639"/>
      </w:tabs>
      <w:spacing w:before="240"/>
    </w:pPr>
    <w:rPr>
      <w:rFonts w:ascii="Arial" w:hAnsi="Arial"/>
      <w:spacing w:val="2"/>
      <w:lang w:val="en-US" w:eastAsia="en-US"/>
    </w:rPr>
  </w:style>
  <w:style w:type="character" w:customStyle="1" w:styleId="BodyTextChar">
    <w:name w:val="Body Text Char"/>
    <w:basedOn w:val="DefaultParagraphFont"/>
    <w:link w:val="BodyText"/>
    <w:rsid w:val="00AD1805"/>
    <w:rPr>
      <w:rFonts w:ascii="Arial" w:hAnsi="Arial"/>
      <w:spacing w:val="2"/>
      <w:lang w:val="en-US" w:eastAsia="en-US"/>
    </w:rPr>
  </w:style>
  <w:style w:type="paragraph" w:customStyle="1" w:styleId="IvDbodytext">
    <w:name w:val="IvD bodytext"/>
    <w:basedOn w:val="BodyText"/>
    <w:link w:val="IvDbodytextChar"/>
    <w:qFormat/>
    <w:rsid w:val="00AD1805"/>
  </w:style>
  <w:style w:type="character" w:customStyle="1" w:styleId="IvDbodytextChar">
    <w:name w:val="IvD bodytext Char"/>
    <w:basedOn w:val="BodyTextChar"/>
    <w:link w:val="IvDbodytext"/>
    <w:rsid w:val="00AD1805"/>
    <w:rPr>
      <w:rFonts w:ascii="Arial" w:hAnsi="Arial"/>
      <w:spacing w:val="2"/>
      <w:lang w:val="en-US" w:eastAsia="en-US"/>
    </w:rPr>
  </w:style>
  <w:style w:type="paragraph" w:styleId="ListParagraph">
    <w:name w:val="List Paragraph"/>
    <w:basedOn w:val="Normal"/>
    <w:uiPriority w:val="34"/>
    <w:qFormat/>
    <w:rsid w:val="00273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cob.strom@ericsson.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F92E1-7CD8-449B-87C8-958DD1768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4861</Words>
  <Characters>25766</Characters>
  <Application>Microsoft Office Word</Application>
  <DocSecurity>0</DocSecurity>
  <Lines>214</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30566</CharactersWithSpaces>
  <SharedDoc>false</SharedDoc>
  <HLinks>
    <vt:vector size="6" baseType="variant">
      <vt:variant>
        <vt:i4>3407966</vt:i4>
      </vt:variant>
      <vt:variant>
        <vt:i4>0</vt:i4>
      </vt:variant>
      <vt:variant>
        <vt:i4>0</vt:i4>
      </vt:variant>
      <vt:variant>
        <vt:i4>5</vt:i4>
      </vt:variant>
      <vt:variant>
        <vt:lpwstr>mailto:jacob.strom@ericsson.com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Jacob Ström</cp:lastModifiedBy>
  <cp:revision>2</cp:revision>
  <cp:lastPrinted>2016-05-16T13:15:00Z</cp:lastPrinted>
  <dcterms:created xsi:type="dcterms:W3CDTF">2016-05-16T19:44:00Z</dcterms:created>
  <dcterms:modified xsi:type="dcterms:W3CDTF">2016-05-16T19:44:00Z</dcterms:modified>
</cp:coreProperties>
</file>