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12ED0B65" w14:textId="77777777">
        <w:tc>
          <w:tcPr>
            <w:tcW w:w="6408" w:type="dxa"/>
          </w:tcPr>
          <w:bookmarkStart w:id="0" w:name="_GoBack"/>
          <w:bookmarkEnd w:id="0"/>
          <w:p w14:paraId="481E9C10" w14:textId="26D1DBF5" w:rsidR="006C5D39" w:rsidRPr="005B217D" w:rsidRDefault="00D14CD8"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0048" behindDoc="0" locked="0" layoutInCell="1" allowOverlap="1" wp14:anchorId="52CC963A" wp14:editId="035674F7">
                      <wp:simplePos x="0" y="0"/>
                      <wp:positionH relativeFrom="column">
                        <wp:posOffset>-52705</wp:posOffset>
                      </wp:positionH>
                      <wp:positionV relativeFrom="paragraph">
                        <wp:posOffset>-349250</wp:posOffset>
                      </wp:positionV>
                      <wp:extent cx="295910" cy="312420"/>
                      <wp:effectExtent l="0" t="0" r="0" b="0"/>
                      <wp:wrapNone/>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6"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31F27367" id="Group 2" o:spid="_x0000_s1026" style="position:absolute;margin-left:-4.15pt;margin-top:-27.5pt;width:23.3pt;height:24.6pt;z-index:25165004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FKUqK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aR1MAAAADbAAAADwAAAGRycy9kb3ducmV2LnhtbERPS2vCQBC+C/0PyxR60409qKRugihC&#10;KUXqA8/T7JgEs7MhO03Sf98tFHqbj+8563x0jeqpC7VnA/NZAoq48Lbm0sDlvJ+uQAVBtth4JgPf&#10;FCDPHiZrTK0f+Ej9SUoVQzikaKASaVOtQ1GRwzDzLXHkbr5zKBF2pbYdDjHcNfo5SRb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9WkdTAAAAA2wAAAA8AAAAAAAAAAAAAAAAA&#10;oQIAAGRycy9kb3ducmV2LnhtbFBLBQYAAAAABAAEAPkAAACOAw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o0T8AAAADbAAAADwAAAGRycy9kb3ducmV2LnhtbERPS2vCQBC+C/0PyxR60409VEndBFGE&#10;UorUB56n2TEJZmdDdpqk/94tFHqbj+85q3x0jeqpC7VnA/NZAoq48Lbm0sD5tJsuQQVBtth4JgM/&#10;FCDPHiYrTK0f+ED9UUoVQzikaKASaVOtQ1GRwzDzLXHkrr5zKBF2pbYdDjHcNfo5SV60w5pjQ4Ut&#10;bSoqbsdvZwB7/pLTgPuLtIN/t4tw+9x+GPP0OK5fQQmN8i/+c7/ZOH8Bv7/EA3R2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AaNE/AAAAA2wAAAA8AAAAAAAAAAAAAAAAA&#10;oQIAAGRycy9kb3ducmV2LnhtbFBLBQYAAAAABAAEAPkAAACO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7XxMYAAADbAAAADwAAAGRycy9kb3ducmV2LnhtbESPQWvCQBCF7wX/wzIFb3VjlVZSV5GC&#10;oKCFpi30OM1Os8HsbMyuGv+9cyj0NsN7894382XvG3WmLtaBDYxHGSjiMtiaKwOfH+uHGaiYkC02&#10;gcnAlSIsF4O7OeY2XPidzkWqlIRwzNGAS6nNtY6lI49xFFpi0X5D5zHJ2lXadniRcN/oxyx70h5r&#10;lgaHLb06Kg/FyRs4tod+vH+eTXbNjyu2O/82/f46GTO871cvoBL16d/8d72xgi+w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pu18TGAAAA2wAAAA8AAAAAAAAA&#10;AAAAAAAAoQIAAGRycy9kb3ducmV2LnhtbFBLBQYAAAAABAAEAPkAAACU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JyX8MAAADbAAAADwAAAGRycy9kb3ducmV2LnhtbERP32vCMBB+F/wfwgm+zdQ5pqtGkcFA&#10;QQXrBns8m7MpNpeuidr992Yw8O0+vp83W7S2EldqfOlYwXCQgCDOnS65UPB5+HiagPABWWPlmBT8&#10;kofFvNuZYardjfd0zUIhYgj7FBWYEOpUSp8bsugHriaO3Mk1FkOETSF1g7cYbiv5nCSv0mLJscFg&#10;Te+G8nN2sQp+6nM73I4no011NNl6Y3cv318Xpfq9djkFEagND/G/e6Xj/Df4+yUeIO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icl/DAAAA2wAAAA8AAAAAAAAAAAAA&#10;AAAAoQIAAGRycy9kb3ducmV2LnhtbFBLBQYAAAAABAAEAPkAAACR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9mhr8AAADbAAAADwAAAGRycy9kb3ducmV2LnhtbERPTWvCQBC9F/wPywi91Y0eakldRZRC&#10;EREbpedpdpoEs7MhOybx37sHwePjfS9Wg6tVR22oPBuYThJQxLm3FRcGzqevtw9QQZAt1p7JwI0C&#10;rJajlwWm1vf8Q10mhYohHFI0UIo0qdYhL8lhmPiGOHL/vnUoEbaFti32MdzVepYk79phxbGhxIY2&#10;JeWX7OoMYMd/curx8CtN73d2Hi7H7d6Y1/Gw/gQlNMhT/HB/WwOzuD5+iT9A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Z9mhr8AAADbAAAADwAAAAAAAAAAAAAAAACh&#10;AgAAZHJzL2Rvd25yZXYueG1sUEsFBgAAAAAEAAQA+QAAAI0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qDAMEA&#10;AADbAAAADwAAAGRycy9kb3ducmV2LnhtbESPzWrDMBCE74G+g9hCbrHsHNLiRAkh0FJ6i93cF2sj&#10;mVgrx1Jtt09fFQo9DvPzMbvD7Dox0hBazwqKLAdB3HjdslHwUb+snkGEiKyx80wKvijAYf+w2GGp&#10;/cRnGqtoRBrhUKICG2NfShkaSw5D5nvi5F394DAmORipB5zSuOvkOs830mHLiWCxp5Ol5lZ9usSt&#10;ios70/3p29Sv7zro2dbeKrV8nI9bEJHm+B/+a79pBesCfr+kHyD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KgwDBAAAA2wAAAA8AAAAAAAAAAAAAAAAAmAIAAGRycy9kb3du&#10;cmV2LnhtbFBLBQYAAAAABAAEAPUAAACGAw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nJvcMA&#10;AADbAAAADwAAAGRycy9kb3ducmV2LnhtbESPT4vCMBTE7wt+h/AEb2tq/Us1igiKsuxhqxdvj+bZ&#10;VpuX0kSt394sLOxxmJnfMItVayrxoMaVlhUM+hEI4szqknMFp+P2cwbCeWSNlWVS8CIHq2XnY4GJ&#10;tk/+oUfqcxEg7BJUUHhfJ1K6rCCDrm9r4uBdbGPQB9nkUjf4DHBTyTiKJtJgyWGhwJo2BWW39G4U&#10;DHd+XB1Sjr6PUo/MdTr+at1ZqV63Xc9BeGr9f/ivvdcK4hh+v4QfIJ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nJvc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EjsQA&#10;AADbAAAADwAAAGRycy9kb3ducmV2LnhtbESPzWrDMBCE74G+g9hCb7FcO6TGjRJKS4kPvcQtPS/W&#10;+odYK2MpsZunjwqBHIeZ+YbZ7GbTizONrrOs4DmKQRBXVnfcKPj5/lxmIJxH1thbJgV/5GC3fVhs&#10;MNd24gOdS9+IAGGXo4LW+yGX0lUtGXSRHYiDV9vRoA9ybKQecQpw08skjtfSYMdhocWB3luqjuXJ&#10;KPjNppekno8fp0u2QiwLbr7SvVJPj/PbKwhPs7+Hb+1CK0hS+P8SfoD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hhI7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ugMYA&#10;AADbAAAADwAAAGRycy9kb3ducmV2LnhtbESPQWvCQBSE7wX/w/KEXorZVIq00U1QS9CLQlNpPT6y&#10;zySYfRuyq6b/visUehxm5htmkQ2mFVfqXWNZwXMUgyAurW64UnD4zCevIJxH1thaJgU/5CBLRw8L&#10;TLS98QddC1+JAGGXoILa+y6R0pU1GXSR7YiDd7K9QR9kX0nd4y3ATSuncTyTBhsOCzV2tK6pPBcX&#10;o6D43hzfNvvVZVfNzBbfv/KndZ4r9TgelnMQngb/H/5rb7WC6Qvcv4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a/ugM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AGxsUA&#10;AADbAAAADwAAAGRycy9kb3ducmV2LnhtbESPT2vCQBTE7wW/w/IEb7pRsJU0GxFB8ODFP9B6e2Zf&#10;k7TZtzG7JrGf3i0IPQ4z8xsmWfamEi01rrSsYDqJQBBnVpecKzgdN+MFCOeRNVaWScGdHCzTwUuC&#10;sbYd76k9+FwECLsYFRTe17GULivIoJvYmjh4X7Yx6INscqkb7ALcVHIWRa/SYMlhocCa1gVlP4eb&#10;UTB/+z19fGc7vFw3n+eoXi+I5E6p0bBfvYPw1Pv/8LO91Qpmc/j7En6AT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MAbG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BunsAA&#10;AADbAAAADwAAAGRycy9kb3ducmV2LnhtbERPz2vCMBS+C/sfwhvsZlMVpOuMIoJM2Mk6KLs9mmdT&#10;bF5Kk7Xd/npzEDx+fL83u8m2YqDeN44VLJIUBHHldMO1gu/LcZ6B8AFZY+uYFPyRh932ZbbBXLuR&#10;zzQUoRYxhH2OCkwIXS6lrwxZ9InriCN3db3FEGFfS93jGMNtK5dpupYWG44NBjs6GKpuxa9V8DN8&#10;FpLf96nVslxlVE7Xr3+j1NvrtP8AEWgKT/HDfdIKlnFs/BJ/gNze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wBunsAAAADbAAAADwAAAAAAAAAAAAAAAACYAgAAZHJzL2Rvd25y&#10;ZXYueG1sUEsFBgAAAAAEAAQA9QAAAIUD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zF48AA&#10;AADbAAAADwAAAGRycy9kb3ducmV2LnhtbERPy2oCMRTdC/5DuEI3UjOtIDI1ighCV23VkeruMrnz&#10;oJObkKQ6/r1ZCC4P571Y9aYTF/KhtazgbZKBIC6tbrlWUBy2r3MQISJr7CyTghsFWC2HgwXm2l55&#10;R5d9rEUK4ZCjgiZGl0sZyoYMhol1xImrrDcYE/S11B6vKdx08j3LZtJgy6mhQUebhsq//b9RoFt/&#10;dFXx7U/j21fYVr/n/sc7pV5G/foDRKQ+PsUP96dWME3r05f0A+Ty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3zF48AAAADbAAAADwAAAAAAAAAAAAAAAACYAgAAZHJzL2Rvd25y&#10;ZXYueG1sUEsFBgAAAAAEAAQA9QAAAIUD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sD78UA&#10;AADbAAAADwAAAGRycy9kb3ducmV2LnhtbESPQWsCMRSE74L/ITyhN83qirarUURs6cGi1YLXx+a5&#10;Wdy8rJtUt/++KQg9DjPzDTNftrYSN2p86VjBcJCAIM6dLrlQ8HV87T+D8AFZY+WYFPyQh+Wi25lj&#10;pt2dP+l2CIWIEPYZKjAh1JmUPjdk0Q9cTRy9s2sshiibQuoG7xFuKzlKkom0WHJcMFjT2lB+OXxb&#10;BdvJ7iPdba6j8dvLuDZ0TPfJ9KTUU69dzUAEasN/+NF+1wrSIfx9iT9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ywPvxQAAANsAAAAPAAAAAAAAAAAAAAAAAJgCAABkcnMv&#10;ZG93bnJldi54bWxQSwUGAAAAAAQABAD1AAAAigM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2QcEA&#10;AADbAAAADwAAAGRycy9kb3ducmV2LnhtbESPT4vCMBTE78J+h/AWvGm6CrpUU3EVYY9ay+Lx0bz+&#10;wealNFG7fnojCB6HmfkNs1z1phFX6lxtWcHXOAJBnFtdc6kgO+5G3yCcR9bYWCYF/+RglXwMlhhr&#10;e+MDXVNfigBhF6OCyvs2ltLlFRl0Y9sSB6+wnUEfZFdK3eEtwE0jJ1E0kwZrDgsVtrSpKD+nF6Pg&#10;vi3wh6Tj+1+T7bPtKS1Nnio1/OzXCxCeev8Ov9q/WsF0Ds8v4QfI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f0NkHBAAAA2wAAAA8AAAAAAAAAAAAAAAAAmAIAAGRycy9kb3du&#10;cmV2LnhtbFBLBQYAAAAABAAEAPUAAACG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k7f8IA&#10;AADbAAAADwAAAGRycy9kb3ducmV2LnhtbERPz2vCMBS+C/4P4Q12EZsqQ6Q2ynAMRreL2ktvj+St&#10;rWteSpPZbn/9chh4/Ph+54fJduJGg28dK1glKQhi7UzLtYLy8rrcgvAB2WDnmBT8kIfDfj7LMTNu&#10;5BPdzqEWMYR9hgqaEPpMSq8bsugT1xNH7tMNFkOEQy3NgGMMt51cp+lGWmw5NjTY07Eh/XX+tgqK&#10;zQfqBVdFXf1e9PV9/VKu+KrU48P0vAMRaAp38b/7zSh4iuvjl/gD5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eTt/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VTBcIA&#10;AADbAAAADwAAAGRycy9kb3ducmV2LnhtbESPwWrDMBBE74H+g9hAb4kcNynFjRLqQKE3E7cfsLU2&#10;tom1MpJiq39fBQo9DjPzhtkfoxnERM73lhVs1hkI4sbqnlsFX5/vqxcQPiBrHCyTgh/ycDw8LPZY&#10;aDvzmaY6tCJB2BeooAthLKT0TUcG/dqOxMm7WGcwJOlaqR3OCW4GmWfZszTYc1rocKRTR821vhkF&#10;3086yir3fKldE9syr0y5k0o9LuPbK4hAMfyH/9ofWsF2A/cv6Qf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ZVMFwgAAANsAAAAPAAAAAAAAAAAAAAAAAJgCAABkcnMvZG93&#10;bnJldi54bWxQSwUGAAAAAAQABAD1AAAAhw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BiLsQA&#10;AADbAAAADwAAAGRycy9kb3ducmV2LnhtbESPT2vCQBTE7wW/w/IKvTWbqmhJs4oogkIv/unB2zP7&#10;TEKzb+PuVuO3dwuCx2FmfsPk08404kLO15YVfCQpCOLC6ppLBfvd8v0ThA/IGhvLpOBGHqaT3kuO&#10;mbZX3tBlG0oRIewzVFCF0GZS+qIigz6xLXH0TtYZDFG6UmqH1wg3jeyn6UgarDkuVNjSvKLid/tn&#10;IgXl4Py9bI+Ln/nBdmFdb072ptTbazf7AhGoC8/wo73SCoZj+P8Sf4C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gYi7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NxkcMA&#10;AADbAAAADwAAAGRycy9kb3ducmV2LnhtbERPTWvCQBC9F/wPywi9NZukbZDUVaQgiHoxje11zE6T&#10;YHY2zW41/nv3UOjx8b7ny9F04kKDay0rSKIYBHFldcu1gvJj/TQD4Tyyxs4yKbiRg+Vi8jDHXNsr&#10;H+hS+FqEEHY5Kmi873MpXdWQQRfZnjhw33Yw6AMcaqkHvIZw08k0jjNpsOXQ0GBP7w1V5+LXKEiP&#10;5Wsp6+ft/uer+Nydkm182mVKPU7H1RsIT6P/F/+5N1rBSxgbvoQf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NxkcMAAADbAAAADwAAAAAAAAAAAAAAAACYAgAAZHJzL2Rv&#10;d25yZXYueG1sUEsFBgAAAAAEAAQA9QAAAIgD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NbasQA&#10;AADbAAAADwAAAGRycy9kb3ducmV2LnhtbESPQWvCQBSE7wX/w/IEb3XTIlLTbKQIQkAiNC3q8ZF9&#10;zQazb0N2q/Hfu0Khx2FmvmGy9Wg7caHBt44VvMwTEMS10y03Cr6/ts9vIHxA1tg5JgU38rDOJ08Z&#10;ptpd+ZMuVWhEhLBPUYEJoU+l9LUhi37ueuLo/bjBYohyaKQe8BrhtpOvSbKUFluOCwZ72hiqz9Wv&#10;VXDYnarClKY46uV4OO+L8lZWK6Vm0/HjHUSgMfyH/9qFVrBYweNL/AE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jW2r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IWL8A&#10;AADbAAAADwAAAGRycy9kb3ducmV2LnhtbERPz2vCMBS+C/sfwhvsZtMJG6UaRZTCdrSKXh/NW9Pa&#10;vJQmtt1/vxyEHT++35vdbDsx0uAbxwrekxQEceV0w7WCy7lYZiB8QNbYOSYFv+Rht31ZbDDXbuIT&#10;jWWoRQxhn6MCE0KfS+krQxZ94nriyP24wWKIcKilHnCK4baTqzT9lBYbjg0GezoYqu7lwyo4fhdt&#10;KdvD/tZN92NbZNJcs1Gpt9d5vwYRaA7/4qf7Syv4iOvjl/gD5P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wMhY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t0v8MA&#10;AADbAAAADwAAAGRycy9kb3ducmV2LnhtbESP3YrCMBSE7wXfIRzBuzX1l91qFBFdvFmh3X2AQ3Ns&#10;i81JbWKtb78RBC+HmfmGWW06U4mWGldaVjAeRSCIM6tLzhX8/R4+PkE4j6yxskwKHuRgs+73Vhhr&#10;e+eE2tTnIkDYxaig8L6OpXRZQQbdyNbEwTvbxqAPssmlbvAe4KaSkyhaSIMlh4UCa9oVlF3SmwmU&#10;r8v0mh319nTbR8n3/GeWynam1HDQbZcgPHX+HX61j1rBfAzPL+EH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Ct0v8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3G/MUA&#10;AADbAAAADwAAAGRycy9kb3ducmV2LnhtbESPQUvDQBSE74L/YXmCN7sxWJG021JEQfDQ2Eh7fWRf&#10;syHZt2F3bWJ/fVcQehxm5htmuZ5sL07kQ+tYweMsA0FcO91yo+C7en94AREissbeMSn4pQDr1e3N&#10;EgvtRv6i0y42IkE4FKjAxDgUUobakMUwcwNx8o7OW4xJ+kZqj2OC217mWfYsLbacFgwO9Gqo7nY/&#10;VoHdPu1Nvj10zdt+/ln5c9mNZanU/d20WYCINMVr+L/9oRXM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cb8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eF1cQA&#10;AADbAAAADwAAAGRycy9kb3ducmV2LnhtbESP3WoCMRSE74W+QziCN1KzWix1a5QqCAoidNsHOCRn&#10;f+rmZNlEXX36RhC8HGbmG2a+7GwtztT6yrGC8SgBQaydqbhQ8Puzef0A4QOywdoxKbiSh+XipTfH&#10;1LgLf9M5C4WIEPYpKihDaFIpvS7Joh+5hjh6uWsthijbQpoWLxFuazlJkndpseK4UGJD65L0MTtZ&#10;BXo4y/9uRe78brfXh9vKTLPTTKlBv/v6BBGoC8/wo701CqZvcP8Sf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HhdX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2096" behindDoc="0" locked="0" layoutInCell="1" allowOverlap="1" wp14:anchorId="0DAC0338" wp14:editId="103B423F">
                  <wp:simplePos x="0" y="0"/>
                  <wp:positionH relativeFrom="column">
                    <wp:posOffset>610235</wp:posOffset>
                  </wp:positionH>
                  <wp:positionV relativeFrom="paragraph">
                    <wp:posOffset>-318770</wp:posOffset>
                  </wp:positionV>
                  <wp:extent cx="293370" cy="267335"/>
                  <wp:effectExtent l="0" t="0" r="0" b="0"/>
                  <wp:wrapNone/>
                  <wp:docPr id="1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1072" behindDoc="0" locked="0" layoutInCell="1" allowOverlap="1" wp14:anchorId="1B042E26" wp14:editId="70726B1D">
                  <wp:simplePos x="0" y="0"/>
                  <wp:positionH relativeFrom="column">
                    <wp:posOffset>268605</wp:posOffset>
                  </wp:positionH>
                  <wp:positionV relativeFrom="paragraph">
                    <wp:posOffset>-318770</wp:posOffset>
                  </wp:positionV>
                  <wp:extent cx="294640" cy="267335"/>
                  <wp:effectExtent l="0" t="0" r="0" b="0"/>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5955DEE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E558D5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431B8C95" w14:textId="77777777" w:rsidR="008A4B4C" w:rsidRPr="005B217D" w:rsidRDefault="00E61DAC" w:rsidP="007C508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7C5082">
              <w:rPr>
                <w:u w:val="single"/>
                <w:lang w:val="en-CA"/>
              </w:rPr>
              <w:t>1004</w:t>
            </w:r>
          </w:p>
        </w:tc>
      </w:tr>
    </w:tbl>
    <w:p w14:paraId="2ADADE4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BCC362D" w14:textId="77777777">
        <w:tc>
          <w:tcPr>
            <w:tcW w:w="1458" w:type="dxa"/>
          </w:tcPr>
          <w:p w14:paraId="298F5484"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AAA214B" w14:textId="77777777" w:rsidR="00E61DAC" w:rsidRPr="005B217D" w:rsidRDefault="000D6327" w:rsidP="007C5082">
            <w:pPr>
              <w:spacing w:before="60" w:after="60"/>
              <w:rPr>
                <w:b/>
                <w:szCs w:val="22"/>
                <w:lang w:val="en-CA"/>
              </w:rPr>
            </w:pPr>
            <w:r>
              <w:rPr>
                <w:b/>
                <w:szCs w:val="22"/>
                <w:lang w:val="en-CA"/>
              </w:rPr>
              <w:t xml:space="preserve">SHVC verification test </w:t>
            </w:r>
            <w:r w:rsidR="007C5082">
              <w:rPr>
                <w:b/>
                <w:szCs w:val="22"/>
                <w:lang w:val="en-CA"/>
              </w:rPr>
              <w:t>report</w:t>
            </w:r>
          </w:p>
        </w:tc>
      </w:tr>
      <w:tr w:rsidR="00E61DAC" w:rsidRPr="005B217D" w14:paraId="302F0FF1" w14:textId="77777777">
        <w:tc>
          <w:tcPr>
            <w:tcW w:w="1458" w:type="dxa"/>
          </w:tcPr>
          <w:p w14:paraId="144746F9"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D7A8438" w14:textId="77777777" w:rsidR="00E61DAC" w:rsidRPr="005B217D" w:rsidRDefault="007C5082" w:rsidP="00DF37F2">
            <w:pPr>
              <w:spacing w:before="60" w:after="60"/>
              <w:rPr>
                <w:szCs w:val="22"/>
                <w:lang w:val="en-CA"/>
              </w:rPr>
            </w:pPr>
            <w:r>
              <w:rPr>
                <w:szCs w:val="22"/>
                <w:lang w:val="en-CA"/>
              </w:rPr>
              <w:t>Output</w:t>
            </w:r>
            <w:r w:rsidR="00E61DAC" w:rsidRPr="005B217D">
              <w:rPr>
                <w:szCs w:val="22"/>
                <w:lang w:val="en-CA"/>
              </w:rPr>
              <w:t xml:space="preserve"> </w:t>
            </w:r>
            <w:r w:rsidR="00D15C6C">
              <w:rPr>
                <w:szCs w:val="22"/>
                <w:lang w:val="en-CA"/>
              </w:rPr>
              <w:t>D</w:t>
            </w:r>
            <w:r w:rsidR="00E61DAC" w:rsidRPr="005B217D">
              <w:rPr>
                <w:szCs w:val="22"/>
                <w:lang w:val="en-CA"/>
              </w:rPr>
              <w:t>ocument</w:t>
            </w:r>
            <w:r w:rsidR="00D15C6C">
              <w:rPr>
                <w:szCs w:val="22"/>
                <w:lang w:val="en-CA"/>
              </w:rPr>
              <w:t xml:space="preserve"> </w:t>
            </w:r>
            <w:r w:rsidR="00D15C6C" w:rsidRPr="005B217D">
              <w:rPr>
                <w:szCs w:val="22"/>
                <w:lang w:val="en-CA"/>
              </w:rPr>
              <w:t>Approved by JCT-VC</w:t>
            </w:r>
          </w:p>
        </w:tc>
      </w:tr>
      <w:tr w:rsidR="00E61DAC" w:rsidRPr="005B217D" w14:paraId="53CFC1DA" w14:textId="77777777">
        <w:tc>
          <w:tcPr>
            <w:tcW w:w="1458" w:type="dxa"/>
          </w:tcPr>
          <w:p w14:paraId="188361DA"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34D9EBF" w14:textId="76593911" w:rsidR="00E61DAC" w:rsidRPr="005B217D" w:rsidRDefault="008318D3" w:rsidP="000D6327">
            <w:pPr>
              <w:spacing w:before="60" w:after="60"/>
              <w:rPr>
                <w:szCs w:val="22"/>
                <w:lang w:val="en-CA"/>
              </w:rPr>
            </w:pPr>
            <w:r>
              <w:rPr>
                <w:szCs w:val="22"/>
                <w:lang w:val="en-CA"/>
              </w:rPr>
              <w:t>Final test report</w:t>
            </w:r>
          </w:p>
        </w:tc>
      </w:tr>
      <w:tr w:rsidR="00E61DAC" w:rsidRPr="005B217D" w14:paraId="76DCE2FA" w14:textId="77777777">
        <w:tc>
          <w:tcPr>
            <w:tcW w:w="1458" w:type="dxa"/>
          </w:tcPr>
          <w:p w14:paraId="644CB870"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B07908D" w14:textId="77777777" w:rsidR="00D15C6C" w:rsidRDefault="00D15C6C" w:rsidP="00D15C6C">
            <w:pPr>
              <w:spacing w:before="60" w:after="60"/>
              <w:rPr>
                <w:szCs w:val="22"/>
                <w:lang w:val="en-CA"/>
              </w:rPr>
            </w:pPr>
            <w:r>
              <w:rPr>
                <w:szCs w:val="22"/>
                <w:lang w:val="en-CA"/>
              </w:rPr>
              <w:t>Yan Ye</w:t>
            </w:r>
          </w:p>
          <w:p w14:paraId="3C4116EA" w14:textId="77777777" w:rsidR="00D15C6C" w:rsidRDefault="00D15C6C" w:rsidP="00D15C6C">
            <w:pPr>
              <w:spacing w:before="60" w:after="60"/>
              <w:rPr>
                <w:szCs w:val="22"/>
                <w:lang w:val="en-CA"/>
              </w:rPr>
            </w:pPr>
            <w:r>
              <w:rPr>
                <w:szCs w:val="22"/>
                <w:lang w:val="en-CA"/>
              </w:rPr>
              <w:t>Vittorio Baroncini</w:t>
            </w:r>
          </w:p>
          <w:p w14:paraId="2818D07F" w14:textId="77777777" w:rsidR="00E61DAC" w:rsidRPr="005B217D" w:rsidRDefault="00D15C6C" w:rsidP="00D15C6C">
            <w:pPr>
              <w:spacing w:before="60" w:after="60"/>
              <w:rPr>
                <w:szCs w:val="22"/>
                <w:lang w:val="en-CA"/>
              </w:rPr>
            </w:pPr>
            <w:r>
              <w:rPr>
                <w:szCs w:val="22"/>
                <w:lang w:val="en-CA"/>
              </w:rPr>
              <w:t>Ye-Kui Wang</w:t>
            </w:r>
            <w:r w:rsidRPr="005B217D">
              <w:rPr>
                <w:szCs w:val="22"/>
                <w:lang w:val="en-CA"/>
              </w:rPr>
              <w:t xml:space="preserve"> </w:t>
            </w:r>
          </w:p>
        </w:tc>
        <w:tc>
          <w:tcPr>
            <w:tcW w:w="900" w:type="dxa"/>
          </w:tcPr>
          <w:p w14:paraId="5B036889" w14:textId="0CD4E438" w:rsidR="00E61DAC" w:rsidRPr="005B217D" w:rsidRDefault="00E61DAC">
            <w:pPr>
              <w:spacing w:before="60" w:after="60"/>
              <w:rPr>
                <w:szCs w:val="22"/>
                <w:lang w:val="en-CA"/>
              </w:rPr>
            </w:pPr>
            <w:r w:rsidRPr="005B217D">
              <w:rPr>
                <w:szCs w:val="22"/>
                <w:lang w:val="en-CA"/>
              </w:rPr>
              <w:t>Email:</w:t>
            </w:r>
          </w:p>
        </w:tc>
        <w:tc>
          <w:tcPr>
            <w:tcW w:w="3168" w:type="dxa"/>
          </w:tcPr>
          <w:p w14:paraId="2CCE25CA" w14:textId="6E338F09" w:rsidR="00D15C6C" w:rsidRPr="00CF7C0A" w:rsidRDefault="000C187C" w:rsidP="00D15C6C">
            <w:pPr>
              <w:spacing w:before="60" w:after="60"/>
              <w:rPr>
                <w:rStyle w:val="Hyperlink"/>
                <w:color w:val="auto"/>
                <w:szCs w:val="22"/>
                <w:lang w:val="en-CA"/>
              </w:rPr>
            </w:pPr>
            <w:hyperlink r:id="rId9" w:history="1">
              <w:r w:rsidR="00D15C6C" w:rsidRPr="00AD2196">
                <w:rPr>
                  <w:rStyle w:val="Hyperlink"/>
                  <w:szCs w:val="22"/>
                  <w:lang w:val="en-CA"/>
                </w:rPr>
                <w:t>Yan.Ye@</w:t>
              </w:r>
              <w:r w:rsidR="00D15C6C" w:rsidRPr="00CF7C0A">
                <w:rPr>
                  <w:rStyle w:val="Hyperlink"/>
                </w:rPr>
                <w:t>InterDigital</w:t>
              </w:r>
              <w:r w:rsidR="00D15C6C" w:rsidRPr="00AD2196">
                <w:rPr>
                  <w:rStyle w:val="Hyperlink"/>
                  <w:szCs w:val="22"/>
                  <w:lang w:val="en-CA"/>
                </w:rPr>
                <w:t>.com</w:t>
              </w:r>
            </w:hyperlink>
          </w:p>
          <w:p w14:paraId="7B8C7DF0" w14:textId="77777777" w:rsidR="00D15C6C" w:rsidRPr="00EE44C5" w:rsidRDefault="000C187C" w:rsidP="00D15C6C">
            <w:pPr>
              <w:spacing w:before="60" w:after="60"/>
              <w:rPr>
                <w:rStyle w:val="Hyperlink"/>
                <w:color w:val="auto"/>
                <w:szCs w:val="22"/>
                <w:u w:val="none"/>
                <w:lang w:val="en-CA"/>
              </w:rPr>
            </w:pPr>
            <w:hyperlink r:id="rId10" w:history="1">
              <w:r w:rsidR="00D15C6C" w:rsidRPr="00FA050A">
                <w:rPr>
                  <w:rStyle w:val="Hyperlink"/>
                </w:rPr>
                <w:t>vittorio@fub.it</w:t>
              </w:r>
            </w:hyperlink>
          </w:p>
          <w:p w14:paraId="3A15F175" w14:textId="4B034DE5" w:rsidR="00E61DAC" w:rsidRPr="005B217D" w:rsidRDefault="000C187C" w:rsidP="00407DD0">
            <w:pPr>
              <w:spacing w:before="0"/>
              <w:rPr>
                <w:szCs w:val="22"/>
                <w:lang w:val="en-CA"/>
              </w:rPr>
            </w:pPr>
            <w:hyperlink r:id="rId11" w:history="1">
              <w:r w:rsidR="00D15C6C">
                <w:rPr>
                  <w:rStyle w:val="Hyperlink"/>
                </w:rPr>
                <w:t>yekuiw@qti.qualcomm.com</w:t>
              </w:r>
            </w:hyperlink>
          </w:p>
        </w:tc>
      </w:tr>
      <w:tr w:rsidR="00E61DAC" w:rsidRPr="005B217D" w14:paraId="08D5D6BD" w14:textId="77777777">
        <w:tc>
          <w:tcPr>
            <w:tcW w:w="1458" w:type="dxa"/>
          </w:tcPr>
          <w:p w14:paraId="12FC89FC"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7D463114" w14:textId="77777777" w:rsidR="00E61DAC" w:rsidRPr="005B217D" w:rsidRDefault="00D15C6C">
            <w:pPr>
              <w:spacing w:before="60" w:after="60"/>
              <w:rPr>
                <w:szCs w:val="22"/>
                <w:lang w:val="en-CA"/>
              </w:rPr>
            </w:pPr>
            <w:r>
              <w:rPr>
                <w:szCs w:val="22"/>
                <w:lang w:val="en-CA"/>
              </w:rPr>
              <w:t>Editors</w:t>
            </w:r>
          </w:p>
        </w:tc>
      </w:tr>
    </w:tbl>
    <w:p w14:paraId="0E9BB78D"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6DD5A1E" w14:textId="58D02D52" w:rsidR="00745F6B" w:rsidRPr="005B217D" w:rsidRDefault="001E12E1" w:rsidP="00E11923">
      <w:pPr>
        <w:pStyle w:val="Heading1"/>
        <w:rPr>
          <w:lang w:val="en-CA"/>
        </w:rPr>
      </w:pPr>
      <w:r>
        <w:rPr>
          <w:lang w:val="en-CA"/>
        </w:rPr>
        <w:t xml:space="preserve">Executive </w:t>
      </w:r>
      <w:r w:rsidR="008318D3">
        <w:rPr>
          <w:lang w:val="en-CA"/>
        </w:rPr>
        <w:t>s</w:t>
      </w:r>
      <w:r>
        <w:rPr>
          <w:lang w:val="en-CA"/>
        </w:rPr>
        <w:t>ummary</w:t>
      </w:r>
    </w:p>
    <w:p w14:paraId="74D6E5B8" w14:textId="2FEE0999" w:rsidR="00E61DAC" w:rsidRDefault="00601323" w:rsidP="004234F0">
      <w:pPr>
        <w:jc w:val="both"/>
        <w:rPr>
          <w:szCs w:val="22"/>
          <w:lang w:val="en-CA"/>
        </w:rPr>
      </w:pPr>
      <w:r w:rsidRPr="00601323">
        <w:rPr>
          <w:szCs w:val="22"/>
          <w:lang w:val="en-CA"/>
        </w:rPr>
        <w:t>S</w:t>
      </w:r>
      <w:r>
        <w:rPr>
          <w:szCs w:val="22"/>
          <w:lang w:val="en-CA"/>
        </w:rPr>
        <w:t xml:space="preserve">HVC, the </w:t>
      </w:r>
      <w:r w:rsidRPr="00601323">
        <w:rPr>
          <w:szCs w:val="22"/>
          <w:lang w:val="en-CA"/>
        </w:rPr>
        <w:t>scalable form of HEVC</w:t>
      </w:r>
      <w:r>
        <w:rPr>
          <w:szCs w:val="22"/>
          <w:lang w:val="en-CA"/>
        </w:rPr>
        <w:t xml:space="preserve">, codes video data of different qualities into </w:t>
      </w:r>
      <w:r w:rsidRPr="00407DD0">
        <w:rPr>
          <w:i/>
          <w:szCs w:val="22"/>
          <w:lang w:val="en-CA"/>
        </w:rPr>
        <w:t>layers</w:t>
      </w:r>
      <w:r>
        <w:rPr>
          <w:szCs w:val="22"/>
          <w:lang w:val="en-CA"/>
        </w:rPr>
        <w:t xml:space="preserve">, and allows subsets of the </w:t>
      </w:r>
      <w:r w:rsidRPr="00601323">
        <w:rPr>
          <w:szCs w:val="22"/>
          <w:lang w:val="en-CA"/>
        </w:rPr>
        <w:t xml:space="preserve">layers of </w:t>
      </w:r>
      <w:r>
        <w:rPr>
          <w:szCs w:val="22"/>
          <w:lang w:val="en-CA"/>
        </w:rPr>
        <w:t xml:space="preserve">video </w:t>
      </w:r>
      <w:r w:rsidRPr="00601323">
        <w:rPr>
          <w:szCs w:val="22"/>
          <w:lang w:val="en-CA"/>
        </w:rPr>
        <w:t xml:space="preserve">data </w:t>
      </w:r>
      <w:r>
        <w:rPr>
          <w:szCs w:val="22"/>
          <w:lang w:val="en-CA"/>
        </w:rPr>
        <w:t>to</w:t>
      </w:r>
      <w:r w:rsidRPr="00601323">
        <w:rPr>
          <w:szCs w:val="22"/>
          <w:lang w:val="en-CA"/>
        </w:rPr>
        <w:t xml:space="preserve"> be ext</w:t>
      </w:r>
      <w:r>
        <w:rPr>
          <w:szCs w:val="22"/>
          <w:lang w:val="en-CA"/>
        </w:rPr>
        <w:t>racted and used on their own</w:t>
      </w:r>
      <w:r w:rsidRPr="00601323">
        <w:rPr>
          <w:szCs w:val="22"/>
          <w:lang w:val="en-CA"/>
        </w:rPr>
        <w:t>.</w:t>
      </w:r>
      <w:r>
        <w:rPr>
          <w:szCs w:val="22"/>
          <w:lang w:val="en-CA"/>
        </w:rPr>
        <w:t xml:space="preserve"> The</w:t>
      </w:r>
      <w:r w:rsidRPr="00601323">
        <w:rPr>
          <w:szCs w:val="22"/>
          <w:lang w:val="en-CA"/>
        </w:rPr>
        <w:t xml:space="preserve"> verification tests of SHVC </w:t>
      </w:r>
      <w:r w:rsidR="00003B30">
        <w:rPr>
          <w:szCs w:val="22"/>
          <w:lang w:val="en-CA"/>
        </w:rPr>
        <w:t xml:space="preserve">were conducted to </w:t>
      </w:r>
      <w:r>
        <w:rPr>
          <w:szCs w:val="22"/>
          <w:lang w:val="en-CA"/>
        </w:rPr>
        <w:t xml:space="preserve">evaluate the amount of </w:t>
      </w:r>
      <w:r w:rsidRPr="00601323">
        <w:rPr>
          <w:szCs w:val="22"/>
          <w:lang w:val="en-CA"/>
        </w:rPr>
        <w:t xml:space="preserve">savings </w:t>
      </w:r>
      <w:r>
        <w:rPr>
          <w:szCs w:val="22"/>
          <w:lang w:val="en-CA"/>
        </w:rPr>
        <w:t xml:space="preserve">that </w:t>
      </w:r>
      <w:r w:rsidRPr="00601323">
        <w:rPr>
          <w:szCs w:val="22"/>
          <w:lang w:val="en-CA"/>
        </w:rPr>
        <w:t xml:space="preserve">can be achieved </w:t>
      </w:r>
      <w:r w:rsidR="00003B30">
        <w:rPr>
          <w:szCs w:val="22"/>
          <w:lang w:val="en-CA"/>
        </w:rPr>
        <w:t xml:space="preserve">by SHVC compared to </w:t>
      </w:r>
      <w:r w:rsidR="00AD18F6">
        <w:rPr>
          <w:szCs w:val="22"/>
          <w:lang w:val="en-CA"/>
        </w:rPr>
        <w:t xml:space="preserve">HEVC </w:t>
      </w:r>
      <w:r w:rsidR="00003B30">
        <w:rPr>
          <w:szCs w:val="22"/>
          <w:lang w:val="en-CA"/>
        </w:rPr>
        <w:t xml:space="preserve">simulcast, where video data of different qualities are separately </w:t>
      </w:r>
      <w:r w:rsidRPr="00601323">
        <w:rPr>
          <w:szCs w:val="22"/>
          <w:lang w:val="en-CA"/>
        </w:rPr>
        <w:t>coded</w:t>
      </w:r>
      <w:r w:rsidR="00003B30">
        <w:rPr>
          <w:szCs w:val="22"/>
          <w:lang w:val="en-CA"/>
        </w:rPr>
        <w:t xml:space="preserve"> into independent </w:t>
      </w:r>
      <w:r w:rsidR="002D0455">
        <w:rPr>
          <w:szCs w:val="22"/>
          <w:lang w:val="en-CA"/>
        </w:rPr>
        <w:t>bit</w:t>
      </w:r>
      <w:r w:rsidR="00003B30">
        <w:rPr>
          <w:szCs w:val="22"/>
          <w:lang w:val="en-CA"/>
        </w:rPr>
        <w:t>streams</w:t>
      </w:r>
      <w:r w:rsidR="00AD18F6">
        <w:rPr>
          <w:szCs w:val="22"/>
          <w:lang w:val="en-CA"/>
        </w:rPr>
        <w:t xml:space="preserve"> using HEVC</w:t>
      </w:r>
      <w:r w:rsidR="00003B30">
        <w:rPr>
          <w:szCs w:val="22"/>
          <w:lang w:val="en-CA"/>
        </w:rPr>
        <w:t xml:space="preserve">. </w:t>
      </w:r>
      <w:r w:rsidR="001E12E1">
        <w:rPr>
          <w:szCs w:val="22"/>
          <w:lang w:val="en-CA"/>
        </w:rPr>
        <w:t>This document reports the results for the verification test</w:t>
      </w:r>
      <w:r w:rsidR="008318D3">
        <w:rPr>
          <w:szCs w:val="22"/>
          <w:lang w:val="en-CA"/>
        </w:rPr>
        <w:t>ing of SHVC compression performance</w:t>
      </w:r>
      <w:r w:rsidR="001E12E1">
        <w:rPr>
          <w:szCs w:val="22"/>
          <w:lang w:val="en-CA"/>
        </w:rPr>
        <w:t>.</w:t>
      </w:r>
    </w:p>
    <w:p w14:paraId="7337C637" w14:textId="4D2CA58C" w:rsidR="001E12E1" w:rsidRDefault="001E12E1" w:rsidP="004234F0">
      <w:pPr>
        <w:jc w:val="both"/>
      </w:pPr>
      <w:r>
        <w:rPr>
          <w:szCs w:val="22"/>
          <w:lang w:val="en-CA"/>
        </w:rPr>
        <w:t>A subjective evaluation was</w:t>
      </w:r>
      <w:r w:rsidRPr="00E62350">
        <w:t xml:space="preserve"> conducted </w:t>
      </w:r>
      <w:r w:rsidR="00A15E65">
        <w:t xml:space="preserve">to </w:t>
      </w:r>
      <w:r w:rsidRPr="00E62350">
        <w:t>compar</w:t>
      </w:r>
      <w:r w:rsidR="00A15E65">
        <w:t>e</w:t>
      </w:r>
      <w:r w:rsidRPr="00E62350">
        <w:t xml:space="preserve"> the </w:t>
      </w:r>
      <w:r>
        <w:t>SHVC</w:t>
      </w:r>
      <w:r w:rsidRPr="00E62350">
        <w:t xml:space="preserve"> </w:t>
      </w:r>
      <w:r>
        <w:t xml:space="preserve">Scalable </w:t>
      </w:r>
      <w:r w:rsidRPr="00E62350">
        <w:t xml:space="preserve">Main and </w:t>
      </w:r>
      <w:r>
        <w:t xml:space="preserve">Scalable </w:t>
      </w:r>
      <w:r w:rsidRPr="00E62350">
        <w:t xml:space="preserve">Main 10 profiles to </w:t>
      </w:r>
      <w:r w:rsidRPr="00E20D48">
        <w:t xml:space="preserve">HEVC </w:t>
      </w:r>
      <w:r w:rsidRPr="00407DD0">
        <w:rPr>
          <w:i/>
        </w:rPr>
        <w:t>simulcast</w:t>
      </w:r>
      <w:r w:rsidRPr="00E62350">
        <w:t xml:space="preserve"> </w:t>
      </w:r>
      <w:r>
        <w:t>using the HEVC Main and Main 10 profiles, respectively</w:t>
      </w:r>
      <w:r w:rsidR="008318D3">
        <w:t>, based on the compression performance of reference software developed as part of the SHVC development process</w:t>
      </w:r>
      <w:r>
        <w:t>.</w:t>
      </w:r>
      <w:r w:rsidRPr="00E62350">
        <w:t xml:space="preserve"> </w:t>
      </w:r>
      <w:r>
        <w:t>The tests cover</w:t>
      </w:r>
      <w:r w:rsidR="00003B30">
        <w:t>ed</w:t>
      </w:r>
      <w:r>
        <w:t xml:space="preserve"> a</w:t>
      </w:r>
      <w:r w:rsidRPr="00E62350">
        <w:t xml:space="preserve"> range of video resolutions from </w:t>
      </w:r>
      <w:r w:rsidRPr="00E20D48">
        <w:t>540</w:t>
      </w:r>
      <w:r>
        <w:t>p</w:t>
      </w:r>
      <w:r w:rsidRPr="00E20D48">
        <w:t xml:space="preserve"> to 4K</w:t>
      </w:r>
      <w:r w:rsidRPr="00E62350">
        <w:t>, and various scalability cases,</w:t>
      </w:r>
      <w:r>
        <w:t xml:space="preserve"> including</w:t>
      </w:r>
      <w:r w:rsidRPr="00E62350">
        <w:t xml:space="preserve"> </w:t>
      </w:r>
      <w:r>
        <w:t>s</w:t>
      </w:r>
      <w:r w:rsidRPr="00E62350">
        <w:t xml:space="preserve">patial </w:t>
      </w:r>
      <w:r w:rsidR="00003B30">
        <w:t xml:space="preserve">scalability with </w:t>
      </w:r>
      <w:r w:rsidRPr="00E62350">
        <w:t>1.5x</w:t>
      </w:r>
      <w:r w:rsidR="00003B30">
        <w:t xml:space="preserve"> ratio</w:t>
      </w:r>
      <w:r w:rsidRPr="00E62350">
        <w:t xml:space="preserve">, </w:t>
      </w:r>
      <w:r>
        <w:t xml:space="preserve">spatial </w:t>
      </w:r>
      <w:r w:rsidR="00003B30">
        <w:t xml:space="preserve">scalability with </w:t>
      </w:r>
      <w:r w:rsidRPr="00E62350">
        <w:t>2x</w:t>
      </w:r>
      <w:r w:rsidR="00003B30">
        <w:t xml:space="preserve"> ratio</w:t>
      </w:r>
      <w:r w:rsidRPr="00E62350">
        <w:t xml:space="preserve">, SNR </w:t>
      </w:r>
      <w:r w:rsidR="00003B30">
        <w:t xml:space="preserve">scalability, </w:t>
      </w:r>
      <w:r>
        <w:t xml:space="preserve">and </w:t>
      </w:r>
      <w:r w:rsidR="00E96019">
        <w:t>colour</w:t>
      </w:r>
      <w:r>
        <w:t xml:space="preserve"> gamut s</w:t>
      </w:r>
      <w:r w:rsidRPr="00E62350">
        <w:t>calabilit</w:t>
      </w:r>
      <w:r w:rsidR="00003B30">
        <w:t>y</w:t>
      </w:r>
      <w:r>
        <w:t xml:space="preserve"> (CGS)</w:t>
      </w:r>
      <w:r w:rsidRPr="00E62350">
        <w:t>.</w:t>
      </w:r>
    </w:p>
    <w:p w14:paraId="3DBC2E48" w14:textId="05B95C88" w:rsidR="00003B30" w:rsidRDefault="00003B30" w:rsidP="00003B30">
      <w:pPr>
        <w:jc w:val="both"/>
        <w:rPr>
          <w:szCs w:val="22"/>
          <w:lang w:val="en-CA"/>
        </w:rPr>
      </w:pPr>
      <w:r>
        <w:rPr>
          <w:szCs w:val="22"/>
          <w:lang w:val="en-CA"/>
        </w:rPr>
        <w:t xml:space="preserve">The tests were </w:t>
      </w:r>
      <w:r w:rsidR="008318D3">
        <w:rPr>
          <w:szCs w:val="22"/>
          <w:lang w:val="en-CA"/>
        </w:rPr>
        <w:t xml:space="preserve">performed </w:t>
      </w:r>
      <w:r w:rsidR="002D0455">
        <w:rPr>
          <w:szCs w:val="22"/>
          <w:lang w:val="en-CA"/>
        </w:rPr>
        <w:t xml:space="preserve">according to the </w:t>
      </w:r>
      <w:r w:rsidR="008318D3">
        <w:rPr>
          <w:szCs w:val="22"/>
          <w:lang w:val="en-CA"/>
        </w:rPr>
        <w:t xml:space="preserve">previously established </w:t>
      </w:r>
      <w:r w:rsidR="002D0455">
        <w:rPr>
          <w:szCs w:val="22"/>
          <w:lang w:val="en-CA"/>
        </w:rPr>
        <w:t xml:space="preserve">test plan </w:t>
      </w:r>
      <w:r>
        <w:rPr>
          <w:szCs w:val="22"/>
          <w:lang w:val="en-CA"/>
        </w:rPr>
        <w:fldChar w:fldCharType="begin"/>
      </w:r>
      <w:r>
        <w:rPr>
          <w:szCs w:val="22"/>
          <w:lang w:val="en-CA"/>
        </w:rPr>
        <w:instrText xml:space="preserve"> REF _Ref445296299 \r \h </w:instrText>
      </w:r>
      <w:r>
        <w:rPr>
          <w:szCs w:val="22"/>
          <w:lang w:val="en-CA"/>
        </w:rPr>
      </w:r>
      <w:r>
        <w:rPr>
          <w:szCs w:val="22"/>
          <w:lang w:val="en-CA"/>
        </w:rPr>
        <w:fldChar w:fldCharType="separate"/>
      </w:r>
      <w:r>
        <w:rPr>
          <w:szCs w:val="22"/>
          <w:lang w:val="en-CA"/>
        </w:rPr>
        <w:t>[1]</w:t>
      </w:r>
      <w:r>
        <w:rPr>
          <w:szCs w:val="22"/>
          <w:lang w:val="en-CA"/>
        </w:rPr>
        <w:fldChar w:fldCharType="end"/>
      </w:r>
      <w:r w:rsidR="002D0455">
        <w:rPr>
          <w:szCs w:val="22"/>
          <w:lang w:val="en-CA"/>
        </w:rPr>
        <w:t xml:space="preserve"> and as summarized in this report</w:t>
      </w:r>
      <w:r>
        <w:rPr>
          <w:szCs w:val="22"/>
          <w:lang w:val="en-CA"/>
        </w:rPr>
        <w:t xml:space="preserve">. The results confirmed that the </w:t>
      </w:r>
      <w:r w:rsidR="00FB19E8">
        <w:rPr>
          <w:szCs w:val="22"/>
          <w:lang w:val="en-CA"/>
        </w:rPr>
        <w:t>tes</w:t>
      </w:r>
      <w:r w:rsidR="008318D3">
        <w:rPr>
          <w:szCs w:val="22"/>
          <w:lang w:val="en-CA"/>
        </w:rPr>
        <w:t xml:space="preserve">ted encodings using the </w:t>
      </w:r>
      <w:r>
        <w:rPr>
          <w:szCs w:val="22"/>
          <w:lang w:val="en-CA"/>
        </w:rPr>
        <w:t>SHVC Scalable Main and Scalable Main</w:t>
      </w:r>
      <w:r w:rsidR="008318D3">
        <w:rPr>
          <w:szCs w:val="22"/>
          <w:lang w:val="en-CA"/>
        </w:rPr>
        <w:t> </w:t>
      </w:r>
      <w:r>
        <w:rPr>
          <w:szCs w:val="22"/>
          <w:lang w:val="en-CA"/>
        </w:rPr>
        <w:t xml:space="preserve">10 profiles achieve the same subjective quality as </w:t>
      </w:r>
      <w:r w:rsidR="008318D3">
        <w:rPr>
          <w:szCs w:val="22"/>
          <w:lang w:val="en-CA"/>
        </w:rPr>
        <w:t xml:space="preserve">the </w:t>
      </w:r>
      <w:r>
        <w:rPr>
          <w:szCs w:val="22"/>
          <w:lang w:val="en-CA"/>
        </w:rPr>
        <w:t xml:space="preserve">HEVC simulcast </w:t>
      </w:r>
      <w:r w:rsidR="008318D3">
        <w:rPr>
          <w:szCs w:val="22"/>
          <w:lang w:val="en-CA"/>
        </w:rPr>
        <w:t xml:space="preserve">encodings </w:t>
      </w:r>
      <w:r>
        <w:rPr>
          <w:szCs w:val="22"/>
          <w:lang w:val="en-CA"/>
        </w:rPr>
        <w:t>using the Main and Main 10 profiles, respectively, while requiring on average approximately 40~60</w:t>
      </w:r>
      <w:r w:rsidRPr="00E57811">
        <w:rPr>
          <w:szCs w:val="22"/>
          <w:lang w:val="en-CA"/>
        </w:rPr>
        <w:t>%</w:t>
      </w:r>
      <w:r>
        <w:rPr>
          <w:szCs w:val="22"/>
          <w:lang w:val="en-CA"/>
        </w:rPr>
        <w:t xml:space="preserve"> less bitrate as shown in </w:t>
      </w:r>
      <w:r>
        <w:rPr>
          <w:szCs w:val="22"/>
          <w:lang w:val="en-CA"/>
        </w:rPr>
        <w:fldChar w:fldCharType="begin"/>
      </w:r>
      <w:r>
        <w:rPr>
          <w:szCs w:val="22"/>
          <w:lang w:val="en-CA"/>
        </w:rPr>
        <w:instrText xml:space="preserve"> REF _Ref443476667 \h </w:instrText>
      </w:r>
      <w:r>
        <w:rPr>
          <w:szCs w:val="22"/>
          <w:lang w:val="en-CA"/>
        </w:rPr>
      </w:r>
      <w:r>
        <w:rPr>
          <w:szCs w:val="22"/>
          <w:lang w:val="en-CA"/>
        </w:rPr>
        <w:fldChar w:fldCharType="separate"/>
      </w:r>
      <w:r>
        <w:t xml:space="preserve">Figure </w:t>
      </w:r>
      <w:r>
        <w:rPr>
          <w:noProof/>
        </w:rPr>
        <w:t>1</w:t>
      </w:r>
      <w:r>
        <w:rPr>
          <w:szCs w:val="22"/>
          <w:lang w:val="en-CA"/>
        </w:rPr>
        <w:fldChar w:fldCharType="end"/>
      </w:r>
      <w:r>
        <w:rPr>
          <w:szCs w:val="22"/>
          <w:lang w:val="en-CA"/>
        </w:rPr>
        <w:t>.</w:t>
      </w:r>
      <w:r w:rsidR="00584DF3">
        <w:rPr>
          <w:szCs w:val="22"/>
          <w:lang w:val="en-CA"/>
        </w:rPr>
        <w:t xml:space="preserve"> For each individual scalability case, the average bitrate savings are 39.5%, 48.4%, </w:t>
      </w:r>
      <w:r w:rsidR="00E82BAB">
        <w:rPr>
          <w:szCs w:val="22"/>
          <w:lang w:val="en-CA"/>
        </w:rPr>
        <w:t xml:space="preserve">59.3%, and 53.2% </w:t>
      </w:r>
      <w:r w:rsidR="00584DF3">
        <w:rPr>
          <w:szCs w:val="22"/>
          <w:lang w:val="en-CA"/>
        </w:rPr>
        <w:t>for spatial 2x, spatial 1.5x, SNR</w:t>
      </w:r>
      <w:r w:rsidR="00E82BAB">
        <w:rPr>
          <w:szCs w:val="22"/>
          <w:lang w:val="en-CA"/>
        </w:rPr>
        <w:t>,</w:t>
      </w:r>
      <w:r w:rsidR="00584DF3">
        <w:rPr>
          <w:szCs w:val="22"/>
          <w:lang w:val="en-CA"/>
        </w:rPr>
        <w:t xml:space="preserve"> </w:t>
      </w:r>
      <w:r w:rsidR="00E82BAB">
        <w:rPr>
          <w:szCs w:val="22"/>
          <w:lang w:val="en-CA"/>
        </w:rPr>
        <w:t xml:space="preserve">and CGS </w:t>
      </w:r>
      <w:r w:rsidR="00584DF3">
        <w:rPr>
          <w:szCs w:val="22"/>
          <w:lang w:val="en-CA"/>
        </w:rPr>
        <w:t>scalability, respectively.</w:t>
      </w:r>
    </w:p>
    <w:p w14:paraId="6843F8AB" w14:textId="77777777" w:rsidR="00407DD0" w:rsidRPr="005B217D" w:rsidRDefault="00407DD0" w:rsidP="00003B30">
      <w:pPr>
        <w:jc w:val="both"/>
        <w:rPr>
          <w:szCs w:val="22"/>
          <w:lang w:val="en-CA"/>
        </w:rPr>
      </w:pPr>
    </w:p>
    <w:p w14:paraId="77485532" w14:textId="38AF1368" w:rsidR="00CE7136" w:rsidRDefault="00486799" w:rsidP="00407DD0">
      <w:pPr>
        <w:keepNext/>
        <w:jc w:val="center"/>
        <w:rPr>
          <w:noProof/>
        </w:rPr>
      </w:pPr>
      <w:r>
        <w:rPr>
          <w:noProof/>
        </w:rPr>
        <w:drawing>
          <wp:inline distT="0" distB="0" distL="0" distR="0" wp14:anchorId="3AA1B1D0" wp14:editId="1C2015EC">
            <wp:extent cx="3747201" cy="2457450"/>
            <wp:effectExtent l="0" t="0" r="571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0731" cy="2459765"/>
                    </a:xfrm>
                    <a:prstGeom prst="rect">
                      <a:avLst/>
                    </a:prstGeom>
                    <a:noFill/>
                  </pic:spPr>
                </pic:pic>
              </a:graphicData>
            </a:graphic>
          </wp:inline>
        </w:drawing>
      </w:r>
    </w:p>
    <w:p w14:paraId="2CF96596" w14:textId="77777777" w:rsidR="00CE7136" w:rsidRDefault="00CE7136" w:rsidP="00CE7136">
      <w:pPr>
        <w:pStyle w:val="Caption"/>
        <w:jc w:val="center"/>
      </w:pPr>
      <w:bookmarkStart w:id="1" w:name="_Ref443476667"/>
      <w:r>
        <w:t xml:space="preserve">Figure </w:t>
      </w:r>
      <w:fldSimple w:instr=" SEQ Figure \* ARABIC ">
        <w:r>
          <w:rPr>
            <w:noProof/>
          </w:rPr>
          <w:t>1</w:t>
        </w:r>
      </w:fldSimple>
      <w:bookmarkEnd w:id="1"/>
      <w:r>
        <w:t xml:space="preserve">: Average </w:t>
      </w:r>
      <w:r w:rsidR="00A46162">
        <w:t>bitrate</w:t>
      </w:r>
      <w:r>
        <w:t xml:space="preserve"> savings of SHVC vs. HEVC simulcast</w:t>
      </w:r>
    </w:p>
    <w:p w14:paraId="76BB003C" w14:textId="77777777" w:rsidR="001F2594" w:rsidRPr="005B217D" w:rsidRDefault="00F62DAD" w:rsidP="00E11923">
      <w:pPr>
        <w:pStyle w:val="Heading1"/>
        <w:rPr>
          <w:lang w:val="en-CA"/>
        </w:rPr>
      </w:pPr>
      <w:r>
        <w:rPr>
          <w:lang w:val="en-CA"/>
        </w:rPr>
        <w:lastRenderedPageBreak/>
        <w:t>Test sequences</w:t>
      </w:r>
      <w:r w:rsidR="001C2D44">
        <w:rPr>
          <w:lang w:val="en-CA"/>
        </w:rPr>
        <w:t xml:space="preserve"> and conditions</w:t>
      </w:r>
    </w:p>
    <w:p w14:paraId="7F04E857" w14:textId="77777777" w:rsidR="001C2D44" w:rsidRDefault="001C2D44" w:rsidP="001C2D44">
      <w:pPr>
        <w:pStyle w:val="Heading2"/>
        <w:rPr>
          <w:lang w:val="en-CA"/>
        </w:rPr>
      </w:pPr>
      <w:r>
        <w:rPr>
          <w:lang w:val="en-CA"/>
        </w:rPr>
        <w:t>Test sequences</w:t>
      </w:r>
    </w:p>
    <w:p w14:paraId="7A525D32" w14:textId="284B4C1F" w:rsidR="00342FF4" w:rsidRDefault="00F62DAD" w:rsidP="009234A5">
      <w:pPr>
        <w:jc w:val="both"/>
        <w:rPr>
          <w:szCs w:val="22"/>
          <w:lang w:val="en-CA"/>
        </w:rPr>
      </w:pPr>
      <w:r>
        <w:rPr>
          <w:szCs w:val="22"/>
          <w:lang w:val="en-CA"/>
        </w:rPr>
        <w:t xml:space="preserve">The sequences used </w:t>
      </w:r>
      <w:r w:rsidR="00E82BAB">
        <w:rPr>
          <w:szCs w:val="22"/>
          <w:lang w:val="en-CA"/>
        </w:rPr>
        <w:t>in</w:t>
      </w:r>
      <w:r>
        <w:rPr>
          <w:szCs w:val="22"/>
          <w:lang w:val="en-CA"/>
        </w:rPr>
        <w:t xml:space="preserve"> the SHVC verification </w:t>
      </w:r>
      <w:r w:rsidR="00CF7E8A">
        <w:rPr>
          <w:szCs w:val="22"/>
          <w:lang w:val="en-CA"/>
        </w:rPr>
        <w:t>test</w:t>
      </w:r>
      <w:r w:rsidR="00713406">
        <w:rPr>
          <w:szCs w:val="22"/>
          <w:lang w:val="en-CA"/>
        </w:rPr>
        <w:t>s</w:t>
      </w:r>
      <w:r w:rsidR="00E82BAB">
        <w:rPr>
          <w:szCs w:val="22"/>
          <w:lang w:val="en-CA"/>
        </w:rPr>
        <w:t xml:space="preserve"> are listed in </w:t>
      </w:r>
      <w:r w:rsidR="00E82BAB">
        <w:rPr>
          <w:szCs w:val="22"/>
          <w:lang w:val="en-CA"/>
        </w:rPr>
        <w:fldChar w:fldCharType="begin"/>
      </w:r>
      <w:r w:rsidR="00E82BAB">
        <w:rPr>
          <w:szCs w:val="22"/>
          <w:lang w:val="en-CA"/>
        </w:rPr>
        <w:instrText xml:space="preserve"> REF _Ref445296996 \h </w:instrText>
      </w:r>
      <w:r w:rsidR="00E82BAB">
        <w:rPr>
          <w:szCs w:val="22"/>
          <w:lang w:val="en-CA"/>
        </w:rPr>
      </w:r>
      <w:r w:rsidR="00E82BAB">
        <w:rPr>
          <w:szCs w:val="22"/>
          <w:lang w:val="en-CA"/>
        </w:rPr>
        <w:fldChar w:fldCharType="separate"/>
      </w:r>
      <w:r w:rsidR="004B523C">
        <w:t>Table </w:t>
      </w:r>
      <w:r w:rsidR="004B523C">
        <w:rPr>
          <w:noProof/>
        </w:rPr>
        <w:t>2</w:t>
      </w:r>
      <w:r w:rsidR="004B523C">
        <w:noBreakHyphen/>
      </w:r>
      <w:r w:rsidR="004B523C">
        <w:rPr>
          <w:noProof/>
        </w:rPr>
        <w:t>1</w:t>
      </w:r>
      <w:r w:rsidR="00E82BAB">
        <w:rPr>
          <w:szCs w:val="22"/>
          <w:lang w:val="en-CA"/>
        </w:rPr>
        <w:fldChar w:fldCharType="end"/>
      </w:r>
      <w:r w:rsidR="00E82BAB">
        <w:rPr>
          <w:szCs w:val="22"/>
          <w:lang w:val="en-CA"/>
        </w:rPr>
        <w:t xml:space="preserve">, </w:t>
      </w:r>
      <w:r w:rsidR="00E82BAB">
        <w:rPr>
          <w:szCs w:val="22"/>
          <w:lang w:val="en-CA"/>
        </w:rPr>
        <w:fldChar w:fldCharType="begin"/>
      </w:r>
      <w:r w:rsidR="00E82BAB">
        <w:rPr>
          <w:szCs w:val="22"/>
          <w:lang w:val="en-CA"/>
        </w:rPr>
        <w:instrText xml:space="preserve"> REF _Ref445296997 \h </w:instrText>
      </w:r>
      <w:r w:rsidR="00E82BAB">
        <w:rPr>
          <w:szCs w:val="22"/>
          <w:lang w:val="en-CA"/>
        </w:rPr>
      </w:r>
      <w:r w:rsidR="00E82BAB">
        <w:rPr>
          <w:szCs w:val="22"/>
          <w:lang w:val="en-CA"/>
        </w:rPr>
        <w:fldChar w:fldCharType="separate"/>
      </w:r>
      <w:r w:rsidR="004B523C">
        <w:t>Table </w:t>
      </w:r>
      <w:r w:rsidR="004B523C">
        <w:rPr>
          <w:noProof/>
        </w:rPr>
        <w:t>2</w:t>
      </w:r>
      <w:r w:rsidR="004B523C">
        <w:noBreakHyphen/>
      </w:r>
      <w:r w:rsidR="004B523C">
        <w:rPr>
          <w:noProof/>
        </w:rPr>
        <w:t>2</w:t>
      </w:r>
      <w:r w:rsidR="00E82BAB">
        <w:rPr>
          <w:szCs w:val="22"/>
          <w:lang w:val="en-CA"/>
        </w:rPr>
        <w:fldChar w:fldCharType="end"/>
      </w:r>
      <w:r w:rsidR="00E82BAB">
        <w:rPr>
          <w:szCs w:val="22"/>
          <w:lang w:val="en-CA"/>
        </w:rPr>
        <w:t xml:space="preserve">, </w:t>
      </w:r>
      <w:r w:rsidR="00E82BAB">
        <w:rPr>
          <w:szCs w:val="22"/>
          <w:lang w:val="en-CA"/>
        </w:rPr>
        <w:fldChar w:fldCharType="begin"/>
      </w:r>
      <w:r w:rsidR="00E82BAB">
        <w:rPr>
          <w:szCs w:val="22"/>
          <w:lang w:val="en-CA"/>
        </w:rPr>
        <w:instrText xml:space="preserve"> REF _Ref445296999 \h </w:instrText>
      </w:r>
      <w:r w:rsidR="00E82BAB">
        <w:rPr>
          <w:szCs w:val="22"/>
          <w:lang w:val="en-CA"/>
        </w:rPr>
      </w:r>
      <w:r w:rsidR="00E82BAB">
        <w:rPr>
          <w:szCs w:val="22"/>
          <w:lang w:val="en-CA"/>
        </w:rPr>
        <w:fldChar w:fldCharType="separate"/>
      </w:r>
      <w:r w:rsidR="004B523C">
        <w:t>Table </w:t>
      </w:r>
      <w:r w:rsidR="004B523C">
        <w:rPr>
          <w:noProof/>
        </w:rPr>
        <w:t>2</w:t>
      </w:r>
      <w:r w:rsidR="004B523C">
        <w:noBreakHyphen/>
      </w:r>
      <w:r w:rsidR="004B523C">
        <w:rPr>
          <w:noProof/>
        </w:rPr>
        <w:t>3</w:t>
      </w:r>
      <w:r w:rsidR="00E82BAB">
        <w:rPr>
          <w:szCs w:val="22"/>
          <w:lang w:val="en-CA"/>
        </w:rPr>
        <w:fldChar w:fldCharType="end"/>
      </w:r>
      <w:r w:rsidR="00E82BAB">
        <w:rPr>
          <w:szCs w:val="22"/>
          <w:lang w:val="en-CA"/>
        </w:rPr>
        <w:t xml:space="preserve">, and </w:t>
      </w:r>
      <w:r w:rsidR="00E82BAB">
        <w:rPr>
          <w:szCs w:val="22"/>
          <w:lang w:val="en-CA"/>
        </w:rPr>
        <w:fldChar w:fldCharType="begin"/>
      </w:r>
      <w:r w:rsidR="00E82BAB">
        <w:rPr>
          <w:szCs w:val="22"/>
          <w:lang w:val="en-CA"/>
        </w:rPr>
        <w:instrText xml:space="preserve"> REF _Ref445297001 \h </w:instrText>
      </w:r>
      <w:r w:rsidR="00E82BAB">
        <w:rPr>
          <w:szCs w:val="22"/>
          <w:lang w:val="en-CA"/>
        </w:rPr>
      </w:r>
      <w:r w:rsidR="00E82BAB">
        <w:rPr>
          <w:szCs w:val="22"/>
          <w:lang w:val="en-CA"/>
        </w:rPr>
        <w:fldChar w:fldCharType="separate"/>
      </w:r>
      <w:r w:rsidR="004B523C">
        <w:t>Table </w:t>
      </w:r>
      <w:r w:rsidR="004B523C">
        <w:rPr>
          <w:noProof/>
        </w:rPr>
        <w:t>2</w:t>
      </w:r>
      <w:r w:rsidR="004B523C">
        <w:noBreakHyphen/>
      </w:r>
      <w:r w:rsidR="004B523C">
        <w:rPr>
          <w:noProof/>
        </w:rPr>
        <w:t>4</w:t>
      </w:r>
      <w:r w:rsidR="00E82BAB">
        <w:rPr>
          <w:szCs w:val="22"/>
          <w:lang w:val="en-CA"/>
        </w:rPr>
        <w:fldChar w:fldCharType="end"/>
      </w:r>
      <w:r w:rsidR="00E82BAB">
        <w:rPr>
          <w:szCs w:val="22"/>
          <w:lang w:val="en-CA"/>
        </w:rPr>
        <w:t xml:space="preserve"> for spatial 2x, spatial 1.5x, SNR, and CGS scalability, respectively. Also provided in the tables are the sequence characteristics</w:t>
      </w:r>
      <w:r w:rsidR="00713406">
        <w:rPr>
          <w:szCs w:val="22"/>
          <w:lang w:val="en-CA"/>
        </w:rPr>
        <w:t xml:space="preserve">, including the sequence name, sequence source, base layer (BL) and enhancement layer (EL) resolutions, </w:t>
      </w:r>
      <w:r w:rsidR="00F42C2F">
        <w:rPr>
          <w:szCs w:val="22"/>
          <w:lang w:val="en-CA"/>
        </w:rPr>
        <w:t xml:space="preserve">BL and EL </w:t>
      </w:r>
      <w:r w:rsidR="00E96019">
        <w:rPr>
          <w:szCs w:val="22"/>
          <w:lang w:val="en-CA"/>
        </w:rPr>
        <w:t>colour</w:t>
      </w:r>
      <w:r w:rsidR="00F42C2F">
        <w:rPr>
          <w:szCs w:val="22"/>
          <w:lang w:val="en-CA"/>
        </w:rPr>
        <w:t xml:space="preserve"> space and dynamic range, </w:t>
      </w:r>
      <w:r w:rsidR="00713406">
        <w:rPr>
          <w:szCs w:val="22"/>
          <w:lang w:val="en-CA"/>
        </w:rPr>
        <w:t xml:space="preserve">frame rate, </w:t>
      </w:r>
      <w:r w:rsidR="00716A59">
        <w:rPr>
          <w:szCs w:val="22"/>
          <w:lang w:val="en-CA"/>
        </w:rPr>
        <w:t>sequence length</w:t>
      </w:r>
      <w:r w:rsidR="00713406">
        <w:rPr>
          <w:szCs w:val="22"/>
          <w:lang w:val="en-CA"/>
        </w:rPr>
        <w:t>,</w:t>
      </w:r>
      <w:r w:rsidR="00E82BAB">
        <w:rPr>
          <w:szCs w:val="22"/>
          <w:lang w:val="en-CA"/>
        </w:rPr>
        <w:t xml:space="preserve"> and the p</w:t>
      </w:r>
      <w:r w:rsidR="00713406">
        <w:rPr>
          <w:szCs w:val="22"/>
          <w:lang w:val="en-CA"/>
        </w:rPr>
        <w:t xml:space="preserve">rediction structure used </w:t>
      </w:r>
      <w:r w:rsidR="00E82BAB">
        <w:rPr>
          <w:szCs w:val="22"/>
          <w:lang w:val="en-CA"/>
        </w:rPr>
        <w:t>to encode</w:t>
      </w:r>
      <w:r w:rsidR="00713406">
        <w:rPr>
          <w:szCs w:val="22"/>
          <w:lang w:val="en-CA"/>
        </w:rPr>
        <w:t xml:space="preserve"> each sequ</w:t>
      </w:r>
      <w:r w:rsidR="00E82BAB">
        <w:rPr>
          <w:szCs w:val="22"/>
          <w:lang w:val="en-CA"/>
        </w:rPr>
        <w:t>ence</w:t>
      </w:r>
      <w:r w:rsidR="002D0455">
        <w:rPr>
          <w:szCs w:val="22"/>
          <w:lang w:val="en-CA"/>
        </w:rPr>
        <w:t xml:space="preserve">. The two tested prediction structures are referred to as </w:t>
      </w:r>
      <w:r w:rsidR="00E82BAB">
        <w:rPr>
          <w:szCs w:val="22"/>
          <w:lang w:val="en-CA"/>
        </w:rPr>
        <w:t xml:space="preserve">the </w:t>
      </w:r>
      <w:r w:rsidR="003B4938">
        <w:rPr>
          <w:szCs w:val="22"/>
          <w:lang w:val="en-CA"/>
        </w:rPr>
        <w:t>Random Access (RA)</w:t>
      </w:r>
      <w:r w:rsidR="00046504">
        <w:rPr>
          <w:szCs w:val="22"/>
          <w:lang w:val="en-CA"/>
        </w:rPr>
        <w:t xml:space="preserve"> </w:t>
      </w:r>
      <w:r w:rsidR="002D0455">
        <w:rPr>
          <w:szCs w:val="22"/>
          <w:lang w:val="en-CA"/>
        </w:rPr>
        <w:t>and</w:t>
      </w:r>
      <w:r w:rsidR="00046504">
        <w:rPr>
          <w:szCs w:val="22"/>
          <w:lang w:val="en-CA"/>
        </w:rPr>
        <w:t xml:space="preserve"> Low Delay (LD)</w:t>
      </w:r>
      <w:r w:rsidR="00E82BAB">
        <w:rPr>
          <w:szCs w:val="22"/>
          <w:lang w:val="en-CA"/>
        </w:rPr>
        <w:t xml:space="preserve"> configuration</w:t>
      </w:r>
      <w:r w:rsidR="008318D3">
        <w:rPr>
          <w:szCs w:val="22"/>
          <w:lang w:val="en-CA"/>
        </w:rPr>
        <w:t>s</w:t>
      </w:r>
      <w:r w:rsidR="00E82BAB">
        <w:rPr>
          <w:szCs w:val="22"/>
          <w:lang w:val="en-CA"/>
        </w:rPr>
        <w:t>.</w:t>
      </w:r>
      <w:r w:rsidR="00716A59">
        <w:rPr>
          <w:szCs w:val="22"/>
          <w:lang w:val="en-CA"/>
        </w:rPr>
        <w:t xml:space="preserve"> All sequences used in </w:t>
      </w:r>
      <w:r w:rsidR="002D0455">
        <w:rPr>
          <w:szCs w:val="22"/>
          <w:lang w:val="en-CA"/>
        </w:rPr>
        <w:t xml:space="preserve">the </w:t>
      </w:r>
      <w:r w:rsidR="00716A59">
        <w:rPr>
          <w:szCs w:val="22"/>
          <w:lang w:val="en-CA"/>
        </w:rPr>
        <w:t xml:space="preserve">spatial 2x, spatial 1.5x, and SNR cases </w:t>
      </w:r>
      <w:r w:rsidR="002D0455">
        <w:rPr>
          <w:szCs w:val="22"/>
          <w:lang w:val="en-CA"/>
        </w:rPr>
        <w:t xml:space="preserve">were </w:t>
      </w:r>
      <w:r w:rsidR="00716A59">
        <w:rPr>
          <w:szCs w:val="22"/>
          <w:lang w:val="en-CA"/>
        </w:rPr>
        <w:t xml:space="preserve">8-bit sequences coded using the Scalable Main profile or the Main profile; and all sequences used in </w:t>
      </w:r>
      <w:r w:rsidR="002D0455">
        <w:rPr>
          <w:szCs w:val="22"/>
          <w:lang w:val="en-CA"/>
        </w:rPr>
        <w:t xml:space="preserve">the </w:t>
      </w:r>
      <w:r w:rsidR="00716A59">
        <w:rPr>
          <w:szCs w:val="22"/>
          <w:lang w:val="en-CA"/>
        </w:rPr>
        <w:t xml:space="preserve">CGS case </w:t>
      </w:r>
      <w:r w:rsidR="002D0455">
        <w:rPr>
          <w:szCs w:val="22"/>
          <w:lang w:val="en-CA"/>
        </w:rPr>
        <w:t>were</w:t>
      </w:r>
      <w:r w:rsidR="00716A59">
        <w:rPr>
          <w:szCs w:val="22"/>
          <w:lang w:val="en-CA"/>
        </w:rPr>
        <w:t xml:space="preserve"> 10-bit sequences coded using the Scalable Main 10 profile or the Main 10 profile.</w:t>
      </w:r>
    </w:p>
    <w:p w14:paraId="44CE304A" w14:textId="6BB3FE2D" w:rsidR="00BB0B47" w:rsidRDefault="00BB0B47" w:rsidP="00407DD0">
      <w:pPr>
        <w:pStyle w:val="Caption"/>
        <w:keepNext/>
        <w:spacing w:after="240"/>
        <w:jc w:val="center"/>
        <w:rPr>
          <w:lang w:eastAsia="ja-JP"/>
        </w:rPr>
      </w:pPr>
      <w:bookmarkStart w:id="2" w:name="_Ref445296996"/>
      <w:r>
        <w:t>Table</w:t>
      </w:r>
      <w:r w:rsidR="004B523C">
        <w:t> </w:t>
      </w:r>
      <w:fldSimple w:instr=" STYLEREF 1 \s ">
        <w:r w:rsidR="004B523C">
          <w:rPr>
            <w:noProof/>
          </w:rPr>
          <w:t>2</w:t>
        </w:r>
      </w:fldSimple>
      <w:r>
        <w:noBreakHyphen/>
      </w:r>
      <w:fldSimple w:instr=" SEQ Table \* ARABIC \s 1 ">
        <w:r w:rsidR="004B523C">
          <w:rPr>
            <w:noProof/>
          </w:rPr>
          <w:t>1</w:t>
        </w:r>
      </w:fldSimple>
      <w:bookmarkEnd w:id="2"/>
      <w:r>
        <w:rPr>
          <w:rFonts w:hint="eastAsia"/>
          <w:lang w:eastAsia="ja-JP"/>
        </w:rPr>
        <w:t xml:space="preserve"> Test sequences used </w:t>
      </w:r>
      <w:r w:rsidR="002D0455">
        <w:rPr>
          <w:lang w:eastAsia="ja-JP"/>
        </w:rPr>
        <w:t>for</w:t>
      </w:r>
      <w:r w:rsidR="002D0455">
        <w:rPr>
          <w:rFonts w:hint="eastAsia"/>
          <w:lang w:eastAsia="ja-JP"/>
        </w:rPr>
        <w:t xml:space="preserve"> </w:t>
      </w:r>
      <w:r>
        <w:rPr>
          <w:rFonts w:hint="eastAsia"/>
          <w:lang w:eastAsia="ja-JP"/>
        </w:rPr>
        <w:t xml:space="preserve">the </w:t>
      </w:r>
      <w:r>
        <w:rPr>
          <w:lang w:eastAsia="ja-JP"/>
        </w:rPr>
        <w:t>spatial 2x scalability</w:t>
      </w:r>
    </w:p>
    <w:tbl>
      <w:tblPr>
        <w:tblW w:w="8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440"/>
        <w:gridCol w:w="1260"/>
        <w:gridCol w:w="1260"/>
        <w:gridCol w:w="1170"/>
        <w:gridCol w:w="990"/>
        <w:gridCol w:w="720"/>
      </w:tblGrid>
      <w:tr w:rsidR="00716A59" w:rsidRPr="00573026" w14:paraId="3AABE0F2" w14:textId="77777777" w:rsidTr="00407DD0">
        <w:trPr>
          <w:jc w:val="center"/>
        </w:trPr>
        <w:tc>
          <w:tcPr>
            <w:tcW w:w="1818" w:type="dxa"/>
            <w:shd w:val="clear" w:color="auto" w:fill="auto"/>
          </w:tcPr>
          <w:p w14:paraId="351F5ABB" w14:textId="77777777" w:rsidR="00716A59" w:rsidRPr="00901D52" w:rsidRDefault="00716A59" w:rsidP="00407DD0">
            <w:pPr>
              <w:keepNext/>
              <w:spacing w:before="0"/>
              <w:rPr>
                <w:rFonts w:eastAsia="Calibri"/>
                <w:szCs w:val="22"/>
              </w:rPr>
            </w:pPr>
            <w:r w:rsidRPr="00901D52">
              <w:rPr>
                <w:rFonts w:eastAsia="Calibri"/>
                <w:szCs w:val="22"/>
              </w:rPr>
              <w:t>Sequence</w:t>
            </w:r>
          </w:p>
        </w:tc>
        <w:tc>
          <w:tcPr>
            <w:tcW w:w="1440" w:type="dxa"/>
            <w:shd w:val="clear" w:color="auto" w:fill="auto"/>
          </w:tcPr>
          <w:p w14:paraId="0EE8753A" w14:textId="77777777" w:rsidR="00716A59" w:rsidRPr="00901D52" w:rsidRDefault="00716A59" w:rsidP="00407DD0">
            <w:pPr>
              <w:keepNext/>
              <w:spacing w:before="0"/>
              <w:rPr>
                <w:rFonts w:eastAsia="Calibri"/>
                <w:szCs w:val="22"/>
              </w:rPr>
            </w:pPr>
            <w:r w:rsidRPr="00901D52">
              <w:rPr>
                <w:rFonts w:eastAsia="Calibri"/>
                <w:szCs w:val="22"/>
                <w:lang w:val="en-CA" w:eastAsia="ja-JP"/>
              </w:rPr>
              <w:t>Source</w:t>
            </w:r>
            <w:r w:rsidRPr="00901D52">
              <w:rPr>
                <w:rFonts w:eastAsia="Calibri"/>
                <w:szCs w:val="22"/>
                <w:lang w:val="en-CA" w:eastAsia="ja-JP"/>
              </w:rPr>
              <w:br/>
              <w:t>[Copyright]</w:t>
            </w:r>
          </w:p>
        </w:tc>
        <w:tc>
          <w:tcPr>
            <w:tcW w:w="1260" w:type="dxa"/>
            <w:shd w:val="clear" w:color="auto" w:fill="auto"/>
          </w:tcPr>
          <w:p w14:paraId="06E5FBE1" w14:textId="77777777" w:rsidR="00716A59" w:rsidRDefault="00716A59" w:rsidP="00407DD0">
            <w:pPr>
              <w:keepNext/>
              <w:spacing w:before="0"/>
              <w:rPr>
                <w:rFonts w:eastAsia="Calibri"/>
                <w:szCs w:val="22"/>
                <w:lang w:val="en-CA" w:eastAsia="ja-JP"/>
              </w:rPr>
            </w:pPr>
            <w:r w:rsidRPr="00901D52">
              <w:rPr>
                <w:rFonts w:eastAsia="Calibri"/>
                <w:szCs w:val="22"/>
                <w:lang w:val="en-CA" w:eastAsia="ja-JP"/>
              </w:rPr>
              <w:t>E</w:t>
            </w:r>
            <w:r>
              <w:rPr>
                <w:rFonts w:eastAsia="Calibri"/>
                <w:szCs w:val="22"/>
                <w:lang w:val="en-CA" w:eastAsia="ja-JP"/>
              </w:rPr>
              <w:t>L</w:t>
            </w:r>
          </w:p>
          <w:p w14:paraId="3FFC96FE" w14:textId="77777777" w:rsidR="00716A59" w:rsidRPr="00901D52" w:rsidRDefault="00716A59" w:rsidP="00407DD0">
            <w:pPr>
              <w:keepNext/>
              <w:spacing w:before="0"/>
              <w:rPr>
                <w:rFonts w:eastAsia="Calibri"/>
                <w:szCs w:val="22"/>
              </w:rPr>
            </w:pPr>
            <w:r w:rsidRPr="00901D52">
              <w:rPr>
                <w:rFonts w:eastAsia="Calibri"/>
                <w:szCs w:val="22"/>
                <w:lang w:val="en-CA" w:eastAsia="ja-JP"/>
              </w:rPr>
              <w:t>resolution</w:t>
            </w:r>
          </w:p>
        </w:tc>
        <w:tc>
          <w:tcPr>
            <w:tcW w:w="1260" w:type="dxa"/>
            <w:shd w:val="clear" w:color="auto" w:fill="auto"/>
          </w:tcPr>
          <w:p w14:paraId="58396736" w14:textId="77777777" w:rsidR="00716A59" w:rsidRPr="00901D52" w:rsidRDefault="00716A59" w:rsidP="00407DD0">
            <w:pPr>
              <w:keepNext/>
              <w:spacing w:before="0"/>
              <w:rPr>
                <w:rFonts w:eastAsia="Calibri"/>
                <w:szCs w:val="22"/>
                <w:lang w:val="en-CA" w:eastAsia="ja-JP"/>
              </w:rPr>
            </w:pPr>
            <w:r>
              <w:rPr>
                <w:rFonts w:eastAsia="Calibri"/>
                <w:szCs w:val="22"/>
                <w:lang w:val="en-CA" w:eastAsia="ja-JP"/>
              </w:rPr>
              <w:t>BL</w:t>
            </w:r>
            <w:r w:rsidRPr="00901D52">
              <w:rPr>
                <w:rFonts w:eastAsia="Calibri"/>
                <w:szCs w:val="22"/>
                <w:lang w:val="en-CA" w:eastAsia="ja-JP"/>
              </w:rPr>
              <w:t xml:space="preserve"> resolution</w:t>
            </w:r>
          </w:p>
        </w:tc>
        <w:tc>
          <w:tcPr>
            <w:tcW w:w="1170" w:type="dxa"/>
            <w:shd w:val="clear" w:color="auto" w:fill="auto"/>
          </w:tcPr>
          <w:p w14:paraId="2D3973C3" w14:textId="77777777" w:rsidR="00716A59" w:rsidRPr="00901D52" w:rsidRDefault="00716A59" w:rsidP="00407DD0">
            <w:pPr>
              <w:keepNext/>
              <w:spacing w:before="0"/>
              <w:rPr>
                <w:rFonts w:eastAsia="Calibri"/>
                <w:szCs w:val="22"/>
              </w:rPr>
            </w:pPr>
            <w:r w:rsidRPr="00901D52">
              <w:rPr>
                <w:rFonts w:eastAsia="Calibri"/>
                <w:szCs w:val="22"/>
                <w:lang w:val="en-CA" w:eastAsia="ja-JP"/>
              </w:rPr>
              <w:t>Frame rate (fps)</w:t>
            </w:r>
          </w:p>
        </w:tc>
        <w:tc>
          <w:tcPr>
            <w:tcW w:w="990" w:type="dxa"/>
            <w:shd w:val="clear" w:color="auto" w:fill="auto"/>
          </w:tcPr>
          <w:p w14:paraId="101ABDF5" w14:textId="77777777" w:rsidR="00716A59" w:rsidRPr="00901D52" w:rsidRDefault="00716A59" w:rsidP="00407DD0">
            <w:pPr>
              <w:keepNext/>
              <w:spacing w:before="0"/>
              <w:rPr>
                <w:rFonts w:eastAsia="Calibri"/>
                <w:szCs w:val="22"/>
              </w:rPr>
            </w:pPr>
            <w:r w:rsidRPr="00901D52">
              <w:rPr>
                <w:rFonts w:eastAsia="Calibri"/>
                <w:szCs w:val="22"/>
                <w:lang w:val="en-CA" w:eastAsia="ja-JP"/>
              </w:rPr>
              <w:t>Length (frames)</w:t>
            </w:r>
          </w:p>
        </w:tc>
        <w:tc>
          <w:tcPr>
            <w:tcW w:w="720" w:type="dxa"/>
            <w:shd w:val="clear" w:color="auto" w:fill="auto"/>
          </w:tcPr>
          <w:p w14:paraId="6CF629BB" w14:textId="77777777" w:rsidR="00716A59" w:rsidRPr="00901D52" w:rsidRDefault="00716A59" w:rsidP="00407DD0">
            <w:pPr>
              <w:keepNext/>
              <w:spacing w:before="0"/>
              <w:rPr>
                <w:rFonts w:eastAsia="Calibri"/>
                <w:szCs w:val="22"/>
              </w:rPr>
            </w:pPr>
            <w:r w:rsidRPr="00901D52">
              <w:rPr>
                <w:rFonts w:eastAsia="Calibri"/>
                <w:szCs w:val="22"/>
                <w:lang w:val="en-CA" w:eastAsia="ja-JP"/>
              </w:rPr>
              <w:t>RA / LD</w:t>
            </w:r>
          </w:p>
        </w:tc>
      </w:tr>
      <w:tr w:rsidR="00716A59" w:rsidRPr="00573026" w14:paraId="3E1B55F7" w14:textId="77777777" w:rsidTr="00407DD0">
        <w:trPr>
          <w:jc w:val="center"/>
        </w:trPr>
        <w:tc>
          <w:tcPr>
            <w:tcW w:w="1818" w:type="dxa"/>
            <w:shd w:val="clear" w:color="auto" w:fill="auto"/>
          </w:tcPr>
          <w:p w14:paraId="6EE1810C" w14:textId="77777777" w:rsidR="00716A59" w:rsidRPr="00901D52" w:rsidRDefault="00716A59" w:rsidP="00407DD0">
            <w:pPr>
              <w:keepNext/>
              <w:spacing w:before="0"/>
              <w:rPr>
                <w:rFonts w:eastAsia="Calibri"/>
                <w:szCs w:val="22"/>
              </w:rPr>
            </w:pPr>
            <w:r w:rsidRPr="00901D52">
              <w:rPr>
                <w:rFonts w:eastAsia="Calibri"/>
                <w:szCs w:val="22"/>
              </w:rPr>
              <w:t>ElFuente_12000_12600_Crop</w:t>
            </w:r>
          </w:p>
        </w:tc>
        <w:tc>
          <w:tcPr>
            <w:tcW w:w="1440" w:type="dxa"/>
            <w:shd w:val="clear" w:color="auto" w:fill="auto"/>
          </w:tcPr>
          <w:p w14:paraId="5C20A118" w14:textId="77777777" w:rsidR="00716A59" w:rsidRPr="00901D52" w:rsidRDefault="00716A59" w:rsidP="00407DD0">
            <w:pPr>
              <w:keepNext/>
              <w:spacing w:before="0"/>
              <w:rPr>
                <w:rFonts w:eastAsia="Calibri"/>
                <w:szCs w:val="22"/>
              </w:rPr>
            </w:pPr>
            <w:r w:rsidRPr="00901D52">
              <w:rPr>
                <w:rFonts w:eastAsia="Calibri"/>
                <w:szCs w:val="22"/>
              </w:rPr>
              <w:t>Netflix/NTIA</w:t>
            </w:r>
            <w:r>
              <w:rPr>
                <w:rFonts w:eastAsia="Calibri"/>
                <w:szCs w:val="22"/>
              </w:rPr>
              <w:br/>
            </w:r>
            <w:r>
              <w:rPr>
                <w:rFonts w:eastAsia="Calibri"/>
                <w:szCs w:val="22"/>
              </w:rPr>
              <w:fldChar w:fldCharType="begin"/>
            </w:r>
            <w:r>
              <w:rPr>
                <w:rFonts w:eastAsia="Calibri"/>
                <w:szCs w:val="22"/>
              </w:rPr>
              <w:instrText xml:space="preserve"> REF _Ref445303912 \r \h </w:instrText>
            </w:r>
            <w:r>
              <w:rPr>
                <w:rFonts w:eastAsia="Calibri"/>
                <w:szCs w:val="22"/>
              </w:rPr>
            </w:r>
            <w:r>
              <w:rPr>
                <w:rFonts w:eastAsia="Calibri"/>
                <w:szCs w:val="22"/>
              </w:rPr>
              <w:fldChar w:fldCharType="separate"/>
            </w:r>
            <w:r>
              <w:rPr>
                <w:rFonts w:eastAsia="Calibri"/>
                <w:szCs w:val="22"/>
              </w:rPr>
              <w:t>[C4]</w:t>
            </w:r>
            <w:r>
              <w:rPr>
                <w:rFonts w:eastAsia="Calibri"/>
                <w:szCs w:val="22"/>
              </w:rPr>
              <w:fldChar w:fldCharType="end"/>
            </w:r>
          </w:p>
        </w:tc>
        <w:tc>
          <w:tcPr>
            <w:tcW w:w="1260" w:type="dxa"/>
            <w:shd w:val="clear" w:color="auto" w:fill="auto"/>
          </w:tcPr>
          <w:p w14:paraId="6AD0F9BF" w14:textId="77777777" w:rsidR="00716A59" w:rsidRPr="00901D52" w:rsidRDefault="00716A59" w:rsidP="00407DD0">
            <w:pPr>
              <w:keepNext/>
              <w:spacing w:before="0"/>
              <w:rPr>
                <w:rFonts w:eastAsia="Calibri"/>
                <w:szCs w:val="22"/>
              </w:rPr>
            </w:pPr>
            <w:r w:rsidRPr="00901D52">
              <w:rPr>
                <w:rFonts w:eastAsia="Calibri"/>
                <w:szCs w:val="22"/>
              </w:rPr>
              <w:t>3840x2160</w:t>
            </w:r>
          </w:p>
        </w:tc>
        <w:tc>
          <w:tcPr>
            <w:tcW w:w="1260" w:type="dxa"/>
            <w:shd w:val="clear" w:color="auto" w:fill="auto"/>
          </w:tcPr>
          <w:p w14:paraId="6E0A0108" w14:textId="77777777" w:rsidR="00716A59" w:rsidRPr="00901D52" w:rsidRDefault="00716A59" w:rsidP="00407DD0">
            <w:pPr>
              <w:keepNext/>
              <w:spacing w:before="0"/>
              <w:rPr>
                <w:rFonts w:eastAsia="Calibri"/>
                <w:szCs w:val="22"/>
              </w:rPr>
            </w:pPr>
            <w:r w:rsidRPr="00901D52">
              <w:rPr>
                <w:rFonts w:eastAsia="Calibri"/>
                <w:szCs w:val="22"/>
              </w:rPr>
              <w:t>1920x1080</w:t>
            </w:r>
          </w:p>
        </w:tc>
        <w:tc>
          <w:tcPr>
            <w:tcW w:w="1170" w:type="dxa"/>
            <w:shd w:val="clear" w:color="auto" w:fill="auto"/>
          </w:tcPr>
          <w:p w14:paraId="10D6786F" w14:textId="77777777" w:rsidR="00716A59" w:rsidRPr="00901D52" w:rsidRDefault="00716A59" w:rsidP="00407DD0">
            <w:pPr>
              <w:keepNext/>
              <w:spacing w:before="0"/>
              <w:rPr>
                <w:rFonts w:eastAsia="Calibri"/>
                <w:szCs w:val="22"/>
              </w:rPr>
            </w:pPr>
            <w:r w:rsidRPr="00901D52">
              <w:rPr>
                <w:rFonts w:eastAsia="Calibri"/>
                <w:szCs w:val="22"/>
              </w:rPr>
              <w:t>60</w:t>
            </w:r>
          </w:p>
        </w:tc>
        <w:tc>
          <w:tcPr>
            <w:tcW w:w="990" w:type="dxa"/>
            <w:shd w:val="clear" w:color="auto" w:fill="auto"/>
          </w:tcPr>
          <w:p w14:paraId="0ED6FCCA" w14:textId="77777777" w:rsidR="00716A59" w:rsidRPr="00901D52" w:rsidRDefault="00716A59" w:rsidP="00407DD0">
            <w:pPr>
              <w:keepNext/>
              <w:spacing w:before="0"/>
              <w:rPr>
                <w:rFonts w:eastAsia="Calibri"/>
                <w:szCs w:val="22"/>
              </w:rPr>
            </w:pPr>
            <w:r w:rsidRPr="00901D52">
              <w:rPr>
                <w:rFonts w:eastAsia="Calibri"/>
                <w:szCs w:val="22"/>
              </w:rPr>
              <w:t>600</w:t>
            </w:r>
          </w:p>
        </w:tc>
        <w:tc>
          <w:tcPr>
            <w:tcW w:w="720" w:type="dxa"/>
            <w:shd w:val="clear" w:color="auto" w:fill="auto"/>
          </w:tcPr>
          <w:p w14:paraId="68AC8947" w14:textId="77777777" w:rsidR="00716A59" w:rsidRPr="00901D52" w:rsidRDefault="00716A59" w:rsidP="00407DD0">
            <w:pPr>
              <w:keepNext/>
              <w:spacing w:before="0"/>
              <w:rPr>
                <w:rFonts w:eastAsia="Calibri"/>
                <w:szCs w:val="22"/>
              </w:rPr>
            </w:pPr>
            <w:r w:rsidRPr="00901D52">
              <w:rPr>
                <w:rFonts w:eastAsia="Calibri"/>
                <w:szCs w:val="22"/>
              </w:rPr>
              <w:t>RA</w:t>
            </w:r>
          </w:p>
        </w:tc>
      </w:tr>
      <w:tr w:rsidR="00716A59" w:rsidRPr="00573026" w14:paraId="5359F425" w14:textId="77777777" w:rsidTr="00407DD0">
        <w:trPr>
          <w:jc w:val="center"/>
        </w:trPr>
        <w:tc>
          <w:tcPr>
            <w:tcW w:w="1818" w:type="dxa"/>
            <w:shd w:val="clear" w:color="auto" w:fill="auto"/>
          </w:tcPr>
          <w:p w14:paraId="39BDB128" w14:textId="77777777" w:rsidR="00716A59" w:rsidRPr="00901D52" w:rsidRDefault="00716A59" w:rsidP="00407DD0">
            <w:pPr>
              <w:keepNext/>
              <w:spacing w:before="0"/>
              <w:rPr>
                <w:rFonts w:eastAsia="Calibri"/>
                <w:szCs w:val="22"/>
              </w:rPr>
            </w:pPr>
            <w:r w:rsidRPr="00901D52">
              <w:rPr>
                <w:rFonts w:eastAsia="Calibri"/>
                <w:szCs w:val="22"/>
              </w:rPr>
              <w:t>ElFuente_14900_15500_Crop</w:t>
            </w:r>
          </w:p>
        </w:tc>
        <w:tc>
          <w:tcPr>
            <w:tcW w:w="1440" w:type="dxa"/>
            <w:shd w:val="clear" w:color="auto" w:fill="auto"/>
          </w:tcPr>
          <w:p w14:paraId="3D422FDC" w14:textId="77777777" w:rsidR="00716A59" w:rsidRPr="00901D52" w:rsidRDefault="00716A59" w:rsidP="00407DD0">
            <w:pPr>
              <w:keepNext/>
              <w:spacing w:before="0"/>
              <w:rPr>
                <w:rFonts w:eastAsia="Calibri"/>
                <w:szCs w:val="22"/>
              </w:rPr>
            </w:pPr>
            <w:r w:rsidRPr="00901D52">
              <w:rPr>
                <w:rFonts w:eastAsia="Calibri"/>
                <w:szCs w:val="22"/>
              </w:rPr>
              <w:t>Netflix/NTIA</w:t>
            </w:r>
            <w:r>
              <w:rPr>
                <w:rFonts w:eastAsia="Calibri"/>
                <w:szCs w:val="22"/>
              </w:rPr>
              <w:br/>
            </w:r>
            <w:r>
              <w:rPr>
                <w:rFonts w:eastAsia="Calibri"/>
                <w:szCs w:val="22"/>
              </w:rPr>
              <w:fldChar w:fldCharType="begin"/>
            </w:r>
            <w:r>
              <w:rPr>
                <w:rFonts w:eastAsia="Calibri"/>
                <w:szCs w:val="22"/>
              </w:rPr>
              <w:instrText xml:space="preserve"> REF _Ref445303912 \r \h </w:instrText>
            </w:r>
            <w:r>
              <w:rPr>
                <w:rFonts w:eastAsia="Calibri"/>
                <w:szCs w:val="22"/>
              </w:rPr>
            </w:r>
            <w:r>
              <w:rPr>
                <w:rFonts w:eastAsia="Calibri"/>
                <w:szCs w:val="22"/>
              </w:rPr>
              <w:fldChar w:fldCharType="separate"/>
            </w:r>
            <w:r>
              <w:rPr>
                <w:rFonts w:eastAsia="Calibri"/>
                <w:szCs w:val="22"/>
              </w:rPr>
              <w:t>[C4]</w:t>
            </w:r>
            <w:r>
              <w:rPr>
                <w:rFonts w:eastAsia="Calibri"/>
                <w:szCs w:val="22"/>
              </w:rPr>
              <w:fldChar w:fldCharType="end"/>
            </w:r>
          </w:p>
        </w:tc>
        <w:tc>
          <w:tcPr>
            <w:tcW w:w="1260" w:type="dxa"/>
            <w:shd w:val="clear" w:color="auto" w:fill="auto"/>
          </w:tcPr>
          <w:p w14:paraId="2F32ED14" w14:textId="77777777" w:rsidR="00716A59" w:rsidRPr="00901D52" w:rsidRDefault="00716A59" w:rsidP="00407DD0">
            <w:pPr>
              <w:keepNext/>
              <w:spacing w:before="0"/>
              <w:rPr>
                <w:rFonts w:eastAsia="Calibri"/>
                <w:szCs w:val="22"/>
              </w:rPr>
            </w:pPr>
            <w:r w:rsidRPr="00901D52">
              <w:rPr>
                <w:rFonts w:eastAsia="Calibri"/>
                <w:szCs w:val="22"/>
              </w:rPr>
              <w:t>3840x2160</w:t>
            </w:r>
          </w:p>
        </w:tc>
        <w:tc>
          <w:tcPr>
            <w:tcW w:w="1260" w:type="dxa"/>
            <w:shd w:val="clear" w:color="auto" w:fill="auto"/>
          </w:tcPr>
          <w:p w14:paraId="4FBDF028" w14:textId="77777777" w:rsidR="00716A59" w:rsidRPr="00901D52" w:rsidRDefault="00716A59" w:rsidP="00407DD0">
            <w:pPr>
              <w:keepNext/>
              <w:spacing w:before="0"/>
              <w:rPr>
                <w:rFonts w:eastAsia="Calibri"/>
                <w:szCs w:val="22"/>
              </w:rPr>
            </w:pPr>
            <w:r w:rsidRPr="00901D52">
              <w:rPr>
                <w:rFonts w:eastAsia="Calibri"/>
                <w:szCs w:val="22"/>
              </w:rPr>
              <w:t>1920x1080</w:t>
            </w:r>
          </w:p>
        </w:tc>
        <w:tc>
          <w:tcPr>
            <w:tcW w:w="1170" w:type="dxa"/>
            <w:shd w:val="clear" w:color="auto" w:fill="auto"/>
          </w:tcPr>
          <w:p w14:paraId="44B30AD8" w14:textId="77777777" w:rsidR="00716A59" w:rsidRPr="00901D52" w:rsidRDefault="00716A59" w:rsidP="00407DD0">
            <w:pPr>
              <w:keepNext/>
              <w:spacing w:before="0"/>
              <w:rPr>
                <w:rFonts w:eastAsia="Calibri"/>
                <w:szCs w:val="22"/>
              </w:rPr>
            </w:pPr>
            <w:r w:rsidRPr="00901D52">
              <w:rPr>
                <w:rFonts w:eastAsia="Calibri"/>
                <w:szCs w:val="22"/>
              </w:rPr>
              <w:t>60</w:t>
            </w:r>
          </w:p>
        </w:tc>
        <w:tc>
          <w:tcPr>
            <w:tcW w:w="990" w:type="dxa"/>
            <w:shd w:val="clear" w:color="auto" w:fill="auto"/>
          </w:tcPr>
          <w:p w14:paraId="23B3D1EB" w14:textId="77777777" w:rsidR="00716A59" w:rsidRPr="00901D52" w:rsidRDefault="00716A59" w:rsidP="00407DD0">
            <w:pPr>
              <w:keepNext/>
              <w:spacing w:before="0"/>
              <w:rPr>
                <w:rFonts w:eastAsia="Calibri"/>
                <w:szCs w:val="22"/>
              </w:rPr>
            </w:pPr>
            <w:r w:rsidRPr="00901D52">
              <w:rPr>
                <w:rFonts w:eastAsia="Calibri"/>
                <w:szCs w:val="22"/>
              </w:rPr>
              <w:t>600</w:t>
            </w:r>
          </w:p>
        </w:tc>
        <w:tc>
          <w:tcPr>
            <w:tcW w:w="720" w:type="dxa"/>
            <w:shd w:val="clear" w:color="auto" w:fill="auto"/>
          </w:tcPr>
          <w:p w14:paraId="4488E8DB" w14:textId="77777777" w:rsidR="00716A59" w:rsidRPr="00901D52" w:rsidRDefault="00716A59" w:rsidP="00407DD0">
            <w:pPr>
              <w:keepNext/>
              <w:spacing w:before="0"/>
              <w:rPr>
                <w:rFonts w:eastAsia="Calibri"/>
                <w:szCs w:val="22"/>
              </w:rPr>
            </w:pPr>
            <w:r w:rsidRPr="00901D52">
              <w:rPr>
                <w:rFonts w:eastAsia="Calibri"/>
                <w:szCs w:val="22"/>
              </w:rPr>
              <w:t>RA</w:t>
            </w:r>
          </w:p>
        </w:tc>
      </w:tr>
      <w:tr w:rsidR="00716A59" w:rsidRPr="00573026" w14:paraId="2B11E1B4" w14:textId="77777777" w:rsidTr="00407DD0">
        <w:trPr>
          <w:jc w:val="center"/>
        </w:trPr>
        <w:tc>
          <w:tcPr>
            <w:tcW w:w="1818" w:type="dxa"/>
            <w:shd w:val="clear" w:color="auto" w:fill="auto"/>
          </w:tcPr>
          <w:p w14:paraId="3CF8206F" w14:textId="77777777" w:rsidR="00716A59" w:rsidRPr="00901D52" w:rsidRDefault="00716A59" w:rsidP="00E96019">
            <w:pPr>
              <w:spacing w:before="0"/>
              <w:rPr>
                <w:rFonts w:eastAsia="Calibri"/>
                <w:szCs w:val="22"/>
              </w:rPr>
            </w:pPr>
            <w:r w:rsidRPr="00901D52">
              <w:rPr>
                <w:rFonts w:eastAsia="Calibri"/>
                <w:szCs w:val="22"/>
              </w:rPr>
              <w:t>Vidyo6</w:t>
            </w:r>
          </w:p>
        </w:tc>
        <w:tc>
          <w:tcPr>
            <w:tcW w:w="1440" w:type="dxa"/>
            <w:shd w:val="clear" w:color="auto" w:fill="auto"/>
          </w:tcPr>
          <w:p w14:paraId="160118DF" w14:textId="77777777" w:rsidR="00716A59" w:rsidRPr="00901D52" w:rsidRDefault="00716A59" w:rsidP="00F42C2F">
            <w:pPr>
              <w:spacing w:before="0"/>
              <w:rPr>
                <w:rFonts w:eastAsia="Calibri"/>
                <w:szCs w:val="22"/>
              </w:rPr>
            </w:pPr>
            <w:r w:rsidRPr="00901D52">
              <w:rPr>
                <w:rFonts w:eastAsia="Calibri"/>
                <w:szCs w:val="22"/>
              </w:rPr>
              <w:t>Vidyo</w:t>
            </w:r>
            <w:r>
              <w:rPr>
                <w:rFonts w:eastAsia="Calibri"/>
                <w:szCs w:val="22"/>
              </w:rPr>
              <w:fldChar w:fldCharType="begin"/>
            </w:r>
            <w:r>
              <w:rPr>
                <w:rFonts w:eastAsia="Calibri"/>
                <w:szCs w:val="22"/>
              </w:rPr>
              <w:instrText xml:space="preserve"> REF _Ref445303929 \r \h </w:instrText>
            </w:r>
            <w:r>
              <w:rPr>
                <w:rFonts w:eastAsia="Calibri"/>
                <w:szCs w:val="22"/>
              </w:rPr>
            </w:r>
            <w:r>
              <w:rPr>
                <w:rFonts w:eastAsia="Calibri"/>
                <w:szCs w:val="22"/>
              </w:rPr>
              <w:fldChar w:fldCharType="separate"/>
            </w:r>
            <w:r>
              <w:rPr>
                <w:rFonts w:eastAsia="Calibri"/>
                <w:szCs w:val="22"/>
              </w:rPr>
              <w:t>[C3]</w:t>
            </w:r>
            <w:r>
              <w:rPr>
                <w:rFonts w:eastAsia="Calibri"/>
                <w:szCs w:val="22"/>
              </w:rPr>
              <w:fldChar w:fldCharType="end"/>
            </w:r>
          </w:p>
        </w:tc>
        <w:tc>
          <w:tcPr>
            <w:tcW w:w="1260" w:type="dxa"/>
            <w:shd w:val="clear" w:color="auto" w:fill="auto"/>
          </w:tcPr>
          <w:p w14:paraId="4323CE9F" w14:textId="77777777" w:rsidR="00716A59" w:rsidRPr="00901D52" w:rsidRDefault="00716A59" w:rsidP="00E96019">
            <w:pPr>
              <w:spacing w:before="0"/>
              <w:rPr>
                <w:rFonts w:eastAsia="Calibri"/>
                <w:szCs w:val="22"/>
              </w:rPr>
            </w:pPr>
            <w:r w:rsidRPr="00901D52">
              <w:rPr>
                <w:rFonts w:eastAsia="Calibri"/>
                <w:szCs w:val="22"/>
              </w:rPr>
              <w:t>1920x1080</w:t>
            </w:r>
          </w:p>
        </w:tc>
        <w:tc>
          <w:tcPr>
            <w:tcW w:w="1260" w:type="dxa"/>
            <w:shd w:val="clear" w:color="auto" w:fill="auto"/>
          </w:tcPr>
          <w:p w14:paraId="4FBA78A9" w14:textId="77777777" w:rsidR="00716A59" w:rsidRPr="00901D52" w:rsidRDefault="00716A59" w:rsidP="00E96019">
            <w:pPr>
              <w:spacing w:before="0"/>
              <w:rPr>
                <w:rFonts w:eastAsia="Calibri"/>
                <w:szCs w:val="22"/>
              </w:rPr>
            </w:pPr>
            <w:r w:rsidRPr="00901D52">
              <w:rPr>
                <w:rFonts w:eastAsia="Calibri"/>
                <w:szCs w:val="22"/>
              </w:rPr>
              <w:t>960x540</w:t>
            </w:r>
          </w:p>
        </w:tc>
        <w:tc>
          <w:tcPr>
            <w:tcW w:w="1170" w:type="dxa"/>
            <w:shd w:val="clear" w:color="auto" w:fill="auto"/>
          </w:tcPr>
          <w:p w14:paraId="3FB3CF80" w14:textId="77777777" w:rsidR="00716A59" w:rsidRPr="00901D52" w:rsidRDefault="00716A59" w:rsidP="00E96019">
            <w:pPr>
              <w:spacing w:before="0"/>
              <w:rPr>
                <w:rFonts w:eastAsia="Calibri"/>
                <w:szCs w:val="22"/>
              </w:rPr>
            </w:pPr>
            <w:r w:rsidRPr="00901D52">
              <w:rPr>
                <w:rFonts w:eastAsia="Calibri"/>
                <w:szCs w:val="22"/>
              </w:rPr>
              <w:t>30</w:t>
            </w:r>
          </w:p>
        </w:tc>
        <w:tc>
          <w:tcPr>
            <w:tcW w:w="990" w:type="dxa"/>
            <w:shd w:val="clear" w:color="auto" w:fill="auto"/>
          </w:tcPr>
          <w:p w14:paraId="702C2EC0" w14:textId="77777777" w:rsidR="00716A59" w:rsidRPr="00901D52" w:rsidRDefault="00716A59" w:rsidP="00E96019">
            <w:pPr>
              <w:spacing w:before="0"/>
              <w:rPr>
                <w:rFonts w:eastAsia="Calibri"/>
                <w:szCs w:val="22"/>
              </w:rPr>
            </w:pPr>
            <w:r w:rsidRPr="00901D52">
              <w:rPr>
                <w:rFonts w:eastAsia="Calibri"/>
                <w:szCs w:val="22"/>
              </w:rPr>
              <w:t>300</w:t>
            </w:r>
          </w:p>
        </w:tc>
        <w:tc>
          <w:tcPr>
            <w:tcW w:w="720" w:type="dxa"/>
            <w:shd w:val="clear" w:color="auto" w:fill="auto"/>
          </w:tcPr>
          <w:p w14:paraId="6A0A6000" w14:textId="77777777" w:rsidR="00716A59" w:rsidRPr="00901D52" w:rsidRDefault="00716A59" w:rsidP="00E96019">
            <w:pPr>
              <w:spacing w:before="0"/>
              <w:rPr>
                <w:rFonts w:eastAsia="Calibri"/>
                <w:szCs w:val="22"/>
              </w:rPr>
            </w:pPr>
            <w:r w:rsidRPr="00901D52">
              <w:rPr>
                <w:rFonts w:eastAsia="Calibri"/>
                <w:szCs w:val="22"/>
              </w:rPr>
              <w:t>LD</w:t>
            </w:r>
          </w:p>
        </w:tc>
      </w:tr>
    </w:tbl>
    <w:p w14:paraId="680C79F9" w14:textId="20C1AC15" w:rsidR="00BB0B47" w:rsidRPr="00632D01" w:rsidRDefault="00BB0B47" w:rsidP="00407DD0">
      <w:pPr>
        <w:pStyle w:val="Caption"/>
        <w:keepNext/>
        <w:spacing w:after="240"/>
        <w:jc w:val="center"/>
        <w:rPr>
          <w:lang w:eastAsia="ja-JP"/>
        </w:rPr>
      </w:pPr>
      <w:bookmarkStart w:id="3" w:name="_Ref445296997"/>
      <w:r>
        <w:t>Table</w:t>
      </w:r>
      <w:r w:rsidR="004B523C">
        <w:t> </w:t>
      </w:r>
      <w:fldSimple w:instr=" STYLEREF 1 \s ">
        <w:r w:rsidR="004B523C">
          <w:rPr>
            <w:noProof/>
          </w:rPr>
          <w:t>2</w:t>
        </w:r>
      </w:fldSimple>
      <w:r>
        <w:noBreakHyphen/>
      </w:r>
      <w:fldSimple w:instr=" SEQ Table \* ARABIC \s 1 ">
        <w:r w:rsidR="004B523C">
          <w:rPr>
            <w:noProof/>
          </w:rPr>
          <w:t>2</w:t>
        </w:r>
      </w:fldSimple>
      <w:bookmarkEnd w:id="3"/>
      <w:r>
        <w:rPr>
          <w:rFonts w:hint="eastAsia"/>
          <w:lang w:eastAsia="ja-JP"/>
        </w:rPr>
        <w:t xml:space="preserve"> Test sequences used </w:t>
      </w:r>
      <w:r w:rsidR="002D0455">
        <w:rPr>
          <w:lang w:eastAsia="ja-JP"/>
        </w:rPr>
        <w:t>for</w:t>
      </w:r>
      <w:r w:rsidR="002D0455">
        <w:rPr>
          <w:rFonts w:hint="eastAsia"/>
          <w:lang w:eastAsia="ja-JP"/>
        </w:rPr>
        <w:t xml:space="preserve"> </w:t>
      </w:r>
      <w:r>
        <w:rPr>
          <w:rFonts w:hint="eastAsia"/>
          <w:lang w:eastAsia="ja-JP"/>
        </w:rPr>
        <w:t xml:space="preserve">the </w:t>
      </w:r>
      <w:r>
        <w:rPr>
          <w:lang w:eastAsia="ja-JP"/>
        </w:rPr>
        <w:t>spatial 1.5x scalability</w:t>
      </w:r>
      <w:r w:rsidR="004B523C">
        <w:rPr>
          <w:lang w:eastAsia="ja-JP"/>
        </w:rPr>
        <w:t xml:space="preserve"> testing</w:t>
      </w:r>
    </w:p>
    <w:tbl>
      <w:tblPr>
        <w:tblW w:w="8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440"/>
        <w:gridCol w:w="1260"/>
        <w:gridCol w:w="1260"/>
        <w:gridCol w:w="1170"/>
        <w:gridCol w:w="990"/>
        <w:gridCol w:w="720"/>
      </w:tblGrid>
      <w:tr w:rsidR="00716A59" w:rsidRPr="00573026" w14:paraId="322F1295" w14:textId="77777777" w:rsidTr="00407DD0">
        <w:trPr>
          <w:jc w:val="center"/>
        </w:trPr>
        <w:tc>
          <w:tcPr>
            <w:tcW w:w="1818" w:type="dxa"/>
            <w:shd w:val="clear" w:color="auto" w:fill="auto"/>
          </w:tcPr>
          <w:p w14:paraId="41B03F84" w14:textId="77777777" w:rsidR="00716A59" w:rsidRPr="00901D52" w:rsidRDefault="00716A59" w:rsidP="00407DD0">
            <w:pPr>
              <w:keepNext/>
              <w:spacing w:before="0"/>
              <w:rPr>
                <w:rFonts w:eastAsia="Calibri"/>
                <w:szCs w:val="22"/>
              </w:rPr>
            </w:pPr>
            <w:r w:rsidRPr="00901D52">
              <w:rPr>
                <w:rFonts w:eastAsia="Calibri"/>
                <w:szCs w:val="22"/>
              </w:rPr>
              <w:t>Sequence</w:t>
            </w:r>
          </w:p>
        </w:tc>
        <w:tc>
          <w:tcPr>
            <w:tcW w:w="1440" w:type="dxa"/>
            <w:shd w:val="clear" w:color="auto" w:fill="auto"/>
          </w:tcPr>
          <w:p w14:paraId="218180AC" w14:textId="77777777" w:rsidR="00716A59" w:rsidRPr="00901D52" w:rsidRDefault="00716A59" w:rsidP="00407DD0">
            <w:pPr>
              <w:keepNext/>
              <w:spacing w:before="0"/>
              <w:rPr>
                <w:rFonts w:eastAsia="Calibri"/>
                <w:szCs w:val="22"/>
              </w:rPr>
            </w:pPr>
            <w:r w:rsidRPr="00901D52">
              <w:rPr>
                <w:rFonts w:eastAsia="Calibri"/>
                <w:szCs w:val="22"/>
                <w:lang w:val="en-CA" w:eastAsia="ja-JP"/>
              </w:rPr>
              <w:t>Source</w:t>
            </w:r>
            <w:r w:rsidRPr="00901D52">
              <w:rPr>
                <w:rFonts w:eastAsia="Calibri"/>
                <w:szCs w:val="22"/>
                <w:lang w:val="en-CA" w:eastAsia="ja-JP"/>
              </w:rPr>
              <w:br/>
              <w:t>[Copyright]</w:t>
            </w:r>
          </w:p>
        </w:tc>
        <w:tc>
          <w:tcPr>
            <w:tcW w:w="1260" w:type="dxa"/>
            <w:shd w:val="clear" w:color="auto" w:fill="auto"/>
          </w:tcPr>
          <w:p w14:paraId="00321889" w14:textId="77777777" w:rsidR="00716A59" w:rsidRPr="00901D52" w:rsidRDefault="00716A59" w:rsidP="00407DD0">
            <w:pPr>
              <w:keepNext/>
              <w:spacing w:before="0"/>
              <w:rPr>
                <w:rFonts w:eastAsia="Calibri"/>
                <w:szCs w:val="22"/>
              </w:rPr>
            </w:pPr>
            <w:r>
              <w:rPr>
                <w:rFonts w:eastAsia="Calibri"/>
                <w:szCs w:val="22"/>
                <w:lang w:val="en-CA" w:eastAsia="ja-JP"/>
              </w:rPr>
              <w:t>EL</w:t>
            </w:r>
            <w:r w:rsidRPr="00901D52">
              <w:rPr>
                <w:rFonts w:eastAsia="Calibri"/>
                <w:szCs w:val="22"/>
                <w:lang w:val="en-CA" w:eastAsia="ja-JP"/>
              </w:rPr>
              <w:t xml:space="preserve"> resolution</w:t>
            </w:r>
          </w:p>
        </w:tc>
        <w:tc>
          <w:tcPr>
            <w:tcW w:w="1260" w:type="dxa"/>
            <w:shd w:val="clear" w:color="auto" w:fill="auto"/>
          </w:tcPr>
          <w:p w14:paraId="1CE3EF47" w14:textId="77777777" w:rsidR="00716A59" w:rsidRPr="00901D52" w:rsidRDefault="00716A59" w:rsidP="00407DD0">
            <w:pPr>
              <w:keepNext/>
              <w:spacing w:before="0"/>
              <w:rPr>
                <w:rFonts w:eastAsia="Calibri"/>
                <w:szCs w:val="22"/>
                <w:lang w:val="en-CA" w:eastAsia="ja-JP"/>
              </w:rPr>
            </w:pPr>
            <w:r>
              <w:rPr>
                <w:rFonts w:eastAsia="Calibri"/>
                <w:szCs w:val="22"/>
                <w:lang w:val="en-CA" w:eastAsia="ja-JP"/>
              </w:rPr>
              <w:t>BL</w:t>
            </w:r>
            <w:r w:rsidRPr="00901D52">
              <w:rPr>
                <w:rFonts w:eastAsia="Calibri"/>
                <w:szCs w:val="22"/>
                <w:lang w:val="en-CA" w:eastAsia="ja-JP"/>
              </w:rPr>
              <w:t xml:space="preserve"> resolution</w:t>
            </w:r>
          </w:p>
        </w:tc>
        <w:tc>
          <w:tcPr>
            <w:tcW w:w="1170" w:type="dxa"/>
            <w:shd w:val="clear" w:color="auto" w:fill="auto"/>
          </w:tcPr>
          <w:p w14:paraId="6F5F3069" w14:textId="77777777" w:rsidR="00716A59" w:rsidRPr="00901D52" w:rsidRDefault="00716A59" w:rsidP="00407DD0">
            <w:pPr>
              <w:keepNext/>
              <w:spacing w:before="0"/>
              <w:rPr>
                <w:rFonts w:eastAsia="Calibri"/>
                <w:szCs w:val="22"/>
              </w:rPr>
            </w:pPr>
            <w:r w:rsidRPr="00901D52">
              <w:rPr>
                <w:rFonts w:eastAsia="Calibri"/>
                <w:szCs w:val="22"/>
                <w:lang w:val="en-CA" w:eastAsia="ja-JP"/>
              </w:rPr>
              <w:t>Frame rate (fps)</w:t>
            </w:r>
          </w:p>
        </w:tc>
        <w:tc>
          <w:tcPr>
            <w:tcW w:w="990" w:type="dxa"/>
            <w:shd w:val="clear" w:color="auto" w:fill="auto"/>
          </w:tcPr>
          <w:p w14:paraId="31D12E85" w14:textId="77777777" w:rsidR="00716A59" w:rsidRPr="00901D52" w:rsidRDefault="00716A59" w:rsidP="00407DD0">
            <w:pPr>
              <w:keepNext/>
              <w:spacing w:before="0"/>
              <w:rPr>
                <w:rFonts w:eastAsia="Calibri"/>
                <w:szCs w:val="22"/>
              </w:rPr>
            </w:pPr>
            <w:r w:rsidRPr="00901D52">
              <w:rPr>
                <w:rFonts w:eastAsia="Calibri"/>
                <w:szCs w:val="22"/>
                <w:lang w:val="en-CA" w:eastAsia="ja-JP"/>
              </w:rPr>
              <w:t>Length (frames)</w:t>
            </w:r>
          </w:p>
        </w:tc>
        <w:tc>
          <w:tcPr>
            <w:tcW w:w="720" w:type="dxa"/>
            <w:shd w:val="clear" w:color="auto" w:fill="auto"/>
          </w:tcPr>
          <w:p w14:paraId="40F28041" w14:textId="77777777" w:rsidR="00716A59" w:rsidRPr="00901D52" w:rsidRDefault="00716A59" w:rsidP="00407DD0">
            <w:pPr>
              <w:keepNext/>
              <w:spacing w:before="0"/>
              <w:rPr>
                <w:rFonts w:eastAsia="Calibri"/>
                <w:szCs w:val="22"/>
              </w:rPr>
            </w:pPr>
            <w:r w:rsidRPr="00901D52">
              <w:rPr>
                <w:rFonts w:eastAsia="Calibri"/>
                <w:szCs w:val="22"/>
                <w:lang w:val="en-CA" w:eastAsia="ja-JP"/>
              </w:rPr>
              <w:t>RA / LD</w:t>
            </w:r>
          </w:p>
        </w:tc>
      </w:tr>
      <w:tr w:rsidR="00716A59" w:rsidRPr="00573026" w14:paraId="3D300B85" w14:textId="77777777" w:rsidTr="00407DD0">
        <w:trPr>
          <w:jc w:val="center"/>
        </w:trPr>
        <w:tc>
          <w:tcPr>
            <w:tcW w:w="1818" w:type="dxa"/>
            <w:shd w:val="clear" w:color="auto" w:fill="auto"/>
          </w:tcPr>
          <w:p w14:paraId="52E8B738" w14:textId="77777777" w:rsidR="00716A59" w:rsidRPr="00901D52" w:rsidRDefault="00716A59" w:rsidP="00407DD0">
            <w:pPr>
              <w:keepNext/>
              <w:spacing w:before="0"/>
              <w:rPr>
                <w:rFonts w:eastAsia="Calibri"/>
                <w:szCs w:val="22"/>
              </w:rPr>
            </w:pPr>
            <w:r w:rsidRPr="00901D52">
              <w:rPr>
                <w:rFonts w:eastAsia="Calibri"/>
                <w:szCs w:val="22"/>
              </w:rPr>
              <w:t>ElFuente_12000_12600_Crop</w:t>
            </w:r>
          </w:p>
        </w:tc>
        <w:tc>
          <w:tcPr>
            <w:tcW w:w="1440" w:type="dxa"/>
            <w:shd w:val="clear" w:color="auto" w:fill="auto"/>
          </w:tcPr>
          <w:p w14:paraId="44C9B80F" w14:textId="77777777" w:rsidR="00716A59" w:rsidRPr="00901D52" w:rsidRDefault="00716A59" w:rsidP="00407DD0">
            <w:pPr>
              <w:keepNext/>
              <w:spacing w:before="0"/>
              <w:rPr>
                <w:rFonts w:eastAsia="Calibri"/>
                <w:szCs w:val="22"/>
                <w:lang w:val="en-CA" w:eastAsia="ja-JP"/>
              </w:rPr>
            </w:pPr>
            <w:r w:rsidRPr="00901D52">
              <w:rPr>
                <w:rFonts w:eastAsia="Calibri"/>
                <w:szCs w:val="22"/>
              </w:rPr>
              <w:t>Netflix/NTIA</w:t>
            </w:r>
            <w:r>
              <w:rPr>
                <w:rFonts w:eastAsia="Calibri"/>
                <w:szCs w:val="22"/>
              </w:rPr>
              <w:br/>
            </w:r>
            <w:r>
              <w:rPr>
                <w:rFonts w:eastAsia="Calibri"/>
                <w:szCs w:val="22"/>
              </w:rPr>
              <w:fldChar w:fldCharType="begin"/>
            </w:r>
            <w:r>
              <w:rPr>
                <w:rFonts w:eastAsia="Calibri"/>
                <w:szCs w:val="22"/>
              </w:rPr>
              <w:instrText xml:space="preserve"> REF _Ref445303912 \r \h </w:instrText>
            </w:r>
            <w:r>
              <w:rPr>
                <w:rFonts w:eastAsia="Calibri"/>
                <w:szCs w:val="22"/>
              </w:rPr>
            </w:r>
            <w:r>
              <w:rPr>
                <w:rFonts w:eastAsia="Calibri"/>
                <w:szCs w:val="22"/>
              </w:rPr>
              <w:fldChar w:fldCharType="separate"/>
            </w:r>
            <w:r>
              <w:rPr>
                <w:rFonts w:eastAsia="Calibri"/>
                <w:szCs w:val="22"/>
              </w:rPr>
              <w:t>[C4]</w:t>
            </w:r>
            <w:r>
              <w:rPr>
                <w:rFonts w:eastAsia="Calibri"/>
                <w:szCs w:val="22"/>
              </w:rPr>
              <w:fldChar w:fldCharType="end"/>
            </w:r>
          </w:p>
        </w:tc>
        <w:tc>
          <w:tcPr>
            <w:tcW w:w="1260" w:type="dxa"/>
            <w:shd w:val="clear" w:color="auto" w:fill="auto"/>
          </w:tcPr>
          <w:p w14:paraId="09A6F3B1"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3840x2160</w:t>
            </w:r>
          </w:p>
        </w:tc>
        <w:tc>
          <w:tcPr>
            <w:tcW w:w="1260" w:type="dxa"/>
            <w:shd w:val="clear" w:color="auto" w:fill="auto"/>
          </w:tcPr>
          <w:p w14:paraId="64DF716A"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2560x1440</w:t>
            </w:r>
          </w:p>
        </w:tc>
        <w:tc>
          <w:tcPr>
            <w:tcW w:w="1170" w:type="dxa"/>
            <w:shd w:val="clear" w:color="auto" w:fill="auto"/>
          </w:tcPr>
          <w:p w14:paraId="6B0EDE79"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60</w:t>
            </w:r>
          </w:p>
        </w:tc>
        <w:tc>
          <w:tcPr>
            <w:tcW w:w="990" w:type="dxa"/>
            <w:shd w:val="clear" w:color="auto" w:fill="auto"/>
          </w:tcPr>
          <w:p w14:paraId="3479C889"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600</w:t>
            </w:r>
          </w:p>
        </w:tc>
        <w:tc>
          <w:tcPr>
            <w:tcW w:w="720" w:type="dxa"/>
            <w:shd w:val="clear" w:color="auto" w:fill="auto"/>
          </w:tcPr>
          <w:p w14:paraId="3F0EFDEC"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RA</w:t>
            </w:r>
          </w:p>
        </w:tc>
      </w:tr>
      <w:tr w:rsidR="00716A59" w:rsidRPr="00573026" w14:paraId="66EE0BAE" w14:textId="77777777" w:rsidTr="00407DD0">
        <w:trPr>
          <w:jc w:val="center"/>
        </w:trPr>
        <w:tc>
          <w:tcPr>
            <w:tcW w:w="1818" w:type="dxa"/>
            <w:shd w:val="clear" w:color="auto" w:fill="auto"/>
          </w:tcPr>
          <w:p w14:paraId="7736BD69" w14:textId="77777777" w:rsidR="00716A59" w:rsidRPr="00901D52" w:rsidRDefault="00716A59" w:rsidP="00407DD0">
            <w:pPr>
              <w:keepNext/>
              <w:spacing w:before="0"/>
              <w:rPr>
                <w:rFonts w:eastAsia="Calibri"/>
                <w:szCs w:val="22"/>
              </w:rPr>
            </w:pPr>
            <w:r w:rsidRPr="00901D52">
              <w:rPr>
                <w:rFonts w:eastAsia="Calibri"/>
                <w:szCs w:val="22"/>
              </w:rPr>
              <w:t>Vidyo5</w:t>
            </w:r>
          </w:p>
        </w:tc>
        <w:tc>
          <w:tcPr>
            <w:tcW w:w="1440" w:type="dxa"/>
            <w:shd w:val="clear" w:color="auto" w:fill="auto"/>
          </w:tcPr>
          <w:p w14:paraId="0A0D6C05" w14:textId="77777777" w:rsidR="00716A59" w:rsidRPr="00901D52" w:rsidRDefault="00716A59" w:rsidP="00407DD0">
            <w:pPr>
              <w:keepNext/>
              <w:spacing w:before="0"/>
              <w:rPr>
                <w:rFonts w:eastAsia="Calibri"/>
                <w:szCs w:val="22"/>
              </w:rPr>
            </w:pPr>
            <w:r w:rsidRPr="00901D52">
              <w:rPr>
                <w:rFonts w:eastAsia="Calibri"/>
                <w:szCs w:val="22"/>
              </w:rPr>
              <w:t>Vidyo</w:t>
            </w:r>
            <w:r>
              <w:rPr>
                <w:rFonts w:eastAsia="Calibri"/>
                <w:szCs w:val="22"/>
              </w:rPr>
              <w:fldChar w:fldCharType="begin"/>
            </w:r>
            <w:r>
              <w:rPr>
                <w:rFonts w:eastAsia="Calibri"/>
                <w:szCs w:val="22"/>
              </w:rPr>
              <w:instrText xml:space="preserve"> REF _Ref445303929 \r \h </w:instrText>
            </w:r>
            <w:r>
              <w:rPr>
                <w:rFonts w:eastAsia="Calibri"/>
                <w:szCs w:val="22"/>
              </w:rPr>
            </w:r>
            <w:r>
              <w:rPr>
                <w:rFonts w:eastAsia="Calibri"/>
                <w:szCs w:val="22"/>
              </w:rPr>
              <w:fldChar w:fldCharType="separate"/>
            </w:r>
            <w:r>
              <w:rPr>
                <w:rFonts w:eastAsia="Calibri"/>
                <w:szCs w:val="22"/>
              </w:rPr>
              <w:t>[C3]</w:t>
            </w:r>
            <w:r>
              <w:rPr>
                <w:rFonts w:eastAsia="Calibri"/>
                <w:szCs w:val="22"/>
              </w:rPr>
              <w:fldChar w:fldCharType="end"/>
            </w:r>
          </w:p>
        </w:tc>
        <w:tc>
          <w:tcPr>
            <w:tcW w:w="1260" w:type="dxa"/>
            <w:shd w:val="clear" w:color="auto" w:fill="auto"/>
          </w:tcPr>
          <w:p w14:paraId="3FF5AD7F" w14:textId="77777777" w:rsidR="00716A59" w:rsidRPr="00901D52" w:rsidRDefault="00716A59" w:rsidP="00407DD0">
            <w:pPr>
              <w:keepNext/>
              <w:spacing w:before="0"/>
              <w:rPr>
                <w:rFonts w:eastAsia="Calibri"/>
                <w:szCs w:val="22"/>
              </w:rPr>
            </w:pPr>
            <w:r w:rsidRPr="00901D52">
              <w:rPr>
                <w:rFonts w:eastAsia="Calibri"/>
                <w:szCs w:val="22"/>
              </w:rPr>
              <w:t>1920x1080</w:t>
            </w:r>
          </w:p>
        </w:tc>
        <w:tc>
          <w:tcPr>
            <w:tcW w:w="1260" w:type="dxa"/>
            <w:shd w:val="clear" w:color="auto" w:fill="auto"/>
          </w:tcPr>
          <w:p w14:paraId="4F0DA505" w14:textId="77777777" w:rsidR="00716A59" w:rsidRPr="00901D52" w:rsidRDefault="00716A59" w:rsidP="00407DD0">
            <w:pPr>
              <w:keepNext/>
              <w:spacing w:before="0"/>
              <w:rPr>
                <w:rFonts w:eastAsia="Calibri"/>
                <w:szCs w:val="22"/>
              </w:rPr>
            </w:pPr>
            <w:r w:rsidRPr="00901D52">
              <w:rPr>
                <w:rFonts w:eastAsia="Calibri"/>
                <w:szCs w:val="22"/>
              </w:rPr>
              <w:t>1280x720</w:t>
            </w:r>
          </w:p>
        </w:tc>
        <w:tc>
          <w:tcPr>
            <w:tcW w:w="1170" w:type="dxa"/>
            <w:shd w:val="clear" w:color="auto" w:fill="auto"/>
          </w:tcPr>
          <w:p w14:paraId="5980A062" w14:textId="77777777" w:rsidR="00716A59" w:rsidRPr="00901D52" w:rsidRDefault="00716A59" w:rsidP="00407DD0">
            <w:pPr>
              <w:keepNext/>
              <w:spacing w:before="0"/>
              <w:rPr>
                <w:rFonts w:eastAsia="Calibri"/>
                <w:szCs w:val="22"/>
              </w:rPr>
            </w:pPr>
            <w:r w:rsidRPr="00901D52">
              <w:rPr>
                <w:rFonts w:eastAsia="Calibri"/>
                <w:szCs w:val="22"/>
              </w:rPr>
              <w:t>30</w:t>
            </w:r>
          </w:p>
        </w:tc>
        <w:tc>
          <w:tcPr>
            <w:tcW w:w="990" w:type="dxa"/>
            <w:shd w:val="clear" w:color="auto" w:fill="auto"/>
          </w:tcPr>
          <w:p w14:paraId="3695BB33" w14:textId="77777777" w:rsidR="00716A59" w:rsidRPr="00901D52" w:rsidRDefault="00716A59" w:rsidP="00407DD0">
            <w:pPr>
              <w:keepNext/>
              <w:spacing w:before="0"/>
              <w:rPr>
                <w:rFonts w:eastAsia="Calibri"/>
                <w:szCs w:val="22"/>
              </w:rPr>
            </w:pPr>
            <w:r w:rsidRPr="00901D52">
              <w:rPr>
                <w:rFonts w:eastAsia="Calibri"/>
                <w:szCs w:val="22"/>
              </w:rPr>
              <w:t>300</w:t>
            </w:r>
          </w:p>
        </w:tc>
        <w:tc>
          <w:tcPr>
            <w:tcW w:w="720" w:type="dxa"/>
            <w:shd w:val="clear" w:color="auto" w:fill="auto"/>
          </w:tcPr>
          <w:p w14:paraId="293B6713" w14:textId="77777777" w:rsidR="00716A59" w:rsidRPr="00901D52" w:rsidRDefault="00716A59" w:rsidP="00407DD0">
            <w:pPr>
              <w:keepNext/>
              <w:spacing w:before="0"/>
              <w:rPr>
                <w:rFonts w:eastAsia="Calibri"/>
                <w:szCs w:val="22"/>
              </w:rPr>
            </w:pPr>
            <w:r w:rsidRPr="00901D52">
              <w:rPr>
                <w:rFonts w:eastAsia="Calibri"/>
                <w:szCs w:val="22"/>
              </w:rPr>
              <w:t>LD</w:t>
            </w:r>
          </w:p>
        </w:tc>
      </w:tr>
      <w:tr w:rsidR="00716A59" w:rsidRPr="00573026" w14:paraId="7C7D73A3" w14:textId="77777777" w:rsidTr="00407DD0">
        <w:trPr>
          <w:jc w:val="center"/>
        </w:trPr>
        <w:tc>
          <w:tcPr>
            <w:tcW w:w="1818" w:type="dxa"/>
            <w:shd w:val="clear" w:color="auto" w:fill="auto"/>
          </w:tcPr>
          <w:p w14:paraId="554312DD" w14:textId="77777777" w:rsidR="00716A59" w:rsidRPr="00901D52" w:rsidRDefault="00716A59" w:rsidP="00E96019">
            <w:pPr>
              <w:spacing w:before="0"/>
              <w:rPr>
                <w:rFonts w:eastAsia="Calibri"/>
                <w:szCs w:val="22"/>
              </w:rPr>
            </w:pPr>
            <w:r w:rsidRPr="00901D52">
              <w:rPr>
                <w:rFonts w:eastAsia="Calibri"/>
                <w:szCs w:val="22"/>
              </w:rPr>
              <w:t>Bbscorecheer</w:t>
            </w:r>
          </w:p>
        </w:tc>
        <w:tc>
          <w:tcPr>
            <w:tcW w:w="1440" w:type="dxa"/>
            <w:shd w:val="clear" w:color="auto" w:fill="auto"/>
          </w:tcPr>
          <w:p w14:paraId="09377D68" w14:textId="77777777" w:rsidR="00716A59" w:rsidRPr="00901D52" w:rsidRDefault="00716A59" w:rsidP="00E96019">
            <w:pPr>
              <w:spacing w:before="0"/>
              <w:rPr>
                <w:rFonts w:eastAsia="Calibri"/>
                <w:szCs w:val="22"/>
              </w:rPr>
            </w:pPr>
            <w:r w:rsidRPr="00901D52">
              <w:rPr>
                <w:rFonts w:eastAsia="Calibri"/>
                <w:szCs w:val="22"/>
              </w:rPr>
              <w:t>NTIA</w:t>
            </w:r>
            <w:r>
              <w:rPr>
                <w:rFonts w:eastAsia="Calibri"/>
                <w:szCs w:val="22"/>
              </w:rPr>
              <w:fldChar w:fldCharType="begin"/>
            </w:r>
            <w:r>
              <w:rPr>
                <w:rFonts w:eastAsia="Calibri"/>
                <w:szCs w:val="22"/>
              </w:rPr>
              <w:instrText xml:space="preserve"> REF _Ref445303912 \r \h </w:instrText>
            </w:r>
            <w:r>
              <w:rPr>
                <w:rFonts w:eastAsia="Calibri"/>
                <w:szCs w:val="22"/>
              </w:rPr>
            </w:r>
            <w:r>
              <w:rPr>
                <w:rFonts w:eastAsia="Calibri"/>
                <w:szCs w:val="22"/>
              </w:rPr>
              <w:fldChar w:fldCharType="separate"/>
            </w:r>
            <w:r>
              <w:rPr>
                <w:rFonts w:eastAsia="Calibri"/>
                <w:szCs w:val="22"/>
              </w:rPr>
              <w:t>[C4]</w:t>
            </w:r>
            <w:r>
              <w:rPr>
                <w:rFonts w:eastAsia="Calibri"/>
                <w:szCs w:val="22"/>
              </w:rPr>
              <w:fldChar w:fldCharType="end"/>
            </w:r>
          </w:p>
        </w:tc>
        <w:tc>
          <w:tcPr>
            <w:tcW w:w="1260" w:type="dxa"/>
            <w:shd w:val="clear" w:color="auto" w:fill="auto"/>
          </w:tcPr>
          <w:p w14:paraId="30D2BF72" w14:textId="77777777" w:rsidR="00716A59" w:rsidRPr="00901D52" w:rsidRDefault="00716A59" w:rsidP="00E96019">
            <w:pPr>
              <w:spacing w:before="0"/>
              <w:rPr>
                <w:rFonts w:eastAsia="Calibri"/>
                <w:szCs w:val="22"/>
              </w:rPr>
            </w:pPr>
            <w:r w:rsidRPr="00901D52">
              <w:rPr>
                <w:rFonts w:eastAsia="Calibri"/>
                <w:szCs w:val="22"/>
              </w:rPr>
              <w:t>1920x1080</w:t>
            </w:r>
          </w:p>
        </w:tc>
        <w:tc>
          <w:tcPr>
            <w:tcW w:w="1260" w:type="dxa"/>
            <w:shd w:val="clear" w:color="auto" w:fill="auto"/>
          </w:tcPr>
          <w:p w14:paraId="200748E4" w14:textId="77777777" w:rsidR="00716A59" w:rsidRPr="00901D52" w:rsidRDefault="00716A59" w:rsidP="00E96019">
            <w:pPr>
              <w:spacing w:before="0"/>
              <w:rPr>
                <w:rFonts w:eastAsia="Calibri"/>
                <w:szCs w:val="22"/>
              </w:rPr>
            </w:pPr>
            <w:r w:rsidRPr="00901D52">
              <w:rPr>
                <w:rFonts w:eastAsia="Calibri"/>
                <w:szCs w:val="22"/>
              </w:rPr>
              <w:t>1290x720</w:t>
            </w:r>
          </w:p>
        </w:tc>
        <w:tc>
          <w:tcPr>
            <w:tcW w:w="1170" w:type="dxa"/>
            <w:shd w:val="clear" w:color="auto" w:fill="auto"/>
          </w:tcPr>
          <w:p w14:paraId="52840973" w14:textId="77777777" w:rsidR="00716A59" w:rsidRPr="00901D52" w:rsidRDefault="00716A59" w:rsidP="00E96019">
            <w:pPr>
              <w:spacing w:before="0"/>
              <w:rPr>
                <w:rFonts w:eastAsia="Calibri"/>
                <w:szCs w:val="22"/>
              </w:rPr>
            </w:pPr>
            <w:r w:rsidRPr="00901D52">
              <w:rPr>
                <w:rFonts w:eastAsia="Calibri"/>
                <w:szCs w:val="22"/>
              </w:rPr>
              <w:t>30</w:t>
            </w:r>
          </w:p>
        </w:tc>
        <w:tc>
          <w:tcPr>
            <w:tcW w:w="990" w:type="dxa"/>
            <w:shd w:val="clear" w:color="auto" w:fill="auto"/>
          </w:tcPr>
          <w:p w14:paraId="2E6B6A94" w14:textId="77777777" w:rsidR="00716A59" w:rsidRPr="00901D52" w:rsidRDefault="00716A59" w:rsidP="00E96019">
            <w:pPr>
              <w:spacing w:before="0"/>
              <w:rPr>
                <w:rFonts w:eastAsia="Calibri"/>
                <w:szCs w:val="22"/>
              </w:rPr>
            </w:pPr>
            <w:r w:rsidRPr="00901D52">
              <w:rPr>
                <w:rFonts w:eastAsia="Calibri"/>
                <w:szCs w:val="22"/>
              </w:rPr>
              <w:t>300</w:t>
            </w:r>
          </w:p>
        </w:tc>
        <w:tc>
          <w:tcPr>
            <w:tcW w:w="720" w:type="dxa"/>
            <w:shd w:val="clear" w:color="auto" w:fill="auto"/>
          </w:tcPr>
          <w:p w14:paraId="69E47586" w14:textId="77777777" w:rsidR="00716A59" w:rsidRPr="00901D52" w:rsidRDefault="00716A59" w:rsidP="00E96019">
            <w:pPr>
              <w:spacing w:before="0"/>
              <w:rPr>
                <w:rFonts w:eastAsia="Calibri"/>
                <w:szCs w:val="22"/>
              </w:rPr>
            </w:pPr>
            <w:r w:rsidRPr="00901D52">
              <w:rPr>
                <w:rFonts w:eastAsia="Calibri"/>
                <w:szCs w:val="22"/>
              </w:rPr>
              <w:t>RA</w:t>
            </w:r>
          </w:p>
        </w:tc>
      </w:tr>
    </w:tbl>
    <w:p w14:paraId="73CA2BDF" w14:textId="5C4F8F0D" w:rsidR="00BB0B47" w:rsidRPr="00632D01" w:rsidRDefault="00BB0B47" w:rsidP="00407DD0">
      <w:pPr>
        <w:pStyle w:val="Caption"/>
        <w:keepNext/>
        <w:spacing w:after="240"/>
        <w:jc w:val="center"/>
        <w:rPr>
          <w:lang w:eastAsia="ja-JP"/>
        </w:rPr>
      </w:pPr>
      <w:bookmarkStart w:id="4" w:name="_Ref445296999"/>
      <w:r>
        <w:t>Table</w:t>
      </w:r>
      <w:r w:rsidR="004B523C">
        <w:t> </w:t>
      </w:r>
      <w:fldSimple w:instr=" STYLEREF 1 \s ">
        <w:r w:rsidR="004B523C">
          <w:rPr>
            <w:noProof/>
          </w:rPr>
          <w:t>2</w:t>
        </w:r>
      </w:fldSimple>
      <w:r>
        <w:noBreakHyphen/>
      </w:r>
      <w:fldSimple w:instr=" SEQ Table \* ARABIC \s 1 ">
        <w:r w:rsidR="004B523C">
          <w:rPr>
            <w:noProof/>
          </w:rPr>
          <w:t>3</w:t>
        </w:r>
      </w:fldSimple>
      <w:bookmarkEnd w:id="4"/>
      <w:r>
        <w:rPr>
          <w:rFonts w:hint="eastAsia"/>
          <w:lang w:eastAsia="ja-JP"/>
        </w:rPr>
        <w:t xml:space="preserve"> Test sequences used </w:t>
      </w:r>
      <w:r w:rsidR="002D0455">
        <w:rPr>
          <w:lang w:eastAsia="ja-JP"/>
        </w:rPr>
        <w:t>for</w:t>
      </w:r>
      <w:r w:rsidR="002D0455">
        <w:rPr>
          <w:rFonts w:hint="eastAsia"/>
          <w:lang w:eastAsia="ja-JP"/>
        </w:rPr>
        <w:t xml:space="preserve"> </w:t>
      </w:r>
      <w:r>
        <w:rPr>
          <w:rFonts w:hint="eastAsia"/>
          <w:lang w:eastAsia="ja-JP"/>
        </w:rPr>
        <w:t xml:space="preserve">the </w:t>
      </w:r>
      <w:r>
        <w:rPr>
          <w:lang w:eastAsia="ja-JP"/>
        </w:rPr>
        <w:t>SNR scalability</w:t>
      </w:r>
      <w:r w:rsidR="004B523C">
        <w:rPr>
          <w:lang w:eastAsia="ja-JP"/>
        </w:rPr>
        <w:t xml:space="preserve"> testing</w:t>
      </w:r>
    </w:p>
    <w:tbl>
      <w:tblPr>
        <w:tblW w:w="8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1440"/>
        <w:gridCol w:w="1260"/>
        <w:gridCol w:w="1260"/>
        <w:gridCol w:w="1170"/>
        <w:gridCol w:w="990"/>
        <w:gridCol w:w="720"/>
      </w:tblGrid>
      <w:tr w:rsidR="00716A59" w:rsidRPr="00573026" w14:paraId="77691BD7" w14:textId="77777777" w:rsidTr="00407DD0">
        <w:trPr>
          <w:jc w:val="center"/>
        </w:trPr>
        <w:tc>
          <w:tcPr>
            <w:tcW w:w="1818" w:type="dxa"/>
            <w:shd w:val="clear" w:color="auto" w:fill="auto"/>
          </w:tcPr>
          <w:p w14:paraId="2E020D5D" w14:textId="77777777" w:rsidR="00716A59" w:rsidRPr="00901D52" w:rsidRDefault="00716A59" w:rsidP="00407DD0">
            <w:pPr>
              <w:keepNext/>
              <w:spacing w:before="0"/>
              <w:rPr>
                <w:rFonts w:eastAsia="Calibri"/>
                <w:szCs w:val="22"/>
              </w:rPr>
            </w:pPr>
            <w:r w:rsidRPr="00901D52">
              <w:rPr>
                <w:rFonts w:eastAsia="Calibri"/>
                <w:szCs w:val="22"/>
              </w:rPr>
              <w:t>Sequence</w:t>
            </w:r>
          </w:p>
        </w:tc>
        <w:tc>
          <w:tcPr>
            <w:tcW w:w="1440" w:type="dxa"/>
            <w:shd w:val="clear" w:color="auto" w:fill="auto"/>
          </w:tcPr>
          <w:p w14:paraId="1FC76C4C" w14:textId="77777777" w:rsidR="00716A59" w:rsidRPr="00901D52" w:rsidRDefault="00716A59" w:rsidP="00407DD0">
            <w:pPr>
              <w:keepNext/>
              <w:spacing w:before="0"/>
              <w:rPr>
                <w:rFonts w:eastAsia="Calibri"/>
                <w:szCs w:val="22"/>
              </w:rPr>
            </w:pPr>
            <w:r w:rsidRPr="00901D52">
              <w:rPr>
                <w:rFonts w:eastAsia="Calibri"/>
                <w:szCs w:val="22"/>
                <w:lang w:val="en-CA" w:eastAsia="ja-JP"/>
              </w:rPr>
              <w:t>Source</w:t>
            </w:r>
            <w:r w:rsidRPr="00901D52">
              <w:rPr>
                <w:rFonts w:eastAsia="Calibri"/>
                <w:szCs w:val="22"/>
                <w:lang w:val="en-CA" w:eastAsia="ja-JP"/>
              </w:rPr>
              <w:br/>
              <w:t>[Copyright]</w:t>
            </w:r>
          </w:p>
        </w:tc>
        <w:tc>
          <w:tcPr>
            <w:tcW w:w="1260" w:type="dxa"/>
            <w:shd w:val="clear" w:color="auto" w:fill="auto"/>
          </w:tcPr>
          <w:p w14:paraId="40926C56" w14:textId="77777777" w:rsidR="00716A59" w:rsidRPr="00901D52" w:rsidRDefault="00716A59" w:rsidP="00407DD0">
            <w:pPr>
              <w:keepNext/>
              <w:spacing w:before="0"/>
              <w:rPr>
                <w:rFonts w:eastAsia="Calibri"/>
                <w:szCs w:val="22"/>
              </w:rPr>
            </w:pPr>
            <w:r>
              <w:rPr>
                <w:rFonts w:eastAsia="Calibri"/>
                <w:szCs w:val="22"/>
                <w:lang w:val="en-CA" w:eastAsia="ja-JP"/>
              </w:rPr>
              <w:t>EL</w:t>
            </w:r>
            <w:r w:rsidRPr="00901D52">
              <w:rPr>
                <w:rFonts w:eastAsia="Calibri"/>
                <w:szCs w:val="22"/>
                <w:lang w:val="en-CA" w:eastAsia="ja-JP"/>
              </w:rPr>
              <w:t xml:space="preserve"> resolution</w:t>
            </w:r>
          </w:p>
        </w:tc>
        <w:tc>
          <w:tcPr>
            <w:tcW w:w="1260" w:type="dxa"/>
            <w:shd w:val="clear" w:color="auto" w:fill="auto"/>
          </w:tcPr>
          <w:p w14:paraId="4C52F915" w14:textId="77777777" w:rsidR="00716A59" w:rsidRPr="00901D52" w:rsidRDefault="00716A59" w:rsidP="00407DD0">
            <w:pPr>
              <w:keepNext/>
              <w:spacing w:before="0"/>
              <w:rPr>
                <w:rFonts w:eastAsia="Calibri"/>
                <w:szCs w:val="22"/>
                <w:lang w:val="en-CA" w:eastAsia="ja-JP"/>
              </w:rPr>
            </w:pPr>
            <w:r>
              <w:rPr>
                <w:rFonts w:eastAsia="Calibri"/>
                <w:szCs w:val="22"/>
                <w:lang w:val="en-CA" w:eastAsia="ja-JP"/>
              </w:rPr>
              <w:t>BL</w:t>
            </w:r>
            <w:r w:rsidRPr="00901D52">
              <w:rPr>
                <w:rFonts w:eastAsia="Calibri"/>
                <w:szCs w:val="22"/>
                <w:lang w:val="en-CA" w:eastAsia="ja-JP"/>
              </w:rPr>
              <w:t xml:space="preserve"> resolution</w:t>
            </w:r>
          </w:p>
        </w:tc>
        <w:tc>
          <w:tcPr>
            <w:tcW w:w="1170" w:type="dxa"/>
            <w:shd w:val="clear" w:color="auto" w:fill="auto"/>
          </w:tcPr>
          <w:p w14:paraId="262A6C4D" w14:textId="77777777" w:rsidR="00716A59" w:rsidRPr="00901D52" w:rsidRDefault="00716A59" w:rsidP="00407DD0">
            <w:pPr>
              <w:keepNext/>
              <w:spacing w:before="0"/>
              <w:rPr>
                <w:rFonts w:eastAsia="Calibri"/>
                <w:szCs w:val="22"/>
              </w:rPr>
            </w:pPr>
            <w:r w:rsidRPr="00901D52">
              <w:rPr>
                <w:rFonts w:eastAsia="Calibri"/>
                <w:szCs w:val="22"/>
                <w:lang w:val="en-CA" w:eastAsia="ja-JP"/>
              </w:rPr>
              <w:t>Frame rate (fps)</w:t>
            </w:r>
          </w:p>
        </w:tc>
        <w:tc>
          <w:tcPr>
            <w:tcW w:w="990" w:type="dxa"/>
            <w:shd w:val="clear" w:color="auto" w:fill="auto"/>
          </w:tcPr>
          <w:p w14:paraId="44899F5D" w14:textId="77777777" w:rsidR="00716A59" w:rsidRPr="00901D52" w:rsidRDefault="00716A59" w:rsidP="00407DD0">
            <w:pPr>
              <w:keepNext/>
              <w:spacing w:before="0"/>
              <w:rPr>
                <w:rFonts w:eastAsia="Calibri"/>
                <w:szCs w:val="22"/>
              </w:rPr>
            </w:pPr>
            <w:r w:rsidRPr="00901D52">
              <w:rPr>
                <w:rFonts w:eastAsia="Calibri"/>
                <w:szCs w:val="22"/>
                <w:lang w:val="en-CA" w:eastAsia="ja-JP"/>
              </w:rPr>
              <w:t>Length (frames)</w:t>
            </w:r>
          </w:p>
        </w:tc>
        <w:tc>
          <w:tcPr>
            <w:tcW w:w="720" w:type="dxa"/>
            <w:shd w:val="clear" w:color="auto" w:fill="auto"/>
          </w:tcPr>
          <w:p w14:paraId="6EB38102" w14:textId="77777777" w:rsidR="00716A59" w:rsidRPr="00901D52" w:rsidRDefault="00716A59" w:rsidP="00407DD0">
            <w:pPr>
              <w:keepNext/>
              <w:spacing w:before="0"/>
              <w:rPr>
                <w:rFonts w:eastAsia="Calibri"/>
                <w:szCs w:val="22"/>
              </w:rPr>
            </w:pPr>
            <w:r w:rsidRPr="00901D52">
              <w:rPr>
                <w:rFonts w:eastAsia="Calibri"/>
                <w:szCs w:val="22"/>
                <w:lang w:val="en-CA" w:eastAsia="ja-JP"/>
              </w:rPr>
              <w:t>RA / LD</w:t>
            </w:r>
          </w:p>
        </w:tc>
      </w:tr>
      <w:tr w:rsidR="00716A59" w:rsidRPr="00573026" w14:paraId="0A3B7E10" w14:textId="77777777" w:rsidTr="00407DD0">
        <w:trPr>
          <w:jc w:val="center"/>
        </w:trPr>
        <w:tc>
          <w:tcPr>
            <w:tcW w:w="1818" w:type="dxa"/>
            <w:shd w:val="clear" w:color="auto" w:fill="auto"/>
          </w:tcPr>
          <w:p w14:paraId="165DF986" w14:textId="77777777" w:rsidR="00716A59" w:rsidRPr="00901D52" w:rsidRDefault="00716A59" w:rsidP="00407DD0">
            <w:pPr>
              <w:keepNext/>
              <w:spacing w:before="0"/>
              <w:rPr>
                <w:rFonts w:eastAsia="Calibri"/>
                <w:szCs w:val="22"/>
              </w:rPr>
            </w:pPr>
            <w:r w:rsidRPr="00901D52">
              <w:rPr>
                <w:rFonts w:eastAsia="Calibri"/>
                <w:szCs w:val="22"/>
              </w:rPr>
              <w:t>ElFuente_14900_15500_Crop</w:t>
            </w:r>
          </w:p>
        </w:tc>
        <w:tc>
          <w:tcPr>
            <w:tcW w:w="1440" w:type="dxa"/>
            <w:shd w:val="clear" w:color="auto" w:fill="auto"/>
          </w:tcPr>
          <w:p w14:paraId="2E3A4B3E" w14:textId="77777777" w:rsidR="00716A59" w:rsidRPr="00901D52" w:rsidRDefault="00716A59" w:rsidP="00407DD0">
            <w:pPr>
              <w:keepNext/>
              <w:spacing w:before="0"/>
              <w:rPr>
                <w:rFonts w:eastAsia="Calibri"/>
                <w:szCs w:val="22"/>
                <w:lang w:val="en-CA" w:eastAsia="ja-JP"/>
              </w:rPr>
            </w:pPr>
            <w:r w:rsidRPr="00901D52">
              <w:rPr>
                <w:rFonts w:eastAsia="Calibri"/>
                <w:szCs w:val="22"/>
              </w:rPr>
              <w:t>Netflix/NTIA</w:t>
            </w:r>
            <w:r>
              <w:rPr>
                <w:rFonts w:eastAsia="Calibri"/>
                <w:szCs w:val="22"/>
              </w:rPr>
              <w:fldChar w:fldCharType="begin"/>
            </w:r>
            <w:r>
              <w:rPr>
                <w:rFonts w:eastAsia="Calibri"/>
                <w:szCs w:val="22"/>
              </w:rPr>
              <w:instrText xml:space="preserve"> REF _Ref445303912 \r \h </w:instrText>
            </w:r>
            <w:r>
              <w:rPr>
                <w:rFonts w:eastAsia="Calibri"/>
                <w:szCs w:val="22"/>
              </w:rPr>
            </w:r>
            <w:r>
              <w:rPr>
                <w:rFonts w:eastAsia="Calibri"/>
                <w:szCs w:val="22"/>
              </w:rPr>
              <w:fldChar w:fldCharType="separate"/>
            </w:r>
            <w:r>
              <w:rPr>
                <w:rFonts w:eastAsia="Calibri"/>
                <w:szCs w:val="22"/>
              </w:rPr>
              <w:t>[C4]</w:t>
            </w:r>
            <w:r>
              <w:rPr>
                <w:rFonts w:eastAsia="Calibri"/>
                <w:szCs w:val="22"/>
              </w:rPr>
              <w:fldChar w:fldCharType="end"/>
            </w:r>
          </w:p>
        </w:tc>
        <w:tc>
          <w:tcPr>
            <w:tcW w:w="1260" w:type="dxa"/>
            <w:shd w:val="clear" w:color="auto" w:fill="auto"/>
          </w:tcPr>
          <w:p w14:paraId="0D6560E5"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3840x2160</w:t>
            </w:r>
          </w:p>
        </w:tc>
        <w:tc>
          <w:tcPr>
            <w:tcW w:w="1260" w:type="dxa"/>
            <w:shd w:val="clear" w:color="auto" w:fill="auto"/>
          </w:tcPr>
          <w:p w14:paraId="0542DCBB"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3840x2160</w:t>
            </w:r>
          </w:p>
        </w:tc>
        <w:tc>
          <w:tcPr>
            <w:tcW w:w="1170" w:type="dxa"/>
            <w:shd w:val="clear" w:color="auto" w:fill="auto"/>
          </w:tcPr>
          <w:p w14:paraId="711A9380"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60</w:t>
            </w:r>
          </w:p>
        </w:tc>
        <w:tc>
          <w:tcPr>
            <w:tcW w:w="990" w:type="dxa"/>
            <w:shd w:val="clear" w:color="auto" w:fill="auto"/>
          </w:tcPr>
          <w:p w14:paraId="23997DBA"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600</w:t>
            </w:r>
          </w:p>
        </w:tc>
        <w:tc>
          <w:tcPr>
            <w:tcW w:w="720" w:type="dxa"/>
            <w:shd w:val="clear" w:color="auto" w:fill="auto"/>
          </w:tcPr>
          <w:p w14:paraId="52791585"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RA</w:t>
            </w:r>
          </w:p>
        </w:tc>
      </w:tr>
      <w:tr w:rsidR="00716A59" w:rsidRPr="00573026" w14:paraId="7248268A" w14:textId="77777777" w:rsidTr="00407DD0">
        <w:trPr>
          <w:jc w:val="center"/>
        </w:trPr>
        <w:tc>
          <w:tcPr>
            <w:tcW w:w="1818" w:type="dxa"/>
            <w:shd w:val="clear" w:color="auto" w:fill="auto"/>
          </w:tcPr>
          <w:p w14:paraId="275FF11F" w14:textId="77777777" w:rsidR="00716A59" w:rsidRPr="00901D52" w:rsidRDefault="00716A59" w:rsidP="00E96019">
            <w:pPr>
              <w:spacing w:before="0"/>
              <w:rPr>
                <w:rFonts w:eastAsia="Calibri"/>
                <w:szCs w:val="22"/>
                <w:lang w:val="en-CA" w:eastAsia="ja-JP"/>
              </w:rPr>
            </w:pPr>
            <w:r w:rsidRPr="00901D52">
              <w:rPr>
                <w:rFonts w:eastAsia="Calibri"/>
                <w:szCs w:val="22"/>
                <w:lang w:val="en-CA" w:eastAsia="ja-JP"/>
              </w:rPr>
              <w:t>UnderBoat1</w:t>
            </w:r>
          </w:p>
        </w:tc>
        <w:tc>
          <w:tcPr>
            <w:tcW w:w="1440" w:type="dxa"/>
            <w:shd w:val="clear" w:color="auto" w:fill="auto"/>
          </w:tcPr>
          <w:p w14:paraId="26B20CC7" w14:textId="77777777" w:rsidR="00716A59" w:rsidRPr="00901D52" w:rsidRDefault="00716A59" w:rsidP="00E96019">
            <w:pPr>
              <w:spacing w:before="0"/>
              <w:rPr>
                <w:rFonts w:eastAsia="Calibri"/>
                <w:szCs w:val="22"/>
              </w:rPr>
            </w:pPr>
            <w:r w:rsidRPr="00901D52">
              <w:rPr>
                <w:rFonts w:eastAsia="Calibri"/>
                <w:szCs w:val="22"/>
              </w:rPr>
              <w:t>NTIA</w:t>
            </w:r>
            <w:r>
              <w:rPr>
                <w:rFonts w:eastAsia="Calibri"/>
                <w:szCs w:val="22"/>
              </w:rPr>
              <w:fldChar w:fldCharType="begin"/>
            </w:r>
            <w:r>
              <w:rPr>
                <w:rFonts w:eastAsia="Calibri"/>
                <w:szCs w:val="22"/>
              </w:rPr>
              <w:instrText xml:space="preserve"> REF _Ref445303912 \r \h </w:instrText>
            </w:r>
            <w:r>
              <w:rPr>
                <w:rFonts w:eastAsia="Calibri"/>
                <w:szCs w:val="22"/>
              </w:rPr>
            </w:r>
            <w:r>
              <w:rPr>
                <w:rFonts w:eastAsia="Calibri"/>
                <w:szCs w:val="22"/>
              </w:rPr>
              <w:fldChar w:fldCharType="separate"/>
            </w:r>
            <w:r>
              <w:rPr>
                <w:rFonts w:eastAsia="Calibri"/>
                <w:szCs w:val="22"/>
              </w:rPr>
              <w:t>[C4]</w:t>
            </w:r>
            <w:r>
              <w:rPr>
                <w:rFonts w:eastAsia="Calibri"/>
                <w:szCs w:val="22"/>
              </w:rPr>
              <w:fldChar w:fldCharType="end"/>
            </w:r>
          </w:p>
        </w:tc>
        <w:tc>
          <w:tcPr>
            <w:tcW w:w="1260" w:type="dxa"/>
            <w:shd w:val="clear" w:color="auto" w:fill="auto"/>
          </w:tcPr>
          <w:p w14:paraId="17A0F1F5" w14:textId="77777777" w:rsidR="00716A59" w:rsidRPr="00901D52" w:rsidRDefault="00716A59" w:rsidP="00E96019">
            <w:pPr>
              <w:spacing w:before="0"/>
              <w:rPr>
                <w:rFonts w:eastAsia="Calibri"/>
                <w:szCs w:val="22"/>
              </w:rPr>
            </w:pPr>
            <w:r w:rsidRPr="00901D52">
              <w:rPr>
                <w:rFonts w:eastAsia="Calibri"/>
                <w:szCs w:val="22"/>
              </w:rPr>
              <w:t>1920x1080</w:t>
            </w:r>
          </w:p>
        </w:tc>
        <w:tc>
          <w:tcPr>
            <w:tcW w:w="1260" w:type="dxa"/>
            <w:shd w:val="clear" w:color="auto" w:fill="auto"/>
          </w:tcPr>
          <w:p w14:paraId="146EF84F" w14:textId="77777777" w:rsidR="00716A59" w:rsidRPr="00901D52" w:rsidRDefault="00716A59" w:rsidP="00E96019">
            <w:pPr>
              <w:spacing w:before="0"/>
              <w:rPr>
                <w:rFonts w:eastAsia="Calibri"/>
                <w:szCs w:val="22"/>
              </w:rPr>
            </w:pPr>
            <w:r w:rsidRPr="00901D52">
              <w:rPr>
                <w:rFonts w:eastAsia="Calibri"/>
                <w:szCs w:val="22"/>
              </w:rPr>
              <w:t>1920x1080</w:t>
            </w:r>
          </w:p>
        </w:tc>
        <w:tc>
          <w:tcPr>
            <w:tcW w:w="1170" w:type="dxa"/>
            <w:shd w:val="clear" w:color="auto" w:fill="auto"/>
          </w:tcPr>
          <w:p w14:paraId="003899F0" w14:textId="77777777" w:rsidR="00716A59" w:rsidRPr="00901D52" w:rsidRDefault="00716A59" w:rsidP="00E96019">
            <w:pPr>
              <w:spacing w:before="0"/>
              <w:rPr>
                <w:rFonts w:eastAsia="Calibri"/>
                <w:szCs w:val="22"/>
              </w:rPr>
            </w:pPr>
            <w:r w:rsidRPr="00901D52">
              <w:rPr>
                <w:rFonts w:eastAsia="Calibri"/>
                <w:szCs w:val="22"/>
              </w:rPr>
              <w:t>30</w:t>
            </w:r>
          </w:p>
        </w:tc>
        <w:tc>
          <w:tcPr>
            <w:tcW w:w="990" w:type="dxa"/>
            <w:shd w:val="clear" w:color="auto" w:fill="auto"/>
          </w:tcPr>
          <w:p w14:paraId="16763840" w14:textId="77777777" w:rsidR="00716A59" w:rsidRPr="00901D52" w:rsidRDefault="00716A59" w:rsidP="00E96019">
            <w:pPr>
              <w:spacing w:before="0"/>
              <w:rPr>
                <w:rFonts w:eastAsia="Calibri"/>
                <w:szCs w:val="22"/>
              </w:rPr>
            </w:pPr>
            <w:r w:rsidRPr="00901D52">
              <w:rPr>
                <w:rFonts w:eastAsia="Calibri"/>
                <w:szCs w:val="22"/>
              </w:rPr>
              <w:t>300</w:t>
            </w:r>
          </w:p>
        </w:tc>
        <w:tc>
          <w:tcPr>
            <w:tcW w:w="720" w:type="dxa"/>
            <w:shd w:val="clear" w:color="auto" w:fill="auto"/>
          </w:tcPr>
          <w:p w14:paraId="50589B3C" w14:textId="77777777" w:rsidR="00716A59" w:rsidRPr="00901D52" w:rsidRDefault="00716A59" w:rsidP="00E96019">
            <w:pPr>
              <w:spacing w:before="0"/>
              <w:rPr>
                <w:rFonts w:eastAsia="Calibri"/>
                <w:szCs w:val="22"/>
              </w:rPr>
            </w:pPr>
            <w:r w:rsidRPr="00901D52">
              <w:rPr>
                <w:rFonts w:eastAsia="Calibri"/>
                <w:szCs w:val="22"/>
              </w:rPr>
              <w:t>RA</w:t>
            </w:r>
          </w:p>
        </w:tc>
      </w:tr>
    </w:tbl>
    <w:p w14:paraId="54FB7511" w14:textId="06651ECB" w:rsidR="00BB0B47" w:rsidRDefault="00BB0B47" w:rsidP="00407DD0">
      <w:pPr>
        <w:pStyle w:val="Caption"/>
        <w:keepNext/>
        <w:spacing w:after="240"/>
        <w:jc w:val="center"/>
        <w:rPr>
          <w:lang w:eastAsia="ja-JP"/>
        </w:rPr>
      </w:pPr>
      <w:bookmarkStart w:id="5" w:name="_Ref445297001"/>
      <w:r>
        <w:t>Table</w:t>
      </w:r>
      <w:r w:rsidR="004B523C">
        <w:t> </w:t>
      </w:r>
      <w:fldSimple w:instr=" STYLEREF 1 \s ">
        <w:r w:rsidR="004B523C">
          <w:rPr>
            <w:noProof/>
          </w:rPr>
          <w:t>2</w:t>
        </w:r>
      </w:fldSimple>
      <w:r>
        <w:noBreakHyphen/>
      </w:r>
      <w:fldSimple w:instr=" SEQ Table \* ARABIC \s 1 ">
        <w:r w:rsidR="004B523C">
          <w:rPr>
            <w:noProof/>
          </w:rPr>
          <w:t>4</w:t>
        </w:r>
      </w:fldSimple>
      <w:bookmarkEnd w:id="5"/>
      <w:r>
        <w:rPr>
          <w:rFonts w:hint="eastAsia"/>
          <w:lang w:eastAsia="ja-JP"/>
        </w:rPr>
        <w:t xml:space="preserve"> Test sequences used </w:t>
      </w:r>
      <w:r w:rsidR="002D0455">
        <w:rPr>
          <w:lang w:eastAsia="ja-JP"/>
        </w:rPr>
        <w:t>for</w:t>
      </w:r>
      <w:r w:rsidR="002D0455">
        <w:rPr>
          <w:rFonts w:hint="eastAsia"/>
          <w:lang w:eastAsia="ja-JP"/>
        </w:rPr>
        <w:t xml:space="preserve"> </w:t>
      </w:r>
      <w:r>
        <w:rPr>
          <w:rFonts w:hint="eastAsia"/>
          <w:lang w:eastAsia="ja-JP"/>
        </w:rPr>
        <w:t xml:space="preserve">the </w:t>
      </w:r>
      <w:r>
        <w:rPr>
          <w:lang w:eastAsia="ja-JP"/>
        </w:rPr>
        <w:t>CGS scalability</w:t>
      </w:r>
      <w:r w:rsidR="004B523C">
        <w:rPr>
          <w:lang w:eastAsia="ja-JP"/>
        </w:rPr>
        <w:t xml:space="preserve"> testing</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350"/>
        <w:gridCol w:w="1620"/>
        <w:gridCol w:w="1620"/>
        <w:gridCol w:w="1170"/>
        <w:gridCol w:w="1080"/>
        <w:gridCol w:w="630"/>
      </w:tblGrid>
      <w:tr w:rsidR="00716A59" w:rsidRPr="00573026" w14:paraId="7E3537DB" w14:textId="77777777" w:rsidTr="00407DD0">
        <w:trPr>
          <w:jc w:val="center"/>
        </w:trPr>
        <w:tc>
          <w:tcPr>
            <w:tcW w:w="1638" w:type="dxa"/>
            <w:shd w:val="clear" w:color="auto" w:fill="auto"/>
          </w:tcPr>
          <w:p w14:paraId="4DC6ED9C" w14:textId="77777777" w:rsidR="00716A59" w:rsidRPr="00901D52" w:rsidRDefault="00716A59" w:rsidP="00407DD0">
            <w:pPr>
              <w:keepNext/>
              <w:spacing w:before="0"/>
              <w:rPr>
                <w:rFonts w:eastAsia="Calibri"/>
                <w:szCs w:val="22"/>
              </w:rPr>
            </w:pPr>
            <w:r w:rsidRPr="00901D52">
              <w:rPr>
                <w:rFonts w:eastAsia="Calibri"/>
                <w:szCs w:val="22"/>
              </w:rPr>
              <w:t>Sequence</w:t>
            </w:r>
          </w:p>
        </w:tc>
        <w:tc>
          <w:tcPr>
            <w:tcW w:w="1350" w:type="dxa"/>
            <w:shd w:val="clear" w:color="auto" w:fill="auto"/>
          </w:tcPr>
          <w:p w14:paraId="63964ABE" w14:textId="77777777" w:rsidR="00716A59" w:rsidRPr="00901D52" w:rsidRDefault="00716A59" w:rsidP="00407DD0">
            <w:pPr>
              <w:keepNext/>
              <w:spacing w:before="0"/>
              <w:rPr>
                <w:rFonts w:eastAsia="Calibri"/>
                <w:szCs w:val="22"/>
              </w:rPr>
            </w:pPr>
            <w:r w:rsidRPr="00901D52">
              <w:rPr>
                <w:rFonts w:eastAsia="Calibri"/>
                <w:szCs w:val="22"/>
                <w:lang w:val="en-CA" w:eastAsia="ja-JP"/>
              </w:rPr>
              <w:t>Source</w:t>
            </w:r>
            <w:r w:rsidRPr="00901D52">
              <w:rPr>
                <w:rFonts w:eastAsia="Calibri"/>
                <w:szCs w:val="22"/>
                <w:lang w:val="en-CA" w:eastAsia="ja-JP"/>
              </w:rPr>
              <w:br/>
              <w:t>[Copyright]</w:t>
            </w:r>
          </w:p>
        </w:tc>
        <w:tc>
          <w:tcPr>
            <w:tcW w:w="1620" w:type="dxa"/>
            <w:shd w:val="clear" w:color="auto" w:fill="auto"/>
          </w:tcPr>
          <w:p w14:paraId="17BE4965" w14:textId="77777777" w:rsidR="00716A59" w:rsidRPr="00901D52" w:rsidRDefault="00716A59" w:rsidP="00407DD0">
            <w:pPr>
              <w:keepNext/>
              <w:spacing w:before="0"/>
              <w:rPr>
                <w:rFonts w:eastAsia="Calibri"/>
                <w:szCs w:val="22"/>
              </w:rPr>
            </w:pPr>
            <w:r>
              <w:rPr>
                <w:rFonts w:eastAsia="Calibri"/>
                <w:szCs w:val="22"/>
                <w:lang w:val="en-CA" w:eastAsia="ja-JP"/>
              </w:rPr>
              <w:t xml:space="preserve">EL </w:t>
            </w:r>
            <w:r w:rsidR="00E96019">
              <w:rPr>
                <w:rFonts w:eastAsia="Calibri"/>
                <w:szCs w:val="22"/>
                <w:lang w:val="en-CA" w:eastAsia="ja-JP"/>
              </w:rPr>
              <w:t>colour</w:t>
            </w:r>
            <w:r>
              <w:rPr>
                <w:rFonts w:eastAsia="Calibri"/>
                <w:szCs w:val="22"/>
                <w:lang w:val="en-CA" w:eastAsia="ja-JP"/>
              </w:rPr>
              <w:t xml:space="preserve"> space/</w:t>
            </w:r>
            <w:r>
              <w:rPr>
                <w:rFonts w:eastAsia="Calibri"/>
                <w:szCs w:val="22"/>
                <w:lang w:val="en-CA" w:eastAsia="ja-JP"/>
              </w:rPr>
              <w:br/>
              <w:t xml:space="preserve">dynamic range </w:t>
            </w:r>
          </w:p>
        </w:tc>
        <w:tc>
          <w:tcPr>
            <w:tcW w:w="1620" w:type="dxa"/>
            <w:shd w:val="clear" w:color="auto" w:fill="auto"/>
          </w:tcPr>
          <w:p w14:paraId="7A127085" w14:textId="77777777" w:rsidR="00716A59" w:rsidRPr="00901D52" w:rsidRDefault="00716A59" w:rsidP="00407DD0">
            <w:pPr>
              <w:keepNext/>
              <w:spacing w:before="0"/>
              <w:rPr>
                <w:rFonts w:eastAsia="Calibri"/>
                <w:szCs w:val="22"/>
                <w:lang w:val="en-CA" w:eastAsia="ja-JP"/>
              </w:rPr>
            </w:pPr>
            <w:r>
              <w:rPr>
                <w:rFonts w:eastAsia="Calibri"/>
                <w:szCs w:val="22"/>
                <w:lang w:val="en-CA" w:eastAsia="ja-JP"/>
              </w:rPr>
              <w:t>BL</w:t>
            </w:r>
            <w:r w:rsidRPr="00901D52">
              <w:rPr>
                <w:rFonts w:eastAsia="Calibri"/>
                <w:szCs w:val="22"/>
                <w:lang w:val="en-CA" w:eastAsia="ja-JP"/>
              </w:rPr>
              <w:t xml:space="preserve"> </w:t>
            </w:r>
            <w:r w:rsidR="00E96019">
              <w:rPr>
                <w:rFonts w:eastAsia="Calibri"/>
                <w:szCs w:val="22"/>
                <w:lang w:val="en-CA" w:eastAsia="ja-JP"/>
              </w:rPr>
              <w:t>colour</w:t>
            </w:r>
            <w:r>
              <w:rPr>
                <w:rFonts w:eastAsia="Calibri"/>
                <w:szCs w:val="22"/>
                <w:lang w:val="en-CA" w:eastAsia="ja-JP"/>
              </w:rPr>
              <w:t xml:space="preserve"> space/</w:t>
            </w:r>
            <w:r>
              <w:rPr>
                <w:rFonts w:eastAsia="Calibri"/>
                <w:szCs w:val="22"/>
                <w:lang w:val="en-CA" w:eastAsia="ja-JP"/>
              </w:rPr>
              <w:br/>
              <w:t>dynamic range</w:t>
            </w:r>
          </w:p>
        </w:tc>
        <w:tc>
          <w:tcPr>
            <w:tcW w:w="1170" w:type="dxa"/>
            <w:shd w:val="clear" w:color="auto" w:fill="auto"/>
          </w:tcPr>
          <w:p w14:paraId="30738D70" w14:textId="77777777" w:rsidR="00716A59" w:rsidRPr="00901D52" w:rsidRDefault="00716A59" w:rsidP="00407DD0">
            <w:pPr>
              <w:keepNext/>
              <w:spacing w:before="0"/>
              <w:rPr>
                <w:rFonts w:eastAsia="Calibri"/>
                <w:szCs w:val="22"/>
              </w:rPr>
            </w:pPr>
            <w:r>
              <w:rPr>
                <w:rFonts w:eastAsia="Calibri"/>
                <w:szCs w:val="22"/>
                <w:lang w:val="en-CA" w:eastAsia="ja-JP"/>
              </w:rPr>
              <w:t>Frame r</w:t>
            </w:r>
            <w:r w:rsidRPr="00901D52">
              <w:rPr>
                <w:rFonts w:eastAsia="Calibri"/>
                <w:szCs w:val="22"/>
                <w:lang w:val="en-CA" w:eastAsia="ja-JP"/>
              </w:rPr>
              <w:t>ate (fps)</w:t>
            </w:r>
          </w:p>
        </w:tc>
        <w:tc>
          <w:tcPr>
            <w:tcW w:w="1080" w:type="dxa"/>
            <w:shd w:val="clear" w:color="auto" w:fill="auto"/>
          </w:tcPr>
          <w:p w14:paraId="5C05C38C" w14:textId="77777777" w:rsidR="00716A59" w:rsidRPr="00901D52" w:rsidRDefault="00716A59" w:rsidP="00407DD0">
            <w:pPr>
              <w:keepNext/>
              <w:spacing w:before="0"/>
              <w:rPr>
                <w:rFonts w:eastAsia="Calibri"/>
                <w:szCs w:val="22"/>
              </w:rPr>
            </w:pPr>
            <w:r w:rsidRPr="00901D52">
              <w:rPr>
                <w:rFonts w:eastAsia="Calibri"/>
                <w:szCs w:val="22"/>
                <w:lang w:val="en-CA" w:eastAsia="ja-JP"/>
              </w:rPr>
              <w:t>Length (frames)</w:t>
            </w:r>
          </w:p>
        </w:tc>
        <w:tc>
          <w:tcPr>
            <w:tcW w:w="630" w:type="dxa"/>
            <w:shd w:val="clear" w:color="auto" w:fill="auto"/>
          </w:tcPr>
          <w:p w14:paraId="642BC519" w14:textId="77777777" w:rsidR="00716A59" w:rsidRPr="00901D52" w:rsidRDefault="00716A59" w:rsidP="00407DD0">
            <w:pPr>
              <w:keepNext/>
              <w:spacing w:before="0"/>
              <w:rPr>
                <w:rFonts w:eastAsia="Calibri"/>
                <w:szCs w:val="22"/>
                <w:lang w:val="en-CA" w:eastAsia="ja-JP"/>
              </w:rPr>
            </w:pPr>
            <w:r w:rsidRPr="00901D52">
              <w:rPr>
                <w:rFonts w:eastAsia="Calibri"/>
                <w:szCs w:val="22"/>
                <w:lang w:val="en-CA" w:eastAsia="ja-JP"/>
              </w:rPr>
              <w:t>RA/LD</w:t>
            </w:r>
          </w:p>
        </w:tc>
      </w:tr>
      <w:tr w:rsidR="00716A59" w:rsidRPr="00573026" w14:paraId="03643865" w14:textId="77777777" w:rsidTr="00407DD0">
        <w:trPr>
          <w:jc w:val="center"/>
        </w:trPr>
        <w:tc>
          <w:tcPr>
            <w:tcW w:w="1638" w:type="dxa"/>
            <w:shd w:val="clear" w:color="auto" w:fill="auto"/>
          </w:tcPr>
          <w:p w14:paraId="5AACBC5A" w14:textId="77777777" w:rsidR="00716A59" w:rsidRPr="00901D52" w:rsidRDefault="00716A59" w:rsidP="00407DD0">
            <w:pPr>
              <w:keepNext/>
              <w:spacing w:before="0"/>
              <w:rPr>
                <w:rFonts w:eastAsia="Calibri"/>
                <w:szCs w:val="22"/>
              </w:rPr>
            </w:pPr>
            <w:r w:rsidRPr="00901D52">
              <w:rPr>
                <w:rFonts w:eastAsia="Calibri"/>
                <w:szCs w:val="22"/>
              </w:rPr>
              <w:t>BirthdayLucy</w:t>
            </w:r>
          </w:p>
        </w:tc>
        <w:tc>
          <w:tcPr>
            <w:tcW w:w="1350" w:type="dxa"/>
            <w:shd w:val="clear" w:color="auto" w:fill="auto"/>
          </w:tcPr>
          <w:p w14:paraId="2FC2A2D6" w14:textId="77777777" w:rsidR="00716A59" w:rsidRPr="00901D52" w:rsidRDefault="00B96137" w:rsidP="00407DD0">
            <w:pPr>
              <w:keepNext/>
              <w:spacing w:before="0"/>
              <w:rPr>
                <w:rFonts w:eastAsia="Calibri"/>
                <w:szCs w:val="22"/>
              </w:rPr>
            </w:pPr>
            <w:r>
              <w:rPr>
                <w:rFonts w:eastAsia="Calibri"/>
                <w:szCs w:val="22"/>
              </w:rPr>
              <w:t>Technicolor</w:t>
            </w:r>
            <w:r w:rsidR="00716A59">
              <w:rPr>
                <w:rFonts w:eastAsia="Calibri"/>
                <w:szCs w:val="22"/>
              </w:rPr>
              <w:br/>
            </w:r>
            <w:r w:rsidR="00716A59">
              <w:rPr>
                <w:rFonts w:eastAsia="Calibri"/>
                <w:szCs w:val="22"/>
              </w:rPr>
              <w:fldChar w:fldCharType="begin"/>
            </w:r>
            <w:r w:rsidR="00716A59">
              <w:rPr>
                <w:rFonts w:eastAsia="Calibri"/>
                <w:szCs w:val="22"/>
              </w:rPr>
              <w:instrText xml:space="preserve"> REF _Ref445303969 \r \h </w:instrText>
            </w:r>
            <w:r w:rsidR="00716A59">
              <w:rPr>
                <w:rFonts w:eastAsia="Calibri"/>
                <w:szCs w:val="22"/>
              </w:rPr>
            </w:r>
            <w:r w:rsidR="00716A59">
              <w:rPr>
                <w:rFonts w:eastAsia="Calibri"/>
                <w:szCs w:val="22"/>
              </w:rPr>
              <w:fldChar w:fldCharType="separate"/>
            </w:r>
            <w:r w:rsidR="00716A59">
              <w:rPr>
                <w:rFonts w:eastAsia="Calibri"/>
                <w:szCs w:val="22"/>
              </w:rPr>
              <w:t>[C1]</w:t>
            </w:r>
            <w:r w:rsidR="00716A59">
              <w:rPr>
                <w:rFonts w:eastAsia="Calibri"/>
                <w:szCs w:val="22"/>
              </w:rPr>
              <w:fldChar w:fldCharType="end"/>
            </w:r>
          </w:p>
        </w:tc>
        <w:tc>
          <w:tcPr>
            <w:tcW w:w="1620" w:type="dxa"/>
            <w:shd w:val="clear" w:color="auto" w:fill="auto"/>
          </w:tcPr>
          <w:p w14:paraId="58EDB2EC" w14:textId="77777777" w:rsidR="00716A59" w:rsidRPr="00901D52" w:rsidRDefault="00716A59" w:rsidP="00407DD0">
            <w:pPr>
              <w:keepNext/>
              <w:spacing w:before="0"/>
              <w:rPr>
                <w:rFonts w:eastAsia="Calibri"/>
                <w:szCs w:val="22"/>
              </w:rPr>
            </w:pPr>
            <w:r w:rsidRPr="00901D52">
              <w:rPr>
                <w:rFonts w:eastAsia="Calibri"/>
                <w:szCs w:val="22"/>
              </w:rPr>
              <w:t>BT.2020</w:t>
            </w:r>
          </w:p>
        </w:tc>
        <w:tc>
          <w:tcPr>
            <w:tcW w:w="1620" w:type="dxa"/>
            <w:shd w:val="clear" w:color="auto" w:fill="auto"/>
          </w:tcPr>
          <w:p w14:paraId="31F5F701" w14:textId="77777777" w:rsidR="00716A59" w:rsidRPr="00901D52" w:rsidRDefault="00716A59" w:rsidP="00407DD0">
            <w:pPr>
              <w:keepNext/>
              <w:spacing w:before="0"/>
              <w:rPr>
                <w:rFonts w:eastAsia="Calibri"/>
                <w:szCs w:val="22"/>
              </w:rPr>
            </w:pPr>
            <w:r>
              <w:rPr>
                <w:rFonts w:eastAsia="Calibri"/>
                <w:szCs w:val="22"/>
              </w:rPr>
              <w:t>BT.709</w:t>
            </w:r>
          </w:p>
        </w:tc>
        <w:tc>
          <w:tcPr>
            <w:tcW w:w="1170" w:type="dxa"/>
            <w:shd w:val="clear" w:color="auto" w:fill="auto"/>
          </w:tcPr>
          <w:p w14:paraId="4411B116" w14:textId="77777777" w:rsidR="00716A59" w:rsidRPr="00901D52" w:rsidRDefault="00716A59" w:rsidP="00407DD0">
            <w:pPr>
              <w:keepNext/>
              <w:spacing w:before="0"/>
              <w:rPr>
                <w:rFonts w:eastAsia="Calibri"/>
                <w:szCs w:val="22"/>
              </w:rPr>
            </w:pPr>
            <w:r w:rsidRPr="00901D52">
              <w:rPr>
                <w:rFonts w:eastAsia="Calibri"/>
                <w:szCs w:val="22"/>
              </w:rPr>
              <w:t>60</w:t>
            </w:r>
          </w:p>
        </w:tc>
        <w:tc>
          <w:tcPr>
            <w:tcW w:w="1080" w:type="dxa"/>
            <w:shd w:val="clear" w:color="auto" w:fill="auto"/>
          </w:tcPr>
          <w:p w14:paraId="75C37D05" w14:textId="77777777" w:rsidR="00716A59" w:rsidRPr="00901D52" w:rsidRDefault="00716A59" w:rsidP="00407DD0">
            <w:pPr>
              <w:keepNext/>
              <w:spacing w:before="0"/>
              <w:rPr>
                <w:rFonts w:eastAsia="Calibri"/>
                <w:szCs w:val="22"/>
              </w:rPr>
            </w:pPr>
            <w:r w:rsidRPr="00901D52">
              <w:rPr>
                <w:rFonts w:eastAsia="Calibri"/>
                <w:szCs w:val="22"/>
              </w:rPr>
              <w:t>600</w:t>
            </w:r>
          </w:p>
        </w:tc>
        <w:tc>
          <w:tcPr>
            <w:tcW w:w="630" w:type="dxa"/>
            <w:shd w:val="clear" w:color="auto" w:fill="auto"/>
          </w:tcPr>
          <w:p w14:paraId="67A01576" w14:textId="77777777" w:rsidR="00716A59" w:rsidRPr="00901D52" w:rsidRDefault="00716A59" w:rsidP="00407DD0">
            <w:pPr>
              <w:keepNext/>
              <w:spacing w:before="0"/>
              <w:rPr>
                <w:rFonts w:eastAsia="Calibri"/>
                <w:szCs w:val="22"/>
              </w:rPr>
            </w:pPr>
            <w:r w:rsidRPr="00901D52">
              <w:rPr>
                <w:rFonts w:eastAsia="Calibri"/>
                <w:szCs w:val="22"/>
              </w:rPr>
              <w:t>RA</w:t>
            </w:r>
          </w:p>
        </w:tc>
      </w:tr>
      <w:tr w:rsidR="00716A59" w:rsidRPr="00573026" w14:paraId="2546A7A2" w14:textId="77777777" w:rsidTr="00407DD0">
        <w:trPr>
          <w:jc w:val="center"/>
        </w:trPr>
        <w:tc>
          <w:tcPr>
            <w:tcW w:w="1638" w:type="dxa"/>
            <w:shd w:val="clear" w:color="auto" w:fill="auto"/>
          </w:tcPr>
          <w:p w14:paraId="36D43D14" w14:textId="77777777" w:rsidR="00716A59" w:rsidRPr="00901D52" w:rsidRDefault="00716A59" w:rsidP="00407DD0">
            <w:pPr>
              <w:keepNext/>
              <w:spacing w:before="0"/>
              <w:rPr>
                <w:rFonts w:eastAsia="Calibri"/>
                <w:szCs w:val="22"/>
              </w:rPr>
            </w:pPr>
            <w:r>
              <w:rPr>
                <w:rFonts w:eastAsia="Calibri"/>
                <w:szCs w:val="22"/>
              </w:rPr>
              <w:t>Parakeets</w:t>
            </w:r>
          </w:p>
        </w:tc>
        <w:tc>
          <w:tcPr>
            <w:tcW w:w="1350" w:type="dxa"/>
            <w:shd w:val="clear" w:color="auto" w:fill="auto"/>
          </w:tcPr>
          <w:p w14:paraId="0737FF90" w14:textId="77777777" w:rsidR="00716A59" w:rsidRPr="00901D52" w:rsidRDefault="00B96137" w:rsidP="00407DD0">
            <w:pPr>
              <w:keepNext/>
              <w:spacing w:before="0"/>
              <w:rPr>
                <w:rFonts w:eastAsia="Calibri"/>
                <w:szCs w:val="22"/>
              </w:rPr>
            </w:pPr>
            <w:r>
              <w:rPr>
                <w:rFonts w:eastAsia="Calibri"/>
                <w:szCs w:val="22"/>
              </w:rPr>
              <w:t>Technicolor</w:t>
            </w:r>
            <w:r w:rsidR="00716A59">
              <w:rPr>
                <w:rFonts w:eastAsia="Calibri"/>
                <w:szCs w:val="22"/>
              </w:rPr>
              <w:br/>
            </w:r>
            <w:r w:rsidR="00716A59">
              <w:rPr>
                <w:rFonts w:eastAsia="Calibri"/>
                <w:szCs w:val="22"/>
              </w:rPr>
              <w:fldChar w:fldCharType="begin"/>
            </w:r>
            <w:r w:rsidR="00716A59">
              <w:rPr>
                <w:rFonts w:eastAsia="Calibri"/>
                <w:szCs w:val="22"/>
              </w:rPr>
              <w:instrText xml:space="preserve"> REF _Ref445303969 \r \h </w:instrText>
            </w:r>
            <w:r w:rsidR="00716A59">
              <w:rPr>
                <w:rFonts w:eastAsia="Calibri"/>
                <w:szCs w:val="22"/>
              </w:rPr>
            </w:r>
            <w:r w:rsidR="00716A59">
              <w:rPr>
                <w:rFonts w:eastAsia="Calibri"/>
                <w:szCs w:val="22"/>
              </w:rPr>
              <w:fldChar w:fldCharType="separate"/>
            </w:r>
            <w:r w:rsidR="00716A59">
              <w:rPr>
                <w:rFonts w:eastAsia="Calibri"/>
                <w:szCs w:val="22"/>
              </w:rPr>
              <w:t>[C1]</w:t>
            </w:r>
            <w:r w:rsidR="00716A59">
              <w:rPr>
                <w:rFonts w:eastAsia="Calibri"/>
                <w:szCs w:val="22"/>
              </w:rPr>
              <w:fldChar w:fldCharType="end"/>
            </w:r>
          </w:p>
        </w:tc>
        <w:tc>
          <w:tcPr>
            <w:tcW w:w="1620" w:type="dxa"/>
            <w:shd w:val="clear" w:color="auto" w:fill="auto"/>
          </w:tcPr>
          <w:p w14:paraId="0A53DBE2" w14:textId="77777777" w:rsidR="00716A59" w:rsidRPr="00901D52" w:rsidRDefault="00716A59" w:rsidP="00407DD0">
            <w:pPr>
              <w:keepNext/>
              <w:spacing w:before="0"/>
              <w:rPr>
                <w:rFonts w:eastAsia="Calibri"/>
                <w:szCs w:val="22"/>
              </w:rPr>
            </w:pPr>
            <w:r>
              <w:rPr>
                <w:rFonts w:eastAsia="Calibri"/>
                <w:szCs w:val="22"/>
              </w:rPr>
              <w:t>BT.2020</w:t>
            </w:r>
          </w:p>
        </w:tc>
        <w:tc>
          <w:tcPr>
            <w:tcW w:w="1620" w:type="dxa"/>
            <w:shd w:val="clear" w:color="auto" w:fill="auto"/>
          </w:tcPr>
          <w:p w14:paraId="4E2712CA" w14:textId="77777777" w:rsidR="00716A59" w:rsidRPr="00901D52" w:rsidRDefault="00716A59" w:rsidP="00407DD0">
            <w:pPr>
              <w:keepNext/>
              <w:spacing w:before="0"/>
              <w:rPr>
                <w:rFonts w:eastAsia="Calibri"/>
                <w:szCs w:val="22"/>
              </w:rPr>
            </w:pPr>
            <w:r>
              <w:rPr>
                <w:rFonts w:eastAsia="Calibri"/>
                <w:szCs w:val="22"/>
              </w:rPr>
              <w:t>BT.709</w:t>
            </w:r>
          </w:p>
        </w:tc>
        <w:tc>
          <w:tcPr>
            <w:tcW w:w="1170" w:type="dxa"/>
            <w:shd w:val="clear" w:color="auto" w:fill="auto"/>
          </w:tcPr>
          <w:p w14:paraId="4C08B73C" w14:textId="77777777" w:rsidR="00716A59" w:rsidRPr="00901D52" w:rsidRDefault="00716A59" w:rsidP="00407DD0">
            <w:pPr>
              <w:keepNext/>
              <w:spacing w:before="0"/>
              <w:rPr>
                <w:rFonts w:eastAsia="Calibri"/>
                <w:szCs w:val="22"/>
              </w:rPr>
            </w:pPr>
            <w:r w:rsidRPr="00901D52">
              <w:rPr>
                <w:rFonts w:eastAsia="Calibri"/>
                <w:szCs w:val="22"/>
              </w:rPr>
              <w:t>60</w:t>
            </w:r>
          </w:p>
        </w:tc>
        <w:tc>
          <w:tcPr>
            <w:tcW w:w="1080" w:type="dxa"/>
            <w:shd w:val="clear" w:color="auto" w:fill="auto"/>
          </w:tcPr>
          <w:p w14:paraId="056A4933" w14:textId="77777777" w:rsidR="00716A59" w:rsidRPr="00901D52" w:rsidRDefault="00716A59" w:rsidP="00407DD0">
            <w:pPr>
              <w:keepNext/>
              <w:spacing w:before="0"/>
              <w:rPr>
                <w:rFonts w:eastAsia="Calibri"/>
                <w:szCs w:val="22"/>
              </w:rPr>
            </w:pPr>
            <w:r w:rsidRPr="00901D52">
              <w:rPr>
                <w:rFonts w:eastAsia="Calibri"/>
                <w:szCs w:val="22"/>
              </w:rPr>
              <w:t>600</w:t>
            </w:r>
          </w:p>
        </w:tc>
        <w:tc>
          <w:tcPr>
            <w:tcW w:w="630" w:type="dxa"/>
            <w:shd w:val="clear" w:color="auto" w:fill="auto"/>
          </w:tcPr>
          <w:p w14:paraId="5986D92E" w14:textId="77777777" w:rsidR="00716A59" w:rsidRPr="00901D52" w:rsidRDefault="00716A59" w:rsidP="00407DD0">
            <w:pPr>
              <w:keepNext/>
              <w:spacing w:before="0"/>
              <w:rPr>
                <w:rFonts w:eastAsia="Calibri"/>
                <w:szCs w:val="22"/>
              </w:rPr>
            </w:pPr>
            <w:r w:rsidRPr="00901D52">
              <w:rPr>
                <w:rFonts w:eastAsia="Calibri"/>
                <w:szCs w:val="22"/>
              </w:rPr>
              <w:t>RA</w:t>
            </w:r>
          </w:p>
        </w:tc>
      </w:tr>
      <w:tr w:rsidR="00716A59" w:rsidRPr="00573026" w14:paraId="4C3219EB" w14:textId="77777777" w:rsidTr="00407DD0">
        <w:trPr>
          <w:jc w:val="center"/>
        </w:trPr>
        <w:tc>
          <w:tcPr>
            <w:tcW w:w="1638" w:type="dxa"/>
            <w:shd w:val="clear" w:color="auto" w:fill="auto"/>
          </w:tcPr>
          <w:p w14:paraId="2299B73D" w14:textId="77777777" w:rsidR="00716A59" w:rsidRPr="00901D52" w:rsidRDefault="00716A59" w:rsidP="00407DD0">
            <w:pPr>
              <w:keepNext/>
              <w:spacing w:before="0"/>
              <w:rPr>
                <w:rFonts w:eastAsia="Calibri"/>
                <w:szCs w:val="22"/>
              </w:rPr>
            </w:pPr>
            <w:r w:rsidRPr="00901D52">
              <w:rPr>
                <w:rFonts w:eastAsia="Calibri"/>
                <w:szCs w:val="22"/>
              </w:rPr>
              <w:t>Market</w:t>
            </w:r>
          </w:p>
        </w:tc>
        <w:tc>
          <w:tcPr>
            <w:tcW w:w="1350" w:type="dxa"/>
            <w:shd w:val="clear" w:color="auto" w:fill="auto"/>
          </w:tcPr>
          <w:p w14:paraId="7E175A46" w14:textId="77777777" w:rsidR="00716A59" w:rsidRPr="00901D52" w:rsidRDefault="00B96137" w:rsidP="00407DD0">
            <w:pPr>
              <w:keepNext/>
              <w:spacing w:before="0"/>
              <w:rPr>
                <w:rFonts w:eastAsia="Calibri"/>
                <w:szCs w:val="22"/>
              </w:rPr>
            </w:pPr>
            <w:r>
              <w:rPr>
                <w:rFonts w:eastAsia="Calibri"/>
                <w:szCs w:val="22"/>
              </w:rPr>
              <w:t>Technicolor</w:t>
            </w:r>
            <w:r w:rsidR="00716A59">
              <w:rPr>
                <w:rFonts w:eastAsia="Calibri"/>
                <w:szCs w:val="22"/>
              </w:rPr>
              <w:br/>
            </w:r>
            <w:r w:rsidR="00716A59">
              <w:rPr>
                <w:rFonts w:eastAsia="Calibri"/>
                <w:szCs w:val="22"/>
              </w:rPr>
              <w:fldChar w:fldCharType="begin"/>
            </w:r>
            <w:r w:rsidR="00716A59">
              <w:rPr>
                <w:rFonts w:eastAsia="Calibri"/>
                <w:szCs w:val="22"/>
              </w:rPr>
              <w:instrText xml:space="preserve"> REF _Ref445303969 \r \h </w:instrText>
            </w:r>
            <w:r w:rsidR="00716A59">
              <w:rPr>
                <w:rFonts w:eastAsia="Calibri"/>
                <w:szCs w:val="22"/>
              </w:rPr>
            </w:r>
            <w:r w:rsidR="00716A59">
              <w:rPr>
                <w:rFonts w:eastAsia="Calibri"/>
                <w:szCs w:val="22"/>
              </w:rPr>
              <w:fldChar w:fldCharType="separate"/>
            </w:r>
            <w:r w:rsidR="00716A59">
              <w:rPr>
                <w:rFonts w:eastAsia="Calibri"/>
                <w:szCs w:val="22"/>
              </w:rPr>
              <w:t>[C1]</w:t>
            </w:r>
            <w:r w:rsidR="00716A59">
              <w:rPr>
                <w:rFonts w:eastAsia="Calibri"/>
                <w:szCs w:val="22"/>
              </w:rPr>
              <w:fldChar w:fldCharType="end"/>
            </w:r>
          </w:p>
        </w:tc>
        <w:tc>
          <w:tcPr>
            <w:tcW w:w="1620" w:type="dxa"/>
            <w:shd w:val="clear" w:color="auto" w:fill="auto"/>
          </w:tcPr>
          <w:p w14:paraId="60EF3BB2" w14:textId="77777777" w:rsidR="00716A59" w:rsidRPr="00901D52" w:rsidRDefault="00716A59" w:rsidP="00407DD0">
            <w:pPr>
              <w:keepNext/>
              <w:spacing w:before="0"/>
              <w:rPr>
                <w:rFonts w:eastAsia="Calibri"/>
                <w:szCs w:val="22"/>
              </w:rPr>
            </w:pPr>
            <w:r w:rsidRPr="00901D52">
              <w:rPr>
                <w:rFonts w:eastAsia="Calibri"/>
                <w:szCs w:val="22"/>
              </w:rPr>
              <w:t>BT.2020/</w:t>
            </w:r>
            <w:r>
              <w:rPr>
                <w:rFonts w:eastAsia="Calibri"/>
                <w:szCs w:val="22"/>
              </w:rPr>
              <w:br/>
            </w:r>
            <w:r w:rsidRPr="00901D52">
              <w:rPr>
                <w:rFonts w:eastAsia="Calibri"/>
                <w:szCs w:val="22"/>
              </w:rPr>
              <w:t>HDR</w:t>
            </w:r>
          </w:p>
        </w:tc>
        <w:tc>
          <w:tcPr>
            <w:tcW w:w="1620" w:type="dxa"/>
            <w:shd w:val="clear" w:color="auto" w:fill="auto"/>
          </w:tcPr>
          <w:p w14:paraId="54D1F6B3" w14:textId="77777777" w:rsidR="00716A59" w:rsidRPr="00901D52" w:rsidRDefault="00716A59" w:rsidP="00407DD0">
            <w:pPr>
              <w:keepNext/>
              <w:spacing w:before="0"/>
              <w:rPr>
                <w:rFonts w:eastAsia="Calibri"/>
                <w:szCs w:val="22"/>
              </w:rPr>
            </w:pPr>
            <w:r>
              <w:rPr>
                <w:rFonts w:eastAsia="Calibri"/>
                <w:szCs w:val="22"/>
              </w:rPr>
              <w:t>BT.709/</w:t>
            </w:r>
            <w:r>
              <w:rPr>
                <w:rFonts w:eastAsia="Calibri"/>
                <w:szCs w:val="22"/>
              </w:rPr>
              <w:br/>
              <w:t>SDR</w:t>
            </w:r>
          </w:p>
        </w:tc>
        <w:tc>
          <w:tcPr>
            <w:tcW w:w="1170" w:type="dxa"/>
            <w:shd w:val="clear" w:color="auto" w:fill="auto"/>
          </w:tcPr>
          <w:p w14:paraId="15F22578" w14:textId="77777777" w:rsidR="00716A59" w:rsidRPr="00901D52" w:rsidRDefault="00716A59" w:rsidP="00407DD0">
            <w:pPr>
              <w:keepNext/>
              <w:spacing w:before="0"/>
              <w:rPr>
                <w:rFonts w:eastAsia="Calibri"/>
                <w:szCs w:val="22"/>
              </w:rPr>
            </w:pPr>
            <w:r w:rsidRPr="00901D52">
              <w:rPr>
                <w:rFonts w:eastAsia="Calibri"/>
                <w:szCs w:val="22"/>
              </w:rPr>
              <w:t>50</w:t>
            </w:r>
          </w:p>
        </w:tc>
        <w:tc>
          <w:tcPr>
            <w:tcW w:w="1080" w:type="dxa"/>
            <w:shd w:val="clear" w:color="auto" w:fill="auto"/>
          </w:tcPr>
          <w:p w14:paraId="05942A6A" w14:textId="77777777" w:rsidR="00716A59" w:rsidRPr="00901D52" w:rsidRDefault="00716A59" w:rsidP="00407DD0">
            <w:pPr>
              <w:keepNext/>
              <w:spacing w:before="0"/>
              <w:rPr>
                <w:rFonts w:eastAsia="Calibri"/>
                <w:szCs w:val="22"/>
              </w:rPr>
            </w:pPr>
            <w:r w:rsidRPr="00901D52">
              <w:rPr>
                <w:rFonts w:eastAsia="Calibri"/>
                <w:szCs w:val="22"/>
              </w:rPr>
              <w:t>500</w:t>
            </w:r>
          </w:p>
        </w:tc>
        <w:tc>
          <w:tcPr>
            <w:tcW w:w="630" w:type="dxa"/>
            <w:shd w:val="clear" w:color="auto" w:fill="auto"/>
          </w:tcPr>
          <w:p w14:paraId="202BD25E" w14:textId="77777777" w:rsidR="00716A59" w:rsidRPr="00901D52" w:rsidRDefault="00716A59" w:rsidP="00407DD0">
            <w:pPr>
              <w:keepNext/>
              <w:spacing w:before="0"/>
              <w:rPr>
                <w:rFonts w:eastAsia="Calibri"/>
                <w:szCs w:val="22"/>
              </w:rPr>
            </w:pPr>
            <w:r w:rsidRPr="00901D52">
              <w:rPr>
                <w:rFonts w:eastAsia="Calibri"/>
                <w:szCs w:val="22"/>
              </w:rPr>
              <w:t>RA</w:t>
            </w:r>
          </w:p>
        </w:tc>
      </w:tr>
      <w:tr w:rsidR="00716A59" w:rsidRPr="00573026" w14:paraId="27C056DA" w14:textId="77777777" w:rsidTr="00407DD0">
        <w:trPr>
          <w:jc w:val="center"/>
        </w:trPr>
        <w:tc>
          <w:tcPr>
            <w:tcW w:w="1638" w:type="dxa"/>
            <w:shd w:val="clear" w:color="auto" w:fill="auto"/>
          </w:tcPr>
          <w:p w14:paraId="391927EF" w14:textId="77777777" w:rsidR="00716A59" w:rsidRPr="00901D52" w:rsidRDefault="00716A59" w:rsidP="00BC0E7A">
            <w:pPr>
              <w:spacing w:before="0"/>
              <w:rPr>
                <w:rFonts w:eastAsia="Calibri"/>
                <w:szCs w:val="22"/>
              </w:rPr>
            </w:pPr>
            <w:r w:rsidRPr="00901D52">
              <w:rPr>
                <w:rFonts w:eastAsia="Calibri"/>
                <w:szCs w:val="22"/>
              </w:rPr>
              <w:t>BalloonFestival</w:t>
            </w:r>
          </w:p>
        </w:tc>
        <w:tc>
          <w:tcPr>
            <w:tcW w:w="1350" w:type="dxa"/>
            <w:shd w:val="clear" w:color="auto" w:fill="auto"/>
          </w:tcPr>
          <w:p w14:paraId="151DD451" w14:textId="77777777" w:rsidR="00716A59" w:rsidRPr="00901D52" w:rsidRDefault="00716A59" w:rsidP="00F42C2F">
            <w:pPr>
              <w:spacing w:before="0"/>
              <w:rPr>
                <w:rFonts w:eastAsia="Calibri"/>
                <w:szCs w:val="22"/>
              </w:rPr>
            </w:pPr>
            <w:r>
              <w:rPr>
                <w:rFonts w:eastAsia="Calibri"/>
                <w:szCs w:val="22"/>
              </w:rPr>
              <w:t>CableLabs</w:t>
            </w:r>
            <w:r>
              <w:rPr>
                <w:rFonts w:eastAsia="Calibri"/>
                <w:szCs w:val="22"/>
              </w:rPr>
              <w:br/>
            </w:r>
            <w:r>
              <w:rPr>
                <w:rFonts w:eastAsia="Calibri"/>
                <w:szCs w:val="22"/>
              </w:rPr>
              <w:fldChar w:fldCharType="begin"/>
            </w:r>
            <w:r>
              <w:rPr>
                <w:rFonts w:eastAsia="Calibri"/>
                <w:szCs w:val="22"/>
              </w:rPr>
              <w:instrText xml:space="preserve"> REF _Ref445303985 \r \h </w:instrText>
            </w:r>
            <w:r>
              <w:rPr>
                <w:rFonts w:eastAsia="Calibri"/>
                <w:szCs w:val="22"/>
              </w:rPr>
            </w:r>
            <w:r>
              <w:rPr>
                <w:rFonts w:eastAsia="Calibri"/>
                <w:szCs w:val="22"/>
              </w:rPr>
              <w:fldChar w:fldCharType="separate"/>
            </w:r>
            <w:r>
              <w:rPr>
                <w:rFonts w:eastAsia="Calibri"/>
                <w:szCs w:val="22"/>
              </w:rPr>
              <w:t>[C2]</w:t>
            </w:r>
            <w:r>
              <w:rPr>
                <w:rFonts w:eastAsia="Calibri"/>
                <w:szCs w:val="22"/>
              </w:rPr>
              <w:fldChar w:fldCharType="end"/>
            </w:r>
          </w:p>
        </w:tc>
        <w:tc>
          <w:tcPr>
            <w:tcW w:w="1620" w:type="dxa"/>
            <w:shd w:val="clear" w:color="auto" w:fill="auto"/>
          </w:tcPr>
          <w:p w14:paraId="3466EEC2" w14:textId="77777777" w:rsidR="00716A59" w:rsidRPr="00901D52" w:rsidRDefault="00716A59" w:rsidP="00BC0E7A">
            <w:pPr>
              <w:spacing w:before="0"/>
              <w:rPr>
                <w:rFonts w:eastAsia="Calibri"/>
                <w:szCs w:val="22"/>
              </w:rPr>
            </w:pPr>
            <w:r>
              <w:rPr>
                <w:rFonts w:eastAsia="Calibri"/>
                <w:szCs w:val="22"/>
              </w:rPr>
              <w:t>BT.2020/</w:t>
            </w:r>
            <w:r>
              <w:rPr>
                <w:rFonts w:eastAsia="Calibri"/>
                <w:szCs w:val="22"/>
              </w:rPr>
              <w:br/>
              <w:t>HDR</w:t>
            </w:r>
          </w:p>
        </w:tc>
        <w:tc>
          <w:tcPr>
            <w:tcW w:w="1620" w:type="dxa"/>
            <w:shd w:val="clear" w:color="auto" w:fill="auto"/>
          </w:tcPr>
          <w:p w14:paraId="6BE25F51" w14:textId="77777777" w:rsidR="00716A59" w:rsidRPr="00901D52" w:rsidRDefault="00716A59" w:rsidP="00BC0E7A">
            <w:pPr>
              <w:spacing w:before="0"/>
              <w:rPr>
                <w:rFonts w:eastAsia="Calibri"/>
                <w:szCs w:val="22"/>
              </w:rPr>
            </w:pPr>
            <w:r>
              <w:rPr>
                <w:rFonts w:eastAsia="Calibri"/>
                <w:szCs w:val="22"/>
              </w:rPr>
              <w:t>BT.709/</w:t>
            </w:r>
            <w:r>
              <w:rPr>
                <w:rFonts w:eastAsia="Calibri"/>
                <w:szCs w:val="22"/>
              </w:rPr>
              <w:br/>
              <w:t>SDR</w:t>
            </w:r>
          </w:p>
        </w:tc>
        <w:tc>
          <w:tcPr>
            <w:tcW w:w="1170" w:type="dxa"/>
            <w:shd w:val="clear" w:color="auto" w:fill="auto"/>
          </w:tcPr>
          <w:p w14:paraId="666F9445" w14:textId="77777777" w:rsidR="00716A59" w:rsidRPr="00901D52" w:rsidRDefault="00716A59" w:rsidP="00BC0E7A">
            <w:pPr>
              <w:spacing w:before="0"/>
              <w:rPr>
                <w:rFonts w:eastAsia="Calibri"/>
                <w:szCs w:val="22"/>
              </w:rPr>
            </w:pPr>
            <w:r w:rsidRPr="00901D52">
              <w:rPr>
                <w:rFonts w:eastAsia="Calibri"/>
                <w:szCs w:val="22"/>
              </w:rPr>
              <w:t>24</w:t>
            </w:r>
          </w:p>
        </w:tc>
        <w:tc>
          <w:tcPr>
            <w:tcW w:w="1080" w:type="dxa"/>
            <w:shd w:val="clear" w:color="auto" w:fill="auto"/>
          </w:tcPr>
          <w:p w14:paraId="6197FFFE" w14:textId="77777777" w:rsidR="00716A59" w:rsidRPr="00901D52" w:rsidRDefault="00716A59" w:rsidP="00BC0E7A">
            <w:pPr>
              <w:spacing w:before="0"/>
              <w:rPr>
                <w:rFonts w:eastAsia="Calibri"/>
                <w:szCs w:val="22"/>
              </w:rPr>
            </w:pPr>
            <w:r w:rsidRPr="00901D52">
              <w:rPr>
                <w:rFonts w:eastAsia="Calibri"/>
                <w:szCs w:val="22"/>
              </w:rPr>
              <w:t>240</w:t>
            </w:r>
          </w:p>
        </w:tc>
        <w:tc>
          <w:tcPr>
            <w:tcW w:w="630" w:type="dxa"/>
            <w:shd w:val="clear" w:color="auto" w:fill="auto"/>
          </w:tcPr>
          <w:p w14:paraId="1F44A6D1" w14:textId="77777777" w:rsidR="00716A59" w:rsidRPr="00901D52" w:rsidRDefault="00716A59" w:rsidP="00BC0E7A">
            <w:pPr>
              <w:spacing w:before="0"/>
              <w:rPr>
                <w:rFonts w:eastAsia="Calibri"/>
                <w:szCs w:val="22"/>
              </w:rPr>
            </w:pPr>
            <w:r w:rsidRPr="00901D52">
              <w:rPr>
                <w:rFonts w:eastAsia="Calibri"/>
                <w:szCs w:val="22"/>
              </w:rPr>
              <w:t>RA</w:t>
            </w:r>
          </w:p>
        </w:tc>
      </w:tr>
    </w:tbl>
    <w:p w14:paraId="18D0A225" w14:textId="77777777" w:rsidR="0098123A" w:rsidRPr="005B217D" w:rsidRDefault="0098123A" w:rsidP="001C2D44">
      <w:pPr>
        <w:pStyle w:val="Heading2"/>
        <w:rPr>
          <w:lang w:val="en-CA"/>
        </w:rPr>
      </w:pPr>
      <w:r>
        <w:rPr>
          <w:lang w:val="en-CA"/>
        </w:rPr>
        <w:lastRenderedPageBreak/>
        <w:t>Test conditions</w:t>
      </w:r>
    </w:p>
    <w:p w14:paraId="236019C2" w14:textId="5D7611DE" w:rsidR="00FB19E8" w:rsidRDefault="0098123A" w:rsidP="004B523C">
      <w:pPr>
        <w:jc w:val="both"/>
        <w:rPr>
          <w:lang w:val="en-CA"/>
        </w:rPr>
      </w:pPr>
      <w:r>
        <w:rPr>
          <w:lang w:val="en-CA"/>
        </w:rPr>
        <w:t xml:space="preserve">The SHVC </w:t>
      </w:r>
      <w:r w:rsidR="008318D3">
        <w:rPr>
          <w:lang w:val="en-CA"/>
        </w:rPr>
        <w:t>performance was compared to</w:t>
      </w:r>
      <w:r>
        <w:rPr>
          <w:lang w:val="en-CA"/>
        </w:rPr>
        <w:t xml:space="preserve"> HEVC simulcast performance </w:t>
      </w:r>
      <w:r w:rsidR="008318D3">
        <w:rPr>
          <w:lang w:val="en-CA"/>
        </w:rPr>
        <w:t>for</w:t>
      </w:r>
      <w:r w:rsidR="00F42C2F">
        <w:rPr>
          <w:lang w:val="en-CA"/>
        </w:rPr>
        <w:t xml:space="preserve"> a wide range of bitrates that cover a wide range of subjective qualities.</w:t>
      </w:r>
    </w:p>
    <w:p w14:paraId="2EB44672" w14:textId="1240D772" w:rsidR="00FB19E8" w:rsidRDefault="00FB19E8" w:rsidP="004B523C">
      <w:pPr>
        <w:jc w:val="both"/>
        <w:rPr>
          <w:lang w:val="en-CA"/>
        </w:rPr>
      </w:pPr>
      <w:r>
        <w:rPr>
          <w:lang w:val="en-CA"/>
        </w:rPr>
        <w:t xml:space="preserve">In HEVC and its SHVC extensions, as in most international standards for video coding, the encoding method is left outside the scope of the video coding standard. Only the format of the bitstream syntax and the decoding process are standardized. (Encoder pre-processing, decoder post-processing, display adaptation, and recovery from data losses and corruption are also left outside the scope of the standard.) This particularly allows encoder designers the freedom to develop their own encoding algorithms, while ensuring that </w:t>
      </w:r>
      <w:r>
        <w:rPr>
          <w:i/>
          <w:lang w:val="en-CA"/>
        </w:rPr>
        <w:t>interoperability</w:t>
      </w:r>
      <w:r>
        <w:rPr>
          <w:lang w:val="en-CA"/>
        </w:rPr>
        <w:t xml:space="preserve"> for decoding is maintained. </w:t>
      </w:r>
      <w:r w:rsidR="002D07EB">
        <w:rPr>
          <w:lang w:val="en-CA"/>
        </w:rPr>
        <w:t>Nevertheless</w:t>
      </w:r>
      <w:r>
        <w:rPr>
          <w:lang w:val="en-CA"/>
        </w:rPr>
        <w:t xml:space="preserve">, when trying to assess the compression capability of a standard, it is necessary for some particular encoding algorithm(s) to be selected to reasonably represent its capability. Moreover, when comparing different coding schemes under well-controlled circumstances, it is generally helpful to use comparable encoding techniques and configurations for the coding schemes that will be compared. In this instance, </w:t>
      </w:r>
      <w:r w:rsidR="002D07EB">
        <w:rPr>
          <w:lang w:val="en-CA"/>
        </w:rPr>
        <w:t xml:space="preserve">a recent version of the </w:t>
      </w:r>
      <w:r>
        <w:rPr>
          <w:lang w:val="en-CA"/>
        </w:rPr>
        <w:t>reference software known as the SHM (scalable HEVC model)</w:t>
      </w:r>
      <w:r w:rsidR="002D07EB" w:rsidRPr="002D07EB">
        <w:rPr>
          <w:lang w:val="en-CA"/>
        </w:rPr>
        <w:t xml:space="preserve"> </w:t>
      </w:r>
      <w:r w:rsidR="002D07EB">
        <w:rPr>
          <w:lang w:val="en-CA"/>
        </w:rPr>
        <w:fldChar w:fldCharType="begin"/>
      </w:r>
      <w:r w:rsidR="002D07EB">
        <w:rPr>
          <w:lang w:val="en-CA"/>
        </w:rPr>
        <w:instrText xml:space="preserve"> REF _Ref445319888 \r \h </w:instrText>
      </w:r>
      <w:r w:rsidR="00407DD0">
        <w:rPr>
          <w:lang w:val="en-CA"/>
        </w:rPr>
        <w:instrText xml:space="preserve"> \* MERGEFORMAT </w:instrText>
      </w:r>
      <w:r w:rsidR="002D07EB">
        <w:rPr>
          <w:lang w:val="en-CA"/>
        </w:rPr>
      </w:r>
      <w:r w:rsidR="002D07EB">
        <w:rPr>
          <w:lang w:val="en-CA"/>
        </w:rPr>
        <w:fldChar w:fldCharType="separate"/>
      </w:r>
      <w:r w:rsidR="002D07EB">
        <w:rPr>
          <w:lang w:val="en-CA"/>
        </w:rPr>
        <w:t>[2]</w:t>
      </w:r>
      <w:r w:rsidR="002D07EB">
        <w:rPr>
          <w:lang w:val="en-CA"/>
        </w:rPr>
        <w:fldChar w:fldCharType="end"/>
      </w:r>
      <w:r w:rsidR="002D07EB">
        <w:rPr>
          <w:lang w:val="en-CA"/>
        </w:rPr>
        <w:t>,</w:t>
      </w:r>
      <w:r>
        <w:rPr>
          <w:lang w:val="en-CA"/>
        </w:rPr>
        <w:t xml:space="preserve"> developed as part of the work on developing the SHVC standard itself</w:t>
      </w:r>
      <w:r w:rsidR="002D07EB">
        <w:rPr>
          <w:lang w:val="en-CA"/>
        </w:rPr>
        <w:t>,</w:t>
      </w:r>
      <w:r w:rsidR="002D07EB" w:rsidRPr="002D07EB">
        <w:rPr>
          <w:lang w:val="en-CA"/>
        </w:rPr>
        <w:t xml:space="preserve"> </w:t>
      </w:r>
      <w:r w:rsidR="002D07EB">
        <w:rPr>
          <w:lang w:val="en-CA"/>
        </w:rPr>
        <w:t>was used for this verification test</w:t>
      </w:r>
      <w:r>
        <w:rPr>
          <w:lang w:val="en-CA"/>
        </w:rPr>
        <w:t>. The SHM software encoder is capable of operating either as an SHVC layered encoder or as a "single-layer" ordinary HEVC encoder, and can apply similar encoder decision-making processes in both contexts.</w:t>
      </w:r>
    </w:p>
    <w:p w14:paraId="16E91AB8" w14:textId="62357909" w:rsidR="0098123A" w:rsidRDefault="0069615C" w:rsidP="004B523C">
      <w:pPr>
        <w:jc w:val="both"/>
        <w:rPr>
          <w:lang w:val="en-CA"/>
        </w:rPr>
      </w:pPr>
      <w:r>
        <w:rPr>
          <w:lang w:val="en-CA"/>
        </w:rPr>
        <w:t xml:space="preserve">Both </w:t>
      </w:r>
      <w:r w:rsidR="008318D3">
        <w:rPr>
          <w:lang w:val="en-CA"/>
        </w:rPr>
        <w:t xml:space="preserve">the </w:t>
      </w:r>
      <w:r>
        <w:rPr>
          <w:lang w:val="en-CA"/>
        </w:rPr>
        <w:t xml:space="preserve">SHVC and HEVC simulcast encodings </w:t>
      </w:r>
      <w:r w:rsidR="002D0455">
        <w:rPr>
          <w:lang w:val="en-CA"/>
        </w:rPr>
        <w:t xml:space="preserve">were </w:t>
      </w:r>
      <w:r>
        <w:rPr>
          <w:lang w:val="en-CA"/>
        </w:rPr>
        <w:t xml:space="preserve">performed using the SHM 10.0 reference software, which provides </w:t>
      </w:r>
      <w:r w:rsidR="008318D3">
        <w:rPr>
          <w:lang w:val="en-CA"/>
        </w:rPr>
        <w:t xml:space="preserve">the </w:t>
      </w:r>
      <w:r>
        <w:rPr>
          <w:lang w:val="en-CA"/>
        </w:rPr>
        <w:t>functionalit</w:t>
      </w:r>
      <w:r w:rsidR="008318D3">
        <w:rPr>
          <w:lang w:val="en-CA"/>
        </w:rPr>
        <w:t>y</w:t>
      </w:r>
      <w:r>
        <w:rPr>
          <w:lang w:val="en-CA"/>
        </w:rPr>
        <w:t xml:space="preserve"> to </w:t>
      </w:r>
      <w:r w:rsidR="00451D6A">
        <w:rPr>
          <w:lang w:val="en-CA"/>
        </w:rPr>
        <w:t>produce either</w:t>
      </w:r>
      <w:r w:rsidR="008318D3">
        <w:rPr>
          <w:lang w:val="en-CA"/>
        </w:rPr>
        <w:t xml:space="preserve"> </w:t>
      </w:r>
      <w:r>
        <w:rPr>
          <w:lang w:val="en-CA"/>
        </w:rPr>
        <w:t xml:space="preserve">SHVC </w:t>
      </w:r>
      <w:r w:rsidR="00451D6A">
        <w:rPr>
          <w:lang w:val="en-CA"/>
        </w:rPr>
        <w:t xml:space="preserve">multi-layer or </w:t>
      </w:r>
      <w:r w:rsidR="00AD18F6">
        <w:rPr>
          <w:lang w:val="en-CA"/>
        </w:rPr>
        <w:t xml:space="preserve">HEVC </w:t>
      </w:r>
      <w:r w:rsidR="00451D6A">
        <w:rPr>
          <w:lang w:val="en-CA"/>
        </w:rPr>
        <w:t xml:space="preserve">single-layer </w:t>
      </w:r>
      <w:r w:rsidRPr="00407DD0">
        <w:rPr>
          <w:i/>
          <w:lang w:val="en-CA"/>
        </w:rPr>
        <w:t>simulcast</w:t>
      </w:r>
      <w:r>
        <w:rPr>
          <w:lang w:val="en-CA"/>
        </w:rPr>
        <w:t xml:space="preserve"> </w:t>
      </w:r>
      <w:r w:rsidR="00451D6A">
        <w:rPr>
          <w:lang w:val="en-CA"/>
        </w:rPr>
        <w:t>encodings</w:t>
      </w:r>
      <w:r>
        <w:rPr>
          <w:lang w:val="en-CA"/>
        </w:rPr>
        <w:t xml:space="preserve">. </w:t>
      </w:r>
      <w:r w:rsidR="00D92791">
        <w:rPr>
          <w:lang w:val="en-CA" w:eastAsia="ja-JP"/>
        </w:rPr>
        <w:t>For</w:t>
      </w:r>
      <w:r w:rsidR="0098123A">
        <w:rPr>
          <w:lang w:val="en-CA" w:eastAsia="ja-JP"/>
        </w:rPr>
        <w:t xml:space="preserve"> SHVC</w:t>
      </w:r>
      <w:r w:rsidR="00D92791">
        <w:rPr>
          <w:lang w:val="en-CA" w:eastAsia="ja-JP"/>
        </w:rPr>
        <w:t>,</w:t>
      </w:r>
      <w:r w:rsidR="00AB1DBB">
        <w:rPr>
          <w:lang w:val="en-CA" w:eastAsia="ja-JP"/>
        </w:rPr>
        <w:t xml:space="preserve"> </w:t>
      </w:r>
      <w:r w:rsidR="008318D3">
        <w:rPr>
          <w:lang w:val="en-CA" w:eastAsia="ja-JP"/>
        </w:rPr>
        <w:t xml:space="preserve">the </w:t>
      </w:r>
      <w:r w:rsidR="00AB1DBB">
        <w:rPr>
          <w:lang w:val="en-CA" w:eastAsia="ja-JP"/>
        </w:rPr>
        <w:t xml:space="preserve">encoding of each test sequence </w:t>
      </w:r>
      <w:r w:rsidR="00451D6A">
        <w:rPr>
          <w:lang w:val="en-CA" w:eastAsia="ja-JP"/>
        </w:rPr>
        <w:t xml:space="preserve">was configured to </w:t>
      </w:r>
      <w:r w:rsidR="00AB1DBB">
        <w:rPr>
          <w:lang w:val="en-CA" w:eastAsia="ja-JP"/>
        </w:rPr>
        <w:t>satisf</w:t>
      </w:r>
      <w:r w:rsidR="00451D6A">
        <w:rPr>
          <w:lang w:val="en-CA" w:eastAsia="ja-JP"/>
        </w:rPr>
        <w:t>y</w:t>
      </w:r>
      <w:r w:rsidR="00AB1DBB">
        <w:rPr>
          <w:lang w:val="en-CA" w:eastAsia="ja-JP"/>
        </w:rPr>
        <w:t xml:space="preserve"> an additional condition, that is,</w:t>
      </w:r>
      <w:r w:rsidR="00D92791">
        <w:rPr>
          <w:lang w:val="en-CA" w:eastAsia="ja-JP"/>
        </w:rPr>
        <w:t xml:space="preserve"> the</w:t>
      </w:r>
      <w:r w:rsidR="0098123A">
        <w:rPr>
          <w:lang w:val="en-CA" w:eastAsia="ja-JP"/>
        </w:rPr>
        <w:t xml:space="preserve"> bitrate ratio between </w:t>
      </w:r>
      <w:r w:rsidR="00D92791">
        <w:rPr>
          <w:lang w:val="en-CA" w:eastAsia="ja-JP"/>
        </w:rPr>
        <w:t xml:space="preserve">the EL </w:t>
      </w:r>
      <w:r w:rsidR="0098123A">
        <w:rPr>
          <w:lang w:val="en-CA" w:eastAsia="ja-JP"/>
        </w:rPr>
        <w:t xml:space="preserve">and the </w:t>
      </w:r>
      <w:r w:rsidR="00D92791">
        <w:rPr>
          <w:lang w:val="en-CA" w:eastAsia="ja-JP"/>
        </w:rPr>
        <w:t xml:space="preserve">BL </w:t>
      </w:r>
      <w:r w:rsidR="00451D6A">
        <w:rPr>
          <w:lang w:val="en-CA" w:eastAsia="ja-JP"/>
        </w:rPr>
        <w:t>wa</w:t>
      </w:r>
      <w:r w:rsidR="00D92791">
        <w:rPr>
          <w:lang w:val="en-CA" w:eastAsia="ja-JP"/>
        </w:rPr>
        <w:t xml:space="preserve">s kept within a predefined range </w:t>
      </w:r>
      <w:r w:rsidR="00716A59">
        <w:rPr>
          <w:lang w:val="en-CA" w:eastAsia="ja-JP"/>
        </w:rPr>
        <w:t>that depends on</w:t>
      </w:r>
      <w:r w:rsidR="00D92791">
        <w:rPr>
          <w:lang w:val="en-CA" w:eastAsia="ja-JP"/>
        </w:rPr>
        <w:t xml:space="preserve"> the scalability case (2x, 1.5x, </w:t>
      </w:r>
      <w:r w:rsidR="0098123A">
        <w:rPr>
          <w:lang w:val="en-CA" w:eastAsia="ja-JP"/>
        </w:rPr>
        <w:t>SNR</w:t>
      </w:r>
      <w:r w:rsidR="00D92791">
        <w:rPr>
          <w:lang w:val="en-CA" w:eastAsia="ja-JP"/>
        </w:rPr>
        <w:t xml:space="preserve">, </w:t>
      </w:r>
      <w:r w:rsidR="002D0455">
        <w:rPr>
          <w:lang w:val="en-CA" w:eastAsia="ja-JP"/>
        </w:rPr>
        <w:t xml:space="preserve">or </w:t>
      </w:r>
      <w:r w:rsidR="00D92791">
        <w:rPr>
          <w:lang w:val="en-CA" w:eastAsia="ja-JP"/>
        </w:rPr>
        <w:t>CGS</w:t>
      </w:r>
      <w:r w:rsidR="0098123A">
        <w:rPr>
          <w:lang w:val="en-CA" w:eastAsia="ja-JP"/>
        </w:rPr>
        <w:t>)</w:t>
      </w:r>
      <w:r w:rsidR="00D92791">
        <w:rPr>
          <w:lang w:val="en-CA" w:eastAsia="ja-JP"/>
        </w:rPr>
        <w:t xml:space="preserve">. The predefined range of EL/BL bitrate ratio </w:t>
      </w:r>
      <w:r w:rsidR="002D0455">
        <w:rPr>
          <w:lang w:val="en-CA" w:eastAsia="ja-JP"/>
        </w:rPr>
        <w:t xml:space="preserve">was </w:t>
      </w:r>
      <w:r w:rsidR="00D92791">
        <w:rPr>
          <w:lang w:val="en-CA" w:eastAsia="ja-JP"/>
        </w:rPr>
        <w:t xml:space="preserve">selected </w:t>
      </w:r>
      <w:r w:rsidR="00716A59">
        <w:rPr>
          <w:lang w:val="en-CA" w:eastAsia="ja-JP"/>
        </w:rPr>
        <w:t>for each of the</w:t>
      </w:r>
      <w:r w:rsidR="00D92791">
        <w:rPr>
          <w:lang w:val="en-CA" w:eastAsia="ja-JP"/>
        </w:rPr>
        <w:t xml:space="preserve"> scalability</w:t>
      </w:r>
      <w:r w:rsidR="00716A59">
        <w:rPr>
          <w:lang w:val="en-CA" w:eastAsia="ja-JP"/>
        </w:rPr>
        <w:t xml:space="preserve"> cases, as </w:t>
      </w:r>
      <w:r w:rsidR="00D92791">
        <w:rPr>
          <w:lang w:val="en-CA" w:eastAsia="ja-JP"/>
        </w:rPr>
        <w:t xml:space="preserve">shown </w:t>
      </w:r>
      <w:r w:rsidR="0098123A">
        <w:rPr>
          <w:lang w:val="en-CA" w:eastAsia="ja-JP"/>
        </w:rPr>
        <w:t>in</w:t>
      </w:r>
      <w:r w:rsidR="008B73DB">
        <w:rPr>
          <w:lang w:val="en-CA" w:eastAsia="ja-JP"/>
        </w:rPr>
        <w:t xml:space="preserve"> </w:t>
      </w:r>
      <w:r w:rsidR="00F53EA2">
        <w:rPr>
          <w:lang w:val="en-CA" w:eastAsia="ja-JP"/>
        </w:rPr>
        <w:fldChar w:fldCharType="begin"/>
      </w:r>
      <w:r w:rsidR="00F53EA2">
        <w:rPr>
          <w:lang w:val="en-CA" w:eastAsia="ja-JP"/>
        </w:rPr>
        <w:instrText xml:space="preserve"> REF _Ref442778744 \h </w:instrText>
      </w:r>
      <w:r w:rsidR="00407DD0">
        <w:rPr>
          <w:lang w:val="en-CA" w:eastAsia="ja-JP"/>
        </w:rPr>
        <w:instrText xml:space="preserve"> \* MERGEFORMAT </w:instrText>
      </w:r>
      <w:r w:rsidR="00F53EA2">
        <w:rPr>
          <w:lang w:val="en-CA" w:eastAsia="ja-JP"/>
        </w:rPr>
      </w:r>
      <w:r w:rsidR="00F53EA2">
        <w:rPr>
          <w:lang w:val="en-CA" w:eastAsia="ja-JP"/>
        </w:rPr>
        <w:fldChar w:fldCharType="separate"/>
      </w:r>
      <w:r w:rsidR="004B523C">
        <w:t>Table 2</w:t>
      </w:r>
      <w:r w:rsidR="004B523C">
        <w:noBreakHyphen/>
        <w:t>5</w:t>
      </w:r>
      <w:r w:rsidR="00F53EA2">
        <w:rPr>
          <w:lang w:val="en-CA" w:eastAsia="ja-JP"/>
        </w:rPr>
        <w:fldChar w:fldCharType="end"/>
      </w:r>
      <w:r w:rsidR="00D92791">
        <w:rPr>
          <w:lang w:val="en-CA" w:eastAsia="ja-JP"/>
        </w:rPr>
        <w:t>.</w:t>
      </w:r>
      <w:r w:rsidR="00AB1DBB">
        <w:rPr>
          <w:lang w:val="en-CA" w:eastAsia="ja-JP"/>
        </w:rPr>
        <w:t xml:space="preserve"> Each sequence </w:t>
      </w:r>
      <w:r w:rsidR="002D0455">
        <w:rPr>
          <w:lang w:val="en-CA" w:eastAsia="ja-JP"/>
        </w:rPr>
        <w:t xml:space="preserve">was </w:t>
      </w:r>
      <w:r w:rsidR="00AB1DBB">
        <w:rPr>
          <w:lang w:val="en-CA" w:eastAsia="ja-JP"/>
        </w:rPr>
        <w:t>encoded at four bitrates.</w:t>
      </w:r>
      <w:r w:rsidR="0098123A">
        <w:rPr>
          <w:lang w:val="en-CA" w:eastAsia="ja-JP"/>
        </w:rPr>
        <w:t xml:space="preserve"> </w:t>
      </w:r>
      <w:r w:rsidR="00D92791">
        <w:rPr>
          <w:lang w:val="en-CA"/>
        </w:rPr>
        <w:t xml:space="preserve">For each </w:t>
      </w:r>
      <w:r w:rsidR="008318D3">
        <w:rPr>
          <w:lang w:val="en-CA"/>
        </w:rPr>
        <w:t xml:space="preserve">video test </w:t>
      </w:r>
      <w:r w:rsidR="00D92791">
        <w:rPr>
          <w:lang w:val="en-CA"/>
        </w:rPr>
        <w:t xml:space="preserve">sequence and each </w:t>
      </w:r>
      <w:r w:rsidR="00AB1DBB">
        <w:rPr>
          <w:lang w:val="en-CA"/>
        </w:rPr>
        <w:t>bit</w:t>
      </w:r>
      <w:r w:rsidR="00D92791">
        <w:rPr>
          <w:lang w:val="en-CA"/>
        </w:rPr>
        <w:t xml:space="preserve">rate point, </w:t>
      </w:r>
      <w:r w:rsidR="00AB1DBB">
        <w:rPr>
          <w:lang w:val="en-CA"/>
        </w:rPr>
        <w:t xml:space="preserve">encoding </w:t>
      </w:r>
      <w:r w:rsidR="002D0455">
        <w:rPr>
          <w:lang w:val="en-CA"/>
        </w:rPr>
        <w:t xml:space="preserve">was </w:t>
      </w:r>
      <w:r w:rsidR="00AB1DBB">
        <w:rPr>
          <w:lang w:val="en-CA"/>
        </w:rPr>
        <w:t>performed u</w:t>
      </w:r>
      <w:r w:rsidR="00D92791">
        <w:rPr>
          <w:lang w:val="en-CA"/>
        </w:rPr>
        <w:t>sing the constant</w:t>
      </w:r>
      <w:r w:rsidR="00451D6A">
        <w:rPr>
          <w:lang w:val="en-CA"/>
        </w:rPr>
        <w:t>-</w:t>
      </w:r>
      <w:r w:rsidR="00D92791">
        <w:rPr>
          <w:lang w:val="en-CA"/>
        </w:rPr>
        <w:t xml:space="preserve">QP configuration as defined in the </w:t>
      </w:r>
      <w:r w:rsidR="00451D6A">
        <w:rPr>
          <w:lang w:val="en-CA"/>
        </w:rPr>
        <w:t xml:space="preserve">well-established </w:t>
      </w:r>
      <w:r w:rsidR="00D92791">
        <w:rPr>
          <w:lang w:val="en-CA"/>
        </w:rPr>
        <w:t>SHVC common test conditions</w:t>
      </w:r>
      <w:r>
        <w:rPr>
          <w:lang w:val="en-CA"/>
        </w:rPr>
        <w:t xml:space="preserve"> </w:t>
      </w:r>
      <w:r>
        <w:rPr>
          <w:lang w:val="en-CA"/>
        </w:rPr>
        <w:fldChar w:fldCharType="begin"/>
      </w:r>
      <w:r>
        <w:rPr>
          <w:lang w:val="en-CA"/>
        </w:rPr>
        <w:instrText xml:space="preserve"> REF _Ref445320084 \r \h </w:instrText>
      </w:r>
      <w:r w:rsidR="00407DD0">
        <w:rPr>
          <w:lang w:val="en-CA"/>
        </w:rPr>
        <w:instrText xml:space="preserve"> \* MERGEFORMAT </w:instrText>
      </w:r>
      <w:r>
        <w:rPr>
          <w:lang w:val="en-CA"/>
        </w:rPr>
      </w:r>
      <w:r>
        <w:rPr>
          <w:lang w:val="en-CA"/>
        </w:rPr>
        <w:fldChar w:fldCharType="separate"/>
      </w:r>
      <w:r>
        <w:rPr>
          <w:lang w:val="en-CA"/>
        </w:rPr>
        <w:t>[3]</w:t>
      </w:r>
      <w:r>
        <w:rPr>
          <w:lang w:val="en-CA"/>
        </w:rPr>
        <w:fldChar w:fldCharType="end"/>
      </w:r>
      <w:r w:rsidR="00D92791">
        <w:rPr>
          <w:lang w:val="en-CA"/>
        </w:rPr>
        <w:t xml:space="preserve">. </w:t>
      </w:r>
      <w:r w:rsidR="00716A59">
        <w:rPr>
          <w:lang w:val="en-CA"/>
        </w:rPr>
        <w:t xml:space="preserve">For SHVC, </w:t>
      </w:r>
      <w:r w:rsidR="00451D6A">
        <w:rPr>
          <w:lang w:val="en-CA"/>
        </w:rPr>
        <w:t xml:space="preserve">the </w:t>
      </w:r>
      <w:r w:rsidR="00D92791">
        <w:rPr>
          <w:lang w:val="en-CA"/>
        </w:rPr>
        <w:t xml:space="preserve">EL and BL QP values </w:t>
      </w:r>
      <w:r w:rsidR="002D0455">
        <w:rPr>
          <w:lang w:val="en-CA"/>
        </w:rPr>
        <w:t xml:space="preserve">were </w:t>
      </w:r>
      <w:r w:rsidR="00716A59">
        <w:rPr>
          <w:lang w:val="en-CA"/>
        </w:rPr>
        <w:t xml:space="preserve">selected such that the </w:t>
      </w:r>
      <w:r w:rsidR="00D92791">
        <w:rPr>
          <w:lang w:val="en-CA"/>
        </w:rPr>
        <w:t>predefined range of bitrate ratio</w:t>
      </w:r>
      <w:r w:rsidR="00716A59">
        <w:rPr>
          <w:lang w:val="en-CA"/>
        </w:rPr>
        <w:t xml:space="preserve">s </w:t>
      </w:r>
      <w:r w:rsidR="00451D6A">
        <w:rPr>
          <w:lang w:val="en-CA"/>
        </w:rPr>
        <w:t>(</w:t>
      </w:r>
      <w:r w:rsidR="00716A59">
        <w:rPr>
          <w:lang w:val="en-CA"/>
        </w:rPr>
        <w:t xml:space="preserve">in </w:t>
      </w:r>
      <w:r w:rsidR="00716A59">
        <w:rPr>
          <w:lang w:val="en-CA" w:eastAsia="ja-JP"/>
        </w:rPr>
        <w:fldChar w:fldCharType="begin"/>
      </w:r>
      <w:r w:rsidR="00716A59">
        <w:rPr>
          <w:lang w:val="en-CA" w:eastAsia="ja-JP"/>
        </w:rPr>
        <w:instrText xml:space="preserve"> REF _Ref442778744 \h </w:instrText>
      </w:r>
      <w:r w:rsidR="00407DD0">
        <w:rPr>
          <w:lang w:val="en-CA" w:eastAsia="ja-JP"/>
        </w:rPr>
        <w:instrText xml:space="preserve"> \* MERGEFORMAT </w:instrText>
      </w:r>
      <w:r w:rsidR="00716A59">
        <w:rPr>
          <w:lang w:val="en-CA" w:eastAsia="ja-JP"/>
        </w:rPr>
      </w:r>
      <w:r w:rsidR="00716A59">
        <w:rPr>
          <w:lang w:val="en-CA" w:eastAsia="ja-JP"/>
        </w:rPr>
        <w:fldChar w:fldCharType="separate"/>
      </w:r>
      <w:r w:rsidR="004B523C">
        <w:t>Table 2</w:t>
      </w:r>
      <w:r w:rsidR="004B523C">
        <w:noBreakHyphen/>
        <w:t>5</w:t>
      </w:r>
      <w:r w:rsidR="00716A59">
        <w:rPr>
          <w:lang w:val="en-CA" w:eastAsia="ja-JP"/>
        </w:rPr>
        <w:fldChar w:fldCharType="end"/>
      </w:r>
      <w:r w:rsidR="00451D6A">
        <w:rPr>
          <w:lang w:val="en-CA" w:eastAsia="ja-JP"/>
        </w:rPr>
        <w:t>)</w:t>
      </w:r>
      <w:r w:rsidR="00716A59">
        <w:rPr>
          <w:lang w:val="en-CA"/>
        </w:rPr>
        <w:t xml:space="preserve"> </w:t>
      </w:r>
      <w:r w:rsidR="00451D6A">
        <w:rPr>
          <w:lang w:val="en-CA"/>
        </w:rPr>
        <w:t>we</w:t>
      </w:r>
      <w:r w:rsidR="00716A59">
        <w:rPr>
          <w:lang w:val="en-CA"/>
        </w:rPr>
        <w:t>re satisfied</w:t>
      </w:r>
      <w:r w:rsidR="00D92791">
        <w:rPr>
          <w:lang w:val="en-CA"/>
        </w:rPr>
        <w:t xml:space="preserve">. </w:t>
      </w:r>
      <w:r w:rsidR="00D92791">
        <w:rPr>
          <w:lang w:val="en-CA" w:eastAsia="ja-JP"/>
        </w:rPr>
        <w:t xml:space="preserve">For </w:t>
      </w:r>
      <w:r w:rsidR="00AD18F6">
        <w:rPr>
          <w:lang w:val="en-CA" w:eastAsia="ja-JP"/>
        </w:rPr>
        <w:t xml:space="preserve">HEVC </w:t>
      </w:r>
      <w:r w:rsidR="00D92791">
        <w:rPr>
          <w:lang w:val="en-CA" w:eastAsia="ja-JP"/>
        </w:rPr>
        <w:t xml:space="preserve">simulcast, </w:t>
      </w:r>
      <w:r w:rsidR="0098123A">
        <w:rPr>
          <w:lang w:val="en-CA" w:eastAsia="ja-JP"/>
        </w:rPr>
        <w:t xml:space="preserve">the same </w:t>
      </w:r>
      <w:r w:rsidR="00D92791">
        <w:rPr>
          <w:lang w:val="en-CA" w:eastAsia="ja-JP"/>
        </w:rPr>
        <w:t>EL and BL QP</w:t>
      </w:r>
      <w:r w:rsidR="00451D6A">
        <w:rPr>
          <w:lang w:val="en-CA" w:eastAsia="ja-JP"/>
        </w:rPr>
        <w:t xml:space="preserve"> value</w:t>
      </w:r>
      <w:r w:rsidR="00D92791">
        <w:rPr>
          <w:lang w:val="en-CA" w:eastAsia="ja-JP"/>
        </w:rPr>
        <w:t>s as used in the corresponding SHVC encoding</w:t>
      </w:r>
      <w:r w:rsidR="00451D6A">
        <w:rPr>
          <w:lang w:val="en-CA" w:eastAsia="ja-JP"/>
        </w:rPr>
        <w:t>s</w:t>
      </w:r>
      <w:r w:rsidR="00D92791">
        <w:rPr>
          <w:lang w:val="en-CA" w:eastAsia="ja-JP"/>
        </w:rPr>
        <w:t xml:space="preserve"> </w:t>
      </w:r>
      <w:r w:rsidR="002D0455">
        <w:rPr>
          <w:lang w:val="en-CA" w:eastAsia="ja-JP"/>
        </w:rPr>
        <w:t xml:space="preserve">were </w:t>
      </w:r>
      <w:r w:rsidR="0098123A">
        <w:rPr>
          <w:lang w:val="en-CA" w:eastAsia="ja-JP"/>
        </w:rPr>
        <w:t>used.</w:t>
      </w:r>
      <w:r w:rsidR="0098123A">
        <w:rPr>
          <w:lang w:val="en-CA"/>
        </w:rPr>
        <w:t xml:space="preserve"> </w:t>
      </w:r>
      <w:r w:rsidR="002D6CDB">
        <w:rPr>
          <w:lang w:val="en-CA"/>
        </w:rPr>
        <w:t xml:space="preserve">Further information on the detailed coding configurations can be found in </w:t>
      </w:r>
      <w:r w:rsidR="002D6CDB" w:rsidRPr="002D6CDB">
        <w:fldChar w:fldCharType="begin"/>
      </w:r>
      <w:r w:rsidR="002D6CDB" w:rsidRPr="002D6CDB">
        <w:instrText xml:space="preserve"> REF _Ref445319609 \h </w:instrText>
      </w:r>
      <w:r w:rsidR="002D6CDB">
        <w:instrText xml:space="preserve"> \* MERGEFORMAT </w:instrText>
      </w:r>
      <w:r w:rsidR="002D6CDB" w:rsidRPr="002D6CDB">
        <w:fldChar w:fldCharType="separate"/>
      </w:r>
      <w:r w:rsidRPr="0069615C">
        <w:t>Annex B</w:t>
      </w:r>
      <w:r w:rsidR="002D6CDB" w:rsidRPr="002D6CDB">
        <w:fldChar w:fldCharType="end"/>
      </w:r>
      <w:r w:rsidR="002D6CDB">
        <w:t>.</w:t>
      </w:r>
    </w:p>
    <w:p w14:paraId="07B2BDF1" w14:textId="387140E9" w:rsidR="0098123A" w:rsidRPr="00632D01" w:rsidRDefault="0098123A" w:rsidP="00407DD0">
      <w:pPr>
        <w:pStyle w:val="Caption"/>
        <w:keepNext/>
        <w:spacing w:after="240"/>
        <w:jc w:val="center"/>
        <w:rPr>
          <w:lang w:eastAsia="ja-JP"/>
        </w:rPr>
      </w:pPr>
      <w:bookmarkStart w:id="6" w:name="_Ref442778744"/>
      <w:r>
        <w:t>Table</w:t>
      </w:r>
      <w:r w:rsidR="004B523C">
        <w:t> </w:t>
      </w:r>
      <w:fldSimple w:instr=" STYLEREF 1 \s ">
        <w:r w:rsidR="004B523C">
          <w:rPr>
            <w:noProof/>
          </w:rPr>
          <w:t>2</w:t>
        </w:r>
      </w:fldSimple>
      <w:r>
        <w:noBreakHyphen/>
      </w:r>
      <w:fldSimple w:instr=" SEQ Table \* ARABIC \s 1 ">
        <w:r w:rsidR="004B523C">
          <w:rPr>
            <w:noProof/>
          </w:rPr>
          <w:t>5</w:t>
        </w:r>
      </w:fldSimple>
      <w:bookmarkEnd w:id="6"/>
      <w:r w:rsidR="00716A59">
        <w:rPr>
          <w:rFonts w:hint="eastAsia"/>
          <w:lang w:eastAsia="ja-JP"/>
        </w:rPr>
        <w:t xml:space="preserve"> SHVC </w:t>
      </w:r>
      <w:r w:rsidR="00D92791">
        <w:rPr>
          <w:lang w:eastAsia="ja-JP"/>
        </w:rPr>
        <w:t>EL/BL bitrate ratio for each scalability case</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1350"/>
        <w:gridCol w:w="1350"/>
        <w:gridCol w:w="1530"/>
        <w:gridCol w:w="1530"/>
      </w:tblGrid>
      <w:tr w:rsidR="002D6CDB" w:rsidRPr="00573026" w14:paraId="4BB7F3D6" w14:textId="77777777" w:rsidTr="002D6CDB">
        <w:trPr>
          <w:jc w:val="center"/>
        </w:trPr>
        <w:tc>
          <w:tcPr>
            <w:tcW w:w="1800" w:type="dxa"/>
            <w:shd w:val="clear" w:color="auto" w:fill="auto"/>
          </w:tcPr>
          <w:p w14:paraId="6F2D89C2" w14:textId="77777777" w:rsidR="002D6CDB" w:rsidRPr="00901D52" w:rsidRDefault="002D6CDB" w:rsidP="00451D6A">
            <w:pPr>
              <w:keepNext/>
              <w:spacing w:before="60" w:after="60"/>
              <w:rPr>
                <w:rFonts w:eastAsia="Calibri"/>
                <w:sz w:val="20"/>
                <w:lang w:val="en-CA" w:eastAsia="ja-JP"/>
              </w:rPr>
            </w:pPr>
          </w:p>
        </w:tc>
        <w:tc>
          <w:tcPr>
            <w:tcW w:w="1350" w:type="dxa"/>
          </w:tcPr>
          <w:p w14:paraId="410AD50E" w14:textId="77777777" w:rsidR="002D6CDB" w:rsidRPr="00901D52" w:rsidRDefault="002D6CDB" w:rsidP="00CA596E">
            <w:pPr>
              <w:keepNext/>
              <w:spacing w:before="60" w:after="60"/>
              <w:rPr>
                <w:rFonts w:eastAsia="Calibri"/>
                <w:sz w:val="20"/>
                <w:lang w:val="en-CA" w:eastAsia="ja-JP"/>
              </w:rPr>
            </w:pPr>
            <w:r>
              <w:rPr>
                <w:rFonts w:eastAsia="Calibri"/>
                <w:sz w:val="20"/>
                <w:lang w:val="en-CA" w:eastAsia="ja-JP"/>
              </w:rPr>
              <w:t xml:space="preserve">Spatial </w:t>
            </w:r>
            <w:r w:rsidRPr="00901D52">
              <w:rPr>
                <w:rFonts w:eastAsia="Calibri"/>
                <w:sz w:val="20"/>
                <w:lang w:val="en-CA" w:eastAsia="ja-JP"/>
              </w:rPr>
              <w:t xml:space="preserve">2x </w:t>
            </w:r>
          </w:p>
        </w:tc>
        <w:tc>
          <w:tcPr>
            <w:tcW w:w="1350" w:type="dxa"/>
          </w:tcPr>
          <w:p w14:paraId="579C6468" w14:textId="77777777" w:rsidR="002D6CDB" w:rsidRPr="00901D52" w:rsidRDefault="002D6CDB" w:rsidP="00CA596E">
            <w:pPr>
              <w:keepNext/>
              <w:spacing w:before="60" w:after="60"/>
              <w:rPr>
                <w:rFonts w:eastAsia="Calibri"/>
                <w:sz w:val="20"/>
                <w:lang w:val="en-CA" w:eastAsia="ja-JP"/>
              </w:rPr>
            </w:pPr>
            <w:r>
              <w:rPr>
                <w:rFonts w:eastAsia="Calibri"/>
                <w:sz w:val="20"/>
                <w:lang w:val="en-CA" w:eastAsia="ja-JP"/>
              </w:rPr>
              <w:t xml:space="preserve">Spatial </w:t>
            </w:r>
            <w:r w:rsidRPr="00901D52">
              <w:rPr>
                <w:rFonts w:eastAsia="Calibri"/>
                <w:sz w:val="20"/>
                <w:lang w:val="en-CA" w:eastAsia="ja-JP"/>
              </w:rPr>
              <w:t xml:space="preserve">1.5x </w:t>
            </w:r>
          </w:p>
        </w:tc>
        <w:tc>
          <w:tcPr>
            <w:tcW w:w="1530" w:type="dxa"/>
          </w:tcPr>
          <w:p w14:paraId="25C4E052" w14:textId="77777777" w:rsidR="002D6CDB" w:rsidRPr="00901D52" w:rsidRDefault="002D6CDB" w:rsidP="00734844">
            <w:pPr>
              <w:keepNext/>
              <w:spacing w:before="60" w:after="60"/>
              <w:rPr>
                <w:rFonts w:eastAsia="Calibri"/>
                <w:sz w:val="20"/>
                <w:lang w:val="en-CA" w:eastAsia="ja-JP"/>
              </w:rPr>
            </w:pPr>
            <w:r>
              <w:rPr>
                <w:rFonts w:eastAsia="Calibri"/>
                <w:sz w:val="20"/>
                <w:lang w:val="en-CA" w:eastAsia="ja-JP"/>
              </w:rPr>
              <w:t xml:space="preserve">SNR </w:t>
            </w:r>
          </w:p>
        </w:tc>
        <w:tc>
          <w:tcPr>
            <w:tcW w:w="1530" w:type="dxa"/>
            <w:shd w:val="clear" w:color="auto" w:fill="auto"/>
          </w:tcPr>
          <w:p w14:paraId="0CDE6AE8" w14:textId="77777777" w:rsidR="002D6CDB" w:rsidRPr="00901D52" w:rsidRDefault="002D6CDB" w:rsidP="00734844">
            <w:pPr>
              <w:keepNext/>
              <w:spacing w:before="60" w:after="60"/>
              <w:rPr>
                <w:rFonts w:eastAsia="Calibri"/>
                <w:sz w:val="20"/>
                <w:lang w:val="en-CA" w:eastAsia="ja-JP"/>
              </w:rPr>
            </w:pPr>
            <w:r w:rsidRPr="00901D52">
              <w:rPr>
                <w:rFonts w:eastAsia="Calibri"/>
                <w:sz w:val="20"/>
                <w:lang w:val="en-CA" w:eastAsia="ja-JP"/>
              </w:rPr>
              <w:t xml:space="preserve">CGS </w:t>
            </w:r>
          </w:p>
        </w:tc>
      </w:tr>
      <w:tr w:rsidR="002D6CDB" w:rsidRPr="00573026" w14:paraId="70B92022" w14:textId="77777777" w:rsidTr="002D6CDB">
        <w:trPr>
          <w:jc w:val="center"/>
        </w:trPr>
        <w:tc>
          <w:tcPr>
            <w:tcW w:w="1800" w:type="dxa"/>
            <w:shd w:val="clear" w:color="auto" w:fill="auto"/>
          </w:tcPr>
          <w:p w14:paraId="6B12435D" w14:textId="77777777" w:rsidR="002D6CDB" w:rsidRPr="00901D52" w:rsidRDefault="002D6CDB" w:rsidP="00451D6A">
            <w:pPr>
              <w:keepNext/>
              <w:spacing w:before="60" w:after="60"/>
              <w:rPr>
                <w:rFonts w:eastAsia="Calibri"/>
                <w:sz w:val="20"/>
                <w:lang w:val="en-CA" w:eastAsia="ja-JP"/>
              </w:rPr>
            </w:pPr>
            <w:r w:rsidRPr="00901D52">
              <w:rPr>
                <w:rFonts w:eastAsia="Calibri"/>
                <w:sz w:val="20"/>
                <w:lang w:val="en-CA" w:eastAsia="ja-JP"/>
              </w:rPr>
              <w:t>SHVC EL/BL bitrate ratio</w:t>
            </w:r>
          </w:p>
        </w:tc>
        <w:tc>
          <w:tcPr>
            <w:tcW w:w="1350" w:type="dxa"/>
          </w:tcPr>
          <w:p w14:paraId="36AF32D5" w14:textId="77777777" w:rsidR="002D6CDB" w:rsidRPr="00901D52" w:rsidRDefault="002D6CDB" w:rsidP="00CA596E">
            <w:pPr>
              <w:keepNext/>
              <w:spacing w:before="60" w:after="60"/>
              <w:rPr>
                <w:rFonts w:eastAsia="Calibri"/>
                <w:sz w:val="20"/>
                <w:lang w:val="en-CA" w:eastAsia="ja-JP"/>
              </w:rPr>
            </w:pPr>
            <w:r w:rsidRPr="00901D52">
              <w:rPr>
                <w:rFonts w:eastAsia="Calibri"/>
                <w:sz w:val="20"/>
                <w:lang w:val="en-CA" w:eastAsia="ja-JP"/>
              </w:rPr>
              <w:t>80%~110%</w:t>
            </w:r>
          </w:p>
        </w:tc>
        <w:tc>
          <w:tcPr>
            <w:tcW w:w="1350" w:type="dxa"/>
          </w:tcPr>
          <w:p w14:paraId="7A3DEC84" w14:textId="77777777" w:rsidR="002D6CDB" w:rsidRPr="00901D52" w:rsidRDefault="002D6CDB" w:rsidP="00CA596E">
            <w:pPr>
              <w:keepNext/>
              <w:spacing w:before="60" w:after="60"/>
              <w:rPr>
                <w:rFonts w:eastAsia="Calibri"/>
                <w:sz w:val="20"/>
                <w:lang w:val="en-CA" w:eastAsia="ja-JP"/>
              </w:rPr>
            </w:pPr>
            <w:r w:rsidRPr="00901D52">
              <w:rPr>
                <w:rFonts w:eastAsia="Calibri"/>
                <w:sz w:val="20"/>
                <w:lang w:val="en-CA" w:eastAsia="ja-JP"/>
              </w:rPr>
              <w:t>40%~60%</w:t>
            </w:r>
          </w:p>
        </w:tc>
        <w:tc>
          <w:tcPr>
            <w:tcW w:w="1530" w:type="dxa"/>
          </w:tcPr>
          <w:p w14:paraId="34A78DAC" w14:textId="77777777" w:rsidR="002D6CDB" w:rsidRPr="00901D52" w:rsidRDefault="002D6CDB" w:rsidP="00734844">
            <w:pPr>
              <w:keepNext/>
              <w:spacing w:before="60" w:after="60"/>
              <w:rPr>
                <w:rFonts w:eastAsia="Calibri"/>
                <w:sz w:val="20"/>
                <w:lang w:val="en-CA" w:eastAsia="ja-JP"/>
              </w:rPr>
            </w:pPr>
            <w:r w:rsidRPr="00901D52">
              <w:rPr>
                <w:rFonts w:eastAsia="Calibri"/>
                <w:sz w:val="20"/>
                <w:lang w:val="en-CA" w:eastAsia="ja-JP"/>
              </w:rPr>
              <w:t>30%~45%</w:t>
            </w:r>
          </w:p>
        </w:tc>
        <w:tc>
          <w:tcPr>
            <w:tcW w:w="1530" w:type="dxa"/>
            <w:shd w:val="clear" w:color="auto" w:fill="auto"/>
          </w:tcPr>
          <w:p w14:paraId="1AF2D3EE" w14:textId="77777777" w:rsidR="002D6CDB" w:rsidRPr="00901D52" w:rsidRDefault="002D6CDB" w:rsidP="00734844">
            <w:pPr>
              <w:keepNext/>
              <w:spacing w:before="60" w:after="60"/>
              <w:rPr>
                <w:rFonts w:eastAsia="Calibri"/>
                <w:sz w:val="20"/>
                <w:lang w:val="en-CA" w:eastAsia="ja-JP"/>
              </w:rPr>
            </w:pPr>
            <w:r>
              <w:rPr>
                <w:rFonts w:eastAsia="Calibri"/>
                <w:sz w:val="20"/>
                <w:lang w:val="en-CA" w:eastAsia="ja-JP"/>
              </w:rPr>
              <w:t>10%-20%</w:t>
            </w:r>
          </w:p>
        </w:tc>
      </w:tr>
      <w:tr w:rsidR="002D6CDB" w:rsidRPr="00573026" w14:paraId="4FDFD7CB" w14:textId="77777777" w:rsidTr="002D6CDB">
        <w:trPr>
          <w:jc w:val="center"/>
        </w:trPr>
        <w:tc>
          <w:tcPr>
            <w:tcW w:w="1800" w:type="dxa"/>
            <w:shd w:val="clear" w:color="auto" w:fill="auto"/>
          </w:tcPr>
          <w:p w14:paraId="0912ADEB" w14:textId="77777777" w:rsidR="002D6CDB" w:rsidRPr="00901D52" w:rsidRDefault="0069615C" w:rsidP="0069615C">
            <w:pPr>
              <w:keepNext/>
              <w:spacing w:before="60" w:after="60"/>
              <w:rPr>
                <w:rFonts w:eastAsia="Calibri"/>
                <w:sz w:val="20"/>
                <w:lang w:val="en-CA" w:eastAsia="ja-JP"/>
              </w:rPr>
            </w:pPr>
            <w:r>
              <w:rPr>
                <w:rFonts w:eastAsia="Calibri"/>
                <w:sz w:val="20"/>
                <w:lang w:val="en-CA" w:eastAsia="ja-JP"/>
              </w:rPr>
              <w:t>BL/EL spatial res</w:t>
            </w:r>
            <w:r w:rsidR="002D6CDB" w:rsidRPr="00901D52">
              <w:rPr>
                <w:rFonts w:eastAsia="Calibri"/>
                <w:sz w:val="20"/>
                <w:lang w:val="en-CA" w:eastAsia="ja-JP"/>
              </w:rPr>
              <w:t>olutions</w:t>
            </w:r>
          </w:p>
        </w:tc>
        <w:tc>
          <w:tcPr>
            <w:tcW w:w="1350" w:type="dxa"/>
          </w:tcPr>
          <w:p w14:paraId="2CA6C3B3" w14:textId="77777777" w:rsidR="002D6CDB" w:rsidRDefault="002D6CDB" w:rsidP="002D6CDB">
            <w:pPr>
              <w:keepNext/>
              <w:spacing w:before="60" w:after="60"/>
              <w:rPr>
                <w:rFonts w:eastAsia="Calibri"/>
                <w:sz w:val="20"/>
                <w:lang w:val="en-CA" w:eastAsia="ja-JP"/>
              </w:rPr>
            </w:pPr>
            <w:r w:rsidRPr="00901D52">
              <w:rPr>
                <w:rFonts w:eastAsia="Calibri"/>
                <w:sz w:val="20"/>
                <w:lang w:val="en-CA" w:eastAsia="ja-JP"/>
              </w:rPr>
              <w:t>960x540/</w:t>
            </w:r>
            <w:r>
              <w:rPr>
                <w:rFonts w:eastAsia="Calibri"/>
                <w:sz w:val="20"/>
                <w:lang w:val="en-CA" w:eastAsia="ja-JP"/>
              </w:rPr>
              <w:br/>
            </w:r>
            <w:r w:rsidRPr="00901D52">
              <w:rPr>
                <w:rFonts w:eastAsia="Calibri"/>
                <w:sz w:val="20"/>
                <w:lang w:val="en-CA" w:eastAsia="ja-JP"/>
              </w:rPr>
              <w:t>1920x1080</w:t>
            </w:r>
          </w:p>
          <w:p w14:paraId="14AE6DC4" w14:textId="77777777" w:rsidR="002D6CDB" w:rsidRPr="00901D52" w:rsidRDefault="002D6CDB" w:rsidP="002D6CDB">
            <w:pPr>
              <w:keepNext/>
              <w:spacing w:before="60" w:after="60"/>
              <w:rPr>
                <w:rFonts w:eastAsia="Calibri"/>
                <w:sz w:val="20"/>
                <w:lang w:val="en-CA" w:eastAsia="ja-JP"/>
              </w:rPr>
            </w:pPr>
            <w:r w:rsidRPr="005D73BD">
              <w:rPr>
                <w:rFonts w:eastAsia="Calibri"/>
                <w:sz w:val="20"/>
                <w:lang w:val="en-CA" w:eastAsia="ja-JP"/>
              </w:rPr>
              <w:t>1920x1080</w:t>
            </w:r>
            <w:r>
              <w:rPr>
                <w:rFonts w:eastAsia="Calibri"/>
                <w:sz w:val="20"/>
                <w:lang w:val="en-CA" w:eastAsia="ja-JP"/>
              </w:rPr>
              <w:t xml:space="preserve">/ </w:t>
            </w:r>
            <w:r w:rsidRPr="00360E44">
              <w:rPr>
                <w:rFonts w:eastAsia="Calibri"/>
                <w:sz w:val="20"/>
                <w:lang w:val="en-CA" w:eastAsia="ja-JP"/>
              </w:rPr>
              <w:t>3840x2160</w:t>
            </w:r>
          </w:p>
        </w:tc>
        <w:tc>
          <w:tcPr>
            <w:tcW w:w="1350" w:type="dxa"/>
          </w:tcPr>
          <w:p w14:paraId="02B5B37A" w14:textId="77777777" w:rsidR="002D6CDB" w:rsidRDefault="002D6CDB" w:rsidP="002D6CDB">
            <w:pPr>
              <w:keepNext/>
              <w:spacing w:before="60" w:after="60"/>
              <w:rPr>
                <w:rFonts w:eastAsia="Calibri"/>
                <w:sz w:val="20"/>
                <w:lang w:val="en-CA" w:eastAsia="ja-JP"/>
              </w:rPr>
            </w:pPr>
            <w:r w:rsidRPr="00901D52">
              <w:rPr>
                <w:rFonts w:eastAsia="Calibri"/>
                <w:sz w:val="20"/>
                <w:lang w:val="en-CA" w:eastAsia="ja-JP"/>
              </w:rPr>
              <w:t>1280x720/</w:t>
            </w:r>
            <w:r>
              <w:rPr>
                <w:rFonts w:eastAsia="Calibri"/>
                <w:sz w:val="20"/>
                <w:lang w:val="en-CA" w:eastAsia="ja-JP"/>
              </w:rPr>
              <w:br/>
            </w:r>
            <w:r w:rsidRPr="00901D52">
              <w:rPr>
                <w:rFonts w:eastAsia="Calibri"/>
                <w:sz w:val="20"/>
                <w:lang w:val="en-CA" w:eastAsia="ja-JP"/>
              </w:rPr>
              <w:t>1920x1080</w:t>
            </w:r>
          </w:p>
          <w:p w14:paraId="0FB2F670" w14:textId="77777777" w:rsidR="002D6CDB" w:rsidRPr="00901D52" w:rsidRDefault="002D6CDB" w:rsidP="002D6CDB">
            <w:pPr>
              <w:keepNext/>
              <w:spacing w:before="60" w:after="60"/>
              <w:rPr>
                <w:rFonts w:eastAsia="Calibri"/>
                <w:sz w:val="20"/>
                <w:lang w:val="en-CA" w:eastAsia="ja-JP"/>
              </w:rPr>
            </w:pPr>
            <w:r w:rsidRPr="00360E44">
              <w:rPr>
                <w:rFonts w:eastAsia="Calibri"/>
                <w:sz w:val="20"/>
                <w:lang w:val="en-CA" w:eastAsia="ja-JP"/>
              </w:rPr>
              <w:t>2560x1440</w:t>
            </w:r>
            <w:r>
              <w:rPr>
                <w:rFonts w:eastAsia="Calibri"/>
                <w:sz w:val="20"/>
                <w:lang w:val="en-CA" w:eastAsia="ja-JP"/>
              </w:rPr>
              <w:t>/</w:t>
            </w:r>
            <w:r>
              <w:rPr>
                <w:rFonts w:eastAsia="Calibri"/>
                <w:sz w:val="20"/>
                <w:lang w:val="en-CA" w:eastAsia="ja-JP"/>
              </w:rPr>
              <w:br/>
            </w:r>
            <w:r w:rsidRPr="00360E44">
              <w:rPr>
                <w:rFonts w:eastAsia="Calibri"/>
                <w:sz w:val="20"/>
                <w:lang w:val="en-CA" w:eastAsia="ja-JP"/>
              </w:rPr>
              <w:t>3840x2160</w:t>
            </w:r>
          </w:p>
        </w:tc>
        <w:tc>
          <w:tcPr>
            <w:tcW w:w="1530" w:type="dxa"/>
          </w:tcPr>
          <w:p w14:paraId="5FA4D31F" w14:textId="77777777" w:rsidR="002D6CDB" w:rsidRDefault="002D6CDB" w:rsidP="002D6CDB">
            <w:pPr>
              <w:keepNext/>
              <w:spacing w:before="60" w:after="60"/>
              <w:rPr>
                <w:rFonts w:eastAsia="Calibri"/>
                <w:sz w:val="20"/>
                <w:lang w:val="en-CA" w:eastAsia="ja-JP"/>
              </w:rPr>
            </w:pPr>
            <w:r>
              <w:rPr>
                <w:rFonts w:eastAsia="Calibri"/>
                <w:sz w:val="20"/>
                <w:lang w:val="en-CA" w:eastAsia="ja-JP"/>
              </w:rPr>
              <w:t>1920x1080/1920x1080</w:t>
            </w:r>
          </w:p>
          <w:p w14:paraId="51443217" w14:textId="77777777" w:rsidR="002D6CDB" w:rsidRPr="00901D52" w:rsidRDefault="002D6CDB" w:rsidP="002D6CDB">
            <w:pPr>
              <w:keepNext/>
              <w:spacing w:before="60" w:after="60"/>
              <w:rPr>
                <w:rFonts w:eastAsia="Calibri"/>
                <w:sz w:val="20"/>
                <w:lang w:val="en-CA" w:eastAsia="ja-JP"/>
              </w:rPr>
            </w:pPr>
            <w:r w:rsidRPr="00360E44">
              <w:rPr>
                <w:rFonts w:eastAsia="Calibri"/>
                <w:sz w:val="20"/>
                <w:lang w:val="en-CA" w:eastAsia="ja-JP"/>
              </w:rPr>
              <w:t>3840x2160</w:t>
            </w:r>
            <w:r>
              <w:rPr>
                <w:rFonts w:eastAsia="Calibri"/>
                <w:sz w:val="20"/>
                <w:lang w:val="en-CA" w:eastAsia="ja-JP"/>
              </w:rPr>
              <w:t>/</w:t>
            </w:r>
            <w:r w:rsidRPr="00360E44">
              <w:rPr>
                <w:rFonts w:eastAsia="Calibri"/>
                <w:sz w:val="20"/>
                <w:lang w:val="en-CA" w:eastAsia="ja-JP"/>
              </w:rPr>
              <w:t>3840x2160</w:t>
            </w:r>
          </w:p>
        </w:tc>
        <w:tc>
          <w:tcPr>
            <w:tcW w:w="1530" w:type="dxa"/>
            <w:shd w:val="clear" w:color="auto" w:fill="auto"/>
          </w:tcPr>
          <w:p w14:paraId="4042706D" w14:textId="77777777" w:rsidR="002D6CDB" w:rsidRPr="00901D52" w:rsidRDefault="002D6CDB" w:rsidP="002D6CDB">
            <w:pPr>
              <w:keepNext/>
              <w:spacing w:before="60" w:after="60"/>
              <w:rPr>
                <w:rFonts w:eastAsia="Calibri"/>
                <w:sz w:val="20"/>
                <w:lang w:val="en-CA" w:eastAsia="ja-JP"/>
              </w:rPr>
            </w:pPr>
            <w:r w:rsidRPr="00901D52">
              <w:rPr>
                <w:rFonts w:eastAsia="Calibri"/>
                <w:sz w:val="20"/>
                <w:lang w:val="en-CA" w:eastAsia="ja-JP"/>
              </w:rPr>
              <w:t>1920x1080/</w:t>
            </w:r>
            <w:r>
              <w:rPr>
                <w:rFonts w:eastAsia="Calibri"/>
                <w:sz w:val="20"/>
                <w:lang w:val="en-CA" w:eastAsia="ja-JP"/>
              </w:rPr>
              <w:br/>
            </w:r>
            <w:r w:rsidRPr="00901D52">
              <w:rPr>
                <w:rFonts w:eastAsia="Calibri"/>
                <w:sz w:val="20"/>
                <w:lang w:val="en-CA" w:eastAsia="ja-JP"/>
              </w:rPr>
              <w:t>1920x1080</w:t>
            </w:r>
          </w:p>
        </w:tc>
      </w:tr>
    </w:tbl>
    <w:p w14:paraId="59666A8D" w14:textId="77777777" w:rsidR="000B78ED" w:rsidRDefault="000B78ED" w:rsidP="000B78ED">
      <w:pPr>
        <w:pStyle w:val="Heading1"/>
        <w:rPr>
          <w:lang w:val="en-CA"/>
        </w:rPr>
      </w:pPr>
      <w:r>
        <w:rPr>
          <w:lang w:val="en-CA"/>
        </w:rPr>
        <w:t xml:space="preserve">Test </w:t>
      </w:r>
      <w:r w:rsidR="00AA5937">
        <w:rPr>
          <w:lang w:val="en-CA"/>
        </w:rPr>
        <w:t>environment and methodology</w:t>
      </w:r>
    </w:p>
    <w:p w14:paraId="49127AF7" w14:textId="2FD3CA0D" w:rsidR="00AA5937" w:rsidRDefault="00AA5937" w:rsidP="004B523C">
      <w:pPr>
        <w:jc w:val="both"/>
        <w:rPr>
          <w:lang w:val="en-GB"/>
        </w:rPr>
      </w:pPr>
      <w:r>
        <w:rPr>
          <w:lang w:val="en-GB"/>
        </w:rPr>
        <w:t>The test procedure for the formal subjective evaluation consider</w:t>
      </w:r>
      <w:r w:rsidR="002D0455">
        <w:rPr>
          <w:lang w:val="en-GB"/>
        </w:rPr>
        <w:t>ed</w:t>
      </w:r>
      <w:r>
        <w:rPr>
          <w:lang w:val="en-GB"/>
        </w:rPr>
        <w:t xml:space="preserve"> two main requirements:</w:t>
      </w:r>
    </w:p>
    <w:p w14:paraId="6504241B" w14:textId="1DA6BBF2" w:rsidR="00AA5937" w:rsidRDefault="00AA5937" w:rsidP="004B523C">
      <w:pPr>
        <w:numPr>
          <w:ilvl w:val="0"/>
          <w:numId w:val="13"/>
        </w:numPr>
        <w:tabs>
          <w:tab w:val="clear" w:pos="360"/>
          <w:tab w:val="clear" w:pos="1080"/>
          <w:tab w:val="clear" w:pos="1440"/>
        </w:tabs>
        <w:overflowPunct/>
        <w:autoSpaceDE/>
        <w:autoSpaceDN/>
        <w:adjustRightInd/>
        <w:spacing w:before="120"/>
        <w:jc w:val="both"/>
        <w:textAlignment w:val="auto"/>
        <w:rPr>
          <w:lang w:val="en-GB"/>
        </w:rPr>
      </w:pPr>
      <w:r>
        <w:rPr>
          <w:lang w:val="en-GB"/>
        </w:rPr>
        <w:t xml:space="preserve">to be </w:t>
      </w:r>
      <w:r w:rsidR="0069615C">
        <w:rPr>
          <w:lang w:val="en-GB"/>
        </w:rPr>
        <w:t xml:space="preserve">as reliable and effective </w:t>
      </w:r>
      <w:r>
        <w:rPr>
          <w:lang w:val="en-GB"/>
        </w:rPr>
        <w:t xml:space="preserve">as possible in verifying the performance in terms of subjective quality (and therefore adhering </w:t>
      </w:r>
      <w:r w:rsidR="002D0455">
        <w:rPr>
          <w:lang w:val="en-GB"/>
        </w:rPr>
        <w:t xml:space="preserve">to </w:t>
      </w:r>
      <w:r>
        <w:rPr>
          <w:lang w:val="en-GB"/>
        </w:rPr>
        <w:t>the existing recommendations</w:t>
      </w:r>
      <w:r w:rsidR="0069615C">
        <w:rPr>
          <w:lang w:val="en-GB"/>
        </w:rPr>
        <w:t xml:space="preserve"> </w:t>
      </w:r>
      <w:r w:rsidR="00CA596E">
        <w:rPr>
          <w:lang w:val="en-GB"/>
        </w:rPr>
        <w:t xml:space="preserve">on </w:t>
      </w:r>
      <w:r w:rsidR="00CA596E" w:rsidRPr="00407CEC">
        <w:rPr>
          <w:lang w:val="en-GB"/>
        </w:rPr>
        <w:t xml:space="preserve">assessment methods for </w:t>
      </w:r>
      <w:r w:rsidR="00CA596E">
        <w:rPr>
          <w:lang w:val="en-GB"/>
        </w:rPr>
        <w:t xml:space="preserve">the testing of subjective video quality for </w:t>
      </w:r>
      <w:r w:rsidR="00CA596E" w:rsidRPr="00407CEC">
        <w:rPr>
          <w:lang w:val="en-GB"/>
        </w:rPr>
        <w:t>multimedia applications</w:t>
      </w:r>
      <w:r w:rsidR="00CA596E">
        <w:rPr>
          <w:lang w:val="en-GB"/>
        </w:rPr>
        <w:t xml:space="preserve"> </w:t>
      </w:r>
      <w:r w:rsidR="0069615C">
        <w:rPr>
          <w:lang w:val="en-GB"/>
        </w:rPr>
        <w:fldChar w:fldCharType="begin"/>
      </w:r>
      <w:r w:rsidR="0069615C">
        <w:rPr>
          <w:lang w:val="en-GB"/>
        </w:rPr>
        <w:instrText xml:space="preserve"> REF _Ref431298487 \r \h </w:instrText>
      </w:r>
      <w:r w:rsidR="00407DD0">
        <w:rPr>
          <w:lang w:val="en-GB"/>
        </w:rPr>
        <w:instrText xml:space="preserve"> \* MERGEFORMAT </w:instrText>
      </w:r>
      <w:r w:rsidR="0069615C">
        <w:rPr>
          <w:lang w:val="en-GB"/>
        </w:rPr>
      </w:r>
      <w:r w:rsidR="0069615C">
        <w:rPr>
          <w:lang w:val="en-GB"/>
        </w:rPr>
        <w:fldChar w:fldCharType="separate"/>
      </w:r>
      <w:r w:rsidR="0069615C">
        <w:rPr>
          <w:lang w:val="en-GB"/>
        </w:rPr>
        <w:t>[4]</w:t>
      </w:r>
      <w:r w:rsidR="0069615C">
        <w:rPr>
          <w:lang w:val="en-GB"/>
        </w:rPr>
        <w:fldChar w:fldCharType="end"/>
      </w:r>
      <w:r>
        <w:rPr>
          <w:lang w:val="en-GB"/>
        </w:rPr>
        <w:t>);</w:t>
      </w:r>
    </w:p>
    <w:p w14:paraId="6AE9F97F" w14:textId="6AFB2904" w:rsidR="00AA5937" w:rsidRPr="00AD2CCF" w:rsidRDefault="00AA5937" w:rsidP="004B523C">
      <w:pPr>
        <w:numPr>
          <w:ilvl w:val="0"/>
          <w:numId w:val="13"/>
        </w:numPr>
        <w:tabs>
          <w:tab w:val="clear" w:pos="360"/>
          <w:tab w:val="clear" w:pos="1080"/>
          <w:tab w:val="clear" w:pos="1440"/>
        </w:tabs>
        <w:overflowPunct/>
        <w:autoSpaceDE/>
        <w:autoSpaceDN/>
        <w:adjustRightInd/>
        <w:spacing w:before="120"/>
        <w:jc w:val="both"/>
        <w:textAlignment w:val="auto"/>
        <w:rPr>
          <w:lang w:val="en-GB"/>
        </w:rPr>
      </w:pPr>
      <w:r>
        <w:rPr>
          <w:lang w:val="en-GB"/>
        </w:rPr>
        <w:t xml:space="preserve">to take into account the evolution of technology and laboratory set-up </w:t>
      </w:r>
      <w:r w:rsidR="00CA596E">
        <w:rPr>
          <w:lang w:val="en-GB"/>
        </w:rPr>
        <w:t xml:space="preserve">requirements </w:t>
      </w:r>
      <w:r>
        <w:rPr>
          <w:lang w:val="en-GB"/>
        </w:rPr>
        <w:t xml:space="preserve">oriented to the adoption of </w:t>
      </w:r>
      <w:r w:rsidR="00CA596E">
        <w:rPr>
          <w:lang w:val="en-GB"/>
        </w:rPr>
        <w:t xml:space="preserve">appropriate </w:t>
      </w:r>
      <w:r>
        <w:rPr>
          <w:lang w:val="en-GB"/>
        </w:rPr>
        <w:t>Flat Panel Display</w:t>
      </w:r>
      <w:r w:rsidR="002D0455">
        <w:rPr>
          <w:lang w:val="en-GB"/>
        </w:rPr>
        <w:t xml:space="preserve"> (FPD</w:t>
      </w:r>
      <w:r>
        <w:rPr>
          <w:lang w:val="en-GB"/>
        </w:rPr>
        <w:t xml:space="preserve">) and video server </w:t>
      </w:r>
      <w:r w:rsidR="00CA596E">
        <w:rPr>
          <w:lang w:val="en-GB"/>
        </w:rPr>
        <w:t xml:space="preserve">systems </w:t>
      </w:r>
      <w:r>
        <w:rPr>
          <w:lang w:val="en-GB"/>
        </w:rPr>
        <w:t>as video recording and playing equipment.</w:t>
      </w:r>
    </w:p>
    <w:p w14:paraId="2D15673D" w14:textId="2084F2E8" w:rsidR="00AA5937" w:rsidRDefault="00AA5937" w:rsidP="004B523C">
      <w:pPr>
        <w:jc w:val="both"/>
        <w:rPr>
          <w:lang w:val="en-GB"/>
        </w:rPr>
      </w:pPr>
      <w:r>
        <w:rPr>
          <w:lang w:val="en-GB"/>
        </w:rPr>
        <w:t xml:space="preserve">Therefore, one of the test methods </w:t>
      </w:r>
      <w:r w:rsidRPr="00821E2A">
        <w:rPr>
          <w:lang w:val="en-GB"/>
        </w:rPr>
        <w:t xml:space="preserve">described in </w:t>
      </w:r>
      <w:r>
        <w:rPr>
          <w:lang w:val="en-GB"/>
        </w:rPr>
        <w:fldChar w:fldCharType="begin"/>
      </w:r>
      <w:r>
        <w:rPr>
          <w:lang w:val="en-GB"/>
        </w:rPr>
        <w:instrText xml:space="preserve"> REF _Ref431298487 \r \h </w:instrText>
      </w:r>
      <w:r w:rsidR="00407DD0">
        <w:rPr>
          <w:lang w:val="en-GB"/>
        </w:rPr>
        <w:instrText xml:space="preserve"> \* MERGEFORMAT </w:instrText>
      </w:r>
      <w:r>
        <w:rPr>
          <w:lang w:val="en-GB"/>
        </w:rPr>
      </w:r>
      <w:r>
        <w:rPr>
          <w:lang w:val="en-GB"/>
        </w:rPr>
        <w:fldChar w:fldCharType="separate"/>
      </w:r>
      <w:r w:rsidR="003043D4">
        <w:rPr>
          <w:lang w:val="en-GB"/>
        </w:rPr>
        <w:t>[4]</w:t>
      </w:r>
      <w:r>
        <w:rPr>
          <w:lang w:val="en-GB"/>
        </w:rPr>
        <w:fldChar w:fldCharType="end"/>
      </w:r>
      <w:r w:rsidR="003043D4">
        <w:rPr>
          <w:lang w:val="en-GB"/>
        </w:rPr>
        <w:t>, specifically the</w:t>
      </w:r>
      <w:r>
        <w:rPr>
          <w:lang w:val="en-GB"/>
        </w:rPr>
        <w:t xml:space="preserve"> </w:t>
      </w:r>
      <w:r w:rsidR="003043D4">
        <w:rPr>
          <w:lang w:val="en-GB"/>
        </w:rPr>
        <w:t xml:space="preserve">Degradation Category </w:t>
      </w:r>
      <w:r w:rsidR="003043D4" w:rsidRPr="00821E2A">
        <w:rPr>
          <w:lang w:val="en-GB"/>
        </w:rPr>
        <w:t>Rating</w:t>
      </w:r>
      <w:r w:rsidR="002D0455">
        <w:rPr>
          <w:lang w:val="en-GB"/>
        </w:rPr>
        <w:t xml:space="preserve"> (DCR</w:t>
      </w:r>
      <w:r w:rsidR="003043D4" w:rsidRPr="00821E2A">
        <w:rPr>
          <w:lang w:val="en-GB"/>
        </w:rPr>
        <w:t>)</w:t>
      </w:r>
      <w:r w:rsidR="003043D4">
        <w:rPr>
          <w:lang w:val="en-GB"/>
        </w:rPr>
        <w:t xml:space="preserve"> method, was</w:t>
      </w:r>
      <w:r>
        <w:rPr>
          <w:lang w:val="en-GB"/>
        </w:rPr>
        <w:t xml:space="preserve"> used</w:t>
      </w:r>
      <w:r w:rsidR="003043D4">
        <w:rPr>
          <w:lang w:val="en-GB"/>
        </w:rPr>
        <w:t>. Some modifications were</w:t>
      </w:r>
      <w:r>
        <w:rPr>
          <w:lang w:val="en-GB"/>
        </w:rPr>
        <w:t xml:space="preserve"> appl</w:t>
      </w:r>
      <w:r w:rsidR="003043D4">
        <w:rPr>
          <w:lang w:val="en-GB"/>
        </w:rPr>
        <w:t>ied</w:t>
      </w:r>
      <w:r>
        <w:rPr>
          <w:lang w:val="en-GB"/>
        </w:rPr>
        <w:t>, in relation to the kind of display</w:t>
      </w:r>
      <w:r w:rsidR="00E96019">
        <w:rPr>
          <w:lang w:val="en-GB"/>
        </w:rPr>
        <w:t>s and t</w:t>
      </w:r>
      <w:r>
        <w:rPr>
          <w:lang w:val="en-GB"/>
        </w:rPr>
        <w:t>he video recording and play-back equipment.</w:t>
      </w:r>
      <w:r w:rsidR="00E96019">
        <w:rPr>
          <w:lang w:val="en-GB"/>
        </w:rPr>
        <w:t xml:space="preserve"> Further information on the DCR method can be found in </w:t>
      </w:r>
      <w:r w:rsidR="00E96019" w:rsidRPr="003043D4">
        <w:fldChar w:fldCharType="begin"/>
      </w:r>
      <w:r w:rsidR="00E96019" w:rsidRPr="003043D4">
        <w:instrText xml:space="preserve"> REF _Ref445319605 \h </w:instrText>
      </w:r>
      <w:r w:rsidR="00E96019">
        <w:instrText xml:space="preserve"> \* MERGEFORMAT </w:instrText>
      </w:r>
      <w:r w:rsidR="00E96019" w:rsidRPr="003043D4">
        <w:fldChar w:fldCharType="separate"/>
      </w:r>
      <w:r w:rsidR="00E96019" w:rsidRPr="003043D4">
        <w:t>Annex A</w:t>
      </w:r>
      <w:r w:rsidR="00E96019" w:rsidRPr="003043D4">
        <w:fldChar w:fldCharType="end"/>
      </w:r>
      <w:r w:rsidR="00E96019">
        <w:t>.</w:t>
      </w:r>
    </w:p>
    <w:p w14:paraId="29264A6E" w14:textId="31C4C76A" w:rsidR="00AA5937" w:rsidRDefault="00AA5937" w:rsidP="00AA5937">
      <w:pPr>
        <w:jc w:val="both"/>
        <w:rPr>
          <w:lang w:val="en-GB"/>
        </w:rPr>
      </w:pPr>
      <w:r w:rsidRPr="00F50718">
        <w:rPr>
          <w:lang w:val="en-GB"/>
        </w:rPr>
        <w:lastRenderedPageBreak/>
        <w:t xml:space="preserve">In subjective viewing sessions, </w:t>
      </w:r>
      <w:r w:rsidR="00E96019">
        <w:rPr>
          <w:lang w:val="en-GB"/>
        </w:rPr>
        <w:t xml:space="preserve">two test cases </w:t>
      </w:r>
      <w:r w:rsidR="002D0455">
        <w:rPr>
          <w:lang w:val="en-GB"/>
        </w:rPr>
        <w:t xml:space="preserve">were </w:t>
      </w:r>
      <w:r w:rsidR="00E96019">
        <w:rPr>
          <w:lang w:val="en-GB"/>
        </w:rPr>
        <w:t>compared: the HEVC simulcast coded higher quality video (labelled as P01) and the SHVC coded higher quality video (labelled as P02). T</w:t>
      </w:r>
      <w:r w:rsidRPr="00F50718">
        <w:rPr>
          <w:lang w:val="en-GB"/>
        </w:rPr>
        <w:t xml:space="preserve">he higher quality video </w:t>
      </w:r>
      <w:r>
        <w:rPr>
          <w:lang w:val="en-GB"/>
        </w:rPr>
        <w:t>corresponding to the</w:t>
      </w:r>
      <w:r w:rsidRPr="00F50718">
        <w:rPr>
          <w:lang w:val="en-GB"/>
        </w:rPr>
        <w:t xml:space="preserve"> enhancement layer</w:t>
      </w:r>
      <w:r>
        <w:rPr>
          <w:lang w:val="en-GB"/>
        </w:rPr>
        <w:t xml:space="preserve"> video </w:t>
      </w:r>
      <w:r w:rsidR="003043D4">
        <w:rPr>
          <w:lang w:val="en-GB"/>
        </w:rPr>
        <w:t>was</w:t>
      </w:r>
      <w:r>
        <w:rPr>
          <w:lang w:val="en-GB"/>
        </w:rPr>
        <w:t xml:space="preserve"> displayed as the “coded” video in </w:t>
      </w:r>
      <w:r w:rsidRPr="002E74A3">
        <w:rPr>
          <w:lang w:val="en-GB"/>
        </w:rPr>
        <w:fldChar w:fldCharType="begin"/>
      </w:r>
      <w:r w:rsidRPr="002E74A3">
        <w:rPr>
          <w:lang w:val="en-GB"/>
        </w:rPr>
        <w:instrText xml:space="preserve"> REF _Ref433086309 \h  \* MERGEFORMAT </w:instrText>
      </w:r>
      <w:r w:rsidRPr="002E74A3">
        <w:rPr>
          <w:lang w:val="en-GB"/>
        </w:rPr>
      </w:r>
      <w:r w:rsidRPr="002E74A3">
        <w:rPr>
          <w:lang w:val="en-GB"/>
        </w:rPr>
        <w:fldChar w:fldCharType="separate"/>
      </w:r>
      <w:r w:rsidR="003043D4" w:rsidRPr="003043D4">
        <w:t xml:space="preserve">Figure </w:t>
      </w:r>
      <w:r w:rsidR="003043D4" w:rsidRPr="003043D4">
        <w:rPr>
          <w:noProof/>
        </w:rPr>
        <w:t>4</w:t>
      </w:r>
      <w:r w:rsidRPr="002E74A3">
        <w:rPr>
          <w:lang w:val="en-GB"/>
        </w:rPr>
        <w:fldChar w:fldCharType="end"/>
      </w:r>
      <w:r w:rsidR="003043D4">
        <w:rPr>
          <w:lang w:val="en-GB"/>
        </w:rPr>
        <w:t xml:space="preserve"> </w:t>
      </w:r>
      <w:r w:rsidR="003043D4" w:rsidRPr="003043D4">
        <w:t xml:space="preserve">in </w:t>
      </w:r>
      <w:r w:rsidR="003043D4" w:rsidRPr="003043D4">
        <w:fldChar w:fldCharType="begin"/>
      </w:r>
      <w:r w:rsidR="003043D4" w:rsidRPr="003043D4">
        <w:instrText xml:space="preserve"> REF _Ref445319605 \h </w:instrText>
      </w:r>
      <w:r w:rsidR="003043D4">
        <w:instrText xml:space="preserve"> \* MERGEFORMAT </w:instrText>
      </w:r>
      <w:r w:rsidR="003043D4" w:rsidRPr="003043D4">
        <w:fldChar w:fldCharType="separate"/>
      </w:r>
      <w:r w:rsidR="003043D4" w:rsidRPr="003043D4">
        <w:t>Annex A</w:t>
      </w:r>
      <w:r w:rsidR="003043D4" w:rsidRPr="003043D4">
        <w:fldChar w:fldCharType="end"/>
      </w:r>
      <w:r w:rsidR="00E96019">
        <w:t>;</w:t>
      </w:r>
      <w:r w:rsidRPr="003043D4">
        <w:t xml:space="preserve"> the</w:t>
      </w:r>
      <w:r>
        <w:rPr>
          <w:lang w:val="en-GB"/>
        </w:rPr>
        <w:t xml:space="preserve"> lower quality video corresponding to the base layer video </w:t>
      </w:r>
      <w:r w:rsidR="00E96019">
        <w:rPr>
          <w:lang w:val="en-GB"/>
        </w:rPr>
        <w:t>was</w:t>
      </w:r>
      <w:r>
        <w:rPr>
          <w:lang w:val="en-GB"/>
        </w:rPr>
        <w:t xml:space="preserve"> </w:t>
      </w:r>
      <w:r w:rsidR="00E96019">
        <w:rPr>
          <w:lang w:val="en-GB"/>
        </w:rPr>
        <w:t xml:space="preserve">not </w:t>
      </w:r>
      <w:r>
        <w:rPr>
          <w:lang w:val="en-GB"/>
        </w:rPr>
        <w:t>viewed</w:t>
      </w:r>
      <w:r w:rsidR="002D0455">
        <w:rPr>
          <w:lang w:val="en-GB"/>
        </w:rPr>
        <w:t xml:space="preserve"> and compared</w:t>
      </w:r>
      <w:r w:rsidR="00E96019">
        <w:rPr>
          <w:lang w:val="en-GB"/>
        </w:rPr>
        <w:t>, as they were identical between the SHVC and HEVC simulcast test cases</w:t>
      </w:r>
      <w:r>
        <w:rPr>
          <w:lang w:val="en-GB"/>
        </w:rPr>
        <w:t xml:space="preserve">. The subjective viewing sessions </w:t>
      </w:r>
      <w:r w:rsidR="00E96019">
        <w:rPr>
          <w:lang w:val="en-GB"/>
        </w:rPr>
        <w:t>were</w:t>
      </w:r>
      <w:r>
        <w:rPr>
          <w:lang w:val="en-GB"/>
        </w:rPr>
        <w:t xml:space="preserve"> arranged by grouping </w:t>
      </w:r>
      <w:r w:rsidR="00E96019">
        <w:rPr>
          <w:lang w:val="en-GB"/>
        </w:rPr>
        <w:t xml:space="preserve">together </w:t>
      </w:r>
      <w:r>
        <w:rPr>
          <w:lang w:val="en-GB"/>
        </w:rPr>
        <w:t xml:space="preserve">video sequences with the same characteristics </w:t>
      </w:r>
      <w:r w:rsidR="00E96019">
        <w:rPr>
          <w:lang w:val="en-GB"/>
        </w:rPr>
        <w:t>such as spatial resolution, colour space, and dynamic range into one session</w:t>
      </w:r>
      <w:r>
        <w:rPr>
          <w:lang w:val="en-GB"/>
        </w:rPr>
        <w:t xml:space="preserve">. Four sessions </w:t>
      </w:r>
      <w:r w:rsidR="00E96019">
        <w:rPr>
          <w:lang w:val="en-GB"/>
        </w:rPr>
        <w:t>were</w:t>
      </w:r>
      <w:r>
        <w:rPr>
          <w:lang w:val="en-GB"/>
        </w:rPr>
        <w:t xml:space="preserve"> arranged for viewing. </w:t>
      </w:r>
      <w:r w:rsidR="00E96019">
        <w:rPr>
          <w:highlight w:val="yellow"/>
          <w:lang w:val="en-GB"/>
        </w:rPr>
        <w:fldChar w:fldCharType="begin"/>
      </w:r>
      <w:r w:rsidR="00E96019">
        <w:rPr>
          <w:lang w:val="en-GB"/>
        </w:rPr>
        <w:instrText xml:space="preserve"> REF _Ref445321546 \h </w:instrText>
      </w:r>
      <w:r w:rsidR="00E96019">
        <w:rPr>
          <w:highlight w:val="yellow"/>
          <w:lang w:val="en-GB"/>
        </w:rPr>
      </w:r>
      <w:r w:rsidR="00E96019">
        <w:rPr>
          <w:highlight w:val="yellow"/>
          <w:lang w:val="en-GB"/>
        </w:rPr>
        <w:fldChar w:fldCharType="separate"/>
      </w:r>
      <w:r w:rsidR="004B523C">
        <w:t>Table </w:t>
      </w:r>
      <w:r w:rsidR="004B523C">
        <w:rPr>
          <w:noProof/>
        </w:rPr>
        <w:t>3</w:t>
      </w:r>
      <w:r w:rsidR="004B523C">
        <w:noBreakHyphen/>
      </w:r>
      <w:r w:rsidR="004B523C">
        <w:rPr>
          <w:noProof/>
        </w:rPr>
        <w:t>1</w:t>
      </w:r>
      <w:r w:rsidR="00E96019">
        <w:rPr>
          <w:highlight w:val="yellow"/>
          <w:lang w:val="en-GB"/>
        </w:rPr>
        <w:fldChar w:fldCharType="end"/>
      </w:r>
      <w:r w:rsidR="00E96019">
        <w:rPr>
          <w:lang w:val="en-GB"/>
        </w:rPr>
        <w:t xml:space="preserve"> </w:t>
      </w:r>
      <w:r>
        <w:rPr>
          <w:lang w:val="en-GB"/>
        </w:rPr>
        <w:t xml:space="preserve">shows the video resolution, colour gamut, dynamic range, and bit depth for each session, as well as the </w:t>
      </w:r>
      <w:r w:rsidR="00E96019">
        <w:rPr>
          <w:lang w:val="en-GB"/>
        </w:rPr>
        <w:t>test equipment (e.g., display)</w:t>
      </w:r>
      <w:r>
        <w:rPr>
          <w:lang w:val="en-GB"/>
        </w:rPr>
        <w:t xml:space="preserve"> used for the session</w:t>
      </w:r>
      <w:r w:rsidR="00E96019">
        <w:rPr>
          <w:lang w:val="en-GB"/>
        </w:rPr>
        <w:t>s</w:t>
      </w:r>
      <w:r>
        <w:rPr>
          <w:lang w:val="en-GB"/>
        </w:rPr>
        <w:t xml:space="preserve">. Further information about the test laboratory set-up can be found in </w:t>
      </w:r>
      <w:r w:rsidR="00E96019" w:rsidRPr="003043D4">
        <w:fldChar w:fldCharType="begin"/>
      </w:r>
      <w:r w:rsidR="00E96019" w:rsidRPr="003043D4">
        <w:instrText xml:space="preserve"> REF _Ref445319605 \h </w:instrText>
      </w:r>
      <w:r w:rsidR="00E96019">
        <w:instrText xml:space="preserve"> \* MERGEFORMAT </w:instrText>
      </w:r>
      <w:r w:rsidR="00E96019" w:rsidRPr="003043D4">
        <w:fldChar w:fldCharType="separate"/>
      </w:r>
      <w:r w:rsidR="00E96019" w:rsidRPr="003043D4">
        <w:t>Annex A</w:t>
      </w:r>
      <w:r w:rsidR="00E96019" w:rsidRPr="003043D4">
        <w:fldChar w:fldCharType="end"/>
      </w:r>
      <w:r>
        <w:rPr>
          <w:lang w:val="en-GB"/>
        </w:rPr>
        <w:t>.</w:t>
      </w:r>
    </w:p>
    <w:p w14:paraId="3D022B70" w14:textId="78C8EAAD" w:rsidR="00AA5937" w:rsidRDefault="00AA5937" w:rsidP="00AA5937">
      <w:pPr>
        <w:jc w:val="both"/>
        <w:rPr>
          <w:lang w:val="en-GB"/>
        </w:rPr>
      </w:pPr>
      <w:r>
        <w:rPr>
          <w:lang w:val="en-GB"/>
        </w:rPr>
        <w:t xml:space="preserve">The </w:t>
      </w:r>
      <w:r w:rsidR="00CA596E">
        <w:rPr>
          <w:lang w:val="en-GB"/>
        </w:rPr>
        <w:t xml:space="preserve">video </w:t>
      </w:r>
      <w:r>
        <w:rPr>
          <w:lang w:val="en-GB"/>
        </w:rPr>
        <w:t xml:space="preserve">test sequences for each of the four scalability cases </w:t>
      </w:r>
      <w:r w:rsidR="00E96019">
        <w:rPr>
          <w:lang w:val="en-GB"/>
        </w:rPr>
        <w:t>were</w:t>
      </w:r>
      <w:r>
        <w:rPr>
          <w:lang w:val="en-GB"/>
        </w:rPr>
        <w:t xml:space="preserve"> renamed and regrouped according to </w:t>
      </w:r>
      <w:r w:rsidR="00E96019">
        <w:rPr>
          <w:lang w:val="en-GB"/>
        </w:rPr>
        <w:t>the viewing session to which they belong</w:t>
      </w:r>
      <w:r>
        <w:rPr>
          <w:lang w:val="en-GB"/>
        </w:rPr>
        <w:t xml:space="preserve">, as </w:t>
      </w:r>
      <w:r w:rsidR="00E96019">
        <w:rPr>
          <w:lang w:val="en-GB"/>
        </w:rPr>
        <w:t xml:space="preserve">shown </w:t>
      </w:r>
      <w:r>
        <w:rPr>
          <w:lang w:val="en-GB"/>
        </w:rPr>
        <w:t xml:space="preserve">in </w:t>
      </w:r>
      <w:r w:rsidR="00E96019">
        <w:rPr>
          <w:lang w:val="en-GB"/>
        </w:rPr>
        <w:fldChar w:fldCharType="begin"/>
      </w:r>
      <w:r w:rsidR="00E96019">
        <w:rPr>
          <w:lang w:val="en-GB"/>
        </w:rPr>
        <w:instrText xml:space="preserve"> REF _Ref445321592 \h </w:instrText>
      </w:r>
      <w:r w:rsidR="00E96019">
        <w:rPr>
          <w:lang w:val="en-GB"/>
        </w:rPr>
      </w:r>
      <w:r w:rsidR="00E96019">
        <w:rPr>
          <w:lang w:val="en-GB"/>
        </w:rPr>
        <w:fldChar w:fldCharType="separate"/>
      </w:r>
      <w:r w:rsidR="004B523C">
        <w:t>Table </w:t>
      </w:r>
      <w:r w:rsidR="004B523C">
        <w:rPr>
          <w:noProof/>
        </w:rPr>
        <w:t>3</w:t>
      </w:r>
      <w:r w:rsidR="004B523C">
        <w:noBreakHyphen/>
      </w:r>
      <w:r w:rsidR="004B523C">
        <w:rPr>
          <w:noProof/>
        </w:rPr>
        <w:t>2</w:t>
      </w:r>
      <w:r w:rsidR="00E96019">
        <w:rPr>
          <w:lang w:val="en-GB"/>
        </w:rPr>
        <w:fldChar w:fldCharType="end"/>
      </w:r>
      <w:r>
        <w:rPr>
          <w:lang w:val="en-GB"/>
        </w:rPr>
        <w:t xml:space="preserve">. The sequences </w:t>
      </w:r>
      <w:r w:rsidR="00E96019">
        <w:rPr>
          <w:lang w:val="en-GB"/>
        </w:rPr>
        <w:t>were</w:t>
      </w:r>
      <w:r>
        <w:rPr>
          <w:lang w:val="en-GB"/>
        </w:rPr>
        <w:t xml:space="preserve"> renamed as “P0xS0xCnRn” using the following convention:</w:t>
      </w:r>
    </w:p>
    <w:p w14:paraId="17493A7C" w14:textId="3DDCFB9F" w:rsidR="00AA5937" w:rsidRDefault="00AA5937" w:rsidP="00AA5937">
      <w:pPr>
        <w:numPr>
          <w:ilvl w:val="0"/>
          <w:numId w:val="15"/>
        </w:numPr>
        <w:jc w:val="both"/>
        <w:rPr>
          <w:lang w:val="en-GB"/>
        </w:rPr>
      </w:pPr>
      <w:r>
        <w:rPr>
          <w:lang w:val="en-GB"/>
        </w:rPr>
        <w:t xml:space="preserve">P0x identifies the test case, with </w:t>
      </w:r>
      <w:r w:rsidR="003547CC">
        <w:rPr>
          <w:lang w:val="en-GB"/>
        </w:rPr>
        <w:t>P01</w:t>
      </w:r>
      <w:r>
        <w:rPr>
          <w:lang w:val="en-GB"/>
        </w:rPr>
        <w:t xml:space="preserve"> being</w:t>
      </w:r>
      <w:r w:rsidR="003547CC">
        <w:rPr>
          <w:lang w:val="en-GB"/>
        </w:rPr>
        <w:t xml:space="preserve"> the</w:t>
      </w:r>
      <w:r>
        <w:rPr>
          <w:lang w:val="en-GB"/>
        </w:rPr>
        <w:t xml:space="preserve"> HEVC simulcast </w:t>
      </w:r>
      <w:r w:rsidR="003547CC">
        <w:rPr>
          <w:lang w:val="en-GB"/>
        </w:rPr>
        <w:t xml:space="preserve">test case </w:t>
      </w:r>
      <w:r>
        <w:rPr>
          <w:lang w:val="en-GB"/>
        </w:rPr>
        <w:t xml:space="preserve">and </w:t>
      </w:r>
      <w:r w:rsidR="003547CC">
        <w:rPr>
          <w:lang w:val="en-GB"/>
        </w:rPr>
        <w:t>P02</w:t>
      </w:r>
      <w:r>
        <w:rPr>
          <w:lang w:val="en-GB"/>
        </w:rPr>
        <w:t xml:space="preserve"> being </w:t>
      </w:r>
      <w:r w:rsidR="003547CC">
        <w:rPr>
          <w:lang w:val="en-GB"/>
        </w:rPr>
        <w:t xml:space="preserve">the </w:t>
      </w:r>
      <w:r>
        <w:rPr>
          <w:lang w:val="en-GB"/>
        </w:rPr>
        <w:t xml:space="preserve">SHVC </w:t>
      </w:r>
      <w:r w:rsidR="003547CC">
        <w:rPr>
          <w:lang w:val="en-GB"/>
        </w:rPr>
        <w:t>test case</w:t>
      </w:r>
      <w:r>
        <w:rPr>
          <w:lang w:val="en-GB"/>
        </w:rPr>
        <w:t>.</w:t>
      </w:r>
    </w:p>
    <w:p w14:paraId="6F5575DE" w14:textId="61ADD9C0" w:rsidR="00AA5937" w:rsidRDefault="00AA5937" w:rsidP="00AA5937">
      <w:pPr>
        <w:numPr>
          <w:ilvl w:val="0"/>
          <w:numId w:val="15"/>
        </w:numPr>
        <w:jc w:val="both"/>
        <w:rPr>
          <w:lang w:val="en-GB"/>
        </w:rPr>
      </w:pPr>
      <w:r>
        <w:rPr>
          <w:lang w:val="en-GB"/>
        </w:rPr>
        <w:t>S0x identifies the sequence number, from S01 to S12.</w:t>
      </w:r>
    </w:p>
    <w:p w14:paraId="3C97C926" w14:textId="77777777" w:rsidR="00AA5937" w:rsidRDefault="00AA5937" w:rsidP="00AA5937">
      <w:pPr>
        <w:numPr>
          <w:ilvl w:val="0"/>
          <w:numId w:val="15"/>
        </w:numPr>
        <w:jc w:val="both"/>
        <w:rPr>
          <w:lang w:val="en-GB"/>
        </w:rPr>
      </w:pPr>
      <w:r>
        <w:rPr>
          <w:lang w:val="en-GB"/>
        </w:rPr>
        <w:t>Cn identifies the scalability type, with C1 being Spatial 2x, C2 being Spatial 1.5x, C3 being SNR, and C4 being CGS.</w:t>
      </w:r>
    </w:p>
    <w:p w14:paraId="260C8841" w14:textId="65879688" w:rsidR="00AA5937" w:rsidRPr="00DF37F2" w:rsidRDefault="00AA5937" w:rsidP="00DF37F2">
      <w:pPr>
        <w:numPr>
          <w:ilvl w:val="0"/>
          <w:numId w:val="15"/>
        </w:numPr>
        <w:jc w:val="both"/>
        <w:rPr>
          <w:lang w:val="en-GB"/>
        </w:rPr>
      </w:pPr>
      <w:r>
        <w:rPr>
          <w:lang w:val="en-GB"/>
        </w:rPr>
        <w:t>Rn identifies the coded rate, four rates</w:t>
      </w:r>
      <w:r w:rsidR="00E96019">
        <w:rPr>
          <w:lang w:val="en-GB"/>
        </w:rPr>
        <w:t>,</w:t>
      </w:r>
      <w:r>
        <w:rPr>
          <w:lang w:val="en-GB"/>
        </w:rPr>
        <w:t xml:space="preserve"> R1 to R4</w:t>
      </w:r>
      <w:r w:rsidR="00E96019">
        <w:rPr>
          <w:lang w:val="en-GB"/>
        </w:rPr>
        <w:t>, were used to</w:t>
      </w:r>
      <w:r>
        <w:rPr>
          <w:lang w:val="en-GB"/>
        </w:rPr>
        <w:t xml:space="preserve"> identify rates from the highest to the lowest.</w:t>
      </w:r>
    </w:p>
    <w:p w14:paraId="49D3EA19" w14:textId="4EDFE708" w:rsidR="00AA5937" w:rsidRPr="00632D01" w:rsidRDefault="00AA5937" w:rsidP="00407DD0">
      <w:pPr>
        <w:pStyle w:val="Caption"/>
        <w:keepNext/>
        <w:spacing w:after="240"/>
        <w:jc w:val="center"/>
        <w:rPr>
          <w:lang w:eastAsia="ja-JP"/>
        </w:rPr>
      </w:pPr>
      <w:bookmarkStart w:id="7" w:name="_Ref445321546"/>
      <w:r>
        <w:t>Table</w:t>
      </w:r>
      <w:r w:rsidR="004B523C">
        <w:t> </w:t>
      </w:r>
      <w:fldSimple w:instr=" STYLEREF 1 \s ">
        <w:r w:rsidR="004B523C">
          <w:rPr>
            <w:noProof/>
          </w:rPr>
          <w:t>3</w:t>
        </w:r>
      </w:fldSimple>
      <w:r>
        <w:noBreakHyphen/>
      </w:r>
      <w:fldSimple w:instr=" SEQ Table \* ARABIC \s 1 ">
        <w:r>
          <w:rPr>
            <w:noProof/>
          </w:rPr>
          <w:t>1</w:t>
        </w:r>
      </w:fldSimple>
      <w:bookmarkEnd w:id="7"/>
      <w:r>
        <w:rPr>
          <w:rFonts w:hint="eastAsia"/>
          <w:lang w:eastAsia="ja-JP"/>
        </w:rPr>
        <w:t xml:space="preserve"> </w:t>
      </w:r>
      <w:r w:rsidR="00357F93">
        <w:rPr>
          <w:lang w:eastAsia="ja-JP"/>
        </w:rPr>
        <w:t>Description of viewing session</w:t>
      </w:r>
      <w:r w:rsidR="00CA596E">
        <w:rPr>
          <w:lang w:eastAsia="ja-JP"/>
        </w:rPr>
        <w:t>s</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2"/>
        <w:gridCol w:w="1350"/>
        <w:gridCol w:w="1800"/>
        <w:gridCol w:w="1296"/>
        <w:gridCol w:w="2392"/>
        <w:gridCol w:w="1296"/>
      </w:tblGrid>
      <w:tr w:rsidR="00AA5937" w:rsidRPr="00DD6A75" w14:paraId="11B56AD7" w14:textId="77777777" w:rsidTr="00407DD0">
        <w:tc>
          <w:tcPr>
            <w:tcW w:w="1152" w:type="dxa"/>
            <w:shd w:val="clear" w:color="auto" w:fill="auto"/>
          </w:tcPr>
          <w:p w14:paraId="61C89BAB" w14:textId="77777777" w:rsidR="00AA5937" w:rsidRPr="00E26FC9" w:rsidRDefault="00AA5937" w:rsidP="00407DD0">
            <w:pPr>
              <w:keepNext/>
              <w:spacing w:after="240"/>
              <w:rPr>
                <w:rFonts w:eastAsia="Calibri"/>
                <w:noProof/>
                <w:szCs w:val="22"/>
              </w:rPr>
            </w:pPr>
            <w:r w:rsidRPr="00E26FC9">
              <w:rPr>
                <w:rFonts w:eastAsia="Calibri"/>
                <w:noProof/>
                <w:szCs w:val="22"/>
              </w:rPr>
              <w:t>Session</w:t>
            </w:r>
          </w:p>
        </w:tc>
        <w:tc>
          <w:tcPr>
            <w:tcW w:w="1350" w:type="dxa"/>
            <w:shd w:val="clear" w:color="auto" w:fill="auto"/>
          </w:tcPr>
          <w:p w14:paraId="6808E01C" w14:textId="77777777" w:rsidR="00AA5937" w:rsidRPr="00E26FC9" w:rsidRDefault="00AA5937" w:rsidP="00407DD0">
            <w:pPr>
              <w:keepNext/>
              <w:spacing w:after="240"/>
              <w:rPr>
                <w:rFonts w:eastAsia="Calibri"/>
                <w:noProof/>
                <w:szCs w:val="22"/>
              </w:rPr>
            </w:pPr>
            <w:r w:rsidRPr="00E26FC9">
              <w:rPr>
                <w:rFonts w:eastAsia="Calibri"/>
                <w:noProof/>
                <w:szCs w:val="22"/>
              </w:rPr>
              <w:t>Resolution</w:t>
            </w:r>
          </w:p>
        </w:tc>
        <w:tc>
          <w:tcPr>
            <w:tcW w:w="1800" w:type="dxa"/>
            <w:shd w:val="clear" w:color="auto" w:fill="auto"/>
          </w:tcPr>
          <w:p w14:paraId="378A8F14" w14:textId="77777777" w:rsidR="00AA5937" w:rsidRPr="00E26FC9" w:rsidRDefault="00E96019" w:rsidP="00407DD0">
            <w:pPr>
              <w:keepNext/>
              <w:spacing w:after="240"/>
              <w:rPr>
                <w:rFonts w:eastAsia="Calibri"/>
                <w:noProof/>
                <w:szCs w:val="22"/>
              </w:rPr>
            </w:pPr>
            <w:r>
              <w:rPr>
                <w:rFonts w:eastAsia="Calibri"/>
                <w:noProof/>
                <w:szCs w:val="22"/>
              </w:rPr>
              <w:t>Colour</w:t>
            </w:r>
            <w:r w:rsidR="00AA5937" w:rsidRPr="00E26FC9">
              <w:rPr>
                <w:rFonts w:eastAsia="Calibri"/>
                <w:noProof/>
                <w:szCs w:val="22"/>
              </w:rPr>
              <w:t xml:space="preserve"> gamut, dynamic range</w:t>
            </w:r>
          </w:p>
        </w:tc>
        <w:tc>
          <w:tcPr>
            <w:tcW w:w="1296" w:type="dxa"/>
            <w:shd w:val="clear" w:color="auto" w:fill="auto"/>
          </w:tcPr>
          <w:p w14:paraId="599FC43C" w14:textId="77777777" w:rsidR="00AA5937" w:rsidRPr="00E26FC9" w:rsidRDefault="00AA5937" w:rsidP="00407DD0">
            <w:pPr>
              <w:keepNext/>
              <w:spacing w:after="240"/>
              <w:rPr>
                <w:rFonts w:eastAsia="Calibri"/>
                <w:noProof/>
                <w:szCs w:val="22"/>
              </w:rPr>
            </w:pPr>
            <w:r w:rsidRPr="00E26FC9">
              <w:rPr>
                <w:rFonts w:eastAsia="Calibri"/>
                <w:noProof/>
                <w:szCs w:val="22"/>
              </w:rPr>
              <w:t>Bit depth</w:t>
            </w:r>
          </w:p>
        </w:tc>
        <w:tc>
          <w:tcPr>
            <w:tcW w:w="2392" w:type="dxa"/>
            <w:shd w:val="clear" w:color="auto" w:fill="auto"/>
          </w:tcPr>
          <w:p w14:paraId="6138270F" w14:textId="77777777" w:rsidR="00AA5937" w:rsidRPr="00E26FC9" w:rsidRDefault="00AA5937" w:rsidP="00407DD0">
            <w:pPr>
              <w:keepNext/>
              <w:spacing w:after="240"/>
              <w:rPr>
                <w:rFonts w:ascii="Calibri" w:eastAsia="Calibri" w:hAnsi="Calibri"/>
                <w:noProof/>
                <w:szCs w:val="22"/>
              </w:rPr>
            </w:pPr>
            <w:r w:rsidRPr="00E26FC9">
              <w:rPr>
                <w:rFonts w:eastAsia="Calibri"/>
                <w:noProof/>
                <w:szCs w:val="22"/>
              </w:rPr>
              <w:t>Test Equipment</w:t>
            </w:r>
          </w:p>
        </w:tc>
        <w:tc>
          <w:tcPr>
            <w:tcW w:w="1296" w:type="dxa"/>
            <w:shd w:val="clear" w:color="auto" w:fill="auto"/>
          </w:tcPr>
          <w:p w14:paraId="423F4E8E" w14:textId="77777777" w:rsidR="00AA5937" w:rsidRPr="00E26FC9" w:rsidRDefault="00AA5937" w:rsidP="00407DD0">
            <w:pPr>
              <w:keepNext/>
              <w:spacing w:after="240"/>
              <w:rPr>
                <w:rFonts w:ascii="Calibri" w:eastAsia="Calibri" w:hAnsi="Calibri"/>
                <w:noProof/>
                <w:szCs w:val="22"/>
              </w:rPr>
            </w:pPr>
            <w:r w:rsidRPr="00E26FC9">
              <w:rPr>
                <w:rFonts w:eastAsia="Calibri"/>
                <w:noProof/>
                <w:szCs w:val="22"/>
              </w:rPr>
              <w:t xml:space="preserve">Number of test points </w:t>
            </w:r>
          </w:p>
        </w:tc>
      </w:tr>
      <w:tr w:rsidR="00AA5937" w:rsidRPr="00DD6A75" w14:paraId="3D84F8A3" w14:textId="77777777" w:rsidTr="00407DD0">
        <w:tc>
          <w:tcPr>
            <w:tcW w:w="1152" w:type="dxa"/>
            <w:shd w:val="clear" w:color="auto" w:fill="auto"/>
          </w:tcPr>
          <w:p w14:paraId="77D077FE" w14:textId="77777777" w:rsidR="00AA5937" w:rsidRPr="00E26FC9" w:rsidRDefault="00AA5937" w:rsidP="00407DD0">
            <w:pPr>
              <w:keepNext/>
              <w:spacing w:after="240"/>
              <w:rPr>
                <w:rFonts w:eastAsia="Calibri"/>
                <w:noProof/>
                <w:szCs w:val="22"/>
              </w:rPr>
            </w:pPr>
            <w:r w:rsidRPr="00E26FC9">
              <w:rPr>
                <w:rFonts w:eastAsia="Calibri"/>
                <w:noProof/>
                <w:szCs w:val="22"/>
              </w:rPr>
              <w:t>Session 1</w:t>
            </w:r>
          </w:p>
        </w:tc>
        <w:tc>
          <w:tcPr>
            <w:tcW w:w="1350" w:type="dxa"/>
            <w:shd w:val="clear" w:color="auto" w:fill="auto"/>
          </w:tcPr>
          <w:p w14:paraId="13984CD4" w14:textId="77777777" w:rsidR="00AA5937" w:rsidRPr="00E26FC9" w:rsidRDefault="00AA5937" w:rsidP="00407DD0">
            <w:pPr>
              <w:keepNext/>
              <w:spacing w:after="240"/>
              <w:rPr>
                <w:rFonts w:eastAsia="Calibri"/>
                <w:noProof/>
                <w:szCs w:val="22"/>
              </w:rPr>
            </w:pPr>
            <w:r w:rsidRPr="00E26FC9">
              <w:rPr>
                <w:rFonts w:eastAsia="Calibri"/>
                <w:noProof/>
                <w:szCs w:val="22"/>
              </w:rPr>
              <w:t xml:space="preserve">1920x1080 </w:t>
            </w:r>
          </w:p>
        </w:tc>
        <w:tc>
          <w:tcPr>
            <w:tcW w:w="1800" w:type="dxa"/>
            <w:shd w:val="clear" w:color="auto" w:fill="auto"/>
          </w:tcPr>
          <w:p w14:paraId="54C816BD" w14:textId="77777777" w:rsidR="00AA5937" w:rsidRPr="00E26FC9" w:rsidRDefault="00AA5937" w:rsidP="00407DD0">
            <w:pPr>
              <w:keepNext/>
              <w:spacing w:after="240"/>
              <w:rPr>
                <w:rFonts w:eastAsia="Calibri"/>
                <w:noProof/>
                <w:szCs w:val="22"/>
              </w:rPr>
            </w:pPr>
            <w:r w:rsidRPr="00E26FC9">
              <w:rPr>
                <w:rFonts w:eastAsia="Calibri"/>
                <w:noProof/>
                <w:szCs w:val="22"/>
              </w:rPr>
              <w:t>BT.2020, SDR</w:t>
            </w:r>
          </w:p>
        </w:tc>
        <w:tc>
          <w:tcPr>
            <w:tcW w:w="1296" w:type="dxa"/>
            <w:shd w:val="clear" w:color="auto" w:fill="auto"/>
          </w:tcPr>
          <w:p w14:paraId="1B1D3391" w14:textId="77777777" w:rsidR="00AA5937" w:rsidRPr="00E26FC9" w:rsidRDefault="00AA5937" w:rsidP="00407DD0">
            <w:pPr>
              <w:keepNext/>
              <w:spacing w:after="240"/>
              <w:rPr>
                <w:rFonts w:eastAsia="Calibri"/>
                <w:noProof/>
                <w:szCs w:val="22"/>
              </w:rPr>
            </w:pPr>
            <w:r w:rsidRPr="00E26FC9">
              <w:rPr>
                <w:rFonts w:eastAsia="Calibri"/>
                <w:noProof/>
                <w:szCs w:val="22"/>
              </w:rPr>
              <w:t>10-bits</w:t>
            </w:r>
          </w:p>
        </w:tc>
        <w:tc>
          <w:tcPr>
            <w:tcW w:w="2392" w:type="dxa"/>
            <w:shd w:val="clear" w:color="auto" w:fill="auto"/>
          </w:tcPr>
          <w:p w14:paraId="4A501286" w14:textId="77777777" w:rsidR="00AA5937" w:rsidRPr="00E26FC9" w:rsidRDefault="00AA5937" w:rsidP="00407DD0">
            <w:pPr>
              <w:keepNext/>
              <w:spacing w:after="240"/>
              <w:rPr>
                <w:rFonts w:ascii="Calibri" w:eastAsia="Calibri" w:hAnsi="Calibri"/>
                <w:noProof/>
                <w:szCs w:val="22"/>
              </w:rPr>
            </w:pPr>
            <w:r w:rsidRPr="00E26FC9">
              <w:rPr>
                <w:rFonts w:eastAsia="Calibri"/>
                <w:noProof/>
                <w:szCs w:val="22"/>
              </w:rPr>
              <w:t>EIZO CG 301W display</w:t>
            </w:r>
          </w:p>
        </w:tc>
        <w:tc>
          <w:tcPr>
            <w:tcW w:w="1296" w:type="dxa"/>
            <w:shd w:val="clear" w:color="auto" w:fill="auto"/>
          </w:tcPr>
          <w:p w14:paraId="7CE37824" w14:textId="77777777" w:rsidR="00AA5937" w:rsidRPr="00E26FC9" w:rsidRDefault="00AA5937" w:rsidP="00407DD0">
            <w:pPr>
              <w:keepNext/>
              <w:spacing w:after="240"/>
              <w:rPr>
                <w:rFonts w:ascii="Calibri" w:eastAsia="Calibri" w:hAnsi="Calibri"/>
                <w:noProof/>
                <w:szCs w:val="22"/>
              </w:rPr>
            </w:pPr>
            <w:r w:rsidRPr="00E26FC9">
              <w:rPr>
                <w:rFonts w:eastAsia="Calibri"/>
                <w:noProof/>
                <w:szCs w:val="22"/>
              </w:rPr>
              <w:t>2x4x2=16</w:t>
            </w:r>
          </w:p>
        </w:tc>
      </w:tr>
      <w:tr w:rsidR="00AA5937" w:rsidRPr="00DD6A75" w14:paraId="6C975B6F" w14:textId="77777777" w:rsidTr="00407DD0">
        <w:tc>
          <w:tcPr>
            <w:tcW w:w="1152" w:type="dxa"/>
            <w:shd w:val="clear" w:color="auto" w:fill="auto"/>
          </w:tcPr>
          <w:p w14:paraId="31434CEC" w14:textId="77777777" w:rsidR="00AA5937" w:rsidRPr="00E26FC9" w:rsidRDefault="00AA5937" w:rsidP="00407DD0">
            <w:pPr>
              <w:keepNext/>
              <w:spacing w:after="240"/>
              <w:rPr>
                <w:rFonts w:eastAsia="Calibri"/>
                <w:noProof/>
                <w:szCs w:val="22"/>
              </w:rPr>
            </w:pPr>
            <w:r w:rsidRPr="00E26FC9">
              <w:rPr>
                <w:rFonts w:eastAsia="Calibri"/>
                <w:noProof/>
                <w:szCs w:val="22"/>
              </w:rPr>
              <w:t>Session 2</w:t>
            </w:r>
          </w:p>
        </w:tc>
        <w:tc>
          <w:tcPr>
            <w:tcW w:w="1350" w:type="dxa"/>
            <w:shd w:val="clear" w:color="auto" w:fill="auto"/>
          </w:tcPr>
          <w:p w14:paraId="7DEACD0D" w14:textId="77777777" w:rsidR="00AA5937" w:rsidRPr="00E26FC9" w:rsidRDefault="00AA5937" w:rsidP="00407DD0">
            <w:pPr>
              <w:keepNext/>
              <w:spacing w:after="240"/>
              <w:rPr>
                <w:rFonts w:eastAsia="Calibri"/>
                <w:noProof/>
                <w:szCs w:val="22"/>
              </w:rPr>
            </w:pPr>
            <w:r w:rsidRPr="00E26FC9">
              <w:rPr>
                <w:rFonts w:eastAsia="Calibri"/>
                <w:noProof/>
                <w:szCs w:val="22"/>
              </w:rPr>
              <w:t>1920x1080</w:t>
            </w:r>
          </w:p>
        </w:tc>
        <w:tc>
          <w:tcPr>
            <w:tcW w:w="1800" w:type="dxa"/>
            <w:shd w:val="clear" w:color="auto" w:fill="auto"/>
          </w:tcPr>
          <w:p w14:paraId="33C96B54" w14:textId="77777777" w:rsidR="00AA5937" w:rsidRPr="00E26FC9" w:rsidRDefault="00AA5937" w:rsidP="00407DD0">
            <w:pPr>
              <w:keepNext/>
              <w:spacing w:after="240"/>
              <w:rPr>
                <w:rFonts w:eastAsia="Calibri"/>
                <w:noProof/>
                <w:szCs w:val="22"/>
              </w:rPr>
            </w:pPr>
            <w:r w:rsidRPr="00E26FC9">
              <w:rPr>
                <w:rFonts w:eastAsia="Calibri"/>
                <w:noProof/>
                <w:szCs w:val="22"/>
              </w:rPr>
              <w:t>BT.2020, HDR</w:t>
            </w:r>
          </w:p>
        </w:tc>
        <w:tc>
          <w:tcPr>
            <w:tcW w:w="1296" w:type="dxa"/>
            <w:shd w:val="clear" w:color="auto" w:fill="auto"/>
          </w:tcPr>
          <w:p w14:paraId="512735E1" w14:textId="77777777" w:rsidR="00AA5937" w:rsidRPr="00E26FC9" w:rsidRDefault="00AA5937" w:rsidP="00407DD0">
            <w:pPr>
              <w:keepNext/>
              <w:spacing w:after="240"/>
              <w:rPr>
                <w:rFonts w:eastAsia="Calibri"/>
                <w:noProof/>
                <w:szCs w:val="22"/>
              </w:rPr>
            </w:pPr>
            <w:r w:rsidRPr="00E26FC9">
              <w:rPr>
                <w:rFonts w:eastAsia="Calibri"/>
                <w:noProof/>
                <w:szCs w:val="22"/>
              </w:rPr>
              <w:t>10-bits</w:t>
            </w:r>
          </w:p>
        </w:tc>
        <w:tc>
          <w:tcPr>
            <w:tcW w:w="2392" w:type="dxa"/>
            <w:shd w:val="clear" w:color="auto" w:fill="auto"/>
          </w:tcPr>
          <w:p w14:paraId="684AD3B3" w14:textId="77777777" w:rsidR="00AA5937" w:rsidRPr="00E26FC9" w:rsidRDefault="00AA5937" w:rsidP="00407DD0">
            <w:pPr>
              <w:keepNext/>
              <w:spacing w:after="240"/>
              <w:rPr>
                <w:rFonts w:ascii="Calibri" w:eastAsia="Calibri" w:hAnsi="Calibri"/>
                <w:noProof/>
                <w:szCs w:val="22"/>
              </w:rPr>
            </w:pPr>
            <w:r w:rsidRPr="00E26FC9">
              <w:rPr>
                <w:rFonts w:eastAsia="Calibri"/>
                <w:noProof/>
                <w:szCs w:val="22"/>
              </w:rPr>
              <w:t>SIM2 display</w:t>
            </w:r>
          </w:p>
        </w:tc>
        <w:tc>
          <w:tcPr>
            <w:tcW w:w="1296" w:type="dxa"/>
            <w:shd w:val="clear" w:color="auto" w:fill="auto"/>
          </w:tcPr>
          <w:p w14:paraId="19A86780" w14:textId="77777777" w:rsidR="00AA5937" w:rsidRPr="00E26FC9" w:rsidRDefault="00AA5937" w:rsidP="00407DD0">
            <w:pPr>
              <w:keepNext/>
              <w:spacing w:after="240"/>
              <w:rPr>
                <w:rFonts w:ascii="Calibri" w:eastAsia="Calibri" w:hAnsi="Calibri"/>
                <w:noProof/>
                <w:szCs w:val="22"/>
              </w:rPr>
            </w:pPr>
            <w:r w:rsidRPr="00E26FC9">
              <w:rPr>
                <w:rFonts w:eastAsia="Calibri"/>
                <w:noProof/>
                <w:szCs w:val="22"/>
              </w:rPr>
              <w:t>2x4x2=16</w:t>
            </w:r>
          </w:p>
        </w:tc>
      </w:tr>
      <w:tr w:rsidR="00AA5937" w:rsidRPr="00DD6A75" w14:paraId="595244FA" w14:textId="77777777" w:rsidTr="00407DD0">
        <w:tc>
          <w:tcPr>
            <w:tcW w:w="1152" w:type="dxa"/>
            <w:shd w:val="clear" w:color="auto" w:fill="auto"/>
          </w:tcPr>
          <w:p w14:paraId="059BAB89" w14:textId="77777777" w:rsidR="00AA5937" w:rsidRPr="00E26FC9" w:rsidRDefault="00AA5937" w:rsidP="00407DD0">
            <w:pPr>
              <w:keepNext/>
              <w:spacing w:after="240"/>
              <w:rPr>
                <w:rFonts w:eastAsia="Calibri"/>
                <w:noProof/>
                <w:szCs w:val="22"/>
              </w:rPr>
            </w:pPr>
            <w:r w:rsidRPr="00E26FC9">
              <w:rPr>
                <w:rFonts w:eastAsia="Calibri"/>
                <w:noProof/>
                <w:szCs w:val="22"/>
              </w:rPr>
              <w:t>Session 3</w:t>
            </w:r>
          </w:p>
        </w:tc>
        <w:tc>
          <w:tcPr>
            <w:tcW w:w="1350" w:type="dxa"/>
            <w:shd w:val="clear" w:color="auto" w:fill="auto"/>
          </w:tcPr>
          <w:p w14:paraId="40106423" w14:textId="77777777" w:rsidR="00AA5937" w:rsidRPr="00E26FC9" w:rsidRDefault="00AA5937" w:rsidP="00407DD0">
            <w:pPr>
              <w:keepNext/>
              <w:spacing w:after="240"/>
              <w:rPr>
                <w:rFonts w:eastAsia="Calibri"/>
                <w:noProof/>
                <w:szCs w:val="22"/>
              </w:rPr>
            </w:pPr>
            <w:r w:rsidRPr="00E26FC9">
              <w:rPr>
                <w:rFonts w:eastAsia="Calibri"/>
                <w:noProof/>
                <w:szCs w:val="22"/>
              </w:rPr>
              <w:t>3820x2160</w:t>
            </w:r>
          </w:p>
        </w:tc>
        <w:tc>
          <w:tcPr>
            <w:tcW w:w="1800" w:type="dxa"/>
            <w:shd w:val="clear" w:color="auto" w:fill="auto"/>
          </w:tcPr>
          <w:p w14:paraId="4FDE637D" w14:textId="77777777" w:rsidR="00AA5937" w:rsidRPr="00E26FC9" w:rsidRDefault="00AA5937" w:rsidP="00407DD0">
            <w:pPr>
              <w:keepNext/>
              <w:spacing w:after="240"/>
              <w:rPr>
                <w:rFonts w:eastAsia="Calibri"/>
                <w:noProof/>
                <w:szCs w:val="22"/>
              </w:rPr>
            </w:pPr>
            <w:r w:rsidRPr="00E26FC9">
              <w:rPr>
                <w:rFonts w:eastAsia="Calibri"/>
                <w:noProof/>
                <w:szCs w:val="22"/>
              </w:rPr>
              <w:t>BT.709, SDR</w:t>
            </w:r>
          </w:p>
        </w:tc>
        <w:tc>
          <w:tcPr>
            <w:tcW w:w="1296" w:type="dxa"/>
            <w:shd w:val="clear" w:color="auto" w:fill="auto"/>
          </w:tcPr>
          <w:p w14:paraId="219B84E9" w14:textId="77777777" w:rsidR="00AA5937" w:rsidRPr="00E26FC9" w:rsidRDefault="00AA5937" w:rsidP="00407DD0">
            <w:pPr>
              <w:keepNext/>
              <w:spacing w:after="240"/>
              <w:rPr>
                <w:rFonts w:eastAsia="Calibri"/>
                <w:noProof/>
                <w:szCs w:val="22"/>
              </w:rPr>
            </w:pPr>
            <w:r w:rsidRPr="00E26FC9">
              <w:rPr>
                <w:rFonts w:eastAsia="Calibri"/>
                <w:noProof/>
                <w:szCs w:val="22"/>
              </w:rPr>
              <w:t>8-bits</w:t>
            </w:r>
          </w:p>
        </w:tc>
        <w:tc>
          <w:tcPr>
            <w:tcW w:w="2392" w:type="dxa"/>
            <w:shd w:val="clear" w:color="auto" w:fill="auto"/>
          </w:tcPr>
          <w:p w14:paraId="66469198" w14:textId="77777777" w:rsidR="00AA5937" w:rsidRPr="00E26FC9" w:rsidRDefault="00AA5937" w:rsidP="00407DD0">
            <w:pPr>
              <w:keepNext/>
              <w:spacing w:after="240"/>
              <w:rPr>
                <w:rFonts w:ascii="Calibri" w:eastAsia="Calibri" w:hAnsi="Calibri"/>
                <w:noProof/>
                <w:szCs w:val="22"/>
              </w:rPr>
            </w:pPr>
            <w:r w:rsidRPr="00E26FC9">
              <w:rPr>
                <w:rFonts w:eastAsia="Calibri"/>
                <w:noProof/>
                <w:szCs w:val="22"/>
              </w:rPr>
              <w:t>4K LCD monitor</w:t>
            </w:r>
          </w:p>
        </w:tc>
        <w:tc>
          <w:tcPr>
            <w:tcW w:w="1296" w:type="dxa"/>
            <w:shd w:val="clear" w:color="auto" w:fill="auto"/>
          </w:tcPr>
          <w:p w14:paraId="3C4C61D7" w14:textId="77777777" w:rsidR="00AA5937" w:rsidRPr="00E26FC9" w:rsidRDefault="00AA5937" w:rsidP="00407DD0">
            <w:pPr>
              <w:keepNext/>
              <w:spacing w:after="240"/>
              <w:rPr>
                <w:rFonts w:ascii="Calibri" w:eastAsia="Calibri" w:hAnsi="Calibri"/>
                <w:noProof/>
                <w:szCs w:val="22"/>
              </w:rPr>
            </w:pPr>
            <w:r w:rsidRPr="00E26FC9">
              <w:rPr>
                <w:rFonts w:eastAsia="Calibri"/>
                <w:noProof/>
                <w:szCs w:val="22"/>
              </w:rPr>
              <w:t>4x4x2=32</w:t>
            </w:r>
          </w:p>
        </w:tc>
      </w:tr>
      <w:tr w:rsidR="00AA5937" w:rsidRPr="00B415FD" w14:paraId="4FE87E7C" w14:textId="77777777" w:rsidTr="00407DD0">
        <w:tc>
          <w:tcPr>
            <w:tcW w:w="1152" w:type="dxa"/>
            <w:shd w:val="clear" w:color="auto" w:fill="auto"/>
          </w:tcPr>
          <w:p w14:paraId="442D1CC9" w14:textId="77777777" w:rsidR="00AA5937" w:rsidRPr="00E26FC9" w:rsidRDefault="00AA5937" w:rsidP="005E4F8F">
            <w:pPr>
              <w:spacing w:after="240"/>
              <w:rPr>
                <w:rFonts w:eastAsia="Calibri"/>
                <w:noProof/>
                <w:szCs w:val="22"/>
              </w:rPr>
            </w:pPr>
            <w:r w:rsidRPr="00E26FC9">
              <w:rPr>
                <w:rFonts w:eastAsia="Calibri"/>
                <w:noProof/>
                <w:szCs w:val="22"/>
              </w:rPr>
              <w:t xml:space="preserve">Session </w:t>
            </w:r>
            <w:r>
              <w:rPr>
                <w:rFonts w:eastAsia="Calibri"/>
                <w:noProof/>
                <w:szCs w:val="22"/>
              </w:rPr>
              <w:t>4</w:t>
            </w:r>
          </w:p>
        </w:tc>
        <w:tc>
          <w:tcPr>
            <w:tcW w:w="1350" w:type="dxa"/>
            <w:shd w:val="clear" w:color="auto" w:fill="auto"/>
          </w:tcPr>
          <w:p w14:paraId="11B62F6D" w14:textId="77777777" w:rsidR="00AA5937" w:rsidRPr="00E26FC9" w:rsidRDefault="00AA5937" w:rsidP="005E4F8F">
            <w:pPr>
              <w:spacing w:after="240"/>
              <w:rPr>
                <w:rFonts w:eastAsia="Calibri"/>
                <w:noProof/>
                <w:szCs w:val="22"/>
              </w:rPr>
            </w:pPr>
            <w:r w:rsidRPr="00E26FC9">
              <w:rPr>
                <w:rFonts w:eastAsia="Calibri"/>
                <w:noProof/>
                <w:szCs w:val="22"/>
              </w:rPr>
              <w:t>1920x1080</w:t>
            </w:r>
          </w:p>
        </w:tc>
        <w:tc>
          <w:tcPr>
            <w:tcW w:w="1800" w:type="dxa"/>
            <w:shd w:val="clear" w:color="auto" w:fill="auto"/>
          </w:tcPr>
          <w:p w14:paraId="15462B5D" w14:textId="77777777" w:rsidR="00AA5937" w:rsidRPr="00E26FC9" w:rsidRDefault="00AA5937" w:rsidP="005E4F8F">
            <w:pPr>
              <w:spacing w:after="240"/>
              <w:rPr>
                <w:rFonts w:eastAsia="Calibri"/>
                <w:noProof/>
                <w:szCs w:val="22"/>
              </w:rPr>
            </w:pPr>
            <w:r w:rsidRPr="00E26FC9">
              <w:rPr>
                <w:rFonts w:eastAsia="Calibri"/>
                <w:noProof/>
                <w:szCs w:val="22"/>
              </w:rPr>
              <w:t>BT.709, SDR</w:t>
            </w:r>
          </w:p>
        </w:tc>
        <w:tc>
          <w:tcPr>
            <w:tcW w:w="1296" w:type="dxa"/>
            <w:shd w:val="clear" w:color="auto" w:fill="auto"/>
          </w:tcPr>
          <w:p w14:paraId="3FFA3C31" w14:textId="77777777" w:rsidR="00AA5937" w:rsidRPr="00E26FC9" w:rsidRDefault="00AA5937" w:rsidP="005E4F8F">
            <w:pPr>
              <w:spacing w:after="240"/>
              <w:rPr>
                <w:rFonts w:eastAsia="Calibri"/>
                <w:noProof/>
                <w:szCs w:val="22"/>
              </w:rPr>
            </w:pPr>
            <w:r w:rsidRPr="00E26FC9">
              <w:rPr>
                <w:rFonts w:eastAsia="Calibri"/>
                <w:noProof/>
                <w:szCs w:val="22"/>
              </w:rPr>
              <w:t>8-bits</w:t>
            </w:r>
          </w:p>
        </w:tc>
        <w:tc>
          <w:tcPr>
            <w:tcW w:w="2392" w:type="dxa"/>
            <w:shd w:val="clear" w:color="auto" w:fill="auto"/>
          </w:tcPr>
          <w:p w14:paraId="7DE4007C" w14:textId="77777777" w:rsidR="00AA5937" w:rsidRPr="00E26FC9" w:rsidRDefault="00AA5937" w:rsidP="005E4F8F">
            <w:pPr>
              <w:spacing w:after="240"/>
              <w:rPr>
                <w:rFonts w:ascii="Calibri" w:eastAsia="Calibri" w:hAnsi="Calibri"/>
                <w:noProof/>
                <w:szCs w:val="22"/>
              </w:rPr>
            </w:pPr>
            <w:r w:rsidRPr="00E26FC9">
              <w:rPr>
                <w:rFonts w:eastAsia="Calibri"/>
                <w:noProof/>
                <w:szCs w:val="22"/>
              </w:rPr>
              <w:t>HD TV monitor</w:t>
            </w:r>
          </w:p>
        </w:tc>
        <w:tc>
          <w:tcPr>
            <w:tcW w:w="1296" w:type="dxa"/>
            <w:shd w:val="clear" w:color="auto" w:fill="auto"/>
          </w:tcPr>
          <w:p w14:paraId="2EF38956" w14:textId="77777777" w:rsidR="00AA5937" w:rsidRPr="00E26FC9" w:rsidRDefault="00AA5937" w:rsidP="005E4F8F">
            <w:pPr>
              <w:spacing w:after="240"/>
              <w:rPr>
                <w:rFonts w:ascii="Calibri" w:eastAsia="Calibri" w:hAnsi="Calibri"/>
                <w:noProof/>
                <w:szCs w:val="22"/>
              </w:rPr>
            </w:pPr>
            <w:r w:rsidRPr="00E26FC9">
              <w:rPr>
                <w:rFonts w:eastAsia="Calibri"/>
                <w:noProof/>
                <w:szCs w:val="22"/>
              </w:rPr>
              <w:t>4x4x2=32</w:t>
            </w:r>
          </w:p>
        </w:tc>
      </w:tr>
    </w:tbl>
    <w:p w14:paraId="25493783" w14:textId="37DEACD5" w:rsidR="00357F93" w:rsidRPr="00357F93" w:rsidRDefault="00357F93" w:rsidP="00CA596E">
      <w:pPr>
        <w:pStyle w:val="Caption"/>
        <w:keepNext/>
        <w:spacing w:after="240"/>
        <w:jc w:val="center"/>
        <w:rPr>
          <w:lang w:eastAsia="ja-JP"/>
        </w:rPr>
      </w:pPr>
      <w:bookmarkStart w:id="8" w:name="_Ref445321592"/>
      <w:r>
        <w:lastRenderedPageBreak/>
        <w:t>Table</w:t>
      </w:r>
      <w:r w:rsidR="004B523C">
        <w:t> </w:t>
      </w:r>
      <w:fldSimple w:instr=" STYLEREF 1 \s ">
        <w:r w:rsidR="004B523C">
          <w:rPr>
            <w:noProof/>
          </w:rPr>
          <w:t>3</w:t>
        </w:r>
      </w:fldSimple>
      <w:r>
        <w:noBreakHyphen/>
      </w:r>
      <w:fldSimple w:instr=" SEQ Table \* ARABIC \s 1 ">
        <w:r>
          <w:rPr>
            <w:noProof/>
          </w:rPr>
          <w:t>2</w:t>
        </w:r>
      </w:fldSimple>
      <w:bookmarkEnd w:id="8"/>
      <w:r>
        <w:rPr>
          <w:rFonts w:hint="eastAsia"/>
          <w:lang w:eastAsia="ja-JP"/>
        </w:rPr>
        <w:t xml:space="preserve"> </w:t>
      </w:r>
      <w:r>
        <w:rPr>
          <w:lang w:eastAsia="ja-JP"/>
        </w:rPr>
        <w:t>Numbering of test sequences according to viewing session</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620"/>
        <w:gridCol w:w="1890"/>
        <w:gridCol w:w="1350"/>
        <w:gridCol w:w="1440"/>
        <w:gridCol w:w="1170"/>
        <w:gridCol w:w="900"/>
      </w:tblGrid>
      <w:tr w:rsidR="00AA5937" w:rsidRPr="00573026" w14:paraId="60EB9A97" w14:textId="77777777" w:rsidTr="005E4F8F">
        <w:tc>
          <w:tcPr>
            <w:tcW w:w="1188" w:type="dxa"/>
            <w:shd w:val="clear" w:color="auto" w:fill="auto"/>
          </w:tcPr>
          <w:p w14:paraId="04E3559D" w14:textId="77777777" w:rsidR="00AA5937" w:rsidRPr="00901D52" w:rsidRDefault="00AA5937" w:rsidP="00734844">
            <w:pPr>
              <w:keepNext/>
              <w:spacing w:before="0"/>
              <w:rPr>
                <w:rFonts w:eastAsia="Calibri"/>
                <w:szCs w:val="22"/>
              </w:rPr>
            </w:pPr>
            <w:r>
              <w:rPr>
                <w:rFonts w:eastAsia="Calibri"/>
                <w:szCs w:val="22"/>
              </w:rPr>
              <w:t xml:space="preserve">Session </w:t>
            </w:r>
          </w:p>
        </w:tc>
        <w:tc>
          <w:tcPr>
            <w:tcW w:w="1620" w:type="dxa"/>
          </w:tcPr>
          <w:p w14:paraId="20582448" w14:textId="77777777" w:rsidR="00AA5937" w:rsidRDefault="00AA5937" w:rsidP="00734844">
            <w:pPr>
              <w:keepNext/>
              <w:spacing w:before="0"/>
              <w:rPr>
                <w:rFonts w:eastAsia="Calibri"/>
                <w:szCs w:val="22"/>
                <w:lang w:val="en-CA" w:eastAsia="ja-JP"/>
              </w:rPr>
            </w:pPr>
            <w:r>
              <w:rPr>
                <w:rFonts w:eastAsia="Calibri"/>
                <w:szCs w:val="22"/>
                <w:lang w:val="en-CA" w:eastAsia="ja-JP"/>
              </w:rPr>
              <w:t>Sequence no</w:t>
            </w:r>
          </w:p>
        </w:tc>
        <w:tc>
          <w:tcPr>
            <w:tcW w:w="1890" w:type="dxa"/>
            <w:shd w:val="clear" w:color="auto" w:fill="auto"/>
          </w:tcPr>
          <w:p w14:paraId="70749321" w14:textId="77777777" w:rsidR="00AA5937" w:rsidRDefault="00AA5937" w:rsidP="00EC1351">
            <w:pPr>
              <w:keepNext/>
              <w:spacing w:before="0"/>
              <w:rPr>
                <w:rFonts w:eastAsia="Calibri"/>
                <w:szCs w:val="22"/>
              </w:rPr>
            </w:pPr>
            <w:r>
              <w:rPr>
                <w:rFonts w:eastAsia="Calibri"/>
                <w:szCs w:val="22"/>
              </w:rPr>
              <w:t>Sequence name</w:t>
            </w:r>
          </w:p>
        </w:tc>
        <w:tc>
          <w:tcPr>
            <w:tcW w:w="1350" w:type="dxa"/>
            <w:shd w:val="clear" w:color="auto" w:fill="auto"/>
          </w:tcPr>
          <w:p w14:paraId="433D42F0" w14:textId="77777777" w:rsidR="00AA5937" w:rsidRPr="00901D52" w:rsidRDefault="00AA5937" w:rsidP="00120DA0">
            <w:pPr>
              <w:keepNext/>
              <w:spacing w:before="0"/>
              <w:rPr>
                <w:rFonts w:eastAsia="Calibri"/>
                <w:szCs w:val="22"/>
              </w:rPr>
            </w:pPr>
            <w:r>
              <w:rPr>
                <w:rFonts w:eastAsia="Calibri"/>
                <w:szCs w:val="22"/>
              </w:rPr>
              <w:t>Frame rate</w:t>
            </w:r>
          </w:p>
        </w:tc>
        <w:tc>
          <w:tcPr>
            <w:tcW w:w="1440" w:type="dxa"/>
          </w:tcPr>
          <w:p w14:paraId="203DC509" w14:textId="77777777" w:rsidR="00AA5937" w:rsidRDefault="00AA5937" w:rsidP="00DD60C8">
            <w:pPr>
              <w:keepNext/>
              <w:spacing w:before="0"/>
              <w:rPr>
                <w:rFonts w:eastAsia="Calibri"/>
                <w:szCs w:val="22"/>
                <w:lang w:val="en-CA" w:eastAsia="ja-JP"/>
              </w:rPr>
            </w:pPr>
            <w:r>
              <w:rPr>
                <w:rFonts w:eastAsia="Calibri"/>
                <w:szCs w:val="22"/>
                <w:lang w:val="en-CA" w:eastAsia="ja-JP"/>
              </w:rPr>
              <w:t>Frame rate to be displayed</w:t>
            </w:r>
          </w:p>
        </w:tc>
        <w:tc>
          <w:tcPr>
            <w:tcW w:w="1170" w:type="dxa"/>
            <w:shd w:val="clear" w:color="auto" w:fill="auto"/>
          </w:tcPr>
          <w:p w14:paraId="7CBCA78F" w14:textId="77777777" w:rsidR="00AA5937" w:rsidRPr="00901D52" w:rsidRDefault="00AA5937">
            <w:pPr>
              <w:keepNext/>
              <w:spacing w:before="0"/>
              <w:rPr>
                <w:rFonts w:eastAsia="Calibri"/>
                <w:szCs w:val="22"/>
              </w:rPr>
            </w:pPr>
            <w:r>
              <w:rPr>
                <w:rFonts w:eastAsia="Calibri"/>
                <w:szCs w:val="22"/>
                <w:lang w:val="en-CA" w:eastAsia="ja-JP"/>
              </w:rPr>
              <w:t xml:space="preserve">Scalability </w:t>
            </w:r>
            <w:r w:rsidR="00E96019">
              <w:rPr>
                <w:rFonts w:eastAsia="Calibri"/>
                <w:szCs w:val="22"/>
                <w:lang w:val="en-CA" w:eastAsia="ja-JP"/>
              </w:rPr>
              <w:t>type</w:t>
            </w:r>
          </w:p>
        </w:tc>
        <w:tc>
          <w:tcPr>
            <w:tcW w:w="900" w:type="dxa"/>
            <w:shd w:val="clear" w:color="auto" w:fill="auto"/>
          </w:tcPr>
          <w:p w14:paraId="6C75091D" w14:textId="77777777" w:rsidR="00AA5937" w:rsidRPr="00901D52" w:rsidRDefault="00AA5937">
            <w:pPr>
              <w:keepNext/>
              <w:spacing w:before="0"/>
              <w:rPr>
                <w:rFonts w:eastAsia="Calibri"/>
                <w:szCs w:val="22"/>
                <w:lang w:val="en-CA" w:eastAsia="ja-JP"/>
              </w:rPr>
            </w:pPr>
            <w:r>
              <w:rPr>
                <w:rFonts w:eastAsia="Calibri"/>
                <w:szCs w:val="22"/>
                <w:lang w:val="en-CA" w:eastAsia="ja-JP"/>
              </w:rPr>
              <w:t>Coding Config.</w:t>
            </w:r>
          </w:p>
        </w:tc>
      </w:tr>
      <w:tr w:rsidR="00AA5937" w:rsidRPr="00573026" w14:paraId="34D769B4" w14:textId="77777777" w:rsidTr="005E4F8F">
        <w:tc>
          <w:tcPr>
            <w:tcW w:w="1188" w:type="dxa"/>
            <w:vMerge w:val="restart"/>
            <w:shd w:val="clear" w:color="auto" w:fill="auto"/>
          </w:tcPr>
          <w:p w14:paraId="499672D7" w14:textId="77777777" w:rsidR="00AA5937" w:rsidRPr="00901D52" w:rsidRDefault="00AA5937" w:rsidP="00CA596E">
            <w:pPr>
              <w:keepNext/>
              <w:spacing w:before="0"/>
              <w:rPr>
                <w:rFonts w:eastAsia="Calibri"/>
                <w:szCs w:val="22"/>
              </w:rPr>
            </w:pPr>
            <w:r>
              <w:rPr>
                <w:rFonts w:eastAsia="Calibri"/>
                <w:szCs w:val="22"/>
              </w:rPr>
              <w:t>Session 1</w:t>
            </w:r>
          </w:p>
        </w:tc>
        <w:tc>
          <w:tcPr>
            <w:tcW w:w="1620" w:type="dxa"/>
          </w:tcPr>
          <w:p w14:paraId="2BC06FBC" w14:textId="77777777" w:rsidR="00AA5937" w:rsidRDefault="00AA5937" w:rsidP="00734844">
            <w:pPr>
              <w:keepNext/>
              <w:spacing w:before="0"/>
              <w:rPr>
                <w:rFonts w:eastAsia="Calibri"/>
                <w:szCs w:val="22"/>
              </w:rPr>
            </w:pPr>
            <w:r>
              <w:rPr>
                <w:rFonts w:eastAsia="Calibri"/>
                <w:szCs w:val="22"/>
              </w:rPr>
              <w:t>P0xS01C4Rn</w:t>
            </w:r>
          </w:p>
        </w:tc>
        <w:tc>
          <w:tcPr>
            <w:tcW w:w="1890" w:type="dxa"/>
            <w:shd w:val="clear" w:color="auto" w:fill="auto"/>
          </w:tcPr>
          <w:p w14:paraId="108B39AB" w14:textId="77777777" w:rsidR="00AA5937" w:rsidRDefault="00AA5937" w:rsidP="00734844">
            <w:pPr>
              <w:keepNext/>
              <w:spacing w:before="0"/>
              <w:rPr>
                <w:rFonts w:eastAsia="Calibri"/>
                <w:szCs w:val="22"/>
              </w:rPr>
            </w:pPr>
            <w:r w:rsidRPr="00901D52">
              <w:rPr>
                <w:rFonts w:eastAsia="Calibri"/>
                <w:szCs w:val="22"/>
              </w:rPr>
              <w:t>BirthdayLucy</w:t>
            </w:r>
          </w:p>
        </w:tc>
        <w:tc>
          <w:tcPr>
            <w:tcW w:w="1350" w:type="dxa"/>
            <w:shd w:val="clear" w:color="auto" w:fill="auto"/>
          </w:tcPr>
          <w:p w14:paraId="48301BB4" w14:textId="77777777" w:rsidR="00AA5937" w:rsidRPr="00901D52" w:rsidRDefault="00AA5937" w:rsidP="00EC1351">
            <w:pPr>
              <w:keepNext/>
              <w:spacing w:before="0"/>
              <w:rPr>
                <w:rFonts w:eastAsia="Calibri"/>
                <w:szCs w:val="22"/>
              </w:rPr>
            </w:pPr>
            <w:r>
              <w:rPr>
                <w:rFonts w:eastAsia="Calibri"/>
                <w:szCs w:val="22"/>
              </w:rPr>
              <w:t xml:space="preserve">60 fps </w:t>
            </w:r>
          </w:p>
        </w:tc>
        <w:tc>
          <w:tcPr>
            <w:tcW w:w="1440" w:type="dxa"/>
          </w:tcPr>
          <w:p w14:paraId="78A3A646" w14:textId="77777777" w:rsidR="00AA5937" w:rsidRDefault="00AA5937" w:rsidP="00120DA0">
            <w:pPr>
              <w:keepNext/>
              <w:spacing w:before="0"/>
              <w:rPr>
                <w:rFonts w:eastAsia="Calibri"/>
                <w:szCs w:val="22"/>
              </w:rPr>
            </w:pPr>
            <w:r>
              <w:rPr>
                <w:rFonts w:eastAsia="Calibri"/>
                <w:szCs w:val="22"/>
              </w:rPr>
              <w:t>50 fps</w:t>
            </w:r>
          </w:p>
        </w:tc>
        <w:tc>
          <w:tcPr>
            <w:tcW w:w="1170" w:type="dxa"/>
            <w:shd w:val="clear" w:color="auto" w:fill="auto"/>
          </w:tcPr>
          <w:p w14:paraId="392EBC1F" w14:textId="77777777" w:rsidR="00AA5937" w:rsidRPr="00901D52" w:rsidRDefault="00AA5937" w:rsidP="00DD60C8">
            <w:pPr>
              <w:keepNext/>
              <w:spacing w:before="0"/>
              <w:rPr>
                <w:rFonts w:eastAsia="Calibri"/>
                <w:szCs w:val="22"/>
              </w:rPr>
            </w:pPr>
            <w:r>
              <w:rPr>
                <w:rFonts w:eastAsia="Calibri"/>
                <w:szCs w:val="22"/>
              </w:rPr>
              <w:t>CGS</w:t>
            </w:r>
          </w:p>
        </w:tc>
        <w:tc>
          <w:tcPr>
            <w:tcW w:w="900" w:type="dxa"/>
            <w:shd w:val="clear" w:color="auto" w:fill="auto"/>
          </w:tcPr>
          <w:p w14:paraId="50F3D24B" w14:textId="77777777" w:rsidR="00AA5937" w:rsidRPr="00901D52" w:rsidRDefault="00AA5937">
            <w:pPr>
              <w:keepNext/>
              <w:spacing w:before="0"/>
              <w:rPr>
                <w:rFonts w:eastAsia="Calibri"/>
                <w:szCs w:val="22"/>
              </w:rPr>
            </w:pPr>
            <w:r w:rsidRPr="00901D52">
              <w:rPr>
                <w:rFonts w:eastAsia="Calibri"/>
                <w:szCs w:val="22"/>
              </w:rPr>
              <w:t>RA</w:t>
            </w:r>
          </w:p>
        </w:tc>
      </w:tr>
      <w:tr w:rsidR="00AA5937" w:rsidRPr="00573026" w14:paraId="3FCA9E03" w14:textId="77777777" w:rsidTr="005E4F8F">
        <w:tc>
          <w:tcPr>
            <w:tcW w:w="1188" w:type="dxa"/>
            <w:vMerge/>
            <w:shd w:val="clear" w:color="auto" w:fill="auto"/>
          </w:tcPr>
          <w:p w14:paraId="46FEEBCB" w14:textId="77777777" w:rsidR="00AA5937" w:rsidRPr="00901D52" w:rsidRDefault="00AA5937">
            <w:pPr>
              <w:keepNext/>
              <w:spacing w:before="0"/>
              <w:rPr>
                <w:rFonts w:eastAsia="Calibri"/>
                <w:szCs w:val="22"/>
              </w:rPr>
            </w:pPr>
          </w:p>
        </w:tc>
        <w:tc>
          <w:tcPr>
            <w:tcW w:w="1620" w:type="dxa"/>
          </w:tcPr>
          <w:p w14:paraId="3CA89693" w14:textId="77777777" w:rsidR="00AA5937" w:rsidRDefault="00AA5937">
            <w:pPr>
              <w:keepNext/>
              <w:spacing w:before="0"/>
              <w:rPr>
                <w:rFonts w:eastAsia="Calibri"/>
                <w:szCs w:val="22"/>
              </w:rPr>
            </w:pPr>
            <w:r>
              <w:rPr>
                <w:rFonts w:eastAsia="Calibri"/>
                <w:szCs w:val="22"/>
              </w:rPr>
              <w:t>P0xS02C4Rn</w:t>
            </w:r>
          </w:p>
        </w:tc>
        <w:tc>
          <w:tcPr>
            <w:tcW w:w="1890" w:type="dxa"/>
            <w:shd w:val="clear" w:color="auto" w:fill="auto"/>
          </w:tcPr>
          <w:p w14:paraId="2AA55859" w14:textId="77777777" w:rsidR="00AA5937" w:rsidRDefault="00AA5937">
            <w:pPr>
              <w:keepNext/>
              <w:spacing w:before="0"/>
              <w:rPr>
                <w:rFonts w:eastAsia="Calibri"/>
                <w:szCs w:val="22"/>
              </w:rPr>
            </w:pPr>
            <w:r>
              <w:rPr>
                <w:rFonts w:eastAsia="Calibri"/>
                <w:szCs w:val="22"/>
              </w:rPr>
              <w:t>Parakeets</w:t>
            </w:r>
          </w:p>
        </w:tc>
        <w:tc>
          <w:tcPr>
            <w:tcW w:w="1350" w:type="dxa"/>
            <w:shd w:val="clear" w:color="auto" w:fill="auto"/>
          </w:tcPr>
          <w:p w14:paraId="243B2B18" w14:textId="77777777" w:rsidR="00AA5937" w:rsidRPr="00901D52" w:rsidRDefault="00AA5937">
            <w:pPr>
              <w:keepNext/>
              <w:spacing w:before="0"/>
              <w:rPr>
                <w:rFonts w:eastAsia="Calibri"/>
                <w:szCs w:val="22"/>
              </w:rPr>
            </w:pPr>
            <w:r>
              <w:rPr>
                <w:rFonts w:eastAsia="Calibri"/>
                <w:szCs w:val="22"/>
              </w:rPr>
              <w:t>60 fps</w:t>
            </w:r>
          </w:p>
        </w:tc>
        <w:tc>
          <w:tcPr>
            <w:tcW w:w="1440" w:type="dxa"/>
          </w:tcPr>
          <w:p w14:paraId="0CF10C9E" w14:textId="77777777" w:rsidR="00AA5937" w:rsidRDefault="00AA5937">
            <w:pPr>
              <w:keepNext/>
              <w:spacing w:before="0"/>
              <w:rPr>
                <w:rFonts w:eastAsia="Calibri"/>
                <w:szCs w:val="22"/>
              </w:rPr>
            </w:pPr>
            <w:r>
              <w:rPr>
                <w:rFonts w:eastAsia="Calibri"/>
                <w:szCs w:val="22"/>
              </w:rPr>
              <w:t>50 fps</w:t>
            </w:r>
          </w:p>
        </w:tc>
        <w:tc>
          <w:tcPr>
            <w:tcW w:w="1170" w:type="dxa"/>
            <w:shd w:val="clear" w:color="auto" w:fill="auto"/>
          </w:tcPr>
          <w:p w14:paraId="167DB529" w14:textId="77777777" w:rsidR="00AA5937" w:rsidRPr="00901D52" w:rsidRDefault="00AA5937">
            <w:pPr>
              <w:keepNext/>
              <w:spacing w:before="0"/>
              <w:rPr>
                <w:rFonts w:eastAsia="Calibri"/>
                <w:szCs w:val="22"/>
              </w:rPr>
            </w:pPr>
            <w:r>
              <w:rPr>
                <w:rFonts w:eastAsia="Calibri"/>
                <w:szCs w:val="22"/>
              </w:rPr>
              <w:t>CGS</w:t>
            </w:r>
          </w:p>
        </w:tc>
        <w:tc>
          <w:tcPr>
            <w:tcW w:w="900" w:type="dxa"/>
            <w:shd w:val="clear" w:color="auto" w:fill="auto"/>
          </w:tcPr>
          <w:p w14:paraId="6F9B9C5D" w14:textId="77777777" w:rsidR="00AA5937" w:rsidRPr="00901D52" w:rsidRDefault="00AA5937">
            <w:pPr>
              <w:keepNext/>
              <w:spacing w:before="0"/>
              <w:rPr>
                <w:rFonts w:eastAsia="Calibri"/>
                <w:szCs w:val="22"/>
              </w:rPr>
            </w:pPr>
            <w:r w:rsidRPr="00901D52">
              <w:rPr>
                <w:rFonts w:eastAsia="Calibri"/>
                <w:szCs w:val="22"/>
              </w:rPr>
              <w:t>RA</w:t>
            </w:r>
          </w:p>
        </w:tc>
      </w:tr>
      <w:tr w:rsidR="00AA5937" w:rsidRPr="00573026" w14:paraId="4B06C0BA" w14:textId="77777777" w:rsidTr="005E4F8F">
        <w:tc>
          <w:tcPr>
            <w:tcW w:w="1188" w:type="dxa"/>
            <w:vMerge w:val="restart"/>
            <w:shd w:val="clear" w:color="auto" w:fill="auto"/>
          </w:tcPr>
          <w:p w14:paraId="5B1CA73D" w14:textId="77777777" w:rsidR="00AA5937" w:rsidRPr="00901D52" w:rsidRDefault="00AA5937" w:rsidP="00CA596E">
            <w:pPr>
              <w:keepNext/>
              <w:spacing w:before="0"/>
              <w:rPr>
                <w:rFonts w:eastAsia="Calibri"/>
                <w:szCs w:val="22"/>
              </w:rPr>
            </w:pPr>
            <w:r>
              <w:rPr>
                <w:rFonts w:eastAsia="Calibri"/>
                <w:szCs w:val="22"/>
              </w:rPr>
              <w:t>Session 2</w:t>
            </w:r>
          </w:p>
        </w:tc>
        <w:tc>
          <w:tcPr>
            <w:tcW w:w="1620" w:type="dxa"/>
          </w:tcPr>
          <w:p w14:paraId="7548BA4E" w14:textId="77777777" w:rsidR="00AA5937" w:rsidRDefault="00AA5937" w:rsidP="00734844">
            <w:pPr>
              <w:keepNext/>
              <w:spacing w:before="0"/>
              <w:rPr>
                <w:rFonts w:eastAsia="Calibri"/>
                <w:szCs w:val="22"/>
              </w:rPr>
            </w:pPr>
            <w:r>
              <w:rPr>
                <w:rFonts w:eastAsia="Calibri"/>
                <w:szCs w:val="22"/>
              </w:rPr>
              <w:t>P0xS03C4Rn</w:t>
            </w:r>
          </w:p>
        </w:tc>
        <w:tc>
          <w:tcPr>
            <w:tcW w:w="1890" w:type="dxa"/>
            <w:shd w:val="clear" w:color="auto" w:fill="auto"/>
          </w:tcPr>
          <w:p w14:paraId="022038CD" w14:textId="77777777" w:rsidR="00AA5937" w:rsidRDefault="00AA5937" w:rsidP="00734844">
            <w:pPr>
              <w:keepNext/>
              <w:spacing w:before="0"/>
              <w:rPr>
                <w:rFonts w:eastAsia="Calibri"/>
                <w:szCs w:val="22"/>
              </w:rPr>
            </w:pPr>
            <w:r w:rsidRPr="00901D52">
              <w:rPr>
                <w:rFonts w:eastAsia="Calibri"/>
                <w:szCs w:val="22"/>
              </w:rPr>
              <w:t>Market</w:t>
            </w:r>
          </w:p>
        </w:tc>
        <w:tc>
          <w:tcPr>
            <w:tcW w:w="1350" w:type="dxa"/>
            <w:shd w:val="clear" w:color="auto" w:fill="auto"/>
          </w:tcPr>
          <w:p w14:paraId="292FCAB2" w14:textId="77777777" w:rsidR="00AA5937" w:rsidRPr="00901D52" w:rsidRDefault="00AA5937" w:rsidP="00EC1351">
            <w:pPr>
              <w:keepNext/>
              <w:spacing w:before="0"/>
              <w:rPr>
                <w:rFonts w:eastAsia="Calibri"/>
                <w:szCs w:val="22"/>
              </w:rPr>
            </w:pPr>
            <w:r>
              <w:rPr>
                <w:rFonts w:eastAsia="Calibri"/>
                <w:szCs w:val="22"/>
              </w:rPr>
              <w:t>50 fps</w:t>
            </w:r>
          </w:p>
        </w:tc>
        <w:tc>
          <w:tcPr>
            <w:tcW w:w="1440" w:type="dxa"/>
          </w:tcPr>
          <w:p w14:paraId="297FC750" w14:textId="77777777" w:rsidR="00AA5937" w:rsidRDefault="00AA5937" w:rsidP="00120DA0">
            <w:pPr>
              <w:keepNext/>
              <w:spacing w:before="0"/>
              <w:rPr>
                <w:rFonts w:eastAsia="Calibri"/>
                <w:szCs w:val="22"/>
              </w:rPr>
            </w:pPr>
            <w:r>
              <w:rPr>
                <w:rFonts w:eastAsia="Calibri"/>
                <w:szCs w:val="22"/>
              </w:rPr>
              <w:t>50 fps</w:t>
            </w:r>
          </w:p>
        </w:tc>
        <w:tc>
          <w:tcPr>
            <w:tcW w:w="1170" w:type="dxa"/>
            <w:shd w:val="clear" w:color="auto" w:fill="auto"/>
          </w:tcPr>
          <w:p w14:paraId="260E1ED5" w14:textId="77777777" w:rsidR="00AA5937" w:rsidRPr="00901D52" w:rsidRDefault="00AA5937" w:rsidP="00DD60C8">
            <w:pPr>
              <w:keepNext/>
              <w:spacing w:before="0"/>
              <w:rPr>
                <w:rFonts w:eastAsia="Calibri"/>
                <w:szCs w:val="22"/>
              </w:rPr>
            </w:pPr>
            <w:r>
              <w:rPr>
                <w:rFonts w:eastAsia="Calibri"/>
                <w:szCs w:val="22"/>
              </w:rPr>
              <w:t>CGS</w:t>
            </w:r>
          </w:p>
        </w:tc>
        <w:tc>
          <w:tcPr>
            <w:tcW w:w="900" w:type="dxa"/>
            <w:shd w:val="clear" w:color="auto" w:fill="auto"/>
          </w:tcPr>
          <w:p w14:paraId="06C191E5" w14:textId="77777777" w:rsidR="00AA5937" w:rsidRPr="00901D52" w:rsidRDefault="00AA5937">
            <w:pPr>
              <w:keepNext/>
              <w:spacing w:before="0"/>
              <w:rPr>
                <w:rFonts w:eastAsia="Calibri"/>
                <w:szCs w:val="22"/>
              </w:rPr>
            </w:pPr>
            <w:r w:rsidRPr="00901D52">
              <w:rPr>
                <w:rFonts w:eastAsia="Calibri"/>
                <w:szCs w:val="22"/>
              </w:rPr>
              <w:t>RA</w:t>
            </w:r>
          </w:p>
        </w:tc>
      </w:tr>
      <w:tr w:rsidR="00AA5937" w:rsidRPr="00573026" w14:paraId="5D8C3654" w14:textId="77777777" w:rsidTr="005E4F8F">
        <w:tc>
          <w:tcPr>
            <w:tcW w:w="1188" w:type="dxa"/>
            <w:vMerge/>
            <w:shd w:val="clear" w:color="auto" w:fill="auto"/>
          </w:tcPr>
          <w:p w14:paraId="5D1C84CC" w14:textId="77777777" w:rsidR="00AA5937" w:rsidRPr="00901D52" w:rsidRDefault="00AA5937">
            <w:pPr>
              <w:keepNext/>
              <w:spacing w:before="0"/>
              <w:rPr>
                <w:rFonts w:eastAsia="Calibri"/>
                <w:szCs w:val="22"/>
              </w:rPr>
            </w:pPr>
          </w:p>
        </w:tc>
        <w:tc>
          <w:tcPr>
            <w:tcW w:w="1620" w:type="dxa"/>
          </w:tcPr>
          <w:p w14:paraId="2A1F6F29" w14:textId="77777777" w:rsidR="00AA5937" w:rsidRDefault="00AA5937">
            <w:pPr>
              <w:keepNext/>
              <w:spacing w:before="0"/>
              <w:rPr>
                <w:rFonts w:eastAsia="Calibri"/>
                <w:szCs w:val="22"/>
              </w:rPr>
            </w:pPr>
            <w:r>
              <w:rPr>
                <w:rFonts w:eastAsia="Calibri"/>
                <w:szCs w:val="22"/>
              </w:rPr>
              <w:t>P0xS04C4Rn</w:t>
            </w:r>
          </w:p>
        </w:tc>
        <w:tc>
          <w:tcPr>
            <w:tcW w:w="1890" w:type="dxa"/>
            <w:shd w:val="clear" w:color="auto" w:fill="auto"/>
          </w:tcPr>
          <w:p w14:paraId="12F844B3" w14:textId="77777777" w:rsidR="00AA5937" w:rsidRDefault="00AA5937">
            <w:pPr>
              <w:keepNext/>
              <w:spacing w:before="0"/>
              <w:rPr>
                <w:rFonts w:eastAsia="Calibri"/>
                <w:szCs w:val="22"/>
              </w:rPr>
            </w:pPr>
            <w:r w:rsidRPr="00901D52">
              <w:rPr>
                <w:rFonts w:eastAsia="Calibri"/>
                <w:szCs w:val="22"/>
              </w:rPr>
              <w:t>BalloonFestival</w:t>
            </w:r>
          </w:p>
        </w:tc>
        <w:tc>
          <w:tcPr>
            <w:tcW w:w="1350" w:type="dxa"/>
            <w:shd w:val="clear" w:color="auto" w:fill="auto"/>
          </w:tcPr>
          <w:p w14:paraId="59704178" w14:textId="77777777" w:rsidR="00AA5937" w:rsidRPr="00901D52" w:rsidRDefault="00AA5937">
            <w:pPr>
              <w:keepNext/>
              <w:spacing w:before="0"/>
              <w:rPr>
                <w:rFonts w:eastAsia="Calibri"/>
                <w:szCs w:val="22"/>
              </w:rPr>
            </w:pPr>
            <w:r>
              <w:rPr>
                <w:rFonts w:eastAsia="Calibri"/>
                <w:szCs w:val="22"/>
              </w:rPr>
              <w:t>24 fps</w:t>
            </w:r>
          </w:p>
        </w:tc>
        <w:tc>
          <w:tcPr>
            <w:tcW w:w="1440" w:type="dxa"/>
          </w:tcPr>
          <w:p w14:paraId="428C8C82" w14:textId="77777777" w:rsidR="00AA5937" w:rsidRDefault="00AA5937">
            <w:pPr>
              <w:keepNext/>
              <w:spacing w:before="0"/>
              <w:rPr>
                <w:rFonts w:eastAsia="Calibri"/>
                <w:szCs w:val="22"/>
              </w:rPr>
            </w:pPr>
            <w:r>
              <w:rPr>
                <w:rFonts w:eastAsia="Calibri"/>
                <w:szCs w:val="22"/>
              </w:rPr>
              <w:t>25 fps</w:t>
            </w:r>
          </w:p>
        </w:tc>
        <w:tc>
          <w:tcPr>
            <w:tcW w:w="1170" w:type="dxa"/>
            <w:shd w:val="clear" w:color="auto" w:fill="auto"/>
          </w:tcPr>
          <w:p w14:paraId="24F730FE" w14:textId="77777777" w:rsidR="00AA5937" w:rsidRPr="00901D52" w:rsidRDefault="00AA5937">
            <w:pPr>
              <w:keepNext/>
              <w:spacing w:before="0"/>
              <w:rPr>
                <w:rFonts w:eastAsia="Calibri"/>
                <w:szCs w:val="22"/>
              </w:rPr>
            </w:pPr>
            <w:r>
              <w:rPr>
                <w:rFonts w:eastAsia="Calibri"/>
                <w:szCs w:val="22"/>
              </w:rPr>
              <w:t>CGS</w:t>
            </w:r>
          </w:p>
        </w:tc>
        <w:tc>
          <w:tcPr>
            <w:tcW w:w="900" w:type="dxa"/>
            <w:shd w:val="clear" w:color="auto" w:fill="auto"/>
          </w:tcPr>
          <w:p w14:paraId="3A1F4AFA" w14:textId="77777777" w:rsidR="00AA5937" w:rsidRPr="00901D52" w:rsidRDefault="00AA5937">
            <w:pPr>
              <w:keepNext/>
              <w:spacing w:before="0"/>
              <w:rPr>
                <w:rFonts w:eastAsia="Calibri"/>
                <w:szCs w:val="22"/>
              </w:rPr>
            </w:pPr>
            <w:r w:rsidRPr="00901D52">
              <w:rPr>
                <w:rFonts w:eastAsia="Calibri"/>
                <w:szCs w:val="22"/>
              </w:rPr>
              <w:t>RA</w:t>
            </w:r>
          </w:p>
        </w:tc>
      </w:tr>
      <w:tr w:rsidR="00AA5937" w:rsidRPr="00573026" w14:paraId="06EE772F" w14:textId="77777777" w:rsidTr="005E4F8F">
        <w:tc>
          <w:tcPr>
            <w:tcW w:w="1188" w:type="dxa"/>
            <w:vMerge w:val="restart"/>
            <w:shd w:val="clear" w:color="auto" w:fill="auto"/>
          </w:tcPr>
          <w:p w14:paraId="670D28BA" w14:textId="77777777" w:rsidR="00AA5937" w:rsidRPr="00901D52" w:rsidRDefault="00AA5937" w:rsidP="00CA596E">
            <w:pPr>
              <w:keepNext/>
              <w:spacing w:before="0"/>
              <w:rPr>
                <w:rFonts w:eastAsia="Calibri"/>
                <w:szCs w:val="22"/>
              </w:rPr>
            </w:pPr>
            <w:r>
              <w:rPr>
                <w:rFonts w:eastAsia="Calibri"/>
                <w:szCs w:val="22"/>
              </w:rPr>
              <w:t>Session 3</w:t>
            </w:r>
          </w:p>
        </w:tc>
        <w:tc>
          <w:tcPr>
            <w:tcW w:w="1620" w:type="dxa"/>
          </w:tcPr>
          <w:p w14:paraId="7EE05D34" w14:textId="77777777" w:rsidR="00AA5937" w:rsidRPr="00901D52" w:rsidRDefault="00AA5937" w:rsidP="00734844">
            <w:pPr>
              <w:keepNext/>
              <w:spacing w:before="0"/>
              <w:rPr>
                <w:rFonts w:eastAsia="Calibri"/>
                <w:szCs w:val="22"/>
              </w:rPr>
            </w:pPr>
            <w:r>
              <w:rPr>
                <w:rFonts w:eastAsia="Calibri"/>
                <w:szCs w:val="22"/>
              </w:rPr>
              <w:t>P0xS05C1Rn</w:t>
            </w:r>
          </w:p>
        </w:tc>
        <w:tc>
          <w:tcPr>
            <w:tcW w:w="1890" w:type="dxa"/>
            <w:shd w:val="clear" w:color="auto" w:fill="auto"/>
          </w:tcPr>
          <w:p w14:paraId="00649AD7" w14:textId="77777777" w:rsidR="00AA5937" w:rsidRPr="00901D52" w:rsidRDefault="00AA5937" w:rsidP="00734844">
            <w:pPr>
              <w:keepNext/>
              <w:spacing w:before="0"/>
              <w:rPr>
                <w:rFonts w:eastAsia="Calibri"/>
                <w:szCs w:val="22"/>
              </w:rPr>
            </w:pPr>
            <w:r w:rsidRPr="00901D52">
              <w:rPr>
                <w:rFonts w:eastAsia="Calibri"/>
                <w:szCs w:val="22"/>
              </w:rPr>
              <w:t>ElFuente_12000_12600_Crop</w:t>
            </w:r>
          </w:p>
        </w:tc>
        <w:tc>
          <w:tcPr>
            <w:tcW w:w="1350" w:type="dxa"/>
            <w:shd w:val="clear" w:color="auto" w:fill="auto"/>
          </w:tcPr>
          <w:p w14:paraId="2E94E2D4" w14:textId="77777777" w:rsidR="00AA5937" w:rsidRPr="00901D52" w:rsidRDefault="00AA5937" w:rsidP="00EC1351">
            <w:pPr>
              <w:keepNext/>
              <w:spacing w:before="0"/>
              <w:rPr>
                <w:rFonts w:eastAsia="Calibri"/>
                <w:szCs w:val="22"/>
              </w:rPr>
            </w:pPr>
            <w:r>
              <w:rPr>
                <w:rFonts w:eastAsia="Calibri"/>
                <w:szCs w:val="22"/>
              </w:rPr>
              <w:t>60 fps</w:t>
            </w:r>
          </w:p>
        </w:tc>
        <w:tc>
          <w:tcPr>
            <w:tcW w:w="1440" w:type="dxa"/>
          </w:tcPr>
          <w:p w14:paraId="20CEA5C0" w14:textId="77777777" w:rsidR="00AA5937" w:rsidRDefault="00AA5937" w:rsidP="00120DA0">
            <w:pPr>
              <w:keepNext/>
              <w:spacing w:before="0"/>
              <w:rPr>
                <w:rFonts w:eastAsia="Calibri"/>
                <w:szCs w:val="22"/>
              </w:rPr>
            </w:pPr>
            <w:r>
              <w:rPr>
                <w:rFonts w:eastAsia="Calibri"/>
                <w:szCs w:val="22"/>
              </w:rPr>
              <w:t>50 fps</w:t>
            </w:r>
          </w:p>
        </w:tc>
        <w:tc>
          <w:tcPr>
            <w:tcW w:w="1170" w:type="dxa"/>
            <w:shd w:val="clear" w:color="auto" w:fill="auto"/>
          </w:tcPr>
          <w:p w14:paraId="32B98A99" w14:textId="77777777" w:rsidR="00AA5937" w:rsidRPr="00901D52" w:rsidRDefault="00AA5937" w:rsidP="00DD60C8">
            <w:pPr>
              <w:keepNext/>
              <w:spacing w:before="0"/>
              <w:rPr>
                <w:rFonts w:eastAsia="Calibri"/>
                <w:szCs w:val="22"/>
              </w:rPr>
            </w:pPr>
            <w:r>
              <w:rPr>
                <w:rFonts w:eastAsia="Calibri"/>
                <w:szCs w:val="22"/>
              </w:rPr>
              <w:t>2x spatial</w:t>
            </w:r>
          </w:p>
        </w:tc>
        <w:tc>
          <w:tcPr>
            <w:tcW w:w="900" w:type="dxa"/>
            <w:shd w:val="clear" w:color="auto" w:fill="auto"/>
          </w:tcPr>
          <w:p w14:paraId="1306CCE0" w14:textId="77777777" w:rsidR="00AA5937" w:rsidRPr="00901D52" w:rsidRDefault="00AA5937" w:rsidP="00DD60C8">
            <w:pPr>
              <w:keepNext/>
              <w:spacing w:before="0"/>
              <w:rPr>
                <w:rFonts w:eastAsia="Calibri"/>
                <w:szCs w:val="22"/>
              </w:rPr>
            </w:pPr>
            <w:r>
              <w:rPr>
                <w:rFonts w:eastAsia="Calibri"/>
                <w:szCs w:val="22"/>
              </w:rPr>
              <w:t>RA</w:t>
            </w:r>
          </w:p>
        </w:tc>
      </w:tr>
      <w:tr w:rsidR="00AA5937" w:rsidRPr="00573026" w14:paraId="599B1D47" w14:textId="77777777" w:rsidTr="005E4F8F">
        <w:tc>
          <w:tcPr>
            <w:tcW w:w="1188" w:type="dxa"/>
            <w:vMerge/>
            <w:shd w:val="clear" w:color="auto" w:fill="auto"/>
          </w:tcPr>
          <w:p w14:paraId="055EF655" w14:textId="77777777" w:rsidR="00AA5937" w:rsidRDefault="00AA5937">
            <w:pPr>
              <w:keepNext/>
              <w:spacing w:before="0"/>
              <w:rPr>
                <w:rFonts w:eastAsia="Calibri"/>
                <w:szCs w:val="22"/>
              </w:rPr>
            </w:pPr>
          </w:p>
        </w:tc>
        <w:tc>
          <w:tcPr>
            <w:tcW w:w="1620" w:type="dxa"/>
          </w:tcPr>
          <w:p w14:paraId="271CCD75" w14:textId="77777777" w:rsidR="00AA5937" w:rsidRDefault="00AA5937">
            <w:pPr>
              <w:keepNext/>
              <w:spacing w:before="0"/>
              <w:rPr>
                <w:rFonts w:eastAsia="Calibri"/>
                <w:szCs w:val="22"/>
              </w:rPr>
            </w:pPr>
            <w:r>
              <w:rPr>
                <w:rFonts w:eastAsia="Calibri"/>
                <w:szCs w:val="22"/>
              </w:rPr>
              <w:t>P0xS06C1Rn</w:t>
            </w:r>
          </w:p>
        </w:tc>
        <w:tc>
          <w:tcPr>
            <w:tcW w:w="1890" w:type="dxa"/>
            <w:shd w:val="clear" w:color="auto" w:fill="auto"/>
          </w:tcPr>
          <w:p w14:paraId="1702CC49" w14:textId="77777777" w:rsidR="00AA5937" w:rsidRPr="00901D52" w:rsidRDefault="00AA5937">
            <w:pPr>
              <w:keepNext/>
              <w:spacing w:before="0"/>
              <w:rPr>
                <w:rFonts w:eastAsia="Calibri"/>
                <w:szCs w:val="22"/>
              </w:rPr>
            </w:pPr>
            <w:r w:rsidRPr="00901D52">
              <w:rPr>
                <w:rFonts w:eastAsia="Calibri"/>
                <w:szCs w:val="22"/>
              </w:rPr>
              <w:t>ElFuente_14900_15500_Crop</w:t>
            </w:r>
          </w:p>
        </w:tc>
        <w:tc>
          <w:tcPr>
            <w:tcW w:w="1350" w:type="dxa"/>
            <w:shd w:val="clear" w:color="auto" w:fill="auto"/>
          </w:tcPr>
          <w:p w14:paraId="6163CAA2" w14:textId="77777777" w:rsidR="00AA5937" w:rsidRPr="00901D52" w:rsidRDefault="00AA5937">
            <w:pPr>
              <w:keepNext/>
              <w:spacing w:before="0"/>
              <w:rPr>
                <w:rFonts w:eastAsia="Calibri"/>
                <w:szCs w:val="22"/>
              </w:rPr>
            </w:pPr>
            <w:r>
              <w:rPr>
                <w:rFonts w:eastAsia="Calibri"/>
                <w:szCs w:val="22"/>
              </w:rPr>
              <w:t>60 fps</w:t>
            </w:r>
          </w:p>
        </w:tc>
        <w:tc>
          <w:tcPr>
            <w:tcW w:w="1440" w:type="dxa"/>
          </w:tcPr>
          <w:p w14:paraId="4C6198F2" w14:textId="77777777" w:rsidR="00AA5937" w:rsidRDefault="00AA5937">
            <w:pPr>
              <w:keepNext/>
              <w:spacing w:before="0"/>
              <w:rPr>
                <w:rFonts w:eastAsia="Calibri"/>
                <w:szCs w:val="22"/>
              </w:rPr>
            </w:pPr>
            <w:r>
              <w:rPr>
                <w:rFonts w:eastAsia="Calibri"/>
                <w:szCs w:val="22"/>
              </w:rPr>
              <w:t>50 fps</w:t>
            </w:r>
          </w:p>
        </w:tc>
        <w:tc>
          <w:tcPr>
            <w:tcW w:w="1170" w:type="dxa"/>
            <w:shd w:val="clear" w:color="auto" w:fill="auto"/>
          </w:tcPr>
          <w:p w14:paraId="57354B90" w14:textId="77777777" w:rsidR="00AA5937" w:rsidRPr="00901D52" w:rsidRDefault="00AA5937">
            <w:pPr>
              <w:keepNext/>
              <w:spacing w:before="0"/>
              <w:rPr>
                <w:rFonts w:eastAsia="Calibri"/>
                <w:szCs w:val="22"/>
              </w:rPr>
            </w:pPr>
            <w:r>
              <w:rPr>
                <w:rFonts w:eastAsia="Calibri"/>
                <w:szCs w:val="22"/>
              </w:rPr>
              <w:t>2x spatial</w:t>
            </w:r>
          </w:p>
        </w:tc>
        <w:tc>
          <w:tcPr>
            <w:tcW w:w="900" w:type="dxa"/>
            <w:shd w:val="clear" w:color="auto" w:fill="auto"/>
          </w:tcPr>
          <w:p w14:paraId="32A0B060" w14:textId="77777777" w:rsidR="00AA5937" w:rsidRPr="00901D52" w:rsidRDefault="00AA5937">
            <w:pPr>
              <w:keepNext/>
              <w:spacing w:before="0"/>
              <w:rPr>
                <w:rFonts w:eastAsia="Calibri"/>
                <w:szCs w:val="22"/>
              </w:rPr>
            </w:pPr>
            <w:r>
              <w:rPr>
                <w:rFonts w:eastAsia="Calibri"/>
                <w:szCs w:val="22"/>
              </w:rPr>
              <w:t>RA</w:t>
            </w:r>
          </w:p>
        </w:tc>
      </w:tr>
      <w:tr w:rsidR="00AA5937" w:rsidRPr="00573026" w14:paraId="3A08E3AE" w14:textId="77777777" w:rsidTr="005E4F8F">
        <w:tc>
          <w:tcPr>
            <w:tcW w:w="1188" w:type="dxa"/>
            <w:vMerge/>
            <w:shd w:val="clear" w:color="auto" w:fill="auto"/>
          </w:tcPr>
          <w:p w14:paraId="2EBF14CB" w14:textId="77777777" w:rsidR="00AA5937" w:rsidRDefault="00AA5937">
            <w:pPr>
              <w:keepNext/>
              <w:spacing w:before="0"/>
              <w:rPr>
                <w:rFonts w:eastAsia="Calibri"/>
                <w:szCs w:val="22"/>
              </w:rPr>
            </w:pPr>
          </w:p>
        </w:tc>
        <w:tc>
          <w:tcPr>
            <w:tcW w:w="1620" w:type="dxa"/>
          </w:tcPr>
          <w:p w14:paraId="738D8E14" w14:textId="77777777" w:rsidR="00AA5937" w:rsidRDefault="00AA5937">
            <w:pPr>
              <w:keepNext/>
              <w:spacing w:before="0"/>
              <w:rPr>
                <w:rFonts w:eastAsia="Calibri"/>
                <w:szCs w:val="22"/>
              </w:rPr>
            </w:pPr>
            <w:r>
              <w:rPr>
                <w:rFonts w:eastAsia="Calibri"/>
                <w:szCs w:val="22"/>
              </w:rPr>
              <w:t>P0xS07C2Rn</w:t>
            </w:r>
          </w:p>
        </w:tc>
        <w:tc>
          <w:tcPr>
            <w:tcW w:w="1890" w:type="dxa"/>
            <w:shd w:val="clear" w:color="auto" w:fill="auto"/>
          </w:tcPr>
          <w:p w14:paraId="18908968" w14:textId="77777777" w:rsidR="00AA5937" w:rsidRPr="00901D52" w:rsidRDefault="00AA5937">
            <w:pPr>
              <w:keepNext/>
              <w:spacing w:before="0"/>
              <w:rPr>
                <w:rFonts w:eastAsia="Calibri"/>
                <w:szCs w:val="22"/>
              </w:rPr>
            </w:pPr>
            <w:r w:rsidRPr="00901D52">
              <w:rPr>
                <w:rFonts w:eastAsia="Calibri"/>
                <w:szCs w:val="22"/>
              </w:rPr>
              <w:t xml:space="preserve">ElFuente_12000_12600_Crop </w:t>
            </w:r>
          </w:p>
        </w:tc>
        <w:tc>
          <w:tcPr>
            <w:tcW w:w="1350" w:type="dxa"/>
            <w:shd w:val="clear" w:color="auto" w:fill="auto"/>
          </w:tcPr>
          <w:p w14:paraId="7BF4233C" w14:textId="77777777" w:rsidR="00AA5937" w:rsidRPr="00901D52" w:rsidRDefault="00AA5937">
            <w:pPr>
              <w:keepNext/>
              <w:spacing w:before="0"/>
              <w:rPr>
                <w:rFonts w:eastAsia="Calibri"/>
                <w:szCs w:val="22"/>
              </w:rPr>
            </w:pPr>
            <w:r>
              <w:rPr>
                <w:rFonts w:eastAsia="Calibri"/>
                <w:szCs w:val="22"/>
              </w:rPr>
              <w:t>60 fps</w:t>
            </w:r>
          </w:p>
        </w:tc>
        <w:tc>
          <w:tcPr>
            <w:tcW w:w="1440" w:type="dxa"/>
          </w:tcPr>
          <w:p w14:paraId="5FF8A770" w14:textId="77777777" w:rsidR="00AA5937" w:rsidRDefault="00AA5937">
            <w:pPr>
              <w:keepNext/>
              <w:spacing w:before="0"/>
              <w:rPr>
                <w:rFonts w:eastAsia="Calibri"/>
                <w:szCs w:val="22"/>
              </w:rPr>
            </w:pPr>
            <w:r>
              <w:rPr>
                <w:rFonts w:eastAsia="Calibri"/>
                <w:szCs w:val="22"/>
              </w:rPr>
              <w:t>50 fps</w:t>
            </w:r>
          </w:p>
        </w:tc>
        <w:tc>
          <w:tcPr>
            <w:tcW w:w="1170" w:type="dxa"/>
            <w:shd w:val="clear" w:color="auto" w:fill="auto"/>
          </w:tcPr>
          <w:p w14:paraId="613C4A3A" w14:textId="77777777" w:rsidR="00AA5937" w:rsidRDefault="00AA5937">
            <w:pPr>
              <w:keepNext/>
              <w:spacing w:before="0"/>
              <w:rPr>
                <w:rFonts w:eastAsia="Calibri"/>
                <w:szCs w:val="22"/>
              </w:rPr>
            </w:pPr>
            <w:r>
              <w:rPr>
                <w:rFonts w:eastAsia="Calibri"/>
                <w:szCs w:val="22"/>
              </w:rPr>
              <w:t>1.5x spatial</w:t>
            </w:r>
          </w:p>
        </w:tc>
        <w:tc>
          <w:tcPr>
            <w:tcW w:w="900" w:type="dxa"/>
            <w:shd w:val="clear" w:color="auto" w:fill="auto"/>
          </w:tcPr>
          <w:p w14:paraId="60F88B67" w14:textId="77777777" w:rsidR="00AA5937" w:rsidRPr="00901D52" w:rsidRDefault="00AA5937">
            <w:pPr>
              <w:keepNext/>
              <w:spacing w:before="0"/>
              <w:rPr>
                <w:rFonts w:eastAsia="Calibri"/>
                <w:szCs w:val="22"/>
              </w:rPr>
            </w:pPr>
            <w:r>
              <w:rPr>
                <w:rFonts w:eastAsia="Calibri"/>
                <w:szCs w:val="22"/>
              </w:rPr>
              <w:t>RA</w:t>
            </w:r>
          </w:p>
        </w:tc>
      </w:tr>
      <w:tr w:rsidR="00AA5937" w:rsidRPr="00573026" w14:paraId="3B32F5F6" w14:textId="77777777" w:rsidTr="005E4F8F">
        <w:tc>
          <w:tcPr>
            <w:tcW w:w="1188" w:type="dxa"/>
            <w:vMerge/>
            <w:shd w:val="clear" w:color="auto" w:fill="auto"/>
          </w:tcPr>
          <w:p w14:paraId="02136E52" w14:textId="77777777" w:rsidR="00AA5937" w:rsidRDefault="00AA5937">
            <w:pPr>
              <w:keepNext/>
              <w:spacing w:before="0"/>
              <w:rPr>
                <w:rFonts w:eastAsia="Calibri"/>
                <w:szCs w:val="22"/>
              </w:rPr>
            </w:pPr>
          </w:p>
        </w:tc>
        <w:tc>
          <w:tcPr>
            <w:tcW w:w="1620" w:type="dxa"/>
          </w:tcPr>
          <w:p w14:paraId="3E7BE6AD" w14:textId="77777777" w:rsidR="00AA5937" w:rsidRDefault="00AA5937">
            <w:pPr>
              <w:keepNext/>
              <w:spacing w:before="0"/>
              <w:rPr>
                <w:rFonts w:eastAsia="Calibri"/>
                <w:szCs w:val="22"/>
              </w:rPr>
            </w:pPr>
            <w:r>
              <w:rPr>
                <w:rFonts w:eastAsia="Calibri"/>
                <w:szCs w:val="22"/>
              </w:rPr>
              <w:t>P0xS08C3Rn</w:t>
            </w:r>
          </w:p>
        </w:tc>
        <w:tc>
          <w:tcPr>
            <w:tcW w:w="1890" w:type="dxa"/>
            <w:shd w:val="clear" w:color="auto" w:fill="auto"/>
          </w:tcPr>
          <w:p w14:paraId="324D5F1B" w14:textId="77777777" w:rsidR="00AA5937" w:rsidRPr="00901D52" w:rsidRDefault="00AA5937">
            <w:pPr>
              <w:keepNext/>
              <w:spacing w:before="0"/>
              <w:rPr>
                <w:rFonts w:eastAsia="Calibri"/>
                <w:szCs w:val="22"/>
              </w:rPr>
            </w:pPr>
            <w:r w:rsidRPr="00901D52">
              <w:rPr>
                <w:rFonts w:eastAsia="Calibri"/>
                <w:szCs w:val="22"/>
              </w:rPr>
              <w:t>ElFuente_14900_15500_Crop</w:t>
            </w:r>
          </w:p>
        </w:tc>
        <w:tc>
          <w:tcPr>
            <w:tcW w:w="1350" w:type="dxa"/>
            <w:shd w:val="clear" w:color="auto" w:fill="auto"/>
          </w:tcPr>
          <w:p w14:paraId="5D465AA2" w14:textId="77777777" w:rsidR="00AA5937" w:rsidRPr="00901D52" w:rsidRDefault="00AA5937">
            <w:pPr>
              <w:keepNext/>
              <w:spacing w:before="0"/>
              <w:rPr>
                <w:rFonts w:eastAsia="Calibri"/>
                <w:szCs w:val="22"/>
              </w:rPr>
            </w:pPr>
            <w:r>
              <w:rPr>
                <w:rFonts w:eastAsia="Calibri"/>
                <w:szCs w:val="22"/>
              </w:rPr>
              <w:t>60 fps</w:t>
            </w:r>
          </w:p>
        </w:tc>
        <w:tc>
          <w:tcPr>
            <w:tcW w:w="1440" w:type="dxa"/>
          </w:tcPr>
          <w:p w14:paraId="6F0FF228" w14:textId="77777777" w:rsidR="00AA5937" w:rsidRDefault="00AA5937">
            <w:pPr>
              <w:keepNext/>
              <w:spacing w:before="0"/>
              <w:rPr>
                <w:rFonts w:eastAsia="Calibri"/>
                <w:szCs w:val="22"/>
              </w:rPr>
            </w:pPr>
            <w:r>
              <w:rPr>
                <w:rFonts w:eastAsia="Calibri"/>
                <w:szCs w:val="22"/>
              </w:rPr>
              <w:t>50 fps</w:t>
            </w:r>
          </w:p>
        </w:tc>
        <w:tc>
          <w:tcPr>
            <w:tcW w:w="1170" w:type="dxa"/>
            <w:shd w:val="clear" w:color="auto" w:fill="auto"/>
          </w:tcPr>
          <w:p w14:paraId="51C9EBA8" w14:textId="77777777" w:rsidR="00AA5937" w:rsidRDefault="00AA5937">
            <w:pPr>
              <w:keepNext/>
              <w:spacing w:before="0"/>
              <w:rPr>
                <w:rFonts w:eastAsia="Calibri"/>
                <w:szCs w:val="22"/>
              </w:rPr>
            </w:pPr>
            <w:r>
              <w:rPr>
                <w:rFonts w:eastAsia="Calibri"/>
                <w:szCs w:val="22"/>
              </w:rPr>
              <w:t>SNR</w:t>
            </w:r>
          </w:p>
        </w:tc>
        <w:tc>
          <w:tcPr>
            <w:tcW w:w="900" w:type="dxa"/>
            <w:shd w:val="clear" w:color="auto" w:fill="auto"/>
          </w:tcPr>
          <w:p w14:paraId="4A626113" w14:textId="77777777" w:rsidR="00AA5937" w:rsidRPr="00901D52" w:rsidRDefault="00AA5937">
            <w:pPr>
              <w:keepNext/>
              <w:spacing w:before="0"/>
              <w:rPr>
                <w:rFonts w:eastAsia="Calibri"/>
                <w:szCs w:val="22"/>
              </w:rPr>
            </w:pPr>
            <w:r>
              <w:rPr>
                <w:rFonts w:eastAsia="Calibri"/>
                <w:szCs w:val="22"/>
              </w:rPr>
              <w:t>RA</w:t>
            </w:r>
          </w:p>
        </w:tc>
      </w:tr>
      <w:tr w:rsidR="00AA5937" w:rsidRPr="00573026" w14:paraId="64885C22" w14:textId="77777777" w:rsidTr="005E4F8F">
        <w:tc>
          <w:tcPr>
            <w:tcW w:w="1188" w:type="dxa"/>
            <w:vMerge w:val="restart"/>
            <w:shd w:val="clear" w:color="auto" w:fill="auto"/>
          </w:tcPr>
          <w:p w14:paraId="2D12B2F6" w14:textId="77777777" w:rsidR="00AA5937" w:rsidRDefault="00AA5937" w:rsidP="007C5082">
            <w:pPr>
              <w:keepNext/>
              <w:spacing w:before="0"/>
              <w:rPr>
                <w:rFonts w:eastAsia="Calibri"/>
                <w:szCs w:val="22"/>
              </w:rPr>
            </w:pPr>
            <w:r>
              <w:rPr>
                <w:rFonts w:eastAsia="Calibri"/>
                <w:szCs w:val="22"/>
              </w:rPr>
              <w:t>Session 4</w:t>
            </w:r>
          </w:p>
        </w:tc>
        <w:tc>
          <w:tcPr>
            <w:tcW w:w="1620" w:type="dxa"/>
          </w:tcPr>
          <w:p w14:paraId="416863FB" w14:textId="77777777" w:rsidR="00AA5937" w:rsidRDefault="00AA5937" w:rsidP="007C5082">
            <w:pPr>
              <w:keepNext/>
              <w:spacing w:before="0"/>
              <w:rPr>
                <w:rFonts w:eastAsia="Calibri"/>
                <w:szCs w:val="22"/>
              </w:rPr>
            </w:pPr>
            <w:r>
              <w:rPr>
                <w:rFonts w:eastAsia="Calibri"/>
                <w:szCs w:val="22"/>
              </w:rPr>
              <w:t>P0xS09C1Rn</w:t>
            </w:r>
          </w:p>
        </w:tc>
        <w:tc>
          <w:tcPr>
            <w:tcW w:w="1890" w:type="dxa"/>
            <w:shd w:val="clear" w:color="auto" w:fill="auto"/>
          </w:tcPr>
          <w:p w14:paraId="5CD05B24" w14:textId="77777777" w:rsidR="00AA5937" w:rsidRPr="00901D52" w:rsidRDefault="00AA5937" w:rsidP="007C5082">
            <w:pPr>
              <w:keepNext/>
              <w:spacing w:before="0"/>
              <w:rPr>
                <w:rFonts w:eastAsia="Calibri"/>
                <w:szCs w:val="22"/>
              </w:rPr>
            </w:pPr>
            <w:r>
              <w:rPr>
                <w:rFonts w:eastAsia="Calibri"/>
                <w:szCs w:val="22"/>
              </w:rPr>
              <w:t>Vidyo6</w:t>
            </w:r>
          </w:p>
        </w:tc>
        <w:tc>
          <w:tcPr>
            <w:tcW w:w="1350" w:type="dxa"/>
            <w:shd w:val="clear" w:color="auto" w:fill="auto"/>
          </w:tcPr>
          <w:p w14:paraId="40454E71" w14:textId="77777777" w:rsidR="00AA5937" w:rsidRPr="00901D52" w:rsidRDefault="00AA5937" w:rsidP="007C5082">
            <w:pPr>
              <w:keepNext/>
              <w:spacing w:before="0"/>
              <w:rPr>
                <w:rFonts w:eastAsia="Calibri"/>
                <w:szCs w:val="22"/>
              </w:rPr>
            </w:pPr>
            <w:r>
              <w:rPr>
                <w:rFonts w:eastAsia="Calibri"/>
                <w:szCs w:val="22"/>
              </w:rPr>
              <w:t>30 fps</w:t>
            </w:r>
          </w:p>
        </w:tc>
        <w:tc>
          <w:tcPr>
            <w:tcW w:w="1440" w:type="dxa"/>
          </w:tcPr>
          <w:p w14:paraId="3DDF2123" w14:textId="77777777" w:rsidR="00AA5937" w:rsidRDefault="00AA5937" w:rsidP="007C5082">
            <w:pPr>
              <w:keepNext/>
              <w:spacing w:before="0"/>
              <w:rPr>
                <w:rFonts w:eastAsia="Calibri"/>
                <w:szCs w:val="22"/>
              </w:rPr>
            </w:pPr>
            <w:r>
              <w:rPr>
                <w:rFonts w:eastAsia="Calibri"/>
                <w:szCs w:val="22"/>
              </w:rPr>
              <w:t>25 fps</w:t>
            </w:r>
          </w:p>
        </w:tc>
        <w:tc>
          <w:tcPr>
            <w:tcW w:w="1170" w:type="dxa"/>
            <w:shd w:val="clear" w:color="auto" w:fill="auto"/>
          </w:tcPr>
          <w:p w14:paraId="34071E9F" w14:textId="77777777" w:rsidR="00AA5937" w:rsidRPr="00901D52" w:rsidRDefault="00AA5937" w:rsidP="007C5082">
            <w:pPr>
              <w:keepNext/>
              <w:spacing w:before="0"/>
              <w:rPr>
                <w:rFonts w:eastAsia="Calibri"/>
                <w:szCs w:val="22"/>
              </w:rPr>
            </w:pPr>
            <w:r>
              <w:rPr>
                <w:rFonts w:eastAsia="Calibri"/>
                <w:szCs w:val="22"/>
              </w:rPr>
              <w:t>2x spatial</w:t>
            </w:r>
          </w:p>
        </w:tc>
        <w:tc>
          <w:tcPr>
            <w:tcW w:w="900" w:type="dxa"/>
            <w:shd w:val="clear" w:color="auto" w:fill="auto"/>
          </w:tcPr>
          <w:p w14:paraId="102E8A9D" w14:textId="77777777" w:rsidR="00AA5937" w:rsidRPr="00901D52" w:rsidRDefault="00AA5937" w:rsidP="007C5082">
            <w:pPr>
              <w:keepNext/>
              <w:spacing w:before="0"/>
              <w:rPr>
                <w:rFonts w:eastAsia="Calibri"/>
                <w:szCs w:val="22"/>
              </w:rPr>
            </w:pPr>
            <w:r>
              <w:rPr>
                <w:rFonts w:eastAsia="Calibri"/>
                <w:szCs w:val="22"/>
              </w:rPr>
              <w:t>LD</w:t>
            </w:r>
          </w:p>
        </w:tc>
      </w:tr>
      <w:tr w:rsidR="00AA5937" w:rsidRPr="00573026" w14:paraId="4295FDD2" w14:textId="77777777" w:rsidTr="005E4F8F">
        <w:tc>
          <w:tcPr>
            <w:tcW w:w="1188" w:type="dxa"/>
            <w:vMerge/>
            <w:shd w:val="clear" w:color="auto" w:fill="auto"/>
          </w:tcPr>
          <w:p w14:paraId="5E437FE8" w14:textId="77777777" w:rsidR="00AA5937" w:rsidRDefault="00AA5937" w:rsidP="007C5082">
            <w:pPr>
              <w:keepNext/>
              <w:spacing w:before="0"/>
              <w:rPr>
                <w:rFonts w:eastAsia="Calibri"/>
                <w:szCs w:val="22"/>
              </w:rPr>
            </w:pPr>
          </w:p>
        </w:tc>
        <w:tc>
          <w:tcPr>
            <w:tcW w:w="1620" w:type="dxa"/>
          </w:tcPr>
          <w:p w14:paraId="5E8ED546" w14:textId="77777777" w:rsidR="00AA5937" w:rsidRDefault="00AA5937" w:rsidP="007C5082">
            <w:pPr>
              <w:keepNext/>
              <w:spacing w:before="0"/>
              <w:rPr>
                <w:rFonts w:eastAsia="Calibri"/>
                <w:szCs w:val="22"/>
              </w:rPr>
            </w:pPr>
            <w:r>
              <w:rPr>
                <w:rFonts w:eastAsia="Calibri"/>
                <w:szCs w:val="22"/>
              </w:rPr>
              <w:t>P0xS10C2Rn</w:t>
            </w:r>
          </w:p>
        </w:tc>
        <w:tc>
          <w:tcPr>
            <w:tcW w:w="1890" w:type="dxa"/>
            <w:shd w:val="clear" w:color="auto" w:fill="auto"/>
          </w:tcPr>
          <w:p w14:paraId="2898D126" w14:textId="77777777" w:rsidR="00AA5937" w:rsidRPr="00901D52" w:rsidRDefault="00AA5937" w:rsidP="007C5082">
            <w:pPr>
              <w:keepNext/>
              <w:spacing w:before="0"/>
              <w:rPr>
                <w:rFonts w:eastAsia="Calibri"/>
                <w:szCs w:val="22"/>
              </w:rPr>
            </w:pPr>
            <w:r w:rsidRPr="00901D52">
              <w:rPr>
                <w:rFonts w:eastAsia="Calibri"/>
                <w:szCs w:val="22"/>
              </w:rPr>
              <w:t>Vidyo5</w:t>
            </w:r>
          </w:p>
        </w:tc>
        <w:tc>
          <w:tcPr>
            <w:tcW w:w="1350" w:type="dxa"/>
            <w:shd w:val="clear" w:color="auto" w:fill="auto"/>
          </w:tcPr>
          <w:p w14:paraId="099C55CE" w14:textId="77777777" w:rsidR="00AA5937" w:rsidRPr="00901D52" w:rsidRDefault="00AA5937" w:rsidP="007C5082">
            <w:pPr>
              <w:keepNext/>
              <w:spacing w:before="0"/>
              <w:rPr>
                <w:rFonts w:eastAsia="Calibri"/>
                <w:szCs w:val="22"/>
              </w:rPr>
            </w:pPr>
            <w:r>
              <w:rPr>
                <w:rFonts w:eastAsia="Calibri"/>
                <w:szCs w:val="22"/>
              </w:rPr>
              <w:t>30 fps</w:t>
            </w:r>
          </w:p>
        </w:tc>
        <w:tc>
          <w:tcPr>
            <w:tcW w:w="1440" w:type="dxa"/>
          </w:tcPr>
          <w:p w14:paraId="4D947FC0" w14:textId="77777777" w:rsidR="00AA5937" w:rsidRDefault="00AA5937" w:rsidP="007C5082">
            <w:pPr>
              <w:keepNext/>
              <w:spacing w:before="0"/>
              <w:rPr>
                <w:rFonts w:eastAsia="Calibri"/>
                <w:szCs w:val="22"/>
              </w:rPr>
            </w:pPr>
            <w:r>
              <w:rPr>
                <w:rFonts w:eastAsia="Calibri"/>
                <w:szCs w:val="22"/>
              </w:rPr>
              <w:t>25 fps</w:t>
            </w:r>
          </w:p>
        </w:tc>
        <w:tc>
          <w:tcPr>
            <w:tcW w:w="1170" w:type="dxa"/>
            <w:shd w:val="clear" w:color="auto" w:fill="auto"/>
          </w:tcPr>
          <w:p w14:paraId="54F5C044" w14:textId="77777777" w:rsidR="00AA5937" w:rsidRPr="00901D52" w:rsidRDefault="00AA5937" w:rsidP="007C5082">
            <w:pPr>
              <w:keepNext/>
              <w:spacing w:before="0"/>
              <w:rPr>
                <w:rFonts w:eastAsia="Calibri"/>
                <w:szCs w:val="22"/>
              </w:rPr>
            </w:pPr>
            <w:r>
              <w:rPr>
                <w:rFonts w:eastAsia="Calibri"/>
                <w:szCs w:val="22"/>
              </w:rPr>
              <w:t xml:space="preserve">1.5x spatial </w:t>
            </w:r>
          </w:p>
        </w:tc>
        <w:tc>
          <w:tcPr>
            <w:tcW w:w="900" w:type="dxa"/>
            <w:shd w:val="clear" w:color="auto" w:fill="auto"/>
          </w:tcPr>
          <w:p w14:paraId="72DDD089" w14:textId="77777777" w:rsidR="00AA5937" w:rsidRPr="00901D52" w:rsidRDefault="00AA5937" w:rsidP="007C5082">
            <w:pPr>
              <w:keepNext/>
              <w:spacing w:before="0"/>
              <w:rPr>
                <w:rFonts w:eastAsia="Calibri"/>
                <w:szCs w:val="22"/>
              </w:rPr>
            </w:pPr>
            <w:r>
              <w:rPr>
                <w:rFonts w:eastAsia="Calibri"/>
                <w:szCs w:val="22"/>
              </w:rPr>
              <w:t>LD</w:t>
            </w:r>
          </w:p>
        </w:tc>
      </w:tr>
      <w:tr w:rsidR="00AA5937" w:rsidRPr="00573026" w14:paraId="4EB5026D" w14:textId="77777777" w:rsidTr="005E4F8F">
        <w:tc>
          <w:tcPr>
            <w:tcW w:w="1188" w:type="dxa"/>
            <w:vMerge/>
            <w:shd w:val="clear" w:color="auto" w:fill="auto"/>
          </w:tcPr>
          <w:p w14:paraId="0F374A6B" w14:textId="77777777" w:rsidR="00AA5937" w:rsidRDefault="00AA5937" w:rsidP="007C5082">
            <w:pPr>
              <w:keepNext/>
              <w:spacing w:before="0"/>
              <w:rPr>
                <w:rFonts w:eastAsia="Calibri"/>
                <w:szCs w:val="22"/>
              </w:rPr>
            </w:pPr>
          </w:p>
        </w:tc>
        <w:tc>
          <w:tcPr>
            <w:tcW w:w="1620" w:type="dxa"/>
          </w:tcPr>
          <w:p w14:paraId="572E9847" w14:textId="77777777" w:rsidR="00AA5937" w:rsidRDefault="00AA5937" w:rsidP="007C5082">
            <w:pPr>
              <w:keepNext/>
              <w:spacing w:before="0"/>
              <w:rPr>
                <w:rFonts w:eastAsia="Calibri"/>
                <w:szCs w:val="22"/>
              </w:rPr>
            </w:pPr>
            <w:r>
              <w:rPr>
                <w:rFonts w:eastAsia="Calibri"/>
                <w:szCs w:val="22"/>
              </w:rPr>
              <w:t>P0xS11C1Rn</w:t>
            </w:r>
          </w:p>
        </w:tc>
        <w:tc>
          <w:tcPr>
            <w:tcW w:w="1890" w:type="dxa"/>
            <w:shd w:val="clear" w:color="auto" w:fill="auto"/>
          </w:tcPr>
          <w:p w14:paraId="3194B87B" w14:textId="77777777" w:rsidR="00AA5937" w:rsidRPr="00901D52" w:rsidRDefault="00AA5937" w:rsidP="007C5082">
            <w:pPr>
              <w:keepNext/>
              <w:spacing w:before="0"/>
              <w:rPr>
                <w:rFonts w:eastAsia="Calibri"/>
                <w:szCs w:val="22"/>
              </w:rPr>
            </w:pPr>
            <w:r w:rsidRPr="00901D52">
              <w:rPr>
                <w:rFonts w:eastAsia="Calibri"/>
                <w:szCs w:val="22"/>
              </w:rPr>
              <w:t>Bbscorecheer</w:t>
            </w:r>
          </w:p>
        </w:tc>
        <w:tc>
          <w:tcPr>
            <w:tcW w:w="1350" w:type="dxa"/>
            <w:shd w:val="clear" w:color="auto" w:fill="auto"/>
          </w:tcPr>
          <w:p w14:paraId="3176149C" w14:textId="77777777" w:rsidR="00AA5937" w:rsidRPr="00901D52" w:rsidRDefault="00AA5937" w:rsidP="007C5082">
            <w:pPr>
              <w:keepNext/>
              <w:spacing w:before="0"/>
              <w:rPr>
                <w:rFonts w:eastAsia="Calibri"/>
                <w:szCs w:val="22"/>
              </w:rPr>
            </w:pPr>
            <w:r>
              <w:rPr>
                <w:rFonts w:eastAsia="Calibri"/>
                <w:szCs w:val="22"/>
              </w:rPr>
              <w:t>30 fps</w:t>
            </w:r>
          </w:p>
        </w:tc>
        <w:tc>
          <w:tcPr>
            <w:tcW w:w="1440" w:type="dxa"/>
          </w:tcPr>
          <w:p w14:paraId="1A017AEB" w14:textId="77777777" w:rsidR="00AA5937" w:rsidRDefault="00AA5937" w:rsidP="007C5082">
            <w:pPr>
              <w:keepNext/>
              <w:spacing w:before="0"/>
              <w:rPr>
                <w:rFonts w:eastAsia="Calibri"/>
                <w:szCs w:val="22"/>
              </w:rPr>
            </w:pPr>
            <w:r>
              <w:rPr>
                <w:rFonts w:eastAsia="Calibri"/>
                <w:szCs w:val="22"/>
              </w:rPr>
              <w:t>25 fps</w:t>
            </w:r>
          </w:p>
        </w:tc>
        <w:tc>
          <w:tcPr>
            <w:tcW w:w="1170" w:type="dxa"/>
            <w:shd w:val="clear" w:color="auto" w:fill="auto"/>
          </w:tcPr>
          <w:p w14:paraId="45D53F78" w14:textId="77777777" w:rsidR="00AA5937" w:rsidRPr="00901D52" w:rsidRDefault="00AA5937" w:rsidP="007C5082">
            <w:pPr>
              <w:keepNext/>
              <w:spacing w:before="0"/>
              <w:rPr>
                <w:rFonts w:eastAsia="Calibri"/>
                <w:szCs w:val="22"/>
              </w:rPr>
            </w:pPr>
            <w:r>
              <w:rPr>
                <w:rFonts w:eastAsia="Calibri"/>
                <w:szCs w:val="22"/>
              </w:rPr>
              <w:t xml:space="preserve">2x spatial </w:t>
            </w:r>
          </w:p>
        </w:tc>
        <w:tc>
          <w:tcPr>
            <w:tcW w:w="900" w:type="dxa"/>
            <w:shd w:val="clear" w:color="auto" w:fill="auto"/>
          </w:tcPr>
          <w:p w14:paraId="20F0BDFB" w14:textId="77777777" w:rsidR="00AA5937" w:rsidRPr="00901D52" w:rsidRDefault="00AA5937" w:rsidP="007C5082">
            <w:pPr>
              <w:keepNext/>
              <w:spacing w:before="0"/>
              <w:rPr>
                <w:rFonts w:eastAsia="Calibri"/>
                <w:szCs w:val="22"/>
              </w:rPr>
            </w:pPr>
            <w:r>
              <w:rPr>
                <w:rFonts w:eastAsia="Calibri"/>
                <w:szCs w:val="22"/>
              </w:rPr>
              <w:t>RA</w:t>
            </w:r>
          </w:p>
        </w:tc>
      </w:tr>
      <w:tr w:rsidR="00AA5937" w:rsidRPr="00573026" w14:paraId="05B8660F" w14:textId="77777777" w:rsidTr="005E4F8F">
        <w:tc>
          <w:tcPr>
            <w:tcW w:w="1188" w:type="dxa"/>
            <w:vMerge/>
            <w:shd w:val="clear" w:color="auto" w:fill="auto"/>
          </w:tcPr>
          <w:p w14:paraId="112AEAF0" w14:textId="77777777" w:rsidR="00AA5937" w:rsidRDefault="00AA5937" w:rsidP="007C5082">
            <w:pPr>
              <w:keepNext/>
              <w:spacing w:before="0"/>
              <w:rPr>
                <w:rFonts w:eastAsia="Calibri"/>
                <w:szCs w:val="22"/>
              </w:rPr>
            </w:pPr>
          </w:p>
        </w:tc>
        <w:tc>
          <w:tcPr>
            <w:tcW w:w="1620" w:type="dxa"/>
          </w:tcPr>
          <w:p w14:paraId="3683BCC6" w14:textId="77777777" w:rsidR="00AA5937" w:rsidRDefault="00AA5937" w:rsidP="004B523C">
            <w:pPr>
              <w:spacing w:before="0"/>
              <w:rPr>
                <w:rFonts w:eastAsia="Calibri"/>
                <w:szCs w:val="22"/>
              </w:rPr>
            </w:pPr>
            <w:r>
              <w:rPr>
                <w:rFonts w:eastAsia="Calibri"/>
                <w:szCs w:val="22"/>
              </w:rPr>
              <w:t>P0xS12C3Rn</w:t>
            </w:r>
          </w:p>
        </w:tc>
        <w:tc>
          <w:tcPr>
            <w:tcW w:w="1890" w:type="dxa"/>
            <w:shd w:val="clear" w:color="auto" w:fill="auto"/>
          </w:tcPr>
          <w:p w14:paraId="76EDCB9F" w14:textId="77777777" w:rsidR="00AA5937" w:rsidRPr="00901D52" w:rsidRDefault="00AA5937" w:rsidP="004B523C">
            <w:pPr>
              <w:spacing w:before="0"/>
              <w:rPr>
                <w:rFonts w:eastAsia="Calibri"/>
                <w:szCs w:val="22"/>
              </w:rPr>
            </w:pPr>
            <w:r w:rsidRPr="00901D52">
              <w:rPr>
                <w:rFonts w:eastAsia="Calibri"/>
                <w:szCs w:val="22"/>
                <w:lang w:val="en-CA" w:eastAsia="ja-JP"/>
              </w:rPr>
              <w:t>UnderBoat1</w:t>
            </w:r>
          </w:p>
        </w:tc>
        <w:tc>
          <w:tcPr>
            <w:tcW w:w="1350" w:type="dxa"/>
            <w:shd w:val="clear" w:color="auto" w:fill="auto"/>
          </w:tcPr>
          <w:p w14:paraId="1BA98ED8" w14:textId="77777777" w:rsidR="00AA5937" w:rsidRPr="00901D52" w:rsidRDefault="00AA5937" w:rsidP="004B523C">
            <w:pPr>
              <w:spacing w:before="0"/>
              <w:rPr>
                <w:rFonts w:eastAsia="Calibri"/>
                <w:szCs w:val="22"/>
              </w:rPr>
            </w:pPr>
            <w:r>
              <w:rPr>
                <w:rFonts w:eastAsia="Calibri"/>
                <w:szCs w:val="22"/>
              </w:rPr>
              <w:t>30 fps</w:t>
            </w:r>
          </w:p>
        </w:tc>
        <w:tc>
          <w:tcPr>
            <w:tcW w:w="1440" w:type="dxa"/>
          </w:tcPr>
          <w:p w14:paraId="52D9C684" w14:textId="77777777" w:rsidR="00AA5937" w:rsidRDefault="00AA5937" w:rsidP="004B523C">
            <w:pPr>
              <w:spacing w:before="0"/>
              <w:rPr>
                <w:rFonts w:eastAsia="Calibri"/>
                <w:szCs w:val="22"/>
              </w:rPr>
            </w:pPr>
            <w:r>
              <w:rPr>
                <w:rFonts w:eastAsia="Calibri"/>
                <w:szCs w:val="22"/>
              </w:rPr>
              <w:t>25 fps</w:t>
            </w:r>
          </w:p>
        </w:tc>
        <w:tc>
          <w:tcPr>
            <w:tcW w:w="1170" w:type="dxa"/>
            <w:shd w:val="clear" w:color="auto" w:fill="auto"/>
          </w:tcPr>
          <w:p w14:paraId="07A18BD3" w14:textId="77777777" w:rsidR="00AA5937" w:rsidRPr="00901D52" w:rsidRDefault="00AA5937" w:rsidP="004B523C">
            <w:pPr>
              <w:spacing w:before="0"/>
              <w:rPr>
                <w:rFonts w:eastAsia="Calibri"/>
                <w:szCs w:val="22"/>
              </w:rPr>
            </w:pPr>
            <w:r>
              <w:rPr>
                <w:rFonts w:eastAsia="Calibri"/>
                <w:szCs w:val="22"/>
              </w:rPr>
              <w:t>SNR</w:t>
            </w:r>
          </w:p>
        </w:tc>
        <w:tc>
          <w:tcPr>
            <w:tcW w:w="900" w:type="dxa"/>
            <w:shd w:val="clear" w:color="auto" w:fill="auto"/>
          </w:tcPr>
          <w:p w14:paraId="5B7DD745" w14:textId="77777777" w:rsidR="00AA5937" w:rsidRPr="00901D52" w:rsidRDefault="00AA5937" w:rsidP="004B523C">
            <w:pPr>
              <w:spacing w:before="0"/>
              <w:rPr>
                <w:rFonts w:eastAsia="Calibri"/>
                <w:szCs w:val="22"/>
              </w:rPr>
            </w:pPr>
            <w:r>
              <w:rPr>
                <w:rFonts w:eastAsia="Calibri"/>
                <w:szCs w:val="22"/>
              </w:rPr>
              <w:t>RA</w:t>
            </w:r>
          </w:p>
        </w:tc>
      </w:tr>
    </w:tbl>
    <w:p w14:paraId="0E3007D2" w14:textId="77777777" w:rsidR="00AA5937" w:rsidRPr="00AA5937" w:rsidRDefault="00AA5937" w:rsidP="00AA5937">
      <w:pPr>
        <w:rPr>
          <w:lang w:val="en-CA"/>
        </w:rPr>
      </w:pPr>
    </w:p>
    <w:p w14:paraId="63A8C9DF" w14:textId="77777777" w:rsidR="000B78ED" w:rsidRDefault="00E130DD" w:rsidP="00E130DD">
      <w:pPr>
        <w:pStyle w:val="Heading1"/>
        <w:rPr>
          <w:lang w:val="en-CA"/>
        </w:rPr>
      </w:pPr>
      <w:r>
        <w:rPr>
          <w:lang w:val="en-CA"/>
        </w:rPr>
        <w:t>Test results</w:t>
      </w:r>
    </w:p>
    <w:p w14:paraId="5D554DE5" w14:textId="027A40BE" w:rsidR="00A90F35" w:rsidRDefault="00A90F35" w:rsidP="00A90F35">
      <w:r>
        <w:t xml:space="preserve">The eleven-grade </w:t>
      </w:r>
      <w:r w:rsidR="00734844">
        <w:t>mean-opinion score (</w:t>
      </w:r>
      <w:r>
        <w:t>MOS</w:t>
      </w:r>
      <w:r w:rsidR="00734844">
        <w:t>)</w:t>
      </w:r>
      <w:r>
        <w:t xml:space="preserve"> scale from 0 to 10 </w:t>
      </w:r>
      <w:r w:rsidR="00206995">
        <w:t xml:space="preserve">was used to plot the figures in this section. They may </w:t>
      </w:r>
      <w:r>
        <w:t>be interpreted as follows.</w:t>
      </w:r>
    </w:p>
    <w:p w14:paraId="2C9A3AE3" w14:textId="77777777" w:rsidR="00A90F35" w:rsidRPr="007C7AF1" w:rsidRDefault="00A90F35" w:rsidP="00A90F35">
      <w:pPr>
        <w:rPr>
          <w:sz w:val="4"/>
        </w:rPr>
      </w:pPr>
    </w:p>
    <w:tbl>
      <w:tblPr>
        <w:tblW w:w="0" w:type="auto"/>
        <w:tblInd w:w="817" w:type="dxa"/>
        <w:tblLook w:val="04A0" w:firstRow="1" w:lastRow="0" w:firstColumn="1" w:lastColumn="0" w:noHBand="0" w:noVBand="1"/>
      </w:tblPr>
      <w:tblGrid>
        <w:gridCol w:w="567"/>
        <w:gridCol w:w="7796"/>
      </w:tblGrid>
      <w:tr w:rsidR="005E4F8F" w14:paraId="21D9BD9A" w14:textId="77777777" w:rsidTr="005E4F8F">
        <w:tc>
          <w:tcPr>
            <w:tcW w:w="567" w:type="dxa"/>
            <w:shd w:val="clear" w:color="auto" w:fill="auto"/>
            <w:vAlign w:val="bottom"/>
          </w:tcPr>
          <w:p w14:paraId="33D1D123" w14:textId="77777777" w:rsidR="00A90F35" w:rsidRDefault="00A90F35" w:rsidP="00407DD0">
            <w:pPr>
              <w:keepNext/>
              <w:spacing w:before="0"/>
              <w:jc w:val="right"/>
            </w:pPr>
            <w:r>
              <w:t>10 -</w:t>
            </w:r>
          </w:p>
        </w:tc>
        <w:tc>
          <w:tcPr>
            <w:tcW w:w="7796" w:type="dxa"/>
            <w:shd w:val="clear" w:color="auto" w:fill="auto"/>
          </w:tcPr>
          <w:p w14:paraId="1350E7CF" w14:textId="77777777" w:rsidR="00A90F35" w:rsidRDefault="00A90F35" w:rsidP="00407DD0">
            <w:pPr>
              <w:keepNext/>
              <w:spacing w:before="0"/>
            </w:pPr>
            <w:r w:rsidRPr="00065121">
              <w:t>The number 10 denotes a quality of reproduction that is perfectly faithful to the original. No further improvement is possible.</w:t>
            </w:r>
          </w:p>
        </w:tc>
      </w:tr>
      <w:tr w:rsidR="005E4F8F" w14:paraId="0007FC24" w14:textId="77777777" w:rsidTr="005E4F8F">
        <w:tc>
          <w:tcPr>
            <w:tcW w:w="567" w:type="dxa"/>
            <w:shd w:val="clear" w:color="auto" w:fill="auto"/>
            <w:vAlign w:val="center"/>
          </w:tcPr>
          <w:p w14:paraId="394B88C6" w14:textId="77777777" w:rsidR="00A90F35" w:rsidRDefault="00A90F35" w:rsidP="00407DD0">
            <w:pPr>
              <w:keepNext/>
              <w:spacing w:before="0"/>
              <w:jc w:val="right"/>
            </w:pPr>
            <w:r>
              <w:t>9 -</w:t>
            </w:r>
          </w:p>
        </w:tc>
        <w:tc>
          <w:tcPr>
            <w:tcW w:w="7796" w:type="dxa"/>
            <w:shd w:val="clear" w:color="auto" w:fill="auto"/>
            <w:vAlign w:val="center"/>
          </w:tcPr>
          <w:p w14:paraId="21CAE6E1" w14:textId="77777777" w:rsidR="00A90F35" w:rsidRDefault="00A90F35" w:rsidP="00407DD0">
            <w:pPr>
              <w:keepNext/>
              <w:spacing w:before="0"/>
            </w:pPr>
            <w:r w:rsidRPr="00B638E9">
              <w:t>Excellent</w:t>
            </w:r>
          </w:p>
        </w:tc>
      </w:tr>
      <w:tr w:rsidR="005E4F8F" w14:paraId="0DFD5739" w14:textId="77777777" w:rsidTr="005E4F8F">
        <w:tc>
          <w:tcPr>
            <w:tcW w:w="567" w:type="dxa"/>
            <w:shd w:val="clear" w:color="auto" w:fill="auto"/>
            <w:vAlign w:val="center"/>
          </w:tcPr>
          <w:p w14:paraId="4D609F9C" w14:textId="77777777" w:rsidR="00A90F35" w:rsidRDefault="00A90F35" w:rsidP="00407DD0">
            <w:pPr>
              <w:keepNext/>
              <w:spacing w:before="0"/>
              <w:jc w:val="right"/>
            </w:pPr>
            <w:r>
              <w:t>8 -</w:t>
            </w:r>
          </w:p>
        </w:tc>
        <w:tc>
          <w:tcPr>
            <w:tcW w:w="7796" w:type="dxa"/>
            <w:shd w:val="clear" w:color="auto" w:fill="auto"/>
            <w:vAlign w:val="center"/>
          </w:tcPr>
          <w:p w14:paraId="0ED7F5CC" w14:textId="77777777" w:rsidR="00A90F35" w:rsidRDefault="00A90F35" w:rsidP="00407DD0">
            <w:pPr>
              <w:keepNext/>
              <w:spacing w:before="0"/>
            </w:pPr>
          </w:p>
        </w:tc>
      </w:tr>
      <w:tr w:rsidR="005E4F8F" w14:paraId="0D14598C" w14:textId="77777777" w:rsidTr="005E4F8F">
        <w:tc>
          <w:tcPr>
            <w:tcW w:w="567" w:type="dxa"/>
            <w:shd w:val="clear" w:color="auto" w:fill="auto"/>
            <w:vAlign w:val="center"/>
          </w:tcPr>
          <w:p w14:paraId="4B07DD74" w14:textId="77777777" w:rsidR="00A90F35" w:rsidRDefault="00A90F35" w:rsidP="00407DD0">
            <w:pPr>
              <w:keepNext/>
              <w:spacing w:before="0"/>
              <w:jc w:val="right"/>
            </w:pPr>
            <w:r>
              <w:t>7 -</w:t>
            </w:r>
          </w:p>
        </w:tc>
        <w:tc>
          <w:tcPr>
            <w:tcW w:w="7796" w:type="dxa"/>
            <w:shd w:val="clear" w:color="auto" w:fill="auto"/>
            <w:vAlign w:val="center"/>
          </w:tcPr>
          <w:p w14:paraId="07C78A61" w14:textId="77777777" w:rsidR="00A90F35" w:rsidRDefault="00A90F35" w:rsidP="00407DD0">
            <w:pPr>
              <w:keepNext/>
              <w:spacing w:before="0"/>
            </w:pPr>
            <w:r>
              <w:t>Good</w:t>
            </w:r>
          </w:p>
        </w:tc>
      </w:tr>
      <w:tr w:rsidR="005E4F8F" w14:paraId="42D56F2F" w14:textId="77777777" w:rsidTr="005E4F8F">
        <w:tc>
          <w:tcPr>
            <w:tcW w:w="567" w:type="dxa"/>
            <w:shd w:val="clear" w:color="auto" w:fill="auto"/>
            <w:vAlign w:val="center"/>
          </w:tcPr>
          <w:p w14:paraId="60BC0D13" w14:textId="77777777" w:rsidR="00A90F35" w:rsidRDefault="00A90F35" w:rsidP="00407DD0">
            <w:pPr>
              <w:keepNext/>
              <w:spacing w:before="0"/>
              <w:jc w:val="right"/>
            </w:pPr>
            <w:r>
              <w:t>6 -</w:t>
            </w:r>
          </w:p>
        </w:tc>
        <w:tc>
          <w:tcPr>
            <w:tcW w:w="7796" w:type="dxa"/>
            <w:shd w:val="clear" w:color="auto" w:fill="auto"/>
            <w:vAlign w:val="center"/>
          </w:tcPr>
          <w:p w14:paraId="294E7B1A" w14:textId="77777777" w:rsidR="00A90F35" w:rsidRDefault="00A90F35" w:rsidP="00407DD0">
            <w:pPr>
              <w:keepNext/>
              <w:spacing w:before="0"/>
            </w:pPr>
          </w:p>
        </w:tc>
      </w:tr>
      <w:tr w:rsidR="005E4F8F" w14:paraId="5C402D75" w14:textId="77777777" w:rsidTr="005E4F8F">
        <w:tc>
          <w:tcPr>
            <w:tcW w:w="567" w:type="dxa"/>
            <w:shd w:val="clear" w:color="auto" w:fill="auto"/>
            <w:vAlign w:val="center"/>
          </w:tcPr>
          <w:p w14:paraId="111736A5" w14:textId="77777777" w:rsidR="00A90F35" w:rsidRDefault="00A90F35" w:rsidP="00407DD0">
            <w:pPr>
              <w:keepNext/>
              <w:spacing w:before="0"/>
              <w:jc w:val="right"/>
            </w:pPr>
            <w:r>
              <w:t>5 -</w:t>
            </w:r>
          </w:p>
        </w:tc>
        <w:tc>
          <w:tcPr>
            <w:tcW w:w="7796" w:type="dxa"/>
            <w:shd w:val="clear" w:color="auto" w:fill="auto"/>
            <w:vAlign w:val="center"/>
          </w:tcPr>
          <w:p w14:paraId="4297FFE1" w14:textId="77777777" w:rsidR="00A90F35" w:rsidRDefault="00A90F35" w:rsidP="00407DD0">
            <w:pPr>
              <w:keepNext/>
              <w:spacing w:before="0"/>
            </w:pPr>
            <w:r>
              <w:t>Fair</w:t>
            </w:r>
          </w:p>
        </w:tc>
      </w:tr>
      <w:tr w:rsidR="005E4F8F" w14:paraId="592C1F3A" w14:textId="77777777" w:rsidTr="005E4F8F">
        <w:tc>
          <w:tcPr>
            <w:tcW w:w="567" w:type="dxa"/>
            <w:shd w:val="clear" w:color="auto" w:fill="auto"/>
            <w:vAlign w:val="center"/>
          </w:tcPr>
          <w:p w14:paraId="251CCFBA" w14:textId="77777777" w:rsidR="00A90F35" w:rsidRDefault="00A90F35" w:rsidP="00407DD0">
            <w:pPr>
              <w:keepNext/>
              <w:spacing w:before="0"/>
              <w:jc w:val="right"/>
            </w:pPr>
            <w:r>
              <w:t>4 -</w:t>
            </w:r>
          </w:p>
        </w:tc>
        <w:tc>
          <w:tcPr>
            <w:tcW w:w="7796" w:type="dxa"/>
            <w:shd w:val="clear" w:color="auto" w:fill="auto"/>
            <w:vAlign w:val="center"/>
          </w:tcPr>
          <w:p w14:paraId="5D59CD76" w14:textId="77777777" w:rsidR="00A90F35" w:rsidRDefault="00A90F35" w:rsidP="00407DD0">
            <w:pPr>
              <w:keepNext/>
              <w:spacing w:before="0"/>
            </w:pPr>
          </w:p>
        </w:tc>
      </w:tr>
      <w:tr w:rsidR="005E4F8F" w14:paraId="6D011C06" w14:textId="77777777" w:rsidTr="005E4F8F">
        <w:tc>
          <w:tcPr>
            <w:tcW w:w="567" w:type="dxa"/>
            <w:shd w:val="clear" w:color="auto" w:fill="auto"/>
            <w:vAlign w:val="center"/>
          </w:tcPr>
          <w:p w14:paraId="0CB6DB7A" w14:textId="77777777" w:rsidR="00A90F35" w:rsidRDefault="00A90F35" w:rsidP="00407DD0">
            <w:pPr>
              <w:keepNext/>
              <w:spacing w:before="0"/>
              <w:jc w:val="right"/>
            </w:pPr>
            <w:r>
              <w:t>3 -</w:t>
            </w:r>
          </w:p>
        </w:tc>
        <w:tc>
          <w:tcPr>
            <w:tcW w:w="7796" w:type="dxa"/>
            <w:shd w:val="clear" w:color="auto" w:fill="auto"/>
            <w:vAlign w:val="center"/>
          </w:tcPr>
          <w:p w14:paraId="5E0E7DE8" w14:textId="77777777" w:rsidR="00A90F35" w:rsidRDefault="00A90F35" w:rsidP="00407DD0">
            <w:pPr>
              <w:keepNext/>
              <w:spacing w:before="0"/>
            </w:pPr>
            <w:r>
              <w:t>Poor</w:t>
            </w:r>
          </w:p>
        </w:tc>
      </w:tr>
      <w:tr w:rsidR="005E4F8F" w14:paraId="2F7DDFA6" w14:textId="77777777" w:rsidTr="005E4F8F">
        <w:tc>
          <w:tcPr>
            <w:tcW w:w="567" w:type="dxa"/>
            <w:shd w:val="clear" w:color="auto" w:fill="auto"/>
            <w:vAlign w:val="center"/>
          </w:tcPr>
          <w:p w14:paraId="5E9CFDDA" w14:textId="77777777" w:rsidR="00A90F35" w:rsidRDefault="00A90F35" w:rsidP="00407DD0">
            <w:pPr>
              <w:keepNext/>
              <w:spacing w:before="0"/>
              <w:jc w:val="right"/>
            </w:pPr>
            <w:r>
              <w:t>2 -</w:t>
            </w:r>
          </w:p>
        </w:tc>
        <w:tc>
          <w:tcPr>
            <w:tcW w:w="7796" w:type="dxa"/>
            <w:shd w:val="clear" w:color="auto" w:fill="auto"/>
            <w:vAlign w:val="center"/>
          </w:tcPr>
          <w:p w14:paraId="47C36EC9" w14:textId="77777777" w:rsidR="00A90F35" w:rsidRDefault="00A90F35" w:rsidP="00407DD0">
            <w:pPr>
              <w:keepNext/>
              <w:spacing w:before="0"/>
            </w:pPr>
          </w:p>
        </w:tc>
      </w:tr>
      <w:tr w:rsidR="005E4F8F" w14:paraId="380F2CBC" w14:textId="77777777" w:rsidTr="005E4F8F">
        <w:tc>
          <w:tcPr>
            <w:tcW w:w="567" w:type="dxa"/>
            <w:shd w:val="clear" w:color="auto" w:fill="auto"/>
            <w:vAlign w:val="center"/>
          </w:tcPr>
          <w:p w14:paraId="0AF9B9DA" w14:textId="77777777" w:rsidR="00A90F35" w:rsidRDefault="00A90F35" w:rsidP="00407DD0">
            <w:pPr>
              <w:keepNext/>
              <w:spacing w:before="0"/>
              <w:jc w:val="right"/>
            </w:pPr>
            <w:r>
              <w:t>1 -</w:t>
            </w:r>
          </w:p>
        </w:tc>
        <w:tc>
          <w:tcPr>
            <w:tcW w:w="7796" w:type="dxa"/>
            <w:shd w:val="clear" w:color="auto" w:fill="auto"/>
            <w:vAlign w:val="center"/>
          </w:tcPr>
          <w:p w14:paraId="295B8BCE" w14:textId="77777777" w:rsidR="00A90F35" w:rsidRDefault="00A90F35" w:rsidP="00407DD0">
            <w:pPr>
              <w:keepNext/>
              <w:spacing w:before="0"/>
            </w:pPr>
            <w:r>
              <w:t>Bad</w:t>
            </w:r>
          </w:p>
        </w:tc>
      </w:tr>
      <w:tr w:rsidR="005E4F8F" w14:paraId="7009BC5F" w14:textId="77777777" w:rsidTr="005E4F8F">
        <w:tc>
          <w:tcPr>
            <w:tcW w:w="567" w:type="dxa"/>
            <w:shd w:val="clear" w:color="auto" w:fill="auto"/>
          </w:tcPr>
          <w:p w14:paraId="39340C67" w14:textId="77777777" w:rsidR="00A90F35" w:rsidRDefault="00A90F35" w:rsidP="00407DD0">
            <w:pPr>
              <w:keepLines/>
              <w:spacing w:before="0"/>
              <w:jc w:val="right"/>
            </w:pPr>
            <w:r>
              <w:t>0 -</w:t>
            </w:r>
          </w:p>
        </w:tc>
        <w:tc>
          <w:tcPr>
            <w:tcW w:w="7796" w:type="dxa"/>
            <w:shd w:val="clear" w:color="auto" w:fill="auto"/>
            <w:vAlign w:val="center"/>
          </w:tcPr>
          <w:p w14:paraId="1CCC98AC" w14:textId="77777777" w:rsidR="00A90F35" w:rsidRDefault="00A90F35" w:rsidP="00407DD0">
            <w:pPr>
              <w:keepLines/>
              <w:spacing w:before="0"/>
            </w:pPr>
            <w:r w:rsidRPr="00B638E9">
              <w:t>The number 0 denotes a quality of reproduction that has no similarity to the original. A worse quality cannot be imagined.</w:t>
            </w:r>
          </w:p>
        </w:tc>
      </w:tr>
    </w:tbl>
    <w:p w14:paraId="408C8A10" w14:textId="77777777" w:rsidR="00CE7136" w:rsidRDefault="00CE7136" w:rsidP="00CE7136">
      <w:pPr>
        <w:pStyle w:val="Heading2"/>
        <w:rPr>
          <w:lang w:val="en-CA"/>
        </w:rPr>
      </w:pPr>
      <w:r>
        <w:rPr>
          <w:lang w:val="en-CA"/>
        </w:rPr>
        <w:t>Subjective viewing results</w:t>
      </w:r>
    </w:p>
    <w:p w14:paraId="6A9963E6" w14:textId="77777777" w:rsidR="00CE7136" w:rsidRDefault="00CE7136" w:rsidP="00CE7136">
      <w:pPr>
        <w:rPr>
          <w:lang w:val="en-CA"/>
        </w:rPr>
      </w:pPr>
      <w:r>
        <w:rPr>
          <w:lang w:val="en-CA"/>
        </w:rPr>
        <w:t>The subjective viewing results were collected and the MOS mean and confidence interval (CI) value</w:t>
      </w:r>
      <w:r w:rsidR="00DF37F2">
        <w:rPr>
          <w:lang w:val="en-CA"/>
        </w:rPr>
        <w:t>s</w:t>
      </w:r>
      <w:r>
        <w:rPr>
          <w:lang w:val="en-CA"/>
        </w:rPr>
        <w:t xml:space="preserve"> for each test point are presented below.</w:t>
      </w:r>
    </w:p>
    <w:p w14:paraId="199A5176" w14:textId="75198465" w:rsidR="00CE7136" w:rsidRDefault="00D14CD8" w:rsidP="007C5082">
      <w:pPr>
        <w:jc w:val="center"/>
        <w:rPr>
          <w:noProof/>
        </w:rPr>
      </w:pPr>
      <w:r w:rsidRPr="00DB0E63">
        <w:rPr>
          <w:noProof/>
        </w:rPr>
        <w:lastRenderedPageBreak/>
        <w:drawing>
          <wp:inline distT="0" distB="0" distL="0" distR="0" wp14:anchorId="733D63E0" wp14:editId="598C43FF">
            <wp:extent cx="2743200" cy="3657600"/>
            <wp:effectExtent l="0" t="0" r="0" b="0"/>
            <wp:docPr id="2"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r w:rsidR="00CE7136">
        <w:rPr>
          <w:noProof/>
        </w:rPr>
        <w:t xml:space="preserve"> </w:t>
      </w:r>
      <w:r w:rsidRPr="00DB0E63">
        <w:rPr>
          <w:noProof/>
        </w:rPr>
        <w:drawing>
          <wp:inline distT="0" distB="0" distL="0" distR="0" wp14:anchorId="152D73D3" wp14:editId="272523B9">
            <wp:extent cx="2743200" cy="3657600"/>
            <wp:effectExtent l="0" t="0" r="0" b="0"/>
            <wp:docPr id="3"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p>
    <w:p w14:paraId="5033ECB7" w14:textId="2630D7DA" w:rsidR="00CE7136" w:rsidRDefault="00D14CD8" w:rsidP="007C5082">
      <w:pPr>
        <w:jc w:val="center"/>
        <w:rPr>
          <w:noProof/>
        </w:rPr>
      </w:pPr>
      <w:r w:rsidRPr="00DB0E63">
        <w:rPr>
          <w:noProof/>
        </w:rPr>
        <w:drawing>
          <wp:inline distT="0" distB="0" distL="0" distR="0" wp14:anchorId="0BC12B6A" wp14:editId="60653861">
            <wp:extent cx="2743200" cy="3657600"/>
            <wp:effectExtent l="0" t="0" r="0" b="0"/>
            <wp:docPr id="4"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r w:rsidR="00CE7136">
        <w:rPr>
          <w:noProof/>
        </w:rPr>
        <w:t xml:space="preserve">  </w:t>
      </w:r>
      <w:r w:rsidRPr="00DB0E63">
        <w:rPr>
          <w:noProof/>
        </w:rPr>
        <w:drawing>
          <wp:inline distT="0" distB="0" distL="0" distR="0" wp14:anchorId="0CAB391C" wp14:editId="64BF497F">
            <wp:extent cx="2743200" cy="3657600"/>
            <wp:effectExtent l="0" t="0" r="0" b="0"/>
            <wp:docPr id="5"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r w:rsidR="00CE7136">
        <w:rPr>
          <w:noProof/>
        </w:rPr>
        <w:t xml:space="preserve"> </w:t>
      </w:r>
    </w:p>
    <w:p w14:paraId="730D01F1" w14:textId="162D8C2E" w:rsidR="00CE7136" w:rsidRDefault="00D14CD8" w:rsidP="007C5082">
      <w:pPr>
        <w:jc w:val="center"/>
        <w:rPr>
          <w:noProof/>
        </w:rPr>
      </w:pPr>
      <w:r w:rsidRPr="00DB0E63">
        <w:rPr>
          <w:noProof/>
        </w:rPr>
        <w:lastRenderedPageBreak/>
        <w:drawing>
          <wp:inline distT="0" distB="0" distL="0" distR="0" wp14:anchorId="1FBA921C" wp14:editId="67C89CA0">
            <wp:extent cx="2743200" cy="3657600"/>
            <wp:effectExtent l="0" t="0" r="0" b="0"/>
            <wp:docPr id="6"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r w:rsidR="00CE7136">
        <w:rPr>
          <w:noProof/>
        </w:rPr>
        <w:t xml:space="preserve"> </w:t>
      </w:r>
      <w:r w:rsidRPr="00DB0E63">
        <w:rPr>
          <w:noProof/>
        </w:rPr>
        <w:drawing>
          <wp:inline distT="0" distB="0" distL="0" distR="0" wp14:anchorId="5383F2B8" wp14:editId="043A65DB">
            <wp:extent cx="2743200" cy="3657600"/>
            <wp:effectExtent l="0" t="0" r="0" b="0"/>
            <wp:docPr id="7"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p>
    <w:p w14:paraId="5510761B" w14:textId="05F0BCFB" w:rsidR="00CE7136" w:rsidRDefault="00D14CD8" w:rsidP="007C5082">
      <w:pPr>
        <w:jc w:val="center"/>
        <w:rPr>
          <w:noProof/>
        </w:rPr>
      </w:pPr>
      <w:r w:rsidRPr="00DB0E63">
        <w:rPr>
          <w:noProof/>
        </w:rPr>
        <w:drawing>
          <wp:inline distT="0" distB="0" distL="0" distR="0" wp14:anchorId="08035FAE" wp14:editId="3E23FEBF">
            <wp:extent cx="2743200" cy="3657600"/>
            <wp:effectExtent l="0" t="0" r="0" b="0"/>
            <wp:docPr id="8"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r w:rsidR="00CE7136">
        <w:rPr>
          <w:noProof/>
        </w:rPr>
        <w:t xml:space="preserve"> </w:t>
      </w:r>
      <w:r w:rsidRPr="00DB0E63">
        <w:rPr>
          <w:noProof/>
        </w:rPr>
        <w:drawing>
          <wp:inline distT="0" distB="0" distL="0" distR="0" wp14:anchorId="047A39BB" wp14:editId="2B9CBB09">
            <wp:extent cx="2743200" cy="3657600"/>
            <wp:effectExtent l="0" t="0" r="0" b="0"/>
            <wp:docPr id="9"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p>
    <w:p w14:paraId="738FD7E0" w14:textId="77777777" w:rsidR="00CE7136" w:rsidRDefault="00CE7136" w:rsidP="00CE7136">
      <w:pPr>
        <w:rPr>
          <w:noProof/>
        </w:rPr>
      </w:pPr>
    </w:p>
    <w:p w14:paraId="7059A60E" w14:textId="2C53D1DD" w:rsidR="00CE7136" w:rsidRDefault="00D14CD8" w:rsidP="007C5082">
      <w:pPr>
        <w:jc w:val="center"/>
        <w:rPr>
          <w:noProof/>
        </w:rPr>
      </w:pPr>
      <w:r w:rsidRPr="00DB0E63">
        <w:rPr>
          <w:noProof/>
        </w:rPr>
        <w:drawing>
          <wp:inline distT="0" distB="0" distL="0" distR="0" wp14:anchorId="60057227" wp14:editId="545A6EA7">
            <wp:extent cx="2743200" cy="3657600"/>
            <wp:effectExtent l="0" t="0" r="0" b="0"/>
            <wp:docPr id="10"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r w:rsidR="00CE7136">
        <w:rPr>
          <w:noProof/>
        </w:rPr>
        <w:t xml:space="preserve"> </w:t>
      </w:r>
      <w:r w:rsidRPr="00DB0E63">
        <w:rPr>
          <w:noProof/>
        </w:rPr>
        <w:drawing>
          <wp:inline distT="0" distB="0" distL="0" distR="0" wp14:anchorId="4BF93D5A" wp14:editId="5DB2A973">
            <wp:extent cx="2743200" cy="3657600"/>
            <wp:effectExtent l="0" t="0" r="0" b="0"/>
            <wp:docPr id="1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r w:rsidR="00CE7136">
        <w:rPr>
          <w:noProof/>
        </w:rPr>
        <w:t xml:space="preserve"> </w:t>
      </w:r>
    </w:p>
    <w:p w14:paraId="3A4466B1" w14:textId="059B0660" w:rsidR="00CE7136" w:rsidRPr="00BC79B2" w:rsidRDefault="00D14CD8" w:rsidP="00407DD0">
      <w:pPr>
        <w:keepNext/>
        <w:jc w:val="center"/>
        <w:rPr>
          <w:noProof/>
        </w:rPr>
      </w:pPr>
      <w:r w:rsidRPr="00DB0E63">
        <w:rPr>
          <w:noProof/>
        </w:rPr>
        <w:drawing>
          <wp:inline distT="0" distB="0" distL="0" distR="0" wp14:anchorId="33B370D9" wp14:editId="0F81E781">
            <wp:extent cx="2743200" cy="3657600"/>
            <wp:effectExtent l="0" t="0" r="0" b="0"/>
            <wp:docPr id="12"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r w:rsidR="00CE7136">
        <w:rPr>
          <w:noProof/>
        </w:rPr>
        <w:t xml:space="preserve"> </w:t>
      </w:r>
      <w:r w:rsidRPr="00DB0E63">
        <w:rPr>
          <w:noProof/>
        </w:rPr>
        <w:drawing>
          <wp:inline distT="0" distB="0" distL="0" distR="0" wp14:anchorId="05FD15CB" wp14:editId="7F4D8AF2">
            <wp:extent cx="2743200" cy="3657600"/>
            <wp:effectExtent l="0" t="0" r="0" b="0"/>
            <wp:docPr id="13"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43200" cy="3657600"/>
                    </a:xfrm>
                    <a:prstGeom prst="rect">
                      <a:avLst/>
                    </a:prstGeom>
                    <a:noFill/>
                    <a:ln>
                      <a:noFill/>
                    </a:ln>
                  </pic:spPr>
                </pic:pic>
              </a:graphicData>
            </a:graphic>
          </wp:inline>
        </w:drawing>
      </w:r>
    </w:p>
    <w:p w14:paraId="6D2454A9" w14:textId="77777777" w:rsidR="00CE7136" w:rsidRDefault="00CE7136" w:rsidP="00CE7136">
      <w:pPr>
        <w:pStyle w:val="Caption"/>
        <w:jc w:val="center"/>
      </w:pPr>
      <w:r>
        <w:t xml:space="preserve">Figure </w:t>
      </w:r>
      <w:fldSimple w:instr=" SEQ Figure \* ARABIC ">
        <w:r>
          <w:rPr>
            <w:noProof/>
          </w:rPr>
          <w:t>2</w:t>
        </w:r>
      </w:fldSimple>
      <w:r>
        <w:t xml:space="preserve">: subjective viewing results for SHVC </w:t>
      </w:r>
      <w:r w:rsidR="00D749EA">
        <w:t xml:space="preserve">and </w:t>
      </w:r>
      <w:r>
        <w:t>HEVC simulcast</w:t>
      </w:r>
    </w:p>
    <w:p w14:paraId="25D0D8B9" w14:textId="77777777" w:rsidR="00CE7136" w:rsidRPr="00BA566E" w:rsidRDefault="00CE7136" w:rsidP="00CE7136"/>
    <w:p w14:paraId="5816F876" w14:textId="77777777" w:rsidR="00CE7136" w:rsidRDefault="00CE7136" w:rsidP="00CE7136">
      <w:pPr>
        <w:pStyle w:val="Heading2"/>
        <w:rPr>
          <w:lang w:val="en-CA"/>
        </w:rPr>
      </w:pPr>
      <w:r>
        <w:rPr>
          <w:lang w:val="en-CA"/>
        </w:rPr>
        <w:t xml:space="preserve">Plots of MOS vs. </w:t>
      </w:r>
      <w:r w:rsidR="00A46162">
        <w:rPr>
          <w:lang w:val="en-CA"/>
        </w:rPr>
        <w:t>bitrate</w:t>
      </w:r>
      <w:r>
        <w:rPr>
          <w:lang w:val="en-CA"/>
        </w:rPr>
        <w:t>s</w:t>
      </w:r>
    </w:p>
    <w:p w14:paraId="0446BD1C" w14:textId="484454F5" w:rsidR="0067611D" w:rsidRDefault="00CE7136" w:rsidP="004B523C">
      <w:pPr>
        <w:keepLines/>
        <w:spacing w:before="0"/>
        <w:jc w:val="both"/>
        <w:rPr>
          <w:rFonts w:eastAsia="Calibri"/>
          <w:szCs w:val="22"/>
        </w:rPr>
      </w:pPr>
      <w:r>
        <w:t>In this section</w:t>
      </w:r>
      <w:r w:rsidR="0067611D">
        <w:t xml:space="preserve">, </w:t>
      </w:r>
      <w:r w:rsidR="00D16080">
        <w:rPr>
          <w:lang w:val="en-CA"/>
        </w:rPr>
        <w:t xml:space="preserve">plots of MOS vs. bitrates are provided in </w:t>
      </w:r>
      <w:r w:rsidR="00D16080">
        <w:rPr>
          <w:lang w:val="en-CA"/>
        </w:rPr>
        <w:fldChar w:fldCharType="begin"/>
      </w:r>
      <w:r w:rsidR="00D16080">
        <w:rPr>
          <w:lang w:val="en-CA"/>
        </w:rPr>
        <w:instrText xml:space="preserve"> REF _Ref443636256 \h </w:instrText>
      </w:r>
      <w:r w:rsidR="00407DD0">
        <w:rPr>
          <w:lang w:val="en-CA"/>
        </w:rPr>
        <w:instrText xml:space="preserve"> \* MERGEFORMAT </w:instrText>
      </w:r>
      <w:r w:rsidR="00D16080">
        <w:rPr>
          <w:lang w:val="en-CA"/>
        </w:rPr>
      </w:r>
      <w:r w:rsidR="00D16080">
        <w:rPr>
          <w:lang w:val="en-CA"/>
        </w:rPr>
        <w:fldChar w:fldCharType="separate"/>
      </w:r>
      <w:r w:rsidR="00D16080">
        <w:t xml:space="preserve">Figure </w:t>
      </w:r>
      <w:r w:rsidR="00D16080">
        <w:rPr>
          <w:noProof/>
        </w:rPr>
        <w:t>3</w:t>
      </w:r>
      <w:r w:rsidR="00D16080">
        <w:rPr>
          <w:lang w:val="en-CA"/>
        </w:rPr>
        <w:fldChar w:fldCharType="end"/>
      </w:r>
      <w:r w:rsidR="00D16080">
        <w:rPr>
          <w:lang w:val="en-CA"/>
        </w:rPr>
        <w:t xml:space="preserve"> for </w:t>
      </w:r>
      <w:r w:rsidR="00D749EA">
        <w:rPr>
          <w:lang w:val="en-CA"/>
        </w:rPr>
        <w:t>all test sequences</w:t>
      </w:r>
      <w:r w:rsidR="0067611D">
        <w:rPr>
          <w:lang w:val="en-CA"/>
        </w:rPr>
        <w:t xml:space="preserve"> used in </w:t>
      </w:r>
      <w:r w:rsidR="002D0455">
        <w:rPr>
          <w:lang w:val="en-CA"/>
        </w:rPr>
        <w:t xml:space="preserve">the </w:t>
      </w:r>
      <w:r w:rsidR="0067611D">
        <w:rPr>
          <w:lang w:val="en-CA"/>
        </w:rPr>
        <w:t>SHVC verification test</w:t>
      </w:r>
      <w:r w:rsidR="00D16080">
        <w:rPr>
          <w:lang w:val="en-CA"/>
        </w:rPr>
        <w:t>.</w:t>
      </w:r>
      <w:r w:rsidR="0067611D" w:rsidRPr="0067611D">
        <w:t xml:space="preserve"> </w:t>
      </w:r>
      <w:r w:rsidR="0067611D">
        <w:rPr>
          <w:lang w:val="en-CA"/>
        </w:rPr>
        <w:t xml:space="preserve">All plots </w:t>
      </w:r>
      <w:r w:rsidR="0067611D">
        <w:rPr>
          <w:rFonts w:eastAsia="Calibri"/>
          <w:szCs w:val="22"/>
        </w:rPr>
        <w:t xml:space="preserve">show that the bitrate vs. MOS curves of the SHVC test points are located substantially to the left of the corresponding bitrate vs. MOS curves of the HEVC simulcast test points. This </w:t>
      </w:r>
      <w:r w:rsidR="00734844">
        <w:rPr>
          <w:rFonts w:eastAsia="Calibri"/>
          <w:szCs w:val="22"/>
        </w:rPr>
        <w:t xml:space="preserve">confirms </w:t>
      </w:r>
      <w:r w:rsidR="0067611D">
        <w:rPr>
          <w:rFonts w:eastAsia="Calibri"/>
          <w:szCs w:val="22"/>
        </w:rPr>
        <w:t xml:space="preserve">that SHVC achieves a </w:t>
      </w:r>
      <w:r w:rsidR="00734844">
        <w:rPr>
          <w:rFonts w:eastAsia="Calibri"/>
          <w:szCs w:val="22"/>
        </w:rPr>
        <w:t xml:space="preserve">substantial </w:t>
      </w:r>
      <w:r w:rsidR="0067611D">
        <w:rPr>
          <w:rFonts w:eastAsia="Calibri"/>
          <w:szCs w:val="22"/>
        </w:rPr>
        <w:t xml:space="preserve">bitrate reduction over </w:t>
      </w:r>
      <w:r w:rsidR="00AD18F6">
        <w:rPr>
          <w:rFonts w:eastAsia="Calibri"/>
          <w:szCs w:val="22"/>
        </w:rPr>
        <w:t xml:space="preserve">HEVC </w:t>
      </w:r>
      <w:r w:rsidR="0067611D">
        <w:rPr>
          <w:rFonts w:eastAsia="Calibri"/>
          <w:szCs w:val="22"/>
        </w:rPr>
        <w:t>simulcast at the same subjective quality.</w:t>
      </w:r>
    </w:p>
    <w:p w14:paraId="28D1806A" w14:textId="1379745B" w:rsidR="00CE7136" w:rsidRDefault="00D14CD8" w:rsidP="00D46E7B">
      <w:pPr>
        <w:jc w:val="center"/>
        <w:rPr>
          <w:noProof/>
        </w:rPr>
      </w:pPr>
      <w:r>
        <w:rPr>
          <w:noProof/>
        </w:rPr>
        <w:drawing>
          <wp:inline distT="0" distB="0" distL="0" distR="0" wp14:anchorId="5939C1DE" wp14:editId="488AE4D4">
            <wp:extent cx="2825750" cy="177673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r w:rsidR="00D46E7B">
        <w:rPr>
          <w:noProof/>
        </w:rPr>
        <w:t> </w:t>
      </w:r>
      <w:r>
        <w:rPr>
          <w:noProof/>
        </w:rPr>
        <w:drawing>
          <wp:inline distT="0" distB="0" distL="0" distR="0" wp14:anchorId="08AAA83A" wp14:editId="3506E99D">
            <wp:extent cx="2825750" cy="177673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p>
    <w:p w14:paraId="0838208D" w14:textId="78F0448A" w:rsidR="00CE7136" w:rsidRDefault="00D14CD8" w:rsidP="00D46E7B">
      <w:pPr>
        <w:jc w:val="center"/>
        <w:rPr>
          <w:noProof/>
        </w:rPr>
      </w:pPr>
      <w:r>
        <w:rPr>
          <w:noProof/>
        </w:rPr>
        <w:drawing>
          <wp:inline distT="0" distB="0" distL="0" distR="0" wp14:anchorId="4243AE5A" wp14:editId="27EE383D">
            <wp:extent cx="2825750" cy="177673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r w:rsidR="00D46E7B">
        <w:rPr>
          <w:noProof/>
        </w:rPr>
        <w:t> </w:t>
      </w:r>
      <w:r>
        <w:rPr>
          <w:noProof/>
        </w:rPr>
        <w:drawing>
          <wp:inline distT="0" distB="0" distL="0" distR="0" wp14:anchorId="2C0AA136" wp14:editId="6DE149D1">
            <wp:extent cx="2825750" cy="177673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p>
    <w:p w14:paraId="6C4583FB" w14:textId="63466AAC" w:rsidR="00CE7136" w:rsidRDefault="00D14CD8" w:rsidP="002118CA">
      <w:pPr>
        <w:jc w:val="center"/>
        <w:rPr>
          <w:noProof/>
        </w:rPr>
      </w:pPr>
      <w:r>
        <w:rPr>
          <w:noProof/>
        </w:rPr>
        <w:drawing>
          <wp:inline distT="0" distB="0" distL="0" distR="0" wp14:anchorId="18597FD4" wp14:editId="56891062">
            <wp:extent cx="2825750" cy="177673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r w:rsidR="00D46E7B">
        <w:rPr>
          <w:noProof/>
        </w:rPr>
        <w:t> </w:t>
      </w:r>
      <w:r>
        <w:rPr>
          <w:noProof/>
        </w:rPr>
        <w:drawing>
          <wp:inline distT="0" distB="0" distL="0" distR="0" wp14:anchorId="060AE35B" wp14:editId="1C06F120">
            <wp:extent cx="2825750" cy="177673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p>
    <w:p w14:paraId="41E52E51" w14:textId="77777777" w:rsidR="002118CA" w:rsidRDefault="002118CA" w:rsidP="002118CA">
      <w:pPr>
        <w:jc w:val="center"/>
        <w:rPr>
          <w:noProof/>
        </w:rPr>
      </w:pPr>
    </w:p>
    <w:p w14:paraId="102EB644" w14:textId="0DEEABF4" w:rsidR="00CE7136" w:rsidRDefault="00D14CD8" w:rsidP="002118CA">
      <w:pPr>
        <w:jc w:val="center"/>
        <w:rPr>
          <w:noProof/>
        </w:rPr>
      </w:pPr>
      <w:r>
        <w:rPr>
          <w:noProof/>
        </w:rPr>
        <w:drawing>
          <wp:inline distT="0" distB="0" distL="0" distR="0" wp14:anchorId="001B83A5" wp14:editId="258C2EDD">
            <wp:extent cx="2825750" cy="177673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r w:rsidR="002118CA">
        <w:rPr>
          <w:noProof/>
        </w:rPr>
        <w:t> </w:t>
      </w:r>
      <w:r>
        <w:rPr>
          <w:noProof/>
        </w:rPr>
        <w:drawing>
          <wp:inline distT="0" distB="0" distL="0" distR="0" wp14:anchorId="29C99C50" wp14:editId="733FD7AF">
            <wp:extent cx="2825750" cy="177673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p>
    <w:p w14:paraId="6B130433" w14:textId="1CCF816D" w:rsidR="00CE7136" w:rsidRDefault="00D14CD8" w:rsidP="002118CA">
      <w:pPr>
        <w:jc w:val="center"/>
        <w:rPr>
          <w:noProof/>
        </w:rPr>
      </w:pPr>
      <w:r>
        <w:rPr>
          <w:noProof/>
        </w:rPr>
        <w:drawing>
          <wp:inline distT="0" distB="0" distL="0" distR="0" wp14:anchorId="29EFFD73" wp14:editId="583FA5FB">
            <wp:extent cx="2825750" cy="177673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r w:rsidR="002118CA">
        <w:rPr>
          <w:noProof/>
        </w:rPr>
        <w:t> </w:t>
      </w:r>
      <w:r>
        <w:rPr>
          <w:noProof/>
        </w:rPr>
        <w:drawing>
          <wp:inline distT="0" distB="0" distL="0" distR="0" wp14:anchorId="4AC5A0CD" wp14:editId="795C7E29">
            <wp:extent cx="2825750" cy="177673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p>
    <w:p w14:paraId="53950CE4" w14:textId="1EFFF0FC" w:rsidR="00CE7136" w:rsidRDefault="002118CA" w:rsidP="00407DD0">
      <w:pPr>
        <w:keepNext/>
        <w:jc w:val="center"/>
        <w:rPr>
          <w:noProof/>
        </w:rPr>
      </w:pPr>
      <w:r>
        <w:rPr>
          <w:noProof/>
        </w:rPr>
        <w:t> </w:t>
      </w:r>
      <w:r w:rsidR="00D14CD8">
        <w:rPr>
          <w:noProof/>
        </w:rPr>
        <w:drawing>
          <wp:inline distT="0" distB="0" distL="0" distR="0" wp14:anchorId="7072DB3F" wp14:editId="427509A6">
            <wp:extent cx="2825750" cy="177673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r w:rsidR="007F1122">
        <w:rPr>
          <w:noProof/>
        </w:rPr>
        <w:t> </w:t>
      </w:r>
      <w:r w:rsidR="00D14CD8">
        <w:rPr>
          <w:noProof/>
        </w:rPr>
        <w:drawing>
          <wp:inline distT="0" distB="0" distL="0" distR="0" wp14:anchorId="3EF4A578" wp14:editId="0D7B7B9B">
            <wp:extent cx="2825750" cy="177673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825750" cy="1776730"/>
                    </a:xfrm>
                    <a:prstGeom prst="rect">
                      <a:avLst/>
                    </a:prstGeom>
                    <a:noFill/>
                  </pic:spPr>
                </pic:pic>
              </a:graphicData>
            </a:graphic>
          </wp:inline>
        </w:drawing>
      </w:r>
    </w:p>
    <w:p w14:paraId="14398BD9" w14:textId="77777777" w:rsidR="00CE7136" w:rsidRDefault="00CE7136" w:rsidP="0067611D">
      <w:pPr>
        <w:pStyle w:val="Caption"/>
        <w:spacing w:after="240"/>
        <w:jc w:val="center"/>
      </w:pPr>
      <w:bookmarkStart w:id="9" w:name="_Ref443636256"/>
      <w:r>
        <w:t xml:space="preserve">Figure </w:t>
      </w:r>
      <w:fldSimple w:instr=" SEQ Figure \* ARABIC ">
        <w:r w:rsidR="003043D4">
          <w:rPr>
            <w:noProof/>
          </w:rPr>
          <w:t>3</w:t>
        </w:r>
      </w:fldSimple>
      <w:bookmarkEnd w:id="9"/>
      <w:r>
        <w:t xml:space="preserve">: </w:t>
      </w:r>
      <w:r w:rsidR="00D749EA">
        <w:t>B</w:t>
      </w:r>
      <w:r w:rsidR="00A46162">
        <w:t>itrate</w:t>
      </w:r>
      <w:r>
        <w:t xml:space="preserve"> </w:t>
      </w:r>
      <w:r w:rsidR="00D749EA">
        <w:t xml:space="preserve">vs. MOS curves </w:t>
      </w:r>
      <w:r w:rsidR="002118CA">
        <w:t>for</w:t>
      </w:r>
      <w:r w:rsidR="00D749EA">
        <w:t xml:space="preserve"> all test sequences</w:t>
      </w:r>
    </w:p>
    <w:p w14:paraId="7EB6B91A" w14:textId="619EAE2C" w:rsidR="002024FA" w:rsidRDefault="00B2263B" w:rsidP="004B523C">
      <w:pPr>
        <w:keepLines/>
        <w:spacing w:before="0"/>
        <w:jc w:val="both"/>
      </w:pPr>
      <w:r>
        <w:t xml:space="preserve">The average bitrate savings of SHVC compared to HEVC simulcast for each sequence were computed from the MOS vs. bitrate data to further quantify the savings achieved. </w:t>
      </w:r>
      <w:r w:rsidR="00CE7136">
        <w:rPr>
          <w:rFonts w:eastAsia="Calibri"/>
          <w:szCs w:val="22"/>
        </w:rPr>
        <w:fldChar w:fldCharType="begin"/>
      </w:r>
      <w:r w:rsidR="00CE7136">
        <w:rPr>
          <w:rFonts w:eastAsia="Calibri"/>
          <w:szCs w:val="22"/>
        </w:rPr>
        <w:instrText xml:space="preserve"> REF _Ref443414807 \h </w:instrText>
      </w:r>
      <w:r w:rsidR="00407DD0">
        <w:rPr>
          <w:rFonts w:eastAsia="Calibri"/>
          <w:szCs w:val="22"/>
        </w:rPr>
        <w:instrText xml:space="preserve"> \* MERGEFORMAT </w:instrText>
      </w:r>
      <w:r w:rsidR="00CE7136">
        <w:rPr>
          <w:rFonts w:eastAsia="Calibri"/>
          <w:szCs w:val="22"/>
        </w:rPr>
      </w:r>
      <w:r w:rsidR="00CE7136">
        <w:rPr>
          <w:rFonts w:eastAsia="Calibri"/>
          <w:szCs w:val="22"/>
        </w:rPr>
        <w:fldChar w:fldCharType="separate"/>
      </w:r>
      <w:r w:rsidR="004B523C">
        <w:t>Table 4</w:t>
      </w:r>
      <w:r w:rsidR="004B523C">
        <w:noBreakHyphen/>
        <w:t>1</w:t>
      </w:r>
      <w:r w:rsidR="00CE7136">
        <w:rPr>
          <w:rFonts w:eastAsia="Calibri"/>
          <w:szCs w:val="22"/>
        </w:rPr>
        <w:fldChar w:fldCharType="end"/>
      </w:r>
      <w:r w:rsidR="00CE7136">
        <w:rPr>
          <w:rFonts w:eastAsia="Calibri"/>
          <w:szCs w:val="22"/>
        </w:rPr>
        <w:t xml:space="preserve"> shows the MOS B</w:t>
      </w:r>
      <w:r w:rsidR="00734844" w:rsidRPr="00734844">
        <w:rPr>
          <w:rFonts w:eastAsia="Calibri"/>
          <w:szCs w:val="22"/>
        </w:rPr>
        <w:t xml:space="preserve">jøntegaard </w:t>
      </w:r>
      <w:r w:rsidR="00734844">
        <w:rPr>
          <w:rFonts w:eastAsia="Calibri"/>
          <w:szCs w:val="22"/>
        </w:rPr>
        <w:t>-</w:t>
      </w:r>
      <w:r w:rsidR="00CE7136">
        <w:rPr>
          <w:rFonts w:eastAsia="Calibri"/>
          <w:szCs w:val="22"/>
        </w:rPr>
        <w:t>D</w:t>
      </w:r>
      <w:r w:rsidR="00734844">
        <w:rPr>
          <w:rFonts w:eastAsia="Calibri"/>
          <w:szCs w:val="22"/>
        </w:rPr>
        <w:t>elta</w:t>
      </w:r>
      <w:r w:rsidR="00CE7136">
        <w:rPr>
          <w:rFonts w:eastAsia="Calibri"/>
          <w:szCs w:val="22"/>
        </w:rPr>
        <w:t xml:space="preserve">-rate </w:t>
      </w:r>
      <w:r w:rsidR="00734844">
        <w:rPr>
          <w:rFonts w:eastAsia="Calibri"/>
          <w:szCs w:val="22"/>
        </w:rPr>
        <w:t xml:space="preserve">(BD-rate) </w:t>
      </w:r>
      <w:r w:rsidR="00CE7136">
        <w:rPr>
          <w:rFonts w:eastAsia="Calibri"/>
          <w:szCs w:val="22"/>
        </w:rPr>
        <w:t xml:space="preserve">for </w:t>
      </w:r>
      <w:r>
        <w:rPr>
          <w:rFonts w:eastAsia="Calibri"/>
          <w:szCs w:val="22"/>
        </w:rPr>
        <w:t>each</w:t>
      </w:r>
      <w:r w:rsidR="00CE7136">
        <w:rPr>
          <w:rFonts w:eastAsia="Calibri"/>
          <w:szCs w:val="22"/>
        </w:rPr>
        <w:t xml:space="preserve"> sequence</w:t>
      </w:r>
      <w:r>
        <w:rPr>
          <w:rFonts w:eastAsia="Calibri"/>
          <w:szCs w:val="22"/>
        </w:rPr>
        <w:t xml:space="preserve"> in all four test</w:t>
      </w:r>
      <w:r w:rsidR="00CE7136">
        <w:rPr>
          <w:rFonts w:eastAsia="Calibri"/>
          <w:szCs w:val="22"/>
        </w:rPr>
        <w:t xml:space="preserve"> categor</w:t>
      </w:r>
      <w:r>
        <w:rPr>
          <w:rFonts w:eastAsia="Calibri"/>
          <w:szCs w:val="22"/>
        </w:rPr>
        <w:t>ies</w:t>
      </w:r>
      <w:r w:rsidR="00CE7136">
        <w:rPr>
          <w:rFonts w:eastAsia="Calibri"/>
          <w:szCs w:val="22"/>
        </w:rPr>
        <w:t xml:space="preserve">. </w:t>
      </w:r>
      <w:r w:rsidR="00CE7136">
        <w:t>BD-rate measure</w:t>
      </w:r>
      <w:r w:rsidR="00734844">
        <w:t>s</w:t>
      </w:r>
      <w:r w:rsidR="00CE7136">
        <w:t xml:space="preserve"> </w:t>
      </w:r>
      <w:r w:rsidR="00734844">
        <w:t xml:space="preserve">as </w:t>
      </w:r>
      <w:r w:rsidR="00CE7136">
        <w:t xml:space="preserve">described in </w:t>
      </w:r>
      <w:r w:rsidR="00A865A1">
        <w:fldChar w:fldCharType="begin"/>
      </w:r>
      <w:r w:rsidR="00A865A1">
        <w:instrText xml:space="preserve"> REF _Ref257365839 \r \h </w:instrText>
      </w:r>
      <w:r w:rsidR="00407DD0">
        <w:instrText xml:space="preserve"> \* MERGEFORMAT </w:instrText>
      </w:r>
      <w:r w:rsidR="00A865A1">
        <w:fldChar w:fldCharType="separate"/>
      </w:r>
      <w:r w:rsidR="00A865A1">
        <w:t>[5]</w:t>
      </w:r>
      <w:r w:rsidR="00A865A1">
        <w:fldChar w:fldCharType="end"/>
      </w:r>
      <w:r w:rsidR="00A865A1">
        <w:t xml:space="preserve"> </w:t>
      </w:r>
      <w:r w:rsidR="00734844">
        <w:t>were</w:t>
      </w:r>
      <w:r w:rsidR="002D0455">
        <w:t xml:space="preserve"> </w:t>
      </w:r>
      <w:r w:rsidR="00CE7136">
        <w:t xml:space="preserve">used with MOS scores taking the place of </w:t>
      </w:r>
      <w:r w:rsidR="00734844">
        <w:t>peak signal-to-noise ratio (</w:t>
      </w:r>
      <w:r w:rsidR="00CE7136">
        <w:t>PSNR</w:t>
      </w:r>
      <w:r w:rsidR="00734844">
        <w:t>)</w:t>
      </w:r>
      <w:r>
        <w:t xml:space="preserve"> values</w:t>
      </w:r>
      <w:r w:rsidR="002024FA">
        <w:t>, with negative numbers indicating percent</w:t>
      </w:r>
      <w:r w:rsidR="00734844">
        <w:t>age</w:t>
      </w:r>
      <w:r w:rsidR="002024FA">
        <w:t xml:space="preserve"> of rate reduction at the same MOS quality</w:t>
      </w:r>
      <w:r>
        <w:t xml:space="preserve">. When considering (BL + EL) bitrates, the </w:t>
      </w:r>
      <w:r w:rsidR="00EC1351">
        <w:t xml:space="preserve">measured </w:t>
      </w:r>
      <w:r>
        <w:t xml:space="preserve">relative bitrate savings achieved by </w:t>
      </w:r>
      <w:r w:rsidR="002024FA">
        <w:t>SHVC compared to HEVC simulcast range</w:t>
      </w:r>
      <w:r w:rsidR="00EC1351">
        <w:t>d</w:t>
      </w:r>
      <w:r w:rsidR="002024FA">
        <w:t xml:space="preserve"> from 34.7% to 59.5%</w:t>
      </w:r>
      <w:r>
        <w:t xml:space="preserve">. </w:t>
      </w:r>
      <w:r w:rsidR="002024FA">
        <w:t>When c</w:t>
      </w:r>
      <w:r>
        <w:t>onsidering only the EL bitrates</w:t>
      </w:r>
      <w:r w:rsidR="002024FA">
        <w:t xml:space="preserve">, the </w:t>
      </w:r>
      <w:r w:rsidR="00EC1351">
        <w:t xml:space="preserve">measured </w:t>
      </w:r>
      <w:r w:rsidR="002024FA">
        <w:t>relative bitrate savings achieved by SHVC compared to HEVC simulcast range</w:t>
      </w:r>
      <w:r w:rsidR="00EC1351">
        <w:t>d</w:t>
      </w:r>
      <w:r w:rsidR="002024FA">
        <w:t xml:space="preserve"> from 49.1% to 89.2%. In terms of the scalability case</w:t>
      </w:r>
      <w:r w:rsidR="00B72D4A">
        <w:t>s</w:t>
      </w:r>
      <w:r w:rsidR="002024FA">
        <w:t xml:space="preserve">, generally SNR </w:t>
      </w:r>
      <w:r w:rsidR="00B72D4A">
        <w:t>scalability</w:t>
      </w:r>
      <w:r w:rsidR="002024FA">
        <w:t xml:space="preserve"> achieves the highest </w:t>
      </w:r>
      <w:r w:rsidR="00EC1351">
        <w:t xml:space="preserve">measured </w:t>
      </w:r>
      <w:r w:rsidR="002024FA">
        <w:t xml:space="preserve">bitrate savings, followed </w:t>
      </w:r>
      <w:r w:rsidR="00541635">
        <w:t>(</w:t>
      </w:r>
      <w:r w:rsidR="00B72D4A">
        <w:t>in order</w:t>
      </w:r>
      <w:r w:rsidR="00541635">
        <w:t>)</w:t>
      </w:r>
      <w:r w:rsidR="00B72D4A">
        <w:t xml:space="preserve"> </w:t>
      </w:r>
      <w:r w:rsidR="002024FA">
        <w:t>by CGS,</w:t>
      </w:r>
      <w:r w:rsidR="00B72D4A">
        <w:t xml:space="preserve"> </w:t>
      </w:r>
      <w:r w:rsidR="002024FA">
        <w:t>spatial 1.5x</w:t>
      </w:r>
      <w:r w:rsidR="00B72D4A">
        <w:t>,</w:t>
      </w:r>
      <w:r w:rsidR="002024FA">
        <w:t xml:space="preserve"> and spatial 2x.</w:t>
      </w:r>
    </w:p>
    <w:p w14:paraId="42E82044" w14:textId="1F8CBD68" w:rsidR="00CE7136" w:rsidRPr="00357F93" w:rsidRDefault="00CE7136" w:rsidP="00407DD0">
      <w:pPr>
        <w:pStyle w:val="Caption"/>
        <w:keepNext/>
        <w:spacing w:after="240"/>
        <w:jc w:val="center"/>
        <w:rPr>
          <w:lang w:eastAsia="ja-JP"/>
        </w:rPr>
      </w:pPr>
      <w:bookmarkStart w:id="10" w:name="_Ref443414807"/>
      <w:r>
        <w:t>Table</w:t>
      </w:r>
      <w:r w:rsidR="004B523C">
        <w:t> </w:t>
      </w:r>
      <w:fldSimple w:instr=" STYLEREF 1 \s ">
        <w:r w:rsidR="004B523C">
          <w:rPr>
            <w:noProof/>
          </w:rPr>
          <w:t>4</w:t>
        </w:r>
      </w:fldSimple>
      <w:r>
        <w:noBreakHyphen/>
      </w:r>
      <w:fldSimple w:instr=" SEQ Table \* ARABIC \s 1 ">
        <w:r w:rsidR="004B523C">
          <w:rPr>
            <w:noProof/>
          </w:rPr>
          <w:t>1</w:t>
        </w:r>
      </w:fldSimple>
      <w:bookmarkEnd w:id="10"/>
      <w:r>
        <w:rPr>
          <w:rFonts w:hint="eastAsia"/>
          <w:lang w:eastAsia="ja-JP"/>
        </w:rPr>
        <w:t xml:space="preserve"> </w:t>
      </w:r>
      <w:r>
        <w:rPr>
          <w:lang w:eastAsia="ja-JP"/>
        </w:rPr>
        <w:t>MOS BD-rate</w:t>
      </w:r>
      <w:r w:rsidR="0046311C">
        <w:rPr>
          <w:lang w:eastAsia="ja-JP"/>
        </w:rPr>
        <w:t xml:space="preserve"> savings </w:t>
      </w:r>
      <w:r w:rsidR="00EC1351">
        <w:rPr>
          <w:lang w:eastAsia="ja-JP"/>
        </w:rPr>
        <w:t>measurements</w:t>
      </w:r>
    </w:p>
    <w:tbl>
      <w:tblPr>
        <w:tblW w:w="899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3150"/>
        <w:gridCol w:w="2070"/>
        <w:gridCol w:w="2070"/>
      </w:tblGrid>
      <w:tr w:rsidR="00A71BF3" w:rsidRPr="0016182C" w14:paraId="47D9D168" w14:textId="77777777" w:rsidTr="0046311C">
        <w:trPr>
          <w:trHeight w:val="535"/>
        </w:trPr>
        <w:tc>
          <w:tcPr>
            <w:tcW w:w="1700" w:type="dxa"/>
          </w:tcPr>
          <w:p w14:paraId="5E2ABA6D" w14:textId="77777777" w:rsidR="00A71BF3" w:rsidRPr="007C5082" w:rsidRDefault="00A71BF3"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sidRPr="007C5082">
              <w:rPr>
                <w:color w:val="000000"/>
                <w:szCs w:val="22"/>
              </w:rPr>
              <w:t>Scalability type</w:t>
            </w:r>
          </w:p>
        </w:tc>
        <w:tc>
          <w:tcPr>
            <w:tcW w:w="3150" w:type="dxa"/>
            <w:shd w:val="clear" w:color="auto" w:fill="auto"/>
            <w:noWrap/>
            <w:hideMark/>
          </w:tcPr>
          <w:p w14:paraId="283ECCC1" w14:textId="77777777" w:rsidR="00A71BF3" w:rsidRPr="007C5082" w:rsidRDefault="0046311C"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T</w:t>
            </w:r>
            <w:r w:rsidR="00A71BF3" w:rsidRPr="007C5082">
              <w:rPr>
                <w:color w:val="000000"/>
                <w:szCs w:val="22"/>
              </w:rPr>
              <w:t>est sequences</w:t>
            </w:r>
          </w:p>
        </w:tc>
        <w:tc>
          <w:tcPr>
            <w:tcW w:w="2070" w:type="dxa"/>
            <w:shd w:val="clear" w:color="auto" w:fill="auto"/>
            <w:vAlign w:val="center"/>
            <w:hideMark/>
          </w:tcPr>
          <w:p w14:paraId="0C41C3D6" w14:textId="7C919C83" w:rsidR="00A71BF3" w:rsidRPr="007C5082" w:rsidRDefault="00A71BF3"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sidRPr="007C5082">
              <w:rPr>
                <w:color w:val="000000"/>
                <w:szCs w:val="22"/>
              </w:rPr>
              <w:t>BD-rate using MOS (BL+EL)</w:t>
            </w:r>
          </w:p>
        </w:tc>
        <w:tc>
          <w:tcPr>
            <w:tcW w:w="2070" w:type="dxa"/>
          </w:tcPr>
          <w:p w14:paraId="5202934D" w14:textId="77777777" w:rsidR="00A71BF3" w:rsidRPr="00A71BF3" w:rsidRDefault="00A71BF3"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sidRPr="005D3FEC">
              <w:rPr>
                <w:color w:val="000000"/>
                <w:szCs w:val="22"/>
              </w:rPr>
              <w:t xml:space="preserve">BD-rate using MOS (EL </w:t>
            </w:r>
            <w:r>
              <w:rPr>
                <w:color w:val="000000"/>
                <w:szCs w:val="22"/>
              </w:rPr>
              <w:t>only</w:t>
            </w:r>
            <w:r w:rsidRPr="005D3FEC">
              <w:rPr>
                <w:color w:val="000000"/>
                <w:szCs w:val="22"/>
              </w:rPr>
              <w:t>)</w:t>
            </w:r>
          </w:p>
        </w:tc>
      </w:tr>
      <w:tr w:rsidR="00A71BF3" w:rsidRPr="001773ED" w14:paraId="5F747768" w14:textId="77777777" w:rsidTr="007C5082">
        <w:trPr>
          <w:trHeight w:val="240"/>
        </w:trPr>
        <w:tc>
          <w:tcPr>
            <w:tcW w:w="1700" w:type="dxa"/>
            <w:vMerge w:val="restart"/>
          </w:tcPr>
          <w:p w14:paraId="0A4353DB" w14:textId="77777777" w:rsidR="00A71BF3" w:rsidRPr="007C321D" w:rsidRDefault="002024FA"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 xml:space="preserve">Spatial </w:t>
            </w:r>
            <w:r w:rsidR="00A71BF3">
              <w:rPr>
                <w:color w:val="000000"/>
                <w:szCs w:val="22"/>
              </w:rPr>
              <w:t>2x</w:t>
            </w:r>
          </w:p>
        </w:tc>
        <w:tc>
          <w:tcPr>
            <w:tcW w:w="3150" w:type="dxa"/>
            <w:shd w:val="clear" w:color="auto" w:fill="auto"/>
            <w:noWrap/>
            <w:vAlign w:val="bottom"/>
            <w:hideMark/>
          </w:tcPr>
          <w:p w14:paraId="53F4C090" w14:textId="77777777" w:rsidR="00A71BF3" w:rsidRPr="007C321D" w:rsidRDefault="0046311C"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ElFuente_12000_12600_Crop</w:t>
            </w:r>
          </w:p>
        </w:tc>
        <w:tc>
          <w:tcPr>
            <w:tcW w:w="2070" w:type="dxa"/>
            <w:shd w:val="clear" w:color="auto" w:fill="auto"/>
            <w:noWrap/>
            <w:vAlign w:val="bottom"/>
            <w:hideMark/>
          </w:tcPr>
          <w:p w14:paraId="6F8C4381" w14:textId="792E52BC"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43.2%</w:t>
            </w:r>
          </w:p>
        </w:tc>
        <w:tc>
          <w:tcPr>
            <w:tcW w:w="2070" w:type="dxa"/>
          </w:tcPr>
          <w:p w14:paraId="73069AFB" w14:textId="0128EDF6"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58.8%</w:t>
            </w:r>
          </w:p>
        </w:tc>
      </w:tr>
      <w:tr w:rsidR="00A71BF3" w:rsidRPr="001773ED" w14:paraId="74A89CF6" w14:textId="77777777" w:rsidTr="007C5082">
        <w:trPr>
          <w:trHeight w:val="255"/>
        </w:trPr>
        <w:tc>
          <w:tcPr>
            <w:tcW w:w="1700" w:type="dxa"/>
            <w:vMerge/>
          </w:tcPr>
          <w:p w14:paraId="1215C419" w14:textId="77777777" w:rsidR="00A71BF3" w:rsidRPr="007C321D" w:rsidRDefault="00A71BF3"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p>
        </w:tc>
        <w:tc>
          <w:tcPr>
            <w:tcW w:w="3150" w:type="dxa"/>
            <w:shd w:val="clear" w:color="auto" w:fill="auto"/>
            <w:noWrap/>
            <w:vAlign w:val="bottom"/>
            <w:hideMark/>
          </w:tcPr>
          <w:p w14:paraId="6810BB76" w14:textId="77777777" w:rsidR="00A71BF3" w:rsidRPr="007C321D" w:rsidRDefault="0046311C"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ElFuente_14900_15500_Crop</w:t>
            </w:r>
          </w:p>
        </w:tc>
        <w:tc>
          <w:tcPr>
            <w:tcW w:w="2070" w:type="dxa"/>
            <w:shd w:val="clear" w:color="auto" w:fill="auto"/>
            <w:noWrap/>
            <w:vAlign w:val="bottom"/>
            <w:hideMark/>
          </w:tcPr>
          <w:p w14:paraId="64F4898A" w14:textId="1A3DACFE"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40.6%</w:t>
            </w:r>
          </w:p>
        </w:tc>
        <w:tc>
          <w:tcPr>
            <w:tcW w:w="2070" w:type="dxa"/>
          </w:tcPr>
          <w:p w14:paraId="144D4DA6" w14:textId="4B224FB6"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55.2%</w:t>
            </w:r>
          </w:p>
        </w:tc>
      </w:tr>
      <w:tr w:rsidR="00A71BF3" w:rsidRPr="001773ED" w14:paraId="399A3E6F" w14:textId="77777777" w:rsidTr="007C5082">
        <w:trPr>
          <w:trHeight w:val="240"/>
        </w:trPr>
        <w:tc>
          <w:tcPr>
            <w:tcW w:w="1700" w:type="dxa"/>
            <w:vMerge/>
          </w:tcPr>
          <w:p w14:paraId="039A8A66" w14:textId="77777777" w:rsidR="00A71BF3" w:rsidRPr="007C321D" w:rsidRDefault="00A71BF3"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p>
        </w:tc>
        <w:tc>
          <w:tcPr>
            <w:tcW w:w="3150" w:type="dxa"/>
            <w:shd w:val="clear" w:color="auto" w:fill="auto"/>
            <w:noWrap/>
            <w:vAlign w:val="bottom"/>
            <w:hideMark/>
          </w:tcPr>
          <w:p w14:paraId="5ABC1670" w14:textId="77777777" w:rsidR="00A71BF3" w:rsidRPr="007C321D" w:rsidRDefault="0046311C"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vidyo6</w:t>
            </w:r>
          </w:p>
        </w:tc>
        <w:tc>
          <w:tcPr>
            <w:tcW w:w="2070" w:type="dxa"/>
            <w:shd w:val="clear" w:color="auto" w:fill="auto"/>
            <w:noWrap/>
            <w:vAlign w:val="bottom"/>
            <w:hideMark/>
          </w:tcPr>
          <w:p w14:paraId="7CB5A70B" w14:textId="7E58CA60"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34.7%</w:t>
            </w:r>
          </w:p>
        </w:tc>
        <w:tc>
          <w:tcPr>
            <w:tcW w:w="2070" w:type="dxa"/>
          </w:tcPr>
          <w:p w14:paraId="5FD64176" w14:textId="2F58B186"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49.1%</w:t>
            </w:r>
          </w:p>
        </w:tc>
      </w:tr>
      <w:tr w:rsidR="00A71BF3" w:rsidRPr="001773ED" w14:paraId="3CE07296" w14:textId="77777777" w:rsidTr="007C5082">
        <w:trPr>
          <w:trHeight w:val="240"/>
        </w:trPr>
        <w:tc>
          <w:tcPr>
            <w:tcW w:w="1700" w:type="dxa"/>
            <w:vMerge w:val="restart"/>
          </w:tcPr>
          <w:p w14:paraId="6D59F7BF" w14:textId="77777777" w:rsidR="00A71BF3" w:rsidRPr="007C321D" w:rsidRDefault="002024FA"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Spatial 1.5x</w:t>
            </w:r>
          </w:p>
        </w:tc>
        <w:tc>
          <w:tcPr>
            <w:tcW w:w="3150" w:type="dxa"/>
            <w:shd w:val="clear" w:color="auto" w:fill="auto"/>
            <w:noWrap/>
            <w:vAlign w:val="bottom"/>
            <w:hideMark/>
          </w:tcPr>
          <w:p w14:paraId="2F8248E8" w14:textId="77777777" w:rsidR="00A71BF3" w:rsidRPr="007C321D" w:rsidRDefault="0046311C"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ElFuente_12000_12600_Crop</w:t>
            </w:r>
          </w:p>
        </w:tc>
        <w:tc>
          <w:tcPr>
            <w:tcW w:w="2070" w:type="dxa"/>
            <w:shd w:val="clear" w:color="auto" w:fill="auto"/>
            <w:noWrap/>
            <w:vAlign w:val="bottom"/>
            <w:hideMark/>
          </w:tcPr>
          <w:p w14:paraId="3433C320" w14:textId="789F23D7"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48.0%</w:t>
            </w:r>
          </w:p>
        </w:tc>
        <w:tc>
          <w:tcPr>
            <w:tcW w:w="2070" w:type="dxa"/>
          </w:tcPr>
          <w:p w14:paraId="40D16A1B" w14:textId="0C2ED7DC"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72.3%</w:t>
            </w:r>
          </w:p>
        </w:tc>
      </w:tr>
      <w:tr w:rsidR="00A71BF3" w:rsidRPr="001773ED" w14:paraId="685FFA19" w14:textId="77777777" w:rsidTr="007C5082">
        <w:trPr>
          <w:trHeight w:val="240"/>
        </w:trPr>
        <w:tc>
          <w:tcPr>
            <w:tcW w:w="1700" w:type="dxa"/>
            <w:vMerge/>
          </w:tcPr>
          <w:p w14:paraId="0998CA19" w14:textId="77777777" w:rsidR="00A71BF3" w:rsidRPr="007C321D" w:rsidRDefault="00A71BF3"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p>
        </w:tc>
        <w:tc>
          <w:tcPr>
            <w:tcW w:w="3150" w:type="dxa"/>
            <w:shd w:val="clear" w:color="auto" w:fill="auto"/>
            <w:noWrap/>
            <w:vAlign w:val="bottom"/>
            <w:hideMark/>
          </w:tcPr>
          <w:p w14:paraId="458DE03F" w14:textId="77777777" w:rsidR="00A71BF3" w:rsidRPr="007C321D" w:rsidRDefault="00A71BF3"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sidRPr="007C321D">
              <w:rPr>
                <w:color w:val="000000"/>
                <w:szCs w:val="22"/>
              </w:rPr>
              <w:t>BbScoreCh</w:t>
            </w:r>
            <w:r w:rsidR="0046311C">
              <w:rPr>
                <w:color w:val="000000"/>
                <w:szCs w:val="22"/>
              </w:rPr>
              <w:t>eer</w:t>
            </w:r>
          </w:p>
        </w:tc>
        <w:tc>
          <w:tcPr>
            <w:tcW w:w="2070" w:type="dxa"/>
            <w:shd w:val="clear" w:color="auto" w:fill="auto"/>
            <w:noWrap/>
            <w:vAlign w:val="bottom"/>
            <w:hideMark/>
          </w:tcPr>
          <w:p w14:paraId="6EE0AF72" w14:textId="7C1BC3FF"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44.0%</w:t>
            </w:r>
          </w:p>
        </w:tc>
        <w:tc>
          <w:tcPr>
            <w:tcW w:w="2070" w:type="dxa"/>
          </w:tcPr>
          <w:p w14:paraId="3CB78B18" w14:textId="503B0CDD"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67.7%</w:t>
            </w:r>
          </w:p>
        </w:tc>
      </w:tr>
      <w:tr w:rsidR="00A71BF3" w:rsidRPr="001773ED" w14:paraId="2F4F65BA" w14:textId="77777777" w:rsidTr="007C5082">
        <w:trPr>
          <w:trHeight w:val="255"/>
        </w:trPr>
        <w:tc>
          <w:tcPr>
            <w:tcW w:w="1700" w:type="dxa"/>
            <w:vMerge/>
          </w:tcPr>
          <w:p w14:paraId="450A7DE1" w14:textId="77777777" w:rsidR="00A71BF3" w:rsidRPr="007C321D" w:rsidRDefault="00A71BF3"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p>
        </w:tc>
        <w:tc>
          <w:tcPr>
            <w:tcW w:w="3150" w:type="dxa"/>
            <w:shd w:val="clear" w:color="auto" w:fill="auto"/>
            <w:noWrap/>
            <w:vAlign w:val="bottom"/>
            <w:hideMark/>
          </w:tcPr>
          <w:p w14:paraId="3E8BF0B0" w14:textId="77777777" w:rsidR="00A71BF3" w:rsidRPr="007C321D" w:rsidRDefault="0046311C"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vidyo5</w:t>
            </w:r>
          </w:p>
        </w:tc>
        <w:tc>
          <w:tcPr>
            <w:tcW w:w="2070" w:type="dxa"/>
            <w:shd w:val="clear" w:color="auto" w:fill="auto"/>
            <w:noWrap/>
            <w:vAlign w:val="bottom"/>
            <w:hideMark/>
          </w:tcPr>
          <w:p w14:paraId="199D6283" w14:textId="0469649D"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53.2%</w:t>
            </w:r>
          </w:p>
        </w:tc>
        <w:tc>
          <w:tcPr>
            <w:tcW w:w="2070" w:type="dxa"/>
          </w:tcPr>
          <w:p w14:paraId="45D8F582" w14:textId="5A4584D8"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74.9%</w:t>
            </w:r>
          </w:p>
        </w:tc>
      </w:tr>
      <w:tr w:rsidR="002024FA" w:rsidRPr="001773ED" w14:paraId="590DBE30" w14:textId="77777777" w:rsidTr="009F70FE">
        <w:trPr>
          <w:trHeight w:val="240"/>
        </w:trPr>
        <w:tc>
          <w:tcPr>
            <w:tcW w:w="1700" w:type="dxa"/>
            <w:vMerge w:val="restart"/>
          </w:tcPr>
          <w:p w14:paraId="13FE60D2" w14:textId="77777777" w:rsidR="002024FA" w:rsidRPr="007C321D" w:rsidRDefault="002024FA"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SNR</w:t>
            </w:r>
          </w:p>
        </w:tc>
        <w:tc>
          <w:tcPr>
            <w:tcW w:w="3150" w:type="dxa"/>
            <w:shd w:val="clear" w:color="auto" w:fill="auto"/>
            <w:noWrap/>
            <w:vAlign w:val="bottom"/>
            <w:hideMark/>
          </w:tcPr>
          <w:p w14:paraId="20D5205F" w14:textId="77777777" w:rsidR="002024FA" w:rsidRPr="007C321D" w:rsidRDefault="002024FA"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sidRPr="007C321D">
              <w:rPr>
                <w:color w:val="000000"/>
                <w:szCs w:val="22"/>
              </w:rPr>
              <w:t>ElFuente_14900</w:t>
            </w:r>
            <w:r>
              <w:rPr>
                <w:color w:val="000000"/>
                <w:szCs w:val="22"/>
              </w:rPr>
              <w:t>_15500_Crop</w:t>
            </w:r>
          </w:p>
        </w:tc>
        <w:tc>
          <w:tcPr>
            <w:tcW w:w="2070" w:type="dxa"/>
            <w:shd w:val="clear" w:color="auto" w:fill="auto"/>
            <w:noWrap/>
            <w:vAlign w:val="bottom"/>
            <w:hideMark/>
          </w:tcPr>
          <w:p w14:paraId="2B47AC50" w14:textId="380639F2" w:rsidR="002024FA"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2024FA" w:rsidRPr="007C5082">
              <w:rPr>
                <w:color w:val="000000"/>
                <w:szCs w:val="22"/>
              </w:rPr>
              <w:t>59.1%</w:t>
            </w:r>
          </w:p>
        </w:tc>
        <w:tc>
          <w:tcPr>
            <w:tcW w:w="2070" w:type="dxa"/>
          </w:tcPr>
          <w:p w14:paraId="77AA3DB2" w14:textId="61E9CCD5" w:rsidR="002024FA"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2024FA">
              <w:rPr>
                <w:color w:val="000000"/>
                <w:szCs w:val="22"/>
              </w:rPr>
              <w:t>82.4%</w:t>
            </w:r>
          </w:p>
        </w:tc>
      </w:tr>
      <w:tr w:rsidR="002024FA" w:rsidRPr="001773ED" w14:paraId="38111065" w14:textId="77777777" w:rsidTr="009F70FE">
        <w:trPr>
          <w:trHeight w:val="240"/>
        </w:trPr>
        <w:tc>
          <w:tcPr>
            <w:tcW w:w="1700" w:type="dxa"/>
            <w:vMerge/>
          </w:tcPr>
          <w:p w14:paraId="7F462042" w14:textId="77777777" w:rsidR="002024FA" w:rsidRPr="007C321D" w:rsidRDefault="002024FA"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p>
        </w:tc>
        <w:tc>
          <w:tcPr>
            <w:tcW w:w="3150" w:type="dxa"/>
            <w:shd w:val="clear" w:color="auto" w:fill="auto"/>
            <w:noWrap/>
            <w:vAlign w:val="bottom"/>
            <w:hideMark/>
          </w:tcPr>
          <w:p w14:paraId="4050889A" w14:textId="77777777" w:rsidR="002024FA" w:rsidRPr="007C321D" w:rsidRDefault="002024FA"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UnderBoat</w:t>
            </w:r>
          </w:p>
        </w:tc>
        <w:tc>
          <w:tcPr>
            <w:tcW w:w="2070" w:type="dxa"/>
            <w:shd w:val="clear" w:color="auto" w:fill="auto"/>
            <w:noWrap/>
            <w:vAlign w:val="bottom"/>
            <w:hideMark/>
          </w:tcPr>
          <w:p w14:paraId="6C9542E6" w14:textId="6163F200" w:rsidR="002024FA"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2024FA" w:rsidRPr="007C5082">
              <w:rPr>
                <w:color w:val="000000"/>
                <w:szCs w:val="22"/>
              </w:rPr>
              <w:t>59.5%</w:t>
            </w:r>
          </w:p>
        </w:tc>
        <w:tc>
          <w:tcPr>
            <w:tcW w:w="2070" w:type="dxa"/>
          </w:tcPr>
          <w:p w14:paraId="35347248" w14:textId="5247D60C" w:rsidR="002024FA"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2024FA">
              <w:rPr>
                <w:color w:val="000000"/>
                <w:szCs w:val="22"/>
              </w:rPr>
              <w:t>81.4%</w:t>
            </w:r>
          </w:p>
        </w:tc>
      </w:tr>
      <w:tr w:rsidR="00A71BF3" w:rsidRPr="001773ED" w14:paraId="1DFA0362" w14:textId="77777777" w:rsidTr="007C5082">
        <w:trPr>
          <w:trHeight w:val="240"/>
        </w:trPr>
        <w:tc>
          <w:tcPr>
            <w:tcW w:w="1700" w:type="dxa"/>
            <w:vMerge w:val="restart"/>
          </w:tcPr>
          <w:p w14:paraId="01AEBD2D" w14:textId="77777777" w:rsidR="00A71BF3" w:rsidRPr="00901D52" w:rsidRDefault="00A71BF3" w:rsidP="00407DD0">
            <w:pPr>
              <w:keepNext/>
              <w:tabs>
                <w:tab w:val="clear" w:pos="360"/>
                <w:tab w:val="clear" w:pos="720"/>
                <w:tab w:val="clear" w:pos="1080"/>
                <w:tab w:val="clear" w:pos="1440"/>
              </w:tabs>
              <w:overflowPunct/>
              <w:autoSpaceDE/>
              <w:autoSpaceDN/>
              <w:adjustRightInd/>
              <w:spacing w:before="60" w:after="60"/>
              <w:textAlignment w:val="auto"/>
              <w:rPr>
                <w:rFonts w:eastAsia="Calibri"/>
                <w:szCs w:val="22"/>
              </w:rPr>
            </w:pPr>
            <w:r>
              <w:rPr>
                <w:rFonts w:eastAsia="Calibri"/>
                <w:szCs w:val="22"/>
              </w:rPr>
              <w:t>CGS</w:t>
            </w:r>
          </w:p>
        </w:tc>
        <w:tc>
          <w:tcPr>
            <w:tcW w:w="3150" w:type="dxa"/>
            <w:shd w:val="clear" w:color="auto" w:fill="auto"/>
            <w:noWrap/>
            <w:vAlign w:val="bottom"/>
            <w:hideMark/>
          </w:tcPr>
          <w:p w14:paraId="279C0997" w14:textId="77777777" w:rsidR="00A71BF3" w:rsidRPr="001773ED" w:rsidRDefault="00A71BF3" w:rsidP="00407DD0">
            <w:pPr>
              <w:keepNext/>
              <w:tabs>
                <w:tab w:val="clear" w:pos="360"/>
                <w:tab w:val="clear" w:pos="720"/>
                <w:tab w:val="clear" w:pos="1080"/>
                <w:tab w:val="clear" w:pos="1440"/>
              </w:tabs>
              <w:overflowPunct/>
              <w:autoSpaceDE/>
              <w:autoSpaceDN/>
              <w:adjustRightInd/>
              <w:spacing w:before="60" w:after="60"/>
              <w:textAlignment w:val="auto"/>
              <w:rPr>
                <w:rFonts w:ascii="Arial" w:hAnsi="Arial" w:cs="Arial"/>
                <w:color w:val="000000"/>
                <w:sz w:val="18"/>
                <w:szCs w:val="18"/>
              </w:rPr>
            </w:pPr>
            <w:r w:rsidRPr="00901D52">
              <w:rPr>
                <w:rFonts w:eastAsia="Calibri"/>
                <w:szCs w:val="22"/>
              </w:rPr>
              <w:t>BirthdayLucy</w:t>
            </w:r>
          </w:p>
        </w:tc>
        <w:tc>
          <w:tcPr>
            <w:tcW w:w="2070" w:type="dxa"/>
            <w:shd w:val="clear" w:color="auto" w:fill="auto"/>
            <w:noWrap/>
            <w:vAlign w:val="bottom"/>
            <w:hideMark/>
          </w:tcPr>
          <w:p w14:paraId="2828C013" w14:textId="28EB615A"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56.8%</w:t>
            </w:r>
          </w:p>
        </w:tc>
        <w:tc>
          <w:tcPr>
            <w:tcW w:w="2070" w:type="dxa"/>
          </w:tcPr>
          <w:p w14:paraId="3E5D57B1" w14:textId="69028F1D"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89.2%</w:t>
            </w:r>
          </w:p>
        </w:tc>
      </w:tr>
      <w:tr w:rsidR="00A71BF3" w:rsidRPr="001773ED" w14:paraId="24A0A50B" w14:textId="77777777" w:rsidTr="007C5082">
        <w:trPr>
          <w:trHeight w:val="240"/>
        </w:trPr>
        <w:tc>
          <w:tcPr>
            <w:tcW w:w="1700" w:type="dxa"/>
            <w:vMerge/>
          </w:tcPr>
          <w:p w14:paraId="1B609787" w14:textId="77777777" w:rsidR="00A71BF3" w:rsidRPr="00901D52" w:rsidRDefault="00A71BF3" w:rsidP="00407DD0">
            <w:pPr>
              <w:keepNext/>
              <w:tabs>
                <w:tab w:val="clear" w:pos="360"/>
                <w:tab w:val="clear" w:pos="720"/>
                <w:tab w:val="clear" w:pos="1080"/>
                <w:tab w:val="clear" w:pos="1440"/>
              </w:tabs>
              <w:overflowPunct/>
              <w:autoSpaceDE/>
              <w:autoSpaceDN/>
              <w:adjustRightInd/>
              <w:spacing w:before="60" w:after="60"/>
              <w:textAlignment w:val="auto"/>
              <w:rPr>
                <w:rFonts w:eastAsia="Calibri"/>
                <w:szCs w:val="22"/>
              </w:rPr>
            </w:pPr>
          </w:p>
        </w:tc>
        <w:tc>
          <w:tcPr>
            <w:tcW w:w="3150" w:type="dxa"/>
            <w:shd w:val="clear" w:color="auto" w:fill="auto"/>
            <w:noWrap/>
            <w:vAlign w:val="bottom"/>
            <w:hideMark/>
          </w:tcPr>
          <w:p w14:paraId="63A1D01C" w14:textId="77777777" w:rsidR="00A71BF3" w:rsidRPr="001773ED" w:rsidRDefault="00A71BF3" w:rsidP="00407DD0">
            <w:pPr>
              <w:keepNext/>
              <w:tabs>
                <w:tab w:val="clear" w:pos="360"/>
                <w:tab w:val="clear" w:pos="720"/>
                <w:tab w:val="clear" w:pos="1080"/>
                <w:tab w:val="clear" w:pos="1440"/>
              </w:tabs>
              <w:overflowPunct/>
              <w:autoSpaceDE/>
              <w:autoSpaceDN/>
              <w:adjustRightInd/>
              <w:spacing w:before="60" w:after="60"/>
              <w:textAlignment w:val="auto"/>
              <w:rPr>
                <w:rFonts w:ascii="Arial" w:hAnsi="Arial" w:cs="Arial"/>
                <w:color w:val="000000"/>
                <w:sz w:val="18"/>
                <w:szCs w:val="18"/>
              </w:rPr>
            </w:pPr>
            <w:r w:rsidRPr="00901D52">
              <w:rPr>
                <w:rFonts w:eastAsia="Calibri"/>
                <w:szCs w:val="22"/>
              </w:rPr>
              <w:t>BalloonFestival</w:t>
            </w:r>
          </w:p>
        </w:tc>
        <w:tc>
          <w:tcPr>
            <w:tcW w:w="2070" w:type="dxa"/>
            <w:shd w:val="clear" w:color="auto" w:fill="auto"/>
            <w:noWrap/>
            <w:vAlign w:val="bottom"/>
            <w:hideMark/>
          </w:tcPr>
          <w:p w14:paraId="51B9B99B" w14:textId="22392813"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52.5%</w:t>
            </w:r>
          </w:p>
        </w:tc>
        <w:tc>
          <w:tcPr>
            <w:tcW w:w="2070" w:type="dxa"/>
          </w:tcPr>
          <w:p w14:paraId="5D125DAD" w14:textId="05C320E5"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87.4%</w:t>
            </w:r>
          </w:p>
        </w:tc>
      </w:tr>
      <w:tr w:rsidR="00A71BF3" w:rsidRPr="001773ED" w14:paraId="22FEB748" w14:textId="77777777" w:rsidTr="007C5082">
        <w:trPr>
          <w:trHeight w:val="240"/>
        </w:trPr>
        <w:tc>
          <w:tcPr>
            <w:tcW w:w="1700" w:type="dxa"/>
            <w:vMerge/>
          </w:tcPr>
          <w:p w14:paraId="41E85FC0" w14:textId="77777777" w:rsidR="00A71BF3" w:rsidRPr="00901D52" w:rsidRDefault="00A71BF3" w:rsidP="00407DD0">
            <w:pPr>
              <w:keepNext/>
              <w:tabs>
                <w:tab w:val="clear" w:pos="360"/>
                <w:tab w:val="clear" w:pos="720"/>
                <w:tab w:val="clear" w:pos="1080"/>
                <w:tab w:val="clear" w:pos="1440"/>
              </w:tabs>
              <w:overflowPunct/>
              <w:autoSpaceDE/>
              <w:autoSpaceDN/>
              <w:adjustRightInd/>
              <w:spacing w:before="60" w:after="60"/>
              <w:textAlignment w:val="auto"/>
              <w:rPr>
                <w:rFonts w:eastAsia="Calibri"/>
                <w:szCs w:val="22"/>
              </w:rPr>
            </w:pPr>
          </w:p>
        </w:tc>
        <w:tc>
          <w:tcPr>
            <w:tcW w:w="3150" w:type="dxa"/>
            <w:shd w:val="clear" w:color="auto" w:fill="auto"/>
            <w:noWrap/>
            <w:vAlign w:val="bottom"/>
            <w:hideMark/>
          </w:tcPr>
          <w:p w14:paraId="0AAE30E7" w14:textId="77777777" w:rsidR="00A71BF3" w:rsidRPr="001773ED" w:rsidRDefault="00A71BF3" w:rsidP="00407DD0">
            <w:pPr>
              <w:keepNext/>
              <w:tabs>
                <w:tab w:val="clear" w:pos="360"/>
                <w:tab w:val="clear" w:pos="720"/>
                <w:tab w:val="clear" w:pos="1080"/>
                <w:tab w:val="clear" w:pos="1440"/>
              </w:tabs>
              <w:overflowPunct/>
              <w:autoSpaceDE/>
              <w:autoSpaceDN/>
              <w:adjustRightInd/>
              <w:spacing w:before="60" w:after="60"/>
              <w:textAlignment w:val="auto"/>
              <w:rPr>
                <w:rFonts w:ascii="Arial" w:hAnsi="Arial" w:cs="Arial"/>
                <w:color w:val="000000"/>
                <w:sz w:val="18"/>
                <w:szCs w:val="18"/>
              </w:rPr>
            </w:pPr>
            <w:r w:rsidRPr="00901D52">
              <w:rPr>
                <w:rFonts w:eastAsia="Calibri"/>
                <w:szCs w:val="22"/>
              </w:rPr>
              <w:t>Market</w:t>
            </w:r>
          </w:p>
        </w:tc>
        <w:tc>
          <w:tcPr>
            <w:tcW w:w="2070" w:type="dxa"/>
            <w:shd w:val="clear" w:color="auto" w:fill="auto"/>
            <w:noWrap/>
            <w:vAlign w:val="bottom"/>
            <w:hideMark/>
          </w:tcPr>
          <w:p w14:paraId="5796D3D3" w14:textId="29D1A950" w:rsidR="00A71BF3" w:rsidRPr="007C5082"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52.3%</w:t>
            </w:r>
          </w:p>
        </w:tc>
        <w:tc>
          <w:tcPr>
            <w:tcW w:w="2070" w:type="dxa"/>
          </w:tcPr>
          <w:p w14:paraId="5049318C" w14:textId="6B593DC6" w:rsidR="00A71BF3" w:rsidRPr="00A71BF3" w:rsidRDefault="00EC1351" w:rsidP="00407DD0">
            <w:pPr>
              <w:keepNext/>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86.7%</w:t>
            </w:r>
          </w:p>
        </w:tc>
      </w:tr>
      <w:tr w:rsidR="00A71BF3" w:rsidRPr="001773ED" w14:paraId="0F8C60C7" w14:textId="77777777" w:rsidTr="007C5082">
        <w:trPr>
          <w:trHeight w:val="255"/>
        </w:trPr>
        <w:tc>
          <w:tcPr>
            <w:tcW w:w="1700" w:type="dxa"/>
            <w:vMerge/>
          </w:tcPr>
          <w:p w14:paraId="20C9FC75" w14:textId="77777777" w:rsidR="00A71BF3" w:rsidRDefault="00A71BF3" w:rsidP="00A65210">
            <w:pPr>
              <w:tabs>
                <w:tab w:val="clear" w:pos="360"/>
                <w:tab w:val="clear" w:pos="720"/>
                <w:tab w:val="clear" w:pos="1080"/>
                <w:tab w:val="clear" w:pos="1440"/>
              </w:tabs>
              <w:overflowPunct/>
              <w:autoSpaceDE/>
              <w:autoSpaceDN/>
              <w:adjustRightInd/>
              <w:spacing w:before="60" w:after="60"/>
              <w:textAlignment w:val="auto"/>
              <w:rPr>
                <w:rFonts w:eastAsia="Calibri"/>
                <w:szCs w:val="22"/>
              </w:rPr>
            </w:pPr>
          </w:p>
        </w:tc>
        <w:tc>
          <w:tcPr>
            <w:tcW w:w="3150" w:type="dxa"/>
            <w:shd w:val="clear" w:color="auto" w:fill="auto"/>
            <w:noWrap/>
            <w:vAlign w:val="bottom"/>
            <w:hideMark/>
          </w:tcPr>
          <w:p w14:paraId="7FE6C9ED" w14:textId="77777777" w:rsidR="00A71BF3" w:rsidRPr="001773ED" w:rsidRDefault="00A71BF3" w:rsidP="00A65210">
            <w:pPr>
              <w:tabs>
                <w:tab w:val="clear" w:pos="360"/>
                <w:tab w:val="clear" w:pos="720"/>
                <w:tab w:val="clear" w:pos="1080"/>
                <w:tab w:val="clear" w:pos="1440"/>
              </w:tabs>
              <w:overflowPunct/>
              <w:autoSpaceDE/>
              <w:autoSpaceDN/>
              <w:adjustRightInd/>
              <w:spacing w:before="60" w:after="60"/>
              <w:textAlignment w:val="auto"/>
              <w:rPr>
                <w:rFonts w:ascii="Arial" w:hAnsi="Arial" w:cs="Arial"/>
                <w:color w:val="000000"/>
                <w:sz w:val="18"/>
                <w:szCs w:val="18"/>
              </w:rPr>
            </w:pPr>
            <w:r>
              <w:rPr>
                <w:rFonts w:eastAsia="Calibri"/>
                <w:szCs w:val="22"/>
              </w:rPr>
              <w:t>Parakeets</w:t>
            </w:r>
          </w:p>
        </w:tc>
        <w:tc>
          <w:tcPr>
            <w:tcW w:w="2070" w:type="dxa"/>
            <w:shd w:val="clear" w:color="auto" w:fill="auto"/>
            <w:noWrap/>
            <w:vAlign w:val="bottom"/>
            <w:hideMark/>
          </w:tcPr>
          <w:p w14:paraId="53DD767E" w14:textId="59A3BB5B" w:rsidR="00A71BF3" w:rsidRPr="007C5082" w:rsidRDefault="00EC1351" w:rsidP="007C5082">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A71BF3" w:rsidRPr="007C5082">
              <w:rPr>
                <w:color w:val="000000"/>
                <w:szCs w:val="22"/>
              </w:rPr>
              <w:t>51.3%</w:t>
            </w:r>
          </w:p>
        </w:tc>
        <w:tc>
          <w:tcPr>
            <w:tcW w:w="2070" w:type="dxa"/>
          </w:tcPr>
          <w:p w14:paraId="7217A11A" w14:textId="79577795" w:rsidR="00A71BF3" w:rsidRPr="00A71BF3" w:rsidRDefault="00EC1351" w:rsidP="00A71BF3">
            <w:pPr>
              <w:tabs>
                <w:tab w:val="clear" w:pos="360"/>
                <w:tab w:val="clear" w:pos="720"/>
                <w:tab w:val="clear" w:pos="1080"/>
                <w:tab w:val="clear" w:pos="1440"/>
              </w:tabs>
              <w:overflowPunct/>
              <w:autoSpaceDE/>
              <w:autoSpaceDN/>
              <w:adjustRightInd/>
              <w:spacing w:before="60" w:after="60"/>
              <w:textAlignment w:val="auto"/>
              <w:rPr>
                <w:color w:val="000000"/>
                <w:szCs w:val="22"/>
              </w:rPr>
            </w:pPr>
            <w:r>
              <w:rPr>
                <w:color w:val="000000"/>
                <w:szCs w:val="22"/>
              </w:rPr>
              <w:t>−</w:t>
            </w:r>
            <w:r w:rsidR="00CA1820">
              <w:rPr>
                <w:color w:val="000000"/>
                <w:szCs w:val="22"/>
              </w:rPr>
              <w:t>86.7%</w:t>
            </w:r>
          </w:p>
        </w:tc>
      </w:tr>
    </w:tbl>
    <w:p w14:paraId="17696F5D" w14:textId="77777777" w:rsidR="00A90F35" w:rsidRDefault="00A90F35" w:rsidP="00E130DD">
      <w:pPr>
        <w:rPr>
          <w:lang w:val="en-CA"/>
        </w:rPr>
      </w:pPr>
    </w:p>
    <w:p w14:paraId="42E1F7AF" w14:textId="77777777" w:rsidR="00FA292D" w:rsidRDefault="00FA292D" w:rsidP="00FA292D">
      <w:pPr>
        <w:pStyle w:val="Heading1"/>
        <w:rPr>
          <w:lang w:val="en-CA"/>
        </w:rPr>
      </w:pPr>
      <w:r>
        <w:rPr>
          <w:lang w:val="en-CA"/>
        </w:rPr>
        <w:t>Conclusion</w:t>
      </w:r>
    </w:p>
    <w:p w14:paraId="71E7D78D" w14:textId="77777777" w:rsidR="00CE7136" w:rsidRPr="0056447D" w:rsidRDefault="0056447D" w:rsidP="004B523C">
      <w:pPr>
        <w:jc w:val="both"/>
        <w:rPr>
          <w:lang w:val="en-CA"/>
        </w:rPr>
      </w:pPr>
      <w:r>
        <w:rPr>
          <w:lang w:val="en-CA"/>
        </w:rPr>
        <w:t>The</w:t>
      </w:r>
      <w:r w:rsidR="00CE7136" w:rsidRPr="0056447D">
        <w:rPr>
          <w:lang w:val="en-CA"/>
        </w:rPr>
        <w:t xml:space="preserve"> subjective test results show that </w:t>
      </w:r>
      <w:r w:rsidRPr="0056447D">
        <w:rPr>
          <w:lang w:val="en-CA"/>
        </w:rPr>
        <w:t>SHVC and HEVC simulcast</w:t>
      </w:r>
      <w:r>
        <w:rPr>
          <w:lang w:val="en-CA"/>
        </w:rPr>
        <w:t xml:space="preserve"> have similar subjective quality (that is, with overlapping confidence intervals) for approximately half of the </w:t>
      </w:r>
      <w:r w:rsidR="00CE7136" w:rsidRPr="0056447D">
        <w:rPr>
          <w:lang w:val="en-CA"/>
        </w:rPr>
        <w:t>test points</w:t>
      </w:r>
      <w:r>
        <w:rPr>
          <w:lang w:val="en-CA"/>
        </w:rPr>
        <w:t>. For the remaining half of the test points, SHVC provides better subjective quality. For all test points,</w:t>
      </w:r>
      <w:r w:rsidR="00E4684F">
        <w:rPr>
          <w:lang w:val="en-CA"/>
        </w:rPr>
        <w:t xml:space="preserve"> the</w:t>
      </w:r>
      <w:r>
        <w:rPr>
          <w:lang w:val="en-CA"/>
        </w:rPr>
        <w:t xml:space="preserve"> SHVC bitrates are substantially </w:t>
      </w:r>
      <w:r w:rsidR="00E4684F">
        <w:rPr>
          <w:lang w:val="en-CA"/>
        </w:rPr>
        <w:t>lower</w:t>
      </w:r>
      <w:r w:rsidR="00CE7136" w:rsidRPr="0056447D">
        <w:rPr>
          <w:lang w:val="en-CA"/>
        </w:rPr>
        <w:t xml:space="preserve"> than the </w:t>
      </w:r>
      <w:r w:rsidR="00E4684F">
        <w:rPr>
          <w:lang w:val="en-CA"/>
        </w:rPr>
        <w:t>HEVC simulcast b</w:t>
      </w:r>
      <w:r w:rsidR="00A46162" w:rsidRPr="0056447D">
        <w:rPr>
          <w:lang w:val="en-CA"/>
        </w:rPr>
        <w:t>itrate</w:t>
      </w:r>
      <w:r w:rsidR="00CE7136" w:rsidRPr="0056447D">
        <w:rPr>
          <w:lang w:val="en-CA"/>
        </w:rPr>
        <w:t>s.</w:t>
      </w:r>
    </w:p>
    <w:p w14:paraId="66453A66" w14:textId="3A46A677" w:rsidR="00CE7136" w:rsidRPr="00E4684F" w:rsidRDefault="00CE7136" w:rsidP="004B523C">
      <w:pPr>
        <w:jc w:val="both"/>
        <w:rPr>
          <w:lang w:val="en-CA"/>
        </w:rPr>
      </w:pPr>
      <w:r w:rsidRPr="00E4684F">
        <w:rPr>
          <w:lang w:val="en-CA"/>
        </w:rPr>
        <w:t xml:space="preserve">By applying the MOS BD-rate measurement on the results of the subjective test, it is estimated that SHVC achieves the same subjective quality as HEVC simulcast </w:t>
      </w:r>
      <w:r w:rsidR="00541635">
        <w:rPr>
          <w:lang w:val="en-CA"/>
        </w:rPr>
        <w:t>while</w:t>
      </w:r>
      <w:r w:rsidR="00541635" w:rsidRPr="00E4684F">
        <w:rPr>
          <w:lang w:val="en-CA"/>
        </w:rPr>
        <w:t xml:space="preserve"> </w:t>
      </w:r>
      <w:r w:rsidRPr="00E4684F">
        <w:rPr>
          <w:lang w:val="en-CA"/>
        </w:rPr>
        <w:t>requir</w:t>
      </w:r>
      <w:r w:rsidR="00541635">
        <w:rPr>
          <w:lang w:val="en-CA"/>
        </w:rPr>
        <w:t>ing</w:t>
      </w:r>
      <w:r w:rsidRPr="00E4684F">
        <w:rPr>
          <w:lang w:val="en-CA"/>
        </w:rPr>
        <w:t xml:space="preserve"> on average 40~60% less bitrate</w:t>
      </w:r>
      <w:r w:rsidR="00E4684F">
        <w:rPr>
          <w:lang w:val="en-CA"/>
        </w:rPr>
        <w:t>,</w:t>
      </w:r>
      <w:r w:rsidRPr="00E4684F">
        <w:rPr>
          <w:lang w:val="en-CA"/>
        </w:rPr>
        <w:t xml:space="preserve"> depending on the scalability scenario.</w:t>
      </w:r>
    </w:p>
    <w:p w14:paraId="08DE56C4" w14:textId="421C2CC8" w:rsidR="00B87EEB" w:rsidRPr="00B87EEB" w:rsidRDefault="00CE7136" w:rsidP="004B523C">
      <w:pPr>
        <w:jc w:val="both"/>
        <w:rPr>
          <w:lang w:val="en-CA"/>
        </w:rPr>
      </w:pPr>
      <w:r w:rsidRPr="00E4684F">
        <w:rPr>
          <w:lang w:val="en-CA"/>
        </w:rPr>
        <w:t>Therefore, it is conclude</w:t>
      </w:r>
      <w:r w:rsidR="0000225D" w:rsidRPr="00E4684F">
        <w:rPr>
          <w:lang w:val="en-CA"/>
        </w:rPr>
        <w:t>d</w:t>
      </w:r>
      <w:r w:rsidRPr="00E4684F">
        <w:rPr>
          <w:lang w:val="en-CA"/>
        </w:rPr>
        <w:t xml:space="preserve"> that the </w:t>
      </w:r>
      <w:r w:rsidR="00541635">
        <w:rPr>
          <w:lang w:val="en-CA"/>
        </w:rPr>
        <w:t xml:space="preserve">project </w:t>
      </w:r>
      <w:r w:rsidRPr="00E4684F">
        <w:rPr>
          <w:lang w:val="en-CA"/>
        </w:rPr>
        <w:t>objective of achieving a substantial</w:t>
      </w:r>
      <w:r w:rsidR="00C66BFB" w:rsidRPr="00E4684F">
        <w:rPr>
          <w:lang w:val="en-CA"/>
        </w:rPr>
        <w:t xml:space="preserve"> </w:t>
      </w:r>
      <w:r w:rsidR="00A46162" w:rsidRPr="00E4684F">
        <w:rPr>
          <w:lang w:val="en-CA"/>
        </w:rPr>
        <w:t>bitrate</w:t>
      </w:r>
      <w:r w:rsidRPr="00E4684F">
        <w:rPr>
          <w:lang w:val="en-CA"/>
        </w:rPr>
        <w:t xml:space="preserve"> reduction over </w:t>
      </w:r>
      <w:r w:rsidRPr="00AD18F6">
        <w:rPr>
          <w:lang w:val="en-CA"/>
        </w:rPr>
        <w:t>HEVC</w:t>
      </w:r>
      <w:r w:rsidRPr="00E4684F">
        <w:rPr>
          <w:lang w:val="en-CA"/>
        </w:rPr>
        <w:t xml:space="preserve"> simulcast has been met by SHVC.</w:t>
      </w:r>
    </w:p>
    <w:p w14:paraId="54B34C68" w14:textId="77777777" w:rsidR="008B37B9" w:rsidRDefault="008B37B9" w:rsidP="008B37B9">
      <w:pPr>
        <w:pStyle w:val="Heading1"/>
        <w:rPr>
          <w:lang w:val="en-CA"/>
        </w:rPr>
      </w:pPr>
      <w:r>
        <w:rPr>
          <w:lang w:val="en-CA"/>
        </w:rPr>
        <w:t>Acknowledgement</w:t>
      </w:r>
      <w:r w:rsidR="008509A3">
        <w:rPr>
          <w:lang w:val="en-CA"/>
        </w:rPr>
        <w:t>s</w:t>
      </w:r>
    </w:p>
    <w:p w14:paraId="7D871C40" w14:textId="09084DDC" w:rsidR="00E4684F" w:rsidRDefault="004B523C" w:rsidP="004B523C">
      <w:pPr>
        <w:jc w:val="both"/>
      </w:pPr>
      <w:r>
        <w:t xml:space="preserve">The </w:t>
      </w:r>
      <w:r w:rsidR="002D0455">
        <w:t>JCT-VC</w:t>
      </w:r>
      <w:r w:rsidR="00E4684F">
        <w:t xml:space="preserve"> wishes to thank</w:t>
      </w:r>
      <w:r w:rsidR="00E4684F" w:rsidRPr="008964D7">
        <w:t xml:space="preserve"> all the organizations and individuals who contributed to the </w:t>
      </w:r>
      <w:r w:rsidR="00E4684F">
        <w:t>SHVC</w:t>
      </w:r>
      <w:r w:rsidR="00E4684F" w:rsidRPr="008964D7">
        <w:t xml:space="preserve"> verification test</w:t>
      </w:r>
      <w:r w:rsidR="002D0455">
        <w:t>, including</w:t>
      </w:r>
      <w:r w:rsidR="00E4684F">
        <w:t>:</w:t>
      </w:r>
    </w:p>
    <w:p w14:paraId="4353C7B9" w14:textId="77777777" w:rsidR="00E4684F" w:rsidRPr="00407DD0" w:rsidRDefault="00B96137" w:rsidP="004B523C">
      <w:pPr>
        <w:numPr>
          <w:ilvl w:val="0"/>
          <w:numId w:val="18"/>
        </w:numPr>
        <w:jc w:val="both"/>
        <w:rPr>
          <w:color w:val="000000"/>
          <w:szCs w:val="22"/>
        </w:rPr>
      </w:pPr>
      <w:r w:rsidRPr="00407DD0">
        <w:rPr>
          <w:color w:val="000000"/>
          <w:szCs w:val="22"/>
        </w:rPr>
        <w:t xml:space="preserve">Cable Television Laboratories, Netflix, NTIA (The </w:t>
      </w:r>
      <w:r w:rsidRPr="00DD60C8">
        <w:rPr>
          <w:szCs w:val="22"/>
          <w:lang w:val="en-CA"/>
        </w:rPr>
        <w:t>National Telecommunications and Information Administration)</w:t>
      </w:r>
      <w:r w:rsidRPr="00407DD0">
        <w:rPr>
          <w:color w:val="000000"/>
          <w:szCs w:val="22"/>
        </w:rPr>
        <w:t xml:space="preserve">, Technicolor, </w:t>
      </w:r>
      <w:r w:rsidR="00E4684F" w:rsidRPr="00407DD0">
        <w:rPr>
          <w:color w:val="000000"/>
          <w:szCs w:val="22"/>
        </w:rPr>
        <w:t xml:space="preserve">and Vidyo for </w:t>
      </w:r>
      <w:r w:rsidRPr="00407DD0">
        <w:rPr>
          <w:color w:val="000000"/>
          <w:szCs w:val="22"/>
        </w:rPr>
        <w:t>providing</w:t>
      </w:r>
      <w:r w:rsidR="00E4684F" w:rsidRPr="00407DD0">
        <w:rPr>
          <w:color w:val="000000"/>
          <w:szCs w:val="22"/>
        </w:rPr>
        <w:t xml:space="preserve"> the test sequences.</w:t>
      </w:r>
    </w:p>
    <w:p w14:paraId="0021E372" w14:textId="3539BBEC" w:rsidR="00B96137" w:rsidRDefault="00B96137" w:rsidP="004B523C">
      <w:pPr>
        <w:numPr>
          <w:ilvl w:val="0"/>
          <w:numId w:val="19"/>
        </w:numPr>
        <w:jc w:val="both"/>
        <w:rPr>
          <w:lang w:val="en-CA"/>
        </w:rPr>
      </w:pPr>
      <w:r>
        <w:rPr>
          <w:lang w:val="en-CA"/>
        </w:rPr>
        <w:t>InterDigital Communications Inc.,</w:t>
      </w:r>
      <w:r w:rsidRPr="00B96137">
        <w:rPr>
          <w:lang w:val="en-CA"/>
        </w:rPr>
        <w:t xml:space="preserve"> </w:t>
      </w:r>
      <w:r>
        <w:rPr>
          <w:lang w:val="en-CA"/>
        </w:rPr>
        <w:t>Microsoft Corporation,</w:t>
      </w:r>
      <w:r w:rsidRPr="00B96137">
        <w:rPr>
          <w:lang w:val="en-CA"/>
        </w:rPr>
        <w:t xml:space="preserve"> </w:t>
      </w:r>
      <w:r>
        <w:rPr>
          <w:lang w:val="en-CA"/>
        </w:rPr>
        <w:t>Nokia</w:t>
      </w:r>
      <w:r w:rsidRPr="00B96137">
        <w:rPr>
          <w:lang w:val="en-CA"/>
        </w:rPr>
        <w:t xml:space="preserve"> </w:t>
      </w:r>
      <w:r>
        <w:rPr>
          <w:lang w:val="en-CA"/>
        </w:rPr>
        <w:t>Corporation, Qualcomm</w:t>
      </w:r>
      <w:r w:rsidRPr="00B96137">
        <w:rPr>
          <w:lang w:val="en-CA"/>
        </w:rPr>
        <w:t xml:space="preserve"> </w:t>
      </w:r>
      <w:r>
        <w:rPr>
          <w:lang w:val="en-CA"/>
        </w:rPr>
        <w:t>Inc., Technicolor, and Vidyo for providing financial support for this activity.</w:t>
      </w:r>
    </w:p>
    <w:p w14:paraId="2F1F3AB9" w14:textId="77777777" w:rsidR="00B96137" w:rsidRPr="005808E0" w:rsidRDefault="00B96137" w:rsidP="004B523C">
      <w:pPr>
        <w:numPr>
          <w:ilvl w:val="0"/>
          <w:numId w:val="19"/>
        </w:numPr>
        <w:jc w:val="both"/>
        <w:rPr>
          <w:lang w:val="en-CA"/>
        </w:rPr>
      </w:pPr>
      <w:r>
        <w:rPr>
          <w:lang w:val="en-CA"/>
        </w:rPr>
        <w:t>InterDigital Communications Inc. and Qualcomm Inc. for providing the resources to prepare the test material.</w:t>
      </w:r>
    </w:p>
    <w:p w14:paraId="5C1C886C" w14:textId="77777777" w:rsidR="00B96137" w:rsidRPr="00407DD0" w:rsidRDefault="00B96137" w:rsidP="004B523C">
      <w:pPr>
        <w:numPr>
          <w:ilvl w:val="0"/>
          <w:numId w:val="18"/>
        </w:numPr>
        <w:jc w:val="both"/>
        <w:rPr>
          <w:color w:val="000000"/>
          <w:szCs w:val="22"/>
        </w:rPr>
      </w:pPr>
      <w:r w:rsidRPr="00407DD0">
        <w:rPr>
          <w:color w:val="000000"/>
          <w:szCs w:val="22"/>
        </w:rPr>
        <w:t xml:space="preserve">Giacomo Baroncini of GBTech </w:t>
      </w:r>
      <w:r w:rsidRPr="00DD60C8">
        <w:rPr>
          <w:szCs w:val="22"/>
        </w:rPr>
        <w:t>for conducting the subjective test.</w:t>
      </w:r>
    </w:p>
    <w:p w14:paraId="4DAA8ED2" w14:textId="77777777" w:rsidR="00E4684F" w:rsidRPr="00B96137" w:rsidRDefault="00E4684F" w:rsidP="004B523C">
      <w:pPr>
        <w:numPr>
          <w:ilvl w:val="0"/>
          <w:numId w:val="19"/>
        </w:numPr>
        <w:jc w:val="both"/>
        <w:rPr>
          <w:lang w:val="en-CA"/>
        </w:rPr>
      </w:pPr>
      <w:r w:rsidRPr="00B96137">
        <w:rPr>
          <w:lang w:val="en-CA"/>
        </w:rPr>
        <w:t xml:space="preserve">Dr. Vittorio Baroncini (MPEG Test Chairman) for his guidance and coordination </w:t>
      </w:r>
      <w:r w:rsidR="00B96137">
        <w:rPr>
          <w:lang w:val="en-CA"/>
        </w:rPr>
        <w:t xml:space="preserve">of </w:t>
      </w:r>
      <w:r w:rsidRPr="00B96137">
        <w:rPr>
          <w:lang w:val="en-CA"/>
        </w:rPr>
        <w:t>the</w:t>
      </w:r>
      <w:r w:rsidRPr="00E12598">
        <w:rPr>
          <w:lang w:val="en-CA"/>
        </w:rPr>
        <w:t xml:space="preserve"> subjective test.</w:t>
      </w:r>
    </w:p>
    <w:p w14:paraId="2335E43C" w14:textId="77777777" w:rsidR="00E130DD" w:rsidRDefault="00E130DD" w:rsidP="00E130DD">
      <w:pPr>
        <w:pStyle w:val="Heading1"/>
        <w:rPr>
          <w:lang w:val="en-CA"/>
        </w:rPr>
      </w:pPr>
      <w:r>
        <w:rPr>
          <w:lang w:val="en-CA"/>
        </w:rPr>
        <w:t>References</w:t>
      </w:r>
    </w:p>
    <w:bookmarkStart w:id="11" w:name="_Ref445296299"/>
    <w:p w14:paraId="65819262" w14:textId="0E5A74BB" w:rsidR="00E130DD" w:rsidRDefault="00734844" w:rsidP="00E130DD">
      <w:pPr>
        <w:numPr>
          <w:ilvl w:val="0"/>
          <w:numId w:val="16"/>
        </w:numPr>
        <w:rPr>
          <w:lang w:val="en-CA"/>
        </w:rPr>
      </w:pPr>
      <w:r>
        <w:rPr>
          <w:lang w:val="en-CA"/>
        </w:rPr>
        <w:fldChar w:fldCharType="begin"/>
      </w:r>
      <w:r>
        <w:rPr>
          <w:lang w:val="en-CA"/>
        </w:rPr>
        <w:instrText xml:space="preserve"> HYPERLINK "http://phenix.it-sudparis.eu/jct/doc_end_user/current_document.php?id=10310" </w:instrText>
      </w:r>
      <w:r>
        <w:rPr>
          <w:lang w:val="en-CA"/>
        </w:rPr>
        <w:fldChar w:fldCharType="separate"/>
      </w:r>
      <w:r w:rsidR="00E130DD" w:rsidRPr="00734844">
        <w:rPr>
          <w:rStyle w:val="Hyperlink"/>
          <w:lang w:val="en-CA"/>
        </w:rPr>
        <w:t>JCTVC-V</w:t>
      </w:r>
      <w:r w:rsidR="00003B30" w:rsidRPr="00734844">
        <w:rPr>
          <w:rStyle w:val="Hyperlink"/>
          <w:lang w:val="en-CA"/>
        </w:rPr>
        <w:t>1004</w:t>
      </w:r>
      <w:r>
        <w:rPr>
          <w:lang w:val="en-CA"/>
        </w:rPr>
        <w:fldChar w:fldCharType="end"/>
      </w:r>
      <w:r w:rsidR="00E130DD">
        <w:rPr>
          <w:lang w:val="en-CA"/>
        </w:rPr>
        <w:t>, “SHVC verification test plan</w:t>
      </w:r>
      <w:r w:rsidR="00E82BAB">
        <w:rPr>
          <w:lang w:val="en-CA"/>
        </w:rPr>
        <w:t>,”</w:t>
      </w:r>
      <w:r w:rsidR="00E130DD">
        <w:rPr>
          <w:lang w:val="en-CA"/>
        </w:rPr>
        <w:t xml:space="preserve"> Oct. 2015</w:t>
      </w:r>
      <w:bookmarkEnd w:id="11"/>
      <w:r w:rsidR="002D0455">
        <w:rPr>
          <w:lang w:val="en-CA"/>
        </w:rPr>
        <w:t>.</w:t>
      </w:r>
    </w:p>
    <w:p w14:paraId="36D9A978" w14:textId="31C82AD1" w:rsidR="0069615C" w:rsidRDefault="00E82BAB" w:rsidP="0069615C">
      <w:pPr>
        <w:numPr>
          <w:ilvl w:val="0"/>
          <w:numId w:val="16"/>
        </w:numPr>
        <w:rPr>
          <w:lang w:val="en-CA"/>
        </w:rPr>
      </w:pPr>
      <w:bookmarkStart w:id="12" w:name="_Ref445305341"/>
      <w:r>
        <w:rPr>
          <w:lang w:val="en-CA"/>
        </w:rPr>
        <w:t>JCTVC</w:t>
      </w:r>
      <w:bookmarkStart w:id="13" w:name="_Ref445319888"/>
      <w:r w:rsidR="0069615C" w:rsidRPr="0069615C">
        <w:rPr>
          <w:lang w:val="en-CA"/>
        </w:rPr>
        <w:t xml:space="preserve"> </w:t>
      </w:r>
      <w:r w:rsidR="0069615C">
        <w:rPr>
          <w:lang w:val="en-CA"/>
        </w:rPr>
        <w:t xml:space="preserve">SHM10.0 reference software, </w:t>
      </w:r>
      <w:r w:rsidR="00734844">
        <w:rPr>
          <w:lang w:val="en-CA"/>
        </w:rPr>
        <w:t xml:space="preserve">available at </w:t>
      </w:r>
      <w:hyperlink r:id="rId37" w:history="1">
        <w:r w:rsidR="0069615C" w:rsidRPr="007C4AE8">
          <w:rPr>
            <w:rStyle w:val="Hyperlink"/>
            <w:lang w:val="en-CA"/>
          </w:rPr>
          <w:t>https://hevc.hhi.fraunhofer.de/svn/svn_SHVCSoftware/tags/SHM-10.0</w:t>
        </w:r>
      </w:hyperlink>
      <w:bookmarkEnd w:id="13"/>
      <w:r w:rsidR="0069615C">
        <w:rPr>
          <w:lang w:val="en-CA"/>
        </w:rPr>
        <w:t>.</w:t>
      </w:r>
    </w:p>
    <w:bookmarkStart w:id="14" w:name="_Ref445320084"/>
    <w:p w14:paraId="574741B3" w14:textId="0475E814" w:rsidR="00E82BAB" w:rsidRDefault="00734844" w:rsidP="00AB1DBB">
      <w:pPr>
        <w:numPr>
          <w:ilvl w:val="0"/>
          <w:numId w:val="16"/>
        </w:numPr>
        <w:rPr>
          <w:lang w:val="en-CA"/>
        </w:rPr>
      </w:pPr>
      <w:r>
        <w:rPr>
          <w:lang w:val="en-CA"/>
        </w:rPr>
        <w:fldChar w:fldCharType="begin"/>
      </w:r>
      <w:r>
        <w:rPr>
          <w:lang w:val="en-CA"/>
        </w:rPr>
        <w:instrText xml:space="preserve"> HYPERLINK "http://phenix.it-sudparis.eu/jct/doc_end_user/current_document.php?id=9106" </w:instrText>
      </w:r>
      <w:r>
        <w:rPr>
          <w:lang w:val="en-CA"/>
        </w:rPr>
        <w:fldChar w:fldCharType="separate"/>
      </w:r>
      <w:r w:rsidR="0069615C" w:rsidRPr="00734844">
        <w:rPr>
          <w:rStyle w:val="Hyperlink"/>
          <w:lang w:val="en-CA"/>
        </w:rPr>
        <w:t>JCTVC</w:t>
      </w:r>
      <w:r w:rsidR="00E82BAB" w:rsidRPr="00734844">
        <w:rPr>
          <w:rStyle w:val="Hyperlink"/>
          <w:lang w:val="en-CA"/>
        </w:rPr>
        <w:t>-</w:t>
      </w:r>
      <w:r w:rsidR="00AB1DBB" w:rsidRPr="00734844">
        <w:rPr>
          <w:rStyle w:val="Hyperlink"/>
          <w:lang w:val="en-CA"/>
        </w:rPr>
        <w:t>Q1009</w:t>
      </w:r>
      <w:r>
        <w:rPr>
          <w:lang w:val="en-CA"/>
        </w:rPr>
        <w:fldChar w:fldCharType="end"/>
      </w:r>
      <w:r w:rsidR="00E82BAB">
        <w:rPr>
          <w:lang w:val="en-CA"/>
        </w:rPr>
        <w:t>, “</w:t>
      </w:r>
      <w:r w:rsidR="00AB1DBB" w:rsidRPr="00AB1DBB">
        <w:rPr>
          <w:lang w:val="en-CA"/>
        </w:rPr>
        <w:t>Common SHM test conditions and software reference configurations</w:t>
      </w:r>
      <w:r w:rsidR="00E82BAB">
        <w:rPr>
          <w:lang w:val="en-CA"/>
        </w:rPr>
        <w:t xml:space="preserve">,” </w:t>
      </w:r>
      <w:r w:rsidR="00AB1DBB">
        <w:rPr>
          <w:lang w:val="en-CA"/>
        </w:rPr>
        <w:t>April</w:t>
      </w:r>
      <w:r w:rsidR="00E82BAB">
        <w:rPr>
          <w:lang w:val="en-CA"/>
        </w:rPr>
        <w:t xml:space="preserve"> 2014.</w:t>
      </w:r>
      <w:bookmarkEnd w:id="12"/>
      <w:bookmarkEnd w:id="14"/>
    </w:p>
    <w:p w14:paraId="63B05973" w14:textId="611C58A9" w:rsidR="00E130DD" w:rsidRDefault="00E130DD" w:rsidP="00E130DD">
      <w:pPr>
        <w:pStyle w:val="ListParagraph"/>
        <w:numPr>
          <w:ilvl w:val="0"/>
          <w:numId w:val="16"/>
        </w:numPr>
        <w:rPr>
          <w:lang w:val="en-GB"/>
        </w:rPr>
      </w:pPr>
      <w:bookmarkStart w:id="15" w:name="_Ref431298487"/>
      <w:r>
        <w:rPr>
          <w:lang w:val="en-GB"/>
        </w:rPr>
        <w:t xml:space="preserve">International Telecommunication Union </w:t>
      </w:r>
      <w:r w:rsidR="00734844">
        <w:rPr>
          <w:lang w:val="en-GB"/>
        </w:rPr>
        <w:t xml:space="preserve">– Telecommunication </w:t>
      </w:r>
      <w:r>
        <w:rPr>
          <w:lang w:val="en-GB"/>
        </w:rPr>
        <w:t xml:space="preserve">Standardization Sector; </w:t>
      </w:r>
      <w:hyperlink r:id="rId38" w:history="1">
        <w:r w:rsidRPr="00541635">
          <w:rPr>
            <w:rStyle w:val="Hyperlink"/>
            <w:lang w:val="en-GB"/>
          </w:rPr>
          <w:t>Recommendation ITU-T P.910</w:t>
        </w:r>
      </w:hyperlink>
      <w:r>
        <w:rPr>
          <w:lang w:val="en-GB"/>
        </w:rPr>
        <w:t xml:space="preserve"> </w:t>
      </w:r>
      <w:r w:rsidRPr="00407DD0">
        <w:rPr>
          <w:i/>
          <w:lang w:val="en-GB"/>
        </w:rPr>
        <w:t>Subjective video quality assessment methods for multimedia applications</w:t>
      </w:r>
      <w:bookmarkEnd w:id="15"/>
      <w:r w:rsidR="002D0455">
        <w:rPr>
          <w:lang w:val="en-GB"/>
        </w:rPr>
        <w:t>.</w:t>
      </w:r>
    </w:p>
    <w:p w14:paraId="7F64806B" w14:textId="2FBD3813" w:rsidR="00CE7136" w:rsidRDefault="00CE7136" w:rsidP="00CE7136">
      <w:pPr>
        <w:numPr>
          <w:ilvl w:val="0"/>
          <w:numId w:val="16"/>
        </w:numPr>
        <w:tabs>
          <w:tab w:val="clear" w:pos="360"/>
          <w:tab w:val="clear" w:pos="720"/>
          <w:tab w:val="clear" w:pos="1080"/>
          <w:tab w:val="clear" w:pos="1440"/>
        </w:tabs>
        <w:overflowPunct/>
        <w:autoSpaceDE/>
        <w:autoSpaceDN/>
        <w:adjustRightInd/>
        <w:spacing w:before="120"/>
        <w:textAlignment w:val="auto"/>
      </w:pPr>
      <w:bookmarkStart w:id="16" w:name="_Ref257365839"/>
      <w:r w:rsidRPr="00FC0D8E">
        <w:rPr>
          <w:lang w:val="en-GB"/>
        </w:rPr>
        <w:t xml:space="preserve">Gisle </w:t>
      </w:r>
      <w:r w:rsidRPr="00FC0D8E">
        <w:rPr>
          <w:rFonts w:ascii="Times" w:hAnsi="Times" w:cs="Times"/>
          <w:szCs w:val="22"/>
        </w:rPr>
        <w:t>Bjøntegaard</w:t>
      </w:r>
      <w:r w:rsidRPr="00FC0D8E">
        <w:rPr>
          <w:lang w:val="en-GB"/>
        </w:rPr>
        <w:t>, "Improvements of the BD-PSNR model", ITU-T</w:t>
      </w:r>
      <w:r w:rsidRPr="00FC0D8E">
        <w:t xml:space="preserve"> SG16/Q6, 35</w:t>
      </w:r>
      <w:r w:rsidRPr="00FC0D8E">
        <w:rPr>
          <w:vertAlign w:val="superscript"/>
        </w:rPr>
        <w:t>th</w:t>
      </w:r>
      <w:r w:rsidRPr="00FC0D8E">
        <w:t xml:space="preserve"> VCEG </w:t>
      </w:r>
      <w:r w:rsidR="004B523C">
        <w:t>m</w:t>
      </w:r>
      <w:r w:rsidRPr="00FC0D8E">
        <w:t>eeting</w:t>
      </w:r>
      <w:r w:rsidR="004B523C">
        <w:t xml:space="preserve"> document </w:t>
      </w:r>
      <w:hyperlink r:id="rId39" w:history="1">
        <w:r w:rsidR="004B523C" w:rsidRPr="00734844">
          <w:rPr>
            <w:rStyle w:val="Hyperlink"/>
          </w:rPr>
          <w:t>VCEG-AI11</w:t>
        </w:r>
      </w:hyperlink>
      <w:r w:rsidRPr="00FC0D8E">
        <w:t>, Berlin, Germany, July, 2008.</w:t>
      </w:r>
      <w:bookmarkEnd w:id="16"/>
    </w:p>
    <w:p w14:paraId="4D9F7B70" w14:textId="60CF2B35" w:rsidR="008B7EC3" w:rsidRPr="00F34EFC" w:rsidRDefault="00CE7136" w:rsidP="008B7EC3">
      <w:pPr>
        <w:pStyle w:val="Heading3"/>
        <w:numPr>
          <w:ilvl w:val="0"/>
          <w:numId w:val="0"/>
        </w:numPr>
        <w:rPr>
          <w:sz w:val="32"/>
          <w:szCs w:val="32"/>
        </w:rPr>
      </w:pPr>
      <w:r>
        <w:rPr>
          <w:lang w:val="en-GB"/>
        </w:rPr>
        <w:br w:type="page"/>
      </w:r>
      <w:bookmarkStart w:id="17" w:name="_Ref445319605"/>
      <w:r w:rsidR="008B7EC3">
        <w:rPr>
          <w:sz w:val="32"/>
          <w:szCs w:val="32"/>
        </w:rPr>
        <w:t>A</w:t>
      </w:r>
      <w:r w:rsidR="003D1DF4">
        <w:rPr>
          <w:sz w:val="32"/>
          <w:szCs w:val="32"/>
        </w:rPr>
        <w:t>nnex A</w:t>
      </w:r>
      <w:bookmarkEnd w:id="17"/>
    </w:p>
    <w:p w14:paraId="7A4F472F" w14:textId="77777777" w:rsidR="008B7EC3" w:rsidRDefault="008B7EC3" w:rsidP="008B7EC3">
      <w:pPr>
        <w:pStyle w:val="Heading3"/>
        <w:numPr>
          <w:ilvl w:val="0"/>
          <w:numId w:val="0"/>
        </w:numPr>
        <w:ind w:left="720"/>
        <w:jc w:val="center"/>
        <w:rPr>
          <w:i/>
          <w:sz w:val="32"/>
          <w:szCs w:val="32"/>
        </w:rPr>
      </w:pPr>
      <w:r>
        <w:rPr>
          <w:b w:val="0"/>
          <w:i/>
          <w:sz w:val="32"/>
          <w:szCs w:val="32"/>
        </w:rPr>
        <w:t>T</w:t>
      </w:r>
      <w:r w:rsidR="003D1DF4">
        <w:rPr>
          <w:b w:val="0"/>
          <w:i/>
          <w:sz w:val="32"/>
          <w:szCs w:val="32"/>
        </w:rPr>
        <w:t>esting p</w:t>
      </w:r>
      <w:r>
        <w:rPr>
          <w:b w:val="0"/>
          <w:i/>
          <w:sz w:val="32"/>
          <w:szCs w:val="32"/>
        </w:rPr>
        <w:t>rocedure</w:t>
      </w:r>
    </w:p>
    <w:p w14:paraId="4E6ACB90" w14:textId="77777777" w:rsidR="008B7EC3" w:rsidRPr="00B1341F" w:rsidRDefault="008B7EC3" w:rsidP="008B7EC3">
      <w:pPr>
        <w:pStyle w:val="Caption"/>
        <w:tabs>
          <w:tab w:val="clear" w:pos="720"/>
          <w:tab w:val="clear" w:pos="1080"/>
          <w:tab w:val="clear" w:pos="1440"/>
          <w:tab w:val="left" w:pos="0"/>
        </w:tabs>
        <w:rPr>
          <w:i/>
          <w:sz w:val="28"/>
          <w:szCs w:val="28"/>
        </w:rPr>
      </w:pPr>
      <w:r w:rsidRPr="00B1341F">
        <w:rPr>
          <w:i/>
          <w:sz w:val="28"/>
          <w:szCs w:val="28"/>
        </w:rPr>
        <w:t>Test method</w:t>
      </w:r>
    </w:p>
    <w:p w14:paraId="721025F5" w14:textId="24BF3663" w:rsidR="008B7EC3" w:rsidRDefault="008B7EC3" w:rsidP="004B523C">
      <w:pPr>
        <w:spacing w:before="80"/>
        <w:jc w:val="both"/>
        <w:rPr>
          <w:lang w:val="en-GB"/>
        </w:rPr>
      </w:pPr>
      <w:r>
        <w:rPr>
          <w:lang w:val="en-GB"/>
        </w:rPr>
        <w:t xml:space="preserve">The test method adopted for this evaluation </w:t>
      </w:r>
      <w:r w:rsidR="00120DA0">
        <w:rPr>
          <w:lang w:val="en-GB"/>
        </w:rPr>
        <w:t>wa</w:t>
      </w:r>
      <w:r>
        <w:rPr>
          <w:lang w:val="en-GB"/>
        </w:rPr>
        <w:t xml:space="preserve">s DCR (Degradation Category </w:t>
      </w:r>
      <w:r w:rsidRPr="00821E2A">
        <w:rPr>
          <w:lang w:val="en-GB"/>
        </w:rPr>
        <w:t>Rating)</w:t>
      </w:r>
      <w:r>
        <w:rPr>
          <w:lang w:val="en-GB"/>
        </w:rPr>
        <w:t xml:space="preserve"> </w:t>
      </w:r>
      <w:r>
        <w:rPr>
          <w:lang w:val="en-GB"/>
        </w:rPr>
        <w:fldChar w:fldCharType="begin"/>
      </w:r>
      <w:r>
        <w:rPr>
          <w:lang w:val="en-GB"/>
        </w:rPr>
        <w:instrText xml:space="preserve"> REF _Ref431298487 \n \h </w:instrText>
      </w:r>
      <w:r w:rsidR="00407DD0">
        <w:rPr>
          <w:lang w:val="en-GB"/>
        </w:rPr>
        <w:instrText xml:space="preserve"> \* MERGEFORMAT </w:instrText>
      </w:r>
      <w:r>
        <w:rPr>
          <w:lang w:val="en-GB"/>
        </w:rPr>
      </w:r>
      <w:r>
        <w:rPr>
          <w:lang w:val="en-GB"/>
        </w:rPr>
        <w:fldChar w:fldCharType="separate"/>
      </w:r>
      <w:r w:rsidR="00206995">
        <w:rPr>
          <w:lang w:val="en-GB"/>
        </w:rPr>
        <w:t>[4]</w:t>
      </w:r>
      <w:r>
        <w:rPr>
          <w:lang w:val="en-GB"/>
        </w:rPr>
        <w:fldChar w:fldCharType="end"/>
      </w:r>
      <w:r w:rsidRPr="00821E2A">
        <w:rPr>
          <w:lang w:val="en-GB"/>
        </w:rPr>
        <w:t>.</w:t>
      </w:r>
    </w:p>
    <w:p w14:paraId="708D0F41" w14:textId="77777777" w:rsidR="008B7EC3" w:rsidRPr="00B1341F" w:rsidRDefault="008B7EC3" w:rsidP="008B7EC3">
      <w:pPr>
        <w:pStyle w:val="Caption"/>
        <w:tabs>
          <w:tab w:val="clear" w:pos="360"/>
          <w:tab w:val="clear" w:pos="720"/>
          <w:tab w:val="clear" w:pos="1080"/>
          <w:tab w:val="clear" w:pos="1440"/>
          <w:tab w:val="left" w:pos="0"/>
        </w:tabs>
        <w:rPr>
          <w:i/>
          <w:sz w:val="28"/>
          <w:szCs w:val="28"/>
        </w:rPr>
      </w:pPr>
      <w:r w:rsidRPr="00B1341F">
        <w:rPr>
          <w:i/>
          <w:sz w:val="28"/>
          <w:szCs w:val="28"/>
        </w:rPr>
        <w:t>Degradation category rating (DCR)</w:t>
      </w:r>
    </w:p>
    <w:p w14:paraId="6E8F1623" w14:textId="77777777" w:rsidR="008B7EC3" w:rsidRDefault="008B7EC3">
      <w:pPr>
        <w:spacing w:before="120"/>
        <w:jc w:val="both"/>
        <w:rPr>
          <w:lang w:val="en-GB"/>
        </w:rPr>
      </w:pPr>
      <w:r>
        <w:rPr>
          <w:lang w:val="en-GB"/>
        </w:rPr>
        <w:t>This test method is commonly adopted when the material to be evaluated shows a range of visual quality that well distributes across all quality scales.</w:t>
      </w:r>
    </w:p>
    <w:p w14:paraId="025141B7" w14:textId="7CBC1B3E" w:rsidR="008B7EC3" w:rsidRDefault="008B7EC3">
      <w:pPr>
        <w:spacing w:before="120"/>
        <w:jc w:val="both"/>
        <w:rPr>
          <w:lang w:val="en-GB"/>
        </w:rPr>
      </w:pPr>
      <w:r>
        <w:rPr>
          <w:lang w:val="en-GB"/>
        </w:rPr>
        <w:t xml:space="preserve">This method </w:t>
      </w:r>
      <w:r w:rsidR="00120DA0">
        <w:rPr>
          <w:lang w:val="en-GB"/>
        </w:rPr>
        <w:t>is</w:t>
      </w:r>
      <w:r>
        <w:rPr>
          <w:lang w:val="en-GB"/>
        </w:rPr>
        <w:t xml:space="preserve"> used under the schema of evaluation of the quality (and not of the impairment); for this reason</w:t>
      </w:r>
      <w:r w:rsidR="004B523C">
        <w:rPr>
          <w:lang w:val="en-GB"/>
        </w:rPr>
        <w:t>,</w:t>
      </w:r>
      <w:r>
        <w:rPr>
          <w:lang w:val="en-GB"/>
        </w:rPr>
        <w:t xml:space="preserve"> a quality rating </w:t>
      </w:r>
      <w:r w:rsidRPr="007B7D94">
        <w:rPr>
          <w:lang w:val="en-GB"/>
        </w:rPr>
        <w:t xml:space="preserve">scale made of 11 levels </w:t>
      </w:r>
      <w:r w:rsidR="00120DA0">
        <w:rPr>
          <w:lang w:val="en-GB"/>
        </w:rPr>
        <w:t>was</w:t>
      </w:r>
      <w:r w:rsidRPr="007B7D94">
        <w:rPr>
          <w:lang w:val="en-GB"/>
        </w:rPr>
        <w:t xml:space="preserve"> adopted, ranging from "0" (lowest quality) to "10" (highest quality). </w:t>
      </w:r>
    </w:p>
    <w:p w14:paraId="0252CCD8" w14:textId="59BEF0C3" w:rsidR="008B7EC3" w:rsidRDefault="008B7EC3">
      <w:pPr>
        <w:spacing w:before="120"/>
        <w:jc w:val="both"/>
        <w:rPr>
          <w:lang w:val="en-GB"/>
        </w:rPr>
      </w:pPr>
      <w:r>
        <w:rPr>
          <w:lang w:val="en-GB"/>
        </w:rPr>
        <w:t>All the video material used for these tests consist</w:t>
      </w:r>
      <w:r w:rsidR="00120DA0">
        <w:rPr>
          <w:lang w:val="en-GB"/>
        </w:rPr>
        <w:t>ed</w:t>
      </w:r>
      <w:r>
        <w:rPr>
          <w:lang w:val="en-GB"/>
        </w:rPr>
        <w:t xml:space="preserve"> of video clips of 10 seconds duration.</w:t>
      </w:r>
    </w:p>
    <w:p w14:paraId="3D893943" w14:textId="569641E4" w:rsidR="008B7EC3" w:rsidRDefault="008B7EC3">
      <w:pPr>
        <w:spacing w:before="120"/>
        <w:jc w:val="both"/>
        <w:rPr>
          <w:lang w:val="en-GB"/>
        </w:rPr>
      </w:pPr>
      <w:r>
        <w:rPr>
          <w:lang w:val="en-GB"/>
        </w:rPr>
        <w:t xml:space="preserve">The structure of the Basic Test Cell (BTC) of DCR method </w:t>
      </w:r>
      <w:r w:rsidR="00120DA0">
        <w:rPr>
          <w:lang w:val="en-GB"/>
        </w:rPr>
        <w:t xml:space="preserve">was </w:t>
      </w:r>
      <w:r>
        <w:rPr>
          <w:lang w:val="en-GB"/>
        </w:rPr>
        <w:t xml:space="preserve">made by </w:t>
      </w:r>
      <w:r w:rsidR="00120DA0">
        <w:rPr>
          <w:lang w:val="en-GB"/>
        </w:rPr>
        <w:t xml:space="preserve">using </w:t>
      </w:r>
      <w:r>
        <w:rPr>
          <w:lang w:val="en-GB"/>
        </w:rPr>
        <w:t xml:space="preserve">two consecutive presentations of the video clip under test; at first the original version of the video clip </w:t>
      </w:r>
      <w:r w:rsidR="00120DA0">
        <w:rPr>
          <w:lang w:val="en-GB"/>
        </w:rPr>
        <w:t xml:space="preserve">was </w:t>
      </w:r>
      <w:r>
        <w:rPr>
          <w:lang w:val="en-GB"/>
        </w:rPr>
        <w:t xml:space="preserve">displayed, immediately afterwards the coded version of the video clip </w:t>
      </w:r>
      <w:r w:rsidR="00120DA0">
        <w:rPr>
          <w:lang w:val="en-GB"/>
        </w:rPr>
        <w:t xml:space="preserve">was </w:t>
      </w:r>
      <w:r>
        <w:rPr>
          <w:lang w:val="en-GB"/>
        </w:rPr>
        <w:t xml:space="preserve">presented; then a message </w:t>
      </w:r>
      <w:r w:rsidR="00120DA0">
        <w:rPr>
          <w:lang w:val="en-GB"/>
        </w:rPr>
        <w:t xml:space="preserve">was </w:t>
      </w:r>
      <w:r>
        <w:rPr>
          <w:lang w:val="en-GB"/>
        </w:rPr>
        <w:t>display</w:t>
      </w:r>
      <w:r w:rsidR="00120DA0">
        <w:rPr>
          <w:lang w:val="en-GB"/>
        </w:rPr>
        <w:t>ed</w:t>
      </w:r>
      <w:r>
        <w:rPr>
          <w:lang w:val="en-GB"/>
        </w:rPr>
        <w:t xml:space="preserve"> for 5 seconds asking the viewers to vote (see</w:t>
      </w:r>
      <w:r w:rsidR="00206995">
        <w:t xml:space="preserve"> </w:t>
      </w:r>
      <w:r w:rsidR="00206995">
        <w:fldChar w:fldCharType="begin"/>
      </w:r>
      <w:r w:rsidR="00206995">
        <w:instrText xml:space="preserve"> REF _Ref433086309 \h </w:instrText>
      </w:r>
      <w:r w:rsidR="00407DD0">
        <w:instrText xml:space="preserve"> \* MERGEFORMAT </w:instrText>
      </w:r>
      <w:r w:rsidR="00206995">
        <w:fldChar w:fldCharType="separate"/>
      </w:r>
      <w:r w:rsidR="00206995" w:rsidRPr="003043D4">
        <w:t>Figure 4</w:t>
      </w:r>
      <w:r w:rsidR="00206995">
        <w:fldChar w:fldCharType="end"/>
      </w:r>
      <w:r w:rsidR="00206995">
        <w:t>).</w:t>
      </w:r>
    </w:p>
    <w:p w14:paraId="5466920E" w14:textId="77777777" w:rsidR="008B7EC3" w:rsidRDefault="008B7EC3" w:rsidP="008B7EC3">
      <w:pPr>
        <w:spacing w:before="120"/>
        <w:rPr>
          <w:lang w:val="en-GB"/>
        </w:rPr>
      </w:pPr>
    </w:p>
    <w:p w14:paraId="7DFE09A9" w14:textId="4376C7A1" w:rsidR="008B7EC3" w:rsidRDefault="00D14CD8" w:rsidP="00407DD0">
      <w:pPr>
        <w:keepNext/>
        <w:jc w:val="center"/>
        <w:rPr>
          <w:lang w:val="en-GB"/>
        </w:rPr>
      </w:pPr>
      <w:r w:rsidRPr="00292560">
        <w:rPr>
          <w:noProof/>
        </w:rPr>
        <w:drawing>
          <wp:inline distT="0" distB="0" distL="0" distR="0" wp14:anchorId="2F2BD517" wp14:editId="02E26CDB">
            <wp:extent cx="5044440" cy="853440"/>
            <wp:effectExtent l="0" t="0" r="3810" b="0"/>
            <wp:docPr id="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044440" cy="853440"/>
                    </a:xfrm>
                    <a:prstGeom prst="rect">
                      <a:avLst/>
                    </a:prstGeom>
                    <a:noFill/>
                    <a:ln>
                      <a:noFill/>
                    </a:ln>
                  </pic:spPr>
                </pic:pic>
              </a:graphicData>
            </a:graphic>
          </wp:inline>
        </w:drawing>
      </w:r>
    </w:p>
    <w:p w14:paraId="15C58BC9" w14:textId="68CEC888" w:rsidR="008B7EC3" w:rsidRPr="003043D4" w:rsidRDefault="008B7EC3" w:rsidP="008B7EC3">
      <w:pPr>
        <w:pStyle w:val="Caption"/>
        <w:jc w:val="center"/>
      </w:pPr>
      <w:bookmarkStart w:id="18" w:name="_Ref433086309"/>
      <w:r w:rsidRPr="003043D4">
        <w:t xml:space="preserve">Figure </w:t>
      </w:r>
      <w:fldSimple w:instr=" SEQ Figure \* ARABIC ">
        <w:r w:rsidR="003043D4" w:rsidRPr="003043D4">
          <w:t>4</w:t>
        </w:r>
      </w:fldSimple>
      <w:bookmarkEnd w:id="18"/>
      <w:r w:rsidR="00120DA0">
        <w:t>:</w:t>
      </w:r>
      <w:r w:rsidRPr="003043D4">
        <w:t xml:space="preserve"> DCR  BTC</w:t>
      </w:r>
    </w:p>
    <w:p w14:paraId="56906D5E" w14:textId="5FEFEE42" w:rsidR="008B7EC3" w:rsidRDefault="008B7EC3" w:rsidP="004B523C">
      <w:pPr>
        <w:jc w:val="both"/>
        <w:rPr>
          <w:lang w:val="en-GB"/>
        </w:rPr>
      </w:pPr>
      <w:r>
        <w:rPr>
          <w:lang w:val="en-GB"/>
        </w:rPr>
        <w:t xml:space="preserve">The presentation of the video clips </w:t>
      </w:r>
      <w:r w:rsidR="00120DA0">
        <w:rPr>
          <w:lang w:val="en-GB"/>
        </w:rPr>
        <w:t>was</w:t>
      </w:r>
      <w:r>
        <w:rPr>
          <w:lang w:val="en-GB"/>
        </w:rPr>
        <w:t xml:space="preserve"> preceded by a mid-grey screen displaying for one second.</w:t>
      </w:r>
    </w:p>
    <w:p w14:paraId="7DC096B2" w14:textId="77777777" w:rsidR="008B7EC3" w:rsidRPr="00B1341F" w:rsidRDefault="008B7EC3" w:rsidP="008B7EC3">
      <w:pPr>
        <w:pStyle w:val="Caption"/>
        <w:rPr>
          <w:i/>
          <w:sz w:val="28"/>
          <w:szCs w:val="28"/>
        </w:rPr>
      </w:pPr>
      <w:r w:rsidRPr="00B1341F">
        <w:rPr>
          <w:i/>
          <w:sz w:val="28"/>
          <w:szCs w:val="28"/>
        </w:rPr>
        <w:t>How to express the visual quality opinion with DCR</w:t>
      </w:r>
    </w:p>
    <w:p w14:paraId="60622BEA" w14:textId="1294468D" w:rsidR="008B7EC3" w:rsidRDefault="008B7EC3" w:rsidP="008B7EC3">
      <w:pPr>
        <w:spacing w:before="120"/>
        <w:jc w:val="both"/>
        <w:rPr>
          <w:lang w:val="en-GB"/>
        </w:rPr>
      </w:pPr>
      <w:r>
        <w:rPr>
          <w:lang w:val="en-GB"/>
        </w:rPr>
        <w:t xml:space="preserve">The viewers </w:t>
      </w:r>
      <w:r w:rsidR="00120DA0">
        <w:rPr>
          <w:lang w:val="en-GB"/>
        </w:rPr>
        <w:t>were</w:t>
      </w:r>
      <w:r>
        <w:rPr>
          <w:lang w:val="en-GB"/>
        </w:rPr>
        <w:t xml:space="preserve"> asked to express their vote </w:t>
      </w:r>
      <w:r w:rsidR="00120DA0">
        <w:rPr>
          <w:lang w:val="en-GB"/>
        </w:rPr>
        <w:t xml:space="preserve">by </w:t>
      </w:r>
      <w:r>
        <w:rPr>
          <w:lang w:val="en-GB"/>
        </w:rPr>
        <w:t>putting a mark on a scoring sheet.</w:t>
      </w:r>
    </w:p>
    <w:p w14:paraId="313B9696" w14:textId="5FDE0593" w:rsidR="008B7EC3" w:rsidRPr="00576D04" w:rsidRDefault="008B7EC3" w:rsidP="008B7EC3">
      <w:pPr>
        <w:jc w:val="both"/>
        <w:rPr>
          <w:lang w:val="en-GB"/>
        </w:rPr>
      </w:pPr>
      <w:r w:rsidRPr="00576D04">
        <w:rPr>
          <w:lang w:val="en-GB"/>
        </w:rPr>
        <w:t xml:space="preserve">The scoring sheet for a DCR test </w:t>
      </w:r>
      <w:r w:rsidR="00120DA0">
        <w:rPr>
          <w:lang w:val="en-GB"/>
        </w:rPr>
        <w:t>was</w:t>
      </w:r>
      <w:r w:rsidR="00120DA0" w:rsidRPr="00576D04">
        <w:rPr>
          <w:lang w:val="en-GB"/>
        </w:rPr>
        <w:t xml:space="preserve"> </w:t>
      </w:r>
      <w:r w:rsidRPr="00576D04">
        <w:rPr>
          <w:lang w:val="en-GB"/>
        </w:rPr>
        <w:t xml:space="preserve">made of a section for each BTC; each section </w:t>
      </w:r>
      <w:r w:rsidR="00120DA0">
        <w:rPr>
          <w:lang w:val="en-GB"/>
        </w:rPr>
        <w:t>was</w:t>
      </w:r>
      <w:r w:rsidR="00120DA0" w:rsidRPr="00576D04">
        <w:rPr>
          <w:lang w:val="en-GB"/>
        </w:rPr>
        <w:t xml:space="preserve"> </w:t>
      </w:r>
      <w:r w:rsidRPr="00576D04">
        <w:rPr>
          <w:lang w:val="en-GB"/>
        </w:rPr>
        <w:t xml:space="preserve">made of a column of 11 vertically arranged boxes, </w:t>
      </w:r>
      <w:r w:rsidR="00120DA0">
        <w:rPr>
          <w:lang w:val="en-GB"/>
        </w:rPr>
        <w:t xml:space="preserve">each </w:t>
      </w:r>
      <w:r w:rsidRPr="00576D04">
        <w:rPr>
          <w:lang w:val="en-GB"/>
        </w:rPr>
        <w:t xml:space="preserve">associated </w:t>
      </w:r>
      <w:r w:rsidR="00120DA0">
        <w:rPr>
          <w:lang w:val="en-GB"/>
        </w:rPr>
        <w:t>with</w:t>
      </w:r>
      <w:r w:rsidR="00120DA0" w:rsidRPr="00576D04">
        <w:rPr>
          <w:lang w:val="en-GB"/>
        </w:rPr>
        <w:t xml:space="preserve"> </w:t>
      </w:r>
      <w:r w:rsidRPr="00576D04">
        <w:rPr>
          <w:lang w:val="en-GB"/>
        </w:rPr>
        <w:t>a number from 0 to 10 (</w:t>
      </w:r>
      <w:r w:rsidRPr="00206995">
        <w:t xml:space="preserve">see </w:t>
      </w:r>
      <w:r w:rsidR="00206995" w:rsidRPr="00206995">
        <w:fldChar w:fldCharType="begin"/>
      </w:r>
      <w:r w:rsidR="00206995" w:rsidRPr="00206995">
        <w:instrText xml:space="preserve"> REF _Ref445321908 \h </w:instrText>
      </w:r>
      <w:r w:rsidR="00206995">
        <w:instrText xml:space="preserve"> \* MERGEFORMAT </w:instrText>
      </w:r>
      <w:r w:rsidR="00206995" w:rsidRPr="00206995">
        <w:fldChar w:fldCharType="separate"/>
      </w:r>
      <w:r w:rsidR="00206995" w:rsidRPr="00206995">
        <w:t xml:space="preserve">Figure </w:t>
      </w:r>
      <w:r w:rsidR="00206995">
        <w:t>5</w:t>
      </w:r>
      <w:r w:rsidR="00206995" w:rsidRPr="00206995">
        <w:fldChar w:fldCharType="end"/>
      </w:r>
      <w:r w:rsidRPr="00206995">
        <w:t>).</w:t>
      </w:r>
    </w:p>
    <w:p w14:paraId="560CC584" w14:textId="4AE4CB53" w:rsidR="008B7EC3" w:rsidRDefault="008B7EC3" w:rsidP="008B7EC3">
      <w:pPr>
        <w:spacing w:before="120"/>
        <w:jc w:val="both"/>
        <w:rPr>
          <w:lang w:val="en-GB"/>
        </w:rPr>
      </w:pPr>
      <w:r w:rsidRPr="00576D04">
        <w:rPr>
          <w:lang w:val="en-GB"/>
        </w:rPr>
        <w:t xml:space="preserve">The viewers </w:t>
      </w:r>
      <w:r w:rsidR="00120DA0">
        <w:rPr>
          <w:lang w:val="en-GB"/>
        </w:rPr>
        <w:t>were required</w:t>
      </w:r>
      <w:r w:rsidR="00120DA0" w:rsidRPr="00576D04">
        <w:rPr>
          <w:lang w:val="en-GB"/>
        </w:rPr>
        <w:t xml:space="preserve"> </w:t>
      </w:r>
      <w:r w:rsidRPr="00576D04">
        <w:rPr>
          <w:lang w:val="en-GB"/>
        </w:rPr>
        <w:t xml:space="preserve">to put a check mark on one of the 11 boxes; checking the box "10" </w:t>
      </w:r>
      <w:r w:rsidR="00120DA0">
        <w:rPr>
          <w:lang w:val="en-GB"/>
        </w:rPr>
        <w:t xml:space="preserve">if </w:t>
      </w:r>
      <w:r w:rsidRPr="00576D04">
        <w:rPr>
          <w:lang w:val="en-GB"/>
        </w:rPr>
        <w:t>the subject express</w:t>
      </w:r>
      <w:r w:rsidR="00120DA0">
        <w:rPr>
          <w:lang w:val="en-GB"/>
        </w:rPr>
        <w:t>es</w:t>
      </w:r>
      <w:r w:rsidRPr="00576D04">
        <w:rPr>
          <w:lang w:val="en-GB"/>
        </w:rPr>
        <w:t xml:space="preserve"> an opinion of "best" quality, while checking the box "0" </w:t>
      </w:r>
      <w:r w:rsidR="00120DA0">
        <w:rPr>
          <w:lang w:val="en-GB"/>
        </w:rPr>
        <w:t xml:space="preserve">if </w:t>
      </w:r>
      <w:r w:rsidRPr="00576D04">
        <w:rPr>
          <w:lang w:val="en-GB"/>
        </w:rPr>
        <w:t>the subject express</w:t>
      </w:r>
      <w:r w:rsidR="00120DA0">
        <w:rPr>
          <w:lang w:val="en-GB"/>
        </w:rPr>
        <w:t>es</w:t>
      </w:r>
      <w:r w:rsidRPr="00576D04">
        <w:rPr>
          <w:lang w:val="en-GB"/>
        </w:rPr>
        <w:t xml:space="preserve"> an opinion of the "worst” quality.</w:t>
      </w:r>
    </w:p>
    <w:p w14:paraId="43024EAA" w14:textId="1BD8DA19" w:rsidR="008B7EC3" w:rsidRDefault="008B7EC3" w:rsidP="008B7EC3">
      <w:pPr>
        <w:spacing w:before="120" w:after="100" w:afterAutospacing="1"/>
        <w:jc w:val="both"/>
        <w:rPr>
          <w:lang w:val="en-GB"/>
        </w:rPr>
      </w:pPr>
      <w:r>
        <w:rPr>
          <w:lang w:val="en-GB"/>
        </w:rPr>
        <w:t xml:space="preserve">The vote </w:t>
      </w:r>
      <w:r w:rsidR="00120DA0">
        <w:rPr>
          <w:lang w:val="en-GB"/>
        </w:rPr>
        <w:t>was</w:t>
      </w:r>
      <w:r>
        <w:rPr>
          <w:lang w:val="en-GB"/>
        </w:rPr>
        <w:t xml:space="preserve"> written when the message "Vote N" appear</w:t>
      </w:r>
      <w:r w:rsidR="00120DA0">
        <w:rPr>
          <w:lang w:val="en-GB"/>
        </w:rPr>
        <w:t>ed</w:t>
      </w:r>
      <w:r>
        <w:rPr>
          <w:lang w:val="en-GB"/>
        </w:rPr>
        <w:t xml:space="preserve"> on the screen. The number "N" </w:t>
      </w:r>
      <w:r w:rsidR="00120DA0">
        <w:rPr>
          <w:lang w:val="en-GB"/>
        </w:rPr>
        <w:t xml:space="preserve">was </w:t>
      </w:r>
      <w:r>
        <w:rPr>
          <w:lang w:val="en-GB"/>
        </w:rPr>
        <w:t>a numerical progressive indication on the screen</w:t>
      </w:r>
      <w:r w:rsidR="00120DA0">
        <w:rPr>
          <w:lang w:val="en-GB"/>
        </w:rPr>
        <w:t>,</w:t>
      </w:r>
      <w:r>
        <w:rPr>
          <w:lang w:val="en-GB"/>
        </w:rPr>
        <w:t xml:space="preserve"> aiming to help the viewing subjects to use the appropriate box of the scoring sheet.</w:t>
      </w:r>
    </w:p>
    <w:p w14:paraId="4A90B74F" w14:textId="0B3D6142" w:rsidR="008B7EC3" w:rsidRDefault="00D14CD8" w:rsidP="008B7EC3">
      <w:pPr>
        <w:keepNext/>
        <w:jc w:val="center"/>
        <w:rPr>
          <w:lang w:val="en-GB"/>
        </w:rPr>
      </w:pPr>
      <w:r w:rsidRPr="00B64156">
        <w:rPr>
          <w:noProof/>
          <w:color w:val="000000"/>
        </w:rPr>
        <w:drawing>
          <wp:inline distT="0" distB="0" distL="0" distR="0" wp14:anchorId="3F9AB1B1" wp14:editId="76C5543B">
            <wp:extent cx="5824447" cy="4124121"/>
            <wp:effectExtent l="57150" t="57150" r="119380" b="105410"/>
            <wp:docPr id="27" name="Immagine 2" descr="Scoring sheet Class C IVC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Scoring sheet Class C IVC english"/>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824220" cy="4123690"/>
                    </a:xfrm>
                    <a:prstGeom prst="rect">
                      <a:avLst/>
                    </a:prstGeom>
                    <a:noFill/>
                    <a:ln w="6350" cmpd="sng">
                      <a:solidFill>
                        <a:srgbClr val="000000"/>
                      </a:solidFill>
                      <a:miter lim="800000"/>
                      <a:headEnd/>
                      <a:tailEnd/>
                    </a:ln>
                    <a:effectLst>
                      <a:outerShdw blurRad="63500" dist="38099" dir="2700000" algn="ctr" rotWithShape="0">
                        <a:srgbClr val="000000">
                          <a:alpha val="74998"/>
                        </a:srgbClr>
                      </a:outerShdw>
                    </a:effectLst>
                  </pic:spPr>
                </pic:pic>
              </a:graphicData>
            </a:graphic>
          </wp:inline>
        </w:drawing>
      </w:r>
    </w:p>
    <w:p w14:paraId="2CD52C97" w14:textId="6933ACDF" w:rsidR="008B7EC3" w:rsidRPr="00206995" w:rsidRDefault="008B7EC3" w:rsidP="008B7EC3">
      <w:pPr>
        <w:pStyle w:val="Caption"/>
        <w:jc w:val="center"/>
      </w:pPr>
      <w:bookmarkStart w:id="19" w:name="_Ref445321908"/>
      <w:r w:rsidRPr="00206995">
        <w:t xml:space="preserve">Figure </w:t>
      </w:r>
      <w:fldSimple w:instr=" SEQ Figure \* ARABIC ">
        <w:r w:rsidR="00206995">
          <w:rPr>
            <w:noProof/>
          </w:rPr>
          <w:t>5</w:t>
        </w:r>
      </w:fldSimple>
      <w:bookmarkEnd w:id="19"/>
      <w:r w:rsidR="00120DA0">
        <w:rPr>
          <w:noProof/>
        </w:rPr>
        <w:t>:</w:t>
      </w:r>
      <w:r w:rsidRPr="00206995">
        <w:t xml:space="preserve"> Example of </w:t>
      </w:r>
      <w:r w:rsidR="00206995">
        <w:t>DCR</w:t>
      </w:r>
      <w:r w:rsidRPr="00206995">
        <w:t xml:space="preserve"> test method scoring sheet</w:t>
      </w:r>
    </w:p>
    <w:p w14:paraId="091C5CFF" w14:textId="77777777" w:rsidR="008B7EC3" w:rsidRPr="008B7EC3" w:rsidRDefault="008B7EC3" w:rsidP="008B7EC3">
      <w:pPr>
        <w:pStyle w:val="Caption"/>
        <w:rPr>
          <w:i/>
          <w:sz w:val="28"/>
          <w:szCs w:val="28"/>
        </w:rPr>
      </w:pPr>
      <w:r w:rsidRPr="008B7EC3">
        <w:rPr>
          <w:i/>
          <w:sz w:val="28"/>
          <w:szCs w:val="28"/>
        </w:rPr>
        <w:t>Training and stabilization phase</w:t>
      </w:r>
    </w:p>
    <w:p w14:paraId="202868B2" w14:textId="7E7BE543" w:rsidR="008B7EC3" w:rsidRDefault="008B7EC3" w:rsidP="008B7EC3">
      <w:pPr>
        <w:spacing w:before="120"/>
        <w:jc w:val="both"/>
        <w:rPr>
          <w:lang w:val="en-GB"/>
        </w:rPr>
      </w:pPr>
      <w:r>
        <w:rPr>
          <w:lang w:val="en-GB"/>
        </w:rPr>
        <w:t xml:space="preserve">The outcome of a test is highly dependent on </w:t>
      </w:r>
      <w:r w:rsidR="00120DA0">
        <w:rPr>
          <w:lang w:val="en-GB"/>
        </w:rPr>
        <w:t>the</w:t>
      </w:r>
      <w:r>
        <w:rPr>
          <w:lang w:val="en-GB"/>
        </w:rPr>
        <w:t xml:space="preserve"> proper training of the test subjects.</w:t>
      </w:r>
    </w:p>
    <w:p w14:paraId="49454822" w14:textId="00B2F0E8" w:rsidR="008B7EC3" w:rsidRDefault="008B7EC3" w:rsidP="008B7EC3">
      <w:pPr>
        <w:spacing w:before="120"/>
        <w:jc w:val="both"/>
        <w:rPr>
          <w:lang w:val="en-GB"/>
        </w:rPr>
      </w:pPr>
      <w:r>
        <w:rPr>
          <w:lang w:val="en-GB"/>
        </w:rPr>
        <w:t xml:space="preserve">For this purpose, each subject </w:t>
      </w:r>
      <w:r w:rsidR="00120DA0">
        <w:rPr>
          <w:lang w:val="en-GB"/>
        </w:rPr>
        <w:t>was</w:t>
      </w:r>
      <w:r>
        <w:rPr>
          <w:lang w:val="en-GB"/>
        </w:rPr>
        <w:t xml:space="preserve"> trained by means of a short practice (training) session.</w:t>
      </w:r>
    </w:p>
    <w:p w14:paraId="01ED2788" w14:textId="262310C9" w:rsidR="008B7EC3" w:rsidRDefault="00120DA0" w:rsidP="008B7EC3">
      <w:pPr>
        <w:spacing w:before="120"/>
        <w:jc w:val="both"/>
        <w:rPr>
          <w:lang w:val="en-GB"/>
        </w:rPr>
      </w:pPr>
      <w:r>
        <w:rPr>
          <w:lang w:val="en-GB"/>
        </w:rPr>
        <w:t>As a testing principle, t</w:t>
      </w:r>
      <w:r w:rsidR="008B7EC3">
        <w:rPr>
          <w:lang w:val="en-GB"/>
        </w:rPr>
        <w:t xml:space="preserve">he video material used for the training session </w:t>
      </w:r>
      <w:r>
        <w:rPr>
          <w:lang w:val="en-GB"/>
        </w:rPr>
        <w:t xml:space="preserve">was required to </w:t>
      </w:r>
      <w:r w:rsidR="008B7EC3">
        <w:rPr>
          <w:lang w:val="en-GB"/>
        </w:rPr>
        <w:t xml:space="preserve">be different from those of the test, but the impairments introduced by the coding </w:t>
      </w:r>
      <w:r>
        <w:rPr>
          <w:lang w:val="en-GB"/>
        </w:rPr>
        <w:t>were kept,</w:t>
      </w:r>
      <w:r w:rsidR="008B7EC3">
        <w:rPr>
          <w:lang w:val="en-GB"/>
        </w:rPr>
        <w:t xml:space="preserve"> as much as possible</w:t>
      </w:r>
      <w:r>
        <w:rPr>
          <w:lang w:val="en-GB"/>
        </w:rPr>
        <w:t>,</w:t>
      </w:r>
      <w:r w:rsidR="008B7EC3">
        <w:rPr>
          <w:lang w:val="en-GB"/>
        </w:rPr>
        <w:t xml:space="preserve"> similar to those in the test.</w:t>
      </w:r>
    </w:p>
    <w:p w14:paraId="02124475" w14:textId="6D076D26" w:rsidR="008B7EC3" w:rsidRDefault="008B7EC3" w:rsidP="008B7EC3">
      <w:pPr>
        <w:spacing w:before="120"/>
        <w:jc w:val="both"/>
        <w:rPr>
          <w:lang w:val="en-GB"/>
        </w:rPr>
      </w:pPr>
      <w:r>
        <w:rPr>
          <w:lang w:val="en-GB"/>
        </w:rPr>
        <w:t>The stabilization phase use</w:t>
      </w:r>
      <w:r w:rsidR="00120DA0">
        <w:rPr>
          <w:lang w:val="en-GB"/>
        </w:rPr>
        <w:t>d</w:t>
      </w:r>
      <w:r>
        <w:rPr>
          <w:lang w:val="en-GB"/>
        </w:rPr>
        <w:t xml:space="preserve"> the test material of a test session; three BTCs, containing one sample of best quality, one of the worst quality and one of medium quality, </w:t>
      </w:r>
      <w:r w:rsidR="00120DA0">
        <w:rPr>
          <w:lang w:val="en-GB"/>
        </w:rPr>
        <w:t>we</w:t>
      </w:r>
      <w:r>
        <w:rPr>
          <w:lang w:val="en-GB"/>
        </w:rPr>
        <w:t>re duplicated at the beginning of the test session. By this way, the test subjects ha</w:t>
      </w:r>
      <w:r w:rsidR="00120DA0">
        <w:rPr>
          <w:lang w:val="en-GB"/>
        </w:rPr>
        <w:t>d</w:t>
      </w:r>
      <w:r>
        <w:rPr>
          <w:lang w:val="en-GB"/>
        </w:rPr>
        <w:t xml:space="preserve"> an immediate impression of the quality range they </w:t>
      </w:r>
      <w:r w:rsidR="00120DA0">
        <w:rPr>
          <w:lang w:val="en-GB"/>
        </w:rPr>
        <w:t>we</w:t>
      </w:r>
      <w:r>
        <w:rPr>
          <w:lang w:val="en-GB"/>
        </w:rPr>
        <w:t>re expected to evaluate during that session.</w:t>
      </w:r>
    </w:p>
    <w:p w14:paraId="11D8EAE4" w14:textId="1DAE9ECA" w:rsidR="008B7EC3" w:rsidRDefault="008B7EC3" w:rsidP="008B7EC3">
      <w:pPr>
        <w:spacing w:before="120"/>
        <w:jc w:val="both"/>
        <w:rPr>
          <w:lang w:val="en-GB"/>
        </w:rPr>
      </w:pPr>
      <w:r>
        <w:rPr>
          <w:lang w:val="en-GB"/>
        </w:rPr>
        <w:t xml:space="preserve">The scores of the stabilization phase </w:t>
      </w:r>
      <w:r w:rsidR="00120DA0">
        <w:rPr>
          <w:lang w:val="en-GB"/>
        </w:rPr>
        <w:t>we</w:t>
      </w:r>
      <w:r>
        <w:rPr>
          <w:lang w:val="en-GB"/>
        </w:rPr>
        <w:t xml:space="preserve">re discarded. Consistency of the behaviour of the subjects </w:t>
      </w:r>
      <w:r w:rsidR="00120DA0">
        <w:rPr>
          <w:lang w:val="en-GB"/>
        </w:rPr>
        <w:t>was</w:t>
      </w:r>
      <w:r>
        <w:rPr>
          <w:lang w:val="en-GB"/>
        </w:rPr>
        <w:t xml:space="preserve"> checked </w:t>
      </w:r>
      <w:r w:rsidR="00120DA0">
        <w:rPr>
          <w:lang w:val="en-GB"/>
        </w:rPr>
        <w:t xml:space="preserve">by </w:t>
      </w:r>
      <w:r>
        <w:rPr>
          <w:lang w:val="en-GB"/>
        </w:rPr>
        <w:t xml:space="preserve">inserting in the session a BTC in which </w:t>
      </w:r>
      <w:r w:rsidR="00120DA0">
        <w:rPr>
          <w:lang w:val="en-GB"/>
        </w:rPr>
        <w:t xml:space="preserve">the </w:t>
      </w:r>
      <w:r>
        <w:rPr>
          <w:lang w:val="en-GB"/>
        </w:rPr>
        <w:t xml:space="preserve">original is compared to </w:t>
      </w:r>
      <w:r w:rsidR="00120DA0">
        <w:rPr>
          <w:lang w:val="en-GB"/>
        </w:rPr>
        <w:t xml:space="preserve">the </w:t>
      </w:r>
      <w:r>
        <w:rPr>
          <w:lang w:val="en-GB"/>
        </w:rPr>
        <w:t>original.</w:t>
      </w:r>
    </w:p>
    <w:p w14:paraId="49B7E1A6" w14:textId="77777777" w:rsidR="008B7EC3" w:rsidRPr="008B7EC3" w:rsidRDefault="008B7EC3" w:rsidP="008B7EC3">
      <w:pPr>
        <w:pStyle w:val="Caption"/>
        <w:rPr>
          <w:i/>
          <w:sz w:val="28"/>
          <w:szCs w:val="28"/>
        </w:rPr>
      </w:pPr>
      <w:bookmarkStart w:id="20" w:name="_Ref433153475"/>
      <w:r w:rsidRPr="008B7EC3">
        <w:rPr>
          <w:i/>
          <w:sz w:val="28"/>
          <w:szCs w:val="28"/>
        </w:rPr>
        <w:t>The laboratory set-up</w:t>
      </w:r>
      <w:bookmarkEnd w:id="20"/>
    </w:p>
    <w:p w14:paraId="2E5871B2" w14:textId="4F0E5D49" w:rsidR="008B7EC3" w:rsidRDefault="008B7EC3" w:rsidP="008B7EC3">
      <w:pPr>
        <w:spacing w:before="120"/>
        <w:jc w:val="both"/>
        <w:rPr>
          <w:lang w:val="en-GB"/>
        </w:rPr>
      </w:pPr>
      <w:r>
        <w:rPr>
          <w:lang w:val="en-GB"/>
        </w:rPr>
        <w:t xml:space="preserve">The laboratory for a subjective assessment </w:t>
      </w:r>
      <w:r w:rsidR="00120DA0">
        <w:rPr>
          <w:lang w:val="en-GB"/>
        </w:rPr>
        <w:t>was</w:t>
      </w:r>
      <w:r>
        <w:rPr>
          <w:lang w:val="en-GB"/>
        </w:rPr>
        <w:t xml:space="preserve"> set up according to</w:t>
      </w:r>
      <w:r w:rsidRPr="00821E2A">
        <w:rPr>
          <w:lang w:val="en-GB"/>
        </w:rPr>
        <w:t xml:space="preserve"> </w:t>
      </w:r>
      <w:r>
        <w:rPr>
          <w:lang w:val="en-GB"/>
        </w:rPr>
        <w:fldChar w:fldCharType="begin"/>
      </w:r>
      <w:r>
        <w:rPr>
          <w:lang w:val="en-GB"/>
        </w:rPr>
        <w:instrText xml:space="preserve"> REF _Ref431298487 \n \h </w:instrText>
      </w:r>
      <w:r>
        <w:rPr>
          <w:lang w:val="en-GB"/>
        </w:rPr>
      </w:r>
      <w:r>
        <w:rPr>
          <w:lang w:val="en-GB"/>
        </w:rPr>
        <w:fldChar w:fldCharType="separate"/>
      </w:r>
      <w:r w:rsidR="00206995">
        <w:rPr>
          <w:lang w:val="en-GB"/>
        </w:rPr>
        <w:t>[4]</w:t>
      </w:r>
      <w:r>
        <w:rPr>
          <w:lang w:val="en-GB"/>
        </w:rPr>
        <w:fldChar w:fldCharType="end"/>
      </w:r>
      <w:r w:rsidRPr="00821E2A">
        <w:rPr>
          <w:lang w:val="en-GB"/>
        </w:rPr>
        <w:t>,</w:t>
      </w:r>
      <w:r>
        <w:rPr>
          <w:lang w:val="en-GB"/>
        </w:rPr>
        <w:t xml:space="preserve"> except for the selection of the display and the video play-out server.</w:t>
      </w:r>
    </w:p>
    <w:p w14:paraId="120E7982" w14:textId="471AAA12" w:rsidR="008B7EC3" w:rsidRDefault="008B7EC3" w:rsidP="008B7EC3">
      <w:pPr>
        <w:spacing w:before="120"/>
        <w:jc w:val="both"/>
        <w:rPr>
          <w:lang w:val="en-GB"/>
        </w:rPr>
      </w:pPr>
      <w:r w:rsidRPr="00F95D5B">
        <w:rPr>
          <w:lang w:val="en-GB"/>
        </w:rPr>
        <w:t xml:space="preserve">For 4K video clips, high quality LCD monitors </w:t>
      </w:r>
      <w:r w:rsidR="00120DA0">
        <w:rPr>
          <w:lang w:val="en-GB"/>
        </w:rPr>
        <w:t>were</w:t>
      </w:r>
      <w:r w:rsidRPr="00F95D5B">
        <w:rPr>
          <w:lang w:val="en-GB"/>
        </w:rPr>
        <w:t xml:space="preserve"> used with diagonal size equal </w:t>
      </w:r>
      <w:r>
        <w:rPr>
          <w:lang w:val="en-GB"/>
        </w:rPr>
        <w:t>to or higher than</w:t>
      </w:r>
      <w:r w:rsidRPr="00F95D5B">
        <w:rPr>
          <w:lang w:val="en-GB"/>
        </w:rPr>
        <w:t xml:space="preserve"> 56'' and able to accept resolutions of up to 3840x2160. Play</w:t>
      </w:r>
      <w:r>
        <w:rPr>
          <w:lang w:val="en-GB"/>
        </w:rPr>
        <w:t>-</w:t>
      </w:r>
      <w:r w:rsidRPr="00F95D5B">
        <w:rPr>
          <w:lang w:val="en-GB"/>
        </w:rPr>
        <w:t>out of 3840x2048 video clip</w:t>
      </w:r>
      <w:r>
        <w:rPr>
          <w:lang w:val="en-GB"/>
        </w:rPr>
        <w:t>s</w:t>
      </w:r>
      <w:r w:rsidRPr="00F95D5B">
        <w:rPr>
          <w:lang w:val="en-GB"/>
        </w:rPr>
        <w:t xml:space="preserve"> </w:t>
      </w:r>
      <w:r w:rsidR="00120DA0">
        <w:rPr>
          <w:lang w:val="en-GB"/>
        </w:rPr>
        <w:t>was</w:t>
      </w:r>
      <w:r w:rsidR="00120DA0" w:rsidRPr="00F95D5B">
        <w:rPr>
          <w:lang w:val="en-GB"/>
        </w:rPr>
        <w:t xml:space="preserve"> </w:t>
      </w:r>
      <w:r w:rsidRPr="00F95D5B">
        <w:rPr>
          <w:lang w:val="en-GB"/>
        </w:rPr>
        <w:t xml:space="preserve">done at the native resolution using the central area of the screen; the remaining part of the screen </w:t>
      </w:r>
      <w:r w:rsidR="00120DA0">
        <w:rPr>
          <w:lang w:val="en-GB"/>
        </w:rPr>
        <w:t>was</w:t>
      </w:r>
      <w:r w:rsidR="00120DA0" w:rsidRPr="00F95D5B">
        <w:rPr>
          <w:lang w:val="en-GB"/>
        </w:rPr>
        <w:t xml:space="preserve"> </w:t>
      </w:r>
      <w:r w:rsidRPr="00F95D5B">
        <w:rPr>
          <w:lang w:val="en-GB"/>
        </w:rPr>
        <w:t>set to a mid grey level (128 in 0-255 range)".</w:t>
      </w:r>
      <w:r>
        <w:rPr>
          <w:lang w:val="en-GB"/>
        </w:rPr>
        <w:t xml:space="preserve"> In the case where the width of the sequence exceed</w:t>
      </w:r>
      <w:r w:rsidR="00120DA0">
        <w:rPr>
          <w:lang w:val="en-GB"/>
        </w:rPr>
        <w:t>ed</w:t>
      </w:r>
      <w:r>
        <w:rPr>
          <w:lang w:val="en-GB"/>
        </w:rPr>
        <w:t xml:space="preserve"> 3840, the left and right sides of the picture </w:t>
      </w:r>
      <w:r w:rsidR="00120DA0">
        <w:rPr>
          <w:lang w:val="en-GB"/>
        </w:rPr>
        <w:t>were</w:t>
      </w:r>
      <w:r>
        <w:rPr>
          <w:lang w:val="en-GB"/>
        </w:rPr>
        <w:t xml:space="preserve"> cropped and only the centre 3840 pixels </w:t>
      </w:r>
      <w:r w:rsidR="00120DA0">
        <w:rPr>
          <w:lang w:val="en-GB"/>
        </w:rPr>
        <w:t xml:space="preserve">were </w:t>
      </w:r>
      <w:r>
        <w:rPr>
          <w:lang w:val="en-GB"/>
        </w:rPr>
        <w:t>shown.</w:t>
      </w:r>
    </w:p>
    <w:p w14:paraId="50581A69" w14:textId="159ABC3A" w:rsidR="008B7EC3" w:rsidRDefault="008B7EC3" w:rsidP="008B7EC3">
      <w:pPr>
        <w:spacing w:before="120"/>
        <w:jc w:val="both"/>
        <w:rPr>
          <w:lang w:val="en-GB"/>
        </w:rPr>
      </w:pPr>
      <w:r w:rsidRPr="00821E2A">
        <w:rPr>
          <w:lang w:val="en-GB"/>
        </w:rPr>
        <w:t xml:space="preserve">For other resolutions, High quality LCD monitors (or TV set) </w:t>
      </w:r>
      <w:r w:rsidR="00120DA0">
        <w:rPr>
          <w:lang w:val="en-GB"/>
        </w:rPr>
        <w:t>were</w:t>
      </w:r>
      <w:r w:rsidR="00120DA0" w:rsidRPr="00821E2A">
        <w:rPr>
          <w:lang w:val="en-GB"/>
        </w:rPr>
        <w:t xml:space="preserve"> </w:t>
      </w:r>
      <w:r w:rsidRPr="00821E2A">
        <w:rPr>
          <w:lang w:val="en-GB"/>
        </w:rPr>
        <w:t>used, having a diagonal size equal or higher of 40” and capable to accept resolution equal to 1920 x 1080. When using TV sets</w:t>
      </w:r>
      <w:r w:rsidR="00120DA0">
        <w:rPr>
          <w:lang w:val="en-GB"/>
        </w:rPr>
        <w:t>,</w:t>
      </w:r>
      <w:r w:rsidRPr="00821E2A">
        <w:rPr>
          <w:lang w:val="en-GB"/>
        </w:rPr>
        <w:t xml:space="preserve"> all the local colour and contrast features </w:t>
      </w:r>
      <w:r w:rsidR="00120DA0">
        <w:rPr>
          <w:lang w:val="en-GB"/>
        </w:rPr>
        <w:t>were</w:t>
      </w:r>
      <w:r w:rsidRPr="00821E2A">
        <w:rPr>
          <w:lang w:val="en-GB"/>
        </w:rPr>
        <w:t xml:space="preserve"> disabled (where applicable).</w:t>
      </w:r>
    </w:p>
    <w:p w14:paraId="5EFA1219" w14:textId="7AB9CE26" w:rsidR="008B7EC3" w:rsidRDefault="008B7EC3" w:rsidP="008B7EC3">
      <w:pPr>
        <w:spacing w:before="120"/>
        <w:jc w:val="both"/>
        <w:rPr>
          <w:lang w:val="en-GB"/>
        </w:rPr>
      </w:pPr>
      <w:r>
        <w:rPr>
          <w:lang w:val="en-GB"/>
        </w:rPr>
        <w:t xml:space="preserve">For sequences with wide colour gamut (WCG) and standard dynamic range (SDR), the EIZO display </w:t>
      </w:r>
      <w:r w:rsidR="00502CF3">
        <w:rPr>
          <w:lang w:val="en-GB"/>
        </w:rPr>
        <w:t xml:space="preserve">was </w:t>
      </w:r>
      <w:r>
        <w:rPr>
          <w:lang w:val="en-GB"/>
        </w:rPr>
        <w:t>used. For sequences</w:t>
      </w:r>
      <w:r w:rsidR="00206995">
        <w:rPr>
          <w:lang w:val="en-GB"/>
        </w:rPr>
        <w:t xml:space="preserve"> with high dynamic range (HDR),</w:t>
      </w:r>
      <w:r>
        <w:rPr>
          <w:lang w:val="en-GB"/>
        </w:rPr>
        <w:t xml:space="preserve"> </w:t>
      </w:r>
      <w:r w:rsidR="00502CF3">
        <w:rPr>
          <w:lang w:val="en-GB"/>
        </w:rPr>
        <w:t xml:space="preserve">a </w:t>
      </w:r>
      <w:r>
        <w:rPr>
          <w:lang w:val="en-GB"/>
        </w:rPr>
        <w:t xml:space="preserve">SIM2 display </w:t>
      </w:r>
      <w:r w:rsidR="00502CF3">
        <w:rPr>
          <w:lang w:val="en-GB"/>
        </w:rPr>
        <w:t>was</w:t>
      </w:r>
      <w:r>
        <w:rPr>
          <w:lang w:val="en-GB"/>
        </w:rPr>
        <w:t xml:space="preserve"> used. </w:t>
      </w:r>
    </w:p>
    <w:p w14:paraId="3A952EC3" w14:textId="761A1D49" w:rsidR="008B7EC3" w:rsidRDefault="008B7EC3" w:rsidP="008B7EC3">
      <w:pPr>
        <w:spacing w:before="120"/>
        <w:jc w:val="both"/>
        <w:rPr>
          <w:lang w:val="en-GB"/>
        </w:rPr>
      </w:pPr>
      <w:r>
        <w:rPr>
          <w:lang w:val="en-GB"/>
        </w:rPr>
        <w:t xml:space="preserve">The video play server, or the PC, used to play video </w:t>
      </w:r>
      <w:r w:rsidR="00502CF3">
        <w:rPr>
          <w:lang w:val="en-GB"/>
        </w:rPr>
        <w:t>was</w:t>
      </w:r>
      <w:r>
        <w:rPr>
          <w:lang w:val="en-GB"/>
        </w:rPr>
        <w:t xml:space="preserve"> be able to support the display of 4K, and 1080p video formats. For video sequences with 24 and 30 frames per second, they </w:t>
      </w:r>
      <w:r w:rsidR="00502CF3">
        <w:rPr>
          <w:lang w:val="en-GB"/>
        </w:rPr>
        <w:t>were</w:t>
      </w:r>
      <w:r>
        <w:rPr>
          <w:lang w:val="en-GB"/>
        </w:rPr>
        <w:t xml:space="preserve"> displayed at 25 frames per second. For video sequences at 50 and 60 frames per second, they </w:t>
      </w:r>
      <w:r w:rsidR="00502CF3">
        <w:rPr>
          <w:lang w:val="en-GB"/>
        </w:rPr>
        <w:t>were</w:t>
      </w:r>
      <w:r>
        <w:rPr>
          <w:lang w:val="en-GB"/>
        </w:rPr>
        <w:t xml:space="preserve"> displayed at 50 f frames per second. The frame rate at which each of the S01 to S12 test sequences </w:t>
      </w:r>
      <w:r w:rsidR="00502CF3">
        <w:rPr>
          <w:lang w:val="en-GB"/>
        </w:rPr>
        <w:t>was</w:t>
      </w:r>
      <w:r>
        <w:rPr>
          <w:lang w:val="en-GB"/>
        </w:rPr>
        <w:t xml:space="preserve"> displayed is provided in </w:t>
      </w:r>
      <w:r w:rsidR="00206995">
        <w:rPr>
          <w:lang w:val="en-GB"/>
        </w:rPr>
        <w:fldChar w:fldCharType="begin"/>
      </w:r>
      <w:r w:rsidR="00206995">
        <w:rPr>
          <w:lang w:val="en-GB"/>
        </w:rPr>
        <w:instrText xml:space="preserve"> REF _Ref445321592 \h </w:instrText>
      </w:r>
      <w:r w:rsidR="00206995">
        <w:rPr>
          <w:lang w:val="en-GB"/>
        </w:rPr>
      </w:r>
      <w:r w:rsidR="00206995">
        <w:rPr>
          <w:lang w:val="en-GB"/>
        </w:rPr>
        <w:fldChar w:fldCharType="separate"/>
      </w:r>
      <w:r w:rsidR="004B523C">
        <w:t>Table </w:t>
      </w:r>
      <w:r w:rsidR="004B523C">
        <w:rPr>
          <w:noProof/>
        </w:rPr>
        <w:t>3</w:t>
      </w:r>
      <w:r w:rsidR="004B523C">
        <w:noBreakHyphen/>
      </w:r>
      <w:r w:rsidR="004B523C">
        <w:rPr>
          <w:noProof/>
        </w:rPr>
        <w:t>2</w:t>
      </w:r>
      <w:r w:rsidR="00206995">
        <w:rPr>
          <w:lang w:val="en-GB"/>
        </w:rPr>
        <w:fldChar w:fldCharType="end"/>
      </w:r>
      <w:r w:rsidR="00206995">
        <w:rPr>
          <w:lang w:val="en-GB"/>
        </w:rPr>
        <w:t>.</w:t>
      </w:r>
    </w:p>
    <w:p w14:paraId="082FB4FA" w14:textId="77777777" w:rsidR="008B7EC3" w:rsidRPr="008B7EC3" w:rsidRDefault="008B7EC3" w:rsidP="008B7EC3">
      <w:pPr>
        <w:pStyle w:val="Caption"/>
        <w:rPr>
          <w:i/>
          <w:sz w:val="28"/>
          <w:szCs w:val="28"/>
        </w:rPr>
      </w:pPr>
      <w:r w:rsidRPr="008B7EC3">
        <w:rPr>
          <w:i/>
          <w:sz w:val="28"/>
          <w:szCs w:val="28"/>
        </w:rPr>
        <w:t>Viewing distance</w:t>
      </w:r>
    </w:p>
    <w:p w14:paraId="293E8EE6" w14:textId="7850652B" w:rsidR="008B7EC3" w:rsidRDefault="008B7EC3" w:rsidP="008B7EC3">
      <w:pPr>
        <w:spacing w:before="120"/>
        <w:jc w:val="both"/>
        <w:rPr>
          <w:lang w:val="en-GB"/>
        </w:rPr>
      </w:pPr>
      <w:r>
        <w:rPr>
          <w:lang w:val="en-GB"/>
        </w:rPr>
        <w:t xml:space="preserve">The viewing distance varies according to the physical dimensions of the active part of the video; this </w:t>
      </w:r>
      <w:r w:rsidR="00502CF3">
        <w:rPr>
          <w:lang w:val="en-GB"/>
        </w:rPr>
        <w:t>led</w:t>
      </w:r>
      <w:r>
        <w:rPr>
          <w:lang w:val="en-GB"/>
        </w:rPr>
        <w:t xml:space="preserve"> to a viewing distance varying from 1.5H to 4H, where H is equal to the height of the active part of the screen, depending on the size of the active part of the screen and its native resolution.</w:t>
      </w:r>
    </w:p>
    <w:p w14:paraId="5FFCCA3F" w14:textId="77777777" w:rsidR="008B7EC3" w:rsidRDefault="008B7EC3" w:rsidP="008B7EC3">
      <w:pPr>
        <w:spacing w:before="120"/>
        <w:jc w:val="both"/>
        <w:rPr>
          <w:lang w:val="en-GB"/>
        </w:rPr>
      </w:pPr>
      <w:r>
        <w:rPr>
          <w:lang w:val="en-GB"/>
        </w:rPr>
        <w:t>The number of subjects seating in front of the monitor is a function of the monitor size and of the selected viewing distance.</w:t>
      </w:r>
    </w:p>
    <w:p w14:paraId="7FE7B1AB" w14:textId="77777777" w:rsidR="008B7EC3" w:rsidRPr="008B7EC3" w:rsidRDefault="00206995" w:rsidP="008B7EC3">
      <w:pPr>
        <w:pStyle w:val="Caption"/>
        <w:rPr>
          <w:i/>
          <w:sz w:val="28"/>
          <w:szCs w:val="28"/>
        </w:rPr>
      </w:pPr>
      <w:r>
        <w:rPr>
          <w:i/>
          <w:sz w:val="28"/>
          <w:szCs w:val="28"/>
        </w:rPr>
        <w:t>Viewing environment</w:t>
      </w:r>
    </w:p>
    <w:p w14:paraId="7697E4B4" w14:textId="3F46205A" w:rsidR="008B7EC3" w:rsidRDefault="008B7EC3" w:rsidP="008B7EC3">
      <w:pPr>
        <w:spacing w:before="120"/>
        <w:jc w:val="both"/>
        <w:rPr>
          <w:lang w:val="en-GB"/>
        </w:rPr>
      </w:pPr>
      <w:r>
        <w:rPr>
          <w:lang w:val="en-GB"/>
        </w:rPr>
        <w:t xml:space="preserve">The test laboratory </w:t>
      </w:r>
      <w:r w:rsidR="00502CF3">
        <w:rPr>
          <w:lang w:val="en-GB"/>
        </w:rPr>
        <w:t>was</w:t>
      </w:r>
      <w:r>
        <w:rPr>
          <w:lang w:val="en-GB"/>
        </w:rPr>
        <w:t xml:space="preserve"> carefully protected from any external visual or audio pollution.</w:t>
      </w:r>
    </w:p>
    <w:p w14:paraId="3C2DC9B2" w14:textId="79B0B44D" w:rsidR="008B7EC3" w:rsidRDefault="008B7EC3" w:rsidP="008B7EC3">
      <w:pPr>
        <w:spacing w:before="120" w:after="100" w:afterAutospacing="1"/>
        <w:jc w:val="both"/>
        <w:rPr>
          <w:lang w:val="en-GB"/>
        </w:rPr>
      </w:pPr>
      <w:r>
        <w:rPr>
          <w:lang w:val="en-GB"/>
        </w:rPr>
        <w:t xml:space="preserve">Internal general light </w:t>
      </w:r>
      <w:r w:rsidR="00502CF3">
        <w:rPr>
          <w:lang w:val="en-GB"/>
        </w:rPr>
        <w:t>was kep</w:t>
      </w:r>
      <w:r>
        <w:rPr>
          <w:lang w:val="en-GB"/>
        </w:rPr>
        <w:t xml:space="preserve"> low (just enough to allow the viewing subjects to fill out the scoring sheets) and a uniform light </w:t>
      </w:r>
      <w:r w:rsidR="00502CF3">
        <w:rPr>
          <w:lang w:val="en-GB"/>
        </w:rPr>
        <w:t>was</w:t>
      </w:r>
      <w:r>
        <w:rPr>
          <w:lang w:val="en-GB"/>
        </w:rPr>
        <w:t xml:space="preserve"> placed behind the monitor, in a way </w:t>
      </w:r>
      <w:r w:rsidR="00502CF3">
        <w:rPr>
          <w:lang w:val="en-GB"/>
        </w:rPr>
        <w:t xml:space="preserve">that </w:t>
      </w:r>
      <w:r>
        <w:rPr>
          <w:lang w:val="en-GB"/>
        </w:rPr>
        <w:t xml:space="preserve">no direct light </w:t>
      </w:r>
      <w:r w:rsidR="00502CF3">
        <w:rPr>
          <w:lang w:val="en-GB"/>
        </w:rPr>
        <w:t xml:space="preserve">would </w:t>
      </w:r>
      <w:r>
        <w:rPr>
          <w:lang w:val="en-GB"/>
        </w:rPr>
        <w:t xml:space="preserve">hit the viewing subjects seated in front of the screen; the light behind </w:t>
      </w:r>
      <w:r w:rsidR="00502CF3">
        <w:rPr>
          <w:lang w:val="en-GB"/>
        </w:rPr>
        <w:t>t</w:t>
      </w:r>
      <w:r>
        <w:rPr>
          <w:lang w:val="en-GB"/>
        </w:rPr>
        <w:t xml:space="preserve">he monitor </w:t>
      </w:r>
      <w:r w:rsidR="00502CF3">
        <w:rPr>
          <w:lang w:val="en-GB"/>
        </w:rPr>
        <w:t>was</w:t>
      </w:r>
      <w:r>
        <w:rPr>
          <w:lang w:val="en-GB"/>
        </w:rPr>
        <w:t xml:space="preserve"> dimmed to an intensity as specified in Table 4 of Recommendation ITU-T </w:t>
      </w:r>
      <w:r w:rsidRPr="000A1161">
        <w:rPr>
          <w:lang w:val="en-GB"/>
        </w:rPr>
        <w:t xml:space="preserve">P.911 </w:t>
      </w:r>
      <w:r>
        <w:rPr>
          <w:lang w:val="en-GB"/>
        </w:rPr>
        <w:t>(“</w:t>
      </w:r>
      <w:r w:rsidRPr="000A1161">
        <w:rPr>
          <w:lang w:val="en-GB"/>
        </w:rPr>
        <w:t>Typical viewing and listening conditions as used</w:t>
      </w:r>
      <w:r>
        <w:rPr>
          <w:lang w:val="en-GB"/>
        </w:rPr>
        <w:t xml:space="preserve"> </w:t>
      </w:r>
      <w:r w:rsidRPr="000A1161">
        <w:rPr>
          <w:lang w:val="en-GB"/>
        </w:rPr>
        <w:t>in audio</w:t>
      </w:r>
      <w:r>
        <w:rPr>
          <w:lang w:val="en-GB"/>
        </w:rPr>
        <w:t>-</w:t>
      </w:r>
      <w:r w:rsidRPr="000A1161">
        <w:rPr>
          <w:lang w:val="en-GB"/>
        </w:rPr>
        <w:t>visual quality assessment</w:t>
      </w:r>
      <w:r>
        <w:rPr>
          <w:lang w:val="en-GB"/>
        </w:rPr>
        <w:t>”)</w:t>
      </w:r>
      <w:r w:rsidR="001F2486">
        <w:rPr>
          <w:lang w:val="en-GB"/>
        </w:rPr>
        <w:t xml:space="preserve"> </w:t>
      </w:r>
      <w:r w:rsidR="001F2486">
        <w:rPr>
          <w:lang w:val="en-GB"/>
        </w:rPr>
        <w:fldChar w:fldCharType="begin"/>
      </w:r>
      <w:r w:rsidR="001F2486">
        <w:rPr>
          <w:lang w:val="en-GB"/>
        </w:rPr>
        <w:instrText xml:space="preserve"> REF _Ref257409362 \r \h </w:instrText>
      </w:r>
      <w:r w:rsidR="001F2486">
        <w:rPr>
          <w:lang w:val="en-GB"/>
        </w:rPr>
      </w:r>
      <w:r w:rsidR="001F2486">
        <w:rPr>
          <w:lang w:val="en-GB"/>
        </w:rPr>
        <w:fldChar w:fldCharType="separate"/>
      </w:r>
      <w:r w:rsidR="001F2486">
        <w:rPr>
          <w:lang w:val="en-GB"/>
        </w:rPr>
        <w:t>[A1]</w:t>
      </w:r>
      <w:r w:rsidR="001F2486">
        <w:rPr>
          <w:lang w:val="en-GB"/>
        </w:rPr>
        <w:fldChar w:fldCharType="end"/>
      </w:r>
      <w:r>
        <w:rPr>
          <w:lang w:val="en-GB"/>
        </w:rPr>
        <w:t xml:space="preserve">. No other light source </w:t>
      </w:r>
      <w:r w:rsidR="00502CF3">
        <w:rPr>
          <w:lang w:val="en-GB"/>
        </w:rPr>
        <w:t xml:space="preserve">was </w:t>
      </w:r>
      <w:r>
        <w:rPr>
          <w:lang w:val="en-GB"/>
        </w:rPr>
        <w:t xml:space="preserve">admitted, and in particular any light source directed to the screen or creating reflections; ceiling, floor and walls of the laboratory </w:t>
      </w:r>
      <w:r w:rsidR="00502CF3">
        <w:rPr>
          <w:lang w:val="en-GB"/>
        </w:rPr>
        <w:t>was required to</w:t>
      </w:r>
      <w:r>
        <w:rPr>
          <w:lang w:val="en-GB"/>
        </w:rPr>
        <w:t xml:space="preserve"> be made of non-reflecting material (e.g. carpet or velvet) and </w:t>
      </w:r>
      <w:r w:rsidR="00502CF3">
        <w:rPr>
          <w:lang w:val="en-GB"/>
        </w:rPr>
        <w:t xml:space="preserve">to </w:t>
      </w:r>
      <w:r>
        <w:rPr>
          <w:lang w:val="en-GB"/>
        </w:rPr>
        <w:t>have a colour tuned as close as possible to mid grey.</w:t>
      </w:r>
    </w:p>
    <w:p w14:paraId="439F98B1" w14:textId="77777777" w:rsidR="008B7EC3" w:rsidRPr="008B7EC3" w:rsidRDefault="008B7EC3" w:rsidP="008B7EC3">
      <w:pPr>
        <w:pStyle w:val="Caption"/>
        <w:rPr>
          <w:i/>
          <w:sz w:val="28"/>
          <w:szCs w:val="28"/>
        </w:rPr>
      </w:pPr>
      <w:r w:rsidRPr="008B7EC3">
        <w:rPr>
          <w:i/>
          <w:sz w:val="28"/>
          <w:szCs w:val="28"/>
        </w:rPr>
        <w:t>Overall test effort and subjects’ involvement</w:t>
      </w:r>
    </w:p>
    <w:p w14:paraId="5CB18EC6" w14:textId="292A6249" w:rsidR="008B7EC3" w:rsidRDefault="008B7EC3" w:rsidP="008B7EC3">
      <w:pPr>
        <w:spacing w:before="120"/>
        <w:jc w:val="both"/>
        <w:rPr>
          <w:lang w:val="en-GB"/>
        </w:rPr>
      </w:pPr>
      <w:r>
        <w:rPr>
          <w:lang w:val="en-GB"/>
        </w:rPr>
        <w:t>The duration of the test depend</w:t>
      </w:r>
      <w:r w:rsidR="00502CF3">
        <w:rPr>
          <w:lang w:val="en-GB"/>
        </w:rPr>
        <w:t>ed</w:t>
      </w:r>
      <w:r>
        <w:rPr>
          <w:lang w:val="en-GB"/>
        </w:rPr>
        <w:t xml:space="preserve"> on the number sequences tested in each category / resolution assigned to the test laborator</w:t>
      </w:r>
      <w:r w:rsidR="00206995">
        <w:rPr>
          <w:lang w:val="en-GB"/>
        </w:rPr>
        <w:t>y</w:t>
      </w:r>
      <w:r>
        <w:rPr>
          <w:lang w:val="en-GB"/>
        </w:rPr>
        <w:t xml:space="preserve">; in any case each viewing session </w:t>
      </w:r>
      <w:r w:rsidR="00502CF3">
        <w:rPr>
          <w:lang w:val="en-GB"/>
        </w:rPr>
        <w:t>did</w:t>
      </w:r>
      <w:r>
        <w:rPr>
          <w:lang w:val="en-GB"/>
        </w:rPr>
        <w:t xml:space="preserve"> run for more than 20 minutes and the same viewing subject </w:t>
      </w:r>
      <w:r w:rsidR="00502CF3">
        <w:rPr>
          <w:lang w:val="en-GB"/>
        </w:rPr>
        <w:t xml:space="preserve">did </w:t>
      </w:r>
      <w:r>
        <w:rPr>
          <w:lang w:val="en-GB"/>
        </w:rPr>
        <w:t xml:space="preserve">not participate </w:t>
      </w:r>
      <w:r w:rsidR="00502CF3">
        <w:rPr>
          <w:lang w:val="en-GB"/>
        </w:rPr>
        <w:t xml:space="preserve">in </w:t>
      </w:r>
      <w:r>
        <w:rPr>
          <w:lang w:val="en-GB"/>
        </w:rPr>
        <w:t xml:space="preserve">the test run for more than six hours in total. The same subject </w:t>
      </w:r>
      <w:r w:rsidR="00502CF3">
        <w:rPr>
          <w:lang w:val="en-GB"/>
        </w:rPr>
        <w:t xml:space="preserve">was also required </w:t>
      </w:r>
      <w:r>
        <w:rPr>
          <w:lang w:val="en-GB"/>
        </w:rPr>
        <w:t xml:space="preserve">not </w:t>
      </w:r>
      <w:r w:rsidR="00502CF3">
        <w:rPr>
          <w:lang w:val="en-GB"/>
        </w:rPr>
        <w:t xml:space="preserve">to </w:t>
      </w:r>
      <w:r>
        <w:rPr>
          <w:lang w:val="en-GB"/>
        </w:rPr>
        <w:t xml:space="preserve">be enrolled for two consecutive days. Young human subjects, equally distributed in gender, </w:t>
      </w:r>
      <w:r w:rsidR="001F2486">
        <w:rPr>
          <w:lang w:val="en-GB"/>
        </w:rPr>
        <w:t xml:space="preserve">between the </w:t>
      </w:r>
      <w:r>
        <w:rPr>
          <w:lang w:val="en-GB"/>
        </w:rPr>
        <w:t xml:space="preserve">age </w:t>
      </w:r>
      <w:r w:rsidR="001F2486">
        <w:rPr>
          <w:lang w:val="en-GB"/>
        </w:rPr>
        <w:t>of</w:t>
      </w:r>
      <w:r>
        <w:rPr>
          <w:lang w:val="en-GB"/>
        </w:rPr>
        <w:t xml:space="preserve"> 18 to 3</w:t>
      </w:r>
      <w:r w:rsidR="001F2486">
        <w:rPr>
          <w:lang w:val="en-GB"/>
        </w:rPr>
        <w:t>0, and highly preferably among u</w:t>
      </w:r>
      <w:r>
        <w:rPr>
          <w:lang w:val="en-GB"/>
        </w:rPr>
        <w:t>niversity students of scientific faculties</w:t>
      </w:r>
      <w:r w:rsidR="001F2486">
        <w:rPr>
          <w:lang w:val="en-GB"/>
        </w:rPr>
        <w:t>,</w:t>
      </w:r>
      <w:r w:rsidR="001F2486" w:rsidRPr="001F2486">
        <w:rPr>
          <w:lang w:val="en-GB"/>
        </w:rPr>
        <w:t xml:space="preserve"> </w:t>
      </w:r>
      <w:r w:rsidR="00502CF3">
        <w:rPr>
          <w:lang w:val="en-GB"/>
        </w:rPr>
        <w:t xml:space="preserve">were </w:t>
      </w:r>
      <w:r w:rsidR="001F2486">
        <w:rPr>
          <w:lang w:val="en-GB"/>
        </w:rPr>
        <w:t>hired</w:t>
      </w:r>
      <w:r>
        <w:rPr>
          <w:lang w:val="en-GB"/>
        </w:rPr>
        <w:t xml:space="preserve">. Viewing subjects </w:t>
      </w:r>
      <w:r w:rsidR="00502CF3">
        <w:rPr>
          <w:lang w:val="en-GB"/>
        </w:rPr>
        <w:t xml:space="preserve">were </w:t>
      </w:r>
      <w:r>
        <w:rPr>
          <w:lang w:val="en-GB"/>
        </w:rPr>
        <w:t xml:space="preserve">compensated for their participation </w:t>
      </w:r>
      <w:r w:rsidR="00502CF3">
        <w:rPr>
          <w:lang w:val="en-GB"/>
        </w:rPr>
        <w:t xml:space="preserve">in </w:t>
      </w:r>
      <w:r>
        <w:rPr>
          <w:lang w:val="en-GB"/>
        </w:rPr>
        <w:t>the testing activities (</w:t>
      </w:r>
      <w:r w:rsidR="00502CF3">
        <w:rPr>
          <w:lang w:val="en-GB"/>
        </w:rPr>
        <w:t xml:space="preserve">with </w:t>
      </w:r>
      <w:r>
        <w:rPr>
          <w:lang w:val="en-GB"/>
        </w:rPr>
        <w:t>compensation in money or services).</w:t>
      </w:r>
    </w:p>
    <w:p w14:paraId="22BF1EEB" w14:textId="77777777" w:rsidR="008B7EC3" w:rsidRPr="008B7EC3" w:rsidRDefault="008B7EC3" w:rsidP="008B7EC3">
      <w:pPr>
        <w:pStyle w:val="Caption"/>
        <w:rPr>
          <w:i/>
          <w:sz w:val="28"/>
          <w:szCs w:val="28"/>
        </w:rPr>
      </w:pPr>
      <w:r w:rsidRPr="008B7EC3">
        <w:rPr>
          <w:i/>
          <w:sz w:val="28"/>
          <w:szCs w:val="28"/>
        </w:rPr>
        <w:t>Statistical analysis and presentation of the results</w:t>
      </w:r>
    </w:p>
    <w:p w14:paraId="1911E0CF" w14:textId="6E9D4E87" w:rsidR="008B7EC3" w:rsidRDefault="008B7EC3" w:rsidP="008B7EC3">
      <w:pPr>
        <w:spacing w:before="120"/>
        <w:jc w:val="both"/>
        <w:rPr>
          <w:lang w:val="en-GB"/>
        </w:rPr>
      </w:pPr>
      <w:r>
        <w:rPr>
          <w:lang w:val="en-GB"/>
        </w:rPr>
        <w:t xml:space="preserve">The data collected from the score sheets, filled out by the viewing subjects, </w:t>
      </w:r>
      <w:r w:rsidR="00502CF3">
        <w:rPr>
          <w:lang w:val="en-GB"/>
        </w:rPr>
        <w:t>was</w:t>
      </w:r>
      <w:r w:rsidR="001F2486">
        <w:rPr>
          <w:lang w:val="en-GB"/>
        </w:rPr>
        <w:t xml:space="preserve"> stored in Excel spread</w:t>
      </w:r>
      <w:r>
        <w:rPr>
          <w:lang w:val="en-GB"/>
        </w:rPr>
        <w:t>sheet</w:t>
      </w:r>
      <w:r w:rsidR="001F2486">
        <w:rPr>
          <w:lang w:val="en-GB"/>
        </w:rPr>
        <w:t>s</w:t>
      </w:r>
      <w:r>
        <w:rPr>
          <w:lang w:val="en-GB"/>
        </w:rPr>
        <w:t>.</w:t>
      </w:r>
    </w:p>
    <w:p w14:paraId="5DEA2AF5" w14:textId="23DA75C0" w:rsidR="008B7EC3" w:rsidRDefault="008B7EC3" w:rsidP="008B7EC3">
      <w:pPr>
        <w:spacing w:before="120"/>
        <w:jc w:val="both"/>
        <w:rPr>
          <w:lang w:val="en-GB"/>
        </w:rPr>
      </w:pPr>
      <w:r>
        <w:rPr>
          <w:lang w:val="en-GB"/>
        </w:rPr>
        <w:t xml:space="preserve">For each coding condition the Mean Opinion Score (MOS) and associated Confidence Interval (CI) values </w:t>
      </w:r>
      <w:r w:rsidR="00DD60C8">
        <w:rPr>
          <w:lang w:val="en-GB"/>
        </w:rPr>
        <w:t>were computed</w:t>
      </w:r>
      <w:r>
        <w:rPr>
          <w:lang w:val="en-GB"/>
        </w:rPr>
        <w:t xml:space="preserve"> in the spreadsheets.</w:t>
      </w:r>
    </w:p>
    <w:p w14:paraId="7B7ED6F6" w14:textId="3B714F6A" w:rsidR="008B7EC3" w:rsidRDefault="008B7EC3" w:rsidP="008B7EC3">
      <w:pPr>
        <w:spacing w:before="120"/>
        <w:jc w:val="both"/>
        <w:rPr>
          <w:lang w:val="en-GB"/>
        </w:rPr>
      </w:pPr>
      <w:r>
        <w:rPr>
          <w:lang w:val="en-GB"/>
        </w:rPr>
        <w:t xml:space="preserve">The MOS and CI values </w:t>
      </w:r>
      <w:r w:rsidR="00DD60C8">
        <w:rPr>
          <w:lang w:val="en-GB"/>
        </w:rPr>
        <w:t xml:space="preserve">were </w:t>
      </w:r>
      <w:r>
        <w:rPr>
          <w:lang w:val="en-GB"/>
        </w:rPr>
        <w:t xml:space="preserve">used to draw graphs. The </w:t>
      </w:r>
      <w:r w:rsidR="001F2486">
        <w:rPr>
          <w:lang w:val="en-GB"/>
        </w:rPr>
        <w:t>g</w:t>
      </w:r>
      <w:r>
        <w:rPr>
          <w:lang w:val="en-GB"/>
        </w:rPr>
        <w:t xml:space="preserve">raphs </w:t>
      </w:r>
      <w:r w:rsidR="00DD60C8">
        <w:rPr>
          <w:lang w:val="en-GB"/>
        </w:rPr>
        <w:t>were</w:t>
      </w:r>
      <w:r>
        <w:rPr>
          <w:lang w:val="en-GB"/>
        </w:rPr>
        <w:t xml:space="preserve"> drawn grouping the results for each video test sequence. No graph grouping results from different video sequences </w:t>
      </w:r>
      <w:r w:rsidR="00DD60C8">
        <w:rPr>
          <w:lang w:val="en-GB"/>
        </w:rPr>
        <w:t>was</w:t>
      </w:r>
      <w:r>
        <w:rPr>
          <w:lang w:val="en-GB"/>
        </w:rPr>
        <w:t xml:space="preserve"> considered.</w:t>
      </w:r>
    </w:p>
    <w:p w14:paraId="4C099307" w14:textId="7929EEB6" w:rsidR="008B7EC3" w:rsidRDefault="008B7EC3" w:rsidP="008B7EC3">
      <w:pPr>
        <w:spacing w:before="120"/>
        <w:jc w:val="both"/>
        <w:rPr>
          <w:lang w:val="en-GB"/>
        </w:rPr>
      </w:pPr>
      <w:r w:rsidRPr="00FD5645">
        <w:rPr>
          <w:lang w:val="en-GB"/>
        </w:rPr>
        <w:t xml:space="preserve">From the </w:t>
      </w:r>
      <w:r>
        <w:rPr>
          <w:lang w:val="en-GB"/>
        </w:rPr>
        <w:t xml:space="preserve">“raw” </w:t>
      </w:r>
      <w:r w:rsidRPr="00FD5645">
        <w:rPr>
          <w:lang w:val="en-GB"/>
        </w:rPr>
        <w:t>data</w:t>
      </w:r>
      <w:r w:rsidR="00DD60C8">
        <w:rPr>
          <w:lang w:val="en-GB"/>
        </w:rPr>
        <w:t>,</w:t>
      </w:r>
      <w:r w:rsidRPr="00FD5645">
        <w:rPr>
          <w:lang w:val="en-GB"/>
        </w:rPr>
        <w:t xml:space="preserve"> subject reliability </w:t>
      </w:r>
      <w:r w:rsidR="00DD60C8">
        <w:rPr>
          <w:lang w:val="en-GB"/>
        </w:rPr>
        <w:t xml:space="preserve">was </w:t>
      </w:r>
      <w:r w:rsidRPr="00FD5645">
        <w:rPr>
          <w:lang w:val="en-GB"/>
        </w:rPr>
        <w:t>calculated</w:t>
      </w:r>
      <w:r w:rsidR="00DD60C8">
        <w:rPr>
          <w:lang w:val="en-GB"/>
        </w:rPr>
        <w:t>,</w:t>
      </w:r>
      <w:r w:rsidRPr="00FD5645">
        <w:rPr>
          <w:lang w:val="en-GB"/>
        </w:rPr>
        <w:t xml:space="preserve"> and the method used to assess subject </w:t>
      </w:r>
      <w:r w:rsidR="00DD60C8">
        <w:rPr>
          <w:lang w:val="en-GB"/>
        </w:rPr>
        <w:t>used</w:t>
      </w:r>
      <w:r w:rsidRPr="00FD5645">
        <w:rPr>
          <w:lang w:val="en-GB"/>
        </w:rPr>
        <w:t xml:space="preserve"> criteria for subjective reliability </w:t>
      </w:r>
      <w:r w:rsidR="00DD60C8">
        <w:rPr>
          <w:lang w:val="en-GB"/>
        </w:rPr>
        <w:t xml:space="preserve">as </w:t>
      </w:r>
      <w:r w:rsidRPr="00FD5645">
        <w:rPr>
          <w:lang w:val="en-GB"/>
        </w:rPr>
        <w:t xml:space="preserve">given in </w:t>
      </w:r>
      <w:r w:rsidR="001F2486">
        <w:rPr>
          <w:lang w:val="en-GB"/>
        </w:rPr>
        <w:fldChar w:fldCharType="begin"/>
      </w:r>
      <w:r w:rsidR="001F2486">
        <w:rPr>
          <w:lang w:val="en-GB"/>
        </w:rPr>
        <w:instrText xml:space="preserve"> REF _Ref257409476 \r \h </w:instrText>
      </w:r>
      <w:r w:rsidR="001F2486">
        <w:rPr>
          <w:lang w:val="en-GB"/>
        </w:rPr>
      </w:r>
      <w:r w:rsidR="001F2486">
        <w:rPr>
          <w:lang w:val="en-GB"/>
        </w:rPr>
        <w:fldChar w:fldCharType="separate"/>
      </w:r>
      <w:r w:rsidR="001F2486">
        <w:rPr>
          <w:lang w:val="en-GB"/>
        </w:rPr>
        <w:t>[A2]</w:t>
      </w:r>
      <w:r w:rsidR="001F2486">
        <w:rPr>
          <w:lang w:val="en-GB"/>
        </w:rPr>
        <w:fldChar w:fldCharType="end"/>
      </w:r>
      <w:r w:rsidR="001F2486">
        <w:rPr>
          <w:lang w:val="en-GB"/>
        </w:rPr>
        <w:t xml:space="preserve"> and </w:t>
      </w:r>
      <w:r w:rsidR="001F2486">
        <w:rPr>
          <w:lang w:val="en-GB"/>
        </w:rPr>
        <w:fldChar w:fldCharType="begin"/>
      </w:r>
      <w:r w:rsidR="001F2486">
        <w:rPr>
          <w:lang w:val="en-GB"/>
        </w:rPr>
        <w:instrText xml:space="preserve"> REF _Ref257409478 \r \h </w:instrText>
      </w:r>
      <w:r w:rsidR="001F2486">
        <w:rPr>
          <w:lang w:val="en-GB"/>
        </w:rPr>
      </w:r>
      <w:r w:rsidR="001F2486">
        <w:rPr>
          <w:lang w:val="en-GB"/>
        </w:rPr>
        <w:fldChar w:fldCharType="separate"/>
      </w:r>
      <w:r w:rsidR="001F2486">
        <w:rPr>
          <w:lang w:val="en-GB"/>
        </w:rPr>
        <w:t>[A3]</w:t>
      </w:r>
      <w:r w:rsidR="001F2486">
        <w:rPr>
          <w:lang w:val="en-GB"/>
        </w:rPr>
        <w:fldChar w:fldCharType="end"/>
      </w:r>
      <w:r w:rsidRPr="00FD5645">
        <w:rPr>
          <w:lang w:val="en-GB"/>
        </w:rPr>
        <w:t>.</w:t>
      </w:r>
    </w:p>
    <w:p w14:paraId="265A5088" w14:textId="1E7F399E" w:rsidR="008B7EC3" w:rsidRDefault="008B7EC3" w:rsidP="00407DD0">
      <w:pPr>
        <w:keepLines/>
        <w:spacing w:before="120"/>
        <w:jc w:val="both"/>
        <w:rPr>
          <w:lang w:val="en-GB"/>
        </w:rPr>
      </w:pPr>
      <w:r>
        <w:rPr>
          <w:lang w:val="en-GB"/>
        </w:rPr>
        <w:t xml:space="preserve">As an example, the reliability of a subject could be </w:t>
      </w:r>
      <w:r w:rsidR="00DD60C8">
        <w:rPr>
          <w:lang w:val="en-GB"/>
        </w:rPr>
        <w:t xml:space="preserve">determined by </w:t>
      </w:r>
      <w:r>
        <w:rPr>
          <w:lang w:val="en-GB"/>
        </w:rPr>
        <w:t>computing the correlation index between each score provided by a subject to the general MOS value assigned for that test point; in this regard a correlation index equal or superior to 0</w:t>
      </w:r>
      <w:r w:rsidR="00DD60C8">
        <w:rPr>
          <w:lang w:val="en-GB"/>
        </w:rPr>
        <w:t>.</w:t>
      </w:r>
      <w:r>
        <w:rPr>
          <w:lang w:val="en-GB"/>
        </w:rPr>
        <w:t>75 (computed making the mean of all the correlation values) could be considered as valid for the acceptance of the subject.</w:t>
      </w:r>
    </w:p>
    <w:p w14:paraId="71D034D7" w14:textId="447E39F6" w:rsidR="001F2486" w:rsidRPr="001F2486" w:rsidRDefault="001F2486" w:rsidP="00407DD0">
      <w:pPr>
        <w:pStyle w:val="Caption"/>
        <w:keepNext/>
        <w:rPr>
          <w:i/>
          <w:sz w:val="28"/>
          <w:szCs w:val="28"/>
        </w:rPr>
      </w:pPr>
      <w:r w:rsidRPr="001F2486">
        <w:rPr>
          <w:i/>
          <w:sz w:val="28"/>
          <w:szCs w:val="28"/>
        </w:rPr>
        <w:t>References</w:t>
      </w:r>
    </w:p>
    <w:p w14:paraId="5B88083A" w14:textId="77777777" w:rsidR="001F2486" w:rsidRDefault="001F2486" w:rsidP="00407DD0">
      <w:pPr>
        <w:pStyle w:val="Bibliography1"/>
        <w:numPr>
          <w:ilvl w:val="0"/>
          <w:numId w:val="23"/>
        </w:numPr>
        <w:tabs>
          <w:tab w:val="clear" w:pos="660"/>
          <w:tab w:val="left" w:pos="567"/>
        </w:tabs>
        <w:spacing w:before="120" w:after="0"/>
        <w:ind w:left="562" w:hanging="562"/>
        <w:jc w:val="left"/>
        <w:rPr>
          <w:lang w:val="en-GB"/>
        </w:rPr>
      </w:pPr>
      <w:bookmarkStart w:id="21" w:name="_Ref257409362"/>
      <w:r>
        <w:rPr>
          <w:lang w:val="en-GB"/>
        </w:rPr>
        <w:t>International Telecommunication Union Standardization Sector; Recommendation ITU-T P.910 “</w:t>
      </w:r>
      <w:r w:rsidRPr="00407CEC">
        <w:rPr>
          <w:lang w:val="en-GB"/>
        </w:rPr>
        <w:t>Subjective video quality assessment methods for multimedia applications</w:t>
      </w:r>
      <w:r>
        <w:rPr>
          <w:lang w:val="en-GB"/>
        </w:rPr>
        <w:t>”</w:t>
      </w:r>
      <w:bookmarkEnd w:id="21"/>
    </w:p>
    <w:p w14:paraId="0CB0771C" w14:textId="77777777" w:rsidR="001F2486" w:rsidRPr="001F2486" w:rsidRDefault="001F2486" w:rsidP="00407DD0">
      <w:pPr>
        <w:pStyle w:val="Bibliography1"/>
        <w:numPr>
          <w:ilvl w:val="0"/>
          <w:numId w:val="23"/>
        </w:numPr>
        <w:tabs>
          <w:tab w:val="clear" w:pos="660"/>
          <w:tab w:val="left" w:pos="567"/>
        </w:tabs>
        <w:spacing w:before="120" w:after="0"/>
        <w:ind w:left="562" w:hanging="562"/>
        <w:jc w:val="left"/>
        <w:rPr>
          <w:lang w:val="en-GB"/>
        </w:rPr>
      </w:pPr>
      <w:bookmarkStart w:id="22" w:name="_Ref257409476"/>
      <w:r w:rsidRPr="001F2486">
        <w:rPr>
          <w:lang w:val="en-GB"/>
        </w:rPr>
        <w:t>Pseudo Isochromatic Plates, engraved and printed by The Beck Engraving Co., Inc., Philadelphia and New York, United States.</w:t>
      </w:r>
      <w:bookmarkEnd w:id="22"/>
    </w:p>
    <w:p w14:paraId="68D61F12" w14:textId="03C1FA61" w:rsidR="001F2486" w:rsidRPr="001F2486" w:rsidRDefault="001F2486" w:rsidP="00407DD0">
      <w:pPr>
        <w:pStyle w:val="Bibliography1"/>
        <w:numPr>
          <w:ilvl w:val="0"/>
          <w:numId w:val="23"/>
        </w:numPr>
        <w:tabs>
          <w:tab w:val="clear" w:pos="660"/>
          <w:tab w:val="left" w:pos="567"/>
        </w:tabs>
        <w:spacing w:before="120" w:after="0"/>
        <w:ind w:left="562" w:hanging="562"/>
        <w:jc w:val="left"/>
        <w:rPr>
          <w:lang w:val="en-GB"/>
        </w:rPr>
      </w:pPr>
      <w:bookmarkStart w:id="23" w:name="_Ref257409478"/>
      <w:r w:rsidRPr="001F2486">
        <w:rPr>
          <w:lang w:val="en-GB"/>
        </w:rPr>
        <w:t>K</w:t>
      </w:r>
      <w:r w:rsidR="004B523C">
        <w:rPr>
          <w:lang w:val="en-GB"/>
        </w:rPr>
        <w:t>irk,</w:t>
      </w:r>
      <w:r w:rsidRPr="001F2486">
        <w:rPr>
          <w:lang w:val="en-GB"/>
        </w:rPr>
        <w:t xml:space="preserve"> R.E.</w:t>
      </w:r>
      <w:r w:rsidR="004B523C">
        <w:rPr>
          <w:lang w:val="en-GB"/>
        </w:rPr>
        <w:t>,</w:t>
      </w:r>
      <w:r w:rsidRPr="001F2486">
        <w:rPr>
          <w:lang w:val="en-GB"/>
        </w:rPr>
        <w:t xml:space="preserve"> Experimental Design – Procedures for the Behavioural Sciences, 2nd Editions, Brooks/Cole Publishing Co., California, 1982.</w:t>
      </w:r>
      <w:bookmarkEnd w:id="23"/>
    </w:p>
    <w:p w14:paraId="7972F4B0" w14:textId="77777777" w:rsidR="008B7EC3" w:rsidRDefault="00206995" w:rsidP="00CE7136">
      <w:pPr>
        <w:pStyle w:val="ListParagraph"/>
        <w:rPr>
          <w:lang w:val="en-GB"/>
        </w:rPr>
      </w:pPr>
      <w:r>
        <w:rPr>
          <w:lang w:val="en-GB"/>
        </w:rPr>
        <w:br w:type="page"/>
      </w:r>
    </w:p>
    <w:p w14:paraId="4A220D81" w14:textId="77777777" w:rsidR="003D1DF4" w:rsidRPr="00F34EFC" w:rsidRDefault="003D1DF4" w:rsidP="003D1DF4">
      <w:pPr>
        <w:pStyle w:val="Heading3"/>
        <w:numPr>
          <w:ilvl w:val="0"/>
          <w:numId w:val="0"/>
        </w:numPr>
        <w:rPr>
          <w:sz w:val="32"/>
          <w:szCs w:val="32"/>
        </w:rPr>
      </w:pPr>
      <w:bookmarkStart w:id="24" w:name="_Ref445319609"/>
      <w:r>
        <w:rPr>
          <w:sz w:val="32"/>
          <w:szCs w:val="32"/>
        </w:rPr>
        <w:t>Annex B</w:t>
      </w:r>
      <w:bookmarkEnd w:id="24"/>
    </w:p>
    <w:p w14:paraId="176CFA96" w14:textId="60E33CC7" w:rsidR="003D1DF4" w:rsidRDefault="00541635" w:rsidP="003D1DF4">
      <w:pPr>
        <w:pStyle w:val="Heading3"/>
        <w:numPr>
          <w:ilvl w:val="0"/>
          <w:numId w:val="0"/>
        </w:numPr>
        <w:ind w:left="720"/>
        <w:jc w:val="center"/>
        <w:rPr>
          <w:i/>
          <w:sz w:val="32"/>
          <w:szCs w:val="32"/>
        </w:rPr>
      </w:pPr>
      <w:r>
        <w:rPr>
          <w:b w:val="0"/>
          <w:i/>
          <w:sz w:val="32"/>
          <w:szCs w:val="32"/>
        </w:rPr>
        <w:t xml:space="preserve">Additional </w:t>
      </w:r>
      <w:r w:rsidR="00F626F0">
        <w:rPr>
          <w:b w:val="0"/>
          <w:i/>
          <w:sz w:val="32"/>
          <w:szCs w:val="32"/>
        </w:rPr>
        <w:t>information on</w:t>
      </w:r>
      <w:r w:rsidR="003D1DF4">
        <w:rPr>
          <w:b w:val="0"/>
          <w:i/>
          <w:sz w:val="32"/>
          <w:szCs w:val="32"/>
        </w:rPr>
        <w:t xml:space="preserve"> </w:t>
      </w:r>
      <w:r w:rsidR="00F626F0">
        <w:rPr>
          <w:b w:val="0"/>
          <w:i/>
          <w:sz w:val="32"/>
          <w:szCs w:val="32"/>
        </w:rPr>
        <w:t>encoding</w:t>
      </w:r>
      <w:r w:rsidR="0069615C">
        <w:rPr>
          <w:b w:val="0"/>
          <w:i/>
          <w:sz w:val="32"/>
          <w:szCs w:val="32"/>
        </w:rPr>
        <w:t xml:space="preserve"> configurations</w:t>
      </w:r>
    </w:p>
    <w:p w14:paraId="4AD61579" w14:textId="77777777" w:rsidR="00F626F0" w:rsidRDefault="00F626F0" w:rsidP="00F626F0">
      <w:pPr>
        <w:rPr>
          <w:lang w:val="en-CA"/>
        </w:rPr>
      </w:pPr>
    </w:p>
    <w:p w14:paraId="120299A7" w14:textId="77777777" w:rsidR="00F626F0" w:rsidRDefault="00F626F0" w:rsidP="00F626F0">
      <w:pPr>
        <w:rPr>
          <w:lang w:val="en-CA"/>
        </w:rPr>
      </w:pPr>
      <w:r>
        <w:rPr>
          <w:lang w:val="en-CA"/>
        </w:rPr>
        <w:t>The following encoding configuration parameters are used:</w:t>
      </w:r>
    </w:p>
    <w:p w14:paraId="08CD5537" w14:textId="77777777" w:rsidR="00F626F0" w:rsidRDefault="00F626F0" w:rsidP="00F626F0">
      <w:pPr>
        <w:numPr>
          <w:ilvl w:val="0"/>
          <w:numId w:val="12"/>
        </w:numPr>
        <w:tabs>
          <w:tab w:val="clear" w:pos="720"/>
          <w:tab w:val="clear" w:pos="1440"/>
        </w:tabs>
      </w:pPr>
      <w:r>
        <w:t>Fixed QP</w:t>
      </w:r>
    </w:p>
    <w:p w14:paraId="484AE5A3" w14:textId="77777777" w:rsidR="00F626F0" w:rsidRDefault="00F626F0" w:rsidP="00F626F0">
      <w:pPr>
        <w:numPr>
          <w:ilvl w:val="1"/>
          <w:numId w:val="12"/>
        </w:numPr>
        <w:tabs>
          <w:tab w:val="clear" w:pos="1440"/>
        </w:tabs>
      </w:pPr>
      <w:r w:rsidRPr="00E20D48">
        <w:t>4</w:t>
      </w:r>
      <w:r>
        <w:t xml:space="preserve"> bitrate points per sequence covering the whole MOS range as much as possible</w:t>
      </w:r>
    </w:p>
    <w:p w14:paraId="7C588311" w14:textId="77777777" w:rsidR="00F626F0" w:rsidRDefault="00F626F0" w:rsidP="00F626F0">
      <w:pPr>
        <w:numPr>
          <w:ilvl w:val="0"/>
          <w:numId w:val="12"/>
        </w:numPr>
        <w:tabs>
          <w:tab w:val="clear" w:pos="720"/>
          <w:tab w:val="clear" w:pos="1440"/>
        </w:tabs>
      </w:pPr>
      <w:r>
        <w:t>Bit depth</w:t>
      </w:r>
    </w:p>
    <w:p w14:paraId="6AA90FBF" w14:textId="77777777" w:rsidR="00F626F0" w:rsidRPr="00E20D48" w:rsidRDefault="00F626F0" w:rsidP="00F626F0">
      <w:pPr>
        <w:numPr>
          <w:ilvl w:val="1"/>
          <w:numId w:val="12"/>
        </w:numPr>
        <w:tabs>
          <w:tab w:val="clear" w:pos="1440"/>
        </w:tabs>
      </w:pPr>
      <w:r w:rsidRPr="00E20D48">
        <w:t>8 bits for spatial 1.5x, 2x and SNR scalabilities</w:t>
      </w:r>
    </w:p>
    <w:p w14:paraId="72CDF3DE" w14:textId="77777777" w:rsidR="00F626F0" w:rsidRPr="00E20D48" w:rsidRDefault="00F626F0" w:rsidP="00F626F0">
      <w:pPr>
        <w:numPr>
          <w:ilvl w:val="1"/>
          <w:numId w:val="12"/>
        </w:numPr>
        <w:tabs>
          <w:tab w:val="clear" w:pos="1440"/>
        </w:tabs>
      </w:pPr>
      <w:r w:rsidRPr="00E20D48">
        <w:t>10 bits for CGS</w:t>
      </w:r>
    </w:p>
    <w:p w14:paraId="6211718D" w14:textId="77777777" w:rsidR="00F626F0" w:rsidRDefault="00F626F0" w:rsidP="00F626F0">
      <w:pPr>
        <w:numPr>
          <w:ilvl w:val="0"/>
          <w:numId w:val="12"/>
        </w:numPr>
        <w:tabs>
          <w:tab w:val="clear" w:pos="720"/>
          <w:tab w:val="clear" w:pos="1440"/>
        </w:tabs>
      </w:pPr>
      <w:r>
        <w:t>Coding structure</w:t>
      </w:r>
    </w:p>
    <w:p w14:paraId="523E0942" w14:textId="77777777" w:rsidR="00F626F0" w:rsidRDefault="00F626F0" w:rsidP="00F626F0">
      <w:pPr>
        <w:numPr>
          <w:ilvl w:val="1"/>
          <w:numId w:val="12"/>
        </w:numPr>
        <w:tabs>
          <w:tab w:val="clear" w:pos="1440"/>
        </w:tabs>
      </w:pPr>
      <w:r>
        <w:t>Random access (RA)</w:t>
      </w:r>
    </w:p>
    <w:p w14:paraId="30F61D6B" w14:textId="77777777" w:rsidR="00F626F0" w:rsidRDefault="00F626F0" w:rsidP="00F626F0">
      <w:pPr>
        <w:numPr>
          <w:ilvl w:val="2"/>
          <w:numId w:val="12"/>
        </w:numPr>
      </w:pPr>
      <w:r>
        <w:t>IRAP picture period at approximately 0.5 second</w:t>
      </w:r>
    </w:p>
    <w:p w14:paraId="6CD34FAF" w14:textId="77777777" w:rsidR="00F626F0" w:rsidRDefault="00F626F0" w:rsidP="00F626F0">
      <w:pPr>
        <w:numPr>
          <w:ilvl w:val="2"/>
          <w:numId w:val="12"/>
        </w:numPr>
      </w:pPr>
      <w:r>
        <w:t>Hierarchical B coding structure</w:t>
      </w:r>
    </w:p>
    <w:p w14:paraId="01A4E729" w14:textId="77777777" w:rsidR="00F626F0" w:rsidRDefault="00F626F0" w:rsidP="00F626F0">
      <w:pPr>
        <w:numPr>
          <w:ilvl w:val="1"/>
          <w:numId w:val="12"/>
        </w:numPr>
        <w:tabs>
          <w:tab w:val="clear" w:pos="1440"/>
        </w:tabs>
      </w:pPr>
      <w:r>
        <w:t>Low delay (LD)</w:t>
      </w:r>
    </w:p>
    <w:p w14:paraId="2E44C9AA" w14:textId="77777777" w:rsidR="00F626F0" w:rsidRDefault="00F626F0" w:rsidP="00F626F0">
      <w:pPr>
        <w:numPr>
          <w:ilvl w:val="2"/>
          <w:numId w:val="12"/>
        </w:numPr>
      </w:pPr>
      <w:r>
        <w:t>Only the first picture in the bitstream is IRAP picture</w:t>
      </w:r>
    </w:p>
    <w:p w14:paraId="1FF95A53" w14:textId="77777777" w:rsidR="00F626F0" w:rsidRDefault="00F626F0" w:rsidP="00F626F0">
      <w:pPr>
        <w:numPr>
          <w:ilvl w:val="2"/>
          <w:numId w:val="12"/>
        </w:numPr>
      </w:pPr>
      <w:r>
        <w:t>Without picture reordering</w:t>
      </w:r>
    </w:p>
    <w:p w14:paraId="3C0ADFC8" w14:textId="77777777" w:rsidR="00F626F0" w:rsidRDefault="00F626F0" w:rsidP="00F626F0">
      <w:pPr>
        <w:numPr>
          <w:ilvl w:val="0"/>
          <w:numId w:val="12"/>
        </w:numPr>
        <w:tabs>
          <w:tab w:val="clear" w:pos="720"/>
          <w:tab w:val="clear" w:pos="1440"/>
        </w:tabs>
      </w:pPr>
      <w:r>
        <w:t xml:space="preserve">Other settings </w:t>
      </w:r>
      <w:r w:rsidR="0069615C">
        <w:t>are set the same as the following</w:t>
      </w:r>
      <w:r>
        <w:t xml:space="preserve"> configuration files </w:t>
      </w:r>
      <w:r w:rsidR="0069615C">
        <w:t xml:space="preserve">found </w:t>
      </w:r>
      <w:r>
        <w:t xml:space="preserve">in </w:t>
      </w:r>
      <w:r w:rsidR="0069615C">
        <w:t xml:space="preserve">the </w:t>
      </w:r>
      <w:r>
        <w:t>cfg</w:t>
      </w:r>
      <w:r w:rsidR="0069615C">
        <w:t>/</w:t>
      </w:r>
      <w:r>
        <w:t xml:space="preserve"> subdirectory</w:t>
      </w:r>
      <w:r w:rsidR="0069615C" w:rsidRPr="0069615C">
        <w:t xml:space="preserve"> </w:t>
      </w:r>
      <w:r w:rsidR="0069615C">
        <w:t xml:space="preserve">of the SHM 10.0 software </w:t>
      </w:r>
      <w:r w:rsidR="0069615C">
        <w:fldChar w:fldCharType="begin"/>
      </w:r>
      <w:r w:rsidR="0069615C">
        <w:instrText xml:space="preserve"> REF _Ref445319888 \r \h </w:instrText>
      </w:r>
      <w:r w:rsidR="0069615C">
        <w:fldChar w:fldCharType="separate"/>
      </w:r>
      <w:r w:rsidR="0069615C">
        <w:t>[2]</w:t>
      </w:r>
      <w:r w:rsidR="0069615C">
        <w:fldChar w:fldCharType="end"/>
      </w:r>
      <w:r w:rsidR="0069615C">
        <w:t>:</w:t>
      </w:r>
    </w:p>
    <w:p w14:paraId="0837D1A4" w14:textId="77777777" w:rsidR="00F626F0" w:rsidRDefault="00F626F0" w:rsidP="00F626F0">
      <w:pPr>
        <w:numPr>
          <w:ilvl w:val="1"/>
          <w:numId w:val="12"/>
        </w:numPr>
        <w:tabs>
          <w:tab w:val="clear" w:pos="1440"/>
        </w:tabs>
      </w:pPr>
      <w:r>
        <w:t xml:space="preserve">layers.cfg, encoder_lowdelay_scalable.cfg and encoder_randomaccess_scalable.cfg for spatial 1.5x, 2x and SNR scalability; </w:t>
      </w:r>
    </w:p>
    <w:p w14:paraId="6072316E" w14:textId="77777777" w:rsidR="00F626F0" w:rsidRDefault="00F626F0" w:rsidP="00F626F0">
      <w:pPr>
        <w:numPr>
          <w:ilvl w:val="1"/>
          <w:numId w:val="12"/>
        </w:numPr>
        <w:tabs>
          <w:tab w:val="clear" w:pos="1440"/>
        </w:tabs>
      </w:pPr>
      <w:r>
        <w:t>encoder_randomaccess_scalable10.cfg for CGS.</w:t>
      </w:r>
    </w:p>
    <w:p w14:paraId="0AF78B50" w14:textId="77777777" w:rsidR="003D1DF4" w:rsidRDefault="0069615C" w:rsidP="003D1DF4">
      <w:pPr>
        <w:pStyle w:val="ListParagraph"/>
        <w:rPr>
          <w:lang w:val="en-GB"/>
        </w:rPr>
      </w:pPr>
      <w:r>
        <w:rPr>
          <w:lang w:val="en-GB"/>
        </w:rPr>
        <w:br w:type="page"/>
      </w:r>
    </w:p>
    <w:p w14:paraId="55A842A5" w14:textId="77777777" w:rsidR="00D15C6C" w:rsidRPr="00F34EFC" w:rsidRDefault="008B7EC3" w:rsidP="00D15C6C">
      <w:pPr>
        <w:pStyle w:val="Heading3"/>
        <w:numPr>
          <w:ilvl w:val="0"/>
          <w:numId w:val="0"/>
        </w:numPr>
        <w:rPr>
          <w:sz w:val="32"/>
          <w:szCs w:val="32"/>
        </w:rPr>
      </w:pPr>
      <w:r>
        <w:rPr>
          <w:sz w:val="32"/>
          <w:szCs w:val="32"/>
        </w:rPr>
        <w:t>Annex C</w:t>
      </w:r>
    </w:p>
    <w:p w14:paraId="331191D4" w14:textId="39C419C0" w:rsidR="00D15C6C" w:rsidRDefault="00D15C6C" w:rsidP="00D15C6C">
      <w:pPr>
        <w:pStyle w:val="Heading3"/>
        <w:numPr>
          <w:ilvl w:val="0"/>
          <w:numId w:val="0"/>
        </w:numPr>
        <w:ind w:left="720"/>
        <w:jc w:val="center"/>
        <w:rPr>
          <w:i/>
          <w:sz w:val="32"/>
          <w:szCs w:val="32"/>
        </w:rPr>
      </w:pPr>
      <w:r w:rsidRPr="007D2E1F">
        <w:rPr>
          <w:b w:val="0"/>
          <w:i/>
          <w:sz w:val="32"/>
          <w:szCs w:val="32"/>
        </w:rPr>
        <w:t>Copyright</w:t>
      </w:r>
      <w:r>
        <w:rPr>
          <w:b w:val="0"/>
          <w:i/>
          <w:sz w:val="32"/>
          <w:szCs w:val="32"/>
        </w:rPr>
        <w:t xml:space="preserve"> </w:t>
      </w:r>
      <w:r w:rsidR="00541635">
        <w:rPr>
          <w:b w:val="0"/>
          <w:i/>
          <w:sz w:val="32"/>
          <w:szCs w:val="32"/>
        </w:rPr>
        <w:t xml:space="preserve">licenses </w:t>
      </w:r>
      <w:r>
        <w:rPr>
          <w:b w:val="0"/>
          <w:i/>
          <w:sz w:val="32"/>
          <w:szCs w:val="32"/>
        </w:rPr>
        <w:t>of test sequences</w:t>
      </w:r>
    </w:p>
    <w:p w14:paraId="44143C58" w14:textId="77777777" w:rsidR="00CE7136" w:rsidRPr="00282FD2" w:rsidRDefault="00CE7136" w:rsidP="00CE7136">
      <w:pPr>
        <w:rPr>
          <w:szCs w:val="22"/>
          <w:lang w:val="en-CA" w:eastAsia="ja-JP"/>
        </w:rPr>
      </w:pPr>
    </w:p>
    <w:p w14:paraId="575BDD00" w14:textId="77777777" w:rsidR="00CE7136" w:rsidRPr="00AA6021" w:rsidRDefault="00B96137" w:rsidP="00407DD0">
      <w:pPr>
        <w:keepNext/>
        <w:numPr>
          <w:ilvl w:val="0"/>
          <w:numId w:val="20"/>
        </w:numPr>
        <w:tabs>
          <w:tab w:val="clear" w:pos="720"/>
        </w:tabs>
        <w:spacing w:before="120" w:after="120"/>
        <w:ind w:left="288"/>
        <w:rPr>
          <w:b/>
          <w:i/>
          <w:szCs w:val="22"/>
          <w:lang w:val="en-CA" w:eastAsia="ja-JP"/>
        </w:rPr>
      </w:pPr>
      <w:bookmarkStart w:id="25" w:name="_Ref445303969"/>
      <w:bookmarkStart w:id="26" w:name="_Ref247994868"/>
      <w:r>
        <w:rPr>
          <w:b/>
          <w:i/>
          <w:szCs w:val="22"/>
          <w:lang w:val="en-CA" w:eastAsia="ja-JP"/>
        </w:rPr>
        <w:t>Technicolor</w:t>
      </w:r>
      <w:r w:rsidR="00CE7136" w:rsidRPr="00AA6021">
        <w:rPr>
          <w:b/>
          <w:i/>
          <w:szCs w:val="22"/>
          <w:lang w:val="en-CA" w:eastAsia="ja-JP"/>
        </w:rPr>
        <w:t xml:space="preserve"> R&amp;D</w:t>
      </w:r>
      <w:bookmarkEnd w:id="25"/>
    </w:p>
    <w:p w14:paraId="7A3A2B74" w14:textId="77777777" w:rsidR="00060B3B" w:rsidRDefault="00060B3B" w:rsidP="004B523C">
      <w:pPr>
        <w:jc w:val="both"/>
      </w:pPr>
      <w:bookmarkStart w:id="27" w:name="_Ref247995137"/>
      <w:bookmarkEnd w:id="26"/>
      <w:r>
        <w:t>This copyright document relates to the following video content:</w:t>
      </w:r>
    </w:p>
    <w:p w14:paraId="24A1F4E8" w14:textId="77777777" w:rsidR="00060B3B" w:rsidRDefault="00060B3B" w:rsidP="004B523C">
      <w:pPr>
        <w:jc w:val="both"/>
      </w:pPr>
    </w:p>
    <w:p w14:paraId="743D342E" w14:textId="77777777" w:rsidR="00060B3B" w:rsidRDefault="00060B3B" w:rsidP="004B523C">
      <w:pPr>
        <w:spacing w:before="0"/>
        <w:jc w:val="both"/>
      </w:pPr>
      <w:r>
        <w:t>BT709_BirthdayLucy_1920x1080_60_10bit_zerophase_0.9pi.yuv</w:t>
      </w:r>
    </w:p>
    <w:p w14:paraId="6B07C8FC" w14:textId="77777777" w:rsidR="00060B3B" w:rsidRDefault="00060B3B" w:rsidP="004B523C">
      <w:pPr>
        <w:spacing w:before="0"/>
        <w:jc w:val="both"/>
      </w:pPr>
      <w:r>
        <w:t>BT2020_BirthdayLucy_3840x2160_60_10bit.yuv</w:t>
      </w:r>
    </w:p>
    <w:p w14:paraId="24B66A8D" w14:textId="77777777" w:rsidR="00BE231F" w:rsidRDefault="00BE231F" w:rsidP="004B523C">
      <w:pPr>
        <w:spacing w:before="0"/>
        <w:jc w:val="both"/>
      </w:pPr>
      <w:r>
        <w:t xml:space="preserve">BT709_Parakeets_1920x1080_50_10bit_zerophase_0.9pi.yuv </w:t>
      </w:r>
    </w:p>
    <w:p w14:paraId="05227892" w14:textId="77777777" w:rsidR="00BE231F" w:rsidRDefault="00BE231F" w:rsidP="004B523C">
      <w:pPr>
        <w:spacing w:before="0"/>
        <w:jc w:val="both"/>
      </w:pPr>
      <w:r>
        <w:t>BT2020_P3_Parakeets_3840x2160_50_10bit.yuv</w:t>
      </w:r>
    </w:p>
    <w:p w14:paraId="1678283F" w14:textId="77777777" w:rsidR="00BE231F" w:rsidRDefault="008B2512" w:rsidP="004B523C">
      <w:pPr>
        <w:spacing w:before="0"/>
        <w:jc w:val="both"/>
      </w:pPr>
      <w:r>
        <w:t>M</w:t>
      </w:r>
      <w:r w:rsidR="00BE231F">
        <w:t xml:space="preserve">arket3Clip4000r2_AG_1920x1080p_50_10_709_420.yuv </w:t>
      </w:r>
    </w:p>
    <w:p w14:paraId="1AACBD00" w14:textId="77777777" w:rsidR="00060B3B" w:rsidRDefault="00BE231F" w:rsidP="004B523C">
      <w:pPr>
        <w:spacing w:before="0"/>
        <w:jc w:val="both"/>
      </w:pPr>
      <w:r>
        <w:t>Market3Clip4000r2_1920x1080p_50_hf_709_ct2020_444_xxx.exr</w:t>
      </w:r>
    </w:p>
    <w:p w14:paraId="6FDB60BE" w14:textId="77777777" w:rsidR="00060B3B" w:rsidRDefault="00060B3B" w:rsidP="004B523C">
      <w:pPr>
        <w:jc w:val="both"/>
      </w:pPr>
      <w:r>
        <w:t xml:space="preserve">This video content (“Content”) may only be used for the purpose of developing, testing and promulgating technology standards developed by the MPEG, VCEG or JCT-VC standardization groups (“Purpose”), under </w:t>
      </w:r>
      <w:r w:rsidR="00B96137">
        <w:t>Technicolor</w:t>
      </w:r>
      <w:r>
        <w:t xml:space="preserve"> R&amp;D France SNC (“</w:t>
      </w:r>
      <w:r w:rsidR="00B96137">
        <w:t>Technicolor</w:t>
      </w:r>
      <w:r>
        <w:t>”) owned or controlled copyrights, by individual(s) or organization(s) that participates, contributes or is part of such standardization groups (“User(s)”).</w:t>
      </w:r>
    </w:p>
    <w:p w14:paraId="4E1B5E9F" w14:textId="3370AB2D" w:rsidR="00060B3B" w:rsidRDefault="00060B3B" w:rsidP="004B523C">
      <w:pPr>
        <w:jc w:val="both"/>
      </w:pPr>
      <w:r>
        <w:t xml:space="preserve">RESTRICTIONS: No license whatsoever is implied except from this expressed limited personal, non-sublicensable, non-transferrable authorization. In particular no right under any patent of </w:t>
      </w:r>
      <w:r w:rsidR="00B96137">
        <w:t>Technicolor</w:t>
      </w:r>
      <w:r>
        <w:t xml:space="preserve"> or its affiliates is granted. Any other use is strictly prohibited. This Content cannot be distributed or otherwise disposed of or made available (via internet or otherwise), broadcasted, disclosed to third parties (except to other User(s) who agreed with the present terms and conditions), used for providing any services to third parties or for any commercial use, nor copied (except as technically necessary for the Purpose), modified, adapted, translated, exchanged, publicly performed (even for demonstration or educational purposes), integrated, without limitation. This Content and all intellectual property rights, titles and interests therein, are and remain the exclusive property of </w:t>
      </w:r>
      <w:r w:rsidR="00B96137">
        <w:t>Technicolor</w:t>
      </w:r>
      <w:r>
        <w:t xml:space="preserve"> or its affiliates.</w:t>
      </w:r>
    </w:p>
    <w:p w14:paraId="0B09CE82" w14:textId="77777777" w:rsidR="00060B3B" w:rsidRDefault="00060B3B" w:rsidP="004B523C">
      <w:pPr>
        <w:jc w:val="both"/>
      </w:pPr>
      <w:r>
        <w:t xml:space="preserve">NO WARRANTY: This Content is supplied "as is" and without any warranty of any kind, expressed or implied, including but not limited to any warranty for accuracy or performance, fitness for a general or particular purposes, or any warranty arising by statute or by law, or non-infringement of any third parties’ rights. In no event will </w:t>
      </w:r>
      <w:r w:rsidR="00B96137">
        <w:t>Technicolor</w:t>
      </w:r>
      <w:r>
        <w:t xml:space="preserve"> be liable for damages of any kind, including without limitation, any special, indirect, incidental, or consequential damages even if </w:t>
      </w:r>
      <w:r w:rsidR="00B96137">
        <w:t>Technicolor</w:t>
      </w:r>
      <w:r>
        <w:t xml:space="preserve"> has been advised of the possibility of such damages.</w:t>
      </w:r>
    </w:p>
    <w:p w14:paraId="1244156A" w14:textId="77777777" w:rsidR="00060B3B" w:rsidRDefault="00060B3B" w:rsidP="004B523C">
      <w:pPr>
        <w:jc w:val="both"/>
      </w:pPr>
      <w:r>
        <w:t xml:space="preserve">This authorization is effective as of the date of use of the Content and shall expire on January, 1, 2020. </w:t>
      </w:r>
      <w:r w:rsidR="00B96137">
        <w:t>Technicolor</w:t>
      </w:r>
      <w:r>
        <w:t xml:space="preserve"> may nevertheless terminate it at any time for any reason upon notice to User(s). It is governed by the laws of France without regard to conflict of laws. It shall be exclusively submitted to the first instance civil court of Paris, France (TGI) in the event of a dispute not settled amicably.</w:t>
      </w:r>
    </w:p>
    <w:p w14:paraId="58F64239" w14:textId="77777777" w:rsidR="00060B3B" w:rsidRDefault="00060B3B" w:rsidP="004B523C">
      <w:pPr>
        <w:jc w:val="both"/>
      </w:pPr>
      <w:r>
        <w:t xml:space="preserve">BY USING THIS CONTENT USER(S) AGREES AND ACCEPTS THE ABOVE MENTIONED TERMS AND CONDITIONS. IF USER(S) DOES NOT AGREE TO THESE TERMS AND CONDITIONS, IT SHALL NOT ACCESS OR OTHERWISE USE THIS CONTENT. DO NOT REMOVE OR MODIFY </w:t>
      </w:r>
      <w:r w:rsidR="00B96137">
        <w:t>TECHNICOLOR</w:t>
      </w:r>
      <w:r>
        <w:t xml:space="preserve"> OR ITS AFFILIATES’ NAMES, SIGNS, LOGOS, NOTICES OF/IN THE CONTENT.</w:t>
      </w:r>
    </w:p>
    <w:p w14:paraId="7A575FD1" w14:textId="0463B072" w:rsidR="00060B3B" w:rsidRDefault="00060B3B" w:rsidP="004B523C">
      <w:pPr>
        <w:jc w:val="both"/>
      </w:pPr>
      <w:r>
        <w:t xml:space="preserve">Copyright © 2012-2014 – </w:t>
      </w:r>
      <w:r w:rsidR="00B96137">
        <w:t>Technicolor</w:t>
      </w:r>
      <w:r>
        <w:t xml:space="preserve"> R&amp;D France, SNC</w:t>
      </w:r>
    </w:p>
    <w:p w14:paraId="0503D056" w14:textId="7F74C9BF" w:rsidR="00060B3B" w:rsidRDefault="00060B3B" w:rsidP="004B523C">
      <w:pPr>
        <w:jc w:val="both"/>
      </w:pPr>
      <w:r>
        <w:t>All Rights Reserved</w:t>
      </w:r>
    </w:p>
    <w:p w14:paraId="7E5C2D02" w14:textId="77777777" w:rsidR="00CE7136" w:rsidRPr="00124B8F" w:rsidRDefault="00CE7136" w:rsidP="004B523C">
      <w:pPr>
        <w:jc w:val="both"/>
        <w:rPr>
          <w:szCs w:val="22"/>
        </w:rPr>
      </w:pPr>
    </w:p>
    <w:p w14:paraId="3137A7A7" w14:textId="77777777" w:rsidR="008B2512" w:rsidRDefault="008B2512" w:rsidP="00407DD0">
      <w:pPr>
        <w:keepNext/>
        <w:numPr>
          <w:ilvl w:val="0"/>
          <w:numId w:val="20"/>
        </w:numPr>
        <w:tabs>
          <w:tab w:val="clear" w:pos="720"/>
        </w:tabs>
        <w:spacing w:before="120" w:after="120"/>
        <w:ind w:left="283" w:hanging="357"/>
        <w:rPr>
          <w:b/>
          <w:i/>
          <w:szCs w:val="22"/>
          <w:lang w:val="en-CA" w:eastAsia="ja-JP"/>
        </w:rPr>
      </w:pPr>
      <w:bookmarkStart w:id="28" w:name="_Ref445303985"/>
      <w:bookmarkEnd w:id="27"/>
      <w:r w:rsidRPr="007C5082">
        <w:rPr>
          <w:b/>
          <w:i/>
          <w:szCs w:val="22"/>
          <w:lang w:val="en-CA" w:eastAsia="ja-JP"/>
        </w:rPr>
        <w:t>Cable Television Laboratories</w:t>
      </w:r>
      <w:bookmarkEnd w:id="28"/>
    </w:p>
    <w:p w14:paraId="3F278A4F"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Creative Commons Attribution-NonCommercial-NoDerivatives 4.0 International Public License</w:t>
      </w:r>
    </w:p>
    <w:p w14:paraId="6AF1CDF7"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By exercising the Licensed Rights (defined below), You accept and agree</w:t>
      </w:r>
      <w:r>
        <w:rPr>
          <w:color w:val="262626"/>
          <w:szCs w:val="22"/>
        </w:rPr>
        <w:t xml:space="preserve"> </w:t>
      </w:r>
      <w:r w:rsidRPr="001D7356">
        <w:rPr>
          <w:color w:val="262626"/>
          <w:szCs w:val="22"/>
        </w:rPr>
        <w:t>to be bound by the terms and conditions of this Creative Commons</w:t>
      </w:r>
      <w:r>
        <w:rPr>
          <w:color w:val="262626"/>
          <w:szCs w:val="22"/>
        </w:rPr>
        <w:t xml:space="preserve"> </w:t>
      </w:r>
      <w:r w:rsidRPr="001D7356">
        <w:rPr>
          <w:color w:val="262626"/>
          <w:szCs w:val="22"/>
        </w:rPr>
        <w:t>Attribution-NonCommercial-NoDerivatives 4.0 International Public License</w:t>
      </w:r>
      <w:r>
        <w:rPr>
          <w:color w:val="262626"/>
          <w:szCs w:val="22"/>
        </w:rPr>
        <w:t xml:space="preserve"> </w:t>
      </w:r>
      <w:r w:rsidRPr="001D7356">
        <w:rPr>
          <w:color w:val="262626"/>
          <w:szCs w:val="22"/>
        </w:rPr>
        <w:t>("Public License"). To the extent this Public License may be interpreted as</w:t>
      </w:r>
      <w:r>
        <w:rPr>
          <w:color w:val="262626"/>
          <w:szCs w:val="22"/>
        </w:rPr>
        <w:t xml:space="preserve"> </w:t>
      </w:r>
      <w:r w:rsidRPr="001D7356">
        <w:rPr>
          <w:color w:val="262626"/>
          <w:szCs w:val="22"/>
        </w:rPr>
        <w:t xml:space="preserve">a contract, </w:t>
      </w:r>
      <w:proofErr w:type="gramStart"/>
      <w:r w:rsidRPr="001D7356">
        <w:rPr>
          <w:color w:val="262626"/>
          <w:szCs w:val="22"/>
        </w:rPr>
        <w:t>You</w:t>
      </w:r>
      <w:proofErr w:type="gramEnd"/>
      <w:r w:rsidRPr="001D7356">
        <w:rPr>
          <w:color w:val="262626"/>
          <w:szCs w:val="22"/>
        </w:rPr>
        <w:t xml:space="preserve"> are granted the Licensed Rights in consideration of Your</w:t>
      </w:r>
      <w:r>
        <w:rPr>
          <w:color w:val="262626"/>
          <w:szCs w:val="22"/>
        </w:rPr>
        <w:t xml:space="preserve"> </w:t>
      </w:r>
      <w:r w:rsidRPr="001D7356">
        <w:rPr>
          <w:color w:val="262626"/>
          <w:szCs w:val="22"/>
        </w:rPr>
        <w:t>acceptance of these terms and conditions, and the Licensor grants You</w:t>
      </w:r>
      <w:r>
        <w:rPr>
          <w:color w:val="262626"/>
          <w:szCs w:val="22"/>
        </w:rPr>
        <w:t xml:space="preserve"> </w:t>
      </w:r>
      <w:r w:rsidRPr="001D7356">
        <w:rPr>
          <w:color w:val="262626"/>
          <w:szCs w:val="22"/>
        </w:rPr>
        <w:t>such rights in consideration of benefits the Licensor receives from making</w:t>
      </w:r>
      <w:r>
        <w:rPr>
          <w:color w:val="262626"/>
          <w:szCs w:val="22"/>
        </w:rPr>
        <w:t xml:space="preserve"> </w:t>
      </w:r>
      <w:r w:rsidRPr="001D7356">
        <w:rPr>
          <w:color w:val="262626"/>
          <w:szCs w:val="22"/>
        </w:rPr>
        <w:t>the Licensed Material available under these terms and conditions.</w:t>
      </w:r>
    </w:p>
    <w:p w14:paraId="597771B1"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Section 1 – Definitions.</w:t>
      </w:r>
    </w:p>
    <w:p w14:paraId="565181F8"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a </w:t>
      </w:r>
      <w:r w:rsidRPr="001D7356">
        <w:rPr>
          <w:b/>
          <w:bCs/>
          <w:color w:val="1A1A1A"/>
          <w:szCs w:val="22"/>
        </w:rPr>
        <w:t xml:space="preserve">Adapted Material </w:t>
      </w:r>
      <w:r w:rsidRPr="001D7356">
        <w:rPr>
          <w:color w:val="262626"/>
          <w:szCs w:val="22"/>
        </w:rPr>
        <w:t>means material subject to Copyright and Similar</w:t>
      </w:r>
      <w:r>
        <w:rPr>
          <w:color w:val="262626"/>
          <w:szCs w:val="22"/>
        </w:rPr>
        <w:t xml:space="preserve"> </w:t>
      </w:r>
      <w:r w:rsidRPr="001D7356">
        <w:rPr>
          <w:color w:val="262626"/>
          <w:szCs w:val="22"/>
        </w:rPr>
        <w:t>Rights that is derived from or based upon the Licensed Material and</w:t>
      </w:r>
      <w:r>
        <w:rPr>
          <w:color w:val="262626"/>
          <w:szCs w:val="22"/>
        </w:rPr>
        <w:t xml:space="preserve"> </w:t>
      </w:r>
      <w:r w:rsidRPr="001D7356">
        <w:rPr>
          <w:color w:val="262626"/>
          <w:szCs w:val="22"/>
        </w:rPr>
        <w:t>in which the Licensed Material is translated, altered, arranged,</w:t>
      </w:r>
      <w:r>
        <w:rPr>
          <w:color w:val="262626"/>
          <w:szCs w:val="22"/>
        </w:rPr>
        <w:t xml:space="preserve"> </w:t>
      </w:r>
      <w:r w:rsidRPr="001D7356">
        <w:rPr>
          <w:color w:val="262626"/>
          <w:szCs w:val="22"/>
        </w:rPr>
        <w:t>transformed, or otherwise modified in a manner requiring permission</w:t>
      </w:r>
      <w:r>
        <w:rPr>
          <w:color w:val="262626"/>
          <w:szCs w:val="22"/>
        </w:rPr>
        <w:t xml:space="preserve"> </w:t>
      </w:r>
      <w:r w:rsidRPr="001D7356">
        <w:rPr>
          <w:color w:val="262626"/>
          <w:szCs w:val="22"/>
        </w:rPr>
        <w:t>under the Copyright and Similar Rights held by the Licensor. For</w:t>
      </w:r>
      <w:r>
        <w:rPr>
          <w:color w:val="262626"/>
          <w:szCs w:val="22"/>
        </w:rPr>
        <w:t xml:space="preserve"> </w:t>
      </w:r>
      <w:r w:rsidRPr="001D7356">
        <w:rPr>
          <w:color w:val="262626"/>
          <w:szCs w:val="22"/>
        </w:rPr>
        <w:t>purposes of this Public License, where the Licensed Material is a</w:t>
      </w:r>
      <w:r>
        <w:rPr>
          <w:color w:val="262626"/>
          <w:szCs w:val="22"/>
        </w:rPr>
        <w:t xml:space="preserve"> </w:t>
      </w:r>
      <w:r w:rsidRPr="001D7356">
        <w:rPr>
          <w:color w:val="262626"/>
          <w:szCs w:val="22"/>
        </w:rPr>
        <w:t>musical work, performance, or sound recording, Adapted Material is</w:t>
      </w:r>
      <w:r>
        <w:rPr>
          <w:color w:val="262626"/>
          <w:szCs w:val="22"/>
        </w:rPr>
        <w:t xml:space="preserve"> </w:t>
      </w:r>
      <w:r w:rsidRPr="001D7356">
        <w:rPr>
          <w:color w:val="262626"/>
          <w:szCs w:val="22"/>
        </w:rPr>
        <w:t>always produced where the Licensed Material is synched in timed</w:t>
      </w:r>
      <w:r>
        <w:rPr>
          <w:color w:val="262626"/>
          <w:szCs w:val="22"/>
        </w:rPr>
        <w:t xml:space="preserve"> </w:t>
      </w:r>
      <w:r w:rsidRPr="001D7356">
        <w:rPr>
          <w:color w:val="262626"/>
          <w:szCs w:val="22"/>
        </w:rPr>
        <w:t>relation with a moving image.</w:t>
      </w:r>
    </w:p>
    <w:p w14:paraId="0FF3EBCD"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b </w:t>
      </w:r>
      <w:r w:rsidRPr="001D7356">
        <w:rPr>
          <w:b/>
          <w:bCs/>
          <w:color w:val="1A1A1A"/>
          <w:szCs w:val="22"/>
        </w:rPr>
        <w:t xml:space="preserve">Copyright and Similar Rights </w:t>
      </w:r>
      <w:r w:rsidRPr="001D7356">
        <w:rPr>
          <w:color w:val="262626"/>
          <w:szCs w:val="22"/>
        </w:rPr>
        <w:t>means copyright and/or similar rights</w:t>
      </w:r>
      <w:r>
        <w:rPr>
          <w:color w:val="262626"/>
          <w:szCs w:val="22"/>
        </w:rPr>
        <w:t xml:space="preserve"> </w:t>
      </w:r>
      <w:r w:rsidRPr="001D7356">
        <w:rPr>
          <w:color w:val="262626"/>
          <w:szCs w:val="22"/>
        </w:rPr>
        <w:t>closely related to copyright including, without limitation, performance,</w:t>
      </w:r>
      <w:r>
        <w:rPr>
          <w:color w:val="262626"/>
          <w:szCs w:val="22"/>
        </w:rPr>
        <w:t xml:space="preserve"> </w:t>
      </w:r>
      <w:r w:rsidRPr="001D7356">
        <w:rPr>
          <w:color w:val="262626"/>
          <w:szCs w:val="22"/>
        </w:rPr>
        <w:t>broadcast, sound recording, and Sui Generis Database Rights,</w:t>
      </w:r>
      <w:r>
        <w:rPr>
          <w:color w:val="262626"/>
          <w:szCs w:val="22"/>
        </w:rPr>
        <w:t xml:space="preserve"> </w:t>
      </w:r>
      <w:r w:rsidRPr="001D7356">
        <w:rPr>
          <w:color w:val="262626"/>
          <w:szCs w:val="22"/>
        </w:rPr>
        <w:t>without regard to how the rights are labeled or categorized. For</w:t>
      </w:r>
      <w:r>
        <w:rPr>
          <w:color w:val="262626"/>
          <w:szCs w:val="22"/>
        </w:rPr>
        <w:t xml:space="preserve"> </w:t>
      </w:r>
      <w:r w:rsidRPr="001D7356">
        <w:rPr>
          <w:color w:val="262626"/>
          <w:szCs w:val="22"/>
        </w:rPr>
        <w:t>purposes of this Public License, the rights specified in Section</w:t>
      </w:r>
      <w:r>
        <w:rPr>
          <w:color w:val="262626"/>
          <w:szCs w:val="22"/>
        </w:rPr>
        <w:t xml:space="preserve"> </w:t>
      </w:r>
      <w:r w:rsidRPr="001D7356">
        <w:rPr>
          <w:color w:val="0E0E0E"/>
          <w:szCs w:val="22"/>
        </w:rPr>
        <w:t>2(b</w:t>
      </w:r>
      <w:proofErr w:type="gramStart"/>
      <w:r w:rsidRPr="001D7356">
        <w:rPr>
          <w:color w:val="0E0E0E"/>
          <w:szCs w:val="22"/>
        </w:rPr>
        <w:t>)(</w:t>
      </w:r>
      <w:proofErr w:type="gramEnd"/>
      <w:r w:rsidRPr="001D7356">
        <w:rPr>
          <w:color w:val="0E0E0E"/>
          <w:szCs w:val="22"/>
        </w:rPr>
        <w:t xml:space="preserve">1)-(2) </w:t>
      </w:r>
      <w:r w:rsidRPr="001D7356">
        <w:rPr>
          <w:color w:val="262626"/>
          <w:szCs w:val="22"/>
        </w:rPr>
        <w:t>are not Copyright and Similar Rights.</w:t>
      </w:r>
    </w:p>
    <w:p w14:paraId="1BA9CFBF"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c </w:t>
      </w:r>
      <w:r w:rsidRPr="001D7356">
        <w:rPr>
          <w:b/>
          <w:bCs/>
          <w:color w:val="1A1A1A"/>
          <w:szCs w:val="22"/>
        </w:rPr>
        <w:t xml:space="preserve">Effective Technological Measures </w:t>
      </w:r>
      <w:r w:rsidRPr="001D7356">
        <w:rPr>
          <w:color w:val="262626"/>
          <w:szCs w:val="22"/>
        </w:rPr>
        <w:t>means those measures that, in the</w:t>
      </w:r>
      <w:r>
        <w:rPr>
          <w:color w:val="262626"/>
          <w:szCs w:val="22"/>
        </w:rPr>
        <w:t xml:space="preserve"> </w:t>
      </w:r>
      <w:r w:rsidRPr="001D7356">
        <w:rPr>
          <w:color w:val="262626"/>
          <w:szCs w:val="22"/>
        </w:rPr>
        <w:t>absence of proper authority, may not be circumvented under laws</w:t>
      </w:r>
      <w:r>
        <w:rPr>
          <w:color w:val="262626"/>
          <w:szCs w:val="22"/>
        </w:rPr>
        <w:t xml:space="preserve"> </w:t>
      </w:r>
      <w:r w:rsidRPr="001D7356">
        <w:rPr>
          <w:color w:val="262626"/>
          <w:szCs w:val="22"/>
        </w:rPr>
        <w:t>fulfilling obligations under Article 11 of the WIPO Copyright Treaty</w:t>
      </w:r>
      <w:r>
        <w:rPr>
          <w:color w:val="262626"/>
          <w:szCs w:val="22"/>
        </w:rPr>
        <w:t xml:space="preserve"> </w:t>
      </w:r>
      <w:r w:rsidRPr="001D7356">
        <w:rPr>
          <w:color w:val="262626"/>
          <w:szCs w:val="22"/>
        </w:rPr>
        <w:t>adopted on December 20, 1996, and/or similar international</w:t>
      </w:r>
      <w:r>
        <w:rPr>
          <w:color w:val="262626"/>
          <w:szCs w:val="22"/>
        </w:rPr>
        <w:t xml:space="preserve"> </w:t>
      </w:r>
      <w:r w:rsidRPr="001D7356">
        <w:rPr>
          <w:color w:val="262626"/>
          <w:szCs w:val="22"/>
        </w:rPr>
        <w:t>agreements.</w:t>
      </w:r>
    </w:p>
    <w:p w14:paraId="5C9395AC"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d </w:t>
      </w:r>
      <w:r w:rsidRPr="001D7356">
        <w:rPr>
          <w:b/>
          <w:bCs/>
          <w:color w:val="1A1A1A"/>
          <w:szCs w:val="22"/>
        </w:rPr>
        <w:t xml:space="preserve">Exceptions and Limitations </w:t>
      </w:r>
      <w:r w:rsidRPr="001D7356">
        <w:rPr>
          <w:color w:val="262626"/>
          <w:szCs w:val="22"/>
        </w:rPr>
        <w:t>means fair use, fair dealing, and/or any</w:t>
      </w:r>
      <w:r>
        <w:rPr>
          <w:color w:val="262626"/>
          <w:szCs w:val="22"/>
        </w:rPr>
        <w:t xml:space="preserve"> </w:t>
      </w:r>
      <w:r w:rsidRPr="001D7356">
        <w:rPr>
          <w:color w:val="262626"/>
          <w:szCs w:val="22"/>
        </w:rPr>
        <w:t>other exception or limitation to Copyright and Similar Rights that</w:t>
      </w:r>
      <w:r>
        <w:rPr>
          <w:color w:val="262626"/>
          <w:szCs w:val="22"/>
        </w:rPr>
        <w:t xml:space="preserve"> </w:t>
      </w:r>
      <w:r w:rsidRPr="001D7356">
        <w:rPr>
          <w:color w:val="262626"/>
          <w:szCs w:val="22"/>
        </w:rPr>
        <w:t>applies to Your use of the Licensed Material.</w:t>
      </w:r>
    </w:p>
    <w:p w14:paraId="24E1C5AC"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e </w:t>
      </w:r>
      <w:r w:rsidRPr="001D7356">
        <w:rPr>
          <w:b/>
          <w:bCs/>
          <w:color w:val="1A1A1A"/>
          <w:szCs w:val="22"/>
        </w:rPr>
        <w:t xml:space="preserve">Licensed Material </w:t>
      </w:r>
      <w:r w:rsidRPr="001D7356">
        <w:rPr>
          <w:color w:val="262626"/>
          <w:szCs w:val="22"/>
        </w:rPr>
        <w:t>means the artistic or literary work, database, or other</w:t>
      </w:r>
      <w:r>
        <w:rPr>
          <w:color w:val="262626"/>
          <w:szCs w:val="22"/>
        </w:rPr>
        <w:t xml:space="preserve"> </w:t>
      </w:r>
      <w:r w:rsidRPr="001D7356">
        <w:rPr>
          <w:color w:val="262626"/>
          <w:szCs w:val="22"/>
        </w:rPr>
        <w:t>material to which the Licensor applied this Public License.</w:t>
      </w:r>
    </w:p>
    <w:p w14:paraId="04691754"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f </w:t>
      </w:r>
      <w:r w:rsidRPr="001D7356">
        <w:rPr>
          <w:b/>
          <w:bCs/>
          <w:color w:val="1A1A1A"/>
          <w:szCs w:val="22"/>
        </w:rPr>
        <w:t xml:space="preserve">Licensed Rights </w:t>
      </w:r>
      <w:r w:rsidRPr="001D7356">
        <w:rPr>
          <w:color w:val="262626"/>
          <w:szCs w:val="22"/>
        </w:rPr>
        <w:t>means the rights granted to You subject to the terms</w:t>
      </w:r>
      <w:r>
        <w:rPr>
          <w:color w:val="262626"/>
          <w:szCs w:val="22"/>
        </w:rPr>
        <w:t xml:space="preserve"> </w:t>
      </w:r>
      <w:r w:rsidRPr="001D7356">
        <w:rPr>
          <w:color w:val="262626"/>
          <w:szCs w:val="22"/>
        </w:rPr>
        <w:t>and conditions of this Public License, which are limited to all</w:t>
      </w:r>
      <w:r>
        <w:rPr>
          <w:color w:val="262626"/>
          <w:szCs w:val="22"/>
        </w:rPr>
        <w:t xml:space="preserve"> </w:t>
      </w:r>
      <w:r w:rsidRPr="001D7356">
        <w:rPr>
          <w:color w:val="262626"/>
          <w:szCs w:val="22"/>
        </w:rPr>
        <w:t>Copyright and Similar Rights that apply to Your use of the Licensed</w:t>
      </w:r>
    </w:p>
    <w:p w14:paraId="4EB09BB3"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Material and that the Licensor has authority to license.</w:t>
      </w:r>
    </w:p>
    <w:p w14:paraId="685205FB"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g </w:t>
      </w:r>
      <w:r w:rsidRPr="001D7356">
        <w:rPr>
          <w:b/>
          <w:bCs/>
          <w:color w:val="1A1A1A"/>
          <w:szCs w:val="22"/>
        </w:rPr>
        <w:t xml:space="preserve">Licensor </w:t>
      </w:r>
      <w:r w:rsidRPr="001D7356">
        <w:rPr>
          <w:color w:val="262626"/>
          <w:szCs w:val="22"/>
        </w:rPr>
        <w:t>means the individual(s) or entity(ies) granting rights under this</w:t>
      </w:r>
      <w:r>
        <w:rPr>
          <w:color w:val="262626"/>
          <w:szCs w:val="22"/>
        </w:rPr>
        <w:t xml:space="preserve"> </w:t>
      </w:r>
      <w:r w:rsidRPr="001D7356">
        <w:rPr>
          <w:color w:val="262626"/>
          <w:szCs w:val="22"/>
        </w:rPr>
        <w:t>Public License.</w:t>
      </w:r>
    </w:p>
    <w:p w14:paraId="2DBC53DD"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h </w:t>
      </w:r>
      <w:r w:rsidRPr="001D7356">
        <w:rPr>
          <w:b/>
          <w:bCs/>
          <w:color w:val="1A1A1A"/>
          <w:szCs w:val="22"/>
        </w:rPr>
        <w:t xml:space="preserve">NonCommercial </w:t>
      </w:r>
      <w:r w:rsidRPr="001D7356">
        <w:rPr>
          <w:color w:val="262626"/>
          <w:szCs w:val="22"/>
        </w:rPr>
        <w:t>means not primarily intended for or directed towards</w:t>
      </w:r>
      <w:r>
        <w:rPr>
          <w:color w:val="262626"/>
          <w:szCs w:val="22"/>
        </w:rPr>
        <w:t xml:space="preserve"> </w:t>
      </w:r>
      <w:r w:rsidRPr="001D7356">
        <w:rPr>
          <w:color w:val="262626"/>
          <w:szCs w:val="22"/>
        </w:rPr>
        <w:t>commercial advantage or monetary compensation. For purposes of</w:t>
      </w:r>
      <w:r>
        <w:rPr>
          <w:color w:val="262626"/>
          <w:szCs w:val="22"/>
        </w:rPr>
        <w:t xml:space="preserve"> </w:t>
      </w:r>
      <w:r w:rsidRPr="001D7356">
        <w:rPr>
          <w:color w:val="262626"/>
          <w:szCs w:val="22"/>
        </w:rPr>
        <w:t>this Public License, the exchange of the Licensed Material for other</w:t>
      </w:r>
      <w:r>
        <w:rPr>
          <w:color w:val="262626"/>
          <w:szCs w:val="22"/>
        </w:rPr>
        <w:t xml:space="preserve"> </w:t>
      </w:r>
      <w:r w:rsidRPr="001D7356">
        <w:rPr>
          <w:color w:val="262626"/>
          <w:szCs w:val="22"/>
        </w:rPr>
        <w:t>material subject to Copyright and Similar Rights by digital file-sharing</w:t>
      </w:r>
      <w:r>
        <w:rPr>
          <w:color w:val="262626"/>
          <w:szCs w:val="22"/>
        </w:rPr>
        <w:t xml:space="preserve"> </w:t>
      </w:r>
      <w:r w:rsidRPr="001D7356">
        <w:rPr>
          <w:color w:val="262626"/>
          <w:szCs w:val="22"/>
        </w:rPr>
        <w:t>or similar means is NonCommercial provided there is no payment of</w:t>
      </w:r>
      <w:r>
        <w:rPr>
          <w:color w:val="262626"/>
          <w:szCs w:val="22"/>
        </w:rPr>
        <w:t xml:space="preserve"> </w:t>
      </w:r>
      <w:r w:rsidRPr="001D7356">
        <w:rPr>
          <w:color w:val="262626"/>
          <w:szCs w:val="22"/>
        </w:rPr>
        <w:t>monetary compensation in connection with the exchange.</w:t>
      </w:r>
    </w:p>
    <w:p w14:paraId="2CEA0B6B"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i </w:t>
      </w:r>
      <w:r w:rsidRPr="001D7356">
        <w:rPr>
          <w:b/>
          <w:bCs/>
          <w:color w:val="1A1A1A"/>
          <w:szCs w:val="22"/>
        </w:rPr>
        <w:t xml:space="preserve">Share </w:t>
      </w:r>
      <w:r w:rsidRPr="001D7356">
        <w:rPr>
          <w:color w:val="262626"/>
          <w:szCs w:val="22"/>
        </w:rPr>
        <w:t>means to provide material to the public by any means or process</w:t>
      </w:r>
      <w:r>
        <w:rPr>
          <w:color w:val="262626"/>
          <w:szCs w:val="22"/>
        </w:rPr>
        <w:t xml:space="preserve"> </w:t>
      </w:r>
      <w:r w:rsidRPr="001D7356">
        <w:rPr>
          <w:color w:val="262626"/>
          <w:szCs w:val="22"/>
        </w:rPr>
        <w:t>that requires permission under the Licensed Rights, such as</w:t>
      </w:r>
      <w:r>
        <w:rPr>
          <w:color w:val="262626"/>
          <w:szCs w:val="22"/>
        </w:rPr>
        <w:t xml:space="preserve"> </w:t>
      </w:r>
      <w:r w:rsidRPr="001D7356">
        <w:rPr>
          <w:color w:val="262626"/>
          <w:szCs w:val="22"/>
        </w:rPr>
        <w:t>reproduction, public display, public performance, distribution,</w:t>
      </w:r>
      <w:r>
        <w:rPr>
          <w:color w:val="262626"/>
          <w:szCs w:val="22"/>
        </w:rPr>
        <w:t xml:space="preserve"> </w:t>
      </w:r>
      <w:r w:rsidRPr="001D7356">
        <w:rPr>
          <w:color w:val="262626"/>
          <w:szCs w:val="22"/>
        </w:rPr>
        <w:t>dissemination, communication, or importation, and to make material</w:t>
      </w:r>
      <w:r>
        <w:rPr>
          <w:color w:val="262626"/>
          <w:szCs w:val="22"/>
        </w:rPr>
        <w:t xml:space="preserve"> </w:t>
      </w:r>
      <w:r w:rsidRPr="001D7356">
        <w:rPr>
          <w:color w:val="262626"/>
          <w:szCs w:val="22"/>
        </w:rPr>
        <w:t>available to the public including in ways that members of the public</w:t>
      </w:r>
      <w:r>
        <w:rPr>
          <w:color w:val="262626"/>
          <w:szCs w:val="22"/>
        </w:rPr>
        <w:t xml:space="preserve"> </w:t>
      </w:r>
      <w:r w:rsidRPr="001D7356">
        <w:rPr>
          <w:color w:val="262626"/>
          <w:szCs w:val="22"/>
        </w:rPr>
        <w:t>may access the material from a place and at a time individually</w:t>
      </w:r>
      <w:r>
        <w:rPr>
          <w:color w:val="262626"/>
          <w:szCs w:val="22"/>
        </w:rPr>
        <w:t xml:space="preserve"> </w:t>
      </w:r>
      <w:r w:rsidRPr="001D7356">
        <w:rPr>
          <w:color w:val="262626"/>
          <w:szCs w:val="22"/>
        </w:rPr>
        <w:t>chosen by them.</w:t>
      </w:r>
    </w:p>
    <w:p w14:paraId="29C4E250"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j </w:t>
      </w:r>
      <w:r w:rsidRPr="001D7356">
        <w:rPr>
          <w:b/>
          <w:bCs/>
          <w:color w:val="1A1A1A"/>
          <w:szCs w:val="22"/>
        </w:rPr>
        <w:t xml:space="preserve">Sui Generis Database Rights </w:t>
      </w:r>
      <w:r w:rsidRPr="001D7356">
        <w:rPr>
          <w:color w:val="262626"/>
          <w:szCs w:val="22"/>
        </w:rPr>
        <w:t>means rights other than copyright</w:t>
      </w:r>
      <w:r>
        <w:rPr>
          <w:color w:val="262626"/>
          <w:szCs w:val="22"/>
        </w:rPr>
        <w:t xml:space="preserve"> </w:t>
      </w:r>
      <w:r w:rsidRPr="001D7356">
        <w:rPr>
          <w:color w:val="262626"/>
          <w:szCs w:val="22"/>
        </w:rPr>
        <w:t>resulting from Directive 96/9/EC of the European Parliament and of</w:t>
      </w:r>
      <w:r>
        <w:rPr>
          <w:color w:val="262626"/>
          <w:szCs w:val="22"/>
        </w:rPr>
        <w:t xml:space="preserve"> </w:t>
      </w:r>
      <w:r w:rsidRPr="001D7356">
        <w:rPr>
          <w:color w:val="262626"/>
          <w:szCs w:val="22"/>
        </w:rPr>
        <w:t>the Council of 11 March 1996 on the legal protection of databases,</w:t>
      </w:r>
      <w:r>
        <w:rPr>
          <w:color w:val="262626"/>
          <w:szCs w:val="22"/>
        </w:rPr>
        <w:t xml:space="preserve"> </w:t>
      </w:r>
      <w:r w:rsidRPr="001D7356">
        <w:rPr>
          <w:color w:val="262626"/>
          <w:szCs w:val="22"/>
        </w:rPr>
        <w:t>as amended and/or succeeded, as well as other essentially</w:t>
      </w:r>
      <w:r>
        <w:rPr>
          <w:color w:val="262626"/>
          <w:szCs w:val="22"/>
        </w:rPr>
        <w:t xml:space="preserve"> </w:t>
      </w:r>
      <w:r w:rsidRPr="001D7356">
        <w:rPr>
          <w:color w:val="262626"/>
          <w:szCs w:val="22"/>
        </w:rPr>
        <w:t>equivalent rights anywhere in the world.</w:t>
      </w:r>
    </w:p>
    <w:p w14:paraId="012AD3C2" w14:textId="4857AE4F"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k </w:t>
      </w:r>
      <w:r w:rsidRPr="001D7356">
        <w:rPr>
          <w:b/>
          <w:bCs/>
          <w:color w:val="1A1A1A"/>
          <w:szCs w:val="22"/>
        </w:rPr>
        <w:t xml:space="preserve">You </w:t>
      </w:r>
      <w:r w:rsidRPr="001D7356">
        <w:rPr>
          <w:color w:val="262626"/>
          <w:szCs w:val="22"/>
        </w:rPr>
        <w:t>means the individual or entity exercising the Licensed Rights under</w:t>
      </w:r>
      <w:r>
        <w:rPr>
          <w:color w:val="262626"/>
          <w:szCs w:val="22"/>
        </w:rPr>
        <w:t xml:space="preserve"> </w:t>
      </w:r>
      <w:r w:rsidRPr="001D7356">
        <w:rPr>
          <w:color w:val="262626"/>
          <w:szCs w:val="22"/>
        </w:rPr>
        <w:t xml:space="preserve">this Public License. </w:t>
      </w:r>
      <w:proofErr w:type="gramStart"/>
      <w:r w:rsidRPr="001D7356">
        <w:rPr>
          <w:b/>
          <w:bCs/>
          <w:color w:val="1A1A1A"/>
          <w:szCs w:val="22"/>
        </w:rPr>
        <w:t xml:space="preserve">Your </w:t>
      </w:r>
      <w:r w:rsidRPr="001D7356">
        <w:rPr>
          <w:color w:val="262626"/>
          <w:szCs w:val="22"/>
        </w:rPr>
        <w:t>has</w:t>
      </w:r>
      <w:proofErr w:type="gramEnd"/>
      <w:r w:rsidRPr="001D7356">
        <w:rPr>
          <w:color w:val="262626"/>
          <w:szCs w:val="22"/>
        </w:rPr>
        <w:t xml:space="preserve"> a corresponding meaning.</w:t>
      </w:r>
    </w:p>
    <w:p w14:paraId="630A71E5"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Section 2 – Scope.</w:t>
      </w:r>
    </w:p>
    <w:p w14:paraId="22C055C8" w14:textId="77777777" w:rsidR="00CE7136" w:rsidRPr="001D7356" w:rsidRDefault="00CE7136" w:rsidP="00407DD0">
      <w:pPr>
        <w:keepNext/>
        <w:tabs>
          <w:tab w:val="clear" w:pos="360"/>
          <w:tab w:val="clear" w:pos="720"/>
          <w:tab w:val="clear" w:pos="1080"/>
          <w:tab w:val="clear" w:pos="1440"/>
        </w:tabs>
        <w:overflowPunct/>
        <w:spacing w:before="120"/>
        <w:textAlignment w:val="auto"/>
        <w:rPr>
          <w:color w:val="262626"/>
          <w:szCs w:val="22"/>
        </w:rPr>
      </w:pPr>
      <w:r w:rsidRPr="001D7356">
        <w:rPr>
          <w:color w:val="262626"/>
          <w:szCs w:val="22"/>
        </w:rPr>
        <w:t xml:space="preserve">a </w:t>
      </w:r>
      <w:r w:rsidRPr="001D7356">
        <w:rPr>
          <w:b/>
          <w:bCs/>
          <w:color w:val="1A1A1A"/>
          <w:szCs w:val="22"/>
        </w:rPr>
        <w:t>License grant</w:t>
      </w:r>
      <w:r w:rsidRPr="001D7356">
        <w:rPr>
          <w:color w:val="262626"/>
          <w:szCs w:val="22"/>
        </w:rPr>
        <w:t>.</w:t>
      </w:r>
    </w:p>
    <w:p w14:paraId="47A794B3"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1 Subject to the terms and conditions of this Public License, the</w:t>
      </w:r>
      <w:r>
        <w:rPr>
          <w:color w:val="262626"/>
          <w:szCs w:val="22"/>
        </w:rPr>
        <w:t xml:space="preserve"> </w:t>
      </w:r>
      <w:r w:rsidRPr="001D7356">
        <w:rPr>
          <w:color w:val="262626"/>
          <w:szCs w:val="22"/>
        </w:rPr>
        <w:t>Licensor hereby grants You a worldwide, royalty-free, nonsublicensable,</w:t>
      </w:r>
      <w:r>
        <w:rPr>
          <w:color w:val="262626"/>
          <w:szCs w:val="22"/>
        </w:rPr>
        <w:t xml:space="preserve"> </w:t>
      </w:r>
      <w:r w:rsidRPr="001D7356">
        <w:rPr>
          <w:color w:val="262626"/>
          <w:szCs w:val="22"/>
        </w:rPr>
        <w:t>non-exclusive, irrevocable license to exercise</w:t>
      </w:r>
      <w:r>
        <w:rPr>
          <w:color w:val="262626"/>
          <w:szCs w:val="22"/>
        </w:rPr>
        <w:t xml:space="preserve"> </w:t>
      </w:r>
      <w:r w:rsidRPr="001D7356">
        <w:rPr>
          <w:color w:val="262626"/>
          <w:szCs w:val="22"/>
        </w:rPr>
        <w:t>the Licensed Rights in the Licensed Material to:</w:t>
      </w:r>
      <w:r>
        <w:rPr>
          <w:color w:val="262626"/>
          <w:szCs w:val="22"/>
        </w:rPr>
        <w:t xml:space="preserve"> </w:t>
      </w:r>
    </w:p>
    <w:p w14:paraId="030075F7"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A reproduce and Share the Licensed Material, in whole or in</w:t>
      </w:r>
      <w:r>
        <w:rPr>
          <w:color w:val="262626"/>
          <w:szCs w:val="22"/>
        </w:rPr>
        <w:t xml:space="preserve"> </w:t>
      </w:r>
      <w:r w:rsidRPr="001D7356">
        <w:rPr>
          <w:color w:val="262626"/>
          <w:szCs w:val="22"/>
        </w:rPr>
        <w:t>part, for NonCommercial purposes only; and</w:t>
      </w:r>
    </w:p>
    <w:p w14:paraId="43BA3D87"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B produce and reproduce, but not Share, Adapted Material for</w:t>
      </w:r>
      <w:r>
        <w:rPr>
          <w:color w:val="262626"/>
          <w:szCs w:val="22"/>
        </w:rPr>
        <w:t xml:space="preserve"> </w:t>
      </w:r>
      <w:r w:rsidRPr="001D7356">
        <w:rPr>
          <w:color w:val="262626"/>
          <w:szCs w:val="22"/>
        </w:rPr>
        <w:t>NonCommercial purposes only.</w:t>
      </w:r>
    </w:p>
    <w:p w14:paraId="5AD731BF"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2 Exceptions and Limitations. For the avoidance of doubt, where</w:t>
      </w:r>
      <w:r>
        <w:rPr>
          <w:color w:val="262626"/>
          <w:szCs w:val="22"/>
        </w:rPr>
        <w:t xml:space="preserve"> </w:t>
      </w:r>
      <w:r w:rsidRPr="001D7356">
        <w:rPr>
          <w:color w:val="262626"/>
          <w:szCs w:val="22"/>
        </w:rPr>
        <w:t>Exceptions and Limitations apply to Your use, this Public</w:t>
      </w:r>
      <w:r>
        <w:rPr>
          <w:color w:val="262626"/>
          <w:szCs w:val="22"/>
        </w:rPr>
        <w:t xml:space="preserve"> </w:t>
      </w:r>
      <w:r w:rsidRPr="001D7356">
        <w:rPr>
          <w:color w:val="262626"/>
          <w:szCs w:val="22"/>
        </w:rPr>
        <w:t>License does not apply, and You do not need to comply with</w:t>
      </w:r>
      <w:r w:rsidR="00615393">
        <w:rPr>
          <w:color w:val="262626"/>
          <w:szCs w:val="22"/>
        </w:rPr>
        <w:t xml:space="preserve"> </w:t>
      </w:r>
      <w:r w:rsidRPr="001D7356">
        <w:rPr>
          <w:color w:val="262626"/>
          <w:szCs w:val="22"/>
        </w:rPr>
        <w:t>its terms and conditions.</w:t>
      </w:r>
    </w:p>
    <w:p w14:paraId="0C9C44BB"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3 Term. The term of this Public License is specified in Section </w:t>
      </w:r>
      <w:r w:rsidRPr="001D7356">
        <w:rPr>
          <w:color w:val="0E0E0E"/>
          <w:szCs w:val="22"/>
        </w:rPr>
        <w:t>6(a)</w:t>
      </w:r>
      <w:r w:rsidRPr="001D7356">
        <w:rPr>
          <w:color w:val="262626"/>
          <w:szCs w:val="22"/>
        </w:rPr>
        <w:t>.</w:t>
      </w:r>
    </w:p>
    <w:p w14:paraId="62057354"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4 Media and formats; technical modifications allowed. The Licensor</w:t>
      </w:r>
      <w:r>
        <w:rPr>
          <w:color w:val="262626"/>
          <w:szCs w:val="22"/>
        </w:rPr>
        <w:t xml:space="preserve"> </w:t>
      </w:r>
      <w:r w:rsidRPr="001D7356">
        <w:rPr>
          <w:color w:val="262626"/>
          <w:szCs w:val="22"/>
        </w:rPr>
        <w:t>authorizes You to exercise the Licensed Rights in all media</w:t>
      </w:r>
      <w:r>
        <w:rPr>
          <w:color w:val="262626"/>
          <w:szCs w:val="22"/>
        </w:rPr>
        <w:t xml:space="preserve"> </w:t>
      </w:r>
      <w:r w:rsidRPr="001D7356">
        <w:rPr>
          <w:color w:val="262626"/>
          <w:szCs w:val="22"/>
        </w:rPr>
        <w:t>and formats whether now known or hereafter created, and to</w:t>
      </w:r>
      <w:r>
        <w:rPr>
          <w:color w:val="262626"/>
          <w:szCs w:val="22"/>
        </w:rPr>
        <w:t xml:space="preserve"> </w:t>
      </w:r>
      <w:r w:rsidRPr="001D7356">
        <w:rPr>
          <w:color w:val="262626"/>
          <w:szCs w:val="22"/>
        </w:rPr>
        <w:t>make technical modifications necessary to do so. The</w:t>
      </w:r>
      <w:r>
        <w:rPr>
          <w:color w:val="262626"/>
          <w:szCs w:val="22"/>
        </w:rPr>
        <w:t xml:space="preserve"> </w:t>
      </w:r>
      <w:r w:rsidRPr="001D7356">
        <w:rPr>
          <w:color w:val="262626"/>
          <w:szCs w:val="22"/>
        </w:rPr>
        <w:t>Licensor waives and/or agrees not to assert any right or</w:t>
      </w:r>
      <w:r>
        <w:rPr>
          <w:color w:val="262626"/>
          <w:szCs w:val="22"/>
        </w:rPr>
        <w:t xml:space="preserve"> </w:t>
      </w:r>
      <w:r w:rsidRPr="001D7356">
        <w:rPr>
          <w:color w:val="262626"/>
          <w:szCs w:val="22"/>
        </w:rPr>
        <w:t>authority to forbid You from making technical modifications</w:t>
      </w:r>
      <w:r>
        <w:rPr>
          <w:color w:val="262626"/>
          <w:szCs w:val="22"/>
        </w:rPr>
        <w:t xml:space="preserve"> </w:t>
      </w:r>
      <w:r w:rsidRPr="001D7356">
        <w:rPr>
          <w:color w:val="262626"/>
          <w:szCs w:val="22"/>
        </w:rPr>
        <w:t>necessary to exercise the Licensed Rights, including technical</w:t>
      </w:r>
      <w:r>
        <w:rPr>
          <w:color w:val="262626"/>
          <w:szCs w:val="22"/>
        </w:rPr>
        <w:t xml:space="preserve"> </w:t>
      </w:r>
      <w:r w:rsidRPr="001D7356">
        <w:rPr>
          <w:color w:val="262626"/>
          <w:szCs w:val="22"/>
        </w:rPr>
        <w:t>modifications necessary to circumvent Effective Technological</w:t>
      </w:r>
      <w:r>
        <w:rPr>
          <w:color w:val="262626"/>
          <w:szCs w:val="22"/>
        </w:rPr>
        <w:t xml:space="preserve"> </w:t>
      </w:r>
      <w:r w:rsidRPr="001D7356">
        <w:rPr>
          <w:color w:val="262626"/>
          <w:szCs w:val="22"/>
        </w:rPr>
        <w:t>Measures. For purposes of this Public License, simply making</w:t>
      </w:r>
      <w:r>
        <w:rPr>
          <w:color w:val="262626"/>
          <w:szCs w:val="22"/>
        </w:rPr>
        <w:t xml:space="preserve"> </w:t>
      </w:r>
      <w:r w:rsidRPr="001D7356">
        <w:rPr>
          <w:color w:val="262626"/>
          <w:szCs w:val="22"/>
        </w:rPr>
        <w:t xml:space="preserve">modifications authorized by this Section </w:t>
      </w:r>
      <w:r w:rsidRPr="001D7356">
        <w:rPr>
          <w:color w:val="0E0E0E"/>
          <w:szCs w:val="22"/>
        </w:rPr>
        <w:t xml:space="preserve">2(a)(4) </w:t>
      </w:r>
      <w:r w:rsidRPr="001D7356">
        <w:rPr>
          <w:color w:val="262626"/>
          <w:szCs w:val="22"/>
        </w:rPr>
        <w:t>never</w:t>
      </w:r>
      <w:r>
        <w:rPr>
          <w:color w:val="262626"/>
          <w:szCs w:val="22"/>
        </w:rPr>
        <w:t xml:space="preserve"> </w:t>
      </w:r>
      <w:r w:rsidRPr="001D7356">
        <w:rPr>
          <w:color w:val="262626"/>
          <w:szCs w:val="22"/>
        </w:rPr>
        <w:t>produces Adapted Material.</w:t>
      </w:r>
    </w:p>
    <w:p w14:paraId="06263C9A" w14:textId="77777777" w:rsidR="00CE7136" w:rsidRPr="001D7356" w:rsidRDefault="00CE7136" w:rsidP="00407DD0">
      <w:pPr>
        <w:tabs>
          <w:tab w:val="clear" w:pos="360"/>
          <w:tab w:val="clear" w:pos="720"/>
          <w:tab w:val="clear" w:pos="1080"/>
          <w:tab w:val="clear" w:pos="1440"/>
        </w:tabs>
        <w:overflowPunct/>
        <w:spacing w:before="120"/>
        <w:textAlignment w:val="auto"/>
        <w:rPr>
          <w:color w:val="262626"/>
          <w:szCs w:val="22"/>
        </w:rPr>
      </w:pPr>
      <w:r w:rsidRPr="001D7356">
        <w:rPr>
          <w:color w:val="262626"/>
          <w:szCs w:val="22"/>
        </w:rPr>
        <w:t>5 Downstream recipients.</w:t>
      </w:r>
    </w:p>
    <w:p w14:paraId="03EFA6AE"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proofErr w:type="gramStart"/>
      <w:r w:rsidRPr="001D7356">
        <w:rPr>
          <w:color w:val="262626"/>
          <w:szCs w:val="22"/>
        </w:rPr>
        <w:t>A</w:t>
      </w:r>
      <w:proofErr w:type="gramEnd"/>
      <w:r w:rsidRPr="001D7356">
        <w:rPr>
          <w:color w:val="262626"/>
          <w:szCs w:val="22"/>
        </w:rPr>
        <w:t xml:space="preserve"> Offer from the Licensor – Licensed Material. Every recipient</w:t>
      </w:r>
      <w:r>
        <w:rPr>
          <w:color w:val="262626"/>
          <w:szCs w:val="22"/>
        </w:rPr>
        <w:t xml:space="preserve"> </w:t>
      </w:r>
      <w:r w:rsidRPr="001D7356">
        <w:rPr>
          <w:color w:val="262626"/>
          <w:szCs w:val="22"/>
        </w:rPr>
        <w:t>of the Licensed Material automatically receives an offer</w:t>
      </w:r>
      <w:r>
        <w:rPr>
          <w:color w:val="262626"/>
          <w:szCs w:val="22"/>
        </w:rPr>
        <w:t xml:space="preserve"> </w:t>
      </w:r>
      <w:r w:rsidRPr="001D7356">
        <w:rPr>
          <w:color w:val="262626"/>
          <w:szCs w:val="22"/>
        </w:rPr>
        <w:t>from the Licensor to exercise the Licensed Rights under</w:t>
      </w:r>
      <w:r>
        <w:rPr>
          <w:color w:val="262626"/>
          <w:szCs w:val="22"/>
        </w:rPr>
        <w:t xml:space="preserve"> </w:t>
      </w:r>
      <w:r w:rsidRPr="001D7356">
        <w:rPr>
          <w:color w:val="262626"/>
          <w:szCs w:val="22"/>
        </w:rPr>
        <w:t>the terms and conditions of this Public License.</w:t>
      </w:r>
    </w:p>
    <w:p w14:paraId="1BDA26AC"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B No downstream restrictions. You may not offer or impose</w:t>
      </w:r>
      <w:r>
        <w:rPr>
          <w:color w:val="262626"/>
          <w:szCs w:val="22"/>
        </w:rPr>
        <w:t xml:space="preserve"> </w:t>
      </w:r>
      <w:r w:rsidRPr="001D7356">
        <w:rPr>
          <w:color w:val="262626"/>
          <w:szCs w:val="22"/>
        </w:rPr>
        <w:t>any additional or different terms or conditions on, or</w:t>
      </w:r>
      <w:r>
        <w:rPr>
          <w:color w:val="262626"/>
          <w:szCs w:val="22"/>
        </w:rPr>
        <w:t xml:space="preserve"> </w:t>
      </w:r>
      <w:r w:rsidRPr="001D7356">
        <w:rPr>
          <w:color w:val="262626"/>
          <w:szCs w:val="22"/>
        </w:rPr>
        <w:t>apply any Effective Technological Measures to, the</w:t>
      </w:r>
      <w:r>
        <w:rPr>
          <w:color w:val="262626"/>
          <w:szCs w:val="22"/>
        </w:rPr>
        <w:t xml:space="preserve"> </w:t>
      </w:r>
      <w:r w:rsidRPr="001D7356">
        <w:rPr>
          <w:color w:val="262626"/>
          <w:szCs w:val="22"/>
        </w:rPr>
        <w:t>Licensed Material if doing so restricts exercise of the</w:t>
      </w:r>
      <w:r>
        <w:rPr>
          <w:color w:val="262626"/>
          <w:szCs w:val="22"/>
        </w:rPr>
        <w:t xml:space="preserve"> </w:t>
      </w:r>
      <w:r w:rsidRPr="001D7356">
        <w:rPr>
          <w:color w:val="262626"/>
          <w:szCs w:val="22"/>
        </w:rPr>
        <w:t>Licensed Rights by any recipient of the Licensed</w:t>
      </w:r>
      <w:r>
        <w:rPr>
          <w:color w:val="262626"/>
          <w:szCs w:val="22"/>
        </w:rPr>
        <w:t xml:space="preserve"> </w:t>
      </w:r>
      <w:r w:rsidRPr="001D7356">
        <w:rPr>
          <w:color w:val="262626"/>
          <w:szCs w:val="22"/>
        </w:rPr>
        <w:t>Material.</w:t>
      </w:r>
    </w:p>
    <w:p w14:paraId="1B0A5693" w14:textId="77777777" w:rsidR="00CE7136" w:rsidRPr="001D7356" w:rsidRDefault="00CE7136" w:rsidP="00407DD0">
      <w:pPr>
        <w:tabs>
          <w:tab w:val="clear" w:pos="360"/>
          <w:tab w:val="clear" w:pos="720"/>
          <w:tab w:val="clear" w:pos="1080"/>
          <w:tab w:val="clear" w:pos="1440"/>
        </w:tabs>
        <w:overflowPunct/>
        <w:spacing w:before="120"/>
        <w:textAlignment w:val="auto"/>
        <w:rPr>
          <w:color w:val="262626"/>
          <w:szCs w:val="22"/>
        </w:rPr>
      </w:pPr>
      <w:r w:rsidRPr="001D7356">
        <w:rPr>
          <w:color w:val="262626"/>
          <w:szCs w:val="22"/>
        </w:rPr>
        <w:t>6</w:t>
      </w:r>
    </w:p>
    <w:p w14:paraId="76A800D1"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7 No endorsement. Nothing in this Public License constitutes or may</w:t>
      </w:r>
      <w:r>
        <w:rPr>
          <w:color w:val="262626"/>
          <w:szCs w:val="22"/>
        </w:rPr>
        <w:t xml:space="preserve"> </w:t>
      </w:r>
      <w:r w:rsidRPr="001D7356">
        <w:rPr>
          <w:color w:val="262626"/>
          <w:szCs w:val="22"/>
        </w:rPr>
        <w:t>be construed as permission to assert or imply that You are, or</w:t>
      </w:r>
      <w:r>
        <w:rPr>
          <w:color w:val="262626"/>
          <w:szCs w:val="22"/>
        </w:rPr>
        <w:t xml:space="preserve"> </w:t>
      </w:r>
      <w:r w:rsidRPr="001D7356">
        <w:rPr>
          <w:color w:val="262626"/>
          <w:szCs w:val="22"/>
        </w:rPr>
        <w:t>that Your use of the Licensed Material is, connected with, or</w:t>
      </w:r>
      <w:r>
        <w:rPr>
          <w:color w:val="262626"/>
          <w:szCs w:val="22"/>
        </w:rPr>
        <w:t xml:space="preserve"> </w:t>
      </w:r>
      <w:r w:rsidRPr="001D7356">
        <w:rPr>
          <w:color w:val="262626"/>
          <w:szCs w:val="22"/>
        </w:rPr>
        <w:t>sponsored, endorsed, or granted official status by, the</w:t>
      </w:r>
      <w:r>
        <w:rPr>
          <w:color w:val="262626"/>
          <w:szCs w:val="22"/>
        </w:rPr>
        <w:t xml:space="preserve"> </w:t>
      </w:r>
      <w:r w:rsidRPr="001D7356">
        <w:rPr>
          <w:color w:val="262626"/>
          <w:szCs w:val="22"/>
        </w:rPr>
        <w:t>Licensor or others designated to receive attribution as</w:t>
      </w:r>
      <w:r>
        <w:rPr>
          <w:color w:val="262626"/>
          <w:szCs w:val="22"/>
        </w:rPr>
        <w:t xml:space="preserve"> </w:t>
      </w:r>
      <w:r w:rsidRPr="001D7356">
        <w:rPr>
          <w:color w:val="262626"/>
          <w:szCs w:val="22"/>
        </w:rPr>
        <w:t xml:space="preserve">provided in Section </w:t>
      </w:r>
      <w:r w:rsidRPr="001D7356">
        <w:rPr>
          <w:color w:val="0E0E0E"/>
          <w:szCs w:val="22"/>
        </w:rPr>
        <w:t>3(a)(1)(A)(i)</w:t>
      </w:r>
      <w:r w:rsidRPr="001D7356">
        <w:rPr>
          <w:color w:val="262626"/>
          <w:szCs w:val="22"/>
        </w:rPr>
        <w:t>.</w:t>
      </w:r>
    </w:p>
    <w:p w14:paraId="263453B4" w14:textId="77777777" w:rsidR="00CE7136" w:rsidRPr="001D7356" w:rsidRDefault="00CE7136" w:rsidP="00407DD0">
      <w:pPr>
        <w:keepNext/>
        <w:tabs>
          <w:tab w:val="clear" w:pos="360"/>
          <w:tab w:val="clear" w:pos="720"/>
          <w:tab w:val="clear" w:pos="1080"/>
          <w:tab w:val="clear" w:pos="1440"/>
        </w:tabs>
        <w:overflowPunct/>
        <w:spacing w:before="120"/>
        <w:textAlignment w:val="auto"/>
        <w:rPr>
          <w:color w:val="262626"/>
          <w:szCs w:val="22"/>
        </w:rPr>
      </w:pPr>
      <w:r w:rsidRPr="001D7356">
        <w:rPr>
          <w:color w:val="262626"/>
          <w:szCs w:val="22"/>
        </w:rPr>
        <w:t xml:space="preserve">b </w:t>
      </w:r>
      <w:r w:rsidRPr="001D7356">
        <w:rPr>
          <w:b/>
          <w:bCs/>
          <w:color w:val="1A1A1A"/>
          <w:szCs w:val="22"/>
        </w:rPr>
        <w:t>Other rights</w:t>
      </w:r>
      <w:r w:rsidRPr="001D7356">
        <w:rPr>
          <w:color w:val="262626"/>
          <w:szCs w:val="22"/>
        </w:rPr>
        <w:t>.</w:t>
      </w:r>
    </w:p>
    <w:p w14:paraId="407BEAF2" w14:textId="66C6F080"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1 Moral rights, such as the right of integrity, are not licensed under</w:t>
      </w:r>
      <w:r>
        <w:rPr>
          <w:color w:val="262626"/>
          <w:szCs w:val="22"/>
        </w:rPr>
        <w:t xml:space="preserve"> </w:t>
      </w:r>
      <w:r w:rsidRPr="001D7356">
        <w:rPr>
          <w:color w:val="262626"/>
          <w:szCs w:val="22"/>
        </w:rPr>
        <w:t>this Public License, nor are publicity, privacy, and/or other</w:t>
      </w:r>
      <w:r>
        <w:rPr>
          <w:color w:val="262626"/>
          <w:szCs w:val="22"/>
        </w:rPr>
        <w:t xml:space="preserve"> </w:t>
      </w:r>
      <w:r w:rsidRPr="001D7356">
        <w:rPr>
          <w:color w:val="262626"/>
          <w:szCs w:val="22"/>
        </w:rPr>
        <w:t>similar personality rights; however, to the extent possible, the</w:t>
      </w:r>
      <w:r>
        <w:rPr>
          <w:color w:val="262626"/>
          <w:szCs w:val="22"/>
        </w:rPr>
        <w:t xml:space="preserve"> </w:t>
      </w:r>
      <w:r w:rsidRPr="001D7356">
        <w:rPr>
          <w:color w:val="262626"/>
          <w:szCs w:val="22"/>
        </w:rPr>
        <w:t>Licensor waives and/or agrees not to assert any such rights</w:t>
      </w:r>
      <w:r>
        <w:rPr>
          <w:color w:val="262626"/>
          <w:szCs w:val="22"/>
        </w:rPr>
        <w:t xml:space="preserve"> </w:t>
      </w:r>
      <w:r w:rsidRPr="001D7356">
        <w:rPr>
          <w:color w:val="262626"/>
          <w:szCs w:val="22"/>
        </w:rPr>
        <w:t>held by the Licensor to the limited extent necessary to allow</w:t>
      </w:r>
      <w:r w:rsidR="00615393">
        <w:rPr>
          <w:color w:val="262626"/>
          <w:szCs w:val="22"/>
        </w:rPr>
        <w:t xml:space="preserve"> </w:t>
      </w:r>
      <w:r w:rsidRPr="001D7356">
        <w:rPr>
          <w:color w:val="262626"/>
          <w:szCs w:val="22"/>
        </w:rPr>
        <w:t>You to exercise the Licensed Rights, but not otherwise.</w:t>
      </w:r>
    </w:p>
    <w:p w14:paraId="6CF1157C"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2 Patent and trademark rights are not licensed under this Public</w:t>
      </w:r>
      <w:r>
        <w:rPr>
          <w:color w:val="262626"/>
          <w:szCs w:val="22"/>
        </w:rPr>
        <w:t xml:space="preserve"> </w:t>
      </w:r>
      <w:r w:rsidRPr="001D7356">
        <w:rPr>
          <w:color w:val="262626"/>
          <w:szCs w:val="22"/>
        </w:rPr>
        <w:t>License.</w:t>
      </w:r>
    </w:p>
    <w:p w14:paraId="77D23280"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3 To the extent possible, the Licensor waives any right to collect</w:t>
      </w:r>
      <w:r>
        <w:rPr>
          <w:color w:val="262626"/>
          <w:szCs w:val="22"/>
        </w:rPr>
        <w:t xml:space="preserve"> </w:t>
      </w:r>
      <w:r w:rsidRPr="001D7356">
        <w:rPr>
          <w:color w:val="262626"/>
          <w:szCs w:val="22"/>
        </w:rPr>
        <w:t>royalties from You for the exercise of the Licensed Rights,</w:t>
      </w:r>
      <w:r>
        <w:rPr>
          <w:color w:val="262626"/>
          <w:szCs w:val="22"/>
        </w:rPr>
        <w:t xml:space="preserve"> </w:t>
      </w:r>
      <w:r w:rsidRPr="001D7356">
        <w:rPr>
          <w:color w:val="262626"/>
          <w:szCs w:val="22"/>
        </w:rPr>
        <w:t>whether directly or through a collecting society under any</w:t>
      </w:r>
      <w:r>
        <w:rPr>
          <w:color w:val="262626"/>
          <w:szCs w:val="22"/>
        </w:rPr>
        <w:t xml:space="preserve"> </w:t>
      </w:r>
      <w:r w:rsidRPr="001D7356">
        <w:rPr>
          <w:color w:val="262626"/>
          <w:szCs w:val="22"/>
        </w:rPr>
        <w:t>voluntary or waivable statutory or compulsory licensing</w:t>
      </w:r>
      <w:r>
        <w:rPr>
          <w:color w:val="262626"/>
          <w:szCs w:val="22"/>
        </w:rPr>
        <w:t xml:space="preserve"> </w:t>
      </w:r>
      <w:r w:rsidRPr="001D7356">
        <w:rPr>
          <w:color w:val="262626"/>
          <w:szCs w:val="22"/>
        </w:rPr>
        <w:t>scheme. In all other cases the Licensor expressly reserves</w:t>
      </w:r>
      <w:r>
        <w:rPr>
          <w:color w:val="262626"/>
          <w:szCs w:val="22"/>
        </w:rPr>
        <w:t xml:space="preserve"> </w:t>
      </w:r>
      <w:r w:rsidRPr="001D7356">
        <w:rPr>
          <w:color w:val="262626"/>
          <w:szCs w:val="22"/>
        </w:rPr>
        <w:t>any right to collect such royalties, including when the Licensed</w:t>
      </w:r>
      <w:r>
        <w:rPr>
          <w:color w:val="262626"/>
          <w:szCs w:val="22"/>
        </w:rPr>
        <w:t xml:space="preserve"> </w:t>
      </w:r>
      <w:r w:rsidRPr="001D7356">
        <w:rPr>
          <w:color w:val="262626"/>
          <w:szCs w:val="22"/>
        </w:rPr>
        <w:t>Material is used other than for NonCommercial purposes.</w:t>
      </w:r>
    </w:p>
    <w:p w14:paraId="55E84D76"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Section 3 – License Conditions.</w:t>
      </w:r>
    </w:p>
    <w:p w14:paraId="4BF09689" w14:textId="77777777" w:rsidR="00CE7136" w:rsidRPr="001D7356" w:rsidRDefault="00CE7136" w:rsidP="00407DD0">
      <w:pPr>
        <w:tabs>
          <w:tab w:val="clear" w:pos="360"/>
          <w:tab w:val="clear" w:pos="720"/>
          <w:tab w:val="clear" w:pos="1080"/>
          <w:tab w:val="clear" w:pos="1440"/>
        </w:tabs>
        <w:overflowPunct/>
        <w:spacing w:before="120"/>
        <w:textAlignment w:val="auto"/>
        <w:rPr>
          <w:color w:val="262626"/>
          <w:szCs w:val="22"/>
        </w:rPr>
      </w:pPr>
      <w:r w:rsidRPr="001D7356">
        <w:rPr>
          <w:color w:val="262626"/>
          <w:szCs w:val="22"/>
        </w:rPr>
        <w:t>Your exercise of the Licensed Rights is expressly made subject to the</w:t>
      </w:r>
      <w:r>
        <w:rPr>
          <w:color w:val="262626"/>
          <w:szCs w:val="22"/>
        </w:rPr>
        <w:t xml:space="preserve"> </w:t>
      </w:r>
      <w:r w:rsidRPr="001D7356">
        <w:rPr>
          <w:color w:val="262626"/>
          <w:szCs w:val="22"/>
        </w:rPr>
        <w:t>following conditions.</w:t>
      </w:r>
    </w:p>
    <w:p w14:paraId="67CBEA79" w14:textId="77777777" w:rsidR="00CE7136" w:rsidRPr="001D7356" w:rsidRDefault="00CE7136" w:rsidP="00407DD0">
      <w:pPr>
        <w:tabs>
          <w:tab w:val="clear" w:pos="360"/>
          <w:tab w:val="clear" w:pos="720"/>
          <w:tab w:val="clear" w:pos="1080"/>
          <w:tab w:val="clear" w:pos="1440"/>
        </w:tabs>
        <w:overflowPunct/>
        <w:spacing w:before="120"/>
        <w:textAlignment w:val="auto"/>
        <w:rPr>
          <w:color w:val="262626"/>
          <w:szCs w:val="22"/>
        </w:rPr>
      </w:pPr>
      <w:r w:rsidRPr="001D7356">
        <w:rPr>
          <w:color w:val="262626"/>
          <w:szCs w:val="22"/>
        </w:rPr>
        <w:t xml:space="preserve">a </w:t>
      </w:r>
      <w:r w:rsidRPr="001D7356">
        <w:rPr>
          <w:b/>
          <w:bCs/>
          <w:color w:val="1A1A1A"/>
          <w:szCs w:val="22"/>
        </w:rPr>
        <w:t>Attribution</w:t>
      </w:r>
      <w:r w:rsidRPr="001D7356">
        <w:rPr>
          <w:color w:val="262626"/>
          <w:szCs w:val="22"/>
        </w:rPr>
        <w:t>.</w:t>
      </w:r>
    </w:p>
    <w:p w14:paraId="14EF0298"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1 If You Share the Licensed Material, You must:</w:t>
      </w:r>
    </w:p>
    <w:p w14:paraId="30434481"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A retain the following if it is supplied by the Licensor with the</w:t>
      </w:r>
      <w:r>
        <w:rPr>
          <w:color w:val="262626"/>
          <w:szCs w:val="22"/>
        </w:rPr>
        <w:t xml:space="preserve"> </w:t>
      </w:r>
      <w:r w:rsidRPr="001D7356">
        <w:rPr>
          <w:color w:val="262626"/>
          <w:szCs w:val="22"/>
        </w:rPr>
        <w:t>Licensed Material:</w:t>
      </w:r>
    </w:p>
    <w:p w14:paraId="1FA7E70D"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i identification of the creator(s) of the Licensed Material</w:t>
      </w:r>
      <w:r>
        <w:rPr>
          <w:color w:val="262626"/>
          <w:szCs w:val="22"/>
        </w:rPr>
        <w:t xml:space="preserve"> </w:t>
      </w:r>
      <w:r w:rsidRPr="001D7356">
        <w:rPr>
          <w:color w:val="262626"/>
          <w:szCs w:val="22"/>
        </w:rPr>
        <w:t>and any others designated to receive attribution,</w:t>
      </w:r>
      <w:r>
        <w:rPr>
          <w:color w:val="262626"/>
          <w:szCs w:val="22"/>
        </w:rPr>
        <w:t xml:space="preserve"> </w:t>
      </w:r>
      <w:r w:rsidRPr="001D7356">
        <w:rPr>
          <w:color w:val="262626"/>
          <w:szCs w:val="22"/>
        </w:rPr>
        <w:t>in any reasonable manner requested by the</w:t>
      </w:r>
      <w:r>
        <w:rPr>
          <w:color w:val="262626"/>
          <w:szCs w:val="22"/>
        </w:rPr>
        <w:t xml:space="preserve"> </w:t>
      </w:r>
      <w:r w:rsidRPr="001D7356">
        <w:rPr>
          <w:color w:val="262626"/>
          <w:szCs w:val="22"/>
        </w:rPr>
        <w:t>Licensor (including by pseudonym if designated);</w:t>
      </w:r>
    </w:p>
    <w:p w14:paraId="07579D91"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ii a copyright notice;</w:t>
      </w:r>
    </w:p>
    <w:p w14:paraId="47446DDC"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iii a notice that refers to this Public License;</w:t>
      </w:r>
    </w:p>
    <w:p w14:paraId="273774E1"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iv a notice that refers to the disclaimer of warranties;</w:t>
      </w:r>
    </w:p>
    <w:p w14:paraId="158B9B0E"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v a URI or hyperlink to the Licensed Material to the</w:t>
      </w:r>
      <w:r>
        <w:rPr>
          <w:color w:val="262626"/>
          <w:szCs w:val="22"/>
        </w:rPr>
        <w:t xml:space="preserve"> </w:t>
      </w:r>
      <w:r w:rsidRPr="001D7356">
        <w:rPr>
          <w:color w:val="262626"/>
          <w:szCs w:val="22"/>
        </w:rPr>
        <w:t>extent reasonably practicable;</w:t>
      </w:r>
    </w:p>
    <w:p w14:paraId="27C82E38"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B indicate if You modified the Licensed Material and retain an</w:t>
      </w:r>
      <w:r>
        <w:rPr>
          <w:color w:val="262626"/>
          <w:szCs w:val="22"/>
        </w:rPr>
        <w:t xml:space="preserve"> </w:t>
      </w:r>
      <w:r w:rsidRPr="001D7356">
        <w:rPr>
          <w:color w:val="262626"/>
          <w:szCs w:val="22"/>
        </w:rPr>
        <w:t>indication of any previous modifications; and</w:t>
      </w:r>
    </w:p>
    <w:p w14:paraId="45A1F4C8"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C indicate the Licensed Material is licensed under this Public</w:t>
      </w:r>
      <w:r>
        <w:rPr>
          <w:color w:val="262626"/>
          <w:szCs w:val="22"/>
        </w:rPr>
        <w:t xml:space="preserve"> </w:t>
      </w:r>
      <w:r w:rsidRPr="001D7356">
        <w:rPr>
          <w:color w:val="262626"/>
          <w:szCs w:val="22"/>
        </w:rPr>
        <w:t>License, and include the text of, or the URI or hyperlink</w:t>
      </w:r>
      <w:r>
        <w:rPr>
          <w:color w:val="262626"/>
          <w:szCs w:val="22"/>
        </w:rPr>
        <w:t xml:space="preserve"> </w:t>
      </w:r>
      <w:r w:rsidRPr="001D7356">
        <w:rPr>
          <w:color w:val="262626"/>
          <w:szCs w:val="22"/>
        </w:rPr>
        <w:t>to, this Public License.</w:t>
      </w:r>
    </w:p>
    <w:p w14:paraId="71387FB5"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2 For the avoidance of doubt, </w:t>
      </w:r>
      <w:proofErr w:type="gramStart"/>
      <w:r w:rsidRPr="001D7356">
        <w:rPr>
          <w:color w:val="262626"/>
          <w:szCs w:val="22"/>
        </w:rPr>
        <w:t>You</w:t>
      </w:r>
      <w:proofErr w:type="gramEnd"/>
      <w:r w:rsidRPr="001D7356">
        <w:rPr>
          <w:color w:val="262626"/>
          <w:szCs w:val="22"/>
        </w:rPr>
        <w:t xml:space="preserve"> do not have permission under this</w:t>
      </w:r>
      <w:r>
        <w:rPr>
          <w:color w:val="262626"/>
          <w:szCs w:val="22"/>
        </w:rPr>
        <w:t xml:space="preserve"> </w:t>
      </w:r>
      <w:r w:rsidRPr="001D7356">
        <w:rPr>
          <w:color w:val="262626"/>
          <w:szCs w:val="22"/>
        </w:rPr>
        <w:t>Public License to Share Adapted Material.</w:t>
      </w:r>
    </w:p>
    <w:p w14:paraId="1F8847E7"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3 You may satisfy the conditions in Section </w:t>
      </w:r>
      <w:r w:rsidRPr="001D7356">
        <w:rPr>
          <w:color w:val="0E0E0E"/>
          <w:szCs w:val="22"/>
        </w:rPr>
        <w:t xml:space="preserve">3(a)(1) </w:t>
      </w:r>
      <w:r w:rsidRPr="001D7356">
        <w:rPr>
          <w:color w:val="262626"/>
          <w:szCs w:val="22"/>
        </w:rPr>
        <w:t>in any</w:t>
      </w:r>
      <w:r>
        <w:rPr>
          <w:color w:val="262626"/>
          <w:szCs w:val="22"/>
        </w:rPr>
        <w:t xml:space="preserve"> </w:t>
      </w:r>
      <w:r w:rsidRPr="001D7356">
        <w:rPr>
          <w:color w:val="262626"/>
          <w:szCs w:val="22"/>
        </w:rPr>
        <w:t>reasonable manner based on the medium, means, and</w:t>
      </w:r>
      <w:r>
        <w:rPr>
          <w:color w:val="262626"/>
          <w:szCs w:val="22"/>
        </w:rPr>
        <w:t xml:space="preserve"> </w:t>
      </w:r>
      <w:r w:rsidRPr="001D7356">
        <w:rPr>
          <w:color w:val="262626"/>
          <w:szCs w:val="22"/>
        </w:rPr>
        <w:t>context in which You Share the Licensed Material. For</w:t>
      </w:r>
      <w:r>
        <w:rPr>
          <w:color w:val="262626"/>
          <w:szCs w:val="22"/>
        </w:rPr>
        <w:t xml:space="preserve"> </w:t>
      </w:r>
      <w:r w:rsidRPr="001D7356">
        <w:rPr>
          <w:color w:val="262626"/>
          <w:szCs w:val="22"/>
        </w:rPr>
        <w:t>example, it may be reasonable to satisfy the conditions by</w:t>
      </w:r>
      <w:r>
        <w:rPr>
          <w:color w:val="262626"/>
          <w:szCs w:val="22"/>
        </w:rPr>
        <w:t xml:space="preserve"> </w:t>
      </w:r>
      <w:r w:rsidRPr="001D7356">
        <w:rPr>
          <w:color w:val="262626"/>
          <w:szCs w:val="22"/>
        </w:rPr>
        <w:t>providing a URI or hyperlink to a resource that includes the</w:t>
      </w:r>
      <w:r>
        <w:rPr>
          <w:color w:val="262626"/>
          <w:szCs w:val="22"/>
        </w:rPr>
        <w:t xml:space="preserve"> </w:t>
      </w:r>
      <w:r w:rsidRPr="001D7356">
        <w:rPr>
          <w:color w:val="262626"/>
          <w:szCs w:val="22"/>
        </w:rPr>
        <w:t>required information.</w:t>
      </w:r>
    </w:p>
    <w:p w14:paraId="4A3B3A37"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4 If requested by the Licensor, You must remove any of the</w:t>
      </w:r>
      <w:r>
        <w:rPr>
          <w:color w:val="262626"/>
          <w:szCs w:val="22"/>
        </w:rPr>
        <w:t xml:space="preserve"> </w:t>
      </w:r>
      <w:r w:rsidRPr="001D7356">
        <w:rPr>
          <w:color w:val="262626"/>
          <w:szCs w:val="22"/>
        </w:rPr>
        <w:t xml:space="preserve">information required by Section </w:t>
      </w:r>
      <w:r w:rsidRPr="001D7356">
        <w:rPr>
          <w:color w:val="0E0E0E"/>
          <w:szCs w:val="22"/>
        </w:rPr>
        <w:t>3(a</w:t>
      </w:r>
      <w:proofErr w:type="gramStart"/>
      <w:r w:rsidRPr="001D7356">
        <w:rPr>
          <w:color w:val="0E0E0E"/>
          <w:szCs w:val="22"/>
        </w:rPr>
        <w:t>)(</w:t>
      </w:r>
      <w:proofErr w:type="gramEnd"/>
      <w:r w:rsidRPr="001D7356">
        <w:rPr>
          <w:color w:val="0E0E0E"/>
          <w:szCs w:val="22"/>
        </w:rPr>
        <w:t xml:space="preserve">1)(A) </w:t>
      </w:r>
      <w:r w:rsidRPr="001D7356">
        <w:rPr>
          <w:color w:val="262626"/>
          <w:szCs w:val="22"/>
        </w:rPr>
        <w:t>to the extent</w:t>
      </w:r>
      <w:r>
        <w:rPr>
          <w:color w:val="262626"/>
          <w:szCs w:val="22"/>
        </w:rPr>
        <w:t xml:space="preserve"> </w:t>
      </w:r>
      <w:r w:rsidRPr="001D7356">
        <w:rPr>
          <w:color w:val="262626"/>
          <w:szCs w:val="22"/>
        </w:rPr>
        <w:t>reasonably practicable.</w:t>
      </w:r>
    </w:p>
    <w:p w14:paraId="5D352CE4"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Section 4 – Sui Generis Database Rights.</w:t>
      </w:r>
    </w:p>
    <w:p w14:paraId="5C0809A8"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Where the Licensed Rights include Sui Generis Database Rights that</w:t>
      </w:r>
      <w:r>
        <w:rPr>
          <w:color w:val="262626"/>
          <w:szCs w:val="22"/>
        </w:rPr>
        <w:t xml:space="preserve"> </w:t>
      </w:r>
      <w:r w:rsidRPr="001D7356">
        <w:rPr>
          <w:color w:val="262626"/>
          <w:szCs w:val="22"/>
        </w:rPr>
        <w:t>apply to Your use of the Licensed Material:</w:t>
      </w:r>
    </w:p>
    <w:p w14:paraId="3B676246" w14:textId="77777777" w:rsidR="00CE713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a for the avoidance of doubt, Section </w:t>
      </w:r>
      <w:r w:rsidRPr="001D7356">
        <w:rPr>
          <w:color w:val="0E0E0E"/>
          <w:szCs w:val="22"/>
        </w:rPr>
        <w:t xml:space="preserve">2(a)(1) </w:t>
      </w:r>
      <w:r w:rsidRPr="001D7356">
        <w:rPr>
          <w:color w:val="262626"/>
          <w:szCs w:val="22"/>
        </w:rPr>
        <w:t>grants You the right to</w:t>
      </w:r>
      <w:r>
        <w:rPr>
          <w:color w:val="262626"/>
          <w:szCs w:val="22"/>
        </w:rPr>
        <w:t xml:space="preserve"> </w:t>
      </w:r>
      <w:r w:rsidRPr="001D7356">
        <w:rPr>
          <w:color w:val="262626"/>
          <w:szCs w:val="22"/>
        </w:rPr>
        <w:t>extract, reuse, reproduce, and Share all or a substantial portion of</w:t>
      </w:r>
      <w:r>
        <w:rPr>
          <w:color w:val="262626"/>
          <w:szCs w:val="22"/>
        </w:rPr>
        <w:t xml:space="preserve"> </w:t>
      </w:r>
      <w:r w:rsidRPr="001D7356">
        <w:rPr>
          <w:color w:val="262626"/>
          <w:szCs w:val="22"/>
        </w:rPr>
        <w:t>the contents of the database for NonCommercial purposes only and</w:t>
      </w:r>
      <w:r w:rsidR="00615393">
        <w:rPr>
          <w:color w:val="262626"/>
          <w:szCs w:val="22"/>
        </w:rPr>
        <w:t xml:space="preserve"> </w:t>
      </w:r>
      <w:r w:rsidRPr="001D7356">
        <w:rPr>
          <w:color w:val="262626"/>
          <w:szCs w:val="22"/>
        </w:rPr>
        <w:t>provided You do not Share Adapted Material;</w:t>
      </w:r>
      <w:r>
        <w:rPr>
          <w:color w:val="262626"/>
          <w:szCs w:val="22"/>
        </w:rPr>
        <w:t xml:space="preserve"> </w:t>
      </w:r>
    </w:p>
    <w:p w14:paraId="0831F505"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b if You include all or a substantial portion of the database contents in a</w:t>
      </w:r>
      <w:r>
        <w:rPr>
          <w:color w:val="262626"/>
          <w:szCs w:val="22"/>
        </w:rPr>
        <w:t xml:space="preserve"> </w:t>
      </w:r>
      <w:r w:rsidRPr="001D7356">
        <w:rPr>
          <w:color w:val="262626"/>
          <w:szCs w:val="22"/>
        </w:rPr>
        <w:t>database in which You have Sui Generis Database Rights, then the</w:t>
      </w:r>
      <w:r>
        <w:rPr>
          <w:color w:val="262626"/>
          <w:szCs w:val="22"/>
        </w:rPr>
        <w:t xml:space="preserve"> </w:t>
      </w:r>
      <w:r w:rsidRPr="001D7356">
        <w:rPr>
          <w:color w:val="262626"/>
          <w:szCs w:val="22"/>
        </w:rPr>
        <w:t>database in which You have Sui Generis Database Rights (but not</w:t>
      </w:r>
      <w:r w:rsidR="00615393">
        <w:rPr>
          <w:color w:val="262626"/>
          <w:szCs w:val="22"/>
        </w:rPr>
        <w:t xml:space="preserve"> </w:t>
      </w:r>
      <w:r w:rsidRPr="001D7356">
        <w:rPr>
          <w:color w:val="262626"/>
          <w:szCs w:val="22"/>
        </w:rPr>
        <w:t>its individual contents) is Adapted Material; and</w:t>
      </w:r>
    </w:p>
    <w:p w14:paraId="7F916F45"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c You must comply with the conditions in Section </w:t>
      </w:r>
      <w:r w:rsidRPr="001D7356">
        <w:rPr>
          <w:color w:val="0E0E0E"/>
          <w:szCs w:val="22"/>
        </w:rPr>
        <w:t xml:space="preserve">3(a) </w:t>
      </w:r>
      <w:r w:rsidRPr="001D7356">
        <w:rPr>
          <w:color w:val="262626"/>
          <w:szCs w:val="22"/>
        </w:rPr>
        <w:t>if You Share all or a</w:t>
      </w:r>
      <w:r>
        <w:rPr>
          <w:color w:val="262626"/>
          <w:szCs w:val="22"/>
        </w:rPr>
        <w:t xml:space="preserve"> </w:t>
      </w:r>
      <w:r w:rsidRPr="001D7356">
        <w:rPr>
          <w:color w:val="262626"/>
          <w:szCs w:val="22"/>
        </w:rPr>
        <w:t>substantial portion of the contents of the database.</w:t>
      </w:r>
      <w:r>
        <w:rPr>
          <w:color w:val="262626"/>
          <w:szCs w:val="22"/>
        </w:rPr>
        <w:t xml:space="preserve"> </w:t>
      </w:r>
      <w:r w:rsidRPr="001D7356">
        <w:rPr>
          <w:color w:val="262626"/>
          <w:szCs w:val="22"/>
        </w:rPr>
        <w:t xml:space="preserve">For the avoidance of doubt, this Section </w:t>
      </w:r>
      <w:r w:rsidRPr="001D7356">
        <w:rPr>
          <w:color w:val="0E0E0E"/>
          <w:szCs w:val="22"/>
        </w:rPr>
        <w:t xml:space="preserve">4 </w:t>
      </w:r>
      <w:r w:rsidRPr="001D7356">
        <w:rPr>
          <w:color w:val="262626"/>
          <w:szCs w:val="22"/>
        </w:rPr>
        <w:t>supplements and does not</w:t>
      </w:r>
      <w:r w:rsidR="00615393">
        <w:rPr>
          <w:color w:val="262626"/>
          <w:szCs w:val="22"/>
        </w:rPr>
        <w:t xml:space="preserve"> </w:t>
      </w:r>
      <w:r w:rsidRPr="001D7356">
        <w:rPr>
          <w:color w:val="262626"/>
          <w:szCs w:val="22"/>
        </w:rPr>
        <w:t>replace Your obligations under this Public License where the Licensed</w:t>
      </w:r>
      <w:r>
        <w:rPr>
          <w:color w:val="262626"/>
          <w:szCs w:val="22"/>
        </w:rPr>
        <w:t xml:space="preserve"> </w:t>
      </w:r>
      <w:r w:rsidRPr="001D7356">
        <w:rPr>
          <w:color w:val="262626"/>
          <w:szCs w:val="22"/>
        </w:rPr>
        <w:t>Rights include other Copyright and Similar Rights.</w:t>
      </w:r>
    </w:p>
    <w:p w14:paraId="09669B96"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Section 5 – Disclaimer of Warranties and Limitation of Liability.</w:t>
      </w:r>
    </w:p>
    <w:p w14:paraId="406B8429" w14:textId="77777777" w:rsidR="00CE7136" w:rsidRPr="001D7356" w:rsidRDefault="00CE7136" w:rsidP="004B523C">
      <w:pPr>
        <w:tabs>
          <w:tab w:val="clear" w:pos="360"/>
          <w:tab w:val="clear" w:pos="720"/>
          <w:tab w:val="clear" w:pos="1080"/>
          <w:tab w:val="clear" w:pos="1440"/>
        </w:tabs>
        <w:overflowPunct/>
        <w:spacing w:before="120"/>
        <w:jc w:val="both"/>
        <w:textAlignment w:val="auto"/>
        <w:rPr>
          <w:b/>
          <w:bCs/>
          <w:color w:val="1A1A1A"/>
          <w:szCs w:val="22"/>
        </w:rPr>
      </w:pPr>
      <w:r w:rsidRPr="001D7356">
        <w:rPr>
          <w:b/>
          <w:bCs/>
          <w:color w:val="262626"/>
          <w:szCs w:val="22"/>
        </w:rPr>
        <w:t xml:space="preserve">a </w:t>
      </w:r>
      <w:r w:rsidRPr="001D7356">
        <w:rPr>
          <w:b/>
          <w:bCs/>
          <w:color w:val="1A1A1A"/>
          <w:szCs w:val="22"/>
        </w:rPr>
        <w:t>Unless otherwise separately undertaken by the Licensor, to the</w:t>
      </w:r>
      <w:r>
        <w:rPr>
          <w:b/>
          <w:bCs/>
          <w:color w:val="1A1A1A"/>
          <w:szCs w:val="22"/>
        </w:rPr>
        <w:t xml:space="preserve"> </w:t>
      </w:r>
      <w:r w:rsidRPr="001D7356">
        <w:rPr>
          <w:b/>
          <w:bCs/>
          <w:color w:val="1A1A1A"/>
          <w:szCs w:val="22"/>
        </w:rPr>
        <w:t>extent possible, the Licensor offers the Licensed Material as-is</w:t>
      </w:r>
      <w:r>
        <w:rPr>
          <w:b/>
          <w:bCs/>
          <w:color w:val="1A1A1A"/>
          <w:szCs w:val="22"/>
        </w:rPr>
        <w:t xml:space="preserve"> </w:t>
      </w:r>
      <w:r w:rsidRPr="001D7356">
        <w:rPr>
          <w:b/>
          <w:bCs/>
          <w:color w:val="1A1A1A"/>
          <w:szCs w:val="22"/>
        </w:rPr>
        <w:t>and as-available, and makes no representations or warranties</w:t>
      </w:r>
      <w:r w:rsidR="00615393">
        <w:rPr>
          <w:b/>
          <w:bCs/>
          <w:color w:val="1A1A1A"/>
          <w:szCs w:val="22"/>
        </w:rPr>
        <w:t xml:space="preserve"> </w:t>
      </w:r>
      <w:r w:rsidRPr="001D7356">
        <w:rPr>
          <w:b/>
          <w:bCs/>
          <w:color w:val="1A1A1A"/>
          <w:szCs w:val="22"/>
        </w:rPr>
        <w:t>of any kind concerning the Licensed Material, whether express,</w:t>
      </w:r>
      <w:r>
        <w:rPr>
          <w:b/>
          <w:bCs/>
          <w:color w:val="1A1A1A"/>
          <w:szCs w:val="22"/>
        </w:rPr>
        <w:t xml:space="preserve"> </w:t>
      </w:r>
      <w:r w:rsidRPr="001D7356">
        <w:rPr>
          <w:b/>
          <w:bCs/>
          <w:color w:val="1A1A1A"/>
          <w:szCs w:val="22"/>
        </w:rPr>
        <w:t>implied, statutory, or other. This includes, without limitation,</w:t>
      </w:r>
      <w:r>
        <w:rPr>
          <w:b/>
          <w:bCs/>
          <w:color w:val="1A1A1A"/>
          <w:szCs w:val="22"/>
        </w:rPr>
        <w:t xml:space="preserve"> </w:t>
      </w:r>
      <w:r w:rsidRPr="001D7356">
        <w:rPr>
          <w:b/>
          <w:bCs/>
          <w:color w:val="1A1A1A"/>
          <w:szCs w:val="22"/>
        </w:rPr>
        <w:t>warranties of title, merchantability, fitness for a particular</w:t>
      </w:r>
      <w:r>
        <w:rPr>
          <w:b/>
          <w:bCs/>
          <w:color w:val="1A1A1A"/>
          <w:szCs w:val="22"/>
        </w:rPr>
        <w:t xml:space="preserve"> </w:t>
      </w:r>
      <w:r w:rsidRPr="001D7356">
        <w:rPr>
          <w:b/>
          <w:bCs/>
          <w:color w:val="1A1A1A"/>
          <w:szCs w:val="22"/>
        </w:rPr>
        <w:t>purpose, non-infringement, absence of latent or other defects,</w:t>
      </w:r>
      <w:r>
        <w:rPr>
          <w:b/>
          <w:bCs/>
          <w:color w:val="1A1A1A"/>
          <w:szCs w:val="22"/>
        </w:rPr>
        <w:t xml:space="preserve"> </w:t>
      </w:r>
      <w:r w:rsidRPr="001D7356">
        <w:rPr>
          <w:b/>
          <w:bCs/>
          <w:color w:val="1A1A1A"/>
          <w:szCs w:val="22"/>
        </w:rPr>
        <w:t>accuracy, or the presence or absence of errors, whether or not</w:t>
      </w:r>
      <w:r>
        <w:rPr>
          <w:b/>
          <w:bCs/>
          <w:color w:val="1A1A1A"/>
          <w:szCs w:val="22"/>
        </w:rPr>
        <w:t xml:space="preserve"> </w:t>
      </w:r>
      <w:r w:rsidRPr="001D7356">
        <w:rPr>
          <w:b/>
          <w:bCs/>
          <w:color w:val="1A1A1A"/>
          <w:szCs w:val="22"/>
        </w:rPr>
        <w:t>known or discoverable. Where disclaimers of warranties are not</w:t>
      </w:r>
      <w:r>
        <w:rPr>
          <w:b/>
          <w:bCs/>
          <w:color w:val="1A1A1A"/>
          <w:szCs w:val="22"/>
        </w:rPr>
        <w:t xml:space="preserve"> </w:t>
      </w:r>
      <w:r w:rsidRPr="001D7356">
        <w:rPr>
          <w:b/>
          <w:bCs/>
          <w:color w:val="1A1A1A"/>
          <w:szCs w:val="22"/>
        </w:rPr>
        <w:t>allowed in full or in part, this disclaimer may not apply to You.</w:t>
      </w:r>
    </w:p>
    <w:p w14:paraId="77B9FB59" w14:textId="77777777" w:rsidR="00CE7136" w:rsidRPr="001D7356" w:rsidRDefault="00CE7136" w:rsidP="004B523C">
      <w:pPr>
        <w:tabs>
          <w:tab w:val="clear" w:pos="360"/>
          <w:tab w:val="clear" w:pos="720"/>
          <w:tab w:val="clear" w:pos="1080"/>
          <w:tab w:val="clear" w:pos="1440"/>
        </w:tabs>
        <w:overflowPunct/>
        <w:spacing w:before="120"/>
        <w:jc w:val="both"/>
        <w:textAlignment w:val="auto"/>
        <w:rPr>
          <w:b/>
          <w:bCs/>
          <w:color w:val="1A1A1A"/>
          <w:szCs w:val="22"/>
        </w:rPr>
      </w:pPr>
      <w:r w:rsidRPr="001D7356">
        <w:rPr>
          <w:b/>
          <w:bCs/>
          <w:color w:val="262626"/>
          <w:szCs w:val="22"/>
        </w:rPr>
        <w:t xml:space="preserve">b </w:t>
      </w:r>
      <w:r w:rsidRPr="001D7356">
        <w:rPr>
          <w:b/>
          <w:bCs/>
          <w:color w:val="1A1A1A"/>
          <w:szCs w:val="22"/>
        </w:rPr>
        <w:t>To the extent possible, in no event will the Licensor be liable to You</w:t>
      </w:r>
      <w:r>
        <w:rPr>
          <w:b/>
          <w:bCs/>
          <w:color w:val="1A1A1A"/>
          <w:szCs w:val="22"/>
        </w:rPr>
        <w:t xml:space="preserve"> </w:t>
      </w:r>
      <w:r w:rsidRPr="001D7356">
        <w:rPr>
          <w:b/>
          <w:bCs/>
          <w:color w:val="1A1A1A"/>
          <w:szCs w:val="22"/>
        </w:rPr>
        <w:t>on any legal theory (including, without limitation, negligence) or</w:t>
      </w:r>
      <w:r>
        <w:rPr>
          <w:b/>
          <w:bCs/>
          <w:color w:val="1A1A1A"/>
          <w:szCs w:val="22"/>
        </w:rPr>
        <w:t xml:space="preserve"> </w:t>
      </w:r>
      <w:r w:rsidRPr="001D7356">
        <w:rPr>
          <w:b/>
          <w:bCs/>
          <w:color w:val="1A1A1A"/>
          <w:szCs w:val="22"/>
        </w:rPr>
        <w:t>otherwise for any direct, special, indirect, incidental,</w:t>
      </w:r>
      <w:r w:rsidR="00615393">
        <w:rPr>
          <w:b/>
          <w:bCs/>
          <w:color w:val="1A1A1A"/>
          <w:szCs w:val="22"/>
        </w:rPr>
        <w:t xml:space="preserve"> </w:t>
      </w:r>
      <w:r w:rsidRPr="001D7356">
        <w:rPr>
          <w:b/>
          <w:bCs/>
          <w:color w:val="1A1A1A"/>
          <w:szCs w:val="22"/>
        </w:rPr>
        <w:t>consequential, punitive, exemplary, or other losses, costs,</w:t>
      </w:r>
      <w:r>
        <w:rPr>
          <w:b/>
          <w:bCs/>
          <w:color w:val="1A1A1A"/>
          <w:szCs w:val="22"/>
        </w:rPr>
        <w:t xml:space="preserve"> </w:t>
      </w:r>
      <w:r w:rsidRPr="001D7356">
        <w:rPr>
          <w:b/>
          <w:bCs/>
          <w:color w:val="1A1A1A"/>
          <w:szCs w:val="22"/>
        </w:rPr>
        <w:t>expenses, or damages arising out of this Public License or use</w:t>
      </w:r>
      <w:r>
        <w:rPr>
          <w:b/>
          <w:bCs/>
          <w:color w:val="1A1A1A"/>
          <w:szCs w:val="22"/>
        </w:rPr>
        <w:t xml:space="preserve"> </w:t>
      </w:r>
      <w:r w:rsidRPr="001D7356">
        <w:rPr>
          <w:b/>
          <w:bCs/>
          <w:color w:val="1A1A1A"/>
          <w:szCs w:val="22"/>
        </w:rPr>
        <w:t>of the Licensed Material, even if the Licensor has been advised</w:t>
      </w:r>
      <w:r>
        <w:rPr>
          <w:b/>
          <w:bCs/>
          <w:color w:val="1A1A1A"/>
          <w:szCs w:val="22"/>
        </w:rPr>
        <w:t xml:space="preserve"> </w:t>
      </w:r>
      <w:r w:rsidRPr="001D7356">
        <w:rPr>
          <w:b/>
          <w:bCs/>
          <w:color w:val="1A1A1A"/>
          <w:szCs w:val="22"/>
        </w:rPr>
        <w:t>of the possibility of such losses, costs, expenses, or damages.</w:t>
      </w:r>
      <w:r>
        <w:rPr>
          <w:b/>
          <w:bCs/>
          <w:color w:val="1A1A1A"/>
          <w:szCs w:val="22"/>
        </w:rPr>
        <w:t xml:space="preserve"> </w:t>
      </w:r>
      <w:r w:rsidRPr="001D7356">
        <w:rPr>
          <w:b/>
          <w:bCs/>
          <w:color w:val="1A1A1A"/>
          <w:szCs w:val="22"/>
        </w:rPr>
        <w:t>Where a limitation of liability is not allowed in full or in part, this</w:t>
      </w:r>
      <w:r>
        <w:rPr>
          <w:b/>
          <w:bCs/>
          <w:color w:val="1A1A1A"/>
          <w:szCs w:val="22"/>
        </w:rPr>
        <w:t xml:space="preserve"> </w:t>
      </w:r>
      <w:r w:rsidRPr="001D7356">
        <w:rPr>
          <w:b/>
          <w:bCs/>
          <w:color w:val="1A1A1A"/>
          <w:szCs w:val="22"/>
        </w:rPr>
        <w:t>limitation may not apply to You.</w:t>
      </w:r>
    </w:p>
    <w:p w14:paraId="34EC7919"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c The disclaimer of warranties and limitation of liability provided above</w:t>
      </w:r>
      <w:r>
        <w:rPr>
          <w:color w:val="262626"/>
          <w:szCs w:val="22"/>
        </w:rPr>
        <w:t xml:space="preserve"> </w:t>
      </w:r>
      <w:r w:rsidRPr="001D7356">
        <w:rPr>
          <w:color w:val="262626"/>
          <w:szCs w:val="22"/>
        </w:rPr>
        <w:t>shall be interpreted in a manner that, to the extent possible, most</w:t>
      </w:r>
      <w:r>
        <w:rPr>
          <w:color w:val="262626"/>
          <w:szCs w:val="22"/>
        </w:rPr>
        <w:t xml:space="preserve"> </w:t>
      </w:r>
      <w:r w:rsidRPr="001D7356">
        <w:rPr>
          <w:color w:val="262626"/>
          <w:szCs w:val="22"/>
        </w:rPr>
        <w:t>closely approximates an absolute disclaimer and waiver of all</w:t>
      </w:r>
      <w:r>
        <w:rPr>
          <w:color w:val="262626"/>
          <w:szCs w:val="22"/>
        </w:rPr>
        <w:t xml:space="preserve"> </w:t>
      </w:r>
      <w:r w:rsidRPr="001D7356">
        <w:rPr>
          <w:color w:val="262626"/>
          <w:szCs w:val="22"/>
        </w:rPr>
        <w:t>liability.</w:t>
      </w:r>
    </w:p>
    <w:p w14:paraId="6EEE7FFB"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Section 6 – Term and Termination.</w:t>
      </w:r>
    </w:p>
    <w:p w14:paraId="4EB0C076"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a This Public License applies for the term of the Copyright and Similar</w:t>
      </w:r>
      <w:r>
        <w:rPr>
          <w:color w:val="262626"/>
          <w:szCs w:val="22"/>
        </w:rPr>
        <w:t xml:space="preserve"> </w:t>
      </w:r>
      <w:r w:rsidRPr="001D7356">
        <w:rPr>
          <w:color w:val="262626"/>
          <w:szCs w:val="22"/>
        </w:rPr>
        <w:t>Rights licensed here. However, if You fail to comply with this Public</w:t>
      </w:r>
      <w:r>
        <w:rPr>
          <w:color w:val="262626"/>
          <w:szCs w:val="22"/>
        </w:rPr>
        <w:t xml:space="preserve"> </w:t>
      </w:r>
      <w:r w:rsidRPr="001D7356">
        <w:rPr>
          <w:color w:val="262626"/>
          <w:szCs w:val="22"/>
        </w:rPr>
        <w:t>License, then Your rights under this Public License terminate</w:t>
      </w:r>
      <w:r w:rsidR="00615393">
        <w:rPr>
          <w:color w:val="262626"/>
          <w:szCs w:val="22"/>
        </w:rPr>
        <w:t xml:space="preserve"> </w:t>
      </w:r>
      <w:r w:rsidRPr="001D7356">
        <w:rPr>
          <w:color w:val="262626"/>
          <w:szCs w:val="22"/>
        </w:rPr>
        <w:t>automatically.</w:t>
      </w:r>
    </w:p>
    <w:p w14:paraId="6DD44781"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b Where Your right to use the Licensed Material has terminated under</w:t>
      </w:r>
      <w:r>
        <w:rPr>
          <w:color w:val="262626"/>
          <w:szCs w:val="22"/>
        </w:rPr>
        <w:t xml:space="preserve"> </w:t>
      </w:r>
      <w:r w:rsidRPr="001D7356">
        <w:rPr>
          <w:color w:val="262626"/>
          <w:szCs w:val="22"/>
        </w:rPr>
        <w:t xml:space="preserve">Section </w:t>
      </w:r>
      <w:r w:rsidRPr="001D7356">
        <w:rPr>
          <w:color w:val="0E0E0E"/>
          <w:szCs w:val="22"/>
        </w:rPr>
        <w:t>6(a)</w:t>
      </w:r>
      <w:r w:rsidRPr="001D7356">
        <w:rPr>
          <w:color w:val="262626"/>
          <w:szCs w:val="22"/>
        </w:rPr>
        <w:t>, it reinstates:</w:t>
      </w:r>
    </w:p>
    <w:p w14:paraId="03C81B80"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1 automatically as of the date the violation is cured, provided it is</w:t>
      </w:r>
      <w:r>
        <w:rPr>
          <w:color w:val="262626"/>
          <w:szCs w:val="22"/>
        </w:rPr>
        <w:t xml:space="preserve"> </w:t>
      </w:r>
      <w:r w:rsidRPr="001D7356">
        <w:rPr>
          <w:color w:val="262626"/>
          <w:szCs w:val="22"/>
        </w:rPr>
        <w:t>cured within 30 days of Your discovery of the violation; or</w:t>
      </w:r>
      <w:r>
        <w:rPr>
          <w:color w:val="262626"/>
          <w:szCs w:val="22"/>
        </w:rPr>
        <w:t xml:space="preserve"> </w:t>
      </w:r>
    </w:p>
    <w:p w14:paraId="2ED3A5E3"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2 upon express reinstatement by the Licensor.</w:t>
      </w:r>
    </w:p>
    <w:p w14:paraId="088FCBA3"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proofErr w:type="gramStart"/>
      <w:r w:rsidRPr="001D7356">
        <w:rPr>
          <w:color w:val="262626"/>
          <w:szCs w:val="22"/>
        </w:rPr>
        <w:t>c</w:t>
      </w:r>
      <w:proofErr w:type="gramEnd"/>
      <w:r w:rsidRPr="001D7356">
        <w:rPr>
          <w:color w:val="262626"/>
          <w:szCs w:val="22"/>
        </w:rPr>
        <w:t xml:space="preserve"> For the avoidance of doubt, this Section </w:t>
      </w:r>
      <w:r w:rsidRPr="001D7356">
        <w:rPr>
          <w:color w:val="0E0E0E"/>
          <w:szCs w:val="22"/>
        </w:rPr>
        <w:t xml:space="preserve">6(b) </w:t>
      </w:r>
      <w:r w:rsidRPr="001D7356">
        <w:rPr>
          <w:color w:val="262626"/>
          <w:szCs w:val="22"/>
        </w:rPr>
        <w:t>does not affect any right the</w:t>
      </w:r>
      <w:r>
        <w:rPr>
          <w:color w:val="262626"/>
          <w:szCs w:val="22"/>
        </w:rPr>
        <w:t xml:space="preserve"> </w:t>
      </w:r>
      <w:r w:rsidRPr="001D7356">
        <w:rPr>
          <w:color w:val="262626"/>
          <w:szCs w:val="22"/>
        </w:rPr>
        <w:t>Licensor may have to seek remedies for Your violations of this</w:t>
      </w:r>
      <w:r>
        <w:rPr>
          <w:color w:val="262626"/>
          <w:szCs w:val="22"/>
        </w:rPr>
        <w:t xml:space="preserve"> </w:t>
      </w:r>
      <w:r w:rsidRPr="001D7356">
        <w:rPr>
          <w:color w:val="262626"/>
          <w:szCs w:val="22"/>
        </w:rPr>
        <w:t>Public License.</w:t>
      </w:r>
    </w:p>
    <w:p w14:paraId="0F83DB59"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proofErr w:type="gramStart"/>
      <w:r w:rsidRPr="001D7356">
        <w:rPr>
          <w:color w:val="262626"/>
          <w:szCs w:val="22"/>
        </w:rPr>
        <w:t>d</w:t>
      </w:r>
      <w:proofErr w:type="gramEnd"/>
      <w:r w:rsidRPr="001D7356">
        <w:rPr>
          <w:color w:val="262626"/>
          <w:szCs w:val="22"/>
        </w:rPr>
        <w:t xml:space="preserve"> For the avoidance of doubt, the Licensor may also offer the Licensed</w:t>
      </w:r>
      <w:r>
        <w:rPr>
          <w:color w:val="262626"/>
          <w:szCs w:val="22"/>
        </w:rPr>
        <w:t xml:space="preserve"> </w:t>
      </w:r>
      <w:r w:rsidRPr="001D7356">
        <w:rPr>
          <w:color w:val="262626"/>
          <w:szCs w:val="22"/>
        </w:rPr>
        <w:t>Material under separate terms or conditions or stop distributing the</w:t>
      </w:r>
      <w:r>
        <w:rPr>
          <w:color w:val="262626"/>
          <w:szCs w:val="22"/>
        </w:rPr>
        <w:t xml:space="preserve"> </w:t>
      </w:r>
      <w:r w:rsidRPr="001D7356">
        <w:rPr>
          <w:color w:val="262626"/>
          <w:szCs w:val="22"/>
        </w:rPr>
        <w:t>Licensed Material at any time; however, doing so will not terminate</w:t>
      </w:r>
      <w:r>
        <w:rPr>
          <w:color w:val="262626"/>
          <w:szCs w:val="22"/>
        </w:rPr>
        <w:t xml:space="preserve"> </w:t>
      </w:r>
      <w:r w:rsidRPr="001D7356">
        <w:rPr>
          <w:color w:val="262626"/>
          <w:szCs w:val="22"/>
        </w:rPr>
        <w:t>this Public License.</w:t>
      </w:r>
    </w:p>
    <w:p w14:paraId="5082A279"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 xml:space="preserve">e Sections </w:t>
      </w:r>
      <w:r w:rsidRPr="001D7356">
        <w:rPr>
          <w:color w:val="0E0E0E"/>
          <w:szCs w:val="22"/>
        </w:rPr>
        <w:t>1</w:t>
      </w:r>
      <w:r w:rsidRPr="001D7356">
        <w:rPr>
          <w:color w:val="262626"/>
          <w:szCs w:val="22"/>
        </w:rPr>
        <w:t xml:space="preserve">, </w:t>
      </w:r>
      <w:r w:rsidRPr="001D7356">
        <w:rPr>
          <w:color w:val="0E0E0E"/>
          <w:szCs w:val="22"/>
        </w:rPr>
        <w:t>5</w:t>
      </w:r>
      <w:r w:rsidRPr="001D7356">
        <w:rPr>
          <w:color w:val="262626"/>
          <w:szCs w:val="22"/>
        </w:rPr>
        <w:t xml:space="preserve">, </w:t>
      </w:r>
      <w:r w:rsidRPr="001D7356">
        <w:rPr>
          <w:color w:val="0E0E0E"/>
          <w:szCs w:val="22"/>
        </w:rPr>
        <w:t>6</w:t>
      </w:r>
      <w:r w:rsidRPr="001D7356">
        <w:rPr>
          <w:color w:val="262626"/>
          <w:szCs w:val="22"/>
        </w:rPr>
        <w:t xml:space="preserve">, </w:t>
      </w:r>
      <w:r w:rsidRPr="001D7356">
        <w:rPr>
          <w:color w:val="0E0E0E"/>
          <w:szCs w:val="22"/>
        </w:rPr>
        <w:t>7</w:t>
      </w:r>
      <w:r w:rsidRPr="001D7356">
        <w:rPr>
          <w:color w:val="262626"/>
          <w:szCs w:val="22"/>
        </w:rPr>
        <w:t xml:space="preserve">, and </w:t>
      </w:r>
      <w:r w:rsidRPr="001D7356">
        <w:rPr>
          <w:color w:val="0E0E0E"/>
          <w:szCs w:val="22"/>
        </w:rPr>
        <w:t xml:space="preserve">8 </w:t>
      </w:r>
      <w:r w:rsidRPr="001D7356">
        <w:rPr>
          <w:color w:val="262626"/>
          <w:szCs w:val="22"/>
        </w:rPr>
        <w:t>survive termination of this Public License.</w:t>
      </w:r>
    </w:p>
    <w:p w14:paraId="3E9FDE30"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Section 7 – Other Terms and Conditions.</w:t>
      </w:r>
    </w:p>
    <w:p w14:paraId="161BB64D"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a The Licensor shall not be bound by any additional or different terms or</w:t>
      </w:r>
      <w:r>
        <w:rPr>
          <w:color w:val="262626"/>
          <w:szCs w:val="22"/>
        </w:rPr>
        <w:t xml:space="preserve"> </w:t>
      </w:r>
      <w:r w:rsidRPr="001D7356">
        <w:rPr>
          <w:color w:val="262626"/>
          <w:szCs w:val="22"/>
        </w:rPr>
        <w:t>conditions communicated by You unless expressly agreed.</w:t>
      </w:r>
    </w:p>
    <w:p w14:paraId="402D59CD"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b Any arrangements, understandings, or agreements regarding the</w:t>
      </w:r>
      <w:r>
        <w:rPr>
          <w:color w:val="262626"/>
          <w:szCs w:val="22"/>
        </w:rPr>
        <w:t xml:space="preserve"> </w:t>
      </w:r>
      <w:r w:rsidRPr="001D7356">
        <w:rPr>
          <w:color w:val="262626"/>
          <w:szCs w:val="22"/>
        </w:rPr>
        <w:t>Licensed Material not stated herein are separate from and</w:t>
      </w:r>
      <w:r>
        <w:rPr>
          <w:color w:val="262626"/>
          <w:szCs w:val="22"/>
        </w:rPr>
        <w:t xml:space="preserve"> </w:t>
      </w:r>
      <w:r w:rsidRPr="001D7356">
        <w:rPr>
          <w:color w:val="262626"/>
          <w:szCs w:val="22"/>
        </w:rPr>
        <w:t>independent of the terms and conditions of this Public License.</w:t>
      </w:r>
    </w:p>
    <w:p w14:paraId="26DADF4C" w14:textId="77777777" w:rsidR="00CE7136" w:rsidRPr="001D7356" w:rsidRDefault="00CE7136" w:rsidP="00407DD0">
      <w:pPr>
        <w:keepNext/>
        <w:tabs>
          <w:tab w:val="clear" w:pos="360"/>
          <w:tab w:val="clear" w:pos="720"/>
          <w:tab w:val="clear" w:pos="1080"/>
          <w:tab w:val="clear" w:pos="1440"/>
        </w:tabs>
        <w:overflowPunct/>
        <w:spacing w:before="120"/>
        <w:textAlignment w:val="auto"/>
        <w:rPr>
          <w:b/>
          <w:bCs/>
          <w:color w:val="262626"/>
          <w:szCs w:val="22"/>
        </w:rPr>
      </w:pPr>
      <w:r w:rsidRPr="001D7356">
        <w:rPr>
          <w:b/>
          <w:bCs/>
          <w:color w:val="262626"/>
          <w:szCs w:val="22"/>
        </w:rPr>
        <w:t>Section 8 – Interpretation.</w:t>
      </w:r>
    </w:p>
    <w:p w14:paraId="35B52793"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a For the avoidance of doubt, this Public License does not, and shall not</w:t>
      </w:r>
      <w:r>
        <w:rPr>
          <w:color w:val="262626"/>
          <w:szCs w:val="22"/>
        </w:rPr>
        <w:t xml:space="preserve"> </w:t>
      </w:r>
      <w:r w:rsidRPr="001D7356">
        <w:rPr>
          <w:color w:val="262626"/>
          <w:szCs w:val="22"/>
        </w:rPr>
        <w:t>be interpreted to, reduce, limit, restrict, or impose conditions on any</w:t>
      </w:r>
      <w:r>
        <w:rPr>
          <w:color w:val="262626"/>
          <w:szCs w:val="22"/>
        </w:rPr>
        <w:t xml:space="preserve"> </w:t>
      </w:r>
      <w:r w:rsidRPr="001D7356">
        <w:rPr>
          <w:color w:val="262626"/>
          <w:szCs w:val="22"/>
        </w:rPr>
        <w:t>use of the Licensed Material that could lawfully be made without</w:t>
      </w:r>
      <w:r>
        <w:rPr>
          <w:color w:val="262626"/>
          <w:szCs w:val="22"/>
        </w:rPr>
        <w:t xml:space="preserve"> </w:t>
      </w:r>
      <w:r w:rsidRPr="001D7356">
        <w:rPr>
          <w:color w:val="262626"/>
          <w:szCs w:val="22"/>
        </w:rPr>
        <w:t>permission under this Public License.</w:t>
      </w:r>
    </w:p>
    <w:p w14:paraId="01BBF864" w14:textId="77777777" w:rsidR="00CE7136" w:rsidRPr="001D7356" w:rsidRDefault="00CE7136" w:rsidP="004B523C">
      <w:pPr>
        <w:tabs>
          <w:tab w:val="clear" w:pos="360"/>
          <w:tab w:val="clear" w:pos="720"/>
          <w:tab w:val="clear" w:pos="1080"/>
          <w:tab w:val="clear" w:pos="1440"/>
        </w:tabs>
        <w:overflowPunct/>
        <w:spacing w:before="120"/>
        <w:jc w:val="both"/>
        <w:textAlignment w:val="auto"/>
        <w:rPr>
          <w:color w:val="262626"/>
          <w:szCs w:val="22"/>
        </w:rPr>
      </w:pPr>
      <w:proofErr w:type="gramStart"/>
      <w:r w:rsidRPr="001D7356">
        <w:rPr>
          <w:color w:val="262626"/>
          <w:szCs w:val="22"/>
        </w:rPr>
        <w:t>b</w:t>
      </w:r>
      <w:proofErr w:type="gramEnd"/>
      <w:r w:rsidRPr="001D7356">
        <w:rPr>
          <w:color w:val="262626"/>
          <w:szCs w:val="22"/>
        </w:rPr>
        <w:t xml:space="preserve"> To the extent possible, if any provision of this Public License is deemed</w:t>
      </w:r>
      <w:r>
        <w:rPr>
          <w:color w:val="262626"/>
          <w:szCs w:val="22"/>
        </w:rPr>
        <w:t xml:space="preserve"> </w:t>
      </w:r>
      <w:r w:rsidRPr="001D7356">
        <w:rPr>
          <w:color w:val="262626"/>
          <w:szCs w:val="22"/>
        </w:rPr>
        <w:t>unenforceable, it shall be automatically reformed to the minimum</w:t>
      </w:r>
      <w:r>
        <w:rPr>
          <w:color w:val="262626"/>
          <w:szCs w:val="22"/>
        </w:rPr>
        <w:t xml:space="preserve"> </w:t>
      </w:r>
      <w:r w:rsidRPr="001D7356">
        <w:rPr>
          <w:color w:val="262626"/>
          <w:szCs w:val="22"/>
        </w:rPr>
        <w:t>extent necessary to make it enforceable. If the provision cannot be</w:t>
      </w:r>
      <w:r>
        <w:rPr>
          <w:color w:val="262626"/>
          <w:szCs w:val="22"/>
        </w:rPr>
        <w:t xml:space="preserve"> </w:t>
      </w:r>
      <w:r w:rsidRPr="001D7356">
        <w:rPr>
          <w:color w:val="262626"/>
          <w:szCs w:val="22"/>
        </w:rPr>
        <w:t>reformed, it shall be severed from this Public License without</w:t>
      </w:r>
      <w:r>
        <w:rPr>
          <w:color w:val="262626"/>
          <w:szCs w:val="22"/>
        </w:rPr>
        <w:t xml:space="preserve"> </w:t>
      </w:r>
      <w:r w:rsidRPr="001D7356">
        <w:rPr>
          <w:color w:val="262626"/>
          <w:szCs w:val="22"/>
        </w:rPr>
        <w:t>affecting the enforceability of the remaining terms and conditions.</w:t>
      </w:r>
    </w:p>
    <w:p w14:paraId="2334BA78" w14:textId="77777777" w:rsidR="00CE7136" w:rsidRDefault="00CE7136" w:rsidP="004B523C">
      <w:pPr>
        <w:tabs>
          <w:tab w:val="clear" w:pos="360"/>
          <w:tab w:val="clear" w:pos="720"/>
          <w:tab w:val="clear" w:pos="1080"/>
          <w:tab w:val="clear" w:pos="1440"/>
        </w:tabs>
        <w:overflowPunct/>
        <w:spacing w:before="120"/>
        <w:jc w:val="both"/>
        <w:textAlignment w:val="auto"/>
        <w:rPr>
          <w:color w:val="262626"/>
          <w:szCs w:val="22"/>
        </w:rPr>
      </w:pPr>
      <w:r w:rsidRPr="001D7356">
        <w:rPr>
          <w:color w:val="262626"/>
          <w:szCs w:val="22"/>
        </w:rPr>
        <w:t>c No term or condition of this Public License will be waived and no failure</w:t>
      </w:r>
      <w:r>
        <w:rPr>
          <w:color w:val="262626"/>
          <w:szCs w:val="22"/>
        </w:rPr>
        <w:t xml:space="preserve"> </w:t>
      </w:r>
      <w:r w:rsidRPr="001D7356">
        <w:rPr>
          <w:color w:val="262626"/>
          <w:szCs w:val="22"/>
        </w:rPr>
        <w:t>to comply consented to unless expressly agreed to by the Licensor.</w:t>
      </w:r>
      <w:r>
        <w:rPr>
          <w:color w:val="262626"/>
          <w:szCs w:val="22"/>
        </w:rPr>
        <w:t xml:space="preserve"> </w:t>
      </w:r>
      <w:r w:rsidRPr="001D7356">
        <w:rPr>
          <w:color w:val="262626"/>
          <w:szCs w:val="22"/>
        </w:rPr>
        <w:t>Nothing in this Public License constitutes or may be interpreted as a</w:t>
      </w:r>
      <w:r w:rsidR="00615393">
        <w:rPr>
          <w:color w:val="262626"/>
          <w:szCs w:val="22"/>
        </w:rPr>
        <w:t xml:space="preserve"> </w:t>
      </w:r>
      <w:r w:rsidRPr="001D7356">
        <w:rPr>
          <w:color w:val="262626"/>
          <w:szCs w:val="22"/>
        </w:rPr>
        <w:t>limitation upon, or waiver of, any privileges and immunities that apply to</w:t>
      </w:r>
      <w:r>
        <w:rPr>
          <w:color w:val="262626"/>
          <w:szCs w:val="22"/>
        </w:rPr>
        <w:t xml:space="preserve"> </w:t>
      </w:r>
      <w:r w:rsidRPr="001D7356">
        <w:rPr>
          <w:color w:val="262626"/>
          <w:szCs w:val="22"/>
        </w:rPr>
        <w:t>the Licensor or You, including from the legal processes of any jurisdiction</w:t>
      </w:r>
      <w:r>
        <w:rPr>
          <w:color w:val="262626"/>
          <w:szCs w:val="22"/>
        </w:rPr>
        <w:t xml:space="preserve"> </w:t>
      </w:r>
      <w:r w:rsidRPr="001D7356">
        <w:rPr>
          <w:color w:val="262626"/>
          <w:szCs w:val="22"/>
        </w:rPr>
        <w:t>or authority.</w:t>
      </w:r>
    </w:p>
    <w:p w14:paraId="38E25288" w14:textId="77777777" w:rsidR="00CE7136" w:rsidRPr="00AA6021" w:rsidRDefault="00CE7136" w:rsidP="00407DD0">
      <w:pPr>
        <w:keepNext/>
        <w:numPr>
          <w:ilvl w:val="0"/>
          <w:numId w:val="20"/>
        </w:numPr>
        <w:tabs>
          <w:tab w:val="clear" w:pos="720"/>
        </w:tabs>
        <w:spacing w:before="120" w:after="120"/>
        <w:ind w:left="288"/>
        <w:rPr>
          <w:b/>
          <w:i/>
          <w:szCs w:val="22"/>
          <w:lang w:val="en-CA" w:eastAsia="ja-JP"/>
        </w:rPr>
      </w:pPr>
      <w:bookmarkStart w:id="29" w:name="_Ref445303929"/>
      <w:bookmarkStart w:id="30" w:name="_Ref247999763"/>
      <w:r w:rsidRPr="00AA6021">
        <w:rPr>
          <w:b/>
          <w:i/>
          <w:szCs w:val="22"/>
          <w:lang w:val="en-CA" w:eastAsia="ja-JP"/>
        </w:rPr>
        <w:t>Vidyo, Inc.</w:t>
      </w:r>
      <w:bookmarkEnd w:id="29"/>
    </w:p>
    <w:bookmarkEnd w:id="30"/>
    <w:p w14:paraId="5D84FA14" w14:textId="77777777" w:rsidR="00CE7136" w:rsidRDefault="00CE7136" w:rsidP="004B523C">
      <w:pPr>
        <w:jc w:val="both"/>
        <w:rPr>
          <w:szCs w:val="22"/>
          <w:lang w:val="en-CA"/>
        </w:rPr>
      </w:pPr>
      <w:r w:rsidRPr="00267118">
        <w:rPr>
          <w:szCs w:val="22"/>
          <w:lang w:val="en-CA"/>
        </w:rPr>
        <w:t>Vidyo donates the sequences to the public domain</w:t>
      </w:r>
      <w:r w:rsidR="00615393">
        <w:rPr>
          <w:szCs w:val="22"/>
          <w:lang w:val="en-CA"/>
        </w:rPr>
        <w:t>.</w:t>
      </w:r>
    </w:p>
    <w:p w14:paraId="517AC6D4" w14:textId="77777777" w:rsidR="00CE7136" w:rsidRPr="00153CEC" w:rsidRDefault="00CE7136" w:rsidP="00407DD0">
      <w:pPr>
        <w:keepNext/>
        <w:numPr>
          <w:ilvl w:val="0"/>
          <w:numId w:val="20"/>
        </w:numPr>
        <w:tabs>
          <w:tab w:val="clear" w:pos="720"/>
        </w:tabs>
        <w:spacing w:before="120" w:after="120"/>
        <w:ind w:left="288"/>
        <w:rPr>
          <w:b/>
          <w:i/>
          <w:szCs w:val="22"/>
          <w:lang w:val="en-CA" w:eastAsia="ja-JP"/>
        </w:rPr>
      </w:pPr>
      <w:bookmarkStart w:id="31" w:name="_Ref445303912"/>
      <w:bookmarkStart w:id="32" w:name="_Ref247995657"/>
      <w:r w:rsidRPr="00153CEC">
        <w:rPr>
          <w:b/>
          <w:i/>
          <w:szCs w:val="22"/>
          <w:lang w:val="en-CA" w:eastAsia="ja-JP"/>
        </w:rPr>
        <w:t>The National Telecommunications and Information Administration (NTIA)</w:t>
      </w:r>
      <w:bookmarkEnd w:id="31"/>
    </w:p>
    <w:bookmarkEnd w:id="32"/>
    <w:p w14:paraId="6E2A8CA1" w14:textId="77777777" w:rsidR="00CE7136" w:rsidRPr="00282FD2" w:rsidRDefault="00CE7136" w:rsidP="00CE7136">
      <w:pPr>
        <w:rPr>
          <w:szCs w:val="22"/>
          <w:lang w:val="en-CA" w:eastAsia="ja-JP"/>
        </w:rPr>
      </w:pPr>
      <w:r w:rsidRPr="00282FD2">
        <w:rPr>
          <w:szCs w:val="22"/>
          <w:lang w:val="en-CA" w:eastAsia="ja-JP"/>
        </w:rPr>
        <w:fldChar w:fldCharType="begin"/>
      </w:r>
      <w:r w:rsidRPr="007C4D76">
        <w:rPr>
          <w:szCs w:val="22"/>
          <w:lang w:val="en-CA" w:eastAsia="ja-JP"/>
        </w:rPr>
        <w:instrText xml:space="preserve"> HYPERLINK "http://www.its.bldrdoc.gov/resources/video-quality-research/video-footage.aspx" </w:instrText>
      </w:r>
      <w:r w:rsidRPr="00282FD2">
        <w:rPr>
          <w:szCs w:val="22"/>
          <w:lang w:val="en-CA" w:eastAsia="ja-JP"/>
        </w:rPr>
        <w:fldChar w:fldCharType="separate"/>
      </w:r>
      <w:r w:rsidRPr="00282FD2">
        <w:rPr>
          <w:rStyle w:val="Hyperlink"/>
          <w:szCs w:val="22"/>
          <w:lang w:val="en-CA" w:eastAsia="ja-JP"/>
        </w:rPr>
        <w:t>http://www.its.bldrdoc.gov/resources/video-quality-research/video-footage.aspx</w:t>
      </w:r>
      <w:r w:rsidRPr="00282FD2">
        <w:rPr>
          <w:szCs w:val="22"/>
          <w:lang w:val="en-CA" w:eastAsia="ja-JP"/>
        </w:rPr>
        <w:fldChar w:fldCharType="end"/>
      </w:r>
    </w:p>
    <w:p w14:paraId="7161DF9E" w14:textId="77777777" w:rsidR="00CE7136" w:rsidRPr="00E950B4" w:rsidRDefault="00CE7136" w:rsidP="004B523C">
      <w:pPr>
        <w:jc w:val="both"/>
        <w:rPr>
          <w:szCs w:val="22"/>
          <w:lang w:val="en-CA" w:eastAsia="ja-JP"/>
        </w:rPr>
      </w:pPr>
      <w:r w:rsidRPr="00C63B30">
        <w:rPr>
          <w:szCs w:val="22"/>
          <w:lang w:val="en-CA" w:eastAsia="ja-JP"/>
        </w:rPr>
        <w:t>Standards committees can use CDVL R&amp;D content within subjective tests to validate objective video quality models (e.g., ATIS, VQEG, ITU).</w:t>
      </w:r>
    </w:p>
    <w:sectPr w:rsidR="00CE7136" w:rsidRPr="00E950B4" w:rsidSect="00A01439">
      <w:footerReference w:type="default" r:id="rId4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20050" w14:textId="77777777" w:rsidR="000C187C" w:rsidRDefault="000C187C">
      <w:r>
        <w:separator/>
      </w:r>
    </w:p>
  </w:endnote>
  <w:endnote w:type="continuationSeparator" w:id="0">
    <w:p w14:paraId="3D2B1EF0" w14:textId="77777777" w:rsidR="000C187C" w:rsidRDefault="000C1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4F55F2" w14:textId="7A9BCAD7" w:rsidR="004829CE" w:rsidRDefault="004829C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E26AF">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1E26AF">
      <w:rPr>
        <w:rStyle w:val="PageNumber"/>
        <w:noProof/>
      </w:rPr>
      <w:t>2016-03-18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7CBA5" w14:textId="77777777" w:rsidR="000C187C" w:rsidRDefault="000C187C">
      <w:r>
        <w:separator/>
      </w:r>
    </w:p>
  </w:footnote>
  <w:footnote w:type="continuationSeparator" w:id="0">
    <w:p w14:paraId="5DA2E303" w14:textId="77777777" w:rsidR="000C187C" w:rsidRDefault="000C18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27377A"/>
    <w:multiLevelType w:val="hybridMultilevel"/>
    <w:tmpl w:val="EE7A603A"/>
    <w:lvl w:ilvl="0" w:tplc="0724294E">
      <w:start w:val="1"/>
      <w:numFmt w:val="decimal"/>
      <w:lvlText w:val="[A%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049F2"/>
    <w:multiLevelType w:val="hybridMultilevel"/>
    <w:tmpl w:val="24B6B3D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D41176"/>
    <w:multiLevelType w:val="hybridMultilevel"/>
    <w:tmpl w:val="F03CAEC6"/>
    <w:lvl w:ilvl="0" w:tplc="C2D84AD0">
      <w:start w:val="1"/>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7C6063A"/>
    <w:multiLevelType w:val="hybridMultilevel"/>
    <w:tmpl w:val="FC06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43DE8"/>
    <w:multiLevelType w:val="hybridMultilevel"/>
    <w:tmpl w:val="6EF8B966"/>
    <w:lvl w:ilvl="0" w:tplc="515460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391B36"/>
    <w:multiLevelType w:val="hybridMultilevel"/>
    <w:tmpl w:val="57A0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9205C"/>
    <w:multiLevelType w:val="hybridMultilevel"/>
    <w:tmpl w:val="50B8FDDC"/>
    <w:lvl w:ilvl="0" w:tplc="515460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353F43"/>
    <w:multiLevelType w:val="hybridMultilevel"/>
    <w:tmpl w:val="5B727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EB92C02"/>
    <w:multiLevelType w:val="hybridMultilevel"/>
    <w:tmpl w:val="6BA65010"/>
    <w:lvl w:ilvl="0" w:tplc="580ACC50">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 w15:restartNumberingAfterBreak="0">
    <w:nsid w:val="6DBA540C"/>
    <w:multiLevelType w:val="hybridMultilevel"/>
    <w:tmpl w:val="0846B6A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965738E"/>
    <w:multiLevelType w:val="hybridMultilevel"/>
    <w:tmpl w:val="9BB4DF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8"/>
  </w:num>
  <w:num w:numId="3">
    <w:abstractNumId w:val="16"/>
  </w:num>
  <w:num w:numId="4">
    <w:abstractNumId w:val="14"/>
  </w:num>
  <w:num w:numId="5">
    <w:abstractNumId w:val="15"/>
  </w:num>
  <w:num w:numId="6">
    <w:abstractNumId w:val="7"/>
  </w:num>
  <w:num w:numId="7">
    <w:abstractNumId w:val="10"/>
  </w:num>
  <w:num w:numId="8">
    <w:abstractNumId w:val="7"/>
  </w:num>
  <w:num w:numId="9">
    <w:abstractNumId w:val="2"/>
  </w:num>
  <w:num w:numId="10">
    <w:abstractNumId w:val="6"/>
  </w:num>
  <w:num w:numId="11">
    <w:abstractNumId w:val="5"/>
  </w:num>
  <w:num w:numId="12">
    <w:abstractNumId w:val="19"/>
  </w:num>
  <w:num w:numId="13">
    <w:abstractNumId w:val="3"/>
  </w:num>
  <w:num w:numId="14">
    <w:abstractNumId w:val="17"/>
  </w:num>
  <w:num w:numId="15">
    <w:abstractNumId w:val="8"/>
  </w:num>
  <w:num w:numId="16">
    <w:abstractNumId w:val="9"/>
  </w:num>
  <w:num w:numId="17">
    <w:abstractNumId w:val="12"/>
  </w:num>
  <w:num w:numId="18">
    <w:abstractNumId w:val="13"/>
  </w:num>
  <w:num w:numId="19">
    <w:abstractNumId w:val="11"/>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
  </w:num>
  <w:num w:numId="24">
    <w:abstractNumId w:val="2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25D"/>
    <w:rsid w:val="00003B30"/>
    <w:rsid w:val="00005E61"/>
    <w:rsid w:val="000308A3"/>
    <w:rsid w:val="000458BC"/>
    <w:rsid w:val="00045C41"/>
    <w:rsid w:val="00046504"/>
    <w:rsid w:val="00046C03"/>
    <w:rsid w:val="00060B3B"/>
    <w:rsid w:val="00065039"/>
    <w:rsid w:val="0007614F"/>
    <w:rsid w:val="000B0C0F"/>
    <w:rsid w:val="000B1C6B"/>
    <w:rsid w:val="000B4FF9"/>
    <w:rsid w:val="000B78ED"/>
    <w:rsid w:val="000C09AC"/>
    <w:rsid w:val="000C187C"/>
    <w:rsid w:val="000D6327"/>
    <w:rsid w:val="000E00F3"/>
    <w:rsid w:val="000F158C"/>
    <w:rsid w:val="00102F3D"/>
    <w:rsid w:val="00120DA0"/>
    <w:rsid w:val="00124E38"/>
    <w:rsid w:val="0012580B"/>
    <w:rsid w:val="00131F90"/>
    <w:rsid w:val="0013526E"/>
    <w:rsid w:val="00146152"/>
    <w:rsid w:val="00162DEB"/>
    <w:rsid w:val="00171371"/>
    <w:rsid w:val="00175A24"/>
    <w:rsid w:val="00187E58"/>
    <w:rsid w:val="00193F91"/>
    <w:rsid w:val="00195732"/>
    <w:rsid w:val="00197197"/>
    <w:rsid w:val="001A297E"/>
    <w:rsid w:val="001A368E"/>
    <w:rsid w:val="001A7329"/>
    <w:rsid w:val="001A792F"/>
    <w:rsid w:val="001B4E28"/>
    <w:rsid w:val="001C2D44"/>
    <w:rsid w:val="001C3525"/>
    <w:rsid w:val="001C3AFB"/>
    <w:rsid w:val="001D1BD2"/>
    <w:rsid w:val="001E02BE"/>
    <w:rsid w:val="001E12E1"/>
    <w:rsid w:val="001E26AF"/>
    <w:rsid w:val="001E3B37"/>
    <w:rsid w:val="001F2486"/>
    <w:rsid w:val="001F2594"/>
    <w:rsid w:val="002010F7"/>
    <w:rsid w:val="002024FA"/>
    <w:rsid w:val="002055A6"/>
    <w:rsid w:val="00206460"/>
    <w:rsid w:val="00206995"/>
    <w:rsid w:val="002069B4"/>
    <w:rsid w:val="002118CA"/>
    <w:rsid w:val="00215DFC"/>
    <w:rsid w:val="002212DF"/>
    <w:rsid w:val="00222CD4"/>
    <w:rsid w:val="00225016"/>
    <w:rsid w:val="002264A6"/>
    <w:rsid w:val="00227BA7"/>
    <w:rsid w:val="0023011C"/>
    <w:rsid w:val="002375C1"/>
    <w:rsid w:val="00263398"/>
    <w:rsid w:val="00266F06"/>
    <w:rsid w:val="00275BCF"/>
    <w:rsid w:val="00291E36"/>
    <w:rsid w:val="00292257"/>
    <w:rsid w:val="00297096"/>
    <w:rsid w:val="002A0DA9"/>
    <w:rsid w:val="002A54E0"/>
    <w:rsid w:val="002B1595"/>
    <w:rsid w:val="002B191D"/>
    <w:rsid w:val="002D0455"/>
    <w:rsid w:val="002D07EB"/>
    <w:rsid w:val="002D0AF6"/>
    <w:rsid w:val="002D6CDB"/>
    <w:rsid w:val="002F164D"/>
    <w:rsid w:val="003043D4"/>
    <w:rsid w:val="00306206"/>
    <w:rsid w:val="00317D85"/>
    <w:rsid w:val="00327C56"/>
    <w:rsid w:val="003315A1"/>
    <w:rsid w:val="003373EC"/>
    <w:rsid w:val="00342FF4"/>
    <w:rsid w:val="00346148"/>
    <w:rsid w:val="003475EA"/>
    <w:rsid w:val="003547CC"/>
    <w:rsid w:val="00357F93"/>
    <w:rsid w:val="00364017"/>
    <w:rsid w:val="003669EA"/>
    <w:rsid w:val="003706CC"/>
    <w:rsid w:val="00377710"/>
    <w:rsid w:val="003A2D8E"/>
    <w:rsid w:val="003A4E14"/>
    <w:rsid w:val="003A6ED6"/>
    <w:rsid w:val="003A7CE6"/>
    <w:rsid w:val="003B4938"/>
    <w:rsid w:val="003C20E4"/>
    <w:rsid w:val="003D1DF4"/>
    <w:rsid w:val="003D6342"/>
    <w:rsid w:val="003E6F90"/>
    <w:rsid w:val="003F5D0F"/>
    <w:rsid w:val="00407DD0"/>
    <w:rsid w:val="00414101"/>
    <w:rsid w:val="004219FD"/>
    <w:rsid w:val="004234F0"/>
    <w:rsid w:val="00433DDB"/>
    <w:rsid w:val="00437619"/>
    <w:rsid w:val="004476B4"/>
    <w:rsid w:val="00451D6A"/>
    <w:rsid w:val="0046311C"/>
    <w:rsid w:val="00465A1E"/>
    <w:rsid w:val="004829CE"/>
    <w:rsid w:val="00486799"/>
    <w:rsid w:val="00496CB1"/>
    <w:rsid w:val="004A2A63"/>
    <w:rsid w:val="004B210C"/>
    <w:rsid w:val="004B523C"/>
    <w:rsid w:val="004B6C83"/>
    <w:rsid w:val="004D405F"/>
    <w:rsid w:val="004E4F4F"/>
    <w:rsid w:val="004E6789"/>
    <w:rsid w:val="004F61E3"/>
    <w:rsid w:val="004F7C57"/>
    <w:rsid w:val="00502CF3"/>
    <w:rsid w:val="00502E10"/>
    <w:rsid w:val="00505BF8"/>
    <w:rsid w:val="0051015C"/>
    <w:rsid w:val="00516CF1"/>
    <w:rsid w:val="00531AE9"/>
    <w:rsid w:val="00541635"/>
    <w:rsid w:val="00544A8B"/>
    <w:rsid w:val="00550A66"/>
    <w:rsid w:val="0056447D"/>
    <w:rsid w:val="00567EC7"/>
    <w:rsid w:val="00570013"/>
    <w:rsid w:val="005801A2"/>
    <w:rsid w:val="005808E0"/>
    <w:rsid w:val="00584DF3"/>
    <w:rsid w:val="005952A5"/>
    <w:rsid w:val="005A33A1"/>
    <w:rsid w:val="005B217D"/>
    <w:rsid w:val="005C385F"/>
    <w:rsid w:val="005D0B2B"/>
    <w:rsid w:val="005E1AC6"/>
    <w:rsid w:val="005E4F8F"/>
    <w:rsid w:val="005F6F1B"/>
    <w:rsid w:val="00600FA4"/>
    <w:rsid w:val="00601323"/>
    <w:rsid w:val="00615393"/>
    <w:rsid w:val="00624842"/>
    <w:rsid w:val="00624B33"/>
    <w:rsid w:val="0063041A"/>
    <w:rsid w:val="00630AA2"/>
    <w:rsid w:val="00637CD9"/>
    <w:rsid w:val="00646707"/>
    <w:rsid w:val="00657F7E"/>
    <w:rsid w:val="00662E58"/>
    <w:rsid w:val="00664DCF"/>
    <w:rsid w:val="0067611D"/>
    <w:rsid w:val="0069615C"/>
    <w:rsid w:val="006C5D39"/>
    <w:rsid w:val="006D6D9B"/>
    <w:rsid w:val="006E2810"/>
    <w:rsid w:val="006E5417"/>
    <w:rsid w:val="006F1F61"/>
    <w:rsid w:val="007023DE"/>
    <w:rsid w:val="00712F60"/>
    <w:rsid w:val="00713406"/>
    <w:rsid w:val="00716A59"/>
    <w:rsid w:val="00720E3B"/>
    <w:rsid w:val="00734844"/>
    <w:rsid w:val="0074393F"/>
    <w:rsid w:val="00745F6B"/>
    <w:rsid w:val="0075585E"/>
    <w:rsid w:val="007651C2"/>
    <w:rsid w:val="00770571"/>
    <w:rsid w:val="007768FF"/>
    <w:rsid w:val="007824D3"/>
    <w:rsid w:val="00787D9E"/>
    <w:rsid w:val="00796EE3"/>
    <w:rsid w:val="007A6284"/>
    <w:rsid w:val="007A7D29"/>
    <w:rsid w:val="007B4AB8"/>
    <w:rsid w:val="007C5082"/>
    <w:rsid w:val="007D1181"/>
    <w:rsid w:val="007E01A3"/>
    <w:rsid w:val="007F1122"/>
    <w:rsid w:val="007F1F8B"/>
    <w:rsid w:val="007F67A1"/>
    <w:rsid w:val="00811C05"/>
    <w:rsid w:val="00817852"/>
    <w:rsid w:val="008206C8"/>
    <w:rsid w:val="00825E96"/>
    <w:rsid w:val="008318D3"/>
    <w:rsid w:val="008509A3"/>
    <w:rsid w:val="00861B5B"/>
    <w:rsid w:val="00863477"/>
    <w:rsid w:val="008637BA"/>
    <w:rsid w:val="0086387C"/>
    <w:rsid w:val="00874A6C"/>
    <w:rsid w:val="00876C65"/>
    <w:rsid w:val="00885486"/>
    <w:rsid w:val="008A4B4C"/>
    <w:rsid w:val="008B2512"/>
    <w:rsid w:val="008B37B9"/>
    <w:rsid w:val="008B73DB"/>
    <w:rsid w:val="008B7EC3"/>
    <w:rsid w:val="008C239F"/>
    <w:rsid w:val="008E480C"/>
    <w:rsid w:val="00907757"/>
    <w:rsid w:val="009212B0"/>
    <w:rsid w:val="00921FA1"/>
    <w:rsid w:val="009234A5"/>
    <w:rsid w:val="00933453"/>
    <w:rsid w:val="009336F7"/>
    <w:rsid w:val="0093636C"/>
    <w:rsid w:val="009374A7"/>
    <w:rsid w:val="009426F6"/>
    <w:rsid w:val="00955F6D"/>
    <w:rsid w:val="00971C71"/>
    <w:rsid w:val="0098123A"/>
    <w:rsid w:val="0098551D"/>
    <w:rsid w:val="00987E5C"/>
    <w:rsid w:val="0099518F"/>
    <w:rsid w:val="009A523D"/>
    <w:rsid w:val="009B02A1"/>
    <w:rsid w:val="009F496B"/>
    <w:rsid w:val="009F70FE"/>
    <w:rsid w:val="00A01439"/>
    <w:rsid w:val="00A02E61"/>
    <w:rsid w:val="00A05CFF"/>
    <w:rsid w:val="00A103D4"/>
    <w:rsid w:val="00A11D23"/>
    <w:rsid w:val="00A13048"/>
    <w:rsid w:val="00A1492F"/>
    <w:rsid w:val="00A15E65"/>
    <w:rsid w:val="00A31522"/>
    <w:rsid w:val="00A365C4"/>
    <w:rsid w:val="00A4151E"/>
    <w:rsid w:val="00A46162"/>
    <w:rsid w:val="00A46843"/>
    <w:rsid w:val="00A56B97"/>
    <w:rsid w:val="00A6093D"/>
    <w:rsid w:val="00A65210"/>
    <w:rsid w:val="00A71BF3"/>
    <w:rsid w:val="00A767DC"/>
    <w:rsid w:val="00A76A6D"/>
    <w:rsid w:val="00A83253"/>
    <w:rsid w:val="00A865A1"/>
    <w:rsid w:val="00A90F35"/>
    <w:rsid w:val="00AA5937"/>
    <w:rsid w:val="00AA6E84"/>
    <w:rsid w:val="00AB1DBB"/>
    <w:rsid w:val="00AD05A8"/>
    <w:rsid w:val="00AD18F6"/>
    <w:rsid w:val="00AE341B"/>
    <w:rsid w:val="00AF0AB4"/>
    <w:rsid w:val="00B07CA7"/>
    <w:rsid w:val="00B1279A"/>
    <w:rsid w:val="00B1341F"/>
    <w:rsid w:val="00B2263B"/>
    <w:rsid w:val="00B4194A"/>
    <w:rsid w:val="00B5222E"/>
    <w:rsid w:val="00B53179"/>
    <w:rsid w:val="00B600CD"/>
    <w:rsid w:val="00B61C96"/>
    <w:rsid w:val="00B72D4A"/>
    <w:rsid w:val="00B73A2A"/>
    <w:rsid w:val="00B87EEB"/>
    <w:rsid w:val="00B948E4"/>
    <w:rsid w:val="00B94B06"/>
    <w:rsid w:val="00B94C28"/>
    <w:rsid w:val="00B96137"/>
    <w:rsid w:val="00BB0B47"/>
    <w:rsid w:val="00BC0E7A"/>
    <w:rsid w:val="00BC10BA"/>
    <w:rsid w:val="00BC5AFD"/>
    <w:rsid w:val="00BE231F"/>
    <w:rsid w:val="00C04F43"/>
    <w:rsid w:val="00C0609D"/>
    <w:rsid w:val="00C115AB"/>
    <w:rsid w:val="00C26CCB"/>
    <w:rsid w:val="00C30249"/>
    <w:rsid w:val="00C32CEB"/>
    <w:rsid w:val="00C3723B"/>
    <w:rsid w:val="00C42466"/>
    <w:rsid w:val="00C606C9"/>
    <w:rsid w:val="00C66BFB"/>
    <w:rsid w:val="00C80288"/>
    <w:rsid w:val="00C84003"/>
    <w:rsid w:val="00C90650"/>
    <w:rsid w:val="00C97D78"/>
    <w:rsid w:val="00CA1820"/>
    <w:rsid w:val="00CA596E"/>
    <w:rsid w:val="00CC2AAE"/>
    <w:rsid w:val="00CC5A42"/>
    <w:rsid w:val="00CD0EAB"/>
    <w:rsid w:val="00CE1C25"/>
    <w:rsid w:val="00CE5E02"/>
    <w:rsid w:val="00CE6CAE"/>
    <w:rsid w:val="00CE7136"/>
    <w:rsid w:val="00CF34DB"/>
    <w:rsid w:val="00CF558F"/>
    <w:rsid w:val="00CF7E8A"/>
    <w:rsid w:val="00D010C0"/>
    <w:rsid w:val="00D073E2"/>
    <w:rsid w:val="00D14CD8"/>
    <w:rsid w:val="00D15C6C"/>
    <w:rsid w:val="00D16080"/>
    <w:rsid w:val="00D446EC"/>
    <w:rsid w:val="00D46E7B"/>
    <w:rsid w:val="00D51BF0"/>
    <w:rsid w:val="00D54E13"/>
    <w:rsid w:val="00D55942"/>
    <w:rsid w:val="00D749EA"/>
    <w:rsid w:val="00D807BF"/>
    <w:rsid w:val="00D82FCC"/>
    <w:rsid w:val="00D92791"/>
    <w:rsid w:val="00DA17FC"/>
    <w:rsid w:val="00DA7887"/>
    <w:rsid w:val="00DB2C26"/>
    <w:rsid w:val="00DD02F4"/>
    <w:rsid w:val="00DD60C8"/>
    <w:rsid w:val="00DE6B43"/>
    <w:rsid w:val="00DF37F2"/>
    <w:rsid w:val="00E04F84"/>
    <w:rsid w:val="00E11923"/>
    <w:rsid w:val="00E130DD"/>
    <w:rsid w:val="00E23D2B"/>
    <w:rsid w:val="00E262D4"/>
    <w:rsid w:val="00E36250"/>
    <w:rsid w:val="00E4684F"/>
    <w:rsid w:val="00E54511"/>
    <w:rsid w:val="00E57811"/>
    <w:rsid w:val="00E61DAC"/>
    <w:rsid w:val="00E64EC8"/>
    <w:rsid w:val="00E72B80"/>
    <w:rsid w:val="00E75FE3"/>
    <w:rsid w:val="00E82BAB"/>
    <w:rsid w:val="00E86C4C"/>
    <w:rsid w:val="00E907A3"/>
    <w:rsid w:val="00E96019"/>
    <w:rsid w:val="00EA5AE0"/>
    <w:rsid w:val="00EB7AB1"/>
    <w:rsid w:val="00EC1351"/>
    <w:rsid w:val="00ED510B"/>
    <w:rsid w:val="00EE7CD8"/>
    <w:rsid w:val="00EF48CC"/>
    <w:rsid w:val="00F00801"/>
    <w:rsid w:val="00F42C2F"/>
    <w:rsid w:val="00F53EA2"/>
    <w:rsid w:val="00F626F0"/>
    <w:rsid w:val="00F62DAD"/>
    <w:rsid w:val="00F73032"/>
    <w:rsid w:val="00F77E8A"/>
    <w:rsid w:val="00F848FC"/>
    <w:rsid w:val="00F9282A"/>
    <w:rsid w:val="00F96BAD"/>
    <w:rsid w:val="00FA139D"/>
    <w:rsid w:val="00FA292D"/>
    <w:rsid w:val="00FB0E84"/>
    <w:rsid w:val="00FB19E8"/>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4D5AF"/>
  <w15:chartTrackingRefBased/>
  <w15:docId w15:val="{FB7DF49B-5D87-4EB0-850E-D043E261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BB0B47"/>
    <w:rPr>
      <w:rFonts w:eastAsia="MS Mincho"/>
      <w:b/>
      <w:bCs/>
      <w:sz w:val="20"/>
    </w:rPr>
  </w:style>
  <w:style w:type="table" w:styleId="TableGrid">
    <w:name w:val="Table Grid"/>
    <w:basedOn w:val="TableNormal"/>
    <w:rsid w:val="00CE6C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AA5937"/>
    <w:rPr>
      <w:sz w:val="16"/>
      <w:szCs w:val="16"/>
    </w:rPr>
  </w:style>
  <w:style w:type="paragraph" w:styleId="CommentText">
    <w:name w:val="annotation text"/>
    <w:basedOn w:val="Normal"/>
    <w:link w:val="CommentTextChar"/>
    <w:rsid w:val="00AA5937"/>
    <w:rPr>
      <w:sz w:val="20"/>
    </w:rPr>
  </w:style>
  <w:style w:type="character" w:customStyle="1" w:styleId="CommentTextChar">
    <w:name w:val="Comment Text Char"/>
    <w:basedOn w:val="DefaultParagraphFont"/>
    <w:link w:val="CommentText"/>
    <w:rsid w:val="00AA5937"/>
  </w:style>
  <w:style w:type="paragraph" w:styleId="CommentSubject">
    <w:name w:val="annotation subject"/>
    <w:basedOn w:val="CommentText"/>
    <w:next w:val="CommentText"/>
    <w:link w:val="CommentSubjectChar"/>
    <w:rsid w:val="00AA5937"/>
    <w:rPr>
      <w:b/>
      <w:bCs/>
    </w:rPr>
  </w:style>
  <w:style w:type="character" w:customStyle="1" w:styleId="CommentSubjectChar">
    <w:name w:val="Comment Subject Char"/>
    <w:link w:val="CommentSubject"/>
    <w:rsid w:val="00AA5937"/>
    <w:rPr>
      <w:b/>
      <w:bCs/>
    </w:rPr>
  </w:style>
  <w:style w:type="paragraph" w:styleId="ListParagraph">
    <w:name w:val="List Paragraph"/>
    <w:basedOn w:val="Normal"/>
    <w:uiPriority w:val="72"/>
    <w:qFormat/>
    <w:rsid w:val="00E130DD"/>
    <w:pPr>
      <w:ind w:left="720"/>
      <w:contextualSpacing/>
    </w:pPr>
    <w:rPr>
      <w:rFonts w:eastAsia="MS Mincho"/>
    </w:rPr>
  </w:style>
  <w:style w:type="paragraph" w:styleId="Title">
    <w:name w:val="Title"/>
    <w:basedOn w:val="Normal"/>
    <w:next w:val="Normal"/>
    <w:link w:val="TitleChar"/>
    <w:qFormat/>
    <w:rsid w:val="00CE7136"/>
    <w:pPr>
      <w:spacing w:before="0"/>
      <w:contextualSpacing/>
    </w:pPr>
    <w:rPr>
      <w:rFonts w:ascii="Calibri Light" w:eastAsia="SimSun" w:hAnsi="Calibri Light"/>
      <w:spacing w:val="-10"/>
      <w:kern w:val="28"/>
      <w:sz w:val="56"/>
      <w:szCs w:val="56"/>
    </w:rPr>
  </w:style>
  <w:style w:type="character" w:customStyle="1" w:styleId="TitleChar">
    <w:name w:val="Title Char"/>
    <w:link w:val="Title"/>
    <w:rsid w:val="00CE7136"/>
    <w:rPr>
      <w:rFonts w:ascii="Calibri Light" w:eastAsia="SimSun" w:hAnsi="Calibri Light"/>
      <w:spacing w:val="-10"/>
      <w:kern w:val="28"/>
      <w:sz w:val="56"/>
      <w:szCs w:val="56"/>
    </w:rPr>
  </w:style>
  <w:style w:type="paragraph" w:customStyle="1" w:styleId="Titolo2">
    <w:name w:val="Titolo2"/>
    <w:basedOn w:val="Normal"/>
    <w:rsid w:val="001F2486"/>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1F2486"/>
    <w:pPr>
      <w:numPr>
        <w:numId w:val="22"/>
      </w:numPr>
      <w:tabs>
        <w:tab w:val="clear" w:pos="360"/>
        <w:tab w:val="clear" w:pos="72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customStyle="1" w:styleId="RefText">
    <w:name w:val="Ref_Text"/>
    <w:basedOn w:val="Normal"/>
    <w:rsid w:val="001F2486"/>
    <w:pPr>
      <w:tabs>
        <w:tab w:val="clear" w:pos="360"/>
        <w:tab w:val="clear" w:pos="720"/>
        <w:tab w:val="clear" w:pos="1080"/>
        <w:tab w:val="clear" w:pos="1440"/>
        <w:tab w:val="left" w:pos="794"/>
        <w:tab w:val="left" w:pos="1191"/>
        <w:tab w:val="left" w:pos="1588"/>
        <w:tab w:val="left" w:pos="1985"/>
      </w:tabs>
      <w:spacing w:before="120"/>
      <w:ind w:left="794" w:hanging="794"/>
      <w:jc w:val="both"/>
    </w:pPr>
    <w:rPr>
      <w:sz w:val="24"/>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59414">
      <w:bodyDiv w:val="1"/>
      <w:marLeft w:val="0"/>
      <w:marRight w:val="0"/>
      <w:marTop w:val="0"/>
      <w:marBottom w:val="0"/>
      <w:divBdr>
        <w:top w:val="none" w:sz="0" w:space="0" w:color="auto"/>
        <w:left w:val="none" w:sz="0" w:space="0" w:color="auto"/>
        <w:bottom w:val="none" w:sz="0" w:space="0" w:color="auto"/>
        <w:right w:val="none" w:sz="0" w:space="0" w:color="auto"/>
      </w:divBdr>
    </w:div>
    <w:div w:id="210266512">
      <w:bodyDiv w:val="1"/>
      <w:marLeft w:val="0"/>
      <w:marRight w:val="0"/>
      <w:marTop w:val="0"/>
      <w:marBottom w:val="0"/>
      <w:divBdr>
        <w:top w:val="none" w:sz="0" w:space="0" w:color="auto"/>
        <w:left w:val="none" w:sz="0" w:space="0" w:color="auto"/>
        <w:bottom w:val="none" w:sz="0" w:space="0" w:color="auto"/>
        <w:right w:val="none" w:sz="0" w:space="0" w:color="auto"/>
      </w:divBdr>
    </w:div>
    <w:div w:id="380714986">
      <w:bodyDiv w:val="1"/>
      <w:marLeft w:val="0"/>
      <w:marRight w:val="0"/>
      <w:marTop w:val="0"/>
      <w:marBottom w:val="0"/>
      <w:divBdr>
        <w:top w:val="none" w:sz="0" w:space="0" w:color="auto"/>
        <w:left w:val="none" w:sz="0" w:space="0" w:color="auto"/>
        <w:bottom w:val="none" w:sz="0" w:space="0" w:color="auto"/>
        <w:right w:val="none" w:sz="0" w:space="0" w:color="auto"/>
      </w:divBdr>
    </w:div>
    <w:div w:id="486744837">
      <w:bodyDiv w:val="1"/>
      <w:marLeft w:val="0"/>
      <w:marRight w:val="0"/>
      <w:marTop w:val="0"/>
      <w:marBottom w:val="0"/>
      <w:divBdr>
        <w:top w:val="none" w:sz="0" w:space="0" w:color="auto"/>
        <w:left w:val="none" w:sz="0" w:space="0" w:color="auto"/>
        <w:bottom w:val="none" w:sz="0" w:space="0" w:color="auto"/>
        <w:right w:val="none" w:sz="0" w:space="0" w:color="auto"/>
      </w:divBdr>
    </w:div>
    <w:div w:id="486944788">
      <w:bodyDiv w:val="1"/>
      <w:marLeft w:val="0"/>
      <w:marRight w:val="0"/>
      <w:marTop w:val="0"/>
      <w:marBottom w:val="0"/>
      <w:divBdr>
        <w:top w:val="none" w:sz="0" w:space="0" w:color="auto"/>
        <w:left w:val="none" w:sz="0" w:space="0" w:color="auto"/>
        <w:bottom w:val="none" w:sz="0" w:space="0" w:color="auto"/>
        <w:right w:val="none" w:sz="0" w:space="0" w:color="auto"/>
      </w:divBdr>
    </w:div>
    <w:div w:id="557517049">
      <w:bodyDiv w:val="1"/>
      <w:marLeft w:val="0"/>
      <w:marRight w:val="0"/>
      <w:marTop w:val="0"/>
      <w:marBottom w:val="0"/>
      <w:divBdr>
        <w:top w:val="none" w:sz="0" w:space="0" w:color="auto"/>
        <w:left w:val="none" w:sz="0" w:space="0" w:color="auto"/>
        <w:bottom w:val="none" w:sz="0" w:space="0" w:color="auto"/>
        <w:right w:val="none" w:sz="0" w:space="0" w:color="auto"/>
      </w:divBdr>
    </w:div>
    <w:div w:id="669988016">
      <w:bodyDiv w:val="1"/>
      <w:marLeft w:val="0"/>
      <w:marRight w:val="0"/>
      <w:marTop w:val="0"/>
      <w:marBottom w:val="0"/>
      <w:divBdr>
        <w:top w:val="none" w:sz="0" w:space="0" w:color="auto"/>
        <w:left w:val="none" w:sz="0" w:space="0" w:color="auto"/>
        <w:bottom w:val="none" w:sz="0" w:space="0" w:color="auto"/>
        <w:right w:val="none" w:sz="0" w:space="0" w:color="auto"/>
      </w:divBdr>
    </w:div>
    <w:div w:id="696857693">
      <w:bodyDiv w:val="1"/>
      <w:marLeft w:val="0"/>
      <w:marRight w:val="0"/>
      <w:marTop w:val="0"/>
      <w:marBottom w:val="0"/>
      <w:divBdr>
        <w:top w:val="none" w:sz="0" w:space="0" w:color="auto"/>
        <w:left w:val="none" w:sz="0" w:space="0" w:color="auto"/>
        <w:bottom w:val="none" w:sz="0" w:space="0" w:color="auto"/>
        <w:right w:val="none" w:sz="0" w:space="0" w:color="auto"/>
      </w:divBdr>
    </w:div>
    <w:div w:id="750154629">
      <w:bodyDiv w:val="1"/>
      <w:marLeft w:val="0"/>
      <w:marRight w:val="0"/>
      <w:marTop w:val="0"/>
      <w:marBottom w:val="0"/>
      <w:divBdr>
        <w:top w:val="none" w:sz="0" w:space="0" w:color="auto"/>
        <w:left w:val="none" w:sz="0" w:space="0" w:color="auto"/>
        <w:bottom w:val="none" w:sz="0" w:space="0" w:color="auto"/>
        <w:right w:val="none" w:sz="0" w:space="0" w:color="auto"/>
      </w:divBdr>
    </w:div>
    <w:div w:id="838083141">
      <w:bodyDiv w:val="1"/>
      <w:marLeft w:val="0"/>
      <w:marRight w:val="0"/>
      <w:marTop w:val="0"/>
      <w:marBottom w:val="0"/>
      <w:divBdr>
        <w:top w:val="none" w:sz="0" w:space="0" w:color="auto"/>
        <w:left w:val="none" w:sz="0" w:space="0" w:color="auto"/>
        <w:bottom w:val="none" w:sz="0" w:space="0" w:color="auto"/>
        <w:right w:val="none" w:sz="0" w:space="0" w:color="auto"/>
      </w:divBdr>
    </w:div>
    <w:div w:id="937523568">
      <w:bodyDiv w:val="1"/>
      <w:marLeft w:val="0"/>
      <w:marRight w:val="0"/>
      <w:marTop w:val="0"/>
      <w:marBottom w:val="0"/>
      <w:divBdr>
        <w:top w:val="none" w:sz="0" w:space="0" w:color="auto"/>
        <w:left w:val="none" w:sz="0" w:space="0" w:color="auto"/>
        <w:bottom w:val="none" w:sz="0" w:space="0" w:color="auto"/>
        <w:right w:val="none" w:sz="0" w:space="0" w:color="auto"/>
      </w:divBdr>
    </w:div>
    <w:div w:id="1027559944">
      <w:bodyDiv w:val="1"/>
      <w:marLeft w:val="0"/>
      <w:marRight w:val="0"/>
      <w:marTop w:val="0"/>
      <w:marBottom w:val="0"/>
      <w:divBdr>
        <w:top w:val="none" w:sz="0" w:space="0" w:color="auto"/>
        <w:left w:val="none" w:sz="0" w:space="0" w:color="auto"/>
        <w:bottom w:val="none" w:sz="0" w:space="0" w:color="auto"/>
        <w:right w:val="none" w:sz="0" w:space="0" w:color="auto"/>
      </w:divBdr>
    </w:div>
    <w:div w:id="1047491974">
      <w:bodyDiv w:val="1"/>
      <w:marLeft w:val="0"/>
      <w:marRight w:val="0"/>
      <w:marTop w:val="0"/>
      <w:marBottom w:val="0"/>
      <w:divBdr>
        <w:top w:val="none" w:sz="0" w:space="0" w:color="auto"/>
        <w:left w:val="none" w:sz="0" w:space="0" w:color="auto"/>
        <w:bottom w:val="none" w:sz="0" w:space="0" w:color="auto"/>
        <w:right w:val="none" w:sz="0" w:space="0" w:color="auto"/>
      </w:divBdr>
    </w:div>
    <w:div w:id="1279217616">
      <w:bodyDiv w:val="1"/>
      <w:marLeft w:val="0"/>
      <w:marRight w:val="0"/>
      <w:marTop w:val="0"/>
      <w:marBottom w:val="0"/>
      <w:divBdr>
        <w:top w:val="none" w:sz="0" w:space="0" w:color="auto"/>
        <w:left w:val="none" w:sz="0" w:space="0" w:color="auto"/>
        <w:bottom w:val="none" w:sz="0" w:space="0" w:color="auto"/>
        <w:right w:val="none" w:sz="0" w:space="0" w:color="auto"/>
      </w:divBdr>
    </w:div>
    <w:div w:id="132870694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13058236">
      <w:bodyDiv w:val="1"/>
      <w:marLeft w:val="0"/>
      <w:marRight w:val="0"/>
      <w:marTop w:val="0"/>
      <w:marBottom w:val="0"/>
      <w:divBdr>
        <w:top w:val="none" w:sz="0" w:space="0" w:color="auto"/>
        <w:left w:val="none" w:sz="0" w:space="0" w:color="auto"/>
        <w:bottom w:val="none" w:sz="0" w:space="0" w:color="auto"/>
        <w:right w:val="none" w:sz="0" w:space="0" w:color="auto"/>
      </w:divBdr>
    </w:div>
    <w:div w:id="1990481356">
      <w:bodyDiv w:val="1"/>
      <w:marLeft w:val="0"/>
      <w:marRight w:val="0"/>
      <w:marTop w:val="0"/>
      <w:marBottom w:val="0"/>
      <w:divBdr>
        <w:top w:val="none" w:sz="0" w:space="0" w:color="auto"/>
        <w:left w:val="none" w:sz="0" w:space="0" w:color="auto"/>
        <w:bottom w:val="none" w:sz="0" w:space="0" w:color="auto"/>
        <w:right w:val="none" w:sz="0" w:space="0" w:color="auto"/>
      </w:divBdr>
    </w:div>
    <w:div w:id="208830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hyperlink" Target="http://wftp3.itu.int/av-arch/video-site/0807_Ber/VCEG-AI11.zip" TargetMode="External"/><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yperlink" Target="http://www.itu.int/rec/T-REC-P.910"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2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qti.qualcomm.com" TargetMode="Externa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yperlink" Target="https://hevc.hhi.fraunhofer.de/svn/svn_SHVCSoftware/tags/SHM-10.0" TargetMode="External"/><Relationship Id="rId40" Type="http://schemas.openxmlformats.org/officeDocument/2006/relationships/image" Target="media/image28.emf"/><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hyperlink" Target="mailto:vittorio@fub.it" TargetMode="External"/><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Yan.Ye@InterDigital.com"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6588</Words>
  <Characters>37552</Characters>
  <Application>Microsoft Office Word</Application>
  <DocSecurity>0</DocSecurity>
  <Lines>312</Lines>
  <Paragraphs>88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44052</CharactersWithSpaces>
  <SharedDoc>false</SharedDoc>
  <HLinks>
    <vt:vector size="30" baseType="variant">
      <vt:variant>
        <vt:i4>7077949</vt:i4>
      </vt:variant>
      <vt:variant>
        <vt:i4>243</vt:i4>
      </vt:variant>
      <vt:variant>
        <vt:i4>0</vt:i4>
      </vt:variant>
      <vt:variant>
        <vt:i4>5</vt:i4>
      </vt:variant>
      <vt:variant>
        <vt:lpwstr>http://www.its.bldrdoc.gov/resources/video-quality-research/video-footage.aspx</vt:lpwstr>
      </vt:variant>
      <vt:variant>
        <vt:lpwstr/>
      </vt:variant>
      <vt:variant>
        <vt:i4>1507371</vt:i4>
      </vt:variant>
      <vt:variant>
        <vt:i4>207</vt:i4>
      </vt:variant>
      <vt:variant>
        <vt:i4>0</vt:i4>
      </vt:variant>
      <vt:variant>
        <vt:i4>5</vt:i4>
      </vt:variant>
      <vt:variant>
        <vt:lpwstr>https://hevc.hhi.fraunhofer.de/svn/svn_SHVCSoftware/tags/SHM-10.0</vt:lpwstr>
      </vt:variant>
      <vt:variant>
        <vt:lpwstr/>
      </vt:variant>
      <vt:variant>
        <vt:i4>1441898</vt:i4>
      </vt:variant>
      <vt:variant>
        <vt:i4>6</vt:i4>
      </vt:variant>
      <vt:variant>
        <vt:i4>0</vt:i4>
      </vt:variant>
      <vt:variant>
        <vt:i4>5</vt:i4>
      </vt:variant>
      <vt:variant>
        <vt:lpwstr>mailto:yekuiw@qti.qualcomm.com</vt:lpwstr>
      </vt:variant>
      <vt:variant>
        <vt:lpwstr/>
      </vt:variant>
      <vt:variant>
        <vt:i4>589863</vt:i4>
      </vt:variant>
      <vt:variant>
        <vt:i4>3</vt:i4>
      </vt:variant>
      <vt:variant>
        <vt:i4>0</vt:i4>
      </vt:variant>
      <vt:variant>
        <vt:i4>5</vt:i4>
      </vt:variant>
      <vt:variant>
        <vt:lpwstr>mailto:vittorio@fub.it</vt:lpwstr>
      </vt:variant>
      <vt:variant>
        <vt:lpwstr/>
      </vt:variant>
      <vt:variant>
        <vt:i4>5373999</vt:i4>
      </vt:variant>
      <vt:variant>
        <vt:i4>0</vt:i4>
      </vt:variant>
      <vt:variant>
        <vt:i4>0</vt:i4>
      </vt:variant>
      <vt:variant>
        <vt:i4>5</vt:i4>
      </vt:variant>
      <vt:variant>
        <vt:lpwstr>mailto:Yan.Ye@InterDigital.com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 Yan</cp:lastModifiedBy>
  <cp:revision>7</cp:revision>
  <cp:lastPrinted>2016-03-11T02:52:00Z</cp:lastPrinted>
  <dcterms:created xsi:type="dcterms:W3CDTF">2016-03-18T05:21:00Z</dcterms:created>
  <dcterms:modified xsi:type="dcterms:W3CDTF">2016-03-18T22:30:00Z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