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8237A7" w14:paraId="26CCCCF9" w14:textId="77777777">
        <w:tc>
          <w:tcPr>
            <w:tcW w:w="6408" w:type="dxa"/>
          </w:tcPr>
          <w:p w14:paraId="6E3E4106" w14:textId="08DC868A" w:rsidR="006C5D39" w:rsidRPr="008237A7" w:rsidRDefault="00D57BDF" w:rsidP="00C97D78">
            <w:pPr>
              <w:tabs>
                <w:tab w:val="left" w:pos="7200"/>
              </w:tabs>
              <w:spacing w:before="0"/>
              <w:rPr>
                <w:b/>
                <w:szCs w:val="22"/>
              </w:rPr>
            </w:pPr>
            <w:r w:rsidRPr="008237A7">
              <w:rPr>
                <w:b/>
                <w:szCs w:val="22"/>
                <w:lang w:eastAsia="ja-JP"/>
              </w:rPr>
              <mc:AlternateContent>
                <mc:Choice Requires="wpg">
                  <w:drawing>
                    <wp:anchor distT="0" distB="0" distL="114300" distR="114300" simplePos="0" relativeHeight="251656704" behindDoc="0" locked="0" layoutInCell="1" allowOverlap="1" wp14:anchorId="39FF843C" wp14:editId="2044C2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1"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2D1B03"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sO8IAAADbAAAADwAAAGRycy9kb3ducmV2LnhtbESPQUvDQBCF70L/wzIFb3ajByux2yKK&#10;ICKlpqXnMTsmodnZkB2T+O87h0JvM7w3732z2kyhNQP1qYns4H6RgSEuo2+4cnDYv989gUmC7LGN&#10;TA7+KcFmPbtZYe7jyN80FFIZDeGUo4NapMutTWVNAdMidsSq/cY+oOjaV9b3OGp4aO1Dlj3agA1r&#10;Q40dvdZUnoq/4AAH/pH9iNujdGP89Mt02r19OXc7n16ewQhNcjVfrj+84iu9/qID2PUZ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OsO8IAAADb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ZJvcIA&#10;AADbAAAADwAAAGRycy9kb3ducmV2LnhtbESPQW/CMAyF70j8h8iTuEFaDjB1BIQmMSFubbe71XhJ&#10;tcYpTUbLfv2CNGk3W+/5fc+7w+Q6caMhtJ4V5KsMBHHjdctGwXt9Wj6DCBFZY+eZFNwpwGE/n+2w&#10;0H7kkm5VNCKFcChQgY2xL6QMjSWHYeV74qR9+sFhTOtgpB5wTOGuk+ss20iHLSeCxZ5eLTVf1bdL&#10;3Cr/cCVdtz+mfrvooCdbe6vU4mk6voCINMV/89/1Waf6OTx+SQP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pkm9wgAAANsAAAAPAAAAAAAAAAAAAAAAAJgCAABkcnMvZG93&#10;bnJldi54bWxQSwUGAAAAAAQABAD1AAAAhw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UDAMAA&#10;AADbAAAADwAAAGRycy9kb3ducmV2LnhtbERPS4vCMBC+C/6HMMLeNF3fVKOIoLiIB1sv3oZmtu1u&#10;MylNVuu/3wiCt/n4nrNct6YSN2pcaVnB5yACQZxZXXKu4JLu+nMQziNrrCyTggc5WK+6nSXG2t75&#10;TLfE5yKEsItRQeF9HUvpsoIMuoGtiQP3bRuDPsAml7rBewg3lRxG0VQaLDk0FFjTtqDsN/kzCkZ7&#10;P6m+Eo5OqdRj8zObHFt3Veqj124WIDy1/i1+uQ86zB/C85dwgFz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dUDAMAAAADb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1OM8IA&#10;AADbAAAADwAAAGRycy9kb3ducmV2LnhtbERPS2vCQBC+C/0PyxS8mY2mtCFmFbEUc+ilael5yE4e&#10;mJ0N2dVEf323UOhtPr7n5PvZ9OJKo+ssK1hHMQjiyuqOGwVfn2+rFITzyBp7y6TgRg72u4dFjpm2&#10;E3/QtfSNCCHsMlTQej9kUrqqJYMusgNx4Go7GvQBjo3UI04h3PRyE8fP0mDHoaHFgY4tVefyYhR8&#10;p9PLpp7Pr5d7+oRYFty8Jyello/zYQvC0+z/xX/uQof5Cfz+Eg6Qu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jU4zwgAAANsAAAAPAAAAAAAAAAAAAAAAAJgCAABkcnMvZG93&#10;bnJldi54bWxQSwUGAAAAAAQABAD1AAAAhwM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MkPcMA&#10;AADbAAAADwAAAGRycy9kb3ducmV2LnhtbERPTWvCQBC9F/wPywheSt1URG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8Mk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zMe8AA&#10;AADbAAAADwAAAGRycy9kb3ducmV2LnhtbERPy6rCMBDdC/5DGMGdpgo+6DWKCIILNz5A3c1t5ra9&#10;NpPaRK1+vREEd3M4z5nMalOIG1Uut6yg141AECdW55wq2O+WnTEI55E1FpZJwYMczKbNxgRjbe+8&#10;odvWpyKEsItRQeZ9GUvpkowMuq4tiQP3ZyuDPsAqlbrCewg3hexH0VAazDk0ZFjSIqPkvL0aBYPR&#10;c3/4T9b4e1keT1G5GBPJtVLtVj3/AeGp9l/xx73SYf4A3r+EA+T0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1zMe8AAAADbAAAADwAAAAAAAAAAAAAAAACYAgAAZHJzL2Rvd25y&#10;ZXYueG1sUEsFBgAAAAAEAAQA9QAAAIU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Vyr8A&#10;AADbAAAADwAAAGRycy9kb3ducmV2LnhtbERPTYvCMBC9C/6HMAt703QVRLtGEUEU9mQVirehGZuy&#10;zaQ0sXb31xtB8DaP9znLdW9r0VHrK8cKvsYJCOLC6YpLBefTbjQH4QOyxtoxKfgjD+vVcLDEVLs7&#10;H6nLQiliCPsUFZgQmlRKXxiy6MeuIY7c1bUWQ4RtKXWL9xhuazlJkpm0WHFsMNjQ1lDxm92sgku3&#10;zyQvNonVMp/OKe+vP/9Gqc+PfvMNIlAf3uKX+6Dj/Bk8f4kH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v5XKvwAAANsAAAAPAAAAAAAAAAAAAAAAAJgCAABkcnMvZG93bnJl&#10;di54bWxQSwUGAAAAAAQABAD1AAAAhA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B98IA&#10;AADbAAAADwAAAGRycy9kb3ducmV2LnhtbERPS2sCMRC+F/ofwhS8FM22B1vWzUopCJ6qtYp6Gzaz&#10;D7qZhCTq+u8bQehtPr7nFPPB9OJMPnSWFbxMMhDEldUdNwq2P4vxO4gQkTX2lknBlQLMy8eHAnNt&#10;L/xN501sRArhkKOCNkaXSxmqlgyGiXXEiautNxgT9I3UHi8p3PTyNcum0mDHqaFFR58tVb+bk1Gg&#10;O79z9XblD8/Xr7Co98dh7Z1So6fhYwYi0hD/xXf3Uqf5b3D7JR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AH3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T2EsYA&#10;AADbAAAADwAAAGRycy9kb3ducmV2LnhtbESPQW/CMAyF70j8h8hI3CAdINg6ApomhjhsgsGkXa3G&#10;a6o1TtdkUP49PkzazdZ7fu/zct35Wp2pjVVgA3fjDBRxEWzFpYGP08voHlRMyBbrwGTgShHWq35v&#10;ibkNF36n8zGVSkI45mjApdTkWsfCkcc4Dg2xaF+h9ZhkbUttW7xIuK/1JMvm2mPF0uCwoWdHxffx&#10;1xt4ne/fpvvNz2S2fZg1jk7TQ7b4NGY46J4eQSXq0r/573pnBV9g5RcZQK9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kT2EsYAAADbAAAADwAAAAAAAAAAAAAAAACYAgAAZHJz&#10;L2Rvd25yZXYueG1sUEsFBgAAAAAEAAQA9QAAAIs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JbyL8A&#10;AADbAAAADwAAAGRycy9kb3ducmV2LnhtbERPTYvCMBC9C/sfwix4s+l6EO2aFl1Z2KPWIh6HZmzL&#10;NpPSRK3+eiMI3ubxPmeZDaYVF+pdY1nBVxSDIC6tbrhSUOx/J3MQziNrbC2Tghs5yNKP0RITba+8&#10;o0vuKxFC2CWooPa+S6R0ZU0GXWQ74sCdbG/QB9hXUvd4DeGmldM4nkmDDYeGGjv6qan8z89GwX1z&#10;wjVJx/dDW2yLzTGvTJkrNf4cVt8gPA3+LX65/3SYv4D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klvI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p7RMUA&#10;AADbAAAADwAAAGRycy9kb3ducmV2LnhtbESPzWrDMBCE74W+g9hCLyWR7YMJThQTWgrF7aVJLrkt&#10;0sY/sVbGUhM3Tx8VCjkOM/MNsyon24szjb51rCCdJyCItTMt1wr2u/fZAoQPyAZ7x6TglzyU68eH&#10;FRbGXfibzttQiwhhX6CCJoShkNLrhiz6uRuIo3d0o8UQ5VhLM+Ilwm0vsyTJpcWW40KDA702pE/b&#10;H6ugyr9Qv/Chqg/Xne4+s7d9yp1Sz0/TZgki0BTu4f/2h1GQpfD3Jf4A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6ntExQAAANsAAAAPAAAAAAAAAAAAAAAAAJgCAABkcnMv&#10;ZG93bnJldi54bWxQSwUGAAAAAAQABAD1AAAAig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go0sEA&#10;AADbAAAADwAAAGRycy9kb3ducmV2LnhtbESPUWvCMBSF34X9h3AHe9N0GYp0pmUOBnsTqz/grrm2&#10;Zc1NSTLN/r0RBB8P55zvcDZ1sqM4kw+DYw2viwIEcevMwJ2G4+FrvgYRIrLB0TFp+KcAdfU022Bp&#10;3IX3dG5iJzKEQ4ka+hinUsrQ9mQxLNxEnL2T8xZjlr6TxuMlw+0oVVGspMWB80KPE3321P42f1bD&#10;z5tJcqcCnxrfpm6rdna7lFq/PKePdxCRUnyE7+1vo0EpuH3JP0BW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9oKNL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SBjb8A&#10;AADbAAAADwAAAGRycy9kb3ducmV2LnhtbESPzQrCMBCE74LvEFbwpqkKItUooggKXvw7eFubtS02&#10;m9pErW9vBMHjMDPfMJNZbQrxpMrllhX0uhEI4sTqnFMFx8OqMwLhPLLGwjIpeJOD2bTZmGCs7Yt3&#10;9Nz7VAQIuxgVZN6XsZQuycig69qSOHhXWxn0QVap1BW+AtwUsh9FQ2kw57CQYUmLjJLb/mECBeXg&#10;vl2Vl+Vpcba13+S7q30r1W7V8zEIT7X/h3/ttVbQH8D3S/gBcv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hIGNvwAAANsAAAAPAAAAAAAAAAAAAAAAAJgCAABkcnMvZG93bnJl&#10;di54bWxQSwUGAAAAAAQABAD1AAAAhAM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eNMQA&#10;AADbAAAADwAAAGRycy9kb3ducmV2LnhtbESPT2vCQBTE70K/w/IK3nTjXyS6SikIor2YRr0+s88k&#10;NPs2za6afntXEHocZn4zzGLVmkrcqHGlZQWDfgSCOLO65FxB+r3uzUA4j6yxskwK/sjBavnWWWCs&#10;7Z33dEt8LkIJuxgVFN7XsZQuK8ig69uaOHgX2xj0QTa51A3eQ7mp5DCKptJgyWGhwJo+C8p+kqtR&#10;MDykk1Tmo+3X7yk57s6DbXTeTZXqvrcfcxCeWv8fftEbHbgxPL+EH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BnjTEAAAA2wAAAA8AAAAAAAAAAAAAAAAAmAIAAGRycy9k&#10;b3ducmV2LnhtbFBLBQYAAAAABAAEAPUAAACJ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G0z8QA&#10;AADbAAAADwAAAGRycy9kb3ducmV2LnhtbESPQWvCQBSE70L/w/IK3nRTodJGNyKFQqBEaBTr8ZF9&#10;ZkOyb0N2q/Hfu0Khx2FmvmHWm9F24kKDbxwreJknIIgrpxuuFRz2n7M3ED4ga+wck4IbedhkT5M1&#10;ptpd+ZsuZahFhLBPUYEJoU+l9JUhi37ueuLond1gMUQ51FIPeI1w28lFkiylxYbjgsGePgxVbflr&#10;FRy/TmVuCpP/6OV4bHd5cSvKd6Wmz+N2BSLQGP7Df+1cK1i8wu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xtM/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3I78A&#10;AADbAAAADwAAAGRycy9kb3ducmV2LnhtbERPTYvCMBC9C/sfwizsTdP1sJRqFFEKerSKXodmbFqb&#10;SWmybf33m8OCx8f7Xm8n24qBel87VvC9SEAQl07XXCm4XvJ5CsIHZI2tY1LwIg/bzcdsjZl2I59p&#10;KEIlYgj7DBWYELpMSl8asugXriOO3MP1FkOEfSV1j2MMt61cJsmPtFhzbDDY0d5Q+Sx+rYLDKW8K&#10;2ex393Z8Hpo8leaWDkp9fU67FYhAU3iL/91HrWAZx8Yv8QfIz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LcjvwAAANsAAAAPAAAAAAAAAAAAAAAAAJgCAABkcnMvZG93bnJl&#10;di54bWxQSwUGAAAAAAQABAD1AAAAhA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sLxMMA&#10;AADbAAAADwAAAGRycy9kb3ducmV2LnhtbESP3YrCMBSE74V9h3AWvFtTf3ZZq1FEVLxxoV0f4NAc&#10;22JzUptY69sbQfBymJlvmPmyM5VoqXGlZQXDQQSCOLO65FzB8X/79QvCeWSNlWVScCcHy8VHb46x&#10;tjdOqE19LgKEXYwKCu/rWEqXFWTQDWxNHLyTbQz6IJtc6gZvAW4qOYqiH2mw5LBQYE3rgrJzejWB&#10;Mj2PL9ler/6umyjZfR8mqWwnSvU/u9UMhKfOv8Ov9l4rGE3h+SX8AL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sLxM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wYsMIA&#10;AADbAAAADwAAAGRycy9kb3ducmV2LnhtbERPz2vCMBS+D/Y/hDfYTVN1jlGNIjJhsIOdDr0+mmdT&#10;2ryUJLPd/npzEHb8+H4v14NtxZV8qB0rmIwzEMSl0zVXCr6Pu9EbiBCRNbaOScEvBVivHh+WmGvX&#10;8xddD7ESKYRDjgpMjF0uZSgNWQxj1xEn7uK8xZigr6T22Kdw28pplr1KizWnBoMdbQ2VzeHHKrD7&#10;l5OZ7s9N9X6afx79X9H0RaHU89OwWYCINMR/8d39oRXM0vr0Jf0Aub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XBiwwgAAANsAAAAPAAAAAAAAAAAAAAAAAJgCAABkcnMvZG93&#10;bnJldi54bWxQSwUGAAAAAAQABAD1AAAAhw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bmcQA&#10;AADbAAAADwAAAGRycy9kb3ducmV2LnhtbESP3WoCMRSE7wu+QziCN0WzKpa6GsUWBAURuvUBDsnZ&#10;H92cLJuoq0/fFAq9HGbmG2a57mwtbtT6yrGC8SgBQaydqbhQcPreDt9B+IBssHZMCh7kYb3qvSwx&#10;Ne7OX3TLQiEihH2KCsoQmlRKr0uy6EeuIY5e7lqLIcq2kKbFe4TbWk6S5E1arDgulNjQZ0n6kl2t&#10;Av06z8/PInd+vz/o4/PDzLLrXKlBv9ssQATqwn/4r70zCqZj+P0Sf4B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GW5n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8237A7">
              <w:rPr>
                <w:b/>
                <w:szCs w:val="22"/>
                <w:lang w:eastAsia="ja-JP"/>
              </w:rPr>
              <w:drawing>
                <wp:anchor distT="0" distB="0" distL="114300" distR="114300" simplePos="0" relativeHeight="251658752" behindDoc="0" locked="0" layoutInCell="1" allowOverlap="1" wp14:anchorId="1A80D4EE" wp14:editId="00A39EB4">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237A7">
              <w:rPr>
                <w:b/>
                <w:szCs w:val="22"/>
                <w:lang w:eastAsia="ja-JP"/>
              </w:rPr>
              <w:drawing>
                <wp:anchor distT="0" distB="0" distL="114300" distR="114300" simplePos="0" relativeHeight="251657728" behindDoc="0" locked="0" layoutInCell="1" allowOverlap="1" wp14:anchorId="5B756DD9" wp14:editId="04A855AD">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8237A7">
              <w:rPr>
                <w:b/>
                <w:szCs w:val="22"/>
              </w:rPr>
              <w:t xml:space="preserve">Joint </w:t>
            </w:r>
            <w:r w:rsidR="006C5D39" w:rsidRPr="008237A7">
              <w:rPr>
                <w:b/>
                <w:szCs w:val="22"/>
              </w:rPr>
              <w:t>Collaborative</w:t>
            </w:r>
            <w:r w:rsidR="00E61DAC" w:rsidRPr="008237A7">
              <w:rPr>
                <w:b/>
                <w:szCs w:val="22"/>
              </w:rPr>
              <w:t xml:space="preserve"> Team </w:t>
            </w:r>
            <w:r w:rsidR="006C5D39" w:rsidRPr="008237A7">
              <w:rPr>
                <w:b/>
                <w:szCs w:val="22"/>
              </w:rPr>
              <w:t>on Video Coding (JCT-VC)</w:t>
            </w:r>
          </w:p>
          <w:p w14:paraId="65516E1A" w14:textId="77777777" w:rsidR="00E61DAC" w:rsidRPr="008237A7" w:rsidRDefault="00E54511" w:rsidP="00C97D78">
            <w:pPr>
              <w:tabs>
                <w:tab w:val="left" w:pos="7200"/>
              </w:tabs>
              <w:spacing w:before="0"/>
              <w:rPr>
                <w:b/>
                <w:szCs w:val="22"/>
              </w:rPr>
            </w:pPr>
            <w:r w:rsidRPr="008237A7">
              <w:rPr>
                <w:b/>
                <w:szCs w:val="22"/>
              </w:rPr>
              <w:t xml:space="preserve">of </w:t>
            </w:r>
            <w:r w:rsidR="007F1F8B" w:rsidRPr="008237A7">
              <w:rPr>
                <w:b/>
                <w:szCs w:val="22"/>
              </w:rPr>
              <w:t>ITU-T SG</w:t>
            </w:r>
            <w:r w:rsidR="005E1AC6" w:rsidRPr="008237A7">
              <w:rPr>
                <w:b/>
                <w:szCs w:val="22"/>
              </w:rPr>
              <w:t> </w:t>
            </w:r>
            <w:r w:rsidR="007F1F8B" w:rsidRPr="008237A7">
              <w:rPr>
                <w:b/>
                <w:szCs w:val="22"/>
              </w:rPr>
              <w:t>16 WP</w:t>
            </w:r>
            <w:r w:rsidR="005E1AC6" w:rsidRPr="008237A7">
              <w:rPr>
                <w:b/>
                <w:szCs w:val="22"/>
              </w:rPr>
              <w:t> </w:t>
            </w:r>
            <w:r w:rsidR="007F1F8B" w:rsidRPr="008237A7">
              <w:rPr>
                <w:b/>
                <w:szCs w:val="22"/>
              </w:rPr>
              <w:t>3 and ISO/IEC JTC</w:t>
            </w:r>
            <w:r w:rsidR="005E1AC6" w:rsidRPr="008237A7">
              <w:rPr>
                <w:b/>
                <w:szCs w:val="22"/>
              </w:rPr>
              <w:t> </w:t>
            </w:r>
            <w:r w:rsidR="007F1F8B" w:rsidRPr="008237A7">
              <w:rPr>
                <w:b/>
                <w:szCs w:val="22"/>
              </w:rPr>
              <w:t>1/SC</w:t>
            </w:r>
            <w:r w:rsidR="005E1AC6" w:rsidRPr="008237A7">
              <w:rPr>
                <w:b/>
                <w:szCs w:val="22"/>
              </w:rPr>
              <w:t> </w:t>
            </w:r>
            <w:r w:rsidR="007F1F8B" w:rsidRPr="008237A7">
              <w:rPr>
                <w:b/>
                <w:szCs w:val="22"/>
              </w:rPr>
              <w:t>29/WG</w:t>
            </w:r>
            <w:r w:rsidR="005E1AC6" w:rsidRPr="008237A7">
              <w:rPr>
                <w:b/>
                <w:szCs w:val="22"/>
              </w:rPr>
              <w:t> </w:t>
            </w:r>
            <w:r w:rsidR="007F1F8B" w:rsidRPr="008237A7">
              <w:rPr>
                <w:b/>
                <w:szCs w:val="22"/>
              </w:rPr>
              <w:t>11</w:t>
            </w:r>
          </w:p>
          <w:p w14:paraId="7FF9BD13" w14:textId="77777777" w:rsidR="00E61DAC" w:rsidRPr="008237A7" w:rsidRDefault="00B600CD" w:rsidP="00657F7E">
            <w:pPr>
              <w:tabs>
                <w:tab w:val="left" w:pos="7200"/>
              </w:tabs>
              <w:spacing w:before="0"/>
              <w:rPr>
                <w:b/>
                <w:szCs w:val="22"/>
              </w:rPr>
            </w:pPr>
            <w:r w:rsidRPr="008237A7">
              <w:t>2</w:t>
            </w:r>
            <w:r w:rsidR="00657F7E" w:rsidRPr="008237A7">
              <w:t>3r</w:t>
            </w:r>
            <w:r w:rsidR="00A46843" w:rsidRPr="008237A7">
              <w:t>d</w:t>
            </w:r>
            <w:r w:rsidR="00A767DC" w:rsidRPr="008237A7">
              <w:t xml:space="preserve"> Meeting: </w:t>
            </w:r>
            <w:r w:rsidR="00657F7E" w:rsidRPr="008237A7">
              <w:t>San Diego, USA, 19–26 February 2016</w:t>
            </w:r>
          </w:p>
        </w:tc>
        <w:tc>
          <w:tcPr>
            <w:tcW w:w="3168" w:type="dxa"/>
          </w:tcPr>
          <w:p w14:paraId="2AD775BE" w14:textId="5F500117" w:rsidR="008A4B4C" w:rsidRPr="008237A7" w:rsidRDefault="00E61DAC" w:rsidP="00656835">
            <w:pPr>
              <w:tabs>
                <w:tab w:val="left" w:pos="7200"/>
              </w:tabs>
              <w:rPr>
                <w:u w:val="single"/>
              </w:rPr>
            </w:pPr>
            <w:r w:rsidRPr="008237A7">
              <w:t>Document</w:t>
            </w:r>
            <w:r w:rsidR="006C5D39" w:rsidRPr="008237A7">
              <w:t>: JC</w:t>
            </w:r>
            <w:r w:rsidRPr="008237A7">
              <w:t>T</w:t>
            </w:r>
            <w:r w:rsidR="006C5D39" w:rsidRPr="008237A7">
              <w:t>VC</w:t>
            </w:r>
            <w:r w:rsidRPr="008237A7">
              <w:t>-</w:t>
            </w:r>
            <w:r w:rsidR="00656835" w:rsidRPr="008237A7">
              <w:t>W0110</w:t>
            </w:r>
            <w:r w:rsidR="000D1792" w:rsidRPr="008237A7">
              <w:t xml:space="preserve"> </w:t>
            </w:r>
            <w:r w:rsidR="00CC0EBB" w:rsidRPr="008237A7">
              <w:t>/</w:t>
            </w:r>
            <w:r w:rsidR="000D1792" w:rsidRPr="008237A7">
              <w:t xml:space="preserve"> </w:t>
            </w:r>
            <w:r w:rsidR="00656835" w:rsidRPr="008237A7">
              <w:rPr>
                <w:u w:val="single"/>
              </w:rPr>
              <w:t>m37771</w:t>
            </w:r>
          </w:p>
        </w:tc>
      </w:tr>
    </w:tbl>
    <w:p w14:paraId="19E022DC" w14:textId="77777777" w:rsidR="00E61DAC" w:rsidRPr="008237A7" w:rsidRDefault="00E61DAC" w:rsidP="00531AE9">
      <w:pPr>
        <w:spacing w:before="0"/>
      </w:pPr>
    </w:p>
    <w:tbl>
      <w:tblPr>
        <w:tblW w:w="9990" w:type="dxa"/>
        <w:tblLayout w:type="fixed"/>
        <w:tblLook w:val="0000" w:firstRow="0" w:lastRow="0" w:firstColumn="0" w:lastColumn="0" w:noHBand="0" w:noVBand="0"/>
      </w:tblPr>
      <w:tblGrid>
        <w:gridCol w:w="1458"/>
        <w:gridCol w:w="4050"/>
        <w:gridCol w:w="900"/>
        <w:gridCol w:w="3582"/>
      </w:tblGrid>
      <w:tr w:rsidR="00E61DAC" w:rsidRPr="008237A7" w14:paraId="771DCB2C" w14:textId="77777777" w:rsidTr="002B621C">
        <w:tc>
          <w:tcPr>
            <w:tcW w:w="1458" w:type="dxa"/>
          </w:tcPr>
          <w:p w14:paraId="46A60074" w14:textId="77777777" w:rsidR="00E61DAC" w:rsidRPr="008237A7" w:rsidRDefault="00E61DAC">
            <w:pPr>
              <w:spacing w:before="60" w:after="60"/>
              <w:rPr>
                <w:i/>
                <w:szCs w:val="22"/>
              </w:rPr>
            </w:pPr>
            <w:r w:rsidRPr="008237A7">
              <w:rPr>
                <w:i/>
                <w:szCs w:val="22"/>
              </w:rPr>
              <w:t>Title:</w:t>
            </w:r>
          </w:p>
        </w:tc>
        <w:tc>
          <w:tcPr>
            <w:tcW w:w="8532" w:type="dxa"/>
            <w:gridSpan w:val="3"/>
          </w:tcPr>
          <w:p w14:paraId="696C3443" w14:textId="343185BD" w:rsidR="00E61DAC" w:rsidRPr="008237A7" w:rsidRDefault="00C71C17" w:rsidP="00A3462C">
            <w:pPr>
              <w:spacing w:before="60" w:after="60"/>
              <w:rPr>
                <w:b/>
                <w:szCs w:val="22"/>
              </w:rPr>
            </w:pPr>
            <w:r w:rsidRPr="008237A7">
              <w:rPr>
                <w:b/>
                <w:szCs w:val="22"/>
              </w:rPr>
              <w:t>HDR CE</w:t>
            </w:r>
            <w:r w:rsidR="00376DE3" w:rsidRPr="008237A7">
              <w:rPr>
                <w:b/>
                <w:szCs w:val="22"/>
              </w:rPr>
              <w:t>7</w:t>
            </w:r>
            <w:r w:rsidRPr="008237A7">
              <w:rPr>
                <w:b/>
                <w:szCs w:val="22"/>
              </w:rPr>
              <w:t xml:space="preserve">: </w:t>
            </w:r>
            <w:r w:rsidR="00A3462C" w:rsidRPr="008237A7">
              <w:rPr>
                <w:b/>
                <w:color w:val="000000"/>
              </w:rPr>
              <w:t xml:space="preserve">Comments on visual quality and compression performance of </w:t>
            </w:r>
            <w:r w:rsidR="00376DE3" w:rsidRPr="008237A7">
              <w:rPr>
                <w:b/>
                <w:szCs w:val="22"/>
              </w:rPr>
              <w:t>HLG for SDR backward compatible HDR coding system</w:t>
            </w:r>
          </w:p>
        </w:tc>
      </w:tr>
      <w:tr w:rsidR="00E61DAC" w:rsidRPr="008237A7" w14:paraId="18025C5A" w14:textId="77777777" w:rsidTr="002B621C">
        <w:tc>
          <w:tcPr>
            <w:tcW w:w="1458" w:type="dxa"/>
          </w:tcPr>
          <w:p w14:paraId="4D085936" w14:textId="77777777" w:rsidR="00E61DAC" w:rsidRPr="008237A7" w:rsidRDefault="00E61DAC">
            <w:pPr>
              <w:spacing w:before="60" w:after="60"/>
              <w:rPr>
                <w:i/>
                <w:szCs w:val="22"/>
              </w:rPr>
            </w:pPr>
            <w:r w:rsidRPr="008237A7">
              <w:rPr>
                <w:i/>
                <w:szCs w:val="22"/>
              </w:rPr>
              <w:t>Status:</w:t>
            </w:r>
          </w:p>
        </w:tc>
        <w:tc>
          <w:tcPr>
            <w:tcW w:w="8532" w:type="dxa"/>
            <w:gridSpan w:val="3"/>
          </w:tcPr>
          <w:p w14:paraId="54533AC4" w14:textId="77777777" w:rsidR="00E61DAC" w:rsidRPr="008237A7" w:rsidRDefault="00E61DAC" w:rsidP="004F2018">
            <w:pPr>
              <w:spacing w:before="60" w:after="60"/>
              <w:rPr>
                <w:szCs w:val="22"/>
              </w:rPr>
            </w:pPr>
            <w:r w:rsidRPr="008237A7">
              <w:rPr>
                <w:szCs w:val="22"/>
              </w:rPr>
              <w:t xml:space="preserve">Input Document to </w:t>
            </w:r>
            <w:r w:rsidR="00AE341B" w:rsidRPr="008237A7">
              <w:rPr>
                <w:szCs w:val="22"/>
              </w:rPr>
              <w:t>JCT-VC</w:t>
            </w:r>
          </w:p>
        </w:tc>
      </w:tr>
      <w:tr w:rsidR="00E61DAC" w:rsidRPr="008237A7" w14:paraId="70C6A9A7" w14:textId="77777777" w:rsidTr="002B621C">
        <w:tc>
          <w:tcPr>
            <w:tcW w:w="1458" w:type="dxa"/>
          </w:tcPr>
          <w:p w14:paraId="2D9DB8CC" w14:textId="77777777" w:rsidR="00E61DAC" w:rsidRPr="008237A7" w:rsidRDefault="00E61DAC">
            <w:pPr>
              <w:spacing w:before="60" w:after="60"/>
              <w:rPr>
                <w:i/>
                <w:szCs w:val="22"/>
              </w:rPr>
            </w:pPr>
            <w:r w:rsidRPr="008237A7">
              <w:rPr>
                <w:i/>
                <w:szCs w:val="22"/>
              </w:rPr>
              <w:t>Purpose:</w:t>
            </w:r>
          </w:p>
        </w:tc>
        <w:tc>
          <w:tcPr>
            <w:tcW w:w="8532" w:type="dxa"/>
            <w:gridSpan w:val="3"/>
          </w:tcPr>
          <w:p w14:paraId="16C72442" w14:textId="52FF3B5F" w:rsidR="00E61DAC" w:rsidRPr="008237A7" w:rsidRDefault="00376DE3" w:rsidP="004F2018">
            <w:pPr>
              <w:spacing w:before="60" w:after="60"/>
              <w:rPr>
                <w:szCs w:val="22"/>
              </w:rPr>
            </w:pPr>
            <w:r w:rsidRPr="008237A7">
              <w:rPr>
                <w:szCs w:val="22"/>
              </w:rPr>
              <w:t>Information</w:t>
            </w:r>
          </w:p>
        </w:tc>
      </w:tr>
      <w:tr w:rsidR="00E61DAC" w:rsidRPr="008237A7" w14:paraId="650C3A0B" w14:textId="77777777" w:rsidTr="002B621C">
        <w:tc>
          <w:tcPr>
            <w:tcW w:w="1458" w:type="dxa"/>
          </w:tcPr>
          <w:p w14:paraId="106755EB" w14:textId="77777777" w:rsidR="00E61DAC" w:rsidRPr="008237A7" w:rsidRDefault="00E61DAC">
            <w:pPr>
              <w:spacing w:before="60" w:after="60"/>
              <w:rPr>
                <w:i/>
                <w:szCs w:val="22"/>
              </w:rPr>
            </w:pPr>
            <w:r w:rsidRPr="008237A7">
              <w:rPr>
                <w:i/>
                <w:szCs w:val="22"/>
              </w:rPr>
              <w:t>Author(s) or</w:t>
            </w:r>
            <w:r w:rsidRPr="008237A7">
              <w:rPr>
                <w:i/>
                <w:szCs w:val="22"/>
              </w:rPr>
              <w:br/>
              <w:t>Contact(s):</w:t>
            </w:r>
          </w:p>
        </w:tc>
        <w:tc>
          <w:tcPr>
            <w:tcW w:w="4050" w:type="dxa"/>
          </w:tcPr>
          <w:p w14:paraId="6757E1B9" w14:textId="594537E9" w:rsidR="00E61DAC" w:rsidRPr="008237A7" w:rsidRDefault="00C71C17" w:rsidP="00C71C17">
            <w:pPr>
              <w:spacing w:before="60" w:after="60"/>
              <w:rPr>
                <w:szCs w:val="22"/>
              </w:rPr>
            </w:pPr>
            <w:r w:rsidRPr="008237A7">
              <w:rPr>
                <w:szCs w:val="22"/>
              </w:rPr>
              <w:t>E. François, Y. Olivier</w:t>
            </w:r>
            <w:r w:rsidR="008F3A54" w:rsidRPr="008237A7">
              <w:rPr>
                <w:szCs w:val="22"/>
              </w:rPr>
              <w:t>, C. Chevance</w:t>
            </w:r>
          </w:p>
        </w:tc>
        <w:tc>
          <w:tcPr>
            <w:tcW w:w="900" w:type="dxa"/>
          </w:tcPr>
          <w:p w14:paraId="317B6FBE" w14:textId="77777777" w:rsidR="00E61DAC" w:rsidRPr="008237A7" w:rsidRDefault="00E61DAC">
            <w:pPr>
              <w:spacing w:before="60" w:after="60"/>
              <w:rPr>
                <w:szCs w:val="22"/>
              </w:rPr>
            </w:pPr>
            <w:r w:rsidRPr="008237A7">
              <w:rPr>
                <w:szCs w:val="22"/>
              </w:rPr>
              <w:br/>
              <w:t>Tel:</w:t>
            </w:r>
            <w:r w:rsidRPr="008237A7">
              <w:rPr>
                <w:szCs w:val="22"/>
              </w:rPr>
              <w:br/>
              <w:t>Email:</w:t>
            </w:r>
          </w:p>
        </w:tc>
        <w:tc>
          <w:tcPr>
            <w:tcW w:w="3582" w:type="dxa"/>
          </w:tcPr>
          <w:p w14:paraId="677A9753" w14:textId="3E39F54A" w:rsidR="00E61DAC" w:rsidRPr="008237A7" w:rsidRDefault="00E61DAC" w:rsidP="00E0319C">
            <w:pPr>
              <w:spacing w:before="60" w:after="60"/>
              <w:rPr>
                <w:szCs w:val="22"/>
              </w:rPr>
            </w:pPr>
            <w:r w:rsidRPr="008237A7">
              <w:rPr>
                <w:szCs w:val="22"/>
              </w:rPr>
              <w:br/>
            </w:r>
            <w:hyperlink r:id="rId10" w:history="1">
              <w:r w:rsidR="00C71C17" w:rsidRPr="008237A7">
                <w:rPr>
                  <w:rStyle w:val="Hyperlink"/>
                  <w:szCs w:val="22"/>
                </w:rPr>
                <w:t>Edouard.francois@techni</w:t>
              </w:r>
              <w:r w:rsidR="008237A7">
                <w:rPr>
                  <w:rStyle w:val="Hyperlink"/>
                  <w:szCs w:val="22"/>
                </w:rPr>
                <w:t>color</w:t>
              </w:r>
              <w:r w:rsidR="00C71C17" w:rsidRPr="008237A7">
                <w:rPr>
                  <w:rStyle w:val="Hyperlink"/>
                  <w:szCs w:val="22"/>
                </w:rPr>
                <w:t>.com</w:t>
              </w:r>
            </w:hyperlink>
            <w:r w:rsidR="00C71C17" w:rsidRPr="008237A7">
              <w:rPr>
                <w:szCs w:val="22"/>
              </w:rPr>
              <w:br/>
            </w:r>
            <w:hyperlink r:id="rId11" w:history="1">
              <w:r w:rsidR="00C71C17" w:rsidRPr="008237A7">
                <w:rPr>
                  <w:rStyle w:val="Hyperlink"/>
                  <w:szCs w:val="22"/>
                </w:rPr>
                <w:t>Yannick.olivier@techni</w:t>
              </w:r>
              <w:r w:rsidR="008237A7">
                <w:rPr>
                  <w:rStyle w:val="Hyperlink"/>
                  <w:szCs w:val="22"/>
                </w:rPr>
                <w:t>color</w:t>
              </w:r>
              <w:r w:rsidR="00C71C17" w:rsidRPr="008237A7">
                <w:rPr>
                  <w:rStyle w:val="Hyperlink"/>
                  <w:szCs w:val="22"/>
                </w:rPr>
                <w:t>.com</w:t>
              </w:r>
            </w:hyperlink>
            <w:r w:rsidR="002B621C" w:rsidRPr="008237A7">
              <w:rPr>
                <w:rStyle w:val="Hyperlink"/>
                <w:szCs w:val="22"/>
              </w:rPr>
              <w:br/>
            </w:r>
            <w:r w:rsidR="002B621C" w:rsidRPr="008237A7">
              <w:rPr>
                <w:rStyle w:val="Hyperlink"/>
                <w:sz w:val="21"/>
                <w:szCs w:val="22"/>
              </w:rPr>
              <w:t>Christophe.chevance@techni</w:t>
            </w:r>
            <w:r w:rsidR="008237A7">
              <w:rPr>
                <w:rStyle w:val="Hyperlink"/>
                <w:sz w:val="21"/>
                <w:szCs w:val="22"/>
              </w:rPr>
              <w:t>color</w:t>
            </w:r>
            <w:r w:rsidR="002B621C" w:rsidRPr="008237A7">
              <w:rPr>
                <w:rStyle w:val="Hyperlink"/>
                <w:sz w:val="21"/>
                <w:szCs w:val="22"/>
              </w:rPr>
              <w:t>.com</w:t>
            </w:r>
            <w:r w:rsidR="00C71C17" w:rsidRPr="008237A7">
              <w:rPr>
                <w:szCs w:val="22"/>
              </w:rPr>
              <w:t xml:space="preserve"> </w:t>
            </w:r>
          </w:p>
        </w:tc>
      </w:tr>
      <w:tr w:rsidR="00E61DAC" w:rsidRPr="008237A7" w14:paraId="506E6D8A" w14:textId="77777777" w:rsidTr="002B621C">
        <w:tc>
          <w:tcPr>
            <w:tcW w:w="1458" w:type="dxa"/>
          </w:tcPr>
          <w:p w14:paraId="211BB19B" w14:textId="77777777" w:rsidR="00E61DAC" w:rsidRPr="008237A7" w:rsidRDefault="00E61DAC">
            <w:pPr>
              <w:spacing w:before="60" w:after="60"/>
              <w:rPr>
                <w:i/>
                <w:szCs w:val="22"/>
              </w:rPr>
            </w:pPr>
            <w:r w:rsidRPr="008237A7">
              <w:rPr>
                <w:i/>
                <w:szCs w:val="22"/>
              </w:rPr>
              <w:t>Source:</w:t>
            </w:r>
          </w:p>
        </w:tc>
        <w:tc>
          <w:tcPr>
            <w:tcW w:w="8532" w:type="dxa"/>
            <w:gridSpan w:val="3"/>
          </w:tcPr>
          <w:p w14:paraId="3E795995" w14:textId="6DF1B980" w:rsidR="00E61DAC" w:rsidRPr="008237A7" w:rsidRDefault="00C71C17" w:rsidP="00C71C17">
            <w:pPr>
              <w:tabs>
                <w:tab w:val="left" w:pos="1170"/>
              </w:tabs>
              <w:spacing w:before="120"/>
              <w:jc w:val="both"/>
              <w:rPr>
                <w:szCs w:val="22"/>
              </w:rPr>
            </w:pPr>
            <w:r w:rsidRPr="008237A7">
              <w:rPr>
                <w:szCs w:val="24"/>
                <w:lang w:eastAsia="ja-JP"/>
              </w:rPr>
              <w:t>Techni</w:t>
            </w:r>
            <w:r w:rsidR="008237A7">
              <w:rPr>
                <w:szCs w:val="24"/>
                <w:lang w:eastAsia="ja-JP"/>
              </w:rPr>
              <w:t>color</w:t>
            </w:r>
          </w:p>
        </w:tc>
      </w:tr>
    </w:tbl>
    <w:p w14:paraId="376D1AC1" w14:textId="77777777" w:rsidR="00E61DAC" w:rsidRPr="008237A7" w:rsidRDefault="00E61DAC">
      <w:pPr>
        <w:tabs>
          <w:tab w:val="left" w:pos="1800"/>
          <w:tab w:val="right" w:pos="9360"/>
        </w:tabs>
        <w:spacing w:before="120" w:after="240"/>
        <w:jc w:val="center"/>
        <w:rPr>
          <w:szCs w:val="22"/>
        </w:rPr>
      </w:pPr>
      <w:r w:rsidRPr="008237A7">
        <w:rPr>
          <w:szCs w:val="22"/>
          <w:u w:val="single"/>
        </w:rPr>
        <w:t>_____________________________</w:t>
      </w:r>
    </w:p>
    <w:p w14:paraId="6FA82CDC" w14:textId="77777777" w:rsidR="00275BCF" w:rsidRPr="008237A7" w:rsidRDefault="00275BCF" w:rsidP="009234A5">
      <w:pPr>
        <w:pStyle w:val="Heading1"/>
        <w:numPr>
          <w:ilvl w:val="0"/>
          <w:numId w:val="0"/>
        </w:numPr>
        <w:ind w:left="432" w:hanging="432"/>
      </w:pPr>
      <w:r w:rsidRPr="008237A7">
        <w:t>Abstract</w:t>
      </w:r>
    </w:p>
    <w:p w14:paraId="0F4A5DA7" w14:textId="7831EF5C" w:rsidR="009F7ED9" w:rsidRPr="008237A7" w:rsidRDefault="00FC6527" w:rsidP="00FC6527">
      <w:pPr>
        <w:jc w:val="both"/>
      </w:pPr>
      <w:r w:rsidRPr="008237A7">
        <w:t xml:space="preserve">This document </w:t>
      </w:r>
      <w:r w:rsidR="009F7ED9" w:rsidRPr="008237A7">
        <w:t xml:space="preserve">reports </w:t>
      </w:r>
      <w:r w:rsidR="00FC16FA" w:rsidRPr="008237A7">
        <w:t xml:space="preserve">the </w:t>
      </w:r>
      <w:r w:rsidR="009F7ED9" w:rsidRPr="008237A7">
        <w:t xml:space="preserve">visual tests performed </w:t>
      </w:r>
      <w:r w:rsidR="00FC16FA" w:rsidRPr="008237A7">
        <w:t>by</w:t>
      </w:r>
      <w:r w:rsidR="009F7ED9" w:rsidRPr="008237A7">
        <w:t xml:space="preserve"> Techni</w:t>
      </w:r>
      <w:r w:rsidR="008237A7">
        <w:t>color</w:t>
      </w:r>
      <w:r w:rsidR="009F7ED9" w:rsidRPr="008237A7">
        <w:t xml:space="preserve"> on the HLG-based HDR coding system in context of SDR backward compatibility. The evaluation </w:t>
      </w:r>
      <w:r w:rsidR="001C218D" w:rsidRPr="008237A7">
        <w:t xml:space="preserve">aims at evaluating </w:t>
      </w:r>
      <w:r w:rsidR="00FC16FA" w:rsidRPr="008237A7">
        <w:t>the</w:t>
      </w:r>
      <w:r w:rsidR="001C218D" w:rsidRPr="008237A7">
        <w:t xml:space="preserve"> </w:t>
      </w:r>
      <w:r w:rsidR="00FC16FA" w:rsidRPr="008237A7">
        <w:t>performance of HLG for different settings.</w:t>
      </w:r>
      <w:r w:rsidR="001C218D" w:rsidRPr="008237A7">
        <w:t xml:space="preserve"> The test</w:t>
      </w:r>
      <w:r w:rsidR="00FC16FA" w:rsidRPr="008237A7">
        <w:t>s</w:t>
      </w:r>
      <w:r w:rsidR="001C218D" w:rsidRPr="008237A7">
        <w:t xml:space="preserve"> </w:t>
      </w:r>
      <w:r w:rsidR="00FC16FA" w:rsidRPr="008237A7">
        <w:t>are</w:t>
      </w:r>
      <w:r w:rsidR="001C218D" w:rsidRPr="008237A7">
        <w:t xml:space="preserve"> done</w:t>
      </w:r>
      <w:r w:rsidR="009F7ED9" w:rsidRPr="008237A7">
        <w:t xml:space="preserve"> both </w:t>
      </w:r>
      <w:r w:rsidR="001C218D" w:rsidRPr="008237A7">
        <w:t>on</w:t>
      </w:r>
      <w:r w:rsidR="009F7ED9" w:rsidRPr="008237A7">
        <w:t xml:space="preserve"> the quality of SDR obtained after applying HLG to the input HDR content and </w:t>
      </w:r>
      <w:r w:rsidR="001C218D" w:rsidRPr="008237A7">
        <w:t xml:space="preserve">on </w:t>
      </w:r>
      <w:r w:rsidR="009F7ED9" w:rsidRPr="008237A7">
        <w:t xml:space="preserve">the HDR </w:t>
      </w:r>
      <w:r w:rsidR="001C218D" w:rsidRPr="008237A7">
        <w:t>obtained after compression and reconstruction</w:t>
      </w:r>
      <w:r w:rsidR="009F7ED9" w:rsidRPr="008237A7">
        <w:t>.</w:t>
      </w:r>
      <w:r w:rsidRPr="008237A7">
        <w:t xml:space="preserve"> </w:t>
      </w:r>
      <w:r w:rsidR="00FC16FA" w:rsidRPr="008237A7">
        <w:t>They</w:t>
      </w:r>
      <w:r w:rsidR="009F7ED9" w:rsidRPr="008237A7">
        <w:t xml:space="preserve"> have been performed on a sub-set of </w:t>
      </w:r>
      <w:r w:rsidR="00FC16FA" w:rsidRPr="008237A7">
        <w:t>CTCs</w:t>
      </w:r>
      <w:r w:rsidR="009F7ED9" w:rsidRPr="008237A7">
        <w:t xml:space="preserve"> HDR test sequences, with different </w:t>
      </w:r>
      <w:r w:rsidR="007253FA" w:rsidRPr="008237A7">
        <w:t xml:space="preserve">settings (parameter </w:t>
      </w:r>
      <w:r w:rsidR="009F7ED9" w:rsidRPr="008237A7">
        <w:t>system gamma</w:t>
      </w:r>
      <w:r w:rsidR="007253FA" w:rsidRPr="008237A7">
        <w:t>)</w:t>
      </w:r>
      <w:r w:rsidR="009F7ED9" w:rsidRPr="008237A7">
        <w:t xml:space="preserve">, and using either BT.709 or BT.2020 </w:t>
      </w:r>
      <w:r w:rsidR="00FC16FA" w:rsidRPr="008237A7">
        <w:t>as a container</w:t>
      </w:r>
      <w:r w:rsidR="009F7ED9" w:rsidRPr="008237A7">
        <w:t>. One of the main reported observations is that it seems the system gamma value ha</w:t>
      </w:r>
      <w:r w:rsidR="00FC16FA" w:rsidRPr="008237A7">
        <w:t>s</w:t>
      </w:r>
      <w:r w:rsidR="009F7ED9" w:rsidRPr="008237A7">
        <w:t xml:space="preserve"> to be adjusted per content, and not only based on the </w:t>
      </w:r>
      <w:r w:rsidR="00FC16FA" w:rsidRPr="008237A7">
        <w:t>grading monitor</w:t>
      </w:r>
      <w:r w:rsidR="00FC16FA" w:rsidRPr="008237A7">
        <w:t xml:space="preserve"> </w:t>
      </w:r>
      <w:r w:rsidR="009F7ED9" w:rsidRPr="008237A7">
        <w:t xml:space="preserve">peak luminance. It is reported that for some of </w:t>
      </w:r>
      <w:r w:rsidR="00FC16FA" w:rsidRPr="008237A7">
        <w:t xml:space="preserve">the </w:t>
      </w:r>
      <w:r w:rsidR="009F7ED9" w:rsidRPr="008237A7">
        <w:t xml:space="preserve">considered test sequences, some </w:t>
      </w:r>
      <w:r w:rsidR="008237A7">
        <w:t>color</w:t>
      </w:r>
      <w:r w:rsidR="009F7ED9" w:rsidRPr="008237A7">
        <w:t xml:space="preserve"> </w:t>
      </w:r>
      <w:r w:rsidR="00FC16FA" w:rsidRPr="008237A7">
        <w:t xml:space="preserve">shift </w:t>
      </w:r>
      <w:r w:rsidR="00FC16FA" w:rsidRPr="008237A7">
        <w:t>is</w:t>
      </w:r>
      <w:r w:rsidR="009F7ED9" w:rsidRPr="008237A7">
        <w:t xml:space="preserve"> observed</w:t>
      </w:r>
      <w:r w:rsidR="00E92358" w:rsidRPr="008237A7">
        <w:t xml:space="preserve"> between HDR and SDR</w:t>
      </w:r>
      <w:r w:rsidR="009F7ED9" w:rsidRPr="008237A7">
        <w:t xml:space="preserve">, this shift being much more noticeable when using a BT.709 than a BT.2020 container. </w:t>
      </w:r>
      <w:r w:rsidR="007B00CB" w:rsidRPr="008237A7">
        <w:t xml:space="preserve">The shift mostly appears in saturated red/orange and green </w:t>
      </w:r>
      <w:r w:rsidR="008237A7">
        <w:t>colors</w:t>
      </w:r>
      <w:r w:rsidR="007B00CB" w:rsidRPr="008237A7">
        <w:t xml:space="preserve">. </w:t>
      </w:r>
      <w:r w:rsidR="001C218D" w:rsidRPr="008237A7">
        <w:t>It is also reported that</w:t>
      </w:r>
      <w:r w:rsidR="00FC16FA" w:rsidRPr="008237A7">
        <w:t xml:space="preserve"> </w:t>
      </w:r>
      <w:r w:rsidR="001C218D" w:rsidRPr="008237A7">
        <w:t xml:space="preserve">the </w:t>
      </w:r>
      <w:r w:rsidR="00FC16FA" w:rsidRPr="008237A7">
        <w:t xml:space="preserve">optimal </w:t>
      </w:r>
      <w:r w:rsidR="001C218D" w:rsidRPr="008237A7">
        <w:t xml:space="preserve">system gamma </w:t>
      </w:r>
      <w:r w:rsidR="007B00CB" w:rsidRPr="008237A7">
        <w:t>for</w:t>
      </w:r>
      <w:r w:rsidR="007B00CB" w:rsidRPr="008237A7">
        <w:t xml:space="preserve"> HDR compression performance </w:t>
      </w:r>
      <w:r w:rsidR="00FC16FA" w:rsidRPr="008237A7">
        <w:t>also seems to be content dependent</w:t>
      </w:r>
      <w:r w:rsidR="00E92358" w:rsidRPr="008237A7">
        <w:t>.</w:t>
      </w:r>
    </w:p>
    <w:p w14:paraId="748E67C8" w14:textId="77777777" w:rsidR="00745F6B" w:rsidRPr="008237A7" w:rsidRDefault="00AF5676" w:rsidP="00E11923">
      <w:pPr>
        <w:pStyle w:val="Heading1"/>
      </w:pPr>
      <w:r w:rsidRPr="008237A7">
        <w:t>Introduction</w:t>
      </w:r>
    </w:p>
    <w:p w14:paraId="0E98B668" w14:textId="77DCA038" w:rsidR="00DD1755" w:rsidRPr="008237A7" w:rsidRDefault="00DD1755" w:rsidP="00FC6527">
      <w:pPr>
        <w:jc w:val="both"/>
        <w:rPr>
          <w:color w:val="000000"/>
        </w:rPr>
      </w:pPr>
      <w:r w:rsidRPr="008237A7">
        <w:rPr>
          <w:color w:val="000000"/>
        </w:rPr>
        <w:t xml:space="preserve">HDR </w:t>
      </w:r>
      <w:r w:rsidR="00FC6527" w:rsidRPr="008237A7">
        <w:rPr>
          <w:color w:val="000000"/>
        </w:rPr>
        <w:t>CE7</w:t>
      </w:r>
      <w:r w:rsidR="007253FA" w:rsidRPr="008237A7">
        <w:rPr>
          <w:color w:val="000000"/>
        </w:rPr>
        <w:t xml:space="preserve"> [1]</w:t>
      </w:r>
      <w:r w:rsidRPr="008237A7">
        <w:rPr>
          <w:color w:val="000000"/>
        </w:rPr>
        <w:t xml:space="preserve"> relates to Hybrid Log Gamma (HLG)</w:t>
      </w:r>
      <w:r w:rsidR="007253FA" w:rsidRPr="008237A7">
        <w:rPr>
          <w:color w:val="000000"/>
        </w:rPr>
        <w:t xml:space="preserve"> [2]</w:t>
      </w:r>
      <w:r w:rsidRPr="008237A7">
        <w:rPr>
          <w:color w:val="000000"/>
        </w:rPr>
        <w:t xml:space="preserve"> experiments. HLG transfer function is proposed to address the SDR backward compatible feature</w:t>
      </w:r>
      <w:r w:rsidR="00FC6527" w:rsidRPr="008237A7">
        <w:rPr>
          <w:color w:val="000000"/>
        </w:rPr>
        <w:t xml:space="preserve"> </w:t>
      </w:r>
      <w:r w:rsidRPr="008237A7">
        <w:rPr>
          <w:color w:val="000000"/>
        </w:rPr>
        <w:t>in HDR coding.</w:t>
      </w:r>
      <w:r w:rsidR="007253FA" w:rsidRPr="008237A7">
        <w:rPr>
          <w:color w:val="000000"/>
        </w:rPr>
        <w:t xml:space="preserve"> In this document, a number of visual tests, performed by Techni</w:t>
      </w:r>
      <w:r w:rsidR="008237A7">
        <w:rPr>
          <w:color w:val="000000"/>
        </w:rPr>
        <w:t>color</w:t>
      </w:r>
      <w:r w:rsidR="007253FA" w:rsidRPr="008237A7">
        <w:rPr>
          <w:color w:val="000000"/>
        </w:rPr>
        <w:t xml:space="preserve">, are reported. The visual tests aimed at evaluating the quality of the SDR produced by HLG, with different settings (parameter system gamma). </w:t>
      </w:r>
      <w:r w:rsidR="001C218D" w:rsidRPr="008237A7">
        <w:rPr>
          <w:color w:val="000000"/>
        </w:rPr>
        <w:t>C</w:t>
      </w:r>
      <w:r w:rsidR="007253FA" w:rsidRPr="008237A7">
        <w:rPr>
          <w:color w:val="000000"/>
        </w:rPr>
        <w:t xml:space="preserve">ompression performance </w:t>
      </w:r>
      <w:r w:rsidR="001C218D" w:rsidRPr="008237A7">
        <w:rPr>
          <w:color w:val="000000"/>
        </w:rPr>
        <w:t xml:space="preserve">evaluation </w:t>
      </w:r>
      <w:r w:rsidR="007253FA" w:rsidRPr="008237A7">
        <w:rPr>
          <w:color w:val="000000"/>
        </w:rPr>
        <w:t xml:space="preserve">with </w:t>
      </w:r>
      <w:r w:rsidR="001C218D" w:rsidRPr="008237A7">
        <w:rPr>
          <w:color w:val="000000"/>
        </w:rPr>
        <w:t xml:space="preserve">different </w:t>
      </w:r>
      <w:r w:rsidR="007253FA" w:rsidRPr="008237A7">
        <w:rPr>
          <w:color w:val="000000"/>
        </w:rPr>
        <w:t>setting</w:t>
      </w:r>
      <w:r w:rsidR="001C218D" w:rsidRPr="008237A7">
        <w:rPr>
          <w:color w:val="000000"/>
        </w:rPr>
        <w:t xml:space="preserve">s </w:t>
      </w:r>
      <w:r w:rsidR="007253FA" w:rsidRPr="008237A7">
        <w:rPr>
          <w:color w:val="000000"/>
        </w:rPr>
        <w:t xml:space="preserve">has also been made. </w:t>
      </w:r>
    </w:p>
    <w:p w14:paraId="3AD2251E" w14:textId="24B2534E" w:rsidR="00376DE3" w:rsidRPr="008237A7" w:rsidRDefault="00F16FCB" w:rsidP="00E23411">
      <w:pPr>
        <w:pStyle w:val="Heading1"/>
        <w:rPr>
          <w:rFonts w:cs="Times New Roman"/>
        </w:rPr>
      </w:pPr>
      <w:r w:rsidRPr="008237A7">
        <w:rPr>
          <w:rFonts w:cs="Times New Roman"/>
        </w:rPr>
        <w:t>Test conditions</w:t>
      </w:r>
    </w:p>
    <w:p w14:paraId="519A5BEF" w14:textId="26A927DE" w:rsidR="007253FA" w:rsidRPr="008237A7" w:rsidRDefault="007253FA" w:rsidP="00921A1D">
      <w:pPr>
        <w:spacing w:after="120"/>
      </w:pPr>
      <w:r w:rsidRPr="008237A7">
        <w:t xml:space="preserve">The </w:t>
      </w:r>
      <w:r w:rsidR="00921A1D" w:rsidRPr="008237A7">
        <w:t>viewing</w:t>
      </w:r>
      <w:r w:rsidRPr="008237A7">
        <w:t xml:space="preserve"> conditions are </w:t>
      </w:r>
      <w:r w:rsidR="00921A1D" w:rsidRPr="008237A7">
        <w:t>the following</w:t>
      </w:r>
      <w:r w:rsidRPr="008237A7">
        <w:t>:</w:t>
      </w:r>
    </w:p>
    <w:p w14:paraId="1E70953A" w14:textId="0BD21DEB" w:rsidR="007253FA" w:rsidRPr="008237A7" w:rsidRDefault="007253FA" w:rsidP="007253FA">
      <w:pPr>
        <w:pStyle w:val="ListParagraph"/>
        <w:numPr>
          <w:ilvl w:val="0"/>
          <w:numId w:val="24"/>
        </w:numPr>
        <w:rPr>
          <w:rFonts w:ascii="Times New Roman" w:hAnsi="Times New Roman"/>
        </w:rPr>
      </w:pPr>
      <w:r w:rsidRPr="008237A7">
        <w:rPr>
          <w:rFonts w:ascii="Times New Roman" w:hAnsi="Times New Roman"/>
        </w:rPr>
        <w:t xml:space="preserve">SDR viewing using two different BT.709 SDR monitors: </w:t>
      </w:r>
    </w:p>
    <w:p w14:paraId="66BE97D5" w14:textId="77777777" w:rsidR="007253FA" w:rsidRPr="008237A7" w:rsidRDefault="00376DE3" w:rsidP="007253FA">
      <w:pPr>
        <w:pStyle w:val="ListParagraph"/>
        <w:numPr>
          <w:ilvl w:val="1"/>
          <w:numId w:val="24"/>
        </w:numPr>
        <w:rPr>
          <w:rFonts w:ascii="Times New Roman" w:hAnsi="Times New Roman"/>
        </w:rPr>
      </w:pPr>
      <w:r w:rsidRPr="008237A7">
        <w:rPr>
          <w:rFonts w:ascii="Times New Roman" w:hAnsi="Times New Roman"/>
        </w:rPr>
        <w:t xml:space="preserve">professional SDR monitor TVlogic XVM 245W   </w:t>
      </w:r>
    </w:p>
    <w:p w14:paraId="447D2831" w14:textId="2A9FFCB3" w:rsidR="00376DE3" w:rsidRPr="008237A7" w:rsidRDefault="00376DE3" w:rsidP="007253FA">
      <w:pPr>
        <w:pStyle w:val="ListParagraph"/>
        <w:numPr>
          <w:ilvl w:val="1"/>
          <w:numId w:val="24"/>
        </w:numPr>
        <w:rPr>
          <w:rFonts w:ascii="Times New Roman" w:hAnsi="Times New Roman"/>
        </w:rPr>
      </w:pPr>
      <w:r w:rsidRPr="008237A7">
        <w:rPr>
          <w:rFonts w:ascii="Times New Roman" w:hAnsi="Times New Roman"/>
        </w:rPr>
        <w:t>Sony consumer TV</w:t>
      </w:r>
      <w:r w:rsidR="007253FA" w:rsidRPr="008237A7">
        <w:rPr>
          <w:rFonts w:ascii="Times New Roman" w:hAnsi="Times New Roman"/>
        </w:rPr>
        <w:t xml:space="preserve"> KDL 47W805A, tuned to disable the TV processing</w:t>
      </w:r>
    </w:p>
    <w:p w14:paraId="56AE1FB0" w14:textId="251A41D5" w:rsidR="007253FA" w:rsidRPr="008237A7" w:rsidRDefault="007253FA" w:rsidP="007253FA">
      <w:pPr>
        <w:pStyle w:val="ListParagraph"/>
        <w:numPr>
          <w:ilvl w:val="0"/>
          <w:numId w:val="24"/>
        </w:numPr>
        <w:rPr>
          <w:rFonts w:ascii="Times New Roman" w:hAnsi="Times New Roman"/>
        </w:rPr>
      </w:pPr>
      <w:r w:rsidRPr="008237A7">
        <w:rPr>
          <w:rFonts w:ascii="Times New Roman" w:hAnsi="Times New Roman"/>
        </w:rPr>
        <w:t>HDR viewing using Sim2 monitor</w:t>
      </w:r>
    </w:p>
    <w:p w14:paraId="16D283E2" w14:textId="00463130" w:rsidR="007253FA" w:rsidRPr="008237A7" w:rsidRDefault="007253FA" w:rsidP="007253FA">
      <w:pPr>
        <w:pStyle w:val="ListParagraph"/>
        <w:numPr>
          <w:ilvl w:val="0"/>
          <w:numId w:val="24"/>
        </w:numPr>
        <w:rPr>
          <w:rFonts w:ascii="Times New Roman" w:hAnsi="Times New Roman"/>
        </w:rPr>
      </w:pPr>
      <w:r w:rsidRPr="008237A7">
        <w:rPr>
          <w:rFonts w:ascii="Times New Roman" w:hAnsi="Times New Roman"/>
        </w:rPr>
        <w:t>The Sim2 monitor is placed in one side of the viewing room, and the SDR monitors on the other side, in order to limit the double stimuli issue</w:t>
      </w:r>
    </w:p>
    <w:p w14:paraId="0EDD47C4" w14:textId="34DD934A" w:rsidR="00B56EED" w:rsidRPr="008237A7" w:rsidRDefault="00B56EED" w:rsidP="00B56EED">
      <w:r w:rsidRPr="008237A7">
        <w:t>The viewing sessions were done with 5 experts (non-naïve) viewers.</w:t>
      </w:r>
    </w:p>
    <w:p w14:paraId="42EC9C07" w14:textId="77777777" w:rsidR="00921A1D" w:rsidRPr="008237A7" w:rsidRDefault="00921A1D" w:rsidP="00921A1D">
      <w:pPr>
        <w:spacing w:after="120"/>
      </w:pPr>
      <w:r w:rsidRPr="008237A7">
        <w:t xml:space="preserve">Two types of tests have been performed: </w:t>
      </w:r>
    </w:p>
    <w:p w14:paraId="0A7E52CA" w14:textId="45311C86" w:rsidR="00921A1D" w:rsidRPr="008237A7" w:rsidRDefault="00921A1D" w:rsidP="00921A1D">
      <w:pPr>
        <w:pStyle w:val="ListParagraph"/>
        <w:numPr>
          <w:ilvl w:val="0"/>
          <w:numId w:val="24"/>
        </w:numPr>
        <w:rPr>
          <w:rFonts w:ascii="Times New Roman" w:hAnsi="Times New Roman"/>
        </w:rPr>
      </w:pPr>
      <w:r w:rsidRPr="008237A7">
        <w:rPr>
          <w:rFonts w:ascii="Times New Roman" w:hAnsi="Times New Roman"/>
          <w:b/>
        </w:rPr>
        <w:lastRenderedPageBreak/>
        <w:t>First tests</w:t>
      </w:r>
      <w:r w:rsidRPr="008237A7">
        <w:rPr>
          <w:rFonts w:ascii="Times New Roman" w:hAnsi="Times New Roman"/>
        </w:rPr>
        <w:t xml:space="preserve"> consist in assessing the SDR quality of the uncompressed version, relatively to the HDR rendering. The goal is to evaluate the consistency of SDR compared to HDR. This evaluation has been made in two configurations:</w:t>
      </w:r>
    </w:p>
    <w:p w14:paraId="042B9EAD" w14:textId="54CB3949" w:rsidR="002E1E3F" w:rsidRPr="008237A7" w:rsidRDefault="002E1E3F" w:rsidP="002E1E3F">
      <w:pPr>
        <w:pStyle w:val="ListParagraph"/>
        <w:numPr>
          <w:ilvl w:val="1"/>
          <w:numId w:val="24"/>
        </w:numPr>
        <w:rPr>
          <w:rFonts w:ascii="Times New Roman" w:hAnsi="Times New Roman"/>
        </w:rPr>
      </w:pPr>
      <w:r w:rsidRPr="008237A7">
        <w:rPr>
          <w:rFonts w:ascii="Times New Roman" w:hAnsi="Times New Roman"/>
        </w:rPr>
        <w:t>BT.709</w:t>
      </w:r>
      <w:r w:rsidR="00EE4F18" w:rsidRPr="008237A7">
        <w:rPr>
          <w:rFonts w:ascii="Times New Roman" w:hAnsi="Times New Roman"/>
        </w:rPr>
        <w:t xml:space="preserve"> Container</w:t>
      </w:r>
      <w:r w:rsidRPr="008237A7">
        <w:rPr>
          <w:rFonts w:ascii="Times New Roman" w:hAnsi="Times New Roman"/>
        </w:rPr>
        <w:t xml:space="preserve">, Standard range: the </w:t>
      </w:r>
      <w:r w:rsidR="00595615" w:rsidRPr="008237A7">
        <w:rPr>
          <w:rFonts w:ascii="Times New Roman" w:hAnsi="Times New Roman"/>
        </w:rPr>
        <w:t xml:space="preserve">EXR </w:t>
      </w:r>
      <w:r w:rsidRPr="008237A7">
        <w:rPr>
          <w:rFonts w:ascii="Times New Roman" w:hAnsi="Times New Roman"/>
        </w:rPr>
        <w:t xml:space="preserve">BT.2020 content is first converted to </w:t>
      </w:r>
      <w:r w:rsidR="0074598C" w:rsidRPr="008237A7">
        <w:rPr>
          <w:rFonts w:ascii="Times New Roman" w:hAnsi="Times New Roman"/>
        </w:rPr>
        <w:t xml:space="preserve">EXR </w:t>
      </w:r>
      <w:r w:rsidRPr="008237A7">
        <w:rPr>
          <w:rFonts w:ascii="Times New Roman" w:hAnsi="Times New Roman"/>
        </w:rPr>
        <w:t>BT.709, then processed by the HLG conversion, and finally rendered on SDR BT.709 monitors.</w:t>
      </w:r>
    </w:p>
    <w:p w14:paraId="18731802" w14:textId="27FB6CB2" w:rsidR="002E1E3F" w:rsidRPr="008237A7" w:rsidRDefault="002E1E3F" w:rsidP="002E1E3F">
      <w:pPr>
        <w:pStyle w:val="ListParagraph"/>
        <w:numPr>
          <w:ilvl w:val="1"/>
          <w:numId w:val="24"/>
        </w:numPr>
        <w:rPr>
          <w:rFonts w:ascii="Times New Roman" w:hAnsi="Times New Roman"/>
        </w:rPr>
      </w:pPr>
      <w:r w:rsidRPr="008237A7">
        <w:rPr>
          <w:rFonts w:ascii="Times New Roman" w:hAnsi="Times New Roman"/>
        </w:rPr>
        <w:t>BT.2020</w:t>
      </w:r>
      <w:r w:rsidR="00EE4F18" w:rsidRPr="008237A7">
        <w:rPr>
          <w:rFonts w:ascii="Times New Roman" w:hAnsi="Times New Roman"/>
        </w:rPr>
        <w:t xml:space="preserve"> </w:t>
      </w:r>
      <w:r w:rsidR="00EE4F18" w:rsidRPr="008237A7">
        <w:rPr>
          <w:rFonts w:ascii="Times New Roman" w:hAnsi="Times New Roman"/>
        </w:rPr>
        <w:t>Container</w:t>
      </w:r>
      <w:r w:rsidRPr="008237A7">
        <w:rPr>
          <w:rFonts w:ascii="Times New Roman" w:hAnsi="Times New Roman"/>
        </w:rPr>
        <w:t xml:space="preserve">, Standard range: the </w:t>
      </w:r>
      <w:r w:rsidR="0074598C" w:rsidRPr="008237A7">
        <w:rPr>
          <w:rFonts w:ascii="Times New Roman" w:hAnsi="Times New Roman"/>
        </w:rPr>
        <w:t xml:space="preserve">EXR </w:t>
      </w:r>
      <w:r w:rsidRPr="008237A7">
        <w:rPr>
          <w:rFonts w:ascii="Times New Roman" w:hAnsi="Times New Roman"/>
        </w:rPr>
        <w:t xml:space="preserve">BT.2020 content is processed by the HLG </w:t>
      </w:r>
      <w:r w:rsidR="00F02FF5" w:rsidRPr="008237A7">
        <w:rPr>
          <w:rFonts w:ascii="Times New Roman" w:hAnsi="Times New Roman"/>
        </w:rPr>
        <w:t>process</w:t>
      </w:r>
      <w:r w:rsidRPr="008237A7">
        <w:rPr>
          <w:rFonts w:ascii="Times New Roman" w:hAnsi="Times New Roman"/>
        </w:rPr>
        <w:t xml:space="preserve">, then converted to </w:t>
      </w:r>
      <w:r w:rsidR="0074598C" w:rsidRPr="008237A7">
        <w:rPr>
          <w:rFonts w:ascii="Times New Roman" w:hAnsi="Times New Roman"/>
        </w:rPr>
        <w:t xml:space="preserve">Y’CbCr 4:2:0 </w:t>
      </w:r>
      <w:r w:rsidR="009B4A2A" w:rsidRPr="008237A7">
        <w:rPr>
          <w:rFonts w:ascii="Times New Roman" w:hAnsi="Times New Roman"/>
        </w:rPr>
        <w:t>BT</w:t>
      </w:r>
      <w:r w:rsidRPr="008237A7">
        <w:rPr>
          <w:rFonts w:ascii="Times New Roman" w:hAnsi="Times New Roman"/>
        </w:rPr>
        <w:t>.709</w:t>
      </w:r>
      <w:r w:rsidR="0074598C" w:rsidRPr="008237A7">
        <w:rPr>
          <w:rFonts w:ascii="Times New Roman" w:hAnsi="Times New Roman"/>
        </w:rPr>
        <w:t xml:space="preserve"> (based on the process shown in </w:t>
      </w:r>
      <w:r w:rsidR="00080BE3" w:rsidRPr="008237A7">
        <w:rPr>
          <w:rFonts w:ascii="Times New Roman" w:hAnsi="Times New Roman"/>
        </w:rPr>
        <w:fldChar w:fldCharType="begin"/>
      </w:r>
      <w:r w:rsidR="00080BE3" w:rsidRPr="008237A7">
        <w:rPr>
          <w:rFonts w:ascii="Times New Roman" w:hAnsi="Times New Roman"/>
        </w:rPr>
        <w:instrText xml:space="preserve"> REF _Ref442971294 \h  \* MERGEFORMAT </w:instrText>
      </w:r>
      <w:r w:rsidR="00080BE3" w:rsidRPr="008237A7">
        <w:rPr>
          <w:rFonts w:ascii="Times New Roman" w:hAnsi="Times New Roman"/>
        </w:rPr>
      </w:r>
      <w:r w:rsidR="00080BE3" w:rsidRPr="008237A7">
        <w:rPr>
          <w:rFonts w:ascii="Times New Roman" w:hAnsi="Times New Roman"/>
        </w:rPr>
        <w:fldChar w:fldCharType="separate"/>
      </w:r>
      <w:r w:rsidR="00080BE3" w:rsidRPr="008237A7">
        <w:rPr>
          <w:rFonts w:ascii="Times New Roman" w:hAnsi="Times New Roman"/>
        </w:rPr>
        <w:t>Figure 1</w:t>
      </w:r>
      <w:r w:rsidR="00080BE3" w:rsidRPr="008237A7">
        <w:rPr>
          <w:rFonts w:ascii="Times New Roman" w:hAnsi="Times New Roman"/>
        </w:rPr>
        <w:fldChar w:fldCharType="end"/>
      </w:r>
      <w:r w:rsidR="0074598C" w:rsidRPr="008237A7">
        <w:rPr>
          <w:rFonts w:ascii="Times New Roman" w:hAnsi="Times New Roman"/>
        </w:rPr>
        <w:t>)</w:t>
      </w:r>
      <w:r w:rsidRPr="008237A7">
        <w:rPr>
          <w:rFonts w:ascii="Times New Roman" w:hAnsi="Times New Roman"/>
        </w:rPr>
        <w:t>, and finally rendered on SDR BT.709 monitors.</w:t>
      </w:r>
    </w:p>
    <w:p w14:paraId="045C2152" w14:textId="77777777" w:rsidR="00CA3305" w:rsidRPr="008237A7" w:rsidRDefault="00CA3305" w:rsidP="00CC632E">
      <w:pPr>
        <w:pStyle w:val="ListParagraph"/>
        <w:ind w:left="2160"/>
        <w:rPr>
          <w:rFonts w:ascii="Times New Roman" w:hAnsi="Times New Roman"/>
        </w:rPr>
      </w:pPr>
    </w:p>
    <w:p w14:paraId="74C0C248" w14:textId="5F8A60A4" w:rsidR="00921A1D" w:rsidRPr="008237A7" w:rsidRDefault="00921A1D" w:rsidP="00921A1D">
      <w:pPr>
        <w:pStyle w:val="ListParagraph"/>
        <w:numPr>
          <w:ilvl w:val="0"/>
          <w:numId w:val="24"/>
        </w:numPr>
        <w:rPr>
          <w:rFonts w:ascii="Times New Roman" w:hAnsi="Times New Roman"/>
        </w:rPr>
      </w:pPr>
      <w:r w:rsidRPr="008237A7">
        <w:rPr>
          <w:rFonts w:ascii="Times New Roman" w:hAnsi="Times New Roman"/>
          <w:b/>
        </w:rPr>
        <w:t>Second tests</w:t>
      </w:r>
      <w:r w:rsidRPr="008237A7">
        <w:rPr>
          <w:rFonts w:ascii="Times New Roman" w:hAnsi="Times New Roman"/>
        </w:rPr>
        <w:t xml:space="preserve"> evaluate the HDR compression performance of HLG </w:t>
      </w:r>
      <w:r w:rsidR="001C218D" w:rsidRPr="008237A7">
        <w:rPr>
          <w:rFonts w:ascii="Times New Roman" w:hAnsi="Times New Roman"/>
        </w:rPr>
        <w:t>for different system gamma values</w:t>
      </w:r>
      <w:r w:rsidRPr="008237A7">
        <w:rPr>
          <w:rFonts w:ascii="Times New Roman" w:hAnsi="Times New Roman"/>
        </w:rPr>
        <w:t>. Due to time constraints, the evaluation was mostly made on rates 2</w:t>
      </w:r>
      <w:r w:rsidR="00F02FF5" w:rsidRPr="008237A7">
        <w:rPr>
          <w:rFonts w:ascii="Times New Roman" w:hAnsi="Times New Roman"/>
        </w:rPr>
        <w:t>, 3 and 4</w:t>
      </w:r>
      <w:r w:rsidRPr="008237A7">
        <w:rPr>
          <w:rFonts w:ascii="Times New Roman" w:hAnsi="Times New Roman"/>
        </w:rPr>
        <w:t>.</w:t>
      </w:r>
      <w:r w:rsidR="009B4A2A" w:rsidRPr="008237A7">
        <w:rPr>
          <w:rFonts w:ascii="Times New Roman" w:hAnsi="Times New Roman"/>
        </w:rPr>
        <w:t xml:space="preserve"> The tests have been performed only in BT.2020</w:t>
      </w:r>
      <w:r w:rsidR="0048683B" w:rsidRPr="008237A7">
        <w:rPr>
          <w:rFonts w:ascii="Times New Roman" w:hAnsi="Times New Roman"/>
        </w:rPr>
        <w:t xml:space="preserve"> container</w:t>
      </w:r>
      <w:r w:rsidR="009B4A2A" w:rsidRPr="008237A7">
        <w:rPr>
          <w:rFonts w:ascii="Times New Roman" w:hAnsi="Times New Roman"/>
        </w:rPr>
        <w:t>, with final conversion to BT.709 for viewing on the SDR and HDR BT.709 monitors.</w:t>
      </w:r>
    </w:p>
    <w:p w14:paraId="03AD8C93" w14:textId="77777777" w:rsidR="00C07D42" w:rsidRPr="008237A7" w:rsidRDefault="00C07D42" w:rsidP="00C07D42"/>
    <w:p w14:paraId="39EA941C" w14:textId="77777777" w:rsidR="00C07D42" w:rsidRPr="008237A7" w:rsidRDefault="00C07D42" w:rsidP="00C07D42">
      <w:pPr>
        <w:pStyle w:val="ListParagraph"/>
        <w:ind w:left="0"/>
        <w:jc w:val="center"/>
        <w:rPr>
          <w:rFonts w:ascii="Times New Roman" w:hAnsi="Times New Roman"/>
        </w:rPr>
      </w:pPr>
      <w:r w:rsidRPr="008237A7">
        <w:drawing>
          <wp:inline distT="0" distB="0" distL="0" distR="0" wp14:anchorId="0B64E12E" wp14:editId="381F60E0">
            <wp:extent cx="4242816" cy="1069848"/>
            <wp:effectExtent l="0" t="0" r="571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42816" cy="1069848"/>
                    </a:xfrm>
                    <a:prstGeom prst="rect">
                      <a:avLst/>
                    </a:prstGeom>
                    <a:noFill/>
                    <a:ln>
                      <a:noFill/>
                    </a:ln>
                  </pic:spPr>
                </pic:pic>
              </a:graphicData>
            </a:graphic>
          </wp:inline>
        </w:drawing>
      </w:r>
    </w:p>
    <w:p w14:paraId="7740C8D1" w14:textId="77777777" w:rsidR="00C07D42" w:rsidRPr="008237A7" w:rsidRDefault="00C07D42" w:rsidP="00C07D42">
      <w:pPr>
        <w:pStyle w:val="Caption"/>
      </w:pPr>
      <w:bookmarkStart w:id="0" w:name="_Ref442971294"/>
      <w:r w:rsidRPr="008237A7">
        <w:t xml:space="preserve">Figure </w:t>
      </w:r>
      <w:fldSimple w:instr=" SEQ Figure \* ARABIC ">
        <w:r w:rsidRPr="008237A7">
          <w:t>1</w:t>
        </w:r>
      </w:fldSimple>
      <w:bookmarkEnd w:id="0"/>
      <w:r w:rsidRPr="008237A7">
        <w:t>: conversion process from BT.2020 SDR to BT.709SDR.</w:t>
      </w:r>
    </w:p>
    <w:p w14:paraId="5AAA6B76" w14:textId="77777777" w:rsidR="0048683B" w:rsidRPr="008237A7" w:rsidRDefault="0048683B" w:rsidP="004F3F77">
      <w:pPr>
        <w:spacing w:after="120"/>
      </w:pPr>
    </w:p>
    <w:p w14:paraId="07392D3E" w14:textId="7754EB04" w:rsidR="00F16FCB" w:rsidRPr="008237A7" w:rsidRDefault="00F16FCB" w:rsidP="004F3F77">
      <w:pPr>
        <w:spacing w:after="120"/>
      </w:pPr>
      <w:r w:rsidRPr="008237A7">
        <w:t>T</w:t>
      </w:r>
      <w:r w:rsidR="004F3F77" w:rsidRPr="008237A7">
        <w:t>he considered t</w:t>
      </w:r>
      <w:r w:rsidR="0048683B" w:rsidRPr="008237A7">
        <w:t>est sequences</w:t>
      </w:r>
      <w:r w:rsidR="004F3F77" w:rsidRPr="008237A7">
        <w:t xml:space="preserve"> are the following:</w:t>
      </w:r>
    </w:p>
    <w:p w14:paraId="51A95916" w14:textId="279CE469" w:rsidR="00F16FCB" w:rsidRPr="008237A7" w:rsidRDefault="004F3F77" w:rsidP="004F3F77">
      <w:pPr>
        <w:pStyle w:val="ListParagraph"/>
        <w:numPr>
          <w:ilvl w:val="0"/>
          <w:numId w:val="24"/>
        </w:numPr>
        <w:rPr>
          <w:rFonts w:ascii="Times New Roman" w:hAnsi="Times New Roman"/>
        </w:rPr>
      </w:pPr>
      <w:r w:rsidRPr="008237A7">
        <w:rPr>
          <w:rFonts w:ascii="Times New Roman" w:hAnsi="Times New Roman"/>
        </w:rPr>
        <w:t>First tests (HLG</w:t>
      </w:r>
      <w:r w:rsidR="00F16FCB" w:rsidRPr="008237A7">
        <w:rPr>
          <w:rFonts w:ascii="Times New Roman" w:hAnsi="Times New Roman"/>
        </w:rPr>
        <w:t xml:space="preserve"> in BT.709</w:t>
      </w:r>
      <w:r w:rsidRPr="008237A7">
        <w:rPr>
          <w:rFonts w:ascii="Times New Roman" w:hAnsi="Times New Roman"/>
        </w:rPr>
        <w:t>)</w:t>
      </w:r>
    </w:p>
    <w:p w14:paraId="378954E7" w14:textId="77777777" w:rsidR="00F16FCB" w:rsidRPr="008237A7" w:rsidRDefault="00F16FCB" w:rsidP="00F16FCB">
      <w:pPr>
        <w:pStyle w:val="ListParagraph"/>
        <w:numPr>
          <w:ilvl w:val="1"/>
          <w:numId w:val="18"/>
        </w:numPr>
        <w:rPr>
          <w:rFonts w:ascii="Times New Roman" w:hAnsi="Times New Roman"/>
        </w:rPr>
      </w:pPr>
      <w:r w:rsidRPr="008237A7">
        <w:rPr>
          <w:rFonts w:ascii="Times New Roman" w:hAnsi="Times New Roman"/>
        </w:rPr>
        <w:t xml:space="preserve">BT.709/4000nits - Seine, Market, FireEater, SunRise </w:t>
      </w:r>
    </w:p>
    <w:p w14:paraId="2A8AF04B" w14:textId="77777777" w:rsidR="00F16FCB" w:rsidRPr="008237A7" w:rsidRDefault="00F16FCB" w:rsidP="00F16FCB">
      <w:pPr>
        <w:pStyle w:val="ListParagraph"/>
        <w:numPr>
          <w:ilvl w:val="1"/>
          <w:numId w:val="18"/>
        </w:numPr>
        <w:rPr>
          <w:rFonts w:ascii="Times New Roman" w:hAnsi="Times New Roman"/>
        </w:rPr>
      </w:pPr>
      <w:r w:rsidRPr="008237A7">
        <w:rPr>
          <w:rFonts w:ascii="Times New Roman" w:hAnsi="Times New Roman"/>
        </w:rPr>
        <w:t>BT.709/3000nits - Hurdles, Starting</w:t>
      </w:r>
    </w:p>
    <w:p w14:paraId="4428A115" w14:textId="2FDB1F98" w:rsidR="00F16FCB" w:rsidRPr="008237A7" w:rsidRDefault="004F3F77" w:rsidP="004F3F77">
      <w:pPr>
        <w:pStyle w:val="ListParagraph"/>
        <w:numPr>
          <w:ilvl w:val="0"/>
          <w:numId w:val="24"/>
        </w:numPr>
        <w:rPr>
          <w:rFonts w:ascii="Times New Roman" w:hAnsi="Times New Roman"/>
        </w:rPr>
      </w:pPr>
      <w:r w:rsidRPr="008237A7">
        <w:rPr>
          <w:rFonts w:ascii="Times New Roman" w:hAnsi="Times New Roman"/>
        </w:rPr>
        <w:t>Second tests (HLG</w:t>
      </w:r>
      <w:r w:rsidR="00F16FCB" w:rsidRPr="008237A7">
        <w:rPr>
          <w:rFonts w:ascii="Times New Roman" w:hAnsi="Times New Roman"/>
        </w:rPr>
        <w:t xml:space="preserve"> in BT.2020</w:t>
      </w:r>
      <w:r w:rsidRPr="008237A7">
        <w:rPr>
          <w:rFonts w:ascii="Times New Roman" w:hAnsi="Times New Roman"/>
        </w:rPr>
        <w:t>)</w:t>
      </w:r>
    </w:p>
    <w:p w14:paraId="46BB941F" w14:textId="68E05982" w:rsidR="00F16FCB" w:rsidRPr="008237A7" w:rsidRDefault="00F16FCB" w:rsidP="00F16FCB">
      <w:pPr>
        <w:pStyle w:val="ListParagraph"/>
        <w:numPr>
          <w:ilvl w:val="1"/>
          <w:numId w:val="18"/>
        </w:numPr>
        <w:rPr>
          <w:rFonts w:ascii="Times New Roman" w:hAnsi="Times New Roman"/>
        </w:rPr>
      </w:pPr>
      <w:r w:rsidRPr="008237A7">
        <w:rPr>
          <w:rFonts w:ascii="Times New Roman" w:hAnsi="Times New Roman"/>
        </w:rPr>
        <w:t xml:space="preserve">BT.709/4000nits - </w:t>
      </w:r>
      <w:r w:rsidR="004F3F77" w:rsidRPr="008237A7">
        <w:rPr>
          <w:rFonts w:ascii="Times New Roman" w:hAnsi="Times New Roman"/>
        </w:rPr>
        <w:t>BalloonFestival, Market</w:t>
      </w:r>
    </w:p>
    <w:p w14:paraId="6FC4ECBA" w14:textId="77777777" w:rsidR="004F3F77" w:rsidRPr="008237A7" w:rsidRDefault="004F3F77" w:rsidP="004F3F77">
      <w:pPr>
        <w:pStyle w:val="ListParagraph"/>
        <w:numPr>
          <w:ilvl w:val="1"/>
          <w:numId w:val="18"/>
        </w:numPr>
        <w:rPr>
          <w:rFonts w:ascii="Times New Roman" w:hAnsi="Times New Roman"/>
        </w:rPr>
      </w:pPr>
      <w:r w:rsidRPr="008237A7">
        <w:rPr>
          <w:rFonts w:ascii="Times New Roman" w:hAnsi="Times New Roman"/>
        </w:rPr>
        <w:t>BT.709/3000nits - Starting</w:t>
      </w:r>
    </w:p>
    <w:p w14:paraId="70BA896A" w14:textId="098285F9" w:rsidR="004F3F77" w:rsidRPr="008237A7" w:rsidRDefault="004F3F77" w:rsidP="004F3F77">
      <w:pPr>
        <w:pStyle w:val="ListParagraph"/>
        <w:numPr>
          <w:ilvl w:val="1"/>
          <w:numId w:val="18"/>
        </w:numPr>
        <w:rPr>
          <w:rFonts w:ascii="Times New Roman" w:hAnsi="Times New Roman"/>
        </w:rPr>
      </w:pPr>
      <w:r w:rsidRPr="008237A7">
        <w:rPr>
          <w:rFonts w:ascii="Times New Roman" w:hAnsi="Times New Roman"/>
        </w:rPr>
        <w:t xml:space="preserve">P3D65/4000nits – ShowGirl – the final conversion to BT.709 is done </w:t>
      </w:r>
      <w:r w:rsidR="00100ECB" w:rsidRPr="008237A7">
        <w:rPr>
          <w:rFonts w:ascii="Times New Roman" w:hAnsi="Times New Roman"/>
        </w:rPr>
        <w:t>with hard</w:t>
      </w:r>
      <w:r w:rsidRPr="008237A7">
        <w:rPr>
          <w:rFonts w:ascii="Times New Roman" w:hAnsi="Times New Roman"/>
        </w:rPr>
        <w:t xml:space="preserve"> clipping</w:t>
      </w:r>
    </w:p>
    <w:p w14:paraId="5A362E9F" w14:textId="2D7385B5" w:rsidR="00F16FCB" w:rsidRPr="008237A7" w:rsidRDefault="00286EBC" w:rsidP="00F16FCB">
      <w:r w:rsidRPr="008237A7">
        <w:t xml:space="preserve">The HLG conversion has been made according to the process described in [1]. </w:t>
      </w:r>
      <w:r w:rsidR="004F3F77" w:rsidRPr="008237A7">
        <w:t xml:space="preserve">The evaluations </w:t>
      </w:r>
      <w:r w:rsidR="00100ECB" w:rsidRPr="008237A7">
        <w:t>ha</w:t>
      </w:r>
      <w:r w:rsidR="0048683B" w:rsidRPr="008237A7">
        <w:t>ve</w:t>
      </w:r>
      <w:r w:rsidR="00100ECB" w:rsidRPr="008237A7">
        <w:t xml:space="preserve"> been</w:t>
      </w:r>
      <w:r w:rsidR="004F3F77" w:rsidRPr="008237A7">
        <w:t xml:space="preserve"> </w:t>
      </w:r>
      <w:r w:rsidR="00100ECB" w:rsidRPr="008237A7">
        <w:t>done</w:t>
      </w:r>
      <w:r w:rsidR="004F3F77" w:rsidRPr="008237A7">
        <w:t xml:space="preserve"> using three</w:t>
      </w:r>
      <w:r w:rsidR="00F16FCB" w:rsidRPr="008237A7">
        <w:t xml:space="preserve"> system gamma </w:t>
      </w:r>
      <w:r w:rsidR="006139AD" w:rsidRPr="008237A7">
        <w:t>values: 1.2 / 1.4 / 1.6</w:t>
      </w:r>
      <w:r w:rsidRPr="008237A7">
        <w:t>.</w:t>
      </w:r>
    </w:p>
    <w:p w14:paraId="1A8E9555" w14:textId="4BDB2EA8" w:rsidR="00F16FCB" w:rsidRPr="008237A7" w:rsidRDefault="00F16FCB" w:rsidP="00F16FCB">
      <w:pPr>
        <w:pStyle w:val="Heading1"/>
      </w:pPr>
      <w:r w:rsidRPr="008237A7">
        <w:t>Visual tests report</w:t>
      </w:r>
    </w:p>
    <w:p w14:paraId="50DE40AA" w14:textId="25A4F656" w:rsidR="00D72B93" w:rsidRPr="008237A7" w:rsidRDefault="00286EBC" w:rsidP="00D72B93">
      <w:pPr>
        <w:pStyle w:val="Heading2"/>
      </w:pPr>
      <w:r w:rsidRPr="008237A7">
        <w:t>HLG</w:t>
      </w:r>
      <w:r w:rsidR="00D72B93" w:rsidRPr="008237A7">
        <w:t xml:space="preserve"> in BT.709</w:t>
      </w:r>
    </w:p>
    <w:p w14:paraId="2DD39647" w14:textId="102DDF2E" w:rsidR="001352D9" w:rsidRPr="008237A7" w:rsidRDefault="001352D9" w:rsidP="006A44A2">
      <w:pPr>
        <w:spacing w:after="120"/>
      </w:pPr>
      <w:r w:rsidRPr="008237A7">
        <w:t xml:space="preserve">For this case, only the </w:t>
      </w:r>
      <w:r w:rsidR="008237A7" w:rsidRPr="008237A7">
        <w:t xml:space="preserve">SDR </w:t>
      </w:r>
      <w:r w:rsidRPr="008237A7">
        <w:t xml:space="preserve">rendering is considered (no evaluation of the HDR compression performance). </w:t>
      </w:r>
    </w:p>
    <w:p w14:paraId="335B99D5" w14:textId="2938E83A" w:rsidR="00D72B93" w:rsidRPr="008237A7" w:rsidRDefault="001E6848" w:rsidP="006A44A2">
      <w:pPr>
        <w:spacing w:after="120"/>
      </w:pPr>
      <w:r w:rsidRPr="008237A7">
        <w:t>The observations from the viewing session are summarized in the table below.</w:t>
      </w:r>
    </w:p>
    <w:tbl>
      <w:tblPr>
        <w:tblStyle w:val="GridTable1Light"/>
        <w:tblW w:w="9479" w:type="dxa"/>
        <w:tblLook w:val="0420" w:firstRow="1" w:lastRow="0" w:firstColumn="0" w:lastColumn="0" w:noHBand="0" w:noVBand="1"/>
      </w:tblPr>
      <w:tblGrid>
        <w:gridCol w:w="1096"/>
        <w:gridCol w:w="2679"/>
        <w:gridCol w:w="3004"/>
        <w:gridCol w:w="2700"/>
      </w:tblGrid>
      <w:tr w:rsidR="00D72B93" w:rsidRPr="008237A7" w14:paraId="1049FF64" w14:textId="77777777" w:rsidTr="00C57E37">
        <w:trPr>
          <w:cnfStyle w:val="100000000000" w:firstRow="1" w:lastRow="0" w:firstColumn="0" w:lastColumn="0" w:oddVBand="0" w:evenVBand="0" w:oddHBand="0" w:evenHBand="0" w:firstRowFirstColumn="0" w:firstRowLastColumn="0" w:lastRowFirstColumn="0" w:lastRowLastColumn="0"/>
          <w:trHeight w:val="234"/>
        </w:trPr>
        <w:tc>
          <w:tcPr>
            <w:tcW w:w="1096" w:type="dxa"/>
            <w:shd w:val="clear" w:color="auto" w:fill="BFBFBF" w:themeFill="background1" w:themeFillShade="BF"/>
            <w:hideMark/>
          </w:tcPr>
          <w:p w14:paraId="12E1451D" w14:textId="77777777" w:rsidR="00D72B93" w:rsidRPr="008237A7" w:rsidRDefault="00D72B93" w:rsidP="00C57E37">
            <w:pPr>
              <w:spacing w:before="0"/>
            </w:pPr>
            <w:r w:rsidRPr="008237A7">
              <w:rPr>
                <w:bCs w:val="0"/>
              </w:rPr>
              <w:t xml:space="preserve">Sequence </w:t>
            </w:r>
          </w:p>
        </w:tc>
        <w:tc>
          <w:tcPr>
            <w:tcW w:w="2679" w:type="dxa"/>
            <w:shd w:val="clear" w:color="auto" w:fill="BFBFBF" w:themeFill="background1" w:themeFillShade="BF"/>
            <w:hideMark/>
          </w:tcPr>
          <w:p w14:paraId="67251B10" w14:textId="77777777" w:rsidR="00D72B93" w:rsidRPr="008237A7" w:rsidRDefault="00D72B93" w:rsidP="00C57E37">
            <w:pPr>
              <w:spacing w:before="0"/>
            </w:pPr>
            <w:r w:rsidRPr="008237A7">
              <w:rPr>
                <w:bCs w:val="0"/>
              </w:rPr>
              <w:t>System gamma 1.2</w:t>
            </w:r>
          </w:p>
        </w:tc>
        <w:tc>
          <w:tcPr>
            <w:tcW w:w="3004" w:type="dxa"/>
            <w:shd w:val="clear" w:color="auto" w:fill="BFBFBF" w:themeFill="background1" w:themeFillShade="BF"/>
            <w:hideMark/>
          </w:tcPr>
          <w:p w14:paraId="158C1121" w14:textId="77777777" w:rsidR="00D72B93" w:rsidRPr="008237A7" w:rsidRDefault="00D72B93" w:rsidP="00C57E37">
            <w:pPr>
              <w:spacing w:before="0"/>
            </w:pPr>
            <w:r w:rsidRPr="008237A7">
              <w:rPr>
                <w:bCs w:val="0"/>
              </w:rPr>
              <w:t>System gamma 1.4</w:t>
            </w:r>
          </w:p>
        </w:tc>
        <w:tc>
          <w:tcPr>
            <w:tcW w:w="2700" w:type="dxa"/>
            <w:shd w:val="clear" w:color="auto" w:fill="BFBFBF" w:themeFill="background1" w:themeFillShade="BF"/>
            <w:hideMark/>
          </w:tcPr>
          <w:p w14:paraId="3979CA13" w14:textId="77777777" w:rsidR="00D72B93" w:rsidRPr="008237A7" w:rsidRDefault="00D72B93" w:rsidP="00C57E37">
            <w:pPr>
              <w:spacing w:before="0"/>
            </w:pPr>
            <w:r w:rsidRPr="008237A7">
              <w:rPr>
                <w:bCs w:val="0"/>
              </w:rPr>
              <w:t>System gamma 1.6</w:t>
            </w:r>
          </w:p>
        </w:tc>
      </w:tr>
      <w:tr w:rsidR="00D72B93" w:rsidRPr="008237A7" w14:paraId="19EAACDE" w14:textId="77777777" w:rsidTr="00C57E37">
        <w:trPr>
          <w:trHeight w:val="250"/>
        </w:trPr>
        <w:tc>
          <w:tcPr>
            <w:tcW w:w="1096" w:type="dxa"/>
            <w:hideMark/>
          </w:tcPr>
          <w:p w14:paraId="01D7538F" w14:textId="77777777" w:rsidR="00D72B93" w:rsidRPr="008237A7" w:rsidRDefault="00D72B93" w:rsidP="00C57E37">
            <w:pPr>
              <w:spacing w:before="0"/>
            </w:pPr>
            <w:r w:rsidRPr="008237A7">
              <w:t>Sunrise</w:t>
            </w:r>
          </w:p>
        </w:tc>
        <w:tc>
          <w:tcPr>
            <w:tcW w:w="2679" w:type="dxa"/>
            <w:hideMark/>
          </w:tcPr>
          <w:p w14:paraId="3CAD3937" w14:textId="77777777" w:rsidR="00D72B93" w:rsidRPr="008237A7" w:rsidRDefault="00D72B93" w:rsidP="00C57E37">
            <w:pPr>
              <w:spacing w:before="0"/>
            </w:pPr>
            <w:r w:rsidRPr="008237A7">
              <w:t>Too dark on trees</w:t>
            </w:r>
          </w:p>
        </w:tc>
        <w:tc>
          <w:tcPr>
            <w:tcW w:w="3004" w:type="dxa"/>
            <w:hideMark/>
          </w:tcPr>
          <w:p w14:paraId="5C78C986" w14:textId="79278DB8" w:rsidR="00D72B93" w:rsidRPr="008237A7" w:rsidRDefault="00D72B93" w:rsidP="00C57E37">
            <w:pPr>
              <w:spacing w:before="0"/>
            </w:pPr>
            <w:r w:rsidRPr="008237A7">
              <w:t xml:space="preserve">Best </w:t>
            </w:r>
            <w:r w:rsidR="00C57E37" w:rsidRPr="008237A7">
              <w:t>trade-off</w:t>
            </w:r>
            <w:r w:rsidRPr="008237A7">
              <w:t>, sun is yellow instead of light orange, a bit dark on trees</w:t>
            </w:r>
          </w:p>
        </w:tc>
        <w:tc>
          <w:tcPr>
            <w:tcW w:w="2700" w:type="dxa"/>
            <w:hideMark/>
          </w:tcPr>
          <w:p w14:paraId="20D802A8" w14:textId="77777777" w:rsidR="00D72B93" w:rsidRPr="008237A7" w:rsidRDefault="00D72B93" w:rsidP="00C57E37">
            <w:pPr>
              <w:spacing w:before="0"/>
            </w:pPr>
            <w:r w:rsidRPr="008237A7">
              <w:t>Too bright around sun and in sky</w:t>
            </w:r>
          </w:p>
        </w:tc>
      </w:tr>
      <w:tr w:rsidR="00D72B93" w:rsidRPr="008237A7" w14:paraId="753E7F6E" w14:textId="77777777" w:rsidTr="00C57E37">
        <w:trPr>
          <w:trHeight w:val="250"/>
        </w:trPr>
        <w:tc>
          <w:tcPr>
            <w:tcW w:w="1096" w:type="dxa"/>
            <w:hideMark/>
          </w:tcPr>
          <w:p w14:paraId="5AF67F36" w14:textId="77777777" w:rsidR="00D72B93" w:rsidRPr="008237A7" w:rsidRDefault="00D72B93" w:rsidP="00C57E37">
            <w:pPr>
              <w:spacing w:before="0"/>
            </w:pPr>
            <w:r w:rsidRPr="008237A7">
              <w:lastRenderedPageBreak/>
              <w:t>Fire</w:t>
            </w:r>
          </w:p>
        </w:tc>
        <w:tc>
          <w:tcPr>
            <w:tcW w:w="2679" w:type="dxa"/>
            <w:hideMark/>
          </w:tcPr>
          <w:p w14:paraId="3D7B2E28" w14:textId="77777777" w:rsidR="00D72B93" w:rsidRPr="008237A7" w:rsidRDefault="00D72B93" w:rsidP="00C57E37">
            <w:pPr>
              <w:spacing w:before="0"/>
            </w:pPr>
            <w:r w:rsidRPr="008237A7">
              <w:t>Too dark</w:t>
            </w:r>
          </w:p>
        </w:tc>
        <w:tc>
          <w:tcPr>
            <w:tcW w:w="3004" w:type="dxa"/>
            <w:hideMark/>
          </w:tcPr>
          <w:p w14:paraId="39A691D1" w14:textId="77777777" w:rsidR="00D72B93" w:rsidRPr="008237A7" w:rsidRDefault="00D72B93" w:rsidP="00C57E37">
            <w:pPr>
              <w:spacing w:before="0"/>
            </w:pPr>
            <w:r w:rsidRPr="008237A7">
              <w:t>A bit dark, but roughly ok</w:t>
            </w:r>
          </w:p>
        </w:tc>
        <w:tc>
          <w:tcPr>
            <w:tcW w:w="2700" w:type="dxa"/>
            <w:hideMark/>
          </w:tcPr>
          <w:p w14:paraId="4634DE3C" w14:textId="77777777" w:rsidR="00D72B93" w:rsidRPr="008237A7" w:rsidRDefault="00D72B93" w:rsidP="00C57E37">
            <w:pPr>
              <w:spacing w:before="0"/>
            </w:pPr>
            <w:r w:rsidRPr="008237A7">
              <w:t xml:space="preserve">More details visible, but a bit too reddish and bright </w:t>
            </w:r>
          </w:p>
        </w:tc>
      </w:tr>
      <w:tr w:rsidR="00D72B93" w:rsidRPr="008237A7" w14:paraId="52B9491B" w14:textId="77777777" w:rsidTr="00C57E37">
        <w:trPr>
          <w:trHeight w:val="250"/>
        </w:trPr>
        <w:tc>
          <w:tcPr>
            <w:tcW w:w="1096" w:type="dxa"/>
            <w:hideMark/>
          </w:tcPr>
          <w:p w14:paraId="79ABA4C8" w14:textId="77777777" w:rsidR="00D72B93" w:rsidRPr="008237A7" w:rsidRDefault="00D72B93" w:rsidP="00C57E37">
            <w:pPr>
              <w:spacing w:before="0"/>
            </w:pPr>
            <w:r w:rsidRPr="008237A7">
              <w:t>Hurdles</w:t>
            </w:r>
          </w:p>
        </w:tc>
        <w:tc>
          <w:tcPr>
            <w:tcW w:w="2679" w:type="dxa"/>
            <w:hideMark/>
          </w:tcPr>
          <w:p w14:paraId="48DD7661" w14:textId="3088A140" w:rsidR="00D72B93" w:rsidRPr="008237A7" w:rsidRDefault="00D72B93" w:rsidP="00C57E37">
            <w:pPr>
              <w:spacing w:before="0"/>
            </w:pPr>
            <w:r w:rsidRPr="008237A7">
              <w:t xml:space="preserve">Too bright; </w:t>
            </w:r>
            <w:r w:rsidR="008237A7">
              <w:t>colors</w:t>
            </w:r>
            <w:r w:rsidRPr="008237A7">
              <w:t xml:space="preserve"> not </w:t>
            </w:r>
            <w:r w:rsidR="00C57E37" w:rsidRPr="008237A7">
              <w:t xml:space="preserve">enough </w:t>
            </w:r>
            <w:r w:rsidRPr="008237A7">
              <w:t>saturated (e.g. ground not enough red/orange)</w:t>
            </w:r>
          </w:p>
        </w:tc>
        <w:tc>
          <w:tcPr>
            <w:tcW w:w="3004" w:type="dxa"/>
            <w:hideMark/>
          </w:tcPr>
          <w:p w14:paraId="73134C77" w14:textId="77777777" w:rsidR="00D72B93" w:rsidRPr="008237A7" w:rsidRDefault="00D72B93" w:rsidP="00C57E37">
            <w:pPr>
              <w:spacing w:before="0"/>
            </w:pPr>
            <w:r w:rsidRPr="008237A7">
              <w:t>Too bright</w:t>
            </w:r>
          </w:p>
        </w:tc>
        <w:tc>
          <w:tcPr>
            <w:tcW w:w="2700" w:type="dxa"/>
            <w:hideMark/>
          </w:tcPr>
          <w:p w14:paraId="46695A48" w14:textId="77777777" w:rsidR="00D72B93" w:rsidRPr="008237A7" w:rsidRDefault="00D72B93" w:rsidP="00C57E37">
            <w:pPr>
              <w:spacing w:before="0"/>
            </w:pPr>
            <w:r w:rsidRPr="008237A7">
              <w:t>Far too bright</w:t>
            </w:r>
          </w:p>
        </w:tc>
      </w:tr>
      <w:tr w:rsidR="00D72B93" w:rsidRPr="008237A7" w14:paraId="1BB4E22C" w14:textId="77777777" w:rsidTr="00C57E37">
        <w:trPr>
          <w:trHeight w:val="250"/>
        </w:trPr>
        <w:tc>
          <w:tcPr>
            <w:tcW w:w="1096" w:type="dxa"/>
            <w:hideMark/>
          </w:tcPr>
          <w:p w14:paraId="29367F8E" w14:textId="77777777" w:rsidR="00D72B93" w:rsidRPr="008237A7" w:rsidRDefault="00D72B93" w:rsidP="00C57E37">
            <w:pPr>
              <w:spacing w:before="0"/>
            </w:pPr>
            <w:r w:rsidRPr="008237A7">
              <w:t>Market</w:t>
            </w:r>
          </w:p>
        </w:tc>
        <w:tc>
          <w:tcPr>
            <w:tcW w:w="2679" w:type="dxa"/>
            <w:hideMark/>
          </w:tcPr>
          <w:p w14:paraId="2AC82FE5" w14:textId="68EE5082" w:rsidR="00D72B93" w:rsidRPr="008237A7" w:rsidRDefault="00D72B93" w:rsidP="008237A7">
            <w:pPr>
              <w:spacing w:before="0"/>
            </w:pPr>
            <w:r w:rsidRPr="008237A7">
              <w:t xml:space="preserve">A bit dark, better </w:t>
            </w:r>
            <w:r w:rsidR="008237A7">
              <w:t>colors</w:t>
            </w:r>
            <w:r w:rsidRPr="008237A7">
              <w:t xml:space="preserve"> than with 1.4 (purple </w:t>
            </w:r>
            <w:r w:rsidR="008237A7">
              <w:t>umbrella</w:t>
            </w:r>
            <w:r w:rsidRPr="008237A7">
              <w:t>)</w:t>
            </w:r>
          </w:p>
        </w:tc>
        <w:tc>
          <w:tcPr>
            <w:tcW w:w="3004" w:type="dxa"/>
            <w:hideMark/>
          </w:tcPr>
          <w:p w14:paraId="5CE23EB4" w14:textId="63C25951" w:rsidR="00D72B93" w:rsidRPr="008237A7" w:rsidRDefault="00D72B93" w:rsidP="008237A7">
            <w:pPr>
              <w:spacing w:before="0"/>
            </w:pPr>
            <w:r w:rsidRPr="008237A7">
              <w:t xml:space="preserve">Very bright but could be ok, wrong </w:t>
            </w:r>
            <w:r w:rsidR="008237A7">
              <w:t>color</w:t>
            </w:r>
            <w:r w:rsidRPr="008237A7">
              <w:t xml:space="preserve"> on red </w:t>
            </w:r>
            <w:r w:rsidR="008237A7">
              <w:t>umbrella</w:t>
            </w:r>
            <w:r w:rsidRPr="008237A7">
              <w:t xml:space="preserve">, loss of details on flaps and wall, orange label very saturated, weird sky </w:t>
            </w:r>
            <w:r w:rsidR="008237A7">
              <w:t>color</w:t>
            </w:r>
            <w:r w:rsidRPr="008237A7">
              <w:t xml:space="preserve"> (very pale) </w:t>
            </w:r>
          </w:p>
        </w:tc>
        <w:tc>
          <w:tcPr>
            <w:tcW w:w="2700" w:type="dxa"/>
            <w:hideMark/>
          </w:tcPr>
          <w:p w14:paraId="6E8C6969" w14:textId="77777777" w:rsidR="00D72B93" w:rsidRPr="008237A7" w:rsidRDefault="00D72B93" w:rsidP="00C57E37">
            <w:pPr>
              <w:spacing w:before="0"/>
            </w:pPr>
            <w:r w:rsidRPr="008237A7">
              <w:t>Far too bright</w:t>
            </w:r>
          </w:p>
        </w:tc>
      </w:tr>
      <w:tr w:rsidR="00D72B93" w:rsidRPr="008237A7" w14:paraId="46727F1C" w14:textId="77777777" w:rsidTr="00C57E37">
        <w:trPr>
          <w:trHeight w:val="250"/>
        </w:trPr>
        <w:tc>
          <w:tcPr>
            <w:tcW w:w="1096" w:type="dxa"/>
            <w:hideMark/>
          </w:tcPr>
          <w:p w14:paraId="055583BC" w14:textId="77777777" w:rsidR="00D72B93" w:rsidRPr="008237A7" w:rsidRDefault="00D72B93" w:rsidP="00C57E37">
            <w:pPr>
              <w:spacing w:before="0"/>
            </w:pPr>
            <w:r w:rsidRPr="008237A7">
              <w:t>Seine</w:t>
            </w:r>
          </w:p>
        </w:tc>
        <w:tc>
          <w:tcPr>
            <w:tcW w:w="2679" w:type="dxa"/>
            <w:hideMark/>
          </w:tcPr>
          <w:p w14:paraId="3CAB7D4B" w14:textId="77777777" w:rsidR="00D72B93" w:rsidRPr="008237A7" w:rsidRDefault="00D72B93" w:rsidP="00C57E37">
            <w:pPr>
              <w:spacing w:before="0"/>
            </w:pPr>
            <w:r w:rsidRPr="008237A7">
              <w:t>Too dark</w:t>
            </w:r>
          </w:p>
        </w:tc>
        <w:tc>
          <w:tcPr>
            <w:tcW w:w="3004" w:type="dxa"/>
            <w:hideMark/>
          </w:tcPr>
          <w:p w14:paraId="19F2705A" w14:textId="77777777" w:rsidR="00D72B93" w:rsidRPr="008237A7" w:rsidRDefault="00D72B93" w:rsidP="00C57E37">
            <w:pPr>
              <w:spacing w:before="0"/>
            </w:pPr>
            <w:r w:rsidRPr="008237A7">
              <w:t>Looks ok, good contrast, details preserved</w:t>
            </w:r>
          </w:p>
        </w:tc>
        <w:tc>
          <w:tcPr>
            <w:tcW w:w="2700" w:type="dxa"/>
            <w:hideMark/>
          </w:tcPr>
          <w:p w14:paraId="04CCF8D4" w14:textId="77777777" w:rsidR="00D72B93" w:rsidRPr="008237A7" w:rsidRDefault="00D72B93" w:rsidP="00C57E37">
            <w:pPr>
              <w:spacing w:before="0"/>
            </w:pPr>
            <w:r w:rsidRPr="008237A7">
              <w:t>Looks pale</w:t>
            </w:r>
          </w:p>
        </w:tc>
      </w:tr>
      <w:tr w:rsidR="00D72B93" w:rsidRPr="008237A7" w14:paraId="111160B8" w14:textId="77777777" w:rsidTr="00C57E37">
        <w:trPr>
          <w:trHeight w:val="250"/>
        </w:trPr>
        <w:tc>
          <w:tcPr>
            <w:tcW w:w="1096" w:type="dxa"/>
            <w:hideMark/>
          </w:tcPr>
          <w:p w14:paraId="31832173" w14:textId="77777777" w:rsidR="00D72B93" w:rsidRPr="008237A7" w:rsidRDefault="00D72B93" w:rsidP="00C57E37">
            <w:pPr>
              <w:spacing w:before="0"/>
            </w:pPr>
            <w:r w:rsidRPr="008237A7">
              <w:t>Starting</w:t>
            </w:r>
          </w:p>
        </w:tc>
        <w:tc>
          <w:tcPr>
            <w:tcW w:w="2679" w:type="dxa"/>
            <w:hideMark/>
          </w:tcPr>
          <w:p w14:paraId="0EA70F2C" w14:textId="77777777" w:rsidR="00D72B93" w:rsidRPr="008237A7" w:rsidRDefault="00D72B93" w:rsidP="00C57E37">
            <w:pPr>
              <w:spacing w:before="0"/>
            </w:pPr>
            <w:r w:rsidRPr="008237A7">
              <w:t>Sky very clear, cable and light panel structures on ground disappear in sky</w:t>
            </w:r>
          </w:p>
          <w:p w14:paraId="39FDCF05" w14:textId="64F289D8" w:rsidR="00D72B93" w:rsidRPr="008237A7" w:rsidRDefault="00D72B93" w:rsidP="00C57E37">
            <w:pPr>
              <w:spacing w:before="0"/>
            </w:pPr>
            <w:r w:rsidRPr="008237A7">
              <w:t xml:space="preserve">Wrong </w:t>
            </w:r>
            <w:r w:rsidR="008237A7">
              <w:t>colors</w:t>
            </w:r>
            <w:r w:rsidRPr="008237A7">
              <w:t xml:space="preserve"> (not enough intense)</w:t>
            </w:r>
          </w:p>
        </w:tc>
        <w:tc>
          <w:tcPr>
            <w:tcW w:w="3004" w:type="dxa"/>
            <w:hideMark/>
          </w:tcPr>
          <w:p w14:paraId="58FBC9F5" w14:textId="77777777" w:rsidR="00D72B93" w:rsidRPr="008237A7" w:rsidRDefault="00D72B93" w:rsidP="00C57E37">
            <w:pPr>
              <w:spacing w:before="0"/>
            </w:pPr>
            <w:r w:rsidRPr="008237A7">
              <w:t>Too bright</w:t>
            </w:r>
          </w:p>
        </w:tc>
        <w:tc>
          <w:tcPr>
            <w:tcW w:w="2700" w:type="dxa"/>
            <w:hideMark/>
          </w:tcPr>
          <w:p w14:paraId="4E7F9F5C" w14:textId="77777777" w:rsidR="00D72B93" w:rsidRPr="008237A7" w:rsidRDefault="00D72B93" w:rsidP="00C57E37">
            <w:pPr>
              <w:spacing w:before="0"/>
            </w:pPr>
            <w:r w:rsidRPr="008237A7">
              <w:t>Far too bright</w:t>
            </w:r>
          </w:p>
        </w:tc>
      </w:tr>
    </w:tbl>
    <w:p w14:paraId="3A799C60" w14:textId="77777777" w:rsidR="00D72B93" w:rsidRPr="008237A7" w:rsidRDefault="00D72B93" w:rsidP="00D72B93"/>
    <w:p w14:paraId="1E8C501D" w14:textId="77777777" w:rsidR="00C57E37" w:rsidRPr="008237A7" w:rsidRDefault="00C57E37" w:rsidP="006A44A2">
      <w:pPr>
        <w:spacing w:after="120"/>
      </w:pPr>
      <w:r w:rsidRPr="008237A7">
        <w:t>The table below summarizes the preferred system gamma selected by the viewers.</w:t>
      </w:r>
    </w:p>
    <w:tbl>
      <w:tblPr>
        <w:tblStyle w:val="GridTable1Light"/>
        <w:tblW w:w="7720" w:type="dxa"/>
        <w:tblLook w:val="0420" w:firstRow="1" w:lastRow="0" w:firstColumn="0" w:lastColumn="0" w:noHBand="0" w:noVBand="1"/>
      </w:tblPr>
      <w:tblGrid>
        <w:gridCol w:w="1504"/>
        <w:gridCol w:w="6216"/>
      </w:tblGrid>
      <w:tr w:rsidR="00D72B93" w:rsidRPr="008237A7" w14:paraId="451179D7" w14:textId="77777777" w:rsidTr="006A44A2">
        <w:trPr>
          <w:cnfStyle w:val="100000000000" w:firstRow="1" w:lastRow="0" w:firstColumn="0" w:lastColumn="0" w:oddVBand="0" w:evenVBand="0" w:oddHBand="0" w:evenHBand="0" w:firstRowFirstColumn="0" w:firstRowLastColumn="0" w:lastRowFirstColumn="0" w:lastRowLastColumn="0"/>
          <w:trHeight w:val="234"/>
        </w:trPr>
        <w:tc>
          <w:tcPr>
            <w:tcW w:w="1504" w:type="dxa"/>
            <w:shd w:val="clear" w:color="auto" w:fill="BFBFBF" w:themeFill="background1" w:themeFillShade="BF"/>
            <w:hideMark/>
          </w:tcPr>
          <w:p w14:paraId="32391FFE" w14:textId="77777777" w:rsidR="00D72B93" w:rsidRPr="008237A7" w:rsidRDefault="00D72B93" w:rsidP="00C57E37">
            <w:pPr>
              <w:spacing w:before="0"/>
            </w:pPr>
            <w:r w:rsidRPr="008237A7">
              <w:rPr>
                <w:bCs w:val="0"/>
              </w:rPr>
              <w:t xml:space="preserve">Sequence </w:t>
            </w:r>
          </w:p>
        </w:tc>
        <w:tc>
          <w:tcPr>
            <w:tcW w:w="6216" w:type="dxa"/>
            <w:shd w:val="clear" w:color="auto" w:fill="BFBFBF" w:themeFill="background1" w:themeFillShade="BF"/>
            <w:hideMark/>
          </w:tcPr>
          <w:p w14:paraId="548D2000" w14:textId="77777777" w:rsidR="00D72B93" w:rsidRPr="008237A7" w:rsidRDefault="00D72B93" w:rsidP="00C57E37">
            <w:pPr>
              <w:spacing w:before="0"/>
            </w:pPr>
            <w:r w:rsidRPr="008237A7">
              <w:rPr>
                <w:bCs w:val="0"/>
              </w:rPr>
              <w:t>Comments</w:t>
            </w:r>
          </w:p>
        </w:tc>
      </w:tr>
      <w:tr w:rsidR="00D72B93" w:rsidRPr="008237A7" w14:paraId="56E994CC" w14:textId="77777777" w:rsidTr="006A44A2">
        <w:trPr>
          <w:trHeight w:val="250"/>
        </w:trPr>
        <w:tc>
          <w:tcPr>
            <w:tcW w:w="1504" w:type="dxa"/>
            <w:hideMark/>
          </w:tcPr>
          <w:p w14:paraId="4A7BFEC7" w14:textId="77777777" w:rsidR="00D72B93" w:rsidRPr="008237A7" w:rsidRDefault="00D72B93" w:rsidP="00C57E37">
            <w:pPr>
              <w:spacing w:before="0"/>
            </w:pPr>
            <w:r w:rsidRPr="008237A7">
              <w:t>Sunrise</w:t>
            </w:r>
          </w:p>
        </w:tc>
        <w:tc>
          <w:tcPr>
            <w:tcW w:w="6216" w:type="dxa"/>
            <w:hideMark/>
          </w:tcPr>
          <w:p w14:paraId="11E9F1B0" w14:textId="77777777" w:rsidR="00D72B93" w:rsidRPr="008237A7" w:rsidRDefault="00D72B93" w:rsidP="00C57E37">
            <w:pPr>
              <w:spacing w:before="0"/>
            </w:pPr>
            <w:r w:rsidRPr="008237A7">
              <w:t>1.4 better</w:t>
            </w:r>
          </w:p>
        </w:tc>
      </w:tr>
      <w:tr w:rsidR="00D72B93" w:rsidRPr="008237A7" w14:paraId="3E399E3E" w14:textId="77777777" w:rsidTr="006A44A2">
        <w:trPr>
          <w:trHeight w:val="250"/>
        </w:trPr>
        <w:tc>
          <w:tcPr>
            <w:tcW w:w="1504" w:type="dxa"/>
            <w:hideMark/>
          </w:tcPr>
          <w:p w14:paraId="59FE4839" w14:textId="77777777" w:rsidR="00D72B93" w:rsidRPr="008237A7" w:rsidRDefault="00D72B93" w:rsidP="00C57E37">
            <w:pPr>
              <w:spacing w:before="0"/>
            </w:pPr>
            <w:r w:rsidRPr="008237A7">
              <w:t>Fire</w:t>
            </w:r>
          </w:p>
        </w:tc>
        <w:tc>
          <w:tcPr>
            <w:tcW w:w="6216" w:type="dxa"/>
            <w:hideMark/>
          </w:tcPr>
          <w:p w14:paraId="0B25A50D" w14:textId="77777777" w:rsidR="00D72B93" w:rsidRPr="008237A7" w:rsidRDefault="00D72B93" w:rsidP="00C57E37">
            <w:pPr>
              <w:spacing w:before="0"/>
            </w:pPr>
            <w:r w:rsidRPr="008237A7">
              <w:t>1.4 or 1.6 – 1.4 darker, 1.6 has more details</w:t>
            </w:r>
          </w:p>
        </w:tc>
      </w:tr>
      <w:tr w:rsidR="00D72B93" w:rsidRPr="008237A7" w14:paraId="447B7AA8" w14:textId="77777777" w:rsidTr="006A44A2">
        <w:trPr>
          <w:trHeight w:val="250"/>
        </w:trPr>
        <w:tc>
          <w:tcPr>
            <w:tcW w:w="1504" w:type="dxa"/>
            <w:hideMark/>
          </w:tcPr>
          <w:p w14:paraId="4378850B" w14:textId="77777777" w:rsidR="00D72B93" w:rsidRPr="008237A7" w:rsidRDefault="00D72B93" w:rsidP="00C57E37">
            <w:pPr>
              <w:spacing w:before="0"/>
            </w:pPr>
            <w:r w:rsidRPr="008237A7">
              <w:t>Hurdles</w:t>
            </w:r>
          </w:p>
        </w:tc>
        <w:tc>
          <w:tcPr>
            <w:tcW w:w="6216" w:type="dxa"/>
            <w:hideMark/>
          </w:tcPr>
          <w:p w14:paraId="0194CCA5" w14:textId="53817FEF" w:rsidR="00D72B93" w:rsidRPr="008237A7" w:rsidRDefault="00D72B93" w:rsidP="00C57E37">
            <w:pPr>
              <w:spacing w:before="0"/>
            </w:pPr>
            <w:r w:rsidRPr="008237A7">
              <w:t xml:space="preserve">1.2 better but still too bright with not enough saturated </w:t>
            </w:r>
            <w:r w:rsidR="008237A7">
              <w:t>colors</w:t>
            </w:r>
          </w:p>
        </w:tc>
      </w:tr>
      <w:tr w:rsidR="00D72B93" w:rsidRPr="008237A7" w14:paraId="6F2196F5" w14:textId="77777777" w:rsidTr="006A44A2">
        <w:trPr>
          <w:trHeight w:val="250"/>
        </w:trPr>
        <w:tc>
          <w:tcPr>
            <w:tcW w:w="1504" w:type="dxa"/>
            <w:hideMark/>
          </w:tcPr>
          <w:p w14:paraId="501D5905" w14:textId="77777777" w:rsidR="00D72B93" w:rsidRPr="008237A7" w:rsidRDefault="00D72B93" w:rsidP="00C57E37">
            <w:pPr>
              <w:spacing w:before="0"/>
            </w:pPr>
            <w:r w:rsidRPr="008237A7">
              <w:t>Market</w:t>
            </w:r>
          </w:p>
        </w:tc>
        <w:tc>
          <w:tcPr>
            <w:tcW w:w="6216" w:type="dxa"/>
            <w:hideMark/>
          </w:tcPr>
          <w:p w14:paraId="10ECFFE4" w14:textId="4A83CC88" w:rsidR="00D72B93" w:rsidRPr="008237A7" w:rsidRDefault="00D72B93" w:rsidP="00C57E37">
            <w:pPr>
              <w:spacing w:before="0"/>
            </w:pPr>
            <w:r w:rsidRPr="008237A7">
              <w:t xml:space="preserve">1.4 better, then 1.2 – but wrong </w:t>
            </w:r>
            <w:r w:rsidR="008237A7">
              <w:t>color</w:t>
            </w:r>
            <w:r w:rsidRPr="008237A7">
              <w:t xml:space="preserve"> on purple </w:t>
            </w:r>
            <w:r w:rsidR="008237A7">
              <w:t>umbrella</w:t>
            </w:r>
            <w:r w:rsidR="008237A7" w:rsidRPr="008237A7">
              <w:t xml:space="preserve"> </w:t>
            </w:r>
            <w:r w:rsidRPr="008237A7">
              <w:t>and wall too yellow</w:t>
            </w:r>
          </w:p>
        </w:tc>
      </w:tr>
      <w:tr w:rsidR="00D72B93" w:rsidRPr="008237A7" w14:paraId="234D1CAC" w14:textId="77777777" w:rsidTr="006A44A2">
        <w:trPr>
          <w:trHeight w:val="250"/>
        </w:trPr>
        <w:tc>
          <w:tcPr>
            <w:tcW w:w="1504" w:type="dxa"/>
            <w:hideMark/>
          </w:tcPr>
          <w:p w14:paraId="76A919A1" w14:textId="77777777" w:rsidR="00D72B93" w:rsidRPr="008237A7" w:rsidRDefault="00D72B93" w:rsidP="00C57E37">
            <w:pPr>
              <w:spacing w:before="0"/>
            </w:pPr>
            <w:r w:rsidRPr="008237A7">
              <w:t>Seine</w:t>
            </w:r>
          </w:p>
        </w:tc>
        <w:tc>
          <w:tcPr>
            <w:tcW w:w="6216" w:type="dxa"/>
            <w:hideMark/>
          </w:tcPr>
          <w:p w14:paraId="50493398" w14:textId="77777777" w:rsidR="00D72B93" w:rsidRPr="008237A7" w:rsidRDefault="00D72B93" w:rsidP="00C57E37">
            <w:pPr>
              <w:spacing w:before="0"/>
            </w:pPr>
            <w:r w:rsidRPr="008237A7">
              <w:t>1.4 better</w:t>
            </w:r>
          </w:p>
        </w:tc>
      </w:tr>
      <w:tr w:rsidR="00D72B93" w:rsidRPr="008237A7" w14:paraId="11081D13" w14:textId="77777777" w:rsidTr="006A44A2">
        <w:trPr>
          <w:trHeight w:val="250"/>
        </w:trPr>
        <w:tc>
          <w:tcPr>
            <w:tcW w:w="1504" w:type="dxa"/>
            <w:hideMark/>
          </w:tcPr>
          <w:p w14:paraId="6051ACC7" w14:textId="77777777" w:rsidR="00D72B93" w:rsidRPr="008237A7" w:rsidRDefault="00D72B93" w:rsidP="00C57E37">
            <w:pPr>
              <w:spacing w:before="0"/>
            </w:pPr>
            <w:r w:rsidRPr="008237A7">
              <w:t>Starting</w:t>
            </w:r>
          </w:p>
        </w:tc>
        <w:tc>
          <w:tcPr>
            <w:tcW w:w="6216" w:type="dxa"/>
            <w:hideMark/>
          </w:tcPr>
          <w:p w14:paraId="385E3445" w14:textId="2157863E" w:rsidR="00D72B93" w:rsidRPr="008237A7" w:rsidRDefault="00D72B93" w:rsidP="00C57E37">
            <w:pPr>
              <w:spacing w:before="0"/>
            </w:pPr>
            <w:r w:rsidRPr="008237A7">
              <w:t xml:space="preserve">1.2 better but not enough saturated wrong </w:t>
            </w:r>
            <w:r w:rsidR="008237A7">
              <w:t>colors</w:t>
            </w:r>
          </w:p>
        </w:tc>
      </w:tr>
    </w:tbl>
    <w:p w14:paraId="6C2FD1DB" w14:textId="77777777" w:rsidR="00D72B93" w:rsidRPr="008237A7" w:rsidRDefault="00D72B93" w:rsidP="00D72B93"/>
    <w:p w14:paraId="601D8E70" w14:textId="7BB2C52F" w:rsidR="00D72B93" w:rsidRPr="008237A7" w:rsidRDefault="00286EBC" w:rsidP="00D72B93">
      <w:pPr>
        <w:pStyle w:val="Heading2"/>
      </w:pPr>
      <w:r w:rsidRPr="008237A7">
        <w:t xml:space="preserve">HLG </w:t>
      </w:r>
      <w:r w:rsidR="00D72B93" w:rsidRPr="008237A7">
        <w:t>in BT.2020</w:t>
      </w:r>
    </w:p>
    <w:p w14:paraId="50CDA18F" w14:textId="77777777" w:rsidR="001352D9" w:rsidRPr="008237A7" w:rsidRDefault="001352D9" w:rsidP="001352D9">
      <w:pPr>
        <w:spacing w:after="120"/>
      </w:pPr>
      <w:r w:rsidRPr="008237A7">
        <w:t>For this case, the SDR quality and the HDR compression performance have been assessed.</w:t>
      </w:r>
    </w:p>
    <w:p w14:paraId="4B4A8A2C" w14:textId="77777777" w:rsidR="00CB25EF" w:rsidRPr="008237A7" w:rsidRDefault="00CB25EF" w:rsidP="00CB25EF">
      <w:pPr>
        <w:pStyle w:val="Heading3"/>
      </w:pPr>
      <w:r w:rsidRPr="008237A7">
        <w:t>SDR quality</w:t>
      </w:r>
    </w:p>
    <w:p w14:paraId="2401E34C" w14:textId="28BCA880" w:rsidR="00080BE3" w:rsidRPr="008237A7" w:rsidRDefault="00080BE3" w:rsidP="00080BE3">
      <w:pPr>
        <w:spacing w:after="120"/>
      </w:pPr>
      <w:r w:rsidRPr="008237A7">
        <w:t>The observations from the viewing session are summarized in the table below.</w:t>
      </w:r>
    </w:p>
    <w:tbl>
      <w:tblPr>
        <w:tblStyle w:val="GridTable1Light"/>
        <w:tblW w:w="9479" w:type="dxa"/>
        <w:tblLook w:val="0420" w:firstRow="1" w:lastRow="0" w:firstColumn="0" w:lastColumn="0" w:noHBand="0" w:noVBand="1"/>
      </w:tblPr>
      <w:tblGrid>
        <w:gridCol w:w="1281"/>
        <w:gridCol w:w="2627"/>
        <w:gridCol w:w="2935"/>
        <w:gridCol w:w="2636"/>
      </w:tblGrid>
      <w:tr w:rsidR="00080BE3" w:rsidRPr="008237A7" w14:paraId="11855F24" w14:textId="77777777" w:rsidTr="00080BE3">
        <w:trPr>
          <w:cnfStyle w:val="100000000000" w:firstRow="1" w:lastRow="0" w:firstColumn="0" w:lastColumn="0" w:oddVBand="0" w:evenVBand="0" w:oddHBand="0" w:evenHBand="0" w:firstRowFirstColumn="0" w:firstRowLastColumn="0" w:lastRowFirstColumn="0" w:lastRowLastColumn="0"/>
          <w:trHeight w:val="234"/>
        </w:trPr>
        <w:tc>
          <w:tcPr>
            <w:tcW w:w="1281" w:type="dxa"/>
            <w:shd w:val="clear" w:color="auto" w:fill="BFBFBF" w:themeFill="background1" w:themeFillShade="BF"/>
            <w:hideMark/>
          </w:tcPr>
          <w:p w14:paraId="7779A48F" w14:textId="77777777" w:rsidR="00080BE3" w:rsidRPr="008237A7" w:rsidRDefault="00080BE3" w:rsidP="009F1B9F">
            <w:pPr>
              <w:spacing w:before="0"/>
            </w:pPr>
            <w:r w:rsidRPr="008237A7">
              <w:rPr>
                <w:bCs w:val="0"/>
              </w:rPr>
              <w:t xml:space="preserve">Sequence </w:t>
            </w:r>
          </w:p>
        </w:tc>
        <w:tc>
          <w:tcPr>
            <w:tcW w:w="2627" w:type="dxa"/>
            <w:shd w:val="clear" w:color="auto" w:fill="BFBFBF" w:themeFill="background1" w:themeFillShade="BF"/>
            <w:hideMark/>
          </w:tcPr>
          <w:p w14:paraId="10AB0CDF" w14:textId="77777777" w:rsidR="00080BE3" w:rsidRPr="008237A7" w:rsidRDefault="00080BE3" w:rsidP="009F1B9F">
            <w:pPr>
              <w:spacing w:before="0"/>
            </w:pPr>
            <w:r w:rsidRPr="008237A7">
              <w:rPr>
                <w:bCs w:val="0"/>
              </w:rPr>
              <w:t>System gamma 1.2</w:t>
            </w:r>
          </w:p>
        </w:tc>
        <w:tc>
          <w:tcPr>
            <w:tcW w:w="2935" w:type="dxa"/>
            <w:shd w:val="clear" w:color="auto" w:fill="BFBFBF" w:themeFill="background1" w:themeFillShade="BF"/>
            <w:hideMark/>
          </w:tcPr>
          <w:p w14:paraId="0D197180" w14:textId="77777777" w:rsidR="00080BE3" w:rsidRPr="008237A7" w:rsidRDefault="00080BE3" w:rsidP="009F1B9F">
            <w:pPr>
              <w:spacing w:before="0"/>
            </w:pPr>
            <w:r w:rsidRPr="008237A7">
              <w:rPr>
                <w:bCs w:val="0"/>
              </w:rPr>
              <w:t>System gamma 1.4</w:t>
            </w:r>
          </w:p>
        </w:tc>
        <w:tc>
          <w:tcPr>
            <w:tcW w:w="2636" w:type="dxa"/>
            <w:shd w:val="clear" w:color="auto" w:fill="BFBFBF" w:themeFill="background1" w:themeFillShade="BF"/>
            <w:hideMark/>
          </w:tcPr>
          <w:p w14:paraId="2423EE9A" w14:textId="77777777" w:rsidR="00080BE3" w:rsidRPr="008237A7" w:rsidRDefault="00080BE3" w:rsidP="009F1B9F">
            <w:pPr>
              <w:spacing w:before="0"/>
            </w:pPr>
            <w:r w:rsidRPr="008237A7">
              <w:rPr>
                <w:bCs w:val="0"/>
              </w:rPr>
              <w:t>System gamma 1.6</w:t>
            </w:r>
          </w:p>
        </w:tc>
      </w:tr>
      <w:tr w:rsidR="005D7874" w:rsidRPr="008237A7" w14:paraId="5DFABDE3" w14:textId="77777777" w:rsidTr="00080BE3">
        <w:trPr>
          <w:trHeight w:val="250"/>
        </w:trPr>
        <w:tc>
          <w:tcPr>
            <w:tcW w:w="1281" w:type="dxa"/>
            <w:hideMark/>
          </w:tcPr>
          <w:p w14:paraId="449FAFB6" w14:textId="608881C4" w:rsidR="005D7874" w:rsidRPr="008237A7" w:rsidRDefault="005D7874" w:rsidP="005D7874">
            <w:pPr>
              <w:spacing w:before="0"/>
            </w:pPr>
            <w:r w:rsidRPr="008237A7">
              <w:t>BalloonFest</w:t>
            </w:r>
          </w:p>
        </w:tc>
        <w:tc>
          <w:tcPr>
            <w:tcW w:w="2627" w:type="dxa"/>
          </w:tcPr>
          <w:p w14:paraId="3D24A578" w14:textId="7E38AD14" w:rsidR="005D7874" w:rsidRPr="008237A7" w:rsidRDefault="005D7874" w:rsidP="005D7874">
            <w:pPr>
              <w:spacing w:before="0"/>
            </w:pPr>
            <w:r w:rsidRPr="008237A7">
              <w:t xml:space="preserve">Has good contrast / HDR, but still a bit washed compared to HDR – limited hue changes (some </w:t>
            </w:r>
            <w:r w:rsidR="008237A7">
              <w:t>colors</w:t>
            </w:r>
            <w:r w:rsidRPr="008237A7">
              <w:t xml:space="preserve"> not enough saturated)</w:t>
            </w:r>
          </w:p>
        </w:tc>
        <w:tc>
          <w:tcPr>
            <w:tcW w:w="2935" w:type="dxa"/>
          </w:tcPr>
          <w:p w14:paraId="41ECC9F4" w14:textId="54888AC5" w:rsidR="005D7874" w:rsidRPr="008237A7" w:rsidRDefault="005D7874" w:rsidP="005D7874">
            <w:pPr>
              <w:spacing w:before="0"/>
            </w:pPr>
            <w:r w:rsidRPr="008237A7">
              <w:t xml:space="preserve">Too bright, washed </w:t>
            </w:r>
            <w:r w:rsidR="008237A7">
              <w:t>colors</w:t>
            </w:r>
          </w:p>
        </w:tc>
        <w:tc>
          <w:tcPr>
            <w:tcW w:w="2636" w:type="dxa"/>
          </w:tcPr>
          <w:p w14:paraId="340C7BEB" w14:textId="6F9D49E2" w:rsidR="005D7874" w:rsidRPr="008237A7" w:rsidRDefault="005D7874" w:rsidP="005D7874">
            <w:pPr>
              <w:spacing w:before="0"/>
            </w:pPr>
            <w:r w:rsidRPr="008237A7">
              <w:t>Far too bright</w:t>
            </w:r>
          </w:p>
        </w:tc>
      </w:tr>
      <w:tr w:rsidR="00080BE3" w:rsidRPr="008237A7" w14:paraId="7537CB99" w14:textId="77777777" w:rsidTr="00080BE3">
        <w:trPr>
          <w:trHeight w:val="250"/>
        </w:trPr>
        <w:tc>
          <w:tcPr>
            <w:tcW w:w="1281" w:type="dxa"/>
            <w:hideMark/>
          </w:tcPr>
          <w:p w14:paraId="26B8FB08" w14:textId="77777777" w:rsidR="00080BE3" w:rsidRPr="008237A7" w:rsidRDefault="00080BE3" w:rsidP="009F1B9F">
            <w:pPr>
              <w:spacing w:before="0"/>
            </w:pPr>
            <w:r w:rsidRPr="008237A7">
              <w:t>Market</w:t>
            </w:r>
          </w:p>
        </w:tc>
        <w:tc>
          <w:tcPr>
            <w:tcW w:w="2627" w:type="dxa"/>
          </w:tcPr>
          <w:p w14:paraId="21831D2D" w14:textId="38C79889" w:rsidR="00080BE3" w:rsidRPr="008237A7" w:rsidRDefault="005D7874" w:rsidP="009F1B9F">
            <w:pPr>
              <w:spacing w:before="0"/>
            </w:pPr>
            <w:r w:rsidRPr="008237A7">
              <w:t xml:space="preserve">Has good contrast / HDR – </w:t>
            </w:r>
            <w:r w:rsidR="008237A7">
              <w:t>color</w:t>
            </w:r>
            <w:r w:rsidRPr="008237A7">
              <w:t xml:space="preserve"> purple </w:t>
            </w:r>
            <w:r w:rsidR="008237A7">
              <w:t>umbrella</w:t>
            </w:r>
            <w:r w:rsidR="008237A7" w:rsidRPr="008237A7">
              <w:t xml:space="preserve"> </w:t>
            </w:r>
            <w:r w:rsidRPr="008237A7">
              <w:t>ok, sky not enough saturated, same on wall – globally ok, maybe a bit dark</w:t>
            </w:r>
          </w:p>
        </w:tc>
        <w:tc>
          <w:tcPr>
            <w:tcW w:w="2935" w:type="dxa"/>
          </w:tcPr>
          <w:p w14:paraId="3E0314D3" w14:textId="2F66B193" w:rsidR="00080BE3" w:rsidRPr="008237A7" w:rsidRDefault="005D7874" w:rsidP="008237A7">
            <w:pPr>
              <w:spacing w:before="0"/>
            </w:pPr>
            <w:r w:rsidRPr="008237A7">
              <w:t xml:space="preserve">Red </w:t>
            </w:r>
            <w:r w:rsidR="008237A7">
              <w:t>umbrella</w:t>
            </w:r>
            <w:r w:rsidR="008237A7" w:rsidRPr="008237A7">
              <w:t xml:space="preserve"> </w:t>
            </w:r>
            <w:r w:rsidRPr="008237A7">
              <w:t>hue change, wall too bright, globally too washed – gives a more “sunny” mood than 1.2</w:t>
            </w:r>
          </w:p>
        </w:tc>
        <w:tc>
          <w:tcPr>
            <w:tcW w:w="2636" w:type="dxa"/>
          </w:tcPr>
          <w:p w14:paraId="1742B573" w14:textId="3B87BC5F" w:rsidR="00080BE3" w:rsidRPr="008237A7" w:rsidRDefault="005D7874" w:rsidP="00080BE3">
            <w:pPr>
              <w:spacing w:before="0"/>
            </w:pPr>
            <w:r w:rsidRPr="008237A7">
              <w:t>Far too bright</w:t>
            </w:r>
          </w:p>
        </w:tc>
      </w:tr>
      <w:tr w:rsidR="00080BE3" w:rsidRPr="008237A7" w14:paraId="26757A94" w14:textId="77777777" w:rsidTr="00080BE3">
        <w:trPr>
          <w:trHeight w:val="250"/>
        </w:trPr>
        <w:tc>
          <w:tcPr>
            <w:tcW w:w="1281" w:type="dxa"/>
            <w:hideMark/>
          </w:tcPr>
          <w:p w14:paraId="5491BEB0" w14:textId="77777777" w:rsidR="00080BE3" w:rsidRPr="008237A7" w:rsidRDefault="00080BE3" w:rsidP="009F1B9F">
            <w:pPr>
              <w:spacing w:before="0"/>
            </w:pPr>
            <w:r w:rsidRPr="008237A7">
              <w:t>Starting</w:t>
            </w:r>
          </w:p>
        </w:tc>
        <w:tc>
          <w:tcPr>
            <w:tcW w:w="2627" w:type="dxa"/>
          </w:tcPr>
          <w:p w14:paraId="0F940470" w14:textId="6B0F4330" w:rsidR="00080BE3" w:rsidRPr="008237A7" w:rsidRDefault="005D7874" w:rsidP="009F1B9F">
            <w:pPr>
              <w:spacing w:before="0"/>
            </w:pPr>
            <w:r w:rsidRPr="008237A7">
              <w:t xml:space="preserve">Has good contrast / HDR, still a bit washed – red </w:t>
            </w:r>
            <w:r w:rsidRPr="008237A7">
              <w:lastRenderedPageBreak/>
              <w:t>ground in HDR becomes orange, grass less saturated than HDR</w:t>
            </w:r>
          </w:p>
        </w:tc>
        <w:tc>
          <w:tcPr>
            <w:tcW w:w="2935" w:type="dxa"/>
          </w:tcPr>
          <w:p w14:paraId="3C7AFC01" w14:textId="6A9C7751" w:rsidR="00080BE3" w:rsidRPr="008237A7" w:rsidRDefault="005D7874" w:rsidP="009F1B9F">
            <w:pPr>
              <w:spacing w:before="0"/>
            </w:pPr>
            <w:r w:rsidRPr="008237A7">
              <w:lastRenderedPageBreak/>
              <w:t xml:space="preserve">Too bright, washed </w:t>
            </w:r>
            <w:r w:rsidR="008237A7">
              <w:t>colors</w:t>
            </w:r>
          </w:p>
        </w:tc>
        <w:tc>
          <w:tcPr>
            <w:tcW w:w="2636" w:type="dxa"/>
          </w:tcPr>
          <w:p w14:paraId="5522787F" w14:textId="05832E7E" w:rsidR="00080BE3" w:rsidRPr="008237A7" w:rsidRDefault="005D7874" w:rsidP="009F1B9F">
            <w:pPr>
              <w:spacing w:before="0"/>
            </w:pPr>
            <w:r w:rsidRPr="008237A7">
              <w:t>Far too bright</w:t>
            </w:r>
          </w:p>
        </w:tc>
      </w:tr>
      <w:tr w:rsidR="005D7874" w:rsidRPr="008237A7" w14:paraId="4C860010" w14:textId="77777777" w:rsidTr="00080BE3">
        <w:trPr>
          <w:trHeight w:val="250"/>
        </w:trPr>
        <w:tc>
          <w:tcPr>
            <w:tcW w:w="1281" w:type="dxa"/>
          </w:tcPr>
          <w:p w14:paraId="506AA79E" w14:textId="7425D20F" w:rsidR="005D7874" w:rsidRPr="008237A7" w:rsidRDefault="005D7874" w:rsidP="009F1B9F">
            <w:pPr>
              <w:spacing w:before="0"/>
            </w:pPr>
            <w:r w:rsidRPr="008237A7">
              <w:lastRenderedPageBreak/>
              <w:t>ShowGirl 1st part</w:t>
            </w:r>
          </w:p>
        </w:tc>
        <w:tc>
          <w:tcPr>
            <w:tcW w:w="2627" w:type="dxa"/>
          </w:tcPr>
          <w:p w14:paraId="26AD4472" w14:textId="44F99CEC" w:rsidR="005D7874" w:rsidRPr="008237A7" w:rsidRDefault="005D7874" w:rsidP="009F1B9F">
            <w:pPr>
              <w:spacing w:before="0"/>
            </w:pPr>
            <w:r w:rsidRPr="008237A7">
              <w:t>Better for background (more conform to HDR) but too dark for rest of the picture</w:t>
            </w:r>
          </w:p>
        </w:tc>
        <w:tc>
          <w:tcPr>
            <w:tcW w:w="2935" w:type="dxa"/>
          </w:tcPr>
          <w:p w14:paraId="6027A067" w14:textId="65B3FAFC" w:rsidR="005D7874" w:rsidRPr="008237A7" w:rsidRDefault="005D7874" w:rsidP="009F1B9F">
            <w:pPr>
              <w:spacing w:before="0"/>
            </w:pPr>
            <w:r w:rsidRPr="008237A7">
              <w:t>Best contrast / HDR – too redish/orange – flowers are ok</w:t>
            </w:r>
          </w:p>
        </w:tc>
        <w:tc>
          <w:tcPr>
            <w:tcW w:w="2636" w:type="dxa"/>
          </w:tcPr>
          <w:p w14:paraId="6B418B32" w14:textId="07DB6ED7" w:rsidR="005D7874" w:rsidRPr="008237A7" w:rsidRDefault="005D7874" w:rsidP="009F1B9F">
            <w:pPr>
              <w:spacing w:before="0"/>
            </w:pPr>
            <w:r w:rsidRPr="008237A7">
              <w:t>Less good than 2 others</w:t>
            </w:r>
          </w:p>
        </w:tc>
      </w:tr>
      <w:tr w:rsidR="005D7874" w:rsidRPr="008237A7" w14:paraId="04147E31" w14:textId="77777777" w:rsidTr="00080BE3">
        <w:trPr>
          <w:trHeight w:val="250"/>
        </w:trPr>
        <w:tc>
          <w:tcPr>
            <w:tcW w:w="1281" w:type="dxa"/>
          </w:tcPr>
          <w:p w14:paraId="793123B8" w14:textId="7BB200D9" w:rsidR="005D7874" w:rsidRPr="008237A7" w:rsidRDefault="005D7874" w:rsidP="009F1B9F">
            <w:pPr>
              <w:spacing w:before="0"/>
            </w:pPr>
            <w:r w:rsidRPr="008237A7">
              <w:t>ShowGirl 2</w:t>
            </w:r>
            <w:r w:rsidRPr="008237A7">
              <w:rPr>
                <w:vertAlign w:val="superscript"/>
              </w:rPr>
              <w:t>nd</w:t>
            </w:r>
            <w:r w:rsidRPr="008237A7">
              <w:t xml:space="preserve"> part</w:t>
            </w:r>
          </w:p>
        </w:tc>
        <w:tc>
          <w:tcPr>
            <w:tcW w:w="2627" w:type="dxa"/>
          </w:tcPr>
          <w:p w14:paraId="6D343716" w14:textId="515DCAE4" w:rsidR="005D7874" w:rsidRPr="008237A7" w:rsidRDefault="005D7874" w:rsidP="009F1B9F">
            <w:pPr>
              <w:spacing w:before="0"/>
            </w:pPr>
            <w:r w:rsidRPr="008237A7">
              <w:t>Best contrast / HDR</w:t>
            </w:r>
          </w:p>
        </w:tc>
        <w:tc>
          <w:tcPr>
            <w:tcW w:w="2935" w:type="dxa"/>
          </w:tcPr>
          <w:p w14:paraId="073240E8" w14:textId="033B1D6D" w:rsidR="005D7874" w:rsidRPr="008237A7" w:rsidRDefault="005D7874" w:rsidP="009F1B9F">
            <w:pPr>
              <w:spacing w:before="0"/>
            </w:pPr>
            <w:r w:rsidRPr="008237A7">
              <w:t>Dark background a bit better than 1.2, but too bright for rest of the picture</w:t>
            </w:r>
          </w:p>
        </w:tc>
        <w:tc>
          <w:tcPr>
            <w:tcW w:w="2636" w:type="dxa"/>
          </w:tcPr>
          <w:p w14:paraId="2DF0A5C7" w14:textId="03F7E64F" w:rsidR="005D7874" w:rsidRPr="008237A7" w:rsidRDefault="005D7874" w:rsidP="009F1B9F">
            <w:pPr>
              <w:spacing w:before="0"/>
            </w:pPr>
            <w:r w:rsidRPr="008237A7">
              <w:t>Too bright</w:t>
            </w:r>
          </w:p>
        </w:tc>
      </w:tr>
    </w:tbl>
    <w:p w14:paraId="03EC3C76" w14:textId="77777777" w:rsidR="00080BE3" w:rsidRPr="008237A7" w:rsidRDefault="00080BE3" w:rsidP="00080BE3"/>
    <w:p w14:paraId="18D8334A" w14:textId="77777777" w:rsidR="00080BE3" w:rsidRPr="008237A7" w:rsidRDefault="00080BE3" w:rsidP="00080BE3">
      <w:pPr>
        <w:spacing w:after="120"/>
      </w:pPr>
      <w:r w:rsidRPr="008237A7">
        <w:t>The table below summarizes the preferred system gamma selected by the viewers.</w:t>
      </w:r>
    </w:p>
    <w:tbl>
      <w:tblPr>
        <w:tblStyle w:val="GridTable1Light"/>
        <w:tblW w:w="4405" w:type="dxa"/>
        <w:tblLook w:val="0420" w:firstRow="1" w:lastRow="0" w:firstColumn="0" w:lastColumn="0" w:noHBand="0" w:noVBand="1"/>
      </w:tblPr>
      <w:tblGrid>
        <w:gridCol w:w="1504"/>
        <w:gridCol w:w="2901"/>
      </w:tblGrid>
      <w:tr w:rsidR="00080BE3" w:rsidRPr="008237A7" w14:paraId="62CF90B3" w14:textId="77777777" w:rsidTr="005D7874">
        <w:trPr>
          <w:cnfStyle w:val="100000000000" w:firstRow="1" w:lastRow="0" w:firstColumn="0" w:lastColumn="0" w:oddVBand="0" w:evenVBand="0" w:oddHBand="0" w:evenHBand="0" w:firstRowFirstColumn="0" w:firstRowLastColumn="0" w:lastRowFirstColumn="0" w:lastRowLastColumn="0"/>
          <w:trHeight w:val="234"/>
        </w:trPr>
        <w:tc>
          <w:tcPr>
            <w:tcW w:w="1504" w:type="dxa"/>
            <w:shd w:val="clear" w:color="auto" w:fill="BFBFBF" w:themeFill="background1" w:themeFillShade="BF"/>
            <w:hideMark/>
          </w:tcPr>
          <w:p w14:paraId="39346F1B" w14:textId="77777777" w:rsidR="00080BE3" w:rsidRPr="008237A7" w:rsidRDefault="00080BE3" w:rsidP="009F1B9F">
            <w:pPr>
              <w:spacing w:before="0"/>
            </w:pPr>
            <w:r w:rsidRPr="008237A7">
              <w:rPr>
                <w:bCs w:val="0"/>
              </w:rPr>
              <w:t xml:space="preserve">Sequence </w:t>
            </w:r>
          </w:p>
        </w:tc>
        <w:tc>
          <w:tcPr>
            <w:tcW w:w="2901" w:type="dxa"/>
            <w:shd w:val="clear" w:color="auto" w:fill="BFBFBF" w:themeFill="background1" w:themeFillShade="BF"/>
            <w:hideMark/>
          </w:tcPr>
          <w:p w14:paraId="2B9734C1" w14:textId="77777777" w:rsidR="00080BE3" w:rsidRPr="008237A7" w:rsidRDefault="00080BE3" w:rsidP="009F1B9F">
            <w:pPr>
              <w:spacing w:before="0"/>
            </w:pPr>
            <w:r w:rsidRPr="008237A7">
              <w:rPr>
                <w:bCs w:val="0"/>
              </w:rPr>
              <w:t>Comments</w:t>
            </w:r>
          </w:p>
        </w:tc>
      </w:tr>
      <w:tr w:rsidR="00080BE3" w:rsidRPr="008237A7" w14:paraId="2DA89909" w14:textId="77777777" w:rsidTr="005D7874">
        <w:trPr>
          <w:trHeight w:val="250"/>
        </w:trPr>
        <w:tc>
          <w:tcPr>
            <w:tcW w:w="1504" w:type="dxa"/>
            <w:hideMark/>
          </w:tcPr>
          <w:p w14:paraId="4FEF12E5" w14:textId="1C1A0ACC" w:rsidR="00080BE3" w:rsidRPr="008237A7" w:rsidRDefault="00080BE3" w:rsidP="009F1B9F">
            <w:pPr>
              <w:spacing w:before="0"/>
            </w:pPr>
            <w:r w:rsidRPr="008237A7">
              <w:t>BalloonFest</w:t>
            </w:r>
          </w:p>
        </w:tc>
        <w:tc>
          <w:tcPr>
            <w:tcW w:w="2901" w:type="dxa"/>
            <w:hideMark/>
          </w:tcPr>
          <w:p w14:paraId="21B4BC4D" w14:textId="6BB4B7D8" w:rsidR="00080BE3" w:rsidRPr="008237A7" w:rsidRDefault="00080BE3" w:rsidP="00080BE3">
            <w:pPr>
              <w:spacing w:before="0"/>
            </w:pPr>
            <w:r w:rsidRPr="008237A7">
              <w:t>1.2 definitely preferred</w:t>
            </w:r>
          </w:p>
        </w:tc>
      </w:tr>
      <w:tr w:rsidR="00080BE3" w:rsidRPr="008237A7" w14:paraId="19229DA0" w14:textId="77777777" w:rsidTr="005D7874">
        <w:trPr>
          <w:trHeight w:val="250"/>
        </w:trPr>
        <w:tc>
          <w:tcPr>
            <w:tcW w:w="1504" w:type="dxa"/>
            <w:hideMark/>
          </w:tcPr>
          <w:p w14:paraId="649028C9" w14:textId="77777777" w:rsidR="00080BE3" w:rsidRPr="008237A7" w:rsidRDefault="00080BE3" w:rsidP="009F1B9F">
            <w:pPr>
              <w:spacing w:before="0"/>
            </w:pPr>
            <w:r w:rsidRPr="008237A7">
              <w:t>Market</w:t>
            </w:r>
          </w:p>
        </w:tc>
        <w:tc>
          <w:tcPr>
            <w:tcW w:w="2901" w:type="dxa"/>
            <w:hideMark/>
          </w:tcPr>
          <w:p w14:paraId="09799A56" w14:textId="4AA2C2DC" w:rsidR="00080BE3" w:rsidRPr="008237A7" w:rsidRDefault="005D7874" w:rsidP="00080BE3">
            <w:pPr>
              <w:spacing w:before="0"/>
            </w:pPr>
            <w:r w:rsidRPr="008237A7">
              <w:t>1.2 preferred</w:t>
            </w:r>
          </w:p>
        </w:tc>
      </w:tr>
      <w:tr w:rsidR="005D7874" w:rsidRPr="008237A7" w14:paraId="54A8B5EB" w14:textId="77777777" w:rsidTr="005D7874">
        <w:trPr>
          <w:trHeight w:val="250"/>
        </w:trPr>
        <w:tc>
          <w:tcPr>
            <w:tcW w:w="1504" w:type="dxa"/>
            <w:hideMark/>
          </w:tcPr>
          <w:p w14:paraId="1348555B" w14:textId="77777777" w:rsidR="005D7874" w:rsidRPr="008237A7" w:rsidRDefault="005D7874" w:rsidP="009F1B9F">
            <w:pPr>
              <w:spacing w:before="0"/>
            </w:pPr>
            <w:r w:rsidRPr="008237A7">
              <w:t>Starting</w:t>
            </w:r>
          </w:p>
        </w:tc>
        <w:tc>
          <w:tcPr>
            <w:tcW w:w="2901" w:type="dxa"/>
            <w:hideMark/>
          </w:tcPr>
          <w:p w14:paraId="58FF4937" w14:textId="21EF4FA1" w:rsidR="005D7874" w:rsidRPr="008237A7" w:rsidRDefault="005D7874" w:rsidP="009F1B9F">
            <w:pPr>
              <w:spacing w:before="0"/>
            </w:pPr>
            <w:r w:rsidRPr="008237A7">
              <w:t>1.2 preferred</w:t>
            </w:r>
          </w:p>
        </w:tc>
      </w:tr>
      <w:tr w:rsidR="00080BE3" w:rsidRPr="008237A7" w14:paraId="1FEEF985" w14:textId="77777777" w:rsidTr="005D7874">
        <w:trPr>
          <w:trHeight w:val="250"/>
        </w:trPr>
        <w:tc>
          <w:tcPr>
            <w:tcW w:w="1504" w:type="dxa"/>
            <w:hideMark/>
          </w:tcPr>
          <w:p w14:paraId="015A21F9" w14:textId="533ECA9D" w:rsidR="00080BE3" w:rsidRPr="008237A7" w:rsidRDefault="005D7874" w:rsidP="009F1B9F">
            <w:pPr>
              <w:spacing w:before="0"/>
            </w:pPr>
            <w:r w:rsidRPr="008237A7">
              <w:t>ShowGirl 1st part</w:t>
            </w:r>
          </w:p>
        </w:tc>
        <w:tc>
          <w:tcPr>
            <w:tcW w:w="2901" w:type="dxa"/>
            <w:hideMark/>
          </w:tcPr>
          <w:p w14:paraId="79D5F398" w14:textId="15A38A01" w:rsidR="00080BE3" w:rsidRPr="008237A7" w:rsidRDefault="00080BE3" w:rsidP="009F1B9F">
            <w:pPr>
              <w:spacing w:before="0"/>
            </w:pPr>
            <w:r w:rsidRPr="008237A7">
              <w:t xml:space="preserve">1.4 </w:t>
            </w:r>
            <w:r w:rsidR="005D7874" w:rsidRPr="008237A7">
              <w:t>preferred</w:t>
            </w:r>
          </w:p>
        </w:tc>
      </w:tr>
      <w:tr w:rsidR="005D7874" w:rsidRPr="008237A7" w14:paraId="08BF73E1" w14:textId="77777777" w:rsidTr="005D7874">
        <w:trPr>
          <w:trHeight w:val="250"/>
        </w:trPr>
        <w:tc>
          <w:tcPr>
            <w:tcW w:w="1504" w:type="dxa"/>
          </w:tcPr>
          <w:p w14:paraId="63894979" w14:textId="006B03A3" w:rsidR="005D7874" w:rsidRPr="008237A7" w:rsidRDefault="005D7874" w:rsidP="005D7874">
            <w:pPr>
              <w:spacing w:before="0"/>
            </w:pPr>
            <w:r w:rsidRPr="008237A7">
              <w:t>ShowGirl 2</w:t>
            </w:r>
            <w:r w:rsidRPr="008237A7">
              <w:rPr>
                <w:vertAlign w:val="superscript"/>
              </w:rPr>
              <w:t>nd</w:t>
            </w:r>
            <w:r w:rsidRPr="008237A7">
              <w:t xml:space="preserve"> part</w:t>
            </w:r>
          </w:p>
        </w:tc>
        <w:tc>
          <w:tcPr>
            <w:tcW w:w="2901" w:type="dxa"/>
          </w:tcPr>
          <w:p w14:paraId="24D48A04" w14:textId="00410F29" w:rsidR="005D7874" w:rsidRPr="008237A7" w:rsidRDefault="005D7874" w:rsidP="005D7874">
            <w:pPr>
              <w:spacing w:before="0"/>
            </w:pPr>
            <w:r w:rsidRPr="008237A7">
              <w:t>1.2 preferred</w:t>
            </w:r>
          </w:p>
        </w:tc>
      </w:tr>
    </w:tbl>
    <w:p w14:paraId="78638993" w14:textId="77777777" w:rsidR="00DD7E7B" w:rsidRPr="008237A7" w:rsidRDefault="00DD7E7B" w:rsidP="00DD7E7B"/>
    <w:p w14:paraId="2275A9C4" w14:textId="7A369FC6" w:rsidR="00DD7E7B" w:rsidRPr="008237A7" w:rsidRDefault="00DD7E7B" w:rsidP="00DD7E7B">
      <w:pPr>
        <w:pStyle w:val="Heading3"/>
      </w:pPr>
      <w:r w:rsidRPr="008237A7">
        <w:t>HDR compression performance</w:t>
      </w:r>
    </w:p>
    <w:p w14:paraId="5A6625E5" w14:textId="12EAF2B9" w:rsidR="001B695C" w:rsidRPr="008237A7" w:rsidRDefault="001B695C" w:rsidP="001B695C">
      <w:pPr>
        <w:spacing w:after="120"/>
      </w:pPr>
      <w:r w:rsidRPr="008237A7">
        <w:t>In this test, only HDR is considered. The observations from the viewing session are summarized in the table below.</w:t>
      </w:r>
    </w:p>
    <w:tbl>
      <w:tblPr>
        <w:tblStyle w:val="GridTable1Light"/>
        <w:tblW w:w="8725" w:type="dxa"/>
        <w:tblLook w:val="0420" w:firstRow="1" w:lastRow="0" w:firstColumn="0" w:lastColumn="0" w:noHBand="0" w:noVBand="1"/>
      </w:tblPr>
      <w:tblGrid>
        <w:gridCol w:w="1281"/>
        <w:gridCol w:w="7444"/>
      </w:tblGrid>
      <w:tr w:rsidR="001B695C" w:rsidRPr="008237A7" w14:paraId="746E02EB" w14:textId="77777777" w:rsidTr="001B695C">
        <w:trPr>
          <w:cnfStyle w:val="100000000000" w:firstRow="1" w:lastRow="0" w:firstColumn="0" w:lastColumn="0" w:oddVBand="0" w:evenVBand="0" w:oddHBand="0" w:evenHBand="0" w:firstRowFirstColumn="0" w:firstRowLastColumn="0" w:lastRowFirstColumn="0" w:lastRowLastColumn="0"/>
          <w:trHeight w:val="234"/>
        </w:trPr>
        <w:tc>
          <w:tcPr>
            <w:tcW w:w="1281" w:type="dxa"/>
            <w:shd w:val="clear" w:color="auto" w:fill="BFBFBF" w:themeFill="background1" w:themeFillShade="BF"/>
            <w:hideMark/>
          </w:tcPr>
          <w:p w14:paraId="1BC8ADDE" w14:textId="77777777" w:rsidR="001B695C" w:rsidRPr="008237A7" w:rsidRDefault="001B695C" w:rsidP="009F1B9F">
            <w:pPr>
              <w:spacing w:before="0"/>
            </w:pPr>
            <w:r w:rsidRPr="008237A7">
              <w:rPr>
                <w:bCs w:val="0"/>
              </w:rPr>
              <w:t xml:space="preserve">Sequence </w:t>
            </w:r>
          </w:p>
        </w:tc>
        <w:tc>
          <w:tcPr>
            <w:tcW w:w="7444" w:type="dxa"/>
            <w:shd w:val="clear" w:color="auto" w:fill="BFBFBF" w:themeFill="background1" w:themeFillShade="BF"/>
            <w:hideMark/>
          </w:tcPr>
          <w:p w14:paraId="7CC2D1CC" w14:textId="4855F70D" w:rsidR="001B695C" w:rsidRPr="008237A7" w:rsidRDefault="001B695C" w:rsidP="009F1B9F">
            <w:pPr>
              <w:spacing w:before="0"/>
            </w:pPr>
            <w:r w:rsidRPr="008237A7">
              <w:t>Comments</w:t>
            </w:r>
          </w:p>
        </w:tc>
      </w:tr>
      <w:tr w:rsidR="001B695C" w:rsidRPr="008237A7" w14:paraId="32C86E17" w14:textId="77777777" w:rsidTr="001B695C">
        <w:trPr>
          <w:trHeight w:val="250"/>
        </w:trPr>
        <w:tc>
          <w:tcPr>
            <w:tcW w:w="1281" w:type="dxa"/>
            <w:hideMark/>
          </w:tcPr>
          <w:p w14:paraId="3B72E609" w14:textId="77777777" w:rsidR="001B695C" w:rsidRPr="008237A7" w:rsidRDefault="001B695C" w:rsidP="009F1B9F">
            <w:pPr>
              <w:spacing w:before="0"/>
            </w:pPr>
            <w:r w:rsidRPr="008237A7">
              <w:t>BalloonFest</w:t>
            </w:r>
          </w:p>
        </w:tc>
        <w:tc>
          <w:tcPr>
            <w:tcW w:w="7444" w:type="dxa"/>
          </w:tcPr>
          <w:p w14:paraId="41EFBA11" w14:textId="61CE667A" w:rsidR="001B695C" w:rsidRPr="008237A7" w:rsidRDefault="001B695C" w:rsidP="009F1B9F">
            <w:pPr>
              <w:spacing w:before="0"/>
            </w:pPr>
            <w:r w:rsidRPr="008237A7">
              <w:t xml:space="preserve">System gamma 1.2 </w:t>
            </w:r>
            <w:r w:rsidR="001C218D" w:rsidRPr="008237A7">
              <w:t xml:space="preserve">clearly </w:t>
            </w:r>
            <w:r w:rsidRPr="008237A7">
              <w:t>gives the best result</w:t>
            </w:r>
            <w:r w:rsidR="001C218D" w:rsidRPr="008237A7">
              <w:t xml:space="preserve"> – e.g. more detailed on rope</w:t>
            </w:r>
          </w:p>
        </w:tc>
      </w:tr>
      <w:tr w:rsidR="001B695C" w:rsidRPr="008237A7" w14:paraId="4562760A" w14:textId="77777777" w:rsidTr="001B695C">
        <w:trPr>
          <w:trHeight w:val="250"/>
        </w:trPr>
        <w:tc>
          <w:tcPr>
            <w:tcW w:w="1281" w:type="dxa"/>
            <w:hideMark/>
          </w:tcPr>
          <w:p w14:paraId="4E3425DF" w14:textId="77777777" w:rsidR="001B695C" w:rsidRPr="008237A7" w:rsidRDefault="001B695C" w:rsidP="009F1B9F">
            <w:pPr>
              <w:spacing w:before="0"/>
            </w:pPr>
            <w:r w:rsidRPr="008237A7">
              <w:t>Market</w:t>
            </w:r>
          </w:p>
        </w:tc>
        <w:tc>
          <w:tcPr>
            <w:tcW w:w="7444" w:type="dxa"/>
          </w:tcPr>
          <w:p w14:paraId="419DBAB9" w14:textId="47FC80A8" w:rsidR="001B695C" w:rsidRPr="008237A7" w:rsidRDefault="00310F8B" w:rsidP="009F1B9F">
            <w:pPr>
              <w:spacing w:before="0"/>
            </w:pPr>
            <w:r w:rsidRPr="008237A7">
              <w:t>1.2 is better for wall and ground texture, but degrades the foliage. Inversely, foliage is much better with 1.6, but this degrades noticeable the wall.</w:t>
            </w:r>
          </w:p>
        </w:tc>
      </w:tr>
      <w:tr w:rsidR="001B695C" w:rsidRPr="008237A7" w14:paraId="0050D548" w14:textId="77777777" w:rsidTr="001B695C">
        <w:trPr>
          <w:trHeight w:val="250"/>
        </w:trPr>
        <w:tc>
          <w:tcPr>
            <w:tcW w:w="1281" w:type="dxa"/>
            <w:hideMark/>
          </w:tcPr>
          <w:p w14:paraId="6D572AA8" w14:textId="77777777" w:rsidR="001B695C" w:rsidRPr="008237A7" w:rsidRDefault="001B695C" w:rsidP="009F1B9F">
            <w:pPr>
              <w:spacing w:before="0"/>
            </w:pPr>
            <w:r w:rsidRPr="008237A7">
              <w:t>Starting</w:t>
            </w:r>
          </w:p>
        </w:tc>
        <w:tc>
          <w:tcPr>
            <w:tcW w:w="7444" w:type="dxa"/>
          </w:tcPr>
          <w:p w14:paraId="440C64BE" w14:textId="56C6859D" w:rsidR="001B695C" w:rsidRPr="008237A7" w:rsidRDefault="00310F8B" w:rsidP="009F1B9F">
            <w:pPr>
              <w:spacing w:before="0"/>
            </w:pPr>
            <w:r w:rsidRPr="008237A7">
              <w:t>1.2 is better for details (cables in sky, lines in the field, grass)</w:t>
            </w:r>
          </w:p>
        </w:tc>
      </w:tr>
      <w:tr w:rsidR="001B695C" w:rsidRPr="008237A7" w14:paraId="54A4C578" w14:textId="77777777" w:rsidTr="001B695C">
        <w:trPr>
          <w:trHeight w:val="250"/>
        </w:trPr>
        <w:tc>
          <w:tcPr>
            <w:tcW w:w="1281" w:type="dxa"/>
          </w:tcPr>
          <w:p w14:paraId="3812CB3A" w14:textId="77777777" w:rsidR="001B695C" w:rsidRPr="008237A7" w:rsidRDefault="001B695C" w:rsidP="009F1B9F">
            <w:pPr>
              <w:spacing w:before="0"/>
            </w:pPr>
            <w:r w:rsidRPr="008237A7">
              <w:t>ShowGirl 1st part</w:t>
            </w:r>
          </w:p>
        </w:tc>
        <w:tc>
          <w:tcPr>
            <w:tcW w:w="7444" w:type="dxa"/>
          </w:tcPr>
          <w:p w14:paraId="440B4005" w14:textId="59419231" w:rsidR="001B695C" w:rsidRPr="008237A7" w:rsidRDefault="00310F8B" w:rsidP="009F1B9F">
            <w:pPr>
              <w:spacing w:before="0"/>
            </w:pPr>
            <w:r w:rsidRPr="008237A7">
              <w:t>1.4 is better than 1.2 on flowers and face – 1.4 and 1.6 are very close</w:t>
            </w:r>
          </w:p>
        </w:tc>
      </w:tr>
      <w:tr w:rsidR="001B695C" w:rsidRPr="008237A7" w14:paraId="33642629" w14:textId="77777777" w:rsidTr="001B695C">
        <w:trPr>
          <w:trHeight w:val="250"/>
        </w:trPr>
        <w:tc>
          <w:tcPr>
            <w:tcW w:w="1281" w:type="dxa"/>
          </w:tcPr>
          <w:p w14:paraId="50385F17" w14:textId="77777777" w:rsidR="001B695C" w:rsidRPr="008237A7" w:rsidRDefault="001B695C" w:rsidP="009F1B9F">
            <w:pPr>
              <w:spacing w:before="0"/>
            </w:pPr>
            <w:r w:rsidRPr="008237A7">
              <w:t>ShowGirl 2</w:t>
            </w:r>
            <w:r w:rsidRPr="008237A7">
              <w:rPr>
                <w:vertAlign w:val="superscript"/>
              </w:rPr>
              <w:t>nd</w:t>
            </w:r>
            <w:r w:rsidRPr="008237A7">
              <w:t xml:space="preserve"> part</w:t>
            </w:r>
          </w:p>
        </w:tc>
        <w:tc>
          <w:tcPr>
            <w:tcW w:w="7444" w:type="dxa"/>
          </w:tcPr>
          <w:p w14:paraId="1DA4CEAC" w14:textId="716E9E6B" w:rsidR="001B695C" w:rsidRPr="008237A7" w:rsidRDefault="00310F8B" w:rsidP="00310F8B">
            <w:pPr>
              <w:spacing w:before="0"/>
            </w:pPr>
            <w:r w:rsidRPr="008237A7">
              <w:t>1.2 is a bit more details on feather clothes and face than the 2 others</w:t>
            </w:r>
          </w:p>
        </w:tc>
      </w:tr>
    </w:tbl>
    <w:p w14:paraId="5C2960F6" w14:textId="77777777" w:rsidR="00D72B93" w:rsidRPr="008237A7" w:rsidRDefault="00D72B93" w:rsidP="00D72B93"/>
    <w:p w14:paraId="6B039459" w14:textId="44073B85" w:rsidR="00F16FCB" w:rsidRPr="008237A7" w:rsidRDefault="00F16FCB" w:rsidP="00F16FCB">
      <w:pPr>
        <w:pStyle w:val="Heading1"/>
      </w:pPr>
      <w:r w:rsidRPr="008237A7">
        <w:t>Conclu</w:t>
      </w:r>
      <w:r w:rsidR="00F2042B" w:rsidRPr="008237A7">
        <w:t xml:space="preserve">ding </w:t>
      </w:r>
      <w:r w:rsidR="00550115" w:rsidRPr="008237A7">
        <w:t>remarks</w:t>
      </w:r>
    </w:p>
    <w:p w14:paraId="03FFED96" w14:textId="77777777" w:rsidR="00343EF4" w:rsidRPr="008237A7" w:rsidRDefault="00343EF4" w:rsidP="00343EF4">
      <w:pPr>
        <w:spacing w:after="120"/>
      </w:pPr>
      <w:r w:rsidRPr="008237A7">
        <w:t>From these tests, the following observations are made:</w:t>
      </w:r>
    </w:p>
    <w:p w14:paraId="0B4B6AE1" w14:textId="75273CD3" w:rsidR="00550115" w:rsidRPr="008237A7" w:rsidRDefault="00343EF4" w:rsidP="00343EF4">
      <w:pPr>
        <w:pStyle w:val="ListParagraph"/>
        <w:numPr>
          <w:ilvl w:val="0"/>
          <w:numId w:val="24"/>
        </w:numPr>
        <w:rPr>
          <w:rFonts w:ascii="Times New Roman" w:hAnsi="Times New Roman"/>
        </w:rPr>
      </w:pPr>
      <w:r w:rsidRPr="008237A7">
        <w:rPr>
          <w:rFonts w:ascii="Times New Roman" w:hAnsi="Times New Roman"/>
        </w:rPr>
        <w:t>It s</w:t>
      </w:r>
      <w:r w:rsidR="00F871E7" w:rsidRPr="008237A7">
        <w:rPr>
          <w:rFonts w:ascii="Times New Roman" w:hAnsi="Times New Roman"/>
        </w:rPr>
        <w:t xml:space="preserve">eems </w:t>
      </w:r>
      <w:r w:rsidRPr="008237A7">
        <w:rPr>
          <w:rFonts w:ascii="Times New Roman" w:hAnsi="Times New Roman"/>
        </w:rPr>
        <w:t xml:space="preserve">that </w:t>
      </w:r>
      <w:r w:rsidR="00F871E7" w:rsidRPr="008237A7">
        <w:rPr>
          <w:rFonts w:ascii="Times New Roman" w:hAnsi="Times New Roman"/>
        </w:rPr>
        <w:t xml:space="preserve">the optimal system gamma </w:t>
      </w:r>
      <w:r w:rsidR="002D7FB9">
        <w:rPr>
          <w:rFonts w:ascii="Times New Roman" w:hAnsi="Times New Roman"/>
        </w:rPr>
        <w:t xml:space="preserve">value </w:t>
      </w:r>
      <w:r w:rsidR="00550115" w:rsidRPr="008237A7">
        <w:rPr>
          <w:rFonts w:ascii="Times New Roman" w:hAnsi="Times New Roman"/>
        </w:rPr>
        <w:t xml:space="preserve">for reaching a good SDR rendering with acceptable conformity with HDR rendering, </w:t>
      </w:r>
      <w:r w:rsidR="00F871E7" w:rsidRPr="008237A7">
        <w:rPr>
          <w:rFonts w:ascii="Times New Roman" w:hAnsi="Times New Roman"/>
        </w:rPr>
        <w:t>depends on the content, not on the peak luminance</w:t>
      </w:r>
      <w:r w:rsidR="00550115" w:rsidRPr="008237A7">
        <w:rPr>
          <w:rFonts w:ascii="Times New Roman" w:hAnsi="Times New Roman"/>
        </w:rPr>
        <w:t>.</w:t>
      </w:r>
    </w:p>
    <w:p w14:paraId="6C9AA68A" w14:textId="55EE8F00" w:rsidR="00F871E7" w:rsidRPr="008237A7" w:rsidRDefault="00BC5948" w:rsidP="00343EF4">
      <w:pPr>
        <w:pStyle w:val="ListParagraph"/>
        <w:numPr>
          <w:ilvl w:val="0"/>
          <w:numId w:val="24"/>
        </w:numPr>
        <w:rPr>
          <w:rFonts w:ascii="Times New Roman" w:hAnsi="Times New Roman"/>
        </w:rPr>
      </w:pPr>
      <w:r w:rsidRPr="008237A7">
        <w:rPr>
          <w:rFonts w:ascii="Times New Roman" w:hAnsi="Times New Roman"/>
        </w:rPr>
        <w:t>A</w:t>
      </w:r>
      <w:r w:rsidR="00343EF4" w:rsidRPr="008237A7">
        <w:rPr>
          <w:rFonts w:ascii="Times New Roman" w:hAnsi="Times New Roman"/>
        </w:rPr>
        <w:t xml:space="preserve"> </w:t>
      </w:r>
      <w:r w:rsidR="00550115" w:rsidRPr="008237A7">
        <w:rPr>
          <w:rFonts w:ascii="Times New Roman" w:hAnsi="Times New Roman"/>
        </w:rPr>
        <w:t xml:space="preserve">system gamma of </w:t>
      </w:r>
      <w:r w:rsidR="00343EF4" w:rsidRPr="008237A7">
        <w:rPr>
          <w:rFonts w:ascii="Times New Roman" w:hAnsi="Times New Roman"/>
        </w:rPr>
        <w:t>1.4 does not necessary look to be optimal, especially for bright content</w:t>
      </w:r>
      <w:r w:rsidR="00550115" w:rsidRPr="008237A7">
        <w:rPr>
          <w:rFonts w:ascii="Times New Roman" w:hAnsi="Times New Roman"/>
        </w:rPr>
        <w:t xml:space="preserve">, where 1.2 seems to be more adapted for a good SDR rendering. System gamma 1.4 seems to be </w:t>
      </w:r>
      <w:r w:rsidR="002D7FB9">
        <w:rPr>
          <w:rFonts w:ascii="Times New Roman" w:hAnsi="Times New Roman"/>
        </w:rPr>
        <w:t>rath</w:t>
      </w:r>
      <w:bookmarkStart w:id="1" w:name="_GoBack"/>
      <w:bookmarkEnd w:id="1"/>
      <w:r w:rsidR="002D7FB9">
        <w:rPr>
          <w:rFonts w:ascii="Times New Roman" w:hAnsi="Times New Roman"/>
        </w:rPr>
        <w:t xml:space="preserve">er </w:t>
      </w:r>
      <w:r w:rsidR="00550115" w:rsidRPr="008237A7">
        <w:rPr>
          <w:rFonts w:ascii="Times New Roman" w:hAnsi="Times New Roman"/>
        </w:rPr>
        <w:t>adapted to mid-bright and dark content.</w:t>
      </w:r>
    </w:p>
    <w:p w14:paraId="4A1E416A" w14:textId="3D5AFAFB" w:rsidR="00550115" w:rsidRPr="008237A7" w:rsidRDefault="00550115" w:rsidP="00343EF4">
      <w:pPr>
        <w:pStyle w:val="ListParagraph"/>
        <w:numPr>
          <w:ilvl w:val="0"/>
          <w:numId w:val="24"/>
        </w:numPr>
        <w:rPr>
          <w:rFonts w:ascii="Times New Roman" w:hAnsi="Times New Roman"/>
        </w:rPr>
      </w:pPr>
      <w:r w:rsidRPr="008237A7">
        <w:rPr>
          <w:rFonts w:ascii="Times New Roman" w:hAnsi="Times New Roman"/>
        </w:rPr>
        <w:t>Even SDRs with system gamma 1.2 are considered by viewers as a bit washed for brightest tested content. Possibly lower values could even be preferable.</w:t>
      </w:r>
    </w:p>
    <w:p w14:paraId="5771BD34" w14:textId="2D4A5966" w:rsidR="00550115" w:rsidRPr="008237A7" w:rsidRDefault="00550115" w:rsidP="00550115">
      <w:pPr>
        <w:pStyle w:val="ListParagraph"/>
        <w:numPr>
          <w:ilvl w:val="0"/>
          <w:numId w:val="24"/>
        </w:numPr>
        <w:rPr>
          <w:rFonts w:ascii="Times New Roman" w:hAnsi="Times New Roman"/>
        </w:rPr>
      </w:pPr>
      <w:r w:rsidRPr="008237A7">
        <w:rPr>
          <w:rFonts w:ascii="Times New Roman" w:hAnsi="Times New Roman"/>
        </w:rPr>
        <w:t xml:space="preserve">Hue changes are generally observed in the SDR version compared to the HDR version, mostly in red/orange and sometimes green areas. This shift is particularly observed when the process </w:t>
      </w:r>
      <w:r w:rsidRPr="008237A7">
        <w:rPr>
          <w:rFonts w:ascii="Times New Roman" w:hAnsi="Times New Roman"/>
        </w:rPr>
        <w:lastRenderedPageBreak/>
        <w:t xml:space="preserve">applies in BT.709; when operating in BT.2020 container, the problem is noticeably reduced, but still remains on specific areas with saturated </w:t>
      </w:r>
      <w:r w:rsidR="008237A7">
        <w:rPr>
          <w:rFonts w:ascii="Times New Roman" w:hAnsi="Times New Roman"/>
        </w:rPr>
        <w:t>colors</w:t>
      </w:r>
      <w:r w:rsidRPr="008237A7">
        <w:rPr>
          <w:rFonts w:ascii="Times New Roman" w:hAnsi="Times New Roman"/>
        </w:rPr>
        <w:t>.</w:t>
      </w:r>
    </w:p>
    <w:p w14:paraId="665B3E3B" w14:textId="5AE0EE0B" w:rsidR="00550115" w:rsidRPr="008237A7" w:rsidRDefault="00BC5948" w:rsidP="00550115">
      <w:pPr>
        <w:pStyle w:val="ListParagraph"/>
        <w:numPr>
          <w:ilvl w:val="0"/>
          <w:numId w:val="24"/>
        </w:numPr>
        <w:rPr>
          <w:rFonts w:ascii="Times New Roman" w:hAnsi="Times New Roman"/>
        </w:rPr>
      </w:pPr>
      <w:r w:rsidRPr="008237A7">
        <w:rPr>
          <w:rFonts w:ascii="Times New Roman" w:hAnsi="Times New Roman"/>
        </w:rPr>
        <w:t xml:space="preserve">For HDR compression, 1.2 is also preferable for bright content, while 1.4 seems to be a good trade-off for less bright to dark content. </w:t>
      </w:r>
    </w:p>
    <w:p w14:paraId="4EBE03E2" w14:textId="77777777" w:rsidR="00A701C7" w:rsidRPr="008237A7" w:rsidRDefault="00A701C7" w:rsidP="00A701C7">
      <w:pPr>
        <w:pStyle w:val="Heading1"/>
        <w:numPr>
          <w:ilvl w:val="0"/>
          <w:numId w:val="22"/>
        </w:numPr>
        <w:textAlignment w:val="auto"/>
        <w:rPr>
          <w:color w:val="0D0D0D" w:themeColor="text1" w:themeTint="F2"/>
        </w:rPr>
      </w:pPr>
      <w:r w:rsidRPr="008237A7">
        <w:rPr>
          <w:color w:val="0D0D0D" w:themeColor="text1" w:themeTint="F2"/>
        </w:rPr>
        <w:t>References</w:t>
      </w:r>
    </w:p>
    <w:p w14:paraId="6AA7C6EC" w14:textId="77777777" w:rsidR="00A701C7" w:rsidRPr="008237A7" w:rsidRDefault="00A701C7" w:rsidP="00A701C7">
      <w:pPr>
        <w:numPr>
          <w:ilvl w:val="0"/>
          <w:numId w:val="23"/>
        </w:numPr>
        <w:tabs>
          <w:tab w:val="clear" w:pos="360"/>
        </w:tabs>
        <w:overflowPunct/>
        <w:autoSpaceDE/>
        <w:adjustRightInd/>
        <w:spacing w:before="0" w:after="120"/>
        <w:jc w:val="both"/>
        <w:textAlignment w:val="auto"/>
        <w:rPr>
          <w:color w:val="0D0D0D" w:themeColor="text1" w:themeTint="F2"/>
        </w:rPr>
      </w:pPr>
      <w:bookmarkStart w:id="2" w:name="OLE_LINK509"/>
      <w:bookmarkStart w:id="3" w:name="OLE_LINK508"/>
      <w:bookmarkStart w:id="4" w:name="_Ref422127205"/>
      <w:bookmarkStart w:id="5" w:name="OLE_LINK219"/>
      <w:bookmarkStart w:id="6" w:name="OLE_LINK218"/>
      <w:bookmarkStart w:id="7" w:name="OLE_LINK217"/>
      <w:bookmarkStart w:id="8" w:name="_Ref429680419"/>
      <w:r w:rsidRPr="008237A7">
        <w:rPr>
          <w:color w:val="0D0D0D" w:themeColor="text1" w:themeTint="F2"/>
        </w:rPr>
        <w:t>A. Luthra, E. Francois, L. van de Kerkhof</w:t>
      </w:r>
      <w:r w:rsidRPr="008237A7">
        <w:rPr>
          <w:rFonts w:eastAsia="Calibri"/>
          <w:color w:val="0D0D0D" w:themeColor="text1" w:themeTint="F2"/>
        </w:rPr>
        <w:t>, “</w:t>
      </w:r>
      <w:r w:rsidRPr="008237A7">
        <w:rPr>
          <w:color w:val="0D0D0D" w:themeColor="text1" w:themeTint="F2"/>
        </w:rPr>
        <w:t>Core Experiment 7 on  investigating how to generate compressed HDR/SDR video using HLG and HEVC</w:t>
      </w:r>
      <w:r w:rsidRPr="008237A7">
        <w:rPr>
          <w:rFonts w:eastAsia="Calibri"/>
          <w:color w:val="0D0D0D" w:themeColor="text1" w:themeTint="F2"/>
        </w:rPr>
        <w:t xml:space="preserve">”, ISO/IEC JTC1/SC29/WG11 N15800, </w:t>
      </w:r>
      <w:bookmarkEnd w:id="2"/>
      <w:bookmarkEnd w:id="3"/>
      <w:bookmarkEnd w:id="4"/>
      <w:bookmarkEnd w:id="5"/>
      <w:bookmarkEnd w:id="6"/>
      <w:bookmarkEnd w:id="7"/>
      <w:bookmarkEnd w:id="8"/>
      <w:r w:rsidRPr="008237A7">
        <w:rPr>
          <w:rFonts w:eastAsia="Calibri"/>
          <w:color w:val="0D0D0D" w:themeColor="text1" w:themeTint="F2"/>
        </w:rPr>
        <w:t>October 2015, Geneva, Switzerland.</w:t>
      </w:r>
    </w:p>
    <w:p w14:paraId="5E115057" w14:textId="53F85335" w:rsidR="007253FA" w:rsidRPr="008237A7" w:rsidRDefault="007253FA" w:rsidP="00A701C7">
      <w:pPr>
        <w:numPr>
          <w:ilvl w:val="0"/>
          <w:numId w:val="23"/>
        </w:numPr>
        <w:tabs>
          <w:tab w:val="clear" w:pos="360"/>
        </w:tabs>
        <w:overflowPunct/>
        <w:autoSpaceDE/>
        <w:adjustRightInd/>
        <w:spacing w:before="0" w:after="120"/>
        <w:jc w:val="both"/>
        <w:textAlignment w:val="auto"/>
        <w:rPr>
          <w:color w:val="0D0D0D" w:themeColor="text1" w:themeTint="F2"/>
        </w:rPr>
      </w:pPr>
      <w:r w:rsidRPr="008237A7">
        <w:t xml:space="preserve">“Hybrid Log-Gamma HDR,” </w:t>
      </w:r>
      <w:r w:rsidRPr="008237A7">
        <w:rPr>
          <w:szCs w:val="22"/>
        </w:rPr>
        <w:t>A. Cotton, M. Naccari</w:t>
      </w:r>
      <w:r w:rsidRPr="008237A7">
        <w:t>, JCTVC-W0037/MPEG M37535, San Diego, USA, Feb. 2016.</w:t>
      </w:r>
    </w:p>
    <w:p w14:paraId="24B77F10" w14:textId="5CDDB456" w:rsidR="00921A1D" w:rsidRPr="008237A7" w:rsidRDefault="00921A1D" w:rsidP="00921A1D">
      <w:pPr>
        <w:numPr>
          <w:ilvl w:val="0"/>
          <w:numId w:val="23"/>
        </w:numPr>
        <w:tabs>
          <w:tab w:val="clear" w:pos="360"/>
        </w:tabs>
        <w:overflowPunct/>
        <w:autoSpaceDE/>
        <w:adjustRightInd/>
        <w:spacing w:before="0" w:after="120"/>
        <w:jc w:val="both"/>
        <w:textAlignment w:val="auto"/>
        <w:rPr>
          <w:color w:val="0D0D0D" w:themeColor="text1" w:themeTint="F2"/>
        </w:rPr>
      </w:pPr>
      <w:r w:rsidRPr="008237A7">
        <w:t xml:space="preserve">“Recommended conversion processes of YCbCr 4:2:0 and RGB SDR content in and between BT.709 and  BT.2020 </w:t>
      </w:r>
      <w:r w:rsidR="008237A7">
        <w:t>color</w:t>
      </w:r>
      <w:r w:rsidRPr="008237A7">
        <w:t xml:space="preserve"> gamut,” </w:t>
      </w:r>
      <w:r w:rsidRPr="008237A7">
        <w:rPr>
          <w:szCs w:val="22"/>
        </w:rPr>
        <w:t>E. Francois, K. Minoo, R. van der Vleuten, A. Tourapis</w:t>
      </w:r>
      <w:r w:rsidRPr="008237A7">
        <w:t>, JCTVC-W0046/MPEG M37680, San Diego, USA, Feb. 2016.</w:t>
      </w:r>
    </w:p>
    <w:p w14:paraId="3A3829C6" w14:textId="77777777" w:rsidR="00857FA6" w:rsidRPr="008237A7" w:rsidRDefault="00857FA6" w:rsidP="00857FA6">
      <w:pPr>
        <w:pStyle w:val="Heading1"/>
      </w:pPr>
      <w:r w:rsidRPr="008237A7">
        <w:t>Patent rights declaration(s)</w:t>
      </w:r>
    </w:p>
    <w:p w14:paraId="4FD04225" w14:textId="2B735D06" w:rsidR="00857FA6" w:rsidRPr="008237A7" w:rsidRDefault="00857FA6" w:rsidP="00857FA6">
      <w:pPr>
        <w:jc w:val="both"/>
        <w:rPr>
          <w:b/>
          <w:szCs w:val="22"/>
        </w:rPr>
      </w:pPr>
      <w:r w:rsidRPr="008237A7">
        <w:rPr>
          <w:b/>
          <w:szCs w:val="22"/>
        </w:rPr>
        <w:t>Techni</w:t>
      </w:r>
      <w:r w:rsidR="008237A7">
        <w:rPr>
          <w:b/>
          <w:szCs w:val="22"/>
        </w:rPr>
        <w:t>color</w:t>
      </w:r>
      <w:r w:rsidRPr="008237A7">
        <w:rPr>
          <w:b/>
          <w:szCs w:val="22"/>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3DF8FDA7" w14:textId="5DA042C9" w:rsidR="00A03721" w:rsidRPr="008237A7" w:rsidRDefault="00A03721" w:rsidP="00ED055C">
      <w:pPr>
        <w:tabs>
          <w:tab w:val="clear" w:pos="360"/>
          <w:tab w:val="clear" w:pos="720"/>
          <w:tab w:val="clear" w:pos="1080"/>
          <w:tab w:val="clear" w:pos="1440"/>
        </w:tabs>
        <w:overflowPunct/>
        <w:autoSpaceDE/>
        <w:autoSpaceDN/>
        <w:adjustRightInd/>
        <w:spacing w:before="0"/>
        <w:textAlignment w:val="auto"/>
        <w:rPr>
          <w:lang w:eastAsia="ja-JP"/>
        </w:rPr>
      </w:pPr>
    </w:p>
    <w:sectPr w:rsidR="00A03721" w:rsidRPr="008237A7" w:rsidSect="00A01439">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39EC63" w14:textId="77777777" w:rsidR="00D013ED" w:rsidRDefault="00D013ED">
      <w:r>
        <w:separator/>
      </w:r>
    </w:p>
  </w:endnote>
  <w:endnote w:type="continuationSeparator" w:id="0">
    <w:p w14:paraId="2C515CE3" w14:textId="77777777" w:rsidR="00D013ED" w:rsidRDefault="00D01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9ED05" w14:textId="0FB8AB93" w:rsidR="00DD1755" w:rsidRDefault="00DD1755"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2D7FB9">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FC16FA">
      <w:rPr>
        <w:rStyle w:val="PageNumber"/>
        <w:noProof/>
      </w:rPr>
      <w:t>2016-02-11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8C1BB0" w14:textId="77777777" w:rsidR="00D013ED" w:rsidRDefault="00D013ED">
      <w:r>
        <w:separator/>
      </w:r>
    </w:p>
  </w:footnote>
  <w:footnote w:type="continuationSeparator" w:id="0">
    <w:p w14:paraId="45FC2C8E" w14:textId="77777777" w:rsidR="00D013ED" w:rsidRDefault="00D013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31B2B"/>
    <w:multiLevelType w:val="hybridMultilevel"/>
    <w:tmpl w:val="FB545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2" w15:restartNumberingAfterBreak="0">
    <w:nsid w:val="081F2FE2"/>
    <w:multiLevelType w:val="hybridMultilevel"/>
    <w:tmpl w:val="711E1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A55008"/>
    <w:multiLevelType w:val="multilevel"/>
    <w:tmpl w:val="23E201C4"/>
    <w:styleLink w:val="Legal"/>
    <w:lvl w:ilvl="0">
      <w:start w:val="1"/>
      <w:numFmt w:val="upperLetter"/>
      <w:suff w:val="nothing"/>
      <w:lvlText w:val="Annex %1"/>
      <w:lvlJc w:val="left"/>
      <w:pPr>
        <w:ind w:left="0" w:firstLine="0"/>
      </w:pPr>
      <w:rPr>
        <w:rFonts w:hint="default"/>
        <w:b/>
        <w:i w:val="0"/>
      </w:rPr>
    </w:lvl>
    <w:lvl w:ilvl="1">
      <w:start w:val="1"/>
      <w:numFmt w:val="decimal"/>
      <w:lvlText w:val="%1.%2."/>
      <w:lvlJc w:val="left"/>
      <w:pPr>
        <w:tabs>
          <w:tab w:val="num" w:pos="720"/>
        </w:tabs>
        <w:ind w:left="0" w:firstLine="0"/>
      </w:pPr>
      <w:rPr>
        <w:rFonts w:hint="default"/>
        <w:b/>
        <w:i w:val="0"/>
      </w:rPr>
    </w:lvl>
    <w:lvl w:ilvl="2">
      <w:start w:val="1"/>
      <w:numFmt w:val="decimal"/>
      <w:lvlText w:val="%1.%2.%3."/>
      <w:lvlJc w:val="left"/>
      <w:pPr>
        <w:tabs>
          <w:tab w:val="num" w:pos="1296"/>
        </w:tabs>
        <w:ind w:left="0" w:firstLine="0"/>
      </w:pPr>
      <w:rPr>
        <w:rFonts w:hint="default"/>
        <w:b/>
        <w:i w:val="0"/>
      </w:rPr>
    </w:lvl>
    <w:lvl w:ilvl="3">
      <w:start w:val="1"/>
      <w:numFmt w:val="decimal"/>
      <w:lvlText w:val="%1.%2.%3.%4."/>
      <w:lvlJc w:val="left"/>
      <w:pPr>
        <w:tabs>
          <w:tab w:val="num" w:pos="4032"/>
        </w:tabs>
        <w:ind w:left="3096" w:hanging="3096"/>
      </w:pPr>
      <w:rPr>
        <w:rFonts w:hint="default"/>
        <w:b/>
        <w:i w:val="0"/>
      </w:rPr>
    </w:lvl>
    <w:lvl w:ilvl="4">
      <w:start w:val="1"/>
      <w:numFmt w:val="decimal"/>
      <w:lvlText w:val="%1.%2.%3.%4.%5."/>
      <w:lvlJc w:val="left"/>
      <w:pPr>
        <w:tabs>
          <w:tab w:val="num" w:pos="1800"/>
        </w:tabs>
        <w:ind w:left="0" w:firstLine="0"/>
      </w:pPr>
      <w:rPr>
        <w:rFonts w:hint="default"/>
        <w:b/>
        <w:i w:val="0"/>
      </w:rPr>
    </w:lvl>
    <w:lvl w:ilvl="5">
      <w:start w:val="1"/>
      <w:numFmt w:val="decimal"/>
      <w:lvlText w:val="%1.%2.%3.%4.%5.%6."/>
      <w:lvlJc w:val="left"/>
      <w:pPr>
        <w:tabs>
          <w:tab w:val="num" w:pos="1800"/>
        </w:tabs>
        <w:ind w:left="0" w:firstLine="0"/>
      </w:pPr>
      <w:rPr>
        <w:rFonts w:hint="default"/>
        <w:b/>
        <w:i w:val="0"/>
      </w:rPr>
    </w:lvl>
    <w:lvl w:ilvl="6">
      <w:start w:val="1"/>
      <w:numFmt w:val="decimal"/>
      <w:lvlText w:val="%1.%2.%3.%4.%5.%6.%7"/>
      <w:lvlJc w:val="left"/>
      <w:pPr>
        <w:tabs>
          <w:tab w:val="num" w:pos="5040"/>
        </w:tabs>
        <w:ind w:left="4320" w:hanging="4320"/>
      </w:pPr>
      <w:rPr>
        <w:rFonts w:hint="default"/>
      </w:rPr>
    </w:lvl>
    <w:lvl w:ilvl="7">
      <w:start w:val="1"/>
      <w:numFmt w:val="decimal"/>
      <w:lvlText w:val="%1.%2.%3.%4.%5.%6.%7.%8"/>
      <w:lvlJc w:val="left"/>
      <w:pPr>
        <w:tabs>
          <w:tab w:val="num" w:pos="5400"/>
        </w:tabs>
        <w:ind w:left="5040" w:hanging="5040"/>
      </w:pPr>
      <w:rPr>
        <w:rFonts w:hint="default"/>
      </w:rPr>
    </w:lvl>
    <w:lvl w:ilvl="8">
      <w:start w:val="1"/>
      <w:numFmt w:val="decimal"/>
      <w:lvlText w:val="%1.%2.%3.%4.%5.%6.%7.%9.%9."/>
      <w:lvlJc w:val="left"/>
      <w:pPr>
        <w:tabs>
          <w:tab w:val="num" w:pos="5760"/>
        </w:tabs>
        <w:ind w:left="5760" w:hanging="5760"/>
      </w:pPr>
      <w:rPr>
        <w:rFonts w:hint="default"/>
      </w:rPr>
    </w:lvl>
  </w:abstractNum>
  <w:abstractNum w:abstractNumId="4" w15:restartNumberingAfterBreak="0">
    <w:nsid w:val="0956489E"/>
    <w:multiLevelType w:val="hybridMultilevel"/>
    <w:tmpl w:val="883CC974"/>
    <w:lvl w:ilvl="0" w:tplc="1E6C9DB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BFB58BA"/>
    <w:multiLevelType w:val="hybridMultilevel"/>
    <w:tmpl w:val="653AC25A"/>
    <w:lvl w:ilvl="0" w:tplc="D1DEB5E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A9016A"/>
    <w:multiLevelType w:val="hybridMultilevel"/>
    <w:tmpl w:val="C66EF5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9E22EC"/>
    <w:multiLevelType w:val="hybridMultilevel"/>
    <w:tmpl w:val="E020C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1340CB"/>
    <w:multiLevelType w:val="hybridMultilevel"/>
    <w:tmpl w:val="FC644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1F3AC2"/>
    <w:multiLevelType w:val="hybridMultilevel"/>
    <w:tmpl w:val="343642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BBB51F2"/>
    <w:multiLevelType w:val="hybridMultilevel"/>
    <w:tmpl w:val="0A4EC93E"/>
    <w:lvl w:ilvl="0" w:tplc="1E6C9DB8">
      <w:start w:val="1"/>
      <w:numFmt w:val="decimal"/>
      <w:lvlText w:val="[%1]"/>
      <w:lvlJc w:val="left"/>
      <w:pPr>
        <w:ind w:left="432" w:hanging="432"/>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314731CC"/>
    <w:multiLevelType w:val="hybridMultilevel"/>
    <w:tmpl w:val="3BEE658A"/>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325870"/>
    <w:multiLevelType w:val="hybridMultilevel"/>
    <w:tmpl w:val="14B02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53436B"/>
    <w:multiLevelType w:val="hybridMultilevel"/>
    <w:tmpl w:val="596A9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AE25FE"/>
    <w:multiLevelType w:val="hybridMultilevel"/>
    <w:tmpl w:val="76609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FF6C95"/>
    <w:multiLevelType w:val="hybridMultilevel"/>
    <w:tmpl w:val="C4884C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3A286D"/>
    <w:multiLevelType w:val="hybridMultilevel"/>
    <w:tmpl w:val="3BEE658A"/>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9A289E"/>
    <w:multiLevelType w:val="hybridMultilevel"/>
    <w:tmpl w:val="3BEE658A"/>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1"/>
  </w:num>
  <w:num w:numId="4">
    <w:abstractNumId w:val="6"/>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0"/>
  </w:num>
  <w:num w:numId="8">
    <w:abstractNumId w:val="4"/>
  </w:num>
  <w:num w:numId="9">
    <w:abstractNumId w:val="17"/>
  </w:num>
  <w:num w:numId="10">
    <w:abstractNumId w:val="18"/>
  </w:num>
  <w:num w:numId="11">
    <w:abstractNumId w:val="10"/>
  </w:num>
  <w:num w:numId="12">
    <w:abstractNumId w:val="5"/>
  </w:num>
  <w:num w:numId="13">
    <w:abstractNumId w:val="7"/>
  </w:num>
  <w:num w:numId="14">
    <w:abstractNumId w:val="2"/>
  </w:num>
  <w:num w:numId="15">
    <w:abstractNumId w:val="15"/>
  </w:num>
  <w:num w:numId="16">
    <w:abstractNumId w:val="13"/>
  </w:num>
  <w:num w:numId="17">
    <w:abstractNumId w:val="14"/>
  </w:num>
  <w:num w:numId="18">
    <w:abstractNumId w:val="16"/>
  </w:num>
  <w:num w:numId="19">
    <w:abstractNumId w:val="10"/>
  </w:num>
  <w:num w:numId="20">
    <w:abstractNumId w:val="10"/>
  </w:num>
  <w:num w:numId="21">
    <w:abstractNumId w:val="10"/>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8"/>
  </w:num>
  <w:num w:numId="26">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0CFC"/>
    <w:rsid w:val="00001441"/>
    <w:rsid w:val="00002F0F"/>
    <w:rsid w:val="00005499"/>
    <w:rsid w:val="00005756"/>
    <w:rsid w:val="000063EB"/>
    <w:rsid w:val="0002184B"/>
    <w:rsid w:val="0002300A"/>
    <w:rsid w:val="00025841"/>
    <w:rsid w:val="00027ADA"/>
    <w:rsid w:val="000308A3"/>
    <w:rsid w:val="00037046"/>
    <w:rsid w:val="000445BD"/>
    <w:rsid w:val="000458BC"/>
    <w:rsid w:val="00045C41"/>
    <w:rsid w:val="00046C03"/>
    <w:rsid w:val="00052A46"/>
    <w:rsid w:val="00057C84"/>
    <w:rsid w:val="00060A23"/>
    <w:rsid w:val="0006100F"/>
    <w:rsid w:val="00065039"/>
    <w:rsid w:val="0007614F"/>
    <w:rsid w:val="00077CAF"/>
    <w:rsid w:val="00080BE3"/>
    <w:rsid w:val="000A0AD0"/>
    <w:rsid w:val="000B07B9"/>
    <w:rsid w:val="000B0C0F"/>
    <w:rsid w:val="000B1C6B"/>
    <w:rsid w:val="000B4FF9"/>
    <w:rsid w:val="000B7EEB"/>
    <w:rsid w:val="000C09AC"/>
    <w:rsid w:val="000D1792"/>
    <w:rsid w:val="000E00F3"/>
    <w:rsid w:val="000E40B0"/>
    <w:rsid w:val="000F022B"/>
    <w:rsid w:val="000F158C"/>
    <w:rsid w:val="000F547B"/>
    <w:rsid w:val="00100ECB"/>
    <w:rsid w:val="00102F3D"/>
    <w:rsid w:val="0010397B"/>
    <w:rsid w:val="00104771"/>
    <w:rsid w:val="00107E46"/>
    <w:rsid w:val="00107F89"/>
    <w:rsid w:val="00121DD6"/>
    <w:rsid w:val="001237D6"/>
    <w:rsid w:val="00124BFF"/>
    <w:rsid w:val="00124E38"/>
    <w:rsid w:val="0012580B"/>
    <w:rsid w:val="00131F90"/>
    <w:rsid w:val="0013526E"/>
    <w:rsid w:val="001352D9"/>
    <w:rsid w:val="001378B4"/>
    <w:rsid w:val="00146152"/>
    <w:rsid w:val="001620C8"/>
    <w:rsid w:val="00165D90"/>
    <w:rsid w:val="00171371"/>
    <w:rsid w:val="00175A24"/>
    <w:rsid w:val="0018126B"/>
    <w:rsid w:val="00182A08"/>
    <w:rsid w:val="00187E58"/>
    <w:rsid w:val="001975D4"/>
    <w:rsid w:val="001A297E"/>
    <w:rsid w:val="001A368E"/>
    <w:rsid w:val="001A72D7"/>
    <w:rsid w:val="001A7329"/>
    <w:rsid w:val="001A792F"/>
    <w:rsid w:val="001A7CB6"/>
    <w:rsid w:val="001A7F65"/>
    <w:rsid w:val="001B0C42"/>
    <w:rsid w:val="001B436D"/>
    <w:rsid w:val="001B4E28"/>
    <w:rsid w:val="001B5B65"/>
    <w:rsid w:val="001B695C"/>
    <w:rsid w:val="001C1961"/>
    <w:rsid w:val="001C218D"/>
    <w:rsid w:val="001C3525"/>
    <w:rsid w:val="001C3AFB"/>
    <w:rsid w:val="001C5734"/>
    <w:rsid w:val="001C6586"/>
    <w:rsid w:val="001D1BD2"/>
    <w:rsid w:val="001D3C04"/>
    <w:rsid w:val="001E02BE"/>
    <w:rsid w:val="001E3B37"/>
    <w:rsid w:val="001E3DD7"/>
    <w:rsid w:val="001E3E6D"/>
    <w:rsid w:val="001E40C4"/>
    <w:rsid w:val="001E6848"/>
    <w:rsid w:val="001F2594"/>
    <w:rsid w:val="001F48EA"/>
    <w:rsid w:val="001F5D0C"/>
    <w:rsid w:val="001F7823"/>
    <w:rsid w:val="00203C31"/>
    <w:rsid w:val="00204EE2"/>
    <w:rsid w:val="00205289"/>
    <w:rsid w:val="002055A6"/>
    <w:rsid w:val="00206460"/>
    <w:rsid w:val="002069B4"/>
    <w:rsid w:val="00212A31"/>
    <w:rsid w:val="0021309B"/>
    <w:rsid w:val="00215DFC"/>
    <w:rsid w:val="00217DA5"/>
    <w:rsid w:val="0022043E"/>
    <w:rsid w:val="002212DF"/>
    <w:rsid w:val="00221685"/>
    <w:rsid w:val="00222CD4"/>
    <w:rsid w:val="00224E23"/>
    <w:rsid w:val="00225016"/>
    <w:rsid w:val="002264A6"/>
    <w:rsid w:val="002264BD"/>
    <w:rsid w:val="00227BA7"/>
    <w:rsid w:val="0023011C"/>
    <w:rsid w:val="002375C1"/>
    <w:rsid w:val="00243D61"/>
    <w:rsid w:val="00243F58"/>
    <w:rsid w:val="00252FC4"/>
    <w:rsid w:val="00257A6C"/>
    <w:rsid w:val="0026102F"/>
    <w:rsid w:val="00263398"/>
    <w:rsid w:val="00266F06"/>
    <w:rsid w:val="00267E7D"/>
    <w:rsid w:val="0027165F"/>
    <w:rsid w:val="002723BC"/>
    <w:rsid w:val="00273412"/>
    <w:rsid w:val="00275BCF"/>
    <w:rsid w:val="00284140"/>
    <w:rsid w:val="00286EBC"/>
    <w:rsid w:val="00291E36"/>
    <w:rsid w:val="00292257"/>
    <w:rsid w:val="002929CC"/>
    <w:rsid w:val="00297689"/>
    <w:rsid w:val="002A54E0"/>
    <w:rsid w:val="002B1595"/>
    <w:rsid w:val="002B191D"/>
    <w:rsid w:val="002B1A29"/>
    <w:rsid w:val="002B621C"/>
    <w:rsid w:val="002C17FE"/>
    <w:rsid w:val="002C2DAD"/>
    <w:rsid w:val="002D0AF6"/>
    <w:rsid w:val="002D2671"/>
    <w:rsid w:val="002D7FB9"/>
    <w:rsid w:val="002E1E3F"/>
    <w:rsid w:val="002F164D"/>
    <w:rsid w:val="002F3D8E"/>
    <w:rsid w:val="00301A99"/>
    <w:rsid w:val="00304BEA"/>
    <w:rsid w:val="00305429"/>
    <w:rsid w:val="00306206"/>
    <w:rsid w:val="003076B4"/>
    <w:rsid w:val="00310F8B"/>
    <w:rsid w:val="00314EA1"/>
    <w:rsid w:val="00317658"/>
    <w:rsid w:val="00317D85"/>
    <w:rsid w:val="0032544F"/>
    <w:rsid w:val="00327C56"/>
    <w:rsid w:val="0033117E"/>
    <w:rsid w:val="003315A1"/>
    <w:rsid w:val="00332BB1"/>
    <w:rsid w:val="00334C74"/>
    <w:rsid w:val="003373EC"/>
    <w:rsid w:val="00342FF4"/>
    <w:rsid w:val="00343EF4"/>
    <w:rsid w:val="00346148"/>
    <w:rsid w:val="003471F8"/>
    <w:rsid w:val="0035637C"/>
    <w:rsid w:val="00356B60"/>
    <w:rsid w:val="003639FD"/>
    <w:rsid w:val="003669EA"/>
    <w:rsid w:val="00370074"/>
    <w:rsid w:val="003706CC"/>
    <w:rsid w:val="00376DE3"/>
    <w:rsid w:val="00377710"/>
    <w:rsid w:val="00377CF5"/>
    <w:rsid w:val="0038065E"/>
    <w:rsid w:val="00396809"/>
    <w:rsid w:val="003A2D8E"/>
    <w:rsid w:val="003A33B6"/>
    <w:rsid w:val="003A593F"/>
    <w:rsid w:val="003A7BCF"/>
    <w:rsid w:val="003A7CE6"/>
    <w:rsid w:val="003B07F9"/>
    <w:rsid w:val="003B1689"/>
    <w:rsid w:val="003B38BF"/>
    <w:rsid w:val="003B723D"/>
    <w:rsid w:val="003C20E4"/>
    <w:rsid w:val="003C6C50"/>
    <w:rsid w:val="003D4722"/>
    <w:rsid w:val="003D6342"/>
    <w:rsid w:val="003E1B56"/>
    <w:rsid w:val="003E6F90"/>
    <w:rsid w:val="003F47C1"/>
    <w:rsid w:val="003F5D0F"/>
    <w:rsid w:val="004004BF"/>
    <w:rsid w:val="004043EB"/>
    <w:rsid w:val="004064E7"/>
    <w:rsid w:val="00410C1F"/>
    <w:rsid w:val="00413617"/>
    <w:rsid w:val="00414101"/>
    <w:rsid w:val="004223AD"/>
    <w:rsid w:val="004231C3"/>
    <w:rsid w:val="004234F0"/>
    <w:rsid w:val="00424FA0"/>
    <w:rsid w:val="00431B70"/>
    <w:rsid w:val="0043337E"/>
    <w:rsid w:val="00433DDB"/>
    <w:rsid w:val="00436033"/>
    <w:rsid w:val="00437619"/>
    <w:rsid w:val="00440A68"/>
    <w:rsid w:val="00441969"/>
    <w:rsid w:val="00444D6E"/>
    <w:rsid w:val="00447A29"/>
    <w:rsid w:val="00450B47"/>
    <w:rsid w:val="00452E3B"/>
    <w:rsid w:val="00460682"/>
    <w:rsid w:val="004614A1"/>
    <w:rsid w:val="00462C8E"/>
    <w:rsid w:val="00465A1E"/>
    <w:rsid w:val="00480423"/>
    <w:rsid w:val="00481E36"/>
    <w:rsid w:val="0048639C"/>
    <w:rsid w:val="0048683B"/>
    <w:rsid w:val="004944E5"/>
    <w:rsid w:val="00496911"/>
    <w:rsid w:val="004A11E1"/>
    <w:rsid w:val="004A2A63"/>
    <w:rsid w:val="004A3C28"/>
    <w:rsid w:val="004A7774"/>
    <w:rsid w:val="004A7E2C"/>
    <w:rsid w:val="004B210C"/>
    <w:rsid w:val="004B7524"/>
    <w:rsid w:val="004C282A"/>
    <w:rsid w:val="004C5504"/>
    <w:rsid w:val="004C5E1F"/>
    <w:rsid w:val="004C6135"/>
    <w:rsid w:val="004C7B02"/>
    <w:rsid w:val="004D3FAD"/>
    <w:rsid w:val="004D405F"/>
    <w:rsid w:val="004D44AF"/>
    <w:rsid w:val="004D48FF"/>
    <w:rsid w:val="004E3794"/>
    <w:rsid w:val="004E4270"/>
    <w:rsid w:val="004E4F4A"/>
    <w:rsid w:val="004E4F4F"/>
    <w:rsid w:val="004E6789"/>
    <w:rsid w:val="004F1DE3"/>
    <w:rsid w:val="004F2018"/>
    <w:rsid w:val="004F3F77"/>
    <w:rsid w:val="004F5719"/>
    <w:rsid w:val="004F61E3"/>
    <w:rsid w:val="005029CD"/>
    <w:rsid w:val="00502E10"/>
    <w:rsid w:val="00507A11"/>
    <w:rsid w:val="0051015C"/>
    <w:rsid w:val="00516CF1"/>
    <w:rsid w:val="00522869"/>
    <w:rsid w:val="00531AE9"/>
    <w:rsid w:val="005362E8"/>
    <w:rsid w:val="0053662A"/>
    <w:rsid w:val="00550115"/>
    <w:rsid w:val="00550A66"/>
    <w:rsid w:val="0056483D"/>
    <w:rsid w:val="00567EC7"/>
    <w:rsid w:val="00570013"/>
    <w:rsid w:val="00575687"/>
    <w:rsid w:val="005801A2"/>
    <w:rsid w:val="005908A0"/>
    <w:rsid w:val="005910A0"/>
    <w:rsid w:val="005952A5"/>
    <w:rsid w:val="00595615"/>
    <w:rsid w:val="005A33A1"/>
    <w:rsid w:val="005A4D5D"/>
    <w:rsid w:val="005A75AE"/>
    <w:rsid w:val="005B217D"/>
    <w:rsid w:val="005B52CC"/>
    <w:rsid w:val="005C385F"/>
    <w:rsid w:val="005C396E"/>
    <w:rsid w:val="005C4893"/>
    <w:rsid w:val="005C6EAD"/>
    <w:rsid w:val="005D0CBD"/>
    <w:rsid w:val="005D0ED0"/>
    <w:rsid w:val="005D2DF6"/>
    <w:rsid w:val="005D7874"/>
    <w:rsid w:val="005E0A59"/>
    <w:rsid w:val="005E1AC6"/>
    <w:rsid w:val="005E759C"/>
    <w:rsid w:val="005F6F1B"/>
    <w:rsid w:val="0060522E"/>
    <w:rsid w:val="00610C38"/>
    <w:rsid w:val="006139AD"/>
    <w:rsid w:val="00621F33"/>
    <w:rsid w:val="00624B33"/>
    <w:rsid w:val="0063041A"/>
    <w:rsid w:val="00630AA2"/>
    <w:rsid w:val="00630F10"/>
    <w:rsid w:val="00633AA6"/>
    <w:rsid w:val="00642B93"/>
    <w:rsid w:val="00645FAA"/>
    <w:rsid w:val="00646707"/>
    <w:rsid w:val="00646FAD"/>
    <w:rsid w:val="00652EAE"/>
    <w:rsid w:val="006560FD"/>
    <w:rsid w:val="00656835"/>
    <w:rsid w:val="00657F7E"/>
    <w:rsid w:val="00661AD4"/>
    <w:rsid w:val="00662E58"/>
    <w:rsid w:val="0066390D"/>
    <w:rsid w:val="00664DCF"/>
    <w:rsid w:val="00672586"/>
    <w:rsid w:val="00676F33"/>
    <w:rsid w:val="00681387"/>
    <w:rsid w:val="00697F82"/>
    <w:rsid w:val="006A1AA7"/>
    <w:rsid w:val="006A44A2"/>
    <w:rsid w:val="006A771E"/>
    <w:rsid w:val="006B397E"/>
    <w:rsid w:val="006C2BF2"/>
    <w:rsid w:val="006C5D39"/>
    <w:rsid w:val="006D6D9B"/>
    <w:rsid w:val="006E2810"/>
    <w:rsid w:val="006E525D"/>
    <w:rsid w:val="006E5417"/>
    <w:rsid w:val="006F1BDD"/>
    <w:rsid w:val="007023DE"/>
    <w:rsid w:val="0070703B"/>
    <w:rsid w:val="00710096"/>
    <w:rsid w:val="00712F60"/>
    <w:rsid w:val="00720E3B"/>
    <w:rsid w:val="007253FA"/>
    <w:rsid w:val="00731BB1"/>
    <w:rsid w:val="00733939"/>
    <w:rsid w:val="007415B9"/>
    <w:rsid w:val="0074393F"/>
    <w:rsid w:val="0074598C"/>
    <w:rsid w:val="00745F6B"/>
    <w:rsid w:val="0075585E"/>
    <w:rsid w:val="00760F01"/>
    <w:rsid w:val="0076342A"/>
    <w:rsid w:val="0077008B"/>
    <w:rsid w:val="00770571"/>
    <w:rsid w:val="0077353E"/>
    <w:rsid w:val="007768A9"/>
    <w:rsid w:val="007768FF"/>
    <w:rsid w:val="007824D3"/>
    <w:rsid w:val="00787B3E"/>
    <w:rsid w:val="0079024C"/>
    <w:rsid w:val="007919B8"/>
    <w:rsid w:val="007920A4"/>
    <w:rsid w:val="00796EE3"/>
    <w:rsid w:val="007A37EE"/>
    <w:rsid w:val="007A769D"/>
    <w:rsid w:val="007A7D29"/>
    <w:rsid w:val="007B00CB"/>
    <w:rsid w:val="007B242A"/>
    <w:rsid w:val="007B257B"/>
    <w:rsid w:val="007B4AB8"/>
    <w:rsid w:val="007C0EE6"/>
    <w:rsid w:val="007C6596"/>
    <w:rsid w:val="007D1181"/>
    <w:rsid w:val="007D6E06"/>
    <w:rsid w:val="007E01A3"/>
    <w:rsid w:val="007E34F2"/>
    <w:rsid w:val="007E5E80"/>
    <w:rsid w:val="007F1F8B"/>
    <w:rsid w:val="007F5354"/>
    <w:rsid w:val="007F57E4"/>
    <w:rsid w:val="007F67A1"/>
    <w:rsid w:val="00801D4E"/>
    <w:rsid w:val="008050C0"/>
    <w:rsid w:val="00806E20"/>
    <w:rsid w:val="00807A7E"/>
    <w:rsid w:val="00811BE2"/>
    <w:rsid w:val="00811C05"/>
    <w:rsid w:val="008138BA"/>
    <w:rsid w:val="008206C8"/>
    <w:rsid w:val="00822AF9"/>
    <w:rsid w:val="008237A7"/>
    <w:rsid w:val="00830FEB"/>
    <w:rsid w:val="00833034"/>
    <w:rsid w:val="0084469C"/>
    <w:rsid w:val="00852647"/>
    <w:rsid w:val="00853ED0"/>
    <w:rsid w:val="00857FA6"/>
    <w:rsid w:val="00862BCD"/>
    <w:rsid w:val="00863810"/>
    <w:rsid w:val="0086387C"/>
    <w:rsid w:val="0086649C"/>
    <w:rsid w:val="00874A6C"/>
    <w:rsid w:val="00875EA8"/>
    <w:rsid w:val="00876C65"/>
    <w:rsid w:val="008975E9"/>
    <w:rsid w:val="008A0CF5"/>
    <w:rsid w:val="008A23B9"/>
    <w:rsid w:val="008A4B4C"/>
    <w:rsid w:val="008B1F9C"/>
    <w:rsid w:val="008B3C13"/>
    <w:rsid w:val="008B4BBE"/>
    <w:rsid w:val="008B4EC0"/>
    <w:rsid w:val="008C0BC5"/>
    <w:rsid w:val="008C239F"/>
    <w:rsid w:val="008C74D1"/>
    <w:rsid w:val="008D31C7"/>
    <w:rsid w:val="008D57CD"/>
    <w:rsid w:val="008D5F3B"/>
    <w:rsid w:val="008D60EE"/>
    <w:rsid w:val="008D7860"/>
    <w:rsid w:val="008E480C"/>
    <w:rsid w:val="008F3A54"/>
    <w:rsid w:val="008F5382"/>
    <w:rsid w:val="009004E8"/>
    <w:rsid w:val="00900A17"/>
    <w:rsid w:val="00902656"/>
    <w:rsid w:val="00906C1D"/>
    <w:rsid w:val="00907757"/>
    <w:rsid w:val="009104FF"/>
    <w:rsid w:val="009171C1"/>
    <w:rsid w:val="009212B0"/>
    <w:rsid w:val="0092166E"/>
    <w:rsid w:val="00921A1D"/>
    <w:rsid w:val="00921D29"/>
    <w:rsid w:val="00921FA1"/>
    <w:rsid w:val="009234A5"/>
    <w:rsid w:val="009251A8"/>
    <w:rsid w:val="00931B7B"/>
    <w:rsid w:val="00933453"/>
    <w:rsid w:val="009336F7"/>
    <w:rsid w:val="0093403D"/>
    <w:rsid w:val="0093520F"/>
    <w:rsid w:val="0093636C"/>
    <w:rsid w:val="009374A7"/>
    <w:rsid w:val="00941B9C"/>
    <w:rsid w:val="00951AF0"/>
    <w:rsid w:val="00955F6D"/>
    <w:rsid w:val="009560F7"/>
    <w:rsid w:val="00963DE1"/>
    <w:rsid w:val="00964783"/>
    <w:rsid w:val="00964901"/>
    <w:rsid w:val="00973401"/>
    <w:rsid w:val="00980DC7"/>
    <w:rsid w:val="00984BA4"/>
    <w:rsid w:val="0098551D"/>
    <w:rsid w:val="0099518F"/>
    <w:rsid w:val="0099769F"/>
    <w:rsid w:val="009A0824"/>
    <w:rsid w:val="009A523D"/>
    <w:rsid w:val="009A583A"/>
    <w:rsid w:val="009B02A1"/>
    <w:rsid w:val="009B4A2A"/>
    <w:rsid w:val="009B7A55"/>
    <w:rsid w:val="009C0BD4"/>
    <w:rsid w:val="009D12C6"/>
    <w:rsid w:val="009D60C7"/>
    <w:rsid w:val="009D7248"/>
    <w:rsid w:val="009E2BBE"/>
    <w:rsid w:val="009F4015"/>
    <w:rsid w:val="009F496B"/>
    <w:rsid w:val="009F7ED9"/>
    <w:rsid w:val="00A01439"/>
    <w:rsid w:val="00A02E61"/>
    <w:rsid w:val="00A03721"/>
    <w:rsid w:val="00A05CFF"/>
    <w:rsid w:val="00A10819"/>
    <w:rsid w:val="00A13048"/>
    <w:rsid w:val="00A326D1"/>
    <w:rsid w:val="00A32CCF"/>
    <w:rsid w:val="00A3462C"/>
    <w:rsid w:val="00A4550E"/>
    <w:rsid w:val="00A46843"/>
    <w:rsid w:val="00A51525"/>
    <w:rsid w:val="00A526EC"/>
    <w:rsid w:val="00A56B97"/>
    <w:rsid w:val="00A6093D"/>
    <w:rsid w:val="00A61B0B"/>
    <w:rsid w:val="00A701C7"/>
    <w:rsid w:val="00A767DC"/>
    <w:rsid w:val="00A76A6D"/>
    <w:rsid w:val="00A83253"/>
    <w:rsid w:val="00A85A2D"/>
    <w:rsid w:val="00A9347E"/>
    <w:rsid w:val="00A94B10"/>
    <w:rsid w:val="00AA0874"/>
    <w:rsid w:val="00AA3B83"/>
    <w:rsid w:val="00AA51EF"/>
    <w:rsid w:val="00AA6E84"/>
    <w:rsid w:val="00AB25D3"/>
    <w:rsid w:val="00AB3472"/>
    <w:rsid w:val="00AB4F01"/>
    <w:rsid w:val="00AD05A8"/>
    <w:rsid w:val="00AD684D"/>
    <w:rsid w:val="00AE341B"/>
    <w:rsid w:val="00AE37DC"/>
    <w:rsid w:val="00AE38A5"/>
    <w:rsid w:val="00AF2EDC"/>
    <w:rsid w:val="00AF49CE"/>
    <w:rsid w:val="00AF5676"/>
    <w:rsid w:val="00B03CA3"/>
    <w:rsid w:val="00B04227"/>
    <w:rsid w:val="00B04776"/>
    <w:rsid w:val="00B07CA7"/>
    <w:rsid w:val="00B1279A"/>
    <w:rsid w:val="00B35686"/>
    <w:rsid w:val="00B4194A"/>
    <w:rsid w:val="00B5222E"/>
    <w:rsid w:val="00B53179"/>
    <w:rsid w:val="00B56EED"/>
    <w:rsid w:val="00B600CD"/>
    <w:rsid w:val="00B61668"/>
    <w:rsid w:val="00B61C96"/>
    <w:rsid w:val="00B633C5"/>
    <w:rsid w:val="00B73A2A"/>
    <w:rsid w:val="00B862AD"/>
    <w:rsid w:val="00B93450"/>
    <w:rsid w:val="00B944A4"/>
    <w:rsid w:val="00B94B06"/>
    <w:rsid w:val="00B94C28"/>
    <w:rsid w:val="00BB3269"/>
    <w:rsid w:val="00BB3B8A"/>
    <w:rsid w:val="00BB742C"/>
    <w:rsid w:val="00BC10BA"/>
    <w:rsid w:val="00BC3043"/>
    <w:rsid w:val="00BC4F6E"/>
    <w:rsid w:val="00BC5948"/>
    <w:rsid w:val="00BC5AFD"/>
    <w:rsid w:val="00BE5E1A"/>
    <w:rsid w:val="00BF0098"/>
    <w:rsid w:val="00BF5E54"/>
    <w:rsid w:val="00C04F43"/>
    <w:rsid w:val="00C0609D"/>
    <w:rsid w:val="00C0655C"/>
    <w:rsid w:val="00C07D42"/>
    <w:rsid w:val="00C106AF"/>
    <w:rsid w:val="00C115AB"/>
    <w:rsid w:val="00C11925"/>
    <w:rsid w:val="00C11F3E"/>
    <w:rsid w:val="00C133DF"/>
    <w:rsid w:val="00C22CF8"/>
    <w:rsid w:val="00C266F6"/>
    <w:rsid w:val="00C26CCB"/>
    <w:rsid w:val="00C30249"/>
    <w:rsid w:val="00C3307C"/>
    <w:rsid w:val="00C3723B"/>
    <w:rsid w:val="00C405A5"/>
    <w:rsid w:val="00C42414"/>
    <w:rsid w:val="00C42466"/>
    <w:rsid w:val="00C436B3"/>
    <w:rsid w:val="00C50E61"/>
    <w:rsid w:val="00C5315B"/>
    <w:rsid w:val="00C57E37"/>
    <w:rsid w:val="00C606C9"/>
    <w:rsid w:val="00C65D47"/>
    <w:rsid w:val="00C67519"/>
    <w:rsid w:val="00C7060E"/>
    <w:rsid w:val="00C71C17"/>
    <w:rsid w:val="00C74B24"/>
    <w:rsid w:val="00C75158"/>
    <w:rsid w:val="00C80288"/>
    <w:rsid w:val="00C82964"/>
    <w:rsid w:val="00C83110"/>
    <w:rsid w:val="00C84003"/>
    <w:rsid w:val="00C841B0"/>
    <w:rsid w:val="00C90650"/>
    <w:rsid w:val="00C913AC"/>
    <w:rsid w:val="00C9152D"/>
    <w:rsid w:val="00C91CFE"/>
    <w:rsid w:val="00C9741B"/>
    <w:rsid w:val="00C97D78"/>
    <w:rsid w:val="00CA3305"/>
    <w:rsid w:val="00CA6999"/>
    <w:rsid w:val="00CB25EF"/>
    <w:rsid w:val="00CB4399"/>
    <w:rsid w:val="00CB7826"/>
    <w:rsid w:val="00CC0EBB"/>
    <w:rsid w:val="00CC2AAE"/>
    <w:rsid w:val="00CC57B2"/>
    <w:rsid w:val="00CC5A42"/>
    <w:rsid w:val="00CC632E"/>
    <w:rsid w:val="00CD0EAB"/>
    <w:rsid w:val="00CE5E02"/>
    <w:rsid w:val="00CE79AC"/>
    <w:rsid w:val="00CF34DB"/>
    <w:rsid w:val="00CF558F"/>
    <w:rsid w:val="00CF5BD3"/>
    <w:rsid w:val="00D010C0"/>
    <w:rsid w:val="00D013ED"/>
    <w:rsid w:val="00D073E2"/>
    <w:rsid w:val="00D13D47"/>
    <w:rsid w:val="00D229F4"/>
    <w:rsid w:val="00D24E37"/>
    <w:rsid w:val="00D37643"/>
    <w:rsid w:val="00D41694"/>
    <w:rsid w:val="00D446EC"/>
    <w:rsid w:val="00D501D6"/>
    <w:rsid w:val="00D51BF0"/>
    <w:rsid w:val="00D55942"/>
    <w:rsid w:val="00D5763B"/>
    <w:rsid w:val="00D57BDF"/>
    <w:rsid w:val="00D60905"/>
    <w:rsid w:val="00D61A86"/>
    <w:rsid w:val="00D6357B"/>
    <w:rsid w:val="00D72107"/>
    <w:rsid w:val="00D729DC"/>
    <w:rsid w:val="00D72B93"/>
    <w:rsid w:val="00D72CB6"/>
    <w:rsid w:val="00D807BF"/>
    <w:rsid w:val="00D81279"/>
    <w:rsid w:val="00D82FCC"/>
    <w:rsid w:val="00D92CED"/>
    <w:rsid w:val="00D97827"/>
    <w:rsid w:val="00DA17FC"/>
    <w:rsid w:val="00DA593A"/>
    <w:rsid w:val="00DA670E"/>
    <w:rsid w:val="00DA7887"/>
    <w:rsid w:val="00DB0ED9"/>
    <w:rsid w:val="00DB2C26"/>
    <w:rsid w:val="00DC0E62"/>
    <w:rsid w:val="00DC1A7C"/>
    <w:rsid w:val="00DC5A8B"/>
    <w:rsid w:val="00DD02F4"/>
    <w:rsid w:val="00DD1755"/>
    <w:rsid w:val="00DD4A08"/>
    <w:rsid w:val="00DD7E7B"/>
    <w:rsid w:val="00DE4335"/>
    <w:rsid w:val="00DE6B43"/>
    <w:rsid w:val="00DF0EC6"/>
    <w:rsid w:val="00DF1BD0"/>
    <w:rsid w:val="00DF3F0B"/>
    <w:rsid w:val="00E0134F"/>
    <w:rsid w:val="00E0319C"/>
    <w:rsid w:val="00E04D65"/>
    <w:rsid w:val="00E05FD9"/>
    <w:rsid w:val="00E077A3"/>
    <w:rsid w:val="00E11923"/>
    <w:rsid w:val="00E14D57"/>
    <w:rsid w:val="00E165EA"/>
    <w:rsid w:val="00E20D66"/>
    <w:rsid w:val="00E22DA6"/>
    <w:rsid w:val="00E23411"/>
    <w:rsid w:val="00E262D4"/>
    <w:rsid w:val="00E36250"/>
    <w:rsid w:val="00E476A7"/>
    <w:rsid w:val="00E47F81"/>
    <w:rsid w:val="00E54511"/>
    <w:rsid w:val="00E60642"/>
    <w:rsid w:val="00E61DAC"/>
    <w:rsid w:val="00E626A3"/>
    <w:rsid w:val="00E72B80"/>
    <w:rsid w:val="00E74C19"/>
    <w:rsid w:val="00E75FE3"/>
    <w:rsid w:val="00E8456E"/>
    <w:rsid w:val="00E85C31"/>
    <w:rsid w:val="00E86C4C"/>
    <w:rsid w:val="00E876B9"/>
    <w:rsid w:val="00E87DBC"/>
    <w:rsid w:val="00E907A3"/>
    <w:rsid w:val="00E92358"/>
    <w:rsid w:val="00E97B96"/>
    <w:rsid w:val="00EA54C5"/>
    <w:rsid w:val="00EA5AE0"/>
    <w:rsid w:val="00EA5D7C"/>
    <w:rsid w:val="00EB7AB1"/>
    <w:rsid w:val="00EC67E5"/>
    <w:rsid w:val="00ED055C"/>
    <w:rsid w:val="00EE218F"/>
    <w:rsid w:val="00EE427E"/>
    <w:rsid w:val="00EE4F18"/>
    <w:rsid w:val="00EE5353"/>
    <w:rsid w:val="00EE7CD8"/>
    <w:rsid w:val="00EF48CC"/>
    <w:rsid w:val="00F00801"/>
    <w:rsid w:val="00F02FF5"/>
    <w:rsid w:val="00F03729"/>
    <w:rsid w:val="00F155B5"/>
    <w:rsid w:val="00F16FCB"/>
    <w:rsid w:val="00F2042B"/>
    <w:rsid w:val="00F31745"/>
    <w:rsid w:val="00F37031"/>
    <w:rsid w:val="00F423CF"/>
    <w:rsid w:val="00F56BFD"/>
    <w:rsid w:val="00F57C95"/>
    <w:rsid w:val="00F63F27"/>
    <w:rsid w:val="00F67783"/>
    <w:rsid w:val="00F72F84"/>
    <w:rsid w:val="00F73032"/>
    <w:rsid w:val="00F80443"/>
    <w:rsid w:val="00F848FC"/>
    <w:rsid w:val="00F85597"/>
    <w:rsid w:val="00F871E7"/>
    <w:rsid w:val="00F9282A"/>
    <w:rsid w:val="00F96BAD"/>
    <w:rsid w:val="00FA139D"/>
    <w:rsid w:val="00FA1AA8"/>
    <w:rsid w:val="00FA1E9D"/>
    <w:rsid w:val="00FA5828"/>
    <w:rsid w:val="00FA6183"/>
    <w:rsid w:val="00FB0E84"/>
    <w:rsid w:val="00FB255D"/>
    <w:rsid w:val="00FC02BE"/>
    <w:rsid w:val="00FC06BA"/>
    <w:rsid w:val="00FC16FA"/>
    <w:rsid w:val="00FC1861"/>
    <w:rsid w:val="00FC4990"/>
    <w:rsid w:val="00FC6527"/>
    <w:rsid w:val="00FD01C2"/>
    <w:rsid w:val="00FE595C"/>
    <w:rsid w:val="00FE6358"/>
    <w:rsid w:val="00FF0CE3"/>
    <w:rsid w:val="00FF72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A460DF"/>
  <w15:chartTrackingRefBased/>
  <w15:docId w15:val="{85A69F8C-89C5-4F6F-90B4-094D7D120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Document Map" w:uiPriority="99"/>
    <w:lsdException w:name="Plain Text"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aliases w:val="h1,Heading U,H1,H11,Œ©o‚µ 1,?co??E 1,뙥,?c,?co?ƒÊ 1,?,Œ"/>
    <w:basedOn w:val="Normal"/>
    <w:next w:val="Normal"/>
    <w:link w:val="Heading1Char"/>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1"/>
      </w:numPr>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1"/>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1"/>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1"/>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uiPriority w:val="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cs="Tahoma"/>
      <w:sz w:val="16"/>
      <w:szCs w:val="16"/>
    </w:rPr>
  </w:style>
  <w:style w:type="character" w:customStyle="1" w:styleId="DocumentMapChar">
    <w:name w:val="Document Map Char"/>
    <w:link w:val="DocumentMap"/>
    <w:uiPriority w:val="99"/>
    <w:rsid w:val="00E11923"/>
    <w:rPr>
      <w:rFonts w:ascii="Tahoma" w:hAnsi="Tahoma" w:cs="Tahoma"/>
      <w:sz w:val="16"/>
      <w:szCs w:val="16"/>
      <w:lang w:eastAsia="en-US"/>
    </w:rPr>
  </w:style>
  <w:style w:type="paragraph" w:styleId="Caption">
    <w:name w:val="caption"/>
    <w:basedOn w:val="Normal"/>
    <w:next w:val="Normal"/>
    <w:uiPriority w:val="35"/>
    <w:unhideWhenUsed/>
    <w:qFormat/>
    <w:rsid w:val="0084469C"/>
    <w:pPr>
      <w:tabs>
        <w:tab w:val="clear" w:pos="360"/>
        <w:tab w:val="clear" w:pos="720"/>
        <w:tab w:val="clear" w:pos="1080"/>
        <w:tab w:val="clear" w:pos="1440"/>
      </w:tabs>
      <w:overflowPunct/>
      <w:autoSpaceDE/>
      <w:autoSpaceDN/>
      <w:adjustRightInd/>
      <w:spacing w:before="0" w:after="120"/>
      <w:jc w:val="center"/>
      <w:textAlignment w:val="auto"/>
    </w:pPr>
    <w:rPr>
      <w:rFonts w:eastAsia="Calibri"/>
      <w:b/>
      <w:bCs/>
      <w:color w:val="4F81BD"/>
      <w:szCs w:val="18"/>
    </w:rPr>
  </w:style>
  <w:style w:type="character" w:styleId="CommentReference">
    <w:name w:val="annotation reference"/>
    <w:uiPriority w:val="99"/>
    <w:rsid w:val="00964783"/>
    <w:rPr>
      <w:sz w:val="16"/>
      <w:szCs w:val="16"/>
    </w:rPr>
  </w:style>
  <w:style w:type="paragraph" w:styleId="CommentText">
    <w:name w:val="annotation text"/>
    <w:basedOn w:val="Normal"/>
    <w:link w:val="CommentTextChar"/>
    <w:uiPriority w:val="99"/>
    <w:rsid w:val="00964783"/>
    <w:rPr>
      <w:sz w:val="20"/>
    </w:rPr>
  </w:style>
  <w:style w:type="character" w:customStyle="1" w:styleId="CommentTextChar">
    <w:name w:val="Comment Text Char"/>
    <w:link w:val="CommentText"/>
    <w:uiPriority w:val="99"/>
    <w:rsid w:val="00964783"/>
    <w:rPr>
      <w:lang w:eastAsia="en-US"/>
    </w:rPr>
  </w:style>
  <w:style w:type="paragraph" w:styleId="CommentSubject">
    <w:name w:val="annotation subject"/>
    <w:basedOn w:val="CommentText"/>
    <w:next w:val="CommentText"/>
    <w:link w:val="CommentSubjectChar"/>
    <w:uiPriority w:val="99"/>
    <w:rsid w:val="00964783"/>
    <w:rPr>
      <w:b/>
      <w:bCs/>
    </w:rPr>
  </w:style>
  <w:style w:type="character" w:customStyle="1" w:styleId="CommentSubjectChar">
    <w:name w:val="Comment Subject Char"/>
    <w:link w:val="CommentSubject"/>
    <w:uiPriority w:val="99"/>
    <w:rsid w:val="00964783"/>
    <w:rPr>
      <w:b/>
      <w:bCs/>
      <w:lang w:eastAsia="en-US"/>
    </w:rPr>
  </w:style>
  <w:style w:type="paragraph" w:styleId="ListParagraph">
    <w:name w:val="List Paragraph"/>
    <w:basedOn w:val="Normal"/>
    <w:uiPriority w:val="34"/>
    <w:qFormat/>
    <w:rsid w:val="002C17FE"/>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MS Mincho" w:hAnsi="Calibri"/>
      <w:szCs w:val="22"/>
      <w:lang w:eastAsia="ja-JP"/>
    </w:rPr>
  </w:style>
  <w:style w:type="character" w:styleId="PlaceholderText">
    <w:name w:val="Placeholder Text"/>
    <w:basedOn w:val="DefaultParagraphFont"/>
    <w:uiPriority w:val="99"/>
    <w:semiHidden/>
    <w:rsid w:val="00C74B24"/>
    <w:rPr>
      <w:color w:val="808080"/>
    </w:rPr>
  </w:style>
  <w:style w:type="character" w:customStyle="1" w:styleId="Heading1Char">
    <w:name w:val="Heading 1 Char"/>
    <w:aliases w:val="h1 Char,Heading U Char,H1 Char,H11 Char,Œ©o‚µ 1 Char,?co??E 1 Char,뙥 Char,?c Char,?co?ƒÊ 1 Char,? Char,Œ Char"/>
    <w:basedOn w:val="DefaultParagraphFont"/>
    <w:link w:val="Heading1"/>
    <w:rsid w:val="000D1792"/>
    <w:rPr>
      <w:rFonts w:cs="Arial"/>
      <w:b/>
      <w:bCs/>
      <w:kern w:val="32"/>
      <w:sz w:val="32"/>
      <w:szCs w:val="32"/>
    </w:rPr>
  </w:style>
  <w:style w:type="character" w:styleId="SubtleEmphasis">
    <w:name w:val="Subtle Emphasis"/>
    <w:uiPriority w:val="19"/>
    <w:qFormat/>
    <w:rsid w:val="000D1792"/>
  </w:style>
  <w:style w:type="character" w:styleId="Emphasis">
    <w:name w:val="Emphasis"/>
    <w:basedOn w:val="DefaultParagraphFont"/>
    <w:uiPriority w:val="20"/>
    <w:qFormat/>
    <w:rsid w:val="000D1792"/>
    <w:rPr>
      <w:i/>
      <w:iCs/>
    </w:rPr>
  </w:style>
  <w:style w:type="character" w:customStyle="1" w:styleId="st">
    <w:name w:val="st"/>
    <w:basedOn w:val="DefaultParagraphFont"/>
    <w:rsid w:val="000D1792"/>
  </w:style>
  <w:style w:type="character" w:customStyle="1" w:styleId="BalloonTextChar">
    <w:name w:val="Balloon Text Char"/>
    <w:basedOn w:val="DefaultParagraphFont"/>
    <w:link w:val="BalloonText"/>
    <w:uiPriority w:val="99"/>
    <w:semiHidden/>
    <w:rsid w:val="000D1792"/>
    <w:rPr>
      <w:rFonts w:ascii="Tahoma" w:hAnsi="Tahoma" w:cs="Tahoma"/>
      <w:sz w:val="16"/>
      <w:szCs w:val="16"/>
    </w:rPr>
  </w:style>
  <w:style w:type="paragraph" w:styleId="NormalWeb">
    <w:name w:val="Normal (Web)"/>
    <w:basedOn w:val="Normal"/>
    <w:uiPriority w:val="99"/>
    <w:unhideWhenUsed/>
    <w:rsid w:val="000D1792"/>
    <w:pPr>
      <w:tabs>
        <w:tab w:val="clear" w:pos="360"/>
        <w:tab w:val="clear" w:pos="720"/>
        <w:tab w:val="clear" w:pos="1080"/>
        <w:tab w:val="clear" w:pos="1440"/>
      </w:tabs>
      <w:overflowPunct/>
      <w:autoSpaceDE/>
      <w:autoSpaceDN/>
      <w:adjustRightInd/>
      <w:spacing w:before="100" w:beforeAutospacing="1" w:after="100" w:afterAutospacing="1"/>
      <w:jc w:val="both"/>
      <w:textAlignment w:val="auto"/>
    </w:pPr>
    <w:rPr>
      <w:rFonts w:eastAsiaTheme="minorEastAsia"/>
      <w:sz w:val="24"/>
      <w:szCs w:val="24"/>
      <w:lang w:val="en-GB" w:eastAsia="en-GB"/>
    </w:rPr>
  </w:style>
  <w:style w:type="paragraph" w:styleId="Revision">
    <w:name w:val="Revision"/>
    <w:hidden/>
    <w:uiPriority w:val="99"/>
    <w:semiHidden/>
    <w:rsid w:val="000D1792"/>
    <w:rPr>
      <w:rFonts w:eastAsia="Calibri"/>
      <w:sz w:val="22"/>
      <w:szCs w:val="22"/>
    </w:rPr>
  </w:style>
  <w:style w:type="character" w:customStyle="1" w:styleId="entry-body">
    <w:name w:val="entry-body"/>
    <w:basedOn w:val="DefaultParagraphFont"/>
    <w:rsid w:val="000D1792"/>
  </w:style>
  <w:style w:type="character" w:customStyle="1" w:styleId="HeaderChar">
    <w:name w:val="Header Char"/>
    <w:basedOn w:val="DefaultParagraphFont"/>
    <w:link w:val="Header"/>
    <w:uiPriority w:val="99"/>
    <w:rsid w:val="000D1792"/>
    <w:rPr>
      <w:sz w:val="22"/>
    </w:rPr>
  </w:style>
  <w:style w:type="character" w:customStyle="1" w:styleId="FooterChar">
    <w:name w:val="Footer Char"/>
    <w:basedOn w:val="DefaultParagraphFont"/>
    <w:link w:val="Footer"/>
    <w:uiPriority w:val="99"/>
    <w:rsid w:val="000D1792"/>
    <w:rPr>
      <w:sz w:val="22"/>
    </w:rPr>
  </w:style>
  <w:style w:type="table" w:styleId="TableGrid">
    <w:name w:val="Table Grid"/>
    <w:basedOn w:val="TableNormal"/>
    <w:rsid w:val="000D1792"/>
    <w:rPr>
      <w:rFonts w:eastAsia="MS Mincho"/>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D1792"/>
    <w:pPr>
      <w:tabs>
        <w:tab w:val="clear" w:pos="360"/>
        <w:tab w:val="clear" w:pos="720"/>
        <w:tab w:val="clear" w:pos="1080"/>
        <w:tab w:val="clear" w:pos="1440"/>
      </w:tabs>
      <w:overflowPunct/>
      <w:autoSpaceDE/>
      <w:autoSpaceDN/>
      <w:adjustRightInd/>
      <w:spacing w:before="0" w:after="240"/>
      <w:jc w:val="both"/>
      <w:textAlignment w:val="auto"/>
    </w:pPr>
    <w:rPr>
      <w:rFonts w:ascii="Arial" w:eastAsia="Arial Unicode MS" w:hAnsi="Arial"/>
      <w:sz w:val="20"/>
      <w:szCs w:val="24"/>
    </w:rPr>
  </w:style>
  <w:style w:type="character" w:customStyle="1" w:styleId="BodyTextChar">
    <w:name w:val="Body Text Char"/>
    <w:basedOn w:val="DefaultParagraphFont"/>
    <w:link w:val="BodyText"/>
    <w:rsid w:val="000D1792"/>
    <w:rPr>
      <w:rFonts w:ascii="Arial" w:eastAsia="Arial Unicode MS" w:hAnsi="Arial"/>
      <w:szCs w:val="24"/>
    </w:rPr>
  </w:style>
  <w:style w:type="paragraph" w:customStyle="1" w:styleId="a2">
    <w:name w:val="a2"/>
    <w:basedOn w:val="Heading2"/>
    <w:next w:val="Normal"/>
    <w:qFormat/>
    <w:rsid w:val="000D1792"/>
    <w:pPr>
      <w:numPr>
        <w:ilvl w:val="0"/>
        <w:numId w:val="0"/>
      </w:numPr>
      <w:tabs>
        <w:tab w:val="clear" w:pos="720"/>
        <w:tab w:val="clear" w:pos="1080"/>
        <w:tab w:val="clear" w:pos="1440"/>
        <w:tab w:val="left" w:pos="500"/>
      </w:tabs>
      <w:suppressAutoHyphens/>
      <w:spacing w:before="270" w:after="240" w:line="270" w:lineRule="exact"/>
      <w:jc w:val="both"/>
    </w:pPr>
    <w:rPr>
      <w:rFonts w:eastAsia="MS Mincho"/>
      <w:i w:val="0"/>
      <w:iCs w:val="0"/>
      <w:sz w:val="26"/>
      <w:lang w:val="en-GB" w:eastAsia="ja-JP"/>
    </w:rPr>
  </w:style>
  <w:style w:type="paragraph" w:customStyle="1" w:styleId="a3">
    <w:name w:val="a3"/>
    <w:basedOn w:val="Heading3"/>
    <w:next w:val="Normal"/>
    <w:qFormat/>
    <w:rsid w:val="000D1792"/>
    <w:pPr>
      <w:numPr>
        <w:ilvl w:val="0"/>
        <w:numId w:val="0"/>
      </w:numPr>
      <w:tabs>
        <w:tab w:val="clear" w:pos="360"/>
        <w:tab w:val="clear" w:pos="720"/>
        <w:tab w:val="clear" w:pos="1080"/>
        <w:tab w:val="clear" w:pos="1440"/>
        <w:tab w:val="left" w:pos="640"/>
        <w:tab w:val="left" w:pos="880"/>
      </w:tabs>
      <w:suppressAutoHyphens/>
      <w:spacing w:after="120" w:line="250" w:lineRule="exact"/>
      <w:jc w:val="both"/>
    </w:pPr>
    <w:rPr>
      <w:rFonts w:eastAsia="MS Mincho"/>
      <w:bCs w:val="0"/>
      <w:szCs w:val="20"/>
      <w:lang w:val="en-GB" w:eastAsia="ja-JP"/>
    </w:rPr>
  </w:style>
  <w:style w:type="paragraph" w:customStyle="1" w:styleId="a4">
    <w:name w:val="a4"/>
    <w:basedOn w:val="Heading4"/>
    <w:next w:val="Normal"/>
    <w:qFormat/>
    <w:rsid w:val="000D1792"/>
    <w:pPr>
      <w:numPr>
        <w:ilvl w:val="0"/>
        <w:numId w:val="0"/>
      </w:numPr>
      <w:tabs>
        <w:tab w:val="clear" w:pos="360"/>
        <w:tab w:val="clear" w:pos="720"/>
        <w:tab w:val="clear" w:pos="1080"/>
        <w:tab w:val="clear" w:pos="1440"/>
        <w:tab w:val="left" w:pos="880"/>
      </w:tabs>
      <w:suppressAutoHyphens/>
      <w:overflowPunct/>
      <w:autoSpaceDE/>
      <w:autoSpaceDN/>
      <w:adjustRightInd/>
      <w:spacing w:after="240" w:line="230" w:lineRule="exact"/>
      <w:ind w:right="0"/>
      <w:jc w:val="both"/>
      <w:textAlignment w:val="auto"/>
    </w:pPr>
    <w:rPr>
      <w:rFonts w:ascii="Times New Roman" w:eastAsia="MS Mincho" w:hAnsi="Times New Roman"/>
      <w:sz w:val="26"/>
      <w:szCs w:val="24"/>
      <w:lang w:val="en-GB" w:eastAsia="ja-JP"/>
    </w:rPr>
  </w:style>
  <w:style w:type="paragraph" w:customStyle="1" w:styleId="a5">
    <w:name w:val="a5"/>
    <w:basedOn w:val="Heading5"/>
    <w:next w:val="Normal"/>
    <w:rsid w:val="000D1792"/>
    <w:pPr>
      <w:numPr>
        <w:ilvl w:val="0"/>
        <w:numId w:val="0"/>
      </w:numPr>
      <w:tabs>
        <w:tab w:val="clear" w:pos="360"/>
        <w:tab w:val="clear" w:pos="720"/>
        <w:tab w:val="clear" w:pos="1080"/>
        <w:tab w:val="clear" w:pos="1440"/>
        <w:tab w:val="left" w:pos="1140"/>
        <w:tab w:val="left" w:pos="1360"/>
      </w:tabs>
      <w:suppressAutoHyphens/>
      <w:overflowPunct/>
      <w:autoSpaceDE/>
      <w:autoSpaceDN/>
      <w:adjustRightInd/>
      <w:spacing w:before="60" w:after="240"/>
      <w:jc w:val="both"/>
      <w:textAlignment w:val="auto"/>
    </w:pPr>
    <w:rPr>
      <w:rFonts w:eastAsia="MS Mincho"/>
      <w:bCs w:val="0"/>
      <w:i w:val="0"/>
      <w:iCs w:val="0"/>
      <w:sz w:val="26"/>
      <w:szCs w:val="20"/>
      <w:lang w:val="en-GB" w:eastAsia="ja-JP"/>
    </w:rPr>
  </w:style>
  <w:style w:type="paragraph" w:customStyle="1" w:styleId="a6">
    <w:name w:val="a6"/>
    <w:basedOn w:val="Heading6"/>
    <w:next w:val="Normal"/>
    <w:rsid w:val="000D1792"/>
    <w:pPr>
      <w:numPr>
        <w:ilvl w:val="0"/>
        <w:numId w:val="0"/>
      </w:numPr>
      <w:tabs>
        <w:tab w:val="clear" w:pos="360"/>
        <w:tab w:val="clear" w:pos="720"/>
        <w:tab w:val="clear" w:pos="1080"/>
        <w:tab w:val="clear" w:pos="1440"/>
        <w:tab w:val="left" w:pos="1140"/>
        <w:tab w:val="left" w:pos="1360"/>
      </w:tabs>
      <w:suppressAutoHyphens/>
      <w:overflowPunct/>
      <w:autoSpaceDE/>
      <w:autoSpaceDN/>
      <w:adjustRightInd/>
      <w:spacing w:before="60" w:after="240" w:line="230" w:lineRule="exact"/>
      <w:jc w:val="both"/>
      <w:textAlignment w:val="auto"/>
    </w:pPr>
    <w:rPr>
      <w:rFonts w:eastAsia="MS Mincho"/>
      <w:bCs w:val="0"/>
      <w:sz w:val="24"/>
      <w:szCs w:val="20"/>
      <w:lang w:val="en-GB" w:eastAsia="ja-JP"/>
    </w:rPr>
  </w:style>
  <w:style w:type="paragraph" w:customStyle="1" w:styleId="ANNEX">
    <w:name w:val="ANNEX"/>
    <w:basedOn w:val="Heading1"/>
    <w:next w:val="Normal"/>
    <w:rsid w:val="000D1792"/>
    <w:pPr>
      <w:pageBreakBefore/>
      <w:tabs>
        <w:tab w:val="clear" w:pos="360"/>
        <w:tab w:val="clear" w:pos="720"/>
        <w:tab w:val="clear" w:pos="1080"/>
        <w:tab w:val="clear" w:pos="1440"/>
        <w:tab w:val="left" w:pos="450"/>
        <w:tab w:val="left" w:pos="1191"/>
        <w:tab w:val="left" w:pos="1588"/>
        <w:tab w:val="left" w:pos="1985"/>
      </w:tabs>
      <w:spacing w:before="360" w:after="240" w:line="310" w:lineRule="exact"/>
      <w:jc w:val="center"/>
    </w:pPr>
    <w:rPr>
      <w:rFonts w:eastAsia="MS Mincho" w:cs="Times New Roman"/>
      <w:b w:val="0"/>
      <w:bCs w:val="0"/>
      <w:caps/>
      <w:kern w:val="0"/>
      <w:sz w:val="28"/>
      <w:szCs w:val="28"/>
      <w:lang w:val="en-GB" w:eastAsia="ja-JP"/>
    </w:rPr>
  </w:style>
  <w:style w:type="numbering" w:customStyle="1" w:styleId="Legal">
    <w:name w:val="Legal"/>
    <w:rsid w:val="000D1792"/>
    <w:pPr>
      <w:numPr>
        <w:numId w:val="2"/>
      </w:numPr>
    </w:pPr>
  </w:style>
  <w:style w:type="paragraph" w:styleId="PlainText">
    <w:name w:val="Plain Text"/>
    <w:basedOn w:val="Normal"/>
    <w:link w:val="PlainTextChar"/>
    <w:uiPriority w:val="99"/>
    <w:unhideWhenUsed/>
    <w:rsid w:val="000D1792"/>
    <w:pPr>
      <w:tabs>
        <w:tab w:val="clear" w:pos="360"/>
        <w:tab w:val="clear" w:pos="720"/>
        <w:tab w:val="clear" w:pos="1080"/>
        <w:tab w:val="clear" w:pos="1440"/>
      </w:tabs>
      <w:overflowPunct/>
      <w:autoSpaceDE/>
      <w:autoSpaceDN/>
      <w:adjustRightInd/>
      <w:spacing w:before="0"/>
      <w:jc w:val="both"/>
      <w:textAlignment w:val="auto"/>
    </w:pPr>
    <w:rPr>
      <w:rFonts w:ascii="Georgia" w:eastAsiaTheme="minorHAnsi" w:hAnsi="Georgia"/>
      <w:color w:val="0009B4"/>
      <w:sz w:val="24"/>
      <w:szCs w:val="22"/>
    </w:rPr>
  </w:style>
  <w:style w:type="character" w:customStyle="1" w:styleId="PlainTextChar">
    <w:name w:val="Plain Text Char"/>
    <w:basedOn w:val="DefaultParagraphFont"/>
    <w:link w:val="PlainText"/>
    <w:uiPriority w:val="99"/>
    <w:rsid w:val="000D1792"/>
    <w:rPr>
      <w:rFonts w:ascii="Georgia" w:eastAsiaTheme="minorHAnsi" w:hAnsi="Georgia"/>
      <w:color w:val="0009B4"/>
      <w:sz w:val="24"/>
      <w:szCs w:val="22"/>
    </w:rPr>
  </w:style>
  <w:style w:type="paragraph" w:customStyle="1" w:styleId="Bibliography1">
    <w:name w:val="Bibliography1"/>
    <w:basedOn w:val="Normal"/>
    <w:rsid w:val="000D1792"/>
    <w:pPr>
      <w:numPr>
        <w:numId w:val="3"/>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pple-converted-space">
    <w:name w:val="apple-converted-space"/>
    <w:basedOn w:val="DefaultParagraphFont"/>
    <w:rsid w:val="000D1792"/>
  </w:style>
  <w:style w:type="character" w:customStyle="1" w:styleId="zmsearchresult">
    <w:name w:val="zmsearchresult"/>
    <w:basedOn w:val="DefaultParagraphFont"/>
    <w:rsid w:val="000D1792"/>
  </w:style>
  <w:style w:type="character" w:customStyle="1" w:styleId="object">
    <w:name w:val="object"/>
    <w:basedOn w:val="DefaultParagraphFont"/>
    <w:rsid w:val="000D1792"/>
  </w:style>
  <w:style w:type="paragraph" w:styleId="FootnoteText">
    <w:name w:val="footnote text"/>
    <w:basedOn w:val="Normal"/>
    <w:link w:val="FootnoteTextChar"/>
    <w:uiPriority w:val="99"/>
    <w:unhideWhenUsed/>
    <w:rsid w:val="000D1792"/>
    <w:pPr>
      <w:tabs>
        <w:tab w:val="clear" w:pos="360"/>
        <w:tab w:val="clear" w:pos="720"/>
        <w:tab w:val="clear" w:pos="1080"/>
        <w:tab w:val="clear" w:pos="1440"/>
      </w:tabs>
      <w:overflowPunct/>
      <w:autoSpaceDE/>
      <w:autoSpaceDN/>
      <w:adjustRightInd/>
      <w:spacing w:before="0"/>
      <w:jc w:val="both"/>
      <w:textAlignment w:val="auto"/>
    </w:pPr>
    <w:rPr>
      <w:rFonts w:eastAsia="Calibri"/>
      <w:sz w:val="24"/>
      <w:szCs w:val="24"/>
    </w:rPr>
  </w:style>
  <w:style w:type="character" w:customStyle="1" w:styleId="FootnoteTextChar">
    <w:name w:val="Footnote Text Char"/>
    <w:basedOn w:val="DefaultParagraphFont"/>
    <w:link w:val="FootnoteText"/>
    <w:uiPriority w:val="99"/>
    <w:rsid w:val="000D1792"/>
    <w:rPr>
      <w:rFonts w:eastAsia="Calibri"/>
      <w:sz w:val="24"/>
      <w:szCs w:val="24"/>
    </w:rPr>
  </w:style>
  <w:style w:type="character" w:styleId="FootnoteReference">
    <w:name w:val="footnote reference"/>
    <w:basedOn w:val="DefaultParagraphFont"/>
    <w:uiPriority w:val="99"/>
    <w:unhideWhenUsed/>
    <w:rsid w:val="000D1792"/>
    <w:rPr>
      <w:vertAlign w:val="superscript"/>
    </w:rPr>
  </w:style>
  <w:style w:type="character" w:customStyle="1" w:styleId="citation">
    <w:name w:val="citation"/>
    <w:basedOn w:val="DefaultParagraphFont"/>
    <w:rsid w:val="000D1792"/>
  </w:style>
  <w:style w:type="character" w:customStyle="1" w:styleId="reference-accessdate">
    <w:name w:val="reference-accessdate"/>
    <w:basedOn w:val="DefaultParagraphFont"/>
    <w:rsid w:val="000D1792"/>
  </w:style>
  <w:style w:type="character" w:customStyle="1" w:styleId="nowrap">
    <w:name w:val="nowrap"/>
    <w:basedOn w:val="DefaultParagraphFont"/>
    <w:rsid w:val="000D1792"/>
  </w:style>
  <w:style w:type="character" w:customStyle="1" w:styleId="xapple-style-span">
    <w:name w:val="x_apple-style-span"/>
    <w:basedOn w:val="DefaultParagraphFont"/>
    <w:rsid w:val="000D1792"/>
  </w:style>
  <w:style w:type="paragraph" w:customStyle="1" w:styleId="Abstract">
    <w:name w:val="Abstract"/>
    <w:basedOn w:val="Heading1"/>
    <w:link w:val="AbstractChar"/>
    <w:qFormat/>
    <w:rsid w:val="000D1792"/>
    <w:pPr>
      <w:numPr>
        <w:numId w:val="0"/>
      </w:numPr>
      <w:tabs>
        <w:tab w:val="clear" w:pos="360"/>
        <w:tab w:val="clear" w:pos="720"/>
        <w:tab w:val="clear" w:pos="1080"/>
        <w:tab w:val="clear" w:pos="1440"/>
        <w:tab w:val="left" w:pos="450"/>
        <w:tab w:val="left" w:pos="1191"/>
        <w:tab w:val="left" w:pos="1588"/>
        <w:tab w:val="left" w:pos="1985"/>
      </w:tabs>
      <w:spacing w:before="360" w:after="120"/>
      <w:jc w:val="both"/>
    </w:pPr>
    <w:rPr>
      <w:rFonts w:eastAsia="MS Mincho"/>
      <w:bCs w:val="0"/>
      <w:sz w:val="26"/>
      <w:lang w:val="en-GB" w:eastAsia="ja-JP"/>
    </w:rPr>
  </w:style>
  <w:style w:type="character" w:customStyle="1" w:styleId="AbstractChar">
    <w:name w:val="Abstract Char"/>
    <w:basedOn w:val="Heading1Char"/>
    <w:link w:val="Abstract"/>
    <w:rsid w:val="000D1792"/>
    <w:rPr>
      <w:rFonts w:eastAsia="MS Mincho" w:cs="Arial"/>
      <w:b/>
      <w:bCs w:val="0"/>
      <w:kern w:val="32"/>
      <w:sz w:val="26"/>
      <w:szCs w:val="32"/>
      <w:lang w:val="en-GB" w:eastAsia="ja-JP"/>
    </w:rPr>
  </w:style>
  <w:style w:type="paragraph" w:customStyle="1" w:styleId="Figure">
    <w:name w:val="Figure"/>
    <w:basedOn w:val="Normal"/>
    <w:next w:val="Normal"/>
    <w:qFormat/>
    <w:rsid w:val="000D1792"/>
    <w:pPr>
      <w:tabs>
        <w:tab w:val="clear" w:pos="360"/>
        <w:tab w:val="clear" w:pos="720"/>
        <w:tab w:val="clear" w:pos="1080"/>
        <w:tab w:val="clear" w:pos="1440"/>
      </w:tabs>
      <w:overflowPunct/>
      <w:autoSpaceDE/>
      <w:autoSpaceDN/>
      <w:adjustRightInd/>
      <w:spacing w:before="120" w:after="240"/>
      <w:jc w:val="center"/>
      <w:textAlignment w:val="auto"/>
    </w:pPr>
    <w:rPr>
      <w:rFonts w:eastAsia="Calibri"/>
      <w:b/>
      <w:color w:val="000000"/>
      <w:sz w:val="24"/>
      <w:szCs w:val="24"/>
      <w:lang w:val="en-GB" w:eastAsia="ja-JP"/>
    </w:rPr>
  </w:style>
  <w:style w:type="paragraph" w:customStyle="1" w:styleId="AnnexTitle">
    <w:name w:val="Annex Title"/>
    <w:basedOn w:val="Heading1"/>
    <w:qFormat/>
    <w:rsid w:val="000D1792"/>
    <w:pPr>
      <w:numPr>
        <w:numId w:val="0"/>
      </w:numPr>
      <w:tabs>
        <w:tab w:val="clear" w:pos="360"/>
        <w:tab w:val="clear" w:pos="720"/>
        <w:tab w:val="clear" w:pos="1080"/>
        <w:tab w:val="clear" w:pos="1440"/>
        <w:tab w:val="left" w:pos="450"/>
        <w:tab w:val="left" w:pos="1191"/>
        <w:tab w:val="left" w:pos="1588"/>
        <w:tab w:val="left" w:pos="1985"/>
      </w:tabs>
      <w:spacing w:before="360" w:after="120"/>
      <w:jc w:val="center"/>
    </w:pPr>
    <w:rPr>
      <w:rFonts w:eastAsia="MS Mincho" w:cs="Times New Roman"/>
      <w:kern w:val="0"/>
      <w:sz w:val="28"/>
      <w:szCs w:val="28"/>
      <w:lang w:val="en-GB" w:eastAsia="ja-JP"/>
    </w:rPr>
  </w:style>
  <w:style w:type="table" w:styleId="GridTable4">
    <w:name w:val="Grid Table 4"/>
    <w:basedOn w:val="TableNormal"/>
    <w:uiPriority w:val="49"/>
    <w:rsid w:val="001E684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C57E3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6480">
      <w:bodyDiv w:val="1"/>
      <w:marLeft w:val="0"/>
      <w:marRight w:val="0"/>
      <w:marTop w:val="0"/>
      <w:marBottom w:val="0"/>
      <w:divBdr>
        <w:top w:val="none" w:sz="0" w:space="0" w:color="auto"/>
        <w:left w:val="none" w:sz="0" w:space="0" w:color="auto"/>
        <w:bottom w:val="none" w:sz="0" w:space="0" w:color="auto"/>
        <w:right w:val="none" w:sz="0" w:space="0" w:color="auto"/>
      </w:divBdr>
      <w:divsChild>
        <w:div w:id="415396322">
          <w:marLeft w:val="850"/>
          <w:marRight w:val="0"/>
          <w:marTop w:val="120"/>
          <w:marBottom w:val="0"/>
          <w:divBdr>
            <w:top w:val="none" w:sz="0" w:space="0" w:color="auto"/>
            <w:left w:val="none" w:sz="0" w:space="0" w:color="auto"/>
            <w:bottom w:val="none" w:sz="0" w:space="0" w:color="auto"/>
            <w:right w:val="none" w:sz="0" w:space="0" w:color="auto"/>
          </w:divBdr>
        </w:div>
        <w:div w:id="1341081441">
          <w:marLeft w:val="850"/>
          <w:marRight w:val="0"/>
          <w:marTop w:val="120"/>
          <w:marBottom w:val="0"/>
          <w:divBdr>
            <w:top w:val="none" w:sz="0" w:space="0" w:color="auto"/>
            <w:left w:val="none" w:sz="0" w:space="0" w:color="auto"/>
            <w:bottom w:val="none" w:sz="0" w:space="0" w:color="auto"/>
            <w:right w:val="none" w:sz="0" w:space="0" w:color="auto"/>
          </w:divBdr>
        </w:div>
      </w:divsChild>
    </w:div>
    <w:div w:id="172840017">
      <w:bodyDiv w:val="1"/>
      <w:marLeft w:val="0"/>
      <w:marRight w:val="0"/>
      <w:marTop w:val="0"/>
      <w:marBottom w:val="0"/>
      <w:divBdr>
        <w:top w:val="none" w:sz="0" w:space="0" w:color="auto"/>
        <w:left w:val="none" w:sz="0" w:space="0" w:color="auto"/>
        <w:bottom w:val="none" w:sz="0" w:space="0" w:color="auto"/>
        <w:right w:val="none" w:sz="0" w:space="0" w:color="auto"/>
      </w:divBdr>
    </w:div>
    <w:div w:id="401608302">
      <w:bodyDiv w:val="1"/>
      <w:marLeft w:val="0"/>
      <w:marRight w:val="0"/>
      <w:marTop w:val="0"/>
      <w:marBottom w:val="0"/>
      <w:divBdr>
        <w:top w:val="none" w:sz="0" w:space="0" w:color="auto"/>
        <w:left w:val="none" w:sz="0" w:space="0" w:color="auto"/>
        <w:bottom w:val="none" w:sz="0" w:space="0" w:color="auto"/>
        <w:right w:val="none" w:sz="0" w:space="0" w:color="auto"/>
      </w:divBdr>
      <w:divsChild>
        <w:div w:id="139931483">
          <w:marLeft w:val="418"/>
          <w:marRight w:val="0"/>
          <w:marTop w:val="120"/>
          <w:marBottom w:val="0"/>
          <w:divBdr>
            <w:top w:val="none" w:sz="0" w:space="0" w:color="auto"/>
            <w:left w:val="none" w:sz="0" w:space="0" w:color="auto"/>
            <w:bottom w:val="none" w:sz="0" w:space="0" w:color="auto"/>
            <w:right w:val="none" w:sz="0" w:space="0" w:color="auto"/>
          </w:divBdr>
        </w:div>
        <w:div w:id="693655250">
          <w:marLeft w:val="850"/>
          <w:marRight w:val="0"/>
          <w:marTop w:val="120"/>
          <w:marBottom w:val="0"/>
          <w:divBdr>
            <w:top w:val="none" w:sz="0" w:space="0" w:color="auto"/>
            <w:left w:val="none" w:sz="0" w:space="0" w:color="auto"/>
            <w:bottom w:val="none" w:sz="0" w:space="0" w:color="auto"/>
            <w:right w:val="none" w:sz="0" w:space="0" w:color="auto"/>
          </w:divBdr>
        </w:div>
        <w:div w:id="848299498">
          <w:marLeft w:val="850"/>
          <w:marRight w:val="0"/>
          <w:marTop w:val="120"/>
          <w:marBottom w:val="0"/>
          <w:divBdr>
            <w:top w:val="none" w:sz="0" w:space="0" w:color="auto"/>
            <w:left w:val="none" w:sz="0" w:space="0" w:color="auto"/>
            <w:bottom w:val="none" w:sz="0" w:space="0" w:color="auto"/>
            <w:right w:val="none" w:sz="0" w:space="0" w:color="auto"/>
          </w:divBdr>
        </w:div>
        <w:div w:id="97726650">
          <w:marLeft w:val="850"/>
          <w:marRight w:val="0"/>
          <w:marTop w:val="120"/>
          <w:marBottom w:val="0"/>
          <w:divBdr>
            <w:top w:val="none" w:sz="0" w:space="0" w:color="auto"/>
            <w:left w:val="none" w:sz="0" w:space="0" w:color="auto"/>
            <w:bottom w:val="none" w:sz="0" w:space="0" w:color="auto"/>
            <w:right w:val="none" w:sz="0" w:space="0" w:color="auto"/>
          </w:divBdr>
        </w:div>
        <w:div w:id="1978948813">
          <w:marLeft w:val="418"/>
          <w:marRight w:val="0"/>
          <w:marTop w:val="120"/>
          <w:marBottom w:val="0"/>
          <w:divBdr>
            <w:top w:val="none" w:sz="0" w:space="0" w:color="auto"/>
            <w:left w:val="none" w:sz="0" w:space="0" w:color="auto"/>
            <w:bottom w:val="none" w:sz="0" w:space="0" w:color="auto"/>
            <w:right w:val="none" w:sz="0" w:space="0" w:color="auto"/>
          </w:divBdr>
        </w:div>
        <w:div w:id="1161580951">
          <w:marLeft w:val="850"/>
          <w:marRight w:val="0"/>
          <w:marTop w:val="120"/>
          <w:marBottom w:val="0"/>
          <w:divBdr>
            <w:top w:val="none" w:sz="0" w:space="0" w:color="auto"/>
            <w:left w:val="none" w:sz="0" w:space="0" w:color="auto"/>
            <w:bottom w:val="none" w:sz="0" w:space="0" w:color="auto"/>
            <w:right w:val="none" w:sz="0" w:space="0" w:color="auto"/>
          </w:divBdr>
        </w:div>
        <w:div w:id="477570319">
          <w:marLeft w:val="850"/>
          <w:marRight w:val="0"/>
          <w:marTop w:val="120"/>
          <w:marBottom w:val="0"/>
          <w:divBdr>
            <w:top w:val="none" w:sz="0" w:space="0" w:color="auto"/>
            <w:left w:val="none" w:sz="0" w:space="0" w:color="auto"/>
            <w:bottom w:val="none" w:sz="0" w:space="0" w:color="auto"/>
            <w:right w:val="none" w:sz="0" w:space="0" w:color="auto"/>
          </w:divBdr>
        </w:div>
        <w:div w:id="1279217363">
          <w:marLeft w:val="850"/>
          <w:marRight w:val="0"/>
          <w:marTop w:val="120"/>
          <w:marBottom w:val="0"/>
          <w:divBdr>
            <w:top w:val="none" w:sz="0" w:space="0" w:color="auto"/>
            <w:left w:val="none" w:sz="0" w:space="0" w:color="auto"/>
            <w:bottom w:val="none" w:sz="0" w:space="0" w:color="auto"/>
            <w:right w:val="none" w:sz="0" w:space="0" w:color="auto"/>
          </w:divBdr>
        </w:div>
        <w:div w:id="2054763712">
          <w:marLeft w:val="850"/>
          <w:marRight w:val="0"/>
          <w:marTop w:val="120"/>
          <w:marBottom w:val="0"/>
          <w:divBdr>
            <w:top w:val="none" w:sz="0" w:space="0" w:color="auto"/>
            <w:left w:val="none" w:sz="0" w:space="0" w:color="auto"/>
            <w:bottom w:val="none" w:sz="0" w:space="0" w:color="auto"/>
            <w:right w:val="none" w:sz="0" w:space="0" w:color="auto"/>
          </w:divBdr>
        </w:div>
        <w:div w:id="975140077">
          <w:marLeft w:val="850"/>
          <w:marRight w:val="0"/>
          <w:marTop w:val="120"/>
          <w:marBottom w:val="0"/>
          <w:divBdr>
            <w:top w:val="none" w:sz="0" w:space="0" w:color="auto"/>
            <w:left w:val="none" w:sz="0" w:space="0" w:color="auto"/>
            <w:bottom w:val="none" w:sz="0" w:space="0" w:color="auto"/>
            <w:right w:val="none" w:sz="0" w:space="0" w:color="auto"/>
          </w:divBdr>
        </w:div>
        <w:div w:id="444081981">
          <w:marLeft w:val="418"/>
          <w:marRight w:val="0"/>
          <w:marTop w:val="120"/>
          <w:marBottom w:val="0"/>
          <w:divBdr>
            <w:top w:val="none" w:sz="0" w:space="0" w:color="auto"/>
            <w:left w:val="none" w:sz="0" w:space="0" w:color="auto"/>
            <w:bottom w:val="none" w:sz="0" w:space="0" w:color="auto"/>
            <w:right w:val="none" w:sz="0" w:space="0" w:color="auto"/>
          </w:divBdr>
        </w:div>
        <w:div w:id="1578779333">
          <w:marLeft w:val="850"/>
          <w:marRight w:val="0"/>
          <w:marTop w:val="120"/>
          <w:marBottom w:val="0"/>
          <w:divBdr>
            <w:top w:val="none" w:sz="0" w:space="0" w:color="auto"/>
            <w:left w:val="none" w:sz="0" w:space="0" w:color="auto"/>
            <w:bottom w:val="none" w:sz="0" w:space="0" w:color="auto"/>
            <w:right w:val="none" w:sz="0" w:space="0" w:color="auto"/>
          </w:divBdr>
        </w:div>
        <w:div w:id="1757440895">
          <w:marLeft w:val="850"/>
          <w:marRight w:val="0"/>
          <w:marTop w:val="120"/>
          <w:marBottom w:val="0"/>
          <w:divBdr>
            <w:top w:val="none" w:sz="0" w:space="0" w:color="auto"/>
            <w:left w:val="none" w:sz="0" w:space="0" w:color="auto"/>
            <w:bottom w:val="none" w:sz="0" w:space="0" w:color="auto"/>
            <w:right w:val="none" w:sz="0" w:space="0" w:color="auto"/>
          </w:divBdr>
        </w:div>
      </w:divsChild>
    </w:div>
    <w:div w:id="436020295">
      <w:bodyDiv w:val="1"/>
      <w:marLeft w:val="0"/>
      <w:marRight w:val="0"/>
      <w:marTop w:val="0"/>
      <w:marBottom w:val="0"/>
      <w:divBdr>
        <w:top w:val="none" w:sz="0" w:space="0" w:color="auto"/>
        <w:left w:val="none" w:sz="0" w:space="0" w:color="auto"/>
        <w:bottom w:val="none" w:sz="0" w:space="0" w:color="auto"/>
        <w:right w:val="none" w:sz="0" w:space="0" w:color="auto"/>
      </w:divBdr>
    </w:div>
    <w:div w:id="12503148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00480003">
      <w:bodyDiv w:val="1"/>
      <w:marLeft w:val="0"/>
      <w:marRight w:val="0"/>
      <w:marTop w:val="0"/>
      <w:marBottom w:val="0"/>
      <w:divBdr>
        <w:top w:val="none" w:sz="0" w:space="0" w:color="auto"/>
        <w:left w:val="none" w:sz="0" w:space="0" w:color="auto"/>
        <w:bottom w:val="none" w:sz="0" w:space="0" w:color="auto"/>
        <w:right w:val="none" w:sz="0" w:space="0" w:color="auto"/>
      </w:divBdr>
      <w:divsChild>
        <w:div w:id="259720324">
          <w:marLeft w:val="850"/>
          <w:marRight w:val="0"/>
          <w:marTop w:val="120"/>
          <w:marBottom w:val="0"/>
          <w:divBdr>
            <w:top w:val="none" w:sz="0" w:space="0" w:color="auto"/>
            <w:left w:val="none" w:sz="0" w:space="0" w:color="auto"/>
            <w:bottom w:val="none" w:sz="0" w:space="0" w:color="auto"/>
            <w:right w:val="none" w:sz="0" w:space="0" w:color="auto"/>
          </w:divBdr>
        </w:div>
        <w:div w:id="573247831">
          <w:marLeft w:val="850"/>
          <w:marRight w:val="0"/>
          <w:marTop w:val="120"/>
          <w:marBottom w:val="0"/>
          <w:divBdr>
            <w:top w:val="none" w:sz="0" w:space="0" w:color="auto"/>
            <w:left w:val="none" w:sz="0" w:space="0" w:color="auto"/>
            <w:bottom w:val="none" w:sz="0" w:space="0" w:color="auto"/>
            <w:right w:val="none" w:sz="0" w:space="0" w:color="auto"/>
          </w:divBdr>
        </w:div>
        <w:div w:id="1571622090">
          <w:marLeft w:val="850"/>
          <w:marRight w:val="0"/>
          <w:marTop w:val="120"/>
          <w:marBottom w:val="0"/>
          <w:divBdr>
            <w:top w:val="none" w:sz="0" w:space="0" w:color="auto"/>
            <w:left w:val="none" w:sz="0" w:space="0" w:color="auto"/>
            <w:bottom w:val="none" w:sz="0" w:space="0" w:color="auto"/>
            <w:right w:val="none" w:sz="0" w:space="0" w:color="auto"/>
          </w:divBdr>
        </w:div>
        <w:div w:id="1827628779">
          <w:marLeft w:val="850"/>
          <w:marRight w:val="0"/>
          <w:marTop w:val="120"/>
          <w:marBottom w:val="0"/>
          <w:divBdr>
            <w:top w:val="none" w:sz="0" w:space="0" w:color="auto"/>
            <w:left w:val="none" w:sz="0" w:space="0" w:color="auto"/>
            <w:bottom w:val="none" w:sz="0" w:space="0" w:color="auto"/>
            <w:right w:val="none" w:sz="0" w:space="0" w:color="auto"/>
          </w:divBdr>
        </w:div>
        <w:div w:id="2138446659">
          <w:marLeft w:val="850"/>
          <w:marRight w:val="0"/>
          <w:marTop w:val="120"/>
          <w:marBottom w:val="0"/>
          <w:divBdr>
            <w:top w:val="none" w:sz="0" w:space="0" w:color="auto"/>
            <w:left w:val="none" w:sz="0" w:space="0" w:color="auto"/>
            <w:bottom w:val="none" w:sz="0" w:space="0" w:color="auto"/>
            <w:right w:val="none" w:sz="0" w:space="0" w:color="auto"/>
          </w:divBdr>
        </w:div>
      </w:divsChild>
    </w:div>
    <w:div w:id="2035836551">
      <w:bodyDiv w:val="1"/>
      <w:marLeft w:val="0"/>
      <w:marRight w:val="0"/>
      <w:marTop w:val="0"/>
      <w:marBottom w:val="0"/>
      <w:divBdr>
        <w:top w:val="none" w:sz="0" w:space="0" w:color="auto"/>
        <w:left w:val="none" w:sz="0" w:space="0" w:color="auto"/>
        <w:bottom w:val="none" w:sz="0" w:space="0" w:color="auto"/>
        <w:right w:val="none" w:sz="0" w:space="0" w:color="auto"/>
      </w:divBdr>
    </w:div>
    <w:div w:id="2067488129">
      <w:bodyDiv w:val="1"/>
      <w:marLeft w:val="0"/>
      <w:marRight w:val="0"/>
      <w:marTop w:val="0"/>
      <w:marBottom w:val="0"/>
      <w:divBdr>
        <w:top w:val="none" w:sz="0" w:space="0" w:color="auto"/>
        <w:left w:val="none" w:sz="0" w:space="0" w:color="auto"/>
        <w:bottom w:val="none" w:sz="0" w:space="0" w:color="auto"/>
        <w:right w:val="none" w:sz="0" w:space="0" w:color="auto"/>
      </w:divBdr>
    </w:div>
    <w:div w:id="2119641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annick.olivier@technicolor.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ouard.francois@technicolor.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1A1DC9-2AFD-4360-8345-42C09F5A5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1248</TotalTime>
  <Pages>5</Pages>
  <Words>1491</Words>
  <Characters>8500</Characters>
  <Application>Microsoft Office Word</Application>
  <DocSecurity>0</DocSecurity>
  <Lines>70</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9972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Francois Edouard</cp:lastModifiedBy>
  <cp:revision>186</cp:revision>
  <cp:lastPrinted>2016-01-09T02:04:00Z</cp:lastPrinted>
  <dcterms:created xsi:type="dcterms:W3CDTF">2016-01-23T22:27:00Z</dcterms:created>
  <dcterms:modified xsi:type="dcterms:W3CDTF">2016-02-11T16:22:00Z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