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7C3CD8">
        <w:tc>
          <w:tcPr>
            <w:tcW w:w="6408" w:type="dxa"/>
          </w:tcPr>
          <w:p w:rsidR="006C5D39" w:rsidRPr="007C3CD8" w:rsidRDefault="00D230AA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szCs w:val="22"/>
                <w:lang w:val="en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3">
                  <v:imagedata r:id="rId9" o:title=""/>
                </v:shape>
              </w:pict>
            </w:r>
            <w:r>
              <w:rPr>
                <w:b/>
                <w:szCs w:val="22"/>
                <w:lang w:val="en-CA"/>
              </w:rPr>
              <w:pict>
                <v:shape id="_x0000_s1050" type="#_x0000_t75" style="position:absolute;margin-left:21.15pt;margin-top:-25.1pt;width:23.2pt;height:21.05pt;z-index:2">
                  <v:imagedata r:id="rId10" o:title=""/>
                </v:shape>
              </w:pict>
            </w:r>
            <w:r w:rsidR="00E61DAC" w:rsidRPr="007C3CD8">
              <w:rPr>
                <w:b/>
                <w:szCs w:val="22"/>
                <w:lang w:val="en-CA"/>
              </w:rPr>
              <w:t xml:space="preserve">Joint </w:t>
            </w:r>
            <w:r w:rsidR="006C5D39" w:rsidRPr="007C3CD8">
              <w:rPr>
                <w:b/>
                <w:szCs w:val="22"/>
                <w:lang w:val="en-CA"/>
              </w:rPr>
              <w:t>Collaborative</w:t>
            </w:r>
            <w:r w:rsidR="00E61DAC" w:rsidRPr="007C3CD8">
              <w:rPr>
                <w:b/>
                <w:szCs w:val="22"/>
                <w:lang w:val="en-CA"/>
              </w:rPr>
              <w:t xml:space="preserve"> Team </w:t>
            </w:r>
            <w:r w:rsidR="006C5D39" w:rsidRPr="007C3CD8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7C3CD8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C3CD8">
              <w:rPr>
                <w:b/>
                <w:szCs w:val="22"/>
                <w:lang w:val="en-CA"/>
              </w:rPr>
              <w:t xml:space="preserve">of </w:t>
            </w:r>
            <w:r w:rsidR="007F1F8B" w:rsidRPr="007C3CD8">
              <w:rPr>
                <w:b/>
                <w:szCs w:val="22"/>
                <w:lang w:val="en-CA"/>
              </w:rPr>
              <w:t>ITU-T SG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16 WP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3 and ISO/IEC JTC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1/SC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29/WG</w:t>
            </w:r>
            <w:r w:rsidR="005E1AC6" w:rsidRPr="007C3CD8">
              <w:rPr>
                <w:b/>
                <w:szCs w:val="22"/>
                <w:lang w:val="en-CA"/>
              </w:rPr>
              <w:t> </w:t>
            </w:r>
            <w:r w:rsidR="007F1F8B" w:rsidRPr="007C3CD8">
              <w:rPr>
                <w:b/>
                <w:szCs w:val="22"/>
                <w:lang w:val="en-CA"/>
              </w:rPr>
              <w:t>11</w:t>
            </w:r>
          </w:p>
          <w:p w:rsidR="00E61DAC" w:rsidRPr="007C3CD8" w:rsidRDefault="00DE7E10" w:rsidP="009E5A9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51EC1">
              <w:t xml:space="preserve">20th Meeting: </w:t>
            </w:r>
            <w:r w:rsidRPr="00751EC1">
              <w:rPr>
                <w:lang w:val="en-CA"/>
              </w:rPr>
              <w:t>Geneva, CH, 10–18 Feb. 2015</w:t>
            </w:r>
          </w:p>
        </w:tc>
        <w:tc>
          <w:tcPr>
            <w:tcW w:w="3168" w:type="dxa"/>
          </w:tcPr>
          <w:p w:rsidR="008A4B4C" w:rsidRPr="007C3CD8" w:rsidRDefault="00E61DAC" w:rsidP="00DE7E10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7C3CD8">
              <w:rPr>
                <w:lang w:val="en-CA"/>
              </w:rPr>
              <w:t>Document</w:t>
            </w:r>
            <w:r w:rsidR="006C5D39" w:rsidRPr="007C3CD8">
              <w:rPr>
                <w:lang w:val="en-CA"/>
              </w:rPr>
              <w:t>: JC</w:t>
            </w:r>
            <w:r w:rsidRPr="007C3CD8">
              <w:rPr>
                <w:lang w:val="en-CA"/>
              </w:rPr>
              <w:t>T</w:t>
            </w:r>
            <w:r w:rsidR="006C5D39" w:rsidRPr="007C3CD8">
              <w:rPr>
                <w:lang w:val="en-CA"/>
              </w:rPr>
              <w:t>VC</w:t>
            </w:r>
            <w:r w:rsidRPr="007C3CD8">
              <w:rPr>
                <w:lang w:val="en-CA"/>
              </w:rPr>
              <w:t>-</w:t>
            </w:r>
            <w:r w:rsidR="0037584F">
              <w:rPr>
                <w:lang w:val="en-CA"/>
              </w:rPr>
              <w:t>T</w:t>
            </w:r>
            <w:r w:rsidR="0030298C">
              <w:rPr>
                <w:rFonts w:hint="eastAsia"/>
                <w:lang w:val="en-CA" w:eastAsia="ko-KR"/>
              </w:rPr>
              <w:t>00</w:t>
            </w:r>
            <w:r w:rsidR="00DE7E10">
              <w:rPr>
                <w:lang w:val="en-CA" w:eastAsia="ko-KR"/>
              </w:rPr>
              <w:t>70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C3CD8" w:rsidRDefault="00E877DB" w:rsidP="00DE7E10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 w:eastAsia="ko-KR"/>
              </w:rPr>
              <w:t xml:space="preserve">Modification of </w:t>
            </w:r>
            <w:r w:rsidR="0037584F">
              <w:rPr>
                <w:b/>
                <w:szCs w:val="22"/>
                <w:lang w:val="en-CA" w:eastAsia="ko-KR"/>
              </w:rPr>
              <w:t xml:space="preserve">Coding </w:t>
            </w:r>
            <w:r>
              <w:rPr>
                <w:b/>
                <w:szCs w:val="22"/>
                <w:lang w:val="en-CA" w:eastAsia="ko-KR"/>
              </w:rPr>
              <w:t xml:space="preserve">Mode </w:t>
            </w:r>
            <w:r w:rsidR="009958FE">
              <w:rPr>
                <w:b/>
                <w:szCs w:val="22"/>
                <w:lang w:val="en-CA" w:eastAsia="ko-KR"/>
              </w:rPr>
              <w:t xml:space="preserve">Order </w:t>
            </w:r>
            <w:r>
              <w:rPr>
                <w:b/>
                <w:szCs w:val="22"/>
                <w:lang w:val="en-CA" w:eastAsia="ko-KR"/>
              </w:rPr>
              <w:t xml:space="preserve">for </w:t>
            </w:r>
            <w:r w:rsidR="009958FE">
              <w:rPr>
                <w:b/>
                <w:szCs w:val="22"/>
                <w:lang w:val="en-CA" w:eastAsia="ko-KR"/>
              </w:rPr>
              <w:t xml:space="preserve">HEVC </w:t>
            </w:r>
            <w:r>
              <w:rPr>
                <w:b/>
                <w:szCs w:val="22"/>
                <w:lang w:val="en-CA" w:eastAsia="ko-KR"/>
              </w:rPr>
              <w:t xml:space="preserve">Screen Content </w:t>
            </w:r>
            <w:r w:rsidR="003B3C5B">
              <w:rPr>
                <w:b/>
                <w:szCs w:val="22"/>
                <w:lang w:val="en-CA" w:eastAsia="ko-KR"/>
              </w:rPr>
              <w:t xml:space="preserve">Coding 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C3CD8" w:rsidRDefault="00D2541C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Input Document to JCT-VC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C3CD8" w:rsidRDefault="00D2541C" w:rsidP="005E1AC6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t>Proposal</w:t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Author(s) or</w:t>
            </w:r>
            <w:r w:rsidRPr="007C3CD8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877DB" w:rsidRDefault="00E877DB" w:rsidP="00E877DB">
            <w:pPr>
              <w:spacing w:before="60" w:after="60"/>
            </w:pPr>
            <w:r>
              <w:rPr>
                <w:szCs w:val="22"/>
              </w:rPr>
              <w:t>Yue Yu</w:t>
            </w:r>
            <w:r w:rsidR="00F718E9" w:rsidRPr="007C3CD8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Bo Xie</w:t>
            </w:r>
            <w:r w:rsidR="00F718E9" w:rsidRPr="007C3CD8">
              <w:rPr>
                <w:szCs w:val="22"/>
                <w:lang w:val="en-CA"/>
              </w:rPr>
              <w:br/>
            </w:r>
            <w:r>
              <w:rPr>
                <w:szCs w:val="22"/>
                <w:lang w:val="en-CA"/>
              </w:rPr>
              <w:t>Limin Wang</w:t>
            </w:r>
            <w:r w:rsidR="00F718E9"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szCs w:val="22"/>
                <w:lang w:val="en-CA"/>
              </w:rPr>
              <w:br/>
            </w:r>
            <w:r>
              <w:t>Arris</w:t>
            </w:r>
          </w:p>
          <w:p w:rsidR="00E61DAC" w:rsidRPr="007C3CD8" w:rsidRDefault="00E877DB" w:rsidP="00E877DB">
            <w:pPr>
              <w:spacing w:before="60" w:after="60"/>
              <w:rPr>
                <w:szCs w:val="22"/>
                <w:lang w:val="en-CA"/>
              </w:rPr>
            </w:pPr>
            <w:r>
              <w:t>6450 Sequence Dr.</w:t>
            </w:r>
            <w:r w:rsidR="00F718E9" w:rsidRPr="007C3CD8">
              <w:br/>
            </w:r>
            <w:r>
              <w:t>San Diego, CA 92121, USA</w:t>
            </w:r>
          </w:p>
        </w:tc>
        <w:tc>
          <w:tcPr>
            <w:tcW w:w="900" w:type="dxa"/>
          </w:tcPr>
          <w:p w:rsidR="00E61DAC" w:rsidRPr="007C3CD8" w:rsidRDefault="00E61DAC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  <w:t>Tel:</w:t>
            </w:r>
            <w:r w:rsidRPr="007C3CD8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877DB" w:rsidRDefault="00E61DAC" w:rsidP="00E877D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</w:r>
            <w:r w:rsidR="00F718E9" w:rsidRPr="007C3CD8">
              <w:rPr>
                <w:lang w:eastAsia="ko-KR"/>
              </w:rPr>
              <w:t>+</w:t>
            </w:r>
            <w:r w:rsidR="00E877DB">
              <w:rPr>
                <w:lang w:eastAsia="ko-KR"/>
              </w:rPr>
              <w:t>001</w:t>
            </w:r>
            <w:r w:rsidR="00F718E9" w:rsidRPr="007C3CD8">
              <w:rPr>
                <w:lang w:eastAsia="ko-KR"/>
              </w:rPr>
              <w:t>-</w:t>
            </w:r>
            <w:r w:rsidR="00E877DB">
              <w:rPr>
                <w:lang w:eastAsia="ko-KR"/>
              </w:rPr>
              <w:t>858</w:t>
            </w:r>
            <w:r w:rsidR="00F718E9" w:rsidRPr="007C3CD8">
              <w:rPr>
                <w:lang w:eastAsia="ko-KR"/>
              </w:rPr>
              <w:t>-</w:t>
            </w:r>
            <w:r w:rsidR="00E877DB">
              <w:rPr>
                <w:lang w:eastAsia="ko-KR"/>
              </w:rPr>
              <w:t>404</w:t>
            </w:r>
            <w:r w:rsidR="00F718E9" w:rsidRPr="007C3CD8">
              <w:rPr>
                <w:lang w:eastAsia="ko-KR"/>
              </w:rPr>
              <w:t>-</w:t>
            </w:r>
            <w:r w:rsidR="00E877DB">
              <w:rPr>
                <w:lang w:eastAsia="ko-KR"/>
              </w:rPr>
              <w:t>2251</w:t>
            </w:r>
            <w:r w:rsidR="00F718E9" w:rsidRPr="007C3CD8">
              <w:br/>
            </w:r>
            <w:hyperlink r:id="rId11" w:history="1">
              <w:r w:rsidR="00E877DB" w:rsidRPr="00551D25">
                <w:rPr>
                  <w:rStyle w:val="Hyperlink"/>
                  <w:szCs w:val="22"/>
                  <w:lang w:val="en-CA"/>
                </w:rPr>
                <w:t>yue.yu@arris.com</w:t>
              </w:r>
            </w:hyperlink>
            <w:r w:rsidR="00F718E9" w:rsidRPr="007C3CD8">
              <w:rPr>
                <w:szCs w:val="22"/>
                <w:lang w:val="en-CA"/>
              </w:rPr>
              <w:br/>
            </w:r>
            <w:hyperlink r:id="rId12" w:history="1">
              <w:r w:rsidR="00E877DB" w:rsidRPr="00551D25">
                <w:rPr>
                  <w:rStyle w:val="Hyperlink"/>
                  <w:szCs w:val="22"/>
                  <w:lang w:val="en-CA"/>
                </w:rPr>
                <w:t>bo.xie@arris.com</w:t>
              </w:r>
            </w:hyperlink>
          </w:p>
          <w:p w:rsidR="00E877DB" w:rsidRDefault="00D230AA" w:rsidP="00E877DB">
            <w:pPr>
              <w:spacing w:before="60" w:after="60"/>
              <w:rPr>
                <w:rStyle w:val="Hyperlink"/>
                <w:szCs w:val="22"/>
                <w:lang w:val="en-CA"/>
              </w:rPr>
            </w:pPr>
            <w:hyperlink r:id="rId13" w:history="1">
              <w:r w:rsidR="00E877DB" w:rsidRPr="00551D25">
                <w:rPr>
                  <w:rStyle w:val="Hyperlink"/>
                  <w:szCs w:val="22"/>
                  <w:lang w:val="en-CA"/>
                </w:rPr>
                <w:t>limin.wang@arris.com</w:t>
              </w:r>
            </w:hyperlink>
          </w:p>
          <w:p w:rsidR="00E61DAC" w:rsidRPr="007C3CD8" w:rsidRDefault="00F718E9" w:rsidP="00E877DB">
            <w:pPr>
              <w:spacing w:before="60" w:after="60"/>
              <w:rPr>
                <w:szCs w:val="22"/>
                <w:lang w:val="en-CA"/>
              </w:rPr>
            </w:pPr>
            <w:r w:rsidRPr="007C3CD8">
              <w:rPr>
                <w:szCs w:val="22"/>
                <w:lang w:val="en-CA"/>
              </w:rPr>
              <w:br/>
            </w:r>
            <w:r w:rsidRPr="007C3CD8">
              <w:rPr>
                <w:lang w:eastAsia="ko-KR"/>
              </w:rPr>
              <w:br/>
            </w:r>
          </w:p>
        </w:tc>
      </w:tr>
      <w:tr w:rsidR="00E61DAC" w:rsidRPr="007C3CD8">
        <w:tc>
          <w:tcPr>
            <w:tcW w:w="1458" w:type="dxa"/>
          </w:tcPr>
          <w:p w:rsidR="00E61DAC" w:rsidRPr="007C3CD8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C3CD8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C3CD8" w:rsidRDefault="00E877DB" w:rsidP="00BF78FE">
            <w:pPr>
              <w:spacing w:before="60" w:after="60"/>
              <w:rPr>
                <w:szCs w:val="22"/>
                <w:lang w:val="en-CA"/>
              </w:rPr>
            </w:pPr>
            <w:r>
              <w:t>Arris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31751" w:rsidRDefault="00C21F67" w:rsidP="000527F7">
      <w:pPr>
        <w:jc w:val="both"/>
        <w:rPr>
          <w:szCs w:val="22"/>
          <w:lang w:val="en-CA" w:eastAsia="ko-KR"/>
        </w:rPr>
      </w:pPr>
      <w:r>
        <w:rPr>
          <w:szCs w:val="22"/>
          <w:lang w:val="en-CA"/>
        </w:rPr>
        <w:t>I</w:t>
      </w:r>
      <w:r>
        <w:rPr>
          <w:rFonts w:hint="eastAsia"/>
          <w:szCs w:val="22"/>
          <w:lang w:val="en-CA"/>
        </w:rPr>
        <w:t>n</w:t>
      </w:r>
      <w:r>
        <w:rPr>
          <w:rFonts w:hint="eastAsia"/>
          <w:szCs w:val="22"/>
          <w:lang w:val="en-CA" w:eastAsia="ko-KR"/>
        </w:rPr>
        <w:t xml:space="preserve"> this contribution</w:t>
      </w:r>
      <w:r w:rsidR="00D77F8E" w:rsidRPr="0090083A">
        <w:rPr>
          <w:szCs w:val="22"/>
          <w:lang w:val="en-CA" w:eastAsia="ko-KR"/>
        </w:rPr>
        <w:t>, a</w:t>
      </w:r>
      <w:r w:rsidR="000527F7">
        <w:rPr>
          <w:szCs w:val="22"/>
          <w:lang w:val="en-CA" w:eastAsia="ko-KR"/>
        </w:rPr>
        <w:t xml:space="preserve"> new </w:t>
      </w:r>
      <w:r w:rsidR="0037584F">
        <w:rPr>
          <w:szCs w:val="22"/>
          <w:lang w:val="en-CA" w:eastAsia="ko-KR"/>
        </w:rPr>
        <w:t xml:space="preserve">coding mode </w:t>
      </w:r>
      <w:r w:rsidR="009958FE">
        <w:rPr>
          <w:szCs w:val="22"/>
          <w:lang w:val="en-CA" w:eastAsia="ko-KR"/>
        </w:rPr>
        <w:t xml:space="preserve">order </w:t>
      </w:r>
      <w:r w:rsidR="000527F7">
        <w:rPr>
          <w:szCs w:val="22"/>
          <w:lang w:val="en-CA" w:eastAsia="ko-KR"/>
        </w:rPr>
        <w:t xml:space="preserve">for inter slice is proposed. </w:t>
      </w:r>
      <w:r w:rsidR="000103C5">
        <w:rPr>
          <w:szCs w:val="22"/>
          <w:lang w:val="en-CA" w:eastAsia="ko-KR"/>
        </w:rPr>
        <w:t xml:space="preserve">First, </w:t>
      </w:r>
      <w:r w:rsidR="009958FE" w:rsidRPr="002870AF">
        <w:rPr>
          <w:i/>
          <w:noProof/>
          <w:szCs w:val="22"/>
          <w:lang w:val="en-CA"/>
        </w:rPr>
        <w:t>pred_mode_flag</w:t>
      </w:r>
      <w:r w:rsidR="009958FE">
        <w:rPr>
          <w:szCs w:val="22"/>
          <w:lang w:val="en-CA" w:eastAsia="ko-KR"/>
        </w:rPr>
        <w:t xml:space="preserve"> </w:t>
      </w:r>
      <w:r w:rsidR="000103C5">
        <w:rPr>
          <w:szCs w:val="22"/>
          <w:lang w:val="en-CA" w:eastAsia="ko-KR"/>
        </w:rPr>
        <w:t>is</w:t>
      </w:r>
      <w:r w:rsidR="000527F7">
        <w:rPr>
          <w:szCs w:val="22"/>
          <w:lang w:val="en-CA" w:eastAsia="ko-KR"/>
        </w:rPr>
        <w:t xml:space="preserve"> coded </w:t>
      </w:r>
      <w:r w:rsidR="009958FE">
        <w:rPr>
          <w:szCs w:val="22"/>
          <w:lang w:val="en-CA" w:eastAsia="ko-KR"/>
        </w:rPr>
        <w:t>to distinguish intra or inter mode</w:t>
      </w:r>
      <w:r w:rsidR="000527F7">
        <w:rPr>
          <w:szCs w:val="22"/>
          <w:lang w:val="en-CA" w:eastAsia="ko-KR"/>
        </w:rPr>
        <w:t xml:space="preserve">. If the mode is not inter, </w:t>
      </w:r>
      <w:r w:rsidR="009958FE" w:rsidRPr="002870AF">
        <w:rPr>
          <w:i/>
          <w:szCs w:val="22"/>
        </w:rPr>
        <w:t>intra_bc_flag</w:t>
      </w:r>
      <w:r w:rsidR="009958FE">
        <w:rPr>
          <w:szCs w:val="22"/>
          <w:lang w:val="en-CA" w:eastAsia="ko-KR"/>
        </w:rPr>
        <w:t xml:space="preserve"> </w:t>
      </w:r>
      <w:r w:rsidR="000527F7">
        <w:rPr>
          <w:szCs w:val="22"/>
          <w:lang w:val="en-CA" w:eastAsia="ko-KR"/>
        </w:rPr>
        <w:t xml:space="preserve">will be coded </w:t>
      </w:r>
      <w:r w:rsidR="009958FE">
        <w:rPr>
          <w:szCs w:val="22"/>
          <w:lang w:val="en-CA" w:eastAsia="ko-KR"/>
        </w:rPr>
        <w:t xml:space="preserve">to check whether the mode is intra block copy mode </w:t>
      </w:r>
      <w:r w:rsidR="000527F7">
        <w:rPr>
          <w:szCs w:val="22"/>
          <w:lang w:val="en-CA" w:eastAsia="ko-KR"/>
        </w:rPr>
        <w:t xml:space="preserve">and if the mode is not intra block copy, the </w:t>
      </w:r>
      <w:r w:rsidR="009958FE" w:rsidRPr="002870AF">
        <w:rPr>
          <w:i/>
          <w:szCs w:val="22"/>
        </w:rPr>
        <w:t>palette_mode_flag</w:t>
      </w:r>
      <w:r w:rsidR="009958FE">
        <w:rPr>
          <w:szCs w:val="22"/>
          <w:lang w:val="en-CA" w:eastAsia="ko-KR"/>
        </w:rPr>
        <w:t xml:space="preserve"> </w:t>
      </w:r>
      <w:r w:rsidR="000527F7">
        <w:rPr>
          <w:szCs w:val="22"/>
          <w:lang w:val="en-CA" w:eastAsia="ko-KR"/>
        </w:rPr>
        <w:t>will be code</w:t>
      </w:r>
      <w:r w:rsidR="009E5A9B">
        <w:rPr>
          <w:szCs w:val="22"/>
          <w:lang w:val="en-CA" w:eastAsia="ko-KR"/>
        </w:rPr>
        <w:t>d</w:t>
      </w:r>
      <w:r w:rsidR="000527F7">
        <w:rPr>
          <w:szCs w:val="22"/>
          <w:lang w:val="en-CA" w:eastAsia="ko-KR"/>
        </w:rPr>
        <w:t xml:space="preserve"> in the end</w:t>
      </w:r>
      <w:r w:rsidR="009958FE">
        <w:rPr>
          <w:szCs w:val="22"/>
          <w:lang w:val="en-CA" w:eastAsia="ko-KR"/>
        </w:rPr>
        <w:t xml:space="preserve"> to decide the mode is palette mode or regular intra mode</w:t>
      </w:r>
      <w:r w:rsidR="000527F7">
        <w:rPr>
          <w:szCs w:val="22"/>
          <w:lang w:val="en-CA" w:eastAsia="ko-KR"/>
        </w:rPr>
        <w:t xml:space="preserve">. Under the common test condition, </w:t>
      </w:r>
      <w:r w:rsidR="00D12711">
        <w:rPr>
          <w:szCs w:val="22"/>
          <w:lang w:val="en-CA" w:eastAsia="ko-KR"/>
        </w:rPr>
        <w:t>i</w:t>
      </w:r>
      <w:r w:rsidR="000527F7">
        <w:rPr>
          <w:szCs w:val="22"/>
          <w:lang w:val="en-CA" w:eastAsia="ko-KR"/>
        </w:rPr>
        <w:t>t is</w:t>
      </w:r>
      <w:r w:rsidR="002333D3">
        <w:rPr>
          <w:rFonts w:hint="eastAsia"/>
          <w:szCs w:val="22"/>
          <w:lang w:val="en-CA" w:eastAsia="ko-KR"/>
        </w:rPr>
        <w:t xml:space="preserve"> r</w:t>
      </w:r>
      <w:r w:rsidR="006B2D99">
        <w:rPr>
          <w:rFonts w:hint="eastAsia"/>
          <w:szCs w:val="22"/>
          <w:lang w:val="en-CA" w:eastAsia="ko-KR"/>
        </w:rPr>
        <w:t>eport</w:t>
      </w:r>
      <w:r w:rsidR="002333D3">
        <w:rPr>
          <w:rFonts w:hint="eastAsia"/>
          <w:szCs w:val="22"/>
          <w:lang w:val="en-CA" w:eastAsia="ko-KR"/>
        </w:rPr>
        <w:t xml:space="preserve">ed that </w:t>
      </w:r>
      <w:r w:rsidR="004F0A98">
        <w:rPr>
          <w:szCs w:val="22"/>
          <w:lang w:val="en-CA" w:eastAsia="ko-KR"/>
        </w:rPr>
        <w:t xml:space="preserve">average 15.68%, 27.53%, </w:t>
      </w:r>
      <w:r w:rsidR="008E458D">
        <w:rPr>
          <w:szCs w:val="22"/>
          <w:lang w:val="en-CA" w:eastAsia="ko-KR"/>
        </w:rPr>
        <w:t xml:space="preserve">18.25%, 20.45%, </w:t>
      </w:r>
      <w:r w:rsidR="00C118B4">
        <w:rPr>
          <w:szCs w:val="22"/>
          <w:lang w:val="en-CA" w:eastAsia="ko-KR"/>
        </w:rPr>
        <w:t>1</w:t>
      </w:r>
      <w:r w:rsidR="000343C7">
        <w:rPr>
          <w:szCs w:val="22"/>
          <w:lang w:val="en-CA" w:eastAsia="ko-KR"/>
        </w:rPr>
        <w:t>8</w:t>
      </w:r>
      <w:r w:rsidR="00C118B4">
        <w:rPr>
          <w:szCs w:val="22"/>
          <w:lang w:val="en-CA" w:eastAsia="ko-KR"/>
        </w:rPr>
        <w:t>.</w:t>
      </w:r>
      <w:r w:rsidR="000343C7">
        <w:rPr>
          <w:szCs w:val="22"/>
          <w:lang w:val="en-CA" w:eastAsia="ko-KR"/>
        </w:rPr>
        <w:t>64</w:t>
      </w:r>
      <w:r w:rsidR="00C118B4">
        <w:rPr>
          <w:szCs w:val="22"/>
          <w:lang w:val="en-CA" w:eastAsia="ko-KR"/>
        </w:rPr>
        <w:t>%, 3</w:t>
      </w:r>
      <w:r w:rsidR="000343C7">
        <w:rPr>
          <w:szCs w:val="22"/>
          <w:lang w:val="en-CA" w:eastAsia="ko-KR"/>
        </w:rPr>
        <w:t>4</w:t>
      </w:r>
      <w:r w:rsidR="00C118B4">
        <w:rPr>
          <w:szCs w:val="22"/>
          <w:lang w:val="en-CA" w:eastAsia="ko-KR"/>
        </w:rPr>
        <w:t>.</w:t>
      </w:r>
      <w:r w:rsidR="000343C7">
        <w:rPr>
          <w:szCs w:val="22"/>
          <w:lang w:val="en-CA" w:eastAsia="ko-KR"/>
        </w:rPr>
        <w:t>63</w:t>
      </w:r>
      <w:r w:rsidR="00C118B4">
        <w:rPr>
          <w:szCs w:val="22"/>
          <w:lang w:val="en-CA" w:eastAsia="ko-KR"/>
        </w:rPr>
        <w:t xml:space="preserve">%, </w:t>
      </w:r>
      <w:r w:rsidR="008E458D">
        <w:rPr>
          <w:szCs w:val="22"/>
          <w:lang w:val="en-CA" w:eastAsia="ko-KR"/>
        </w:rPr>
        <w:t>2</w:t>
      </w:r>
      <w:r w:rsidR="000343C7">
        <w:rPr>
          <w:szCs w:val="22"/>
          <w:lang w:val="en-CA" w:eastAsia="ko-KR"/>
        </w:rPr>
        <w:t>7</w:t>
      </w:r>
      <w:r w:rsidR="008E458D">
        <w:rPr>
          <w:szCs w:val="22"/>
          <w:lang w:val="en-CA" w:eastAsia="ko-KR"/>
        </w:rPr>
        <w:t>.</w:t>
      </w:r>
      <w:r w:rsidR="000343C7">
        <w:rPr>
          <w:szCs w:val="22"/>
          <w:lang w:val="en-CA" w:eastAsia="ko-KR"/>
        </w:rPr>
        <w:t>62</w:t>
      </w:r>
      <w:r w:rsidR="008E458D">
        <w:rPr>
          <w:szCs w:val="22"/>
          <w:lang w:val="en-CA" w:eastAsia="ko-KR"/>
        </w:rPr>
        <w:t xml:space="preserve">%, </w:t>
      </w:r>
      <w:r w:rsidR="000343C7">
        <w:rPr>
          <w:szCs w:val="22"/>
          <w:lang w:val="en-CA" w:eastAsia="ko-KR"/>
        </w:rPr>
        <w:t>3</w:t>
      </w:r>
      <w:r w:rsidR="008E458D">
        <w:rPr>
          <w:szCs w:val="22"/>
          <w:lang w:val="en-CA" w:eastAsia="ko-KR"/>
        </w:rPr>
        <w:t>2.</w:t>
      </w:r>
      <w:r w:rsidR="000343C7">
        <w:rPr>
          <w:szCs w:val="22"/>
          <w:lang w:val="en-CA" w:eastAsia="ko-KR"/>
        </w:rPr>
        <w:t>05</w:t>
      </w:r>
      <w:r w:rsidR="008E458D">
        <w:rPr>
          <w:szCs w:val="22"/>
          <w:lang w:val="en-CA" w:eastAsia="ko-KR"/>
        </w:rPr>
        <w:t>%</w:t>
      </w:r>
      <w:r w:rsidR="00D12711">
        <w:rPr>
          <w:szCs w:val="22"/>
          <w:lang w:val="en-CA" w:eastAsia="ko-KR"/>
        </w:rPr>
        <w:t xml:space="preserve"> bins saving are achieved for </w:t>
      </w:r>
      <w:r w:rsidR="00F31751">
        <w:rPr>
          <w:szCs w:val="22"/>
          <w:lang w:val="en-CA" w:eastAsia="ko-KR"/>
        </w:rPr>
        <w:t xml:space="preserve">444 and RGB </w:t>
      </w:r>
      <w:r w:rsidR="00F9431C">
        <w:rPr>
          <w:szCs w:val="22"/>
          <w:lang w:val="en-CA" w:eastAsia="ko-KR"/>
        </w:rPr>
        <w:t xml:space="preserve">sequences </w:t>
      </w:r>
      <w:r w:rsidR="004F0A98">
        <w:rPr>
          <w:szCs w:val="22"/>
          <w:lang w:val="en-CA" w:eastAsia="ko-KR"/>
        </w:rPr>
        <w:t xml:space="preserve">lossy </w:t>
      </w:r>
      <w:r w:rsidR="00BA5048">
        <w:rPr>
          <w:szCs w:val="22"/>
          <w:lang w:val="en-CA" w:eastAsia="ko-KR"/>
        </w:rPr>
        <w:t xml:space="preserve">RA, </w:t>
      </w:r>
      <w:r w:rsidR="00D12711">
        <w:rPr>
          <w:szCs w:val="22"/>
          <w:lang w:val="en-CA" w:eastAsia="ko-KR"/>
        </w:rPr>
        <w:t>L</w:t>
      </w:r>
      <w:r w:rsidR="004F0A98">
        <w:rPr>
          <w:szCs w:val="22"/>
          <w:lang w:val="en-CA" w:eastAsia="ko-KR"/>
        </w:rPr>
        <w:t xml:space="preserve">B, lossless </w:t>
      </w:r>
      <w:r w:rsidR="00BA5048">
        <w:rPr>
          <w:szCs w:val="22"/>
          <w:lang w:val="en-CA" w:eastAsia="ko-KR"/>
        </w:rPr>
        <w:t xml:space="preserve">RA, </w:t>
      </w:r>
      <w:r w:rsidR="004F0A98">
        <w:rPr>
          <w:szCs w:val="22"/>
          <w:lang w:val="en-CA" w:eastAsia="ko-KR"/>
        </w:rPr>
        <w:t>LB</w:t>
      </w:r>
      <w:r w:rsidR="00D22DFD">
        <w:rPr>
          <w:szCs w:val="22"/>
          <w:lang w:val="en-CA" w:eastAsia="ko-KR"/>
        </w:rPr>
        <w:t>,</w:t>
      </w:r>
      <w:r w:rsidR="004F0A98">
        <w:rPr>
          <w:szCs w:val="22"/>
          <w:lang w:val="en-CA" w:eastAsia="ko-KR"/>
        </w:rPr>
        <w:t xml:space="preserve"> </w:t>
      </w:r>
      <w:r w:rsidR="00D22DFD">
        <w:rPr>
          <w:szCs w:val="22"/>
          <w:lang w:val="en-CA" w:eastAsia="ko-KR"/>
        </w:rPr>
        <w:t>and</w:t>
      </w:r>
      <w:r w:rsidR="00F31751">
        <w:rPr>
          <w:szCs w:val="22"/>
          <w:lang w:val="en-CA" w:eastAsia="ko-KR"/>
        </w:rPr>
        <w:t xml:space="preserve"> 420 sequences lossy </w:t>
      </w:r>
      <w:r w:rsidR="00BA5048">
        <w:rPr>
          <w:szCs w:val="22"/>
          <w:lang w:val="en-CA" w:eastAsia="ko-KR"/>
        </w:rPr>
        <w:t xml:space="preserve">RA, </w:t>
      </w:r>
      <w:r w:rsidR="00F31751">
        <w:rPr>
          <w:szCs w:val="22"/>
          <w:lang w:val="en-CA" w:eastAsia="ko-KR"/>
        </w:rPr>
        <w:t>LB</w:t>
      </w:r>
      <w:r w:rsidR="00D22DFD">
        <w:rPr>
          <w:szCs w:val="22"/>
          <w:lang w:val="en-CA" w:eastAsia="ko-KR"/>
        </w:rPr>
        <w:t>,</w:t>
      </w:r>
      <w:r w:rsidR="00F31751">
        <w:rPr>
          <w:szCs w:val="22"/>
          <w:lang w:val="en-CA" w:eastAsia="ko-KR"/>
        </w:rPr>
        <w:t xml:space="preserve"> lossless </w:t>
      </w:r>
      <w:r w:rsidR="00BA5048">
        <w:rPr>
          <w:szCs w:val="22"/>
          <w:lang w:val="en-CA" w:eastAsia="ko-KR"/>
        </w:rPr>
        <w:t xml:space="preserve">RA, </w:t>
      </w:r>
      <w:r w:rsidR="00F31751">
        <w:rPr>
          <w:szCs w:val="22"/>
          <w:lang w:val="en-CA" w:eastAsia="ko-KR"/>
        </w:rPr>
        <w:t>LB cases, respectively.</w:t>
      </w:r>
    </w:p>
    <w:p w:rsidR="00F31751" w:rsidRDefault="00F31751" w:rsidP="000527F7">
      <w:pPr>
        <w:jc w:val="both"/>
        <w:rPr>
          <w:szCs w:val="22"/>
          <w:lang w:val="en-CA" w:eastAsia="ko-KR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823BC9" w:rsidRDefault="0037584F" w:rsidP="005D3313">
      <w:pPr>
        <w:jc w:val="both"/>
        <w:rPr>
          <w:szCs w:val="22"/>
          <w:lang w:val="en-CA"/>
        </w:rPr>
      </w:pPr>
      <w:r>
        <w:rPr>
          <w:noProof/>
          <w:szCs w:val="22"/>
          <w:lang w:val="en-CA"/>
        </w:rPr>
        <w:t>I</w:t>
      </w:r>
      <w:r w:rsidR="00823BC9" w:rsidRPr="005D3313">
        <w:rPr>
          <w:noProof/>
          <w:szCs w:val="22"/>
        </w:rPr>
        <w:t xml:space="preserve">ntra and inter </w:t>
      </w:r>
      <w:r w:rsidR="004B0299">
        <w:rPr>
          <w:noProof/>
          <w:szCs w:val="22"/>
        </w:rPr>
        <w:t xml:space="preserve">modes </w:t>
      </w:r>
      <w:r w:rsidR="00823BC9" w:rsidRPr="005D3313">
        <w:rPr>
          <w:noProof/>
          <w:szCs w:val="22"/>
        </w:rPr>
        <w:t>are two primary modes in the HEVC version 1 [1]</w:t>
      </w:r>
      <w:r w:rsidR="00245C22">
        <w:rPr>
          <w:noProof/>
          <w:szCs w:val="22"/>
        </w:rPr>
        <w:t>. If the slice is inter slice and the current mode is not skip mode</w:t>
      </w:r>
      <w:r w:rsidR="00823BC9" w:rsidRPr="005D3313">
        <w:rPr>
          <w:noProof/>
          <w:szCs w:val="22"/>
        </w:rPr>
        <w:t>, one bi</w:t>
      </w:r>
      <w:r w:rsidR="00823BC9">
        <w:rPr>
          <w:noProof/>
          <w:szCs w:val="22"/>
        </w:rPr>
        <w:t>n</w:t>
      </w:r>
      <w:r w:rsidR="009958FE">
        <w:rPr>
          <w:noProof/>
          <w:szCs w:val="22"/>
        </w:rPr>
        <w:t>,</w:t>
      </w:r>
      <w:r w:rsidR="00823BC9" w:rsidRPr="005D3313">
        <w:rPr>
          <w:noProof/>
          <w:szCs w:val="22"/>
        </w:rPr>
        <w:t xml:space="preserve"> </w:t>
      </w:r>
      <w:r w:rsidR="00823BC9" w:rsidRPr="002870AF">
        <w:rPr>
          <w:i/>
          <w:noProof/>
          <w:szCs w:val="22"/>
          <w:lang w:val="en-CA"/>
        </w:rPr>
        <w:t>pred_mode_flag</w:t>
      </w:r>
      <w:r w:rsidR="009958FE">
        <w:rPr>
          <w:i/>
          <w:noProof/>
          <w:szCs w:val="22"/>
          <w:lang w:val="en-CA"/>
        </w:rPr>
        <w:t>,</w:t>
      </w:r>
      <w:r w:rsidR="00823BC9" w:rsidRPr="005D3313">
        <w:rPr>
          <w:noProof/>
          <w:szCs w:val="22"/>
          <w:lang w:val="en-CA"/>
        </w:rPr>
        <w:t xml:space="preserve"> is </w:t>
      </w:r>
      <w:r w:rsidR="00B9098B">
        <w:rPr>
          <w:noProof/>
          <w:szCs w:val="22"/>
          <w:lang w:val="en-CA"/>
        </w:rPr>
        <w:t>present</w:t>
      </w:r>
      <w:r w:rsidR="00823BC9" w:rsidRPr="005D3313">
        <w:rPr>
          <w:noProof/>
          <w:szCs w:val="22"/>
          <w:lang w:val="en-CA"/>
        </w:rPr>
        <w:t xml:space="preserve"> to distinguish intra an</w:t>
      </w:r>
      <w:r w:rsidR="00823BC9">
        <w:rPr>
          <w:noProof/>
          <w:szCs w:val="22"/>
          <w:lang w:val="en-CA"/>
        </w:rPr>
        <w:t>d inter CU</w:t>
      </w:r>
      <w:r w:rsidR="00823BC9" w:rsidRPr="005D3313">
        <w:rPr>
          <w:noProof/>
          <w:szCs w:val="22"/>
          <w:lang w:val="en-CA"/>
        </w:rPr>
        <w:t xml:space="preserve">. </w:t>
      </w:r>
      <w:r w:rsidR="005D3313" w:rsidRPr="005D3313">
        <w:rPr>
          <w:szCs w:val="22"/>
        </w:rPr>
        <w:t xml:space="preserve">Intra </w:t>
      </w:r>
      <w:r w:rsidR="00245C22">
        <w:rPr>
          <w:szCs w:val="22"/>
        </w:rPr>
        <w:t>b</w:t>
      </w:r>
      <w:r w:rsidR="005D3313" w:rsidRPr="005D3313">
        <w:rPr>
          <w:szCs w:val="22"/>
        </w:rPr>
        <w:t xml:space="preserve">lock </w:t>
      </w:r>
      <w:r w:rsidR="00245C22">
        <w:rPr>
          <w:szCs w:val="22"/>
        </w:rPr>
        <w:t>c</w:t>
      </w:r>
      <w:r w:rsidR="005D3313" w:rsidRPr="005D3313">
        <w:rPr>
          <w:szCs w:val="22"/>
        </w:rPr>
        <w:t xml:space="preserve">opy (IBC) and palette </w:t>
      </w:r>
      <w:r>
        <w:rPr>
          <w:szCs w:val="22"/>
        </w:rPr>
        <w:t>mode (PM)</w:t>
      </w:r>
      <w:r w:rsidR="005D3313" w:rsidRPr="005D3313">
        <w:rPr>
          <w:szCs w:val="22"/>
        </w:rPr>
        <w:t xml:space="preserve"> [2] are two new coding </w:t>
      </w:r>
      <w:r>
        <w:rPr>
          <w:szCs w:val="22"/>
        </w:rPr>
        <w:t>modes</w:t>
      </w:r>
      <w:r w:rsidRPr="005D3313">
        <w:rPr>
          <w:szCs w:val="22"/>
        </w:rPr>
        <w:t xml:space="preserve"> </w:t>
      </w:r>
      <w:r w:rsidR="005D3313" w:rsidRPr="005D3313">
        <w:rPr>
          <w:szCs w:val="22"/>
        </w:rPr>
        <w:t>adopted for HEVC screen content coding (SCC) extension</w:t>
      </w:r>
      <w:r w:rsidR="005D3313" w:rsidRPr="005D3313">
        <w:rPr>
          <w:szCs w:val="22"/>
          <w:lang w:val="en-CA"/>
        </w:rPr>
        <w:t xml:space="preserve">. </w:t>
      </w:r>
      <w:r w:rsidR="00823BC9">
        <w:rPr>
          <w:noProof/>
          <w:szCs w:val="22"/>
          <w:lang w:val="en-CA"/>
        </w:rPr>
        <w:t xml:space="preserve">Two </w:t>
      </w:r>
      <w:r w:rsidR="004B0299">
        <w:rPr>
          <w:noProof/>
          <w:szCs w:val="22"/>
          <w:lang w:val="en-CA"/>
        </w:rPr>
        <w:t xml:space="preserve">new </w:t>
      </w:r>
      <w:r w:rsidR="00B9098B">
        <w:rPr>
          <w:noProof/>
          <w:szCs w:val="22"/>
          <w:lang w:val="en-CA"/>
        </w:rPr>
        <w:t>syntax</w:t>
      </w:r>
      <w:r w:rsidR="00823BC9" w:rsidRPr="005D3313">
        <w:rPr>
          <w:noProof/>
          <w:szCs w:val="22"/>
          <w:lang w:val="en-CA"/>
        </w:rPr>
        <w:t xml:space="preserve">, i.e. </w:t>
      </w:r>
      <w:r w:rsidR="00823BC9" w:rsidRPr="002870AF">
        <w:rPr>
          <w:i/>
          <w:szCs w:val="22"/>
        </w:rPr>
        <w:t>intra_bc_flag</w:t>
      </w:r>
      <w:r w:rsidR="00823BC9" w:rsidRPr="005D3313">
        <w:rPr>
          <w:szCs w:val="22"/>
        </w:rPr>
        <w:t xml:space="preserve"> and </w:t>
      </w:r>
      <w:r w:rsidR="00823BC9" w:rsidRPr="002870AF">
        <w:rPr>
          <w:i/>
          <w:szCs w:val="22"/>
        </w:rPr>
        <w:t>palette_mode_flag</w:t>
      </w:r>
      <w:r w:rsidR="00823BC9" w:rsidRPr="005D3313">
        <w:rPr>
          <w:szCs w:val="22"/>
        </w:rPr>
        <w:t xml:space="preserve">, are added to indicate IBC and </w:t>
      </w:r>
      <w:r>
        <w:rPr>
          <w:szCs w:val="22"/>
        </w:rPr>
        <w:t>PM</w:t>
      </w:r>
      <w:r w:rsidR="00823BC9" w:rsidRPr="005D3313">
        <w:rPr>
          <w:szCs w:val="22"/>
        </w:rPr>
        <w:t xml:space="preserve"> if certain conditions are satisfied</w:t>
      </w:r>
      <w:r w:rsidR="00E26468">
        <w:rPr>
          <w:szCs w:val="22"/>
        </w:rPr>
        <w:t xml:space="preserve"> [2]</w:t>
      </w:r>
      <w:r w:rsidR="00823BC9" w:rsidRPr="005D3313">
        <w:rPr>
          <w:szCs w:val="22"/>
        </w:rPr>
        <w:t>.</w:t>
      </w:r>
    </w:p>
    <w:p w:rsidR="005D3313" w:rsidRPr="005D3313" w:rsidRDefault="00B9098B" w:rsidP="005D3313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>More specifically</w:t>
      </w:r>
      <w:r w:rsidR="005D3313" w:rsidRPr="005D3313">
        <w:rPr>
          <w:szCs w:val="22"/>
          <w:lang w:val="en-CA"/>
        </w:rPr>
        <w:t xml:space="preserve">, if the syntax </w:t>
      </w:r>
      <w:r w:rsidR="005D3313" w:rsidRPr="002870AF">
        <w:rPr>
          <w:i/>
          <w:noProof/>
          <w:szCs w:val="22"/>
        </w:rPr>
        <w:t>intra_block_copy_enabled_flag</w:t>
      </w:r>
      <w:r w:rsidR="005D3313" w:rsidRPr="005D3313">
        <w:rPr>
          <w:noProof/>
          <w:szCs w:val="22"/>
        </w:rPr>
        <w:t xml:space="preserve"> specified at SPS is </w:t>
      </w:r>
      <w:r w:rsidR="004B0299">
        <w:rPr>
          <w:noProof/>
          <w:szCs w:val="22"/>
        </w:rPr>
        <w:t>enabled</w:t>
      </w:r>
      <w:r w:rsidR="005D3313" w:rsidRPr="005D3313">
        <w:rPr>
          <w:szCs w:val="22"/>
          <w:lang w:val="en-CA"/>
        </w:rPr>
        <w:t xml:space="preserve">, a syntax </w:t>
      </w:r>
      <w:r w:rsidR="005D3313" w:rsidRPr="002870AF">
        <w:rPr>
          <w:i/>
          <w:noProof/>
          <w:szCs w:val="22"/>
        </w:rPr>
        <w:t>intra_bc_flag</w:t>
      </w:r>
      <w:r w:rsidR="005D3313" w:rsidRPr="005D3313">
        <w:rPr>
          <w:noProof/>
          <w:szCs w:val="22"/>
        </w:rPr>
        <w:t xml:space="preserve"> </w:t>
      </w:r>
      <w:r w:rsidR="005D3313" w:rsidRPr="005D3313">
        <w:rPr>
          <w:szCs w:val="22"/>
          <w:lang w:val="en-CA"/>
        </w:rPr>
        <w:t>is present for each CU, indicating whether IBC is used or not for the current CU. Similarly, if the</w:t>
      </w:r>
      <w:r w:rsidR="005D3313" w:rsidRPr="005D3313">
        <w:rPr>
          <w:szCs w:val="22"/>
        </w:rPr>
        <w:t xml:space="preserve"> </w:t>
      </w:r>
      <w:r w:rsidR="005D3313" w:rsidRPr="002870AF">
        <w:rPr>
          <w:i/>
          <w:szCs w:val="22"/>
        </w:rPr>
        <w:t>palette_mode_enabled_flag</w:t>
      </w:r>
      <w:r w:rsidR="005D3313" w:rsidRPr="005D3313">
        <w:rPr>
          <w:szCs w:val="22"/>
        </w:rPr>
        <w:t xml:space="preserve"> specified at SPS is </w:t>
      </w:r>
      <w:r w:rsidR="004B0299">
        <w:rPr>
          <w:noProof/>
          <w:szCs w:val="22"/>
        </w:rPr>
        <w:t>enabled</w:t>
      </w:r>
      <w:r w:rsidR="005D3313" w:rsidRPr="005D3313">
        <w:rPr>
          <w:szCs w:val="22"/>
        </w:rPr>
        <w:t xml:space="preserve">, the current mode (CuPredMode) is intra (MODE_INTRA), </w:t>
      </w:r>
      <w:r w:rsidR="005D3313" w:rsidRPr="005D3313">
        <w:rPr>
          <w:noProof/>
          <w:szCs w:val="22"/>
        </w:rPr>
        <w:t>ChromaArrayType  is  3</w:t>
      </w:r>
      <w:r w:rsidR="005D3313" w:rsidRPr="005D3313">
        <w:rPr>
          <w:szCs w:val="22"/>
        </w:rPr>
        <w:t xml:space="preserve"> and the current mode is not IBC, </w:t>
      </w:r>
      <w:r w:rsidR="005D3313" w:rsidRPr="002870AF">
        <w:rPr>
          <w:i/>
          <w:noProof/>
          <w:szCs w:val="22"/>
          <w:lang w:val="fr-FR"/>
        </w:rPr>
        <w:t>palette_mode_flag</w:t>
      </w:r>
      <w:r w:rsidR="005D3313" w:rsidRPr="005D3313">
        <w:rPr>
          <w:noProof/>
          <w:szCs w:val="22"/>
          <w:lang w:val="fr-FR"/>
        </w:rPr>
        <w:t xml:space="preserve"> will be present to indicate whether palette </w:t>
      </w:r>
      <w:r w:rsidR="00E26468">
        <w:rPr>
          <w:noProof/>
          <w:szCs w:val="22"/>
          <w:lang w:val="fr-FR"/>
        </w:rPr>
        <w:t>mode</w:t>
      </w:r>
      <w:r w:rsidR="00E26468" w:rsidRPr="005D3313">
        <w:rPr>
          <w:noProof/>
          <w:szCs w:val="22"/>
          <w:lang w:val="fr-FR"/>
        </w:rPr>
        <w:t xml:space="preserve"> </w:t>
      </w:r>
      <w:r w:rsidR="005D3313" w:rsidRPr="005D3313">
        <w:rPr>
          <w:noProof/>
          <w:szCs w:val="22"/>
          <w:lang w:val="fr-FR"/>
        </w:rPr>
        <w:t xml:space="preserve">will be used for the current CU or not. </w:t>
      </w:r>
    </w:p>
    <w:p w:rsidR="00444C4D" w:rsidRPr="005B217D" w:rsidRDefault="00937312" w:rsidP="00444C4D">
      <w:pPr>
        <w:pStyle w:val="Heading1"/>
        <w:rPr>
          <w:lang w:val="en-CA"/>
        </w:rPr>
      </w:pPr>
      <w:r>
        <w:rPr>
          <w:lang w:val="en-CA"/>
        </w:rPr>
        <w:t>Proposed method</w:t>
      </w:r>
    </w:p>
    <w:p w:rsidR="005D3313" w:rsidRDefault="005D3313" w:rsidP="005D3313">
      <w:pPr>
        <w:jc w:val="both"/>
        <w:rPr>
          <w:noProof/>
          <w:szCs w:val="22"/>
        </w:rPr>
      </w:pPr>
      <w:r>
        <w:rPr>
          <w:noProof/>
          <w:szCs w:val="22"/>
        </w:rPr>
        <w:t>In the current SCC specification</w:t>
      </w:r>
      <w:r w:rsidR="00BA26D9">
        <w:rPr>
          <w:noProof/>
          <w:szCs w:val="22"/>
        </w:rPr>
        <w:t xml:space="preserve"> [2]</w:t>
      </w:r>
      <w:r>
        <w:rPr>
          <w:noProof/>
          <w:szCs w:val="22"/>
        </w:rPr>
        <w:t xml:space="preserve">, </w:t>
      </w:r>
      <w:r w:rsidR="002C5707">
        <w:rPr>
          <w:noProof/>
          <w:szCs w:val="22"/>
        </w:rPr>
        <w:t xml:space="preserve">if the mode is not skip for inter slice, </w:t>
      </w:r>
      <w:r w:rsidR="00BA26D9" w:rsidRPr="00C238E8">
        <w:rPr>
          <w:i/>
          <w:szCs w:val="22"/>
        </w:rPr>
        <w:t>intra_bc_flag</w:t>
      </w:r>
      <w:r w:rsidR="00BA26D9">
        <w:rPr>
          <w:noProof/>
          <w:szCs w:val="22"/>
        </w:rPr>
        <w:t xml:space="preserve"> </w:t>
      </w:r>
      <w:r>
        <w:rPr>
          <w:noProof/>
          <w:szCs w:val="22"/>
        </w:rPr>
        <w:t xml:space="preserve">is coded first. If </w:t>
      </w:r>
      <w:r w:rsidR="00BA26D9">
        <w:rPr>
          <w:noProof/>
          <w:szCs w:val="22"/>
        </w:rPr>
        <w:t xml:space="preserve">the </w:t>
      </w:r>
      <w:r>
        <w:rPr>
          <w:noProof/>
          <w:szCs w:val="22"/>
        </w:rPr>
        <w:t xml:space="preserve">mode is not IBC, </w:t>
      </w:r>
      <w:r w:rsidR="00BA26D9" w:rsidRPr="00C238E8">
        <w:rPr>
          <w:i/>
          <w:noProof/>
          <w:szCs w:val="22"/>
          <w:lang w:val="en-CA"/>
        </w:rPr>
        <w:t>pred_mode_flag</w:t>
      </w:r>
      <w:r w:rsidR="00BA26D9">
        <w:rPr>
          <w:noProof/>
          <w:szCs w:val="22"/>
        </w:rPr>
        <w:t xml:space="preserve"> </w:t>
      </w:r>
      <w:r>
        <w:rPr>
          <w:noProof/>
          <w:szCs w:val="22"/>
        </w:rPr>
        <w:t>will be coded</w:t>
      </w:r>
      <w:r w:rsidR="005A642A">
        <w:rPr>
          <w:noProof/>
          <w:szCs w:val="22"/>
        </w:rPr>
        <w:t xml:space="preserve"> then</w:t>
      </w:r>
      <w:r>
        <w:rPr>
          <w:noProof/>
          <w:szCs w:val="22"/>
        </w:rPr>
        <w:t xml:space="preserve">. If the mode is not </w:t>
      </w:r>
      <w:r w:rsidR="00962F8B">
        <w:rPr>
          <w:noProof/>
          <w:szCs w:val="22"/>
        </w:rPr>
        <w:t>inter</w:t>
      </w:r>
      <w:r w:rsidR="00BA26D9">
        <w:rPr>
          <w:noProof/>
          <w:szCs w:val="22"/>
        </w:rPr>
        <w:t xml:space="preserve"> mode</w:t>
      </w:r>
      <w:r>
        <w:rPr>
          <w:noProof/>
          <w:szCs w:val="22"/>
        </w:rPr>
        <w:t xml:space="preserve">, </w:t>
      </w:r>
      <w:r w:rsidR="00BA26D9" w:rsidRPr="00C238E8">
        <w:rPr>
          <w:i/>
          <w:szCs w:val="22"/>
        </w:rPr>
        <w:t>palette_mode_flag</w:t>
      </w:r>
      <w:r>
        <w:rPr>
          <w:noProof/>
          <w:szCs w:val="22"/>
        </w:rPr>
        <w:t xml:space="preserve"> will be coded</w:t>
      </w:r>
      <w:r w:rsidR="00BA26D9">
        <w:rPr>
          <w:noProof/>
          <w:szCs w:val="22"/>
        </w:rPr>
        <w:t xml:space="preserve"> in the end</w:t>
      </w:r>
      <w:r>
        <w:rPr>
          <w:noProof/>
          <w:szCs w:val="22"/>
        </w:rPr>
        <w:t>.</w:t>
      </w:r>
      <w:r w:rsidR="00BD32B8">
        <w:rPr>
          <w:noProof/>
          <w:szCs w:val="22"/>
        </w:rPr>
        <w:t xml:space="preserve"> </w:t>
      </w:r>
      <w:r>
        <w:rPr>
          <w:noProof/>
          <w:szCs w:val="22"/>
        </w:rPr>
        <w:t>IBC, inter</w:t>
      </w:r>
      <w:r w:rsidR="00BD32B8">
        <w:rPr>
          <w:noProof/>
          <w:szCs w:val="22"/>
        </w:rPr>
        <w:t xml:space="preserve"> mode</w:t>
      </w:r>
      <w:r>
        <w:rPr>
          <w:noProof/>
          <w:szCs w:val="22"/>
        </w:rPr>
        <w:t xml:space="preserve">, palette mode and intra mode need 1, 2, 3 </w:t>
      </w:r>
      <w:r>
        <w:rPr>
          <w:noProof/>
          <w:szCs w:val="22"/>
        </w:rPr>
        <w:lastRenderedPageBreak/>
        <w:t xml:space="preserve">and 3 bins </w:t>
      </w:r>
      <w:r w:rsidR="000103C5">
        <w:rPr>
          <w:noProof/>
          <w:szCs w:val="22"/>
        </w:rPr>
        <w:t>for</w:t>
      </w:r>
      <w:r w:rsidR="005A642A">
        <w:rPr>
          <w:noProof/>
          <w:szCs w:val="22"/>
        </w:rPr>
        <w:t xml:space="preserve"> </w:t>
      </w:r>
      <w:r>
        <w:rPr>
          <w:noProof/>
          <w:szCs w:val="22"/>
        </w:rPr>
        <w:t>inter slice, respectively.</w:t>
      </w:r>
      <w:r w:rsidR="00962F8B">
        <w:rPr>
          <w:noProof/>
          <w:szCs w:val="22"/>
        </w:rPr>
        <w:t xml:space="preserve"> The coding tree for current HEVC SCM-3.0 is shown in the Figure 1a.</w:t>
      </w:r>
    </w:p>
    <w:p w:rsidR="00766C57" w:rsidRDefault="00766C57" w:rsidP="005D3313">
      <w:pPr>
        <w:jc w:val="both"/>
      </w:pPr>
      <w:r>
        <w:t xml:space="preserve">   </w:t>
      </w:r>
      <w:r>
        <w:object w:dxaOrig="4150" w:dyaOrig="5301">
          <v:shape id="_x0000_i1025" type="#_x0000_t75" style="width:179.8pt;height:3in" o:ole="">
            <v:imagedata r:id="rId14" o:title=""/>
          </v:shape>
          <o:OLEObject Type="Embed" ProgID="Visio.Drawing.11" ShapeID="_x0000_i1025" DrawAspect="Content" ObjectID="_1485120885" r:id="rId15"/>
        </w:object>
      </w:r>
      <w:r>
        <w:t xml:space="preserve">              </w:t>
      </w:r>
      <w:r>
        <w:object w:dxaOrig="4150" w:dyaOrig="5301">
          <v:shape id="_x0000_i1026" type="#_x0000_t75" style="width:176.7pt;height:219.55pt" o:ole="">
            <v:imagedata r:id="rId16" o:title=""/>
          </v:shape>
          <o:OLEObject Type="Embed" ProgID="Visio.Drawing.11" ShapeID="_x0000_i1026" DrawAspect="Content" ObjectID="_1485120886" r:id="rId17"/>
        </w:object>
      </w:r>
    </w:p>
    <w:p w:rsidR="00766C57" w:rsidRDefault="00766C57" w:rsidP="005D3313">
      <w:pPr>
        <w:jc w:val="both"/>
        <w:rPr>
          <w:noProof/>
          <w:szCs w:val="22"/>
        </w:rPr>
      </w:pPr>
      <w:r>
        <w:t xml:space="preserve">            Figure 1 a. The coding tree in the SCM-3.0      b. The proposed coding tree</w:t>
      </w:r>
    </w:p>
    <w:p w:rsidR="00962F8B" w:rsidRDefault="00962F8B" w:rsidP="004234F0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Table 1 shows </w:t>
      </w:r>
      <w:r w:rsidR="0037584F">
        <w:rPr>
          <w:szCs w:val="22"/>
          <w:lang w:val="en-CA" w:eastAsia="ko-KR"/>
        </w:rPr>
        <w:t xml:space="preserve">the </w:t>
      </w:r>
      <w:r w:rsidR="007A2AC0">
        <w:rPr>
          <w:szCs w:val="22"/>
          <w:lang w:val="en-CA" w:eastAsia="ko-KR"/>
        </w:rPr>
        <w:t>percentage</w:t>
      </w:r>
      <w:r w:rsidR="0037584F">
        <w:rPr>
          <w:szCs w:val="22"/>
          <w:lang w:val="en-CA" w:eastAsia="ko-KR"/>
        </w:rPr>
        <w:t xml:space="preserve"> </w:t>
      </w:r>
      <w:r w:rsidR="000103C5">
        <w:rPr>
          <w:szCs w:val="22"/>
          <w:lang w:val="en-CA" w:eastAsia="ko-KR"/>
        </w:rPr>
        <w:t xml:space="preserve">of selected mode of CU </w:t>
      </w:r>
      <w:r w:rsidR="0037584F">
        <w:rPr>
          <w:szCs w:val="22"/>
          <w:lang w:val="en-CA" w:eastAsia="ko-KR"/>
        </w:rPr>
        <w:t xml:space="preserve">for </w:t>
      </w:r>
      <w:r w:rsidR="000103C5">
        <w:rPr>
          <w:szCs w:val="22"/>
          <w:lang w:val="en-CA" w:eastAsia="ko-KR"/>
        </w:rPr>
        <w:t xml:space="preserve">SCM3.0 </w:t>
      </w:r>
      <w:r w:rsidR="00BF78FE">
        <w:rPr>
          <w:szCs w:val="22"/>
          <w:lang w:val="en-CA" w:eastAsia="ko-KR"/>
        </w:rPr>
        <w:t xml:space="preserve">lossy </w:t>
      </w:r>
      <w:r w:rsidR="000103C5">
        <w:rPr>
          <w:szCs w:val="22"/>
          <w:lang w:val="en-CA" w:eastAsia="ko-KR"/>
        </w:rPr>
        <w:t>anchor bitstreams</w:t>
      </w:r>
      <w:r w:rsidR="00625482">
        <w:rPr>
          <w:szCs w:val="22"/>
          <w:lang w:val="en-CA" w:eastAsia="ko-KR"/>
        </w:rPr>
        <w:t xml:space="preserve"> excluding skip mode</w:t>
      </w:r>
      <w:r w:rsidR="000103C5">
        <w:rPr>
          <w:szCs w:val="22"/>
          <w:lang w:val="en-CA" w:eastAsia="ko-KR"/>
        </w:rPr>
        <w:t>. From this table, i</w:t>
      </w:r>
      <w:r w:rsidR="000103C5">
        <w:rPr>
          <w:rFonts w:hint="eastAsia"/>
          <w:szCs w:val="22"/>
          <w:lang w:val="en-CA" w:eastAsia="ko-KR"/>
        </w:rPr>
        <w:t>t is observ</w:t>
      </w:r>
      <w:r w:rsidR="00BD32B8">
        <w:rPr>
          <w:szCs w:val="22"/>
          <w:lang w:val="en-CA" w:eastAsia="ko-KR"/>
        </w:rPr>
        <w:t>ed</w:t>
      </w:r>
      <w:r w:rsidR="000103C5">
        <w:rPr>
          <w:rFonts w:hint="eastAsia"/>
          <w:szCs w:val="22"/>
          <w:lang w:val="en-CA" w:eastAsia="ko-KR"/>
        </w:rPr>
        <w:t xml:space="preserve"> that </w:t>
      </w:r>
      <w:r w:rsidR="000103C5">
        <w:rPr>
          <w:szCs w:val="22"/>
          <w:lang w:val="en-CA" w:eastAsia="ko-KR"/>
        </w:rPr>
        <w:t xml:space="preserve">inter mode is most frequently selected </w:t>
      </w:r>
      <w:r w:rsidR="00E7419D">
        <w:rPr>
          <w:szCs w:val="22"/>
          <w:lang w:val="en-CA" w:eastAsia="ko-KR"/>
        </w:rPr>
        <w:t xml:space="preserve">mode </w:t>
      </w:r>
      <w:r w:rsidR="000103C5">
        <w:rPr>
          <w:szCs w:val="22"/>
          <w:lang w:val="en-CA" w:eastAsia="ko-KR"/>
        </w:rPr>
        <w:t xml:space="preserve">for </w:t>
      </w:r>
      <w:r w:rsidR="00E7419D">
        <w:rPr>
          <w:szCs w:val="22"/>
          <w:lang w:val="en-CA" w:eastAsia="ko-KR"/>
        </w:rPr>
        <w:t>all category</w:t>
      </w:r>
      <w:r w:rsidR="000103C5">
        <w:rPr>
          <w:szCs w:val="22"/>
          <w:lang w:val="en-CA" w:eastAsia="ko-KR"/>
        </w:rPr>
        <w:t xml:space="preserve"> of sequences. </w:t>
      </w:r>
      <w:r w:rsidR="007A2AC0">
        <w:rPr>
          <w:szCs w:val="22"/>
          <w:lang w:val="en-CA" w:eastAsia="ko-KR"/>
        </w:rPr>
        <w:t xml:space="preserve">For camera captured 1080p sequence, around 70% and 90% CU selected inter mode for RA and LB, respectively. </w:t>
      </w:r>
    </w:p>
    <w:p w:rsidR="000103C5" w:rsidRPr="00934B2B" w:rsidRDefault="000103C5" w:rsidP="00934B2B">
      <w:pPr>
        <w:jc w:val="center"/>
        <w:rPr>
          <w:b/>
          <w:sz w:val="20"/>
          <w:lang w:val="en-CA" w:eastAsia="ko-KR"/>
        </w:rPr>
      </w:pPr>
      <w:r w:rsidRPr="00934B2B">
        <w:rPr>
          <w:b/>
          <w:sz w:val="20"/>
          <w:lang w:val="en-CA" w:eastAsia="ko-KR"/>
        </w:rPr>
        <w:t>Table 1</w:t>
      </w:r>
      <w:r w:rsidR="005A642A">
        <w:rPr>
          <w:b/>
          <w:sz w:val="20"/>
          <w:lang w:val="en-CA" w:eastAsia="ko-KR"/>
        </w:rPr>
        <w:t xml:space="preserve">. The </w:t>
      </w:r>
      <w:r w:rsidR="007A2AC0">
        <w:rPr>
          <w:b/>
          <w:sz w:val="20"/>
          <w:lang w:val="en-CA" w:eastAsia="ko-KR"/>
        </w:rPr>
        <w:t>percentage</w:t>
      </w:r>
      <w:r w:rsidR="005A642A">
        <w:rPr>
          <w:b/>
          <w:sz w:val="20"/>
          <w:lang w:val="en-CA" w:eastAsia="ko-KR"/>
        </w:rPr>
        <w:t xml:space="preserve"> of selected mode </w:t>
      </w:r>
      <w:r w:rsidR="000E1443">
        <w:rPr>
          <w:b/>
          <w:sz w:val="20"/>
          <w:lang w:val="en-CA" w:eastAsia="ko-KR"/>
        </w:rPr>
        <w:t xml:space="preserve">of </w:t>
      </w:r>
      <w:r w:rsidR="005A642A">
        <w:rPr>
          <w:b/>
          <w:sz w:val="20"/>
          <w:lang w:val="en-CA" w:eastAsia="ko-KR"/>
        </w:rPr>
        <w:t xml:space="preserve">CU for SCM3.0 </w:t>
      </w:r>
      <w:r w:rsidR="00BF78FE">
        <w:rPr>
          <w:b/>
          <w:sz w:val="20"/>
          <w:lang w:val="en-CA" w:eastAsia="ko-KR"/>
        </w:rPr>
        <w:t xml:space="preserve">lossy </w:t>
      </w:r>
      <w:r w:rsidR="005A642A">
        <w:rPr>
          <w:b/>
          <w:sz w:val="20"/>
          <w:lang w:val="en-CA" w:eastAsia="ko-KR"/>
        </w:rPr>
        <w:t>anchor bitstreams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1170"/>
        <w:gridCol w:w="1043"/>
        <w:gridCol w:w="1117"/>
        <w:gridCol w:w="1080"/>
        <w:gridCol w:w="1258"/>
      </w:tblGrid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Random Access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total_cus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intra_cus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inter_cus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ibc_cus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pal</w:t>
            </w:r>
            <w:r w:rsidR="002549AE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et</w:t>
            </w: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te_cus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5.30%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56.10%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33.30%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5.30%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33.60%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39.60%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22.10%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4.70%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33.60%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43.30%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21.80%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1.30%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28.30%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45.10%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24.80%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1.80%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26.50%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71.80%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1.40%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0.30%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28.10%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71.50%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0.30%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4.90%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59.20%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5.90%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31.90%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39.90%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22.90%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5.30%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33.70%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40.70%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23.40%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2.20%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28.90%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41.00%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27.50%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2.50%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32.20%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64.90%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2.20%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0.70%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29.60%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69.70%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0.60%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</w:tr>
      <w:tr w:rsidR="007B2862" w:rsidRPr="007B2862" w:rsidTr="007B2862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</w:t>
            </w:r>
            <w:r w:rsidR="007A2AC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verage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100%</w:t>
            </w:r>
          </w:p>
        </w:tc>
        <w:tc>
          <w:tcPr>
            <w:tcW w:w="1043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17.50%</w:t>
            </w:r>
          </w:p>
        </w:tc>
        <w:tc>
          <w:tcPr>
            <w:tcW w:w="1117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54.80%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23.80%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3.90%</w:t>
            </w:r>
          </w:p>
        </w:tc>
      </w:tr>
    </w:tbl>
    <w:p w:rsidR="00E87236" w:rsidRDefault="00E87236" w:rsidP="004234F0">
      <w:pPr>
        <w:jc w:val="both"/>
        <w:rPr>
          <w:szCs w:val="22"/>
          <w:lang w:val="en-CA" w:eastAsia="ko-KR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1170"/>
        <w:gridCol w:w="1080"/>
        <w:gridCol w:w="1170"/>
        <w:gridCol w:w="990"/>
        <w:gridCol w:w="1698"/>
      </w:tblGrid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Low delay B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total_cus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intra_cus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inter_cus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ibc_cus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2549AE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ind w:right="44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pal</w:t>
            </w:r>
            <w:r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et</w:t>
            </w: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te</w:t>
            </w:r>
            <w:r w:rsidR="00982C34"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_cus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4.60%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60.60%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29.70%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5.10%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22.80%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61.10%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12.70%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3.50%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19.30%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67.00%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13.20%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0.50%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8.30%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79.60%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11.60%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0.60%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8.30%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91.20%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0.40%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8.00%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91.90%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0.10%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lastRenderedPageBreak/>
              <w:t>YUV,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3.60%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67.40%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23.60%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5.40%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19.90%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65.20%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11.80%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3.10%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18.50%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67.10%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13.70%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0.70%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8.50%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78.50%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12.30%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0.60%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9.60%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89.60%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0.70%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0.10%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100.00%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6.80%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93.10%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0.10%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</w:tr>
      <w:tr w:rsidR="007B2862" w:rsidRPr="007B2862" w:rsidTr="00BF78FE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</w:t>
            </w:r>
            <w:r w:rsidR="007A2AC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verage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100%</w:t>
            </w:r>
          </w:p>
        </w:tc>
        <w:tc>
          <w:tcPr>
            <w:tcW w:w="108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8.70%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70.90%</w:t>
            </w:r>
          </w:p>
        </w:tc>
        <w:tc>
          <w:tcPr>
            <w:tcW w:w="99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17.30%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982C34" w:rsidRPr="007B2862" w:rsidRDefault="00982C34" w:rsidP="002549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3.20%</w:t>
            </w:r>
          </w:p>
        </w:tc>
      </w:tr>
    </w:tbl>
    <w:p w:rsidR="00962F8B" w:rsidRDefault="00962F8B" w:rsidP="004234F0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>In this contribution, we proposed to code inter mode first so that number of bins processed can be reduced to save complexity</w:t>
      </w:r>
      <w:r w:rsidR="00BD32B8">
        <w:rPr>
          <w:szCs w:val="22"/>
          <w:lang w:val="en-CA" w:eastAsia="ko-KR"/>
        </w:rPr>
        <w:t xml:space="preserve"> for inter slices</w:t>
      </w:r>
      <w:r>
        <w:rPr>
          <w:szCs w:val="22"/>
          <w:lang w:val="en-CA" w:eastAsia="ko-KR"/>
        </w:rPr>
        <w:t xml:space="preserve">. </w:t>
      </w:r>
      <w:r w:rsidR="000103C5">
        <w:rPr>
          <w:szCs w:val="22"/>
          <w:lang w:val="en-CA" w:eastAsia="ko-KR"/>
        </w:rPr>
        <w:t xml:space="preserve">More specially, </w:t>
      </w:r>
      <w:r w:rsidR="00BA26D9" w:rsidRPr="00C238E8">
        <w:rPr>
          <w:i/>
          <w:noProof/>
          <w:szCs w:val="22"/>
          <w:lang w:val="en-CA"/>
        </w:rPr>
        <w:t>pred_mode_flag</w:t>
      </w:r>
      <w:r>
        <w:rPr>
          <w:szCs w:val="22"/>
          <w:lang w:val="en-CA" w:eastAsia="ko-KR"/>
        </w:rPr>
        <w:t xml:space="preserve"> will be coded first. If the mode is not inter</w:t>
      </w:r>
      <w:r w:rsidR="00BA26D9">
        <w:rPr>
          <w:szCs w:val="22"/>
          <w:lang w:val="en-CA" w:eastAsia="ko-KR"/>
        </w:rPr>
        <w:t xml:space="preserve"> mode</w:t>
      </w:r>
      <w:r>
        <w:rPr>
          <w:szCs w:val="22"/>
          <w:lang w:val="en-CA" w:eastAsia="ko-KR"/>
        </w:rPr>
        <w:t xml:space="preserve">, </w:t>
      </w:r>
      <w:r w:rsidR="00BA26D9" w:rsidRPr="00C238E8">
        <w:rPr>
          <w:i/>
          <w:szCs w:val="22"/>
        </w:rPr>
        <w:t>intra_bc_flag</w:t>
      </w:r>
      <w:r w:rsidR="00BA26D9" w:rsidDel="00BA26D9">
        <w:rPr>
          <w:szCs w:val="22"/>
          <w:lang w:val="en-CA" w:eastAsia="ko-KR"/>
        </w:rPr>
        <w:t xml:space="preserve"> </w:t>
      </w:r>
      <w:r>
        <w:rPr>
          <w:szCs w:val="22"/>
          <w:lang w:val="en-CA" w:eastAsia="ko-KR"/>
        </w:rPr>
        <w:t>will be coded</w:t>
      </w:r>
      <w:r w:rsidR="005A642A">
        <w:rPr>
          <w:szCs w:val="22"/>
          <w:lang w:val="en-CA" w:eastAsia="ko-KR"/>
        </w:rPr>
        <w:t xml:space="preserve"> then</w:t>
      </w:r>
      <w:r>
        <w:rPr>
          <w:szCs w:val="22"/>
          <w:lang w:val="en-CA" w:eastAsia="ko-KR"/>
        </w:rPr>
        <w:t xml:space="preserve">. If the mode is not IBC, </w:t>
      </w:r>
      <w:r w:rsidR="00BA26D9" w:rsidRPr="00C238E8">
        <w:rPr>
          <w:i/>
          <w:szCs w:val="22"/>
        </w:rPr>
        <w:t>palette_mode_flag</w:t>
      </w:r>
      <w:r>
        <w:rPr>
          <w:szCs w:val="22"/>
          <w:lang w:val="en-CA" w:eastAsia="ko-KR"/>
        </w:rPr>
        <w:t xml:space="preserve"> will be coded</w:t>
      </w:r>
      <w:r w:rsidR="000E1443">
        <w:rPr>
          <w:szCs w:val="22"/>
          <w:lang w:val="en-CA" w:eastAsia="ko-KR"/>
        </w:rPr>
        <w:t xml:space="preserve"> in the end</w:t>
      </w:r>
      <w:r>
        <w:rPr>
          <w:szCs w:val="22"/>
          <w:lang w:val="en-CA" w:eastAsia="ko-KR"/>
        </w:rPr>
        <w:t xml:space="preserve">. The new coding tree is shown in the Figure 1b and the proposed syntax </w:t>
      </w:r>
      <w:r w:rsidR="00E87236">
        <w:rPr>
          <w:szCs w:val="22"/>
          <w:lang w:val="en-CA" w:eastAsia="ko-KR"/>
        </w:rPr>
        <w:t xml:space="preserve">change </w:t>
      </w:r>
      <w:r>
        <w:rPr>
          <w:szCs w:val="22"/>
          <w:lang w:val="en-CA" w:eastAsia="ko-KR"/>
        </w:rPr>
        <w:t xml:space="preserve">is shown in the </w:t>
      </w:r>
      <w:r w:rsidR="000103C5">
        <w:rPr>
          <w:szCs w:val="22"/>
          <w:lang w:val="en-CA" w:eastAsia="ko-KR"/>
        </w:rPr>
        <w:t>Table</w:t>
      </w:r>
      <w:r>
        <w:rPr>
          <w:szCs w:val="22"/>
          <w:lang w:val="en-CA" w:eastAsia="ko-KR"/>
        </w:rPr>
        <w:t xml:space="preserve"> 2.</w:t>
      </w:r>
    </w:p>
    <w:p w:rsidR="00962F8B" w:rsidRPr="0014083A" w:rsidRDefault="00934B2B" w:rsidP="00934B2B">
      <w:pPr>
        <w:keepNext/>
        <w:jc w:val="center"/>
        <w:rPr>
          <w:noProof/>
          <w:sz w:val="18"/>
          <w:szCs w:val="18"/>
          <w:lang w:val="en-CA"/>
        </w:rPr>
      </w:pPr>
      <w:r w:rsidRPr="000103C5">
        <w:rPr>
          <w:b/>
          <w:sz w:val="20"/>
        </w:rPr>
        <w:t>Table 2. The proposed syntax</w:t>
      </w:r>
      <w:r>
        <w:rPr>
          <w:b/>
          <w:sz w:val="20"/>
        </w:rPr>
        <w:t xml:space="preserve"> change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17"/>
        <w:gridCol w:w="1152"/>
      </w:tblGrid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>coding_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>unit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>( x0, y0, log2CbSize ) {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heading"/>
              <w:spacing w:before="20" w:after="40"/>
              <w:rPr>
                <w:noProof/>
                <w:sz w:val="18"/>
                <w:szCs w:val="18"/>
                <w:lang w:val="en-CA"/>
              </w:rPr>
            </w:pPr>
            <w:r w:rsidRPr="0014083A">
              <w:rPr>
                <w:noProof/>
                <w:sz w:val="18"/>
                <w:szCs w:val="18"/>
                <w:lang w:val="en-CA"/>
              </w:rPr>
              <w:t>Descriptor</w:t>
            </w: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>if( transquant_bypass_enabled_flag 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heading"/>
              <w:spacing w:before="20" w:after="40"/>
              <w:rPr>
                <w:noProof/>
                <w:sz w:val="18"/>
                <w:szCs w:val="18"/>
                <w:lang w:val="en-CA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ab/>
            </w:r>
            <w:r w:rsidRPr="0014083A">
              <w:rPr>
                <w:rFonts w:ascii="Times New Roman" w:hAnsi="Times New Roman"/>
                <w:b/>
                <w:bCs/>
                <w:noProof/>
                <w:sz w:val="18"/>
                <w:szCs w:val="18"/>
                <w:lang w:val="en-CA" w:eastAsia="ko-KR"/>
              </w:rPr>
              <w:t>cu_transquant_bypass_flag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heading"/>
              <w:spacing w:before="20" w:after="40"/>
              <w:rPr>
                <w:b w:val="0"/>
                <w:noProof/>
                <w:sz w:val="18"/>
                <w:szCs w:val="18"/>
                <w:lang w:val="en-CA"/>
              </w:rPr>
            </w:pPr>
            <w:r w:rsidRPr="0014083A">
              <w:rPr>
                <w:b w:val="0"/>
                <w:noProof/>
                <w:sz w:val="18"/>
                <w:szCs w:val="18"/>
                <w:lang w:val="en-CA"/>
              </w:rPr>
              <w:t>ae(v)</w:t>
            </w: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  <w:t>if(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 xml:space="preserve"> slice_type  !=  I 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b/>
                <w:noProof/>
                <w:sz w:val="18"/>
                <w:szCs w:val="18"/>
                <w:lang w:val="en-CA" w:eastAsia="ko-KR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b/>
                <w:noProof/>
                <w:sz w:val="18"/>
                <w:szCs w:val="18"/>
                <w:lang w:val="en-CA"/>
              </w:rPr>
              <w:t>cu_s</w:t>
            </w:r>
            <w:r w:rsidRPr="0014083A">
              <w:rPr>
                <w:rFonts w:ascii="Times New Roman" w:hAnsi="Times New Roman"/>
                <w:b/>
                <w:noProof/>
                <w:sz w:val="18"/>
                <w:szCs w:val="18"/>
                <w:lang w:val="en-CA" w:eastAsia="ko-KR"/>
              </w:rPr>
              <w:t>kip_flag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>[ x0 ][ y0 ]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/>
              </w:rPr>
            </w:pPr>
            <w:r w:rsidRPr="0014083A">
              <w:rPr>
                <w:noProof/>
                <w:sz w:val="18"/>
                <w:szCs w:val="18"/>
                <w:lang w:val="en-CA"/>
              </w:rPr>
              <w:t>ae(v)</w:t>
            </w: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  <w:t>nCbS = ( 1  &lt;&lt;  log2CbSize 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  <w:t>if( cu_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>skip_flag[ x0 ][ y0 ] 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>prediction_unit( x0, y0, nCbS, nCbS 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 w:eastAsia="ko-KR"/>
              </w:rPr>
              <w:tab/>
              <w:t>else {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rPr>
                <w:rFonts w:ascii="Times New Roman" w:hAnsi="Times New Roman"/>
                <w:b/>
                <w:strike/>
                <w:color w:val="FF0000"/>
                <w:sz w:val="18"/>
                <w:szCs w:val="18"/>
              </w:rPr>
            </w:pPr>
            <w:r w:rsidRPr="0014083A"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  <w:tab/>
              <w:t>if( intra_block_copy_enabled_flag 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rPr>
                <w:strike/>
                <w:color w:val="FF0000"/>
                <w:sz w:val="18"/>
                <w:szCs w:val="18"/>
                <w:lang w:eastAsia="ko-KR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</w:pPr>
            <w:r w:rsidRPr="0014083A"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b/>
                <w:strike/>
                <w:color w:val="FF0000"/>
                <w:sz w:val="18"/>
                <w:szCs w:val="18"/>
              </w:rPr>
              <w:t>intra_bc_flag</w:t>
            </w:r>
            <w:r w:rsidRPr="0014083A">
              <w:rPr>
                <w:rFonts w:ascii="Times New Roman" w:hAnsi="Times New Roman"/>
                <w:strike/>
                <w:color w:val="FF0000"/>
                <w:sz w:val="18"/>
                <w:szCs w:val="18"/>
              </w:rPr>
              <w:t>[ x0 ][ y0 ]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rPr>
                <w:strike/>
                <w:color w:val="FF0000"/>
                <w:sz w:val="18"/>
                <w:szCs w:val="18"/>
                <w:lang w:eastAsia="ko-KR"/>
              </w:rPr>
            </w:pPr>
            <w:r w:rsidRPr="0014083A">
              <w:rPr>
                <w:strike/>
                <w:color w:val="FF0000"/>
                <w:sz w:val="18"/>
                <w:szCs w:val="18"/>
                <w:lang w:eastAsia="ko-KR"/>
              </w:rPr>
              <w:t>ae(v)</w:t>
            </w: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  <w:t xml:space="preserve">if( slice_type  !=  I </w:t>
            </w:r>
            <w:r w:rsidRPr="0014083A">
              <w:rPr>
                <w:rFonts w:ascii="Times New Roman" w:hAnsi="Times New Roman"/>
                <w:strike/>
                <w:noProof/>
                <w:color w:val="FF0000"/>
                <w:sz w:val="18"/>
                <w:szCs w:val="18"/>
                <w:lang w:val="en-CA"/>
              </w:rPr>
              <w:t>&amp;&amp; !intra_bc_flag[ x0 ][ y0 ]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 xml:space="preserve"> 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 w:eastAsia="ko-KR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ab/>
            </w:r>
            <w:r w:rsidRPr="0014083A">
              <w:rPr>
                <w:rFonts w:ascii="Times New Roman" w:hAnsi="Times New Roman"/>
                <w:b/>
                <w:noProof/>
                <w:sz w:val="18"/>
                <w:szCs w:val="18"/>
                <w:lang w:val="en-CA"/>
              </w:rPr>
              <w:t>pred_mode_flag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lang w:val="en-CA" w:eastAsia="ko-KR"/>
              </w:rPr>
            </w:pPr>
            <w:r w:rsidRPr="0014083A">
              <w:rPr>
                <w:noProof/>
                <w:sz w:val="18"/>
                <w:szCs w:val="18"/>
                <w:lang w:val="en-CA" w:eastAsia="ko-KR"/>
              </w:rPr>
              <w:t>ae(v)</w:t>
            </w: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EF006C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highlight w:val="yellow"/>
                <w:lang w:val="en-CA"/>
              </w:rPr>
            </w:pP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ab/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ab/>
              <w:t xml:space="preserve">if( intra_block_copy_enabled_flag &amp;&amp; </w:t>
            </w:r>
            <w:r w:rsidR="00A5255D">
              <w:rPr>
                <w:rFonts w:ascii="Times New Roman" w:hAnsi="Times New Roman"/>
                <w:sz w:val="18"/>
                <w:szCs w:val="18"/>
                <w:highlight w:val="yellow"/>
              </w:rPr>
              <w:t>(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>CuPredMode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  <w:lang w:eastAsia="ko-KR"/>
              </w:rPr>
              <w:t>[ x0 ][ y0 ]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=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  <w:lang w:val="fr-FR" w:eastAsia="ko-KR"/>
              </w:rPr>
              <w:t> 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>= MODE_INTRA</w:t>
            </w:r>
            <w:r w:rsidR="00A5255D">
              <w:rPr>
                <w:rFonts w:ascii="Times New Roman" w:hAnsi="Times New Roman"/>
                <w:sz w:val="18"/>
                <w:szCs w:val="18"/>
                <w:highlight w:val="yellow"/>
              </w:rPr>
              <w:t>)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 xml:space="preserve"> 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highlight w:val="yellow"/>
                <w:lang w:val="en-CA" w:eastAsia="ko-KR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spacing w:before="20" w:after="40"/>
              <w:rPr>
                <w:rFonts w:ascii="Times New Roman" w:hAnsi="Times New Roman"/>
                <w:noProof/>
                <w:sz w:val="18"/>
                <w:szCs w:val="18"/>
                <w:highlight w:val="yellow"/>
                <w:lang w:val="en-CA"/>
              </w:rPr>
            </w:pP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ab/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ab/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ab/>
            </w:r>
            <w:r w:rsidRPr="0014083A">
              <w:rPr>
                <w:rFonts w:ascii="Times New Roman" w:hAnsi="Times New Roman"/>
                <w:b/>
                <w:sz w:val="18"/>
                <w:szCs w:val="18"/>
                <w:highlight w:val="yellow"/>
              </w:rPr>
              <w:t>intra_bc_flag</w:t>
            </w:r>
            <w:r w:rsidRPr="0014083A">
              <w:rPr>
                <w:rFonts w:ascii="Times New Roman" w:hAnsi="Times New Roman"/>
                <w:sz w:val="18"/>
                <w:szCs w:val="18"/>
                <w:highlight w:val="yellow"/>
              </w:rPr>
              <w:t>[ x0 ][ y0 ]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spacing w:before="20" w:after="40"/>
              <w:rPr>
                <w:noProof/>
                <w:sz w:val="18"/>
                <w:szCs w:val="18"/>
                <w:highlight w:val="yellow"/>
                <w:lang w:val="en-CA" w:eastAsia="ko-KR"/>
              </w:rPr>
            </w:pPr>
            <w:r w:rsidRPr="0014083A">
              <w:rPr>
                <w:sz w:val="18"/>
                <w:szCs w:val="18"/>
                <w:highlight w:val="yellow"/>
                <w:lang w:eastAsia="ko-KR"/>
              </w:rPr>
              <w:t>ae(v)</w:t>
            </w: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rPr>
                <w:rFonts w:ascii="Times New Roman" w:hAnsi="Times New Roman"/>
                <w:sz w:val="18"/>
                <w:szCs w:val="18"/>
              </w:rPr>
            </w:pPr>
            <w:r w:rsidRPr="0014083A">
              <w:rPr>
                <w:rFonts w:ascii="Times New Roman" w:hAnsi="Times New Roman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sz w:val="18"/>
                <w:szCs w:val="18"/>
              </w:rPr>
              <w:tab/>
              <w:t>if( palette_mode_enabled_flag  &amp;&amp;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</w:rPr>
              <w:t xml:space="preserve">  ChromaArrayType  =</w:t>
            </w:r>
            <w:r w:rsidRPr="0014083A">
              <w:rPr>
                <w:rFonts w:ascii="Times New Roman" w:hAnsi="Times New Roman"/>
                <w:sz w:val="18"/>
                <w:szCs w:val="18"/>
                <w:lang w:eastAsia="ko-KR"/>
              </w:rPr>
              <w:t> 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</w:rPr>
              <w:t xml:space="preserve">=  3 </w:t>
            </w:r>
            <w:r w:rsidRPr="0014083A">
              <w:rPr>
                <w:rFonts w:ascii="Times New Roman" w:hAnsi="Times New Roman"/>
                <w:sz w:val="18"/>
                <w:szCs w:val="18"/>
              </w:rPr>
              <w:t xml:space="preserve"> &amp;&amp;  </w:t>
            </w:r>
            <w:r w:rsidRPr="0014083A">
              <w:rPr>
                <w:rFonts w:ascii="Times New Roman" w:hAnsi="Times New Roman"/>
                <w:sz w:val="18"/>
                <w:szCs w:val="18"/>
              </w:rPr>
              <w:br/>
            </w:r>
            <w:r w:rsidRPr="0014083A">
              <w:rPr>
                <w:rFonts w:ascii="Times New Roman" w:hAnsi="Times New Roman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sz w:val="18"/>
                <w:szCs w:val="18"/>
              </w:rPr>
              <w:tab/>
            </w:r>
            <w:r w:rsidRPr="0014083A">
              <w:rPr>
                <w:rFonts w:ascii="Times New Roman" w:hAnsi="Times New Roman"/>
                <w:sz w:val="18"/>
                <w:szCs w:val="18"/>
              </w:rPr>
              <w:tab/>
              <w:t>CuPredMode</w:t>
            </w:r>
            <w:r w:rsidRPr="0014083A">
              <w:rPr>
                <w:rFonts w:ascii="Times New Roman" w:hAnsi="Times New Roman"/>
                <w:sz w:val="18"/>
                <w:szCs w:val="18"/>
                <w:lang w:eastAsia="ko-KR"/>
              </w:rPr>
              <w:t>[ x0 ][ y0 ]</w:t>
            </w:r>
            <w:r w:rsidRPr="0014083A">
              <w:rPr>
                <w:rFonts w:ascii="Times New Roman" w:hAnsi="Times New Roman"/>
                <w:sz w:val="18"/>
                <w:szCs w:val="18"/>
              </w:rPr>
              <w:t xml:space="preserve">  =</w:t>
            </w:r>
            <w:r w:rsidRPr="0014083A">
              <w:rPr>
                <w:rFonts w:ascii="Times New Roman" w:hAnsi="Times New Roman"/>
                <w:sz w:val="18"/>
                <w:szCs w:val="18"/>
                <w:lang w:val="fr-FR" w:eastAsia="ko-KR"/>
              </w:rPr>
              <w:t> </w:t>
            </w:r>
            <w:r w:rsidRPr="0014083A">
              <w:rPr>
                <w:rFonts w:ascii="Times New Roman" w:hAnsi="Times New Roman"/>
                <w:sz w:val="18"/>
                <w:szCs w:val="18"/>
              </w:rPr>
              <w:t xml:space="preserve">=  MODE_INTRA &amp;&amp; 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en-CA"/>
              </w:rPr>
              <w:t xml:space="preserve">!intra_bc_flag[ x0 ][ y0 ] </w:t>
            </w:r>
            <w:r w:rsidRPr="0014083A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rPr>
                <w:sz w:val="18"/>
                <w:szCs w:val="18"/>
                <w:lang w:eastAsia="ko-KR"/>
              </w:rPr>
            </w:pPr>
          </w:p>
        </w:tc>
      </w:tr>
      <w:tr w:rsidR="00962F8B" w:rsidRPr="0014083A" w:rsidTr="00982C34">
        <w:trPr>
          <w:cantSplit/>
          <w:jc w:val="center"/>
        </w:trPr>
        <w:tc>
          <w:tcPr>
            <w:tcW w:w="7917" w:type="dxa"/>
          </w:tcPr>
          <w:p w:rsidR="00962F8B" w:rsidRPr="0014083A" w:rsidRDefault="00962F8B" w:rsidP="00982C34">
            <w:pPr>
              <w:pStyle w:val="tablesyntax"/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</w:pPr>
            <w:r w:rsidRPr="0014083A"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ab/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ab/>
            </w:r>
            <w:r w:rsidRPr="0014083A">
              <w:rPr>
                <w:rFonts w:ascii="Times New Roman" w:hAnsi="Times New Roman"/>
                <w:b/>
                <w:noProof/>
                <w:sz w:val="18"/>
                <w:szCs w:val="18"/>
                <w:lang w:val="fr-FR"/>
              </w:rPr>
              <w:t>palette_mode_flag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>[</w:t>
            </w:r>
            <w:r w:rsidRPr="0014083A">
              <w:rPr>
                <w:rFonts w:ascii="Times New Roman" w:hAnsi="Times New Roman"/>
                <w:sz w:val="18"/>
                <w:szCs w:val="18"/>
                <w:lang w:val="fr-FR" w:eastAsia="ko-KR"/>
              </w:rPr>
              <w:t> x0 ][ y0 </w:t>
            </w:r>
            <w:r w:rsidRPr="0014083A"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>]</w:t>
            </w:r>
          </w:p>
        </w:tc>
        <w:tc>
          <w:tcPr>
            <w:tcW w:w="1152" w:type="dxa"/>
          </w:tcPr>
          <w:p w:rsidR="00962F8B" w:rsidRPr="0014083A" w:rsidRDefault="00962F8B" w:rsidP="00982C34">
            <w:pPr>
              <w:pStyle w:val="tablecell"/>
              <w:rPr>
                <w:noProof/>
                <w:sz w:val="18"/>
                <w:szCs w:val="18"/>
                <w:lang w:eastAsia="ko-KR"/>
              </w:rPr>
            </w:pPr>
            <w:r w:rsidRPr="0014083A">
              <w:rPr>
                <w:noProof/>
                <w:sz w:val="18"/>
                <w:szCs w:val="18"/>
                <w:lang w:eastAsia="ko-KR"/>
              </w:rPr>
              <w:t>ae(v)</w:t>
            </w:r>
          </w:p>
        </w:tc>
      </w:tr>
      <w:tr w:rsidR="00D05940" w:rsidRPr="0014083A" w:rsidTr="00982C34">
        <w:trPr>
          <w:cantSplit/>
          <w:jc w:val="center"/>
        </w:trPr>
        <w:tc>
          <w:tcPr>
            <w:tcW w:w="7917" w:type="dxa"/>
          </w:tcPr>
          <w:p w:rsidR="00D05940" w:rsidRPr="0014083A" w:rsidRDefault="00D05940" w:rsidP="00982C34">
            <w:pPr>
              <w:pStyle w:val="tablesyntax"/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 xml:space="preserve">     ……………………</w:t>
            </w:r>
          </w:p>
        </w:tc>
        <w:tc>
          <w:tcPr>
            <w:tcW w:w="1152" w:type="dxa"/>
          </w:tcPr>
          <w:p w:rsidR="00D05940" w:rsidRPr="0014083A" w:rsidRDefault="00D05940" w:rsidP="00982C34">
            <w:pPr>
              <w:pStyle w:val="tablecell"/>
              <w:rPr>
                <w:noProof/>
                <w:sz w:val="18"/>
                <w:szCs w:val="18"/>
                <w:lang w:eastAsia="ko-KR"/>
              </w:rPr>
            </w:pPr>
          </w:p>
        </w:tc>
      </w:tr>
      <w:tr w:rsidR="00D05940" w:rsidRPr="0014083A" w:rsidTr="00982C34">
        <w:trPr>
          <w:cantSplit/>
          <w:jc w:val="center"/>
        </w:trPr>
        <w:tc>
          <w:tcPr>
            <w:tcW w:w="7917" w:type="dxa"/>
          </w:tcPr>
          <w:p w:rsidR="00D05940" w:rsidRPr="0014083A" w:rsidRDefault="00D05940" w:rsidP="00982C34">
            <w:pPr>
              <w:pStyle w:val="tablesyntax"/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  <w:lang w:val="fr-FR"/>
              </w:rPr>
              <w:t xml:space="preserve">     ……………………</w:t>
            </w:r>
          </w:p>
        </w:tc>
        <w:tc>
          <w:tcPr>
            <w:tcW w:w="1152" w:type="dxa"/>
          </w:tcPr>
          <w:p w:rsidR="00D05940" w:rsidRPr="0014083A" w:rsidRDefault="00D05940" w:rsidP="00982C34">
            <w:pPr>
              <w:pStyle w:val="tablecell"/>
              <w:rPr>
                <w:noProof/>
                <w:sz w:val="18"/>
                <w:szCs w:val="18"/>
                <w:lang w:eastAsia="ko-KR"/>
              </w:rPr>
            </w:pPr>
          </w:p>
        </w:tc>
      </w:tr>
    </w:tbl>
    <w:p w:rsidR="00A5255D" w:rsidRDefault="00A5255D" w:rsidP="00A5255D">
      <w:pPr>
        <w:jc w:val="both"/>
        <w:rPr>
          <w:szCs w:val="22"/>
          <w:lang w:eastAsia="ko-KR"/>
        </w:rPr>
      </w:pPr>
      <w:r w:rsidRPr="00A5255D">
        <w:rPr>
          <w:szCs w:val="22"/>
        </w:rPr>
        <w:t>Note that t</w:t>
      </w:r>
      <w:r w:rsidRPr="00A5255D">
        <w:rPr>
          <w:szCs w:val="22"/>
          <w:lang w:eastAsia="ko-KR"/>
        </w:rPr>
        <w:t xml:space="preserve">he red color with strikethrough indicates the removed lines from the current HEVC screen content coding extension </w:t>
      </w:r>
      <w:r w:rsidR="004D4613">
        <w:rPr>
          <w:szCs w:val="22"/>
          <w:lang w:eastAsia="ko-KR"/>
        </w:rPr>
        <w:t xml:space="preserve">specification </w:t>
      </w:r>
      <w:r w:rsidRPr="00A5255D">
        <w:rPr>
          <w:szCs w:val="22"/>
          <w:lang w:eastAsia="ko-KR"/>
        </w:rPr>
        <w:t>[2] and the yellow color highlights the changes.</w:t>
      </w:r>
    </w:p>
    <w:p w:rsidR="000E1443" w:rsidRDefault="000E1443" w:rsidP="00A5255D">
      <w:pPr>
        <w:jc w:val="both"/>
        <w:rPr>
          <w:szCs w:val="22"/>
          <w:lang w:eastAsia="ko-KR"/>
        </w:rPr>
      </w:pPr>
      <w:r>
        <w:rPr>
          <w:noProof/>
          <w:szCs w:val="22"/>
        </w:rPr>
        <w:t xml:space="preserve">With the proposed change , inter mode, IBC, palette mode and intra mode need 1, 2, 3 and 3 bins for inter slice, respectively. Therefore, the total number of processed bins </w:t>
      </w:r>
      <w:r w:rsidR="00BF78FE">
        <w:rPr>
          <w:noProof/>
          <w:szCs w:val="22"/>
        </w:rPr>
        <w:t xml:space="preserve">can </w:t>
      </w:r>
      <w:r>
        <w:rPr>
          <w:noProof/>
          <w:szCs w:val="22"/>
        </w:rPr>
        <w:t xml:space="preserve">be </w:t>
      </w:r>
      <w:r w:rsidR="00BF78FE">
        <w:rPr>
          <w:noProof/>
          <w:szCs w:val="22"/>
        </w:rPr>
        <w:t>saved</w:t>
      </w:r>
      <w:r>
        <w:rPr>
          <w:noProof/>
          <w:szCs w:val="22"/>
        </w:rPr>
        <w:t xml:space="preserve">. Another benefit of the proposed change is that it harmonizes with HEVC version 1 by presenting </w:t>
      </w:r>
      <w:r w:rsidRPr="00C238E8">
        <w:rPr>
          <w:i/>
          <w:noProof/>
          <w:szCs w:val="22"/>
          <w:lang w:val="en-CA"/>
        </w:rPr>
        <w:t>pred_mode_flag</w:t>
      </w:r>
      <w:r>
        <w:rPr>
          <w:noProof/>
          <w:szCs w:val="22"/>
        </w:rPr>
        <w:t xml:space="preserve"> first instead of presenting </w:t>
      </w:r>
      <w:r w:rsidRPr="00C238E8">
        <w:rPr>
          <w:i/>
          <w:szCs w:val="22"/>
        </w:rPr>
        <w:t>intra_bc_flag</w:t>
      </w:r>
      <w:r>
        <w:rPr>
          <w:i/>
          <w:szCs w:val="22"/>
        </w:rPr>
        <w:t xml:space="preserve"> </w:t>
      </w:r>
      <w:r>
        <w:rPr>
          <w:noProof/>
          <w:szCs w:val="22"/>
        </w:rPr>
        <w:t>first.</w:t>
      </w:r>
    </w:p>
    <w:p w:rsidR="000E1443" w:rsidRPr="00A5255D" w:rsidRDefault="000E1443" w:rsidP="00A5255D">
      <w:pPr>
        <w:jc w:val="both"/>
        <w:rPr>
          <w:szCs w:val="22"/>
          <w:lang w:eastAsia="ko-KR"/>
        </w:rPr>
      </w:pPr>
    </w:p>
    <w:p w:rsidR="007636E6" w:rsidRDefault="007636E6" w:rsidP="007636E6">
      <w:pPr>
        <w:pStyle w:val="Heading1"/>
        <w:rPr>
          <w:lang w:val="en-CA"/>
        </w:rPr>
      </w:pPr>
      <w:r>
        <w:rPr>
          <w:lang w:val="en-CA"/>
        </w:rPr>
        <w:t>Experiment Results</w:t>
      </w:r>
    </w:p>
    <w:p w:rsidR="007636E6" w:rsidRDefault="007636E6" w:rsidP="009234A5">
      <w:pPr>
        <w:jc w:val="both"/>
        <w:rPr>
          <w:szCs w:val="22"/>
          <w:lang w:val="en-CA" w:eastAsia="ko-KR"/>
        </w:rPr>
      </w:pPr>
      <w:r>
        <w:rPr>
          <w:rFonts w:hint="eastAsia"/>
          <w:szCs w:val="22"/>
          <w:lang w:val="en-CA" w:eastAsia="ko-KR"/>
        </w:rPr>
        <w:t xml:space="preserve">Under </w:t>
      </w:r>
      <w:r w:rsidR="00113FF2">
        <w:rPr>
          <w:rFonts w:hint="eastAsia"/>
          <w:szCs w:val="22"/>
          <w:lang w:val="en-CA" w:eastAsia="ko-KR"/>
        </w:rPr>
        <w:t xml:space="preserve">the </w:t>
      </w:r>
      <w:r>
        <w:rPr>
          <w:rFonts w:hint="eastAsia"/>
          <w:szCs w:val="22"/>
          <w:lang w:val="en-CA" w:eastAsia="ko-KR"/>
        </w:rPr>
        <w:t xml:space="preserve">common test condition for </w:t>
      </w:r>
      <w:r w:rsidR="004164F6">
        <w:rPr>
          <w:szCs w:val="22"/>
          <w:lang w:val="en-CA" w:eastAsia="ko-KR"/>
        </w:rPr>
        <w:t>s</w:t>
      </w:r>
      <w:r>
        <w:rPr>
          <w:rFonts w:hint="eastAsia"/>
          <w:szCs w:val="22"/>
          <w:lang w:val="en-CA" w:eastAsia="ko-KR"/>
        </w:rPr>
        <w:t xml:space="preserve">creen content coding </w:t>
      </w:r>
      <w:r>
        <w:rPr>
          <w:szCs w:val="22"/>
          <w:lang w:val="en-CA" w:eastAsia="ko-KR"/>
        </w:rPr>
        <w:t>[</w:t>
      </w:r>
      <w:r w:rsidR="00A544A4">
        <w:rPr>
          <w:szCs w:val="22"/>
          <w:lang w:val="en-CA" w:eastAsia="ko-KR"/>
        </w:rPr>
        <w:t>3</w:t>
      </w:r>
      <w:r>
        <w:rPr>
          <w:szCs w:val="22"/>
          <w:lang w:val="en-CA" w:eastAsia="ko-KR"/>
        </w:rPr>
        <w:t xml:space="preserve">], lossy </w:t>
      </w:r>
      <w:r w:rsidR="00BF78FE">
        <w:rPr>
          <w:szCs w:val="22"/>
          <w:lang w:val="en-CA" w:eastAsia="ko-KR"/>
        </w:rPr>
        <w:t xml:space="preserve">and lossless BDrate </w:t>
      </w:r>
      <w:r>
        <w:rPr>
          <w:szCs w:val="22"/>
          <w:lang w:val="en-CA" w:eastAsia="ko-KR"/>
        </w:rPr>
        <w:t>r</w:t>
      </w:r>
      <w:r w:rsidR="0070569D">
        <w:rPr>
          <w:szCs w:val="22"/>
          <w:lang w:val="en-CA" w:eastAsia="ko-KR"/>
        </w:rPr>
        <w:t xml:space="preserve">esults are depicted in Table </w:t>
      </w:r>
      <w:r w:rsidR="00A544A4">
        <w:rPr>
          <w:szCs w:val="22"/>
          <w:lang w:val="en-CA" w:eastAsia="ko-KR"/>
        </w:rPr>
        <w:t>3</w:t>
      </w:r>
      <w:r w:rsidR="00BF78FE">
        <w:rPr>
          <w:szCs w:val="22"/>
          <w:lang w:val="en-CA" w:eastAsia="ko-KR"/>
        </w:rPr>
        <w:t xml:space="preserve"> and Table 4</w:t>
      </w:r>
      <w:r w:rsidR="0070569D">
        <w:rPr>
          <w:szCs w:val="22"/>
          <w:lang w:val="en-CA" w:eastAsia="ko-KR"/>
        </w:rPr>
        <w:t xml:space="preserve">. </w:t>
      </w:r>
      <w:r w:rsidR="005228C5">
        <w:rPr>
          <w:rFonts w:hint="eastAsia"/>
          <w:szCs w:val="22"/>
          <w:lang w:val="en-CA" w:eastAsia="ko-KR"/>
        </w:rPr>
        <w:t>For further detail, refer to attached excel file</w:t>
      </w:r>
      <w:r w:rsidR="004164F6">
        <w:rPr>
          <w:szCs w:val="22"/>
          <w:lang w:val="en-CA" w:eastAsia="ko-KR"/>
        </w:rPr>
        <w:t>s</w:t>
      </w:r>
      <w:r w:rsidR="005228C5">
        <w:rPr>
          <w:rFonts w:hint="eastAsia"/>
          <w:szCs w:val="22"/>
          <w:lang w:val="en-CA" w:eastAsia="ko-KR"/>
        </w:rPr>
        <w:t>.</w:t>
      </w:r>
    </w:p>
    <w:p w:rsidR="00982C34" w:rsidRDefault="00982C34" w:rsidP="001808B7">
      <w:pPr>
        <w:jc w:val="center"/>
        <w:rPr>
          <w:b/>
          <w:sz w:val="20"/>
        </w:rPr>
      </w:pPr>
    </w:p>
    <w:p w:rsidR="00982C34" w:rsidRDefault="00982C34" w:rsidP="001808B7">
      <w:pPr>
        <w:jc w:val="center"/>
        <w:rPr>
          <w:b/>
          <w:sz w:val="20"/>
        </w:rPr>
      </w:pPr>
    </w:p>
    <w:p w:rsidR="00982C34" w:rsidRDefault="00982C34" w:rsidP="001808B7">
      <w:pPr>
        <w:jc w:val="center"/>
        <w:rPr>
          <w:b/>
          <w:sz w:val="20"/>
        </w:rPr>
      </w:pPr>
    </w:p>
    <w:p w:rsidR="00982C34" w:rsidRDefault="00982C34" w:rsidP="001808B7">
      <w:pPr>
        <w:jc w:val="center"/>
        <w:rPr>
          <w:b/>
          <w:sz w:val="20"/>
        </w:rPr>
      </w:pPr>
    </w:p>
    <w:p w:rsidR="00982C34" w:rsidRDefault="00982C34" w:rsidP="001808B7">
      <w:pPr>
        <w:jc w:val="center"/>
        <w:rPr>
          <w:b/>
          <w:sz w:val="20"/>
        </w:rPr>
      </w:pPr>
    </w:p>
    <w:p w:rsidR="001808B7" w:rsidRDefault="001808B7" w:rsidP="001808B7">
      <w:pPr>
        <w:jc w:val="center"/>
        <w:rPr>
          <w:b/>
          <w:sz w:val="20"/>
        </w:rPr>
      </w:pPr>
      <w:r w:rsidRPr="00016927">
        <w:rPr>
          <w:b/>
          <w:sz w:val="20"/>
        </w:rPr>
        <w:t xml:space="preserve">Table </w:t>
      </w:r>
      <w:r w:rsidR="00A544A4" w:rsidRPr="00016927">
        <w:rPr>
          <w:b/>
          <w:sz w:val="20"/>
        </w:rPr>
        <w:t>3</w:t>
      </w:r>
      <w:r w:rsidRPr="00016927">
        <w:rPr>
          <w:b/>
          <w:sz w:val="20"/>
        </w:rPr>
        <w:t>. Lossy results of the proposed method</w:t>
      </w:r>
    </w:p>
    <w:tbl>
      <w:tblPr>
        <w:tblW w:w="7200" w:type="dxa"/>
        <w:jc w:val="center"/>
        <w:tblInd w:w="93" w:type="dxa"/>
        <w:tblLook w:val="04A0" w:firstRow="1" w:lastRow="0" w:firstColumn="1" w:lastColumn="0" w:noHBand="0" w:noVBand="1"/>
      </w:tblPr>
      <w:tblGrid>
        <w:gridCol w:w="4020"/>
        <w:gridCol w:w="1060"/>
        <w:gridCol w:w="1060"/>
        <w:gridCol w:w="1060"/>
      </w:tblGrid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0.01%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0.01%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0.04%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-0.02%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-0.12%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7848C1" w:rsidRPr="007848C1" w:rsidTr="008E458D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3E043B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3B" w:rsidRPr="007848C1" w:rsidRDefault="003E043B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330A1" w:rsidRPr="007848C1" w:rsidRDefault="00D330A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3B" w:rsidRPr="007848C1" w:rsidRDefault="003E043B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E043B" w:rsidRPr="007848C1" w:rsidRDefault="003E043B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0.06%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-0.14%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-0.04%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-0.19%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-0.04%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-0.11%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0.17%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848C1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0.07%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7848C1" w:rsidRPr="007848C1" w:rsidTr="003E043B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48C1" w:rsidRPr="007848C1" w:rsidRDefault="007848C1" w:rsidP="007848C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848C1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024040" w:rsidRDefault="00024040" w:rsidP="001808B7">
      <w:pPr>
        <w:jc w:val="center"/>
        <w:rPr>
          <w:b/>
          <w:sz w:val="20"/>
        </w:rPr>
      </w:pPr>
    </w:p>
    <w:tbl>
      <w:tblPr>
        <w:tblW w:w="7200" w:type="dxa"/>
        <w:jc w:val="center"/>
        <w:tblInd w:w="93" w:type="dxa"/>
        <w:tblLook w:val="04A0" w:firstRow="1" w:lastRow="0" w:firstColumn="1" w:lastColumn="0" w:noHBand="0" w:noVBand="1"/>
      </w:tblPr>
      <w:tblGrid>
        <w:gridCol w:w="4020"/>
        <w:gridCol w:w="1060"/>
        <w:gridCol w:w="1060"/>
        <w:gridCol w:w="1060"/>
      </w:tblGrid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Random Access 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-0.04%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-0.02%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-0.05%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-0.04%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zh-CN"/>
              </w:rPr>
              <w:t xml:space="preserve">Low delay B 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G/Y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B/U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R/V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-0.16%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-1.03%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0.08%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0.13%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-0.14%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0.05%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-0.06%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-0.54%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4040" w:rsidRPr="00024040" w:rsidTr="00024040">
        <w:trPr>
          <w:trHeight w:val="240"/>
          <w:jc w:val="center"/>
        </w:trPr>
        <w:tc>
          <w:tcPr>
            <w:tcW w:w="40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024040" w:rsidRDefault="00024040" w:rsidP="001808B7">
      <w:pPr>
        <w:jc w:val="center"/>
        <w:rPr>
          <w:b/>
          <w:sz w:val="20"/>
        </w:rPr>
      </w:pPr>
    </w:p>
    <w:p w:rsidR="008E458D" w:rsidRDefault="008E458D" w:rsidP="005A642A">
      <w:pPr>
        <w:jc w:val="center"/>
        <w:rPr>
          <w:b/>
          <w:sz w:val="20"/>
        </w:rPr>
      </w:pPr>
    </w:p>
    <w:p w:rsidR="005A642A" w:rsidRDefault="005A642A" w:rsidP="005A642A">
      <w:pPr>
        <w:jc w:val="center"/>
        <w:rPr>
          <w:b/>
          <w:sz w:val="20"/>
        </w:rPr>
      </w:pPr>
      <w:r w:rsidRPr="00016927">
        <w:rPr>
          <w:b/>
          <w:sz w:val="20"/>
        </w:rPr>
        <w:lastRenderedPageBreak/>
        <w:t xml:space="preserve">Table </w:t>
      </w:r>
      <w:r>
        <w:rPr>
          <w:b/>
          <w:sz w:val="20"/>
        </w:rPr>
        <w:t>4</w:t>
      </w:r>
      <w:r w:rsidRPr="00016927">
        <w:rPr>
          <w:b/>
          <w:sz w:val="20"/>
        </w:rPr>
        <w:t>. Loss</w:t>
      </w:r>
      <w:r>
        <w:rPr>
          <w:b/>
          <w:sz w:val="20"/>
        </w:rPr>
        <w:t>less</w:t>
      </w:r>
      <w:r w:rsidRPr="00016927">
        <w:rPr>
          <w:b/>
          <w:sz w:val="20"/>
        </w:rPr>
        <w:t xml:space="preserve"> results of the proposed method</w:t>
      </w:r>
    </w:p>
    <w:tbl>
      <w:tblPr>
        <w:tblW w:w="8020" w:type="dxa"/>
        <w:tblInd w:w="93" w:type="dxa"/>
        <w:tblLook w:val="04A0" w:firstRow="1" w:lastRow="0" w:firstColumn="1" w:lastColumn="0" w:noHBand="0" w:noVBand="1"/>
      </w:tblPr>
      <w:tblGrid>
        <w:gridCol w:w="3880"/>
        <w:gridCol w:w="1040"/>
        <w:gridCol w:w="1040"/>
        <w:gridCol w:w="1040"/>
        <w:gridCol w:w="1020"/>
      </w:tblGrid>
      <w:tr w:rsidR="008C79E6" w:rsidRPr="008C79E6" w:rsidTr="008C79E6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8C79E6" w:rsidRPr="008C79E6" w:rsidTr="008C79E6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8C79E6" w:rsidRPr="008C79E6" w:rsidTr="008C79E6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C79E6" w:rsidRPr="008C79E6" w:rsidTr="008C79E6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8C79E6" w:rsidRPr="008C79E6" w:rsidTr="008C79E6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8C79E6" w:rsidRPr="008C79E6" w:rsidTr="008C79E6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8C79E6" w:rsidRPr="008C79E6" w:rsidTr="008C79E6">
        <w:trPr>
          <w:trHeight w:val="600"/>
        </w:trPr>
        <w:tc>
          <w:tcPr>
            <w:tcW w:w="3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8C79E6" w:rsidRPr="008C79E6" w:rsidTr="008C79E6">
        <w:trPr>
          <w:trHeight w:val="285"/>
        </w:trPr>
        <w:tc>
          <w:tcPr>
            <w:tcW w:w="3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text &amp; graphics with motion, 1080p &amp;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text &amp; graphics with motion, 1080p &amp;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mixed content, 1440p &amp;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8C79E6" w:rsidRPr="008C79E6" w:rsidTr="008C79E6">
        <w:trPr>
          <w:trHeight w:val="240"/>
        </w:trPr>
        <w:tc>
          <w:tcPr>
            <w:tcW w:w="3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8C79E6" w:rsidRPr="008C79E6" w:rsidRDefault="008C79E6" w:rsidP="008C79E6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8C79E6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8C79E6" w:rsidRDefault="008C79E6" w:rsidP="005A642A">
      <w:pPr>
        <w:jc w:val="center"/>
        <w:rPr>
          <w:b/>
          <w:sz w:val="20"/>
        </w:rPr>
      </w:pPr>
    </w:p>
    <w:tbl>
      <w:tblPr>
        <w:tblW w:w="6960" w:type="dxa"/>
        <w:tblInd w:w="93" w:type="dxa"/>
        <w:tblLook w:val="04A0" w:firstRow="1" w:lastRow="0" w:firstColumn="1" w:lastColumn="0" w:noHBand="0" w:noVBand="1"/>
      </w:tblPr>
      <w:tblGrid>
        <w:gridCol w:w="2820"/>
        <w:gridCol w:w="1040"/>
        <w:gridCol w:w="1040"/>
        <w:gridCol w:w="1040"/>
        <w:gridCol w:w="1020"/>
      </w:tblGrid>
      <w:tr w:rsidR="00024040" w:rsidRPr="00024040" w:rsidTr="00024040">
        <w:trPr>
          <w:trHeight w:val="285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 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4040" w:rsidRPr="00024040" w:rsidRDefault="00024040" w:rsidP="00024040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Random Access</w:t>
            </w:r>
          </w:p>
        </w:tc>
      </w:tr>
      <w:tr w:rsidR="00024040" w:rsidRPr="00024040" w:rsidTr="00024040">
        <w:trPr>
          <w:trHeight w:val="6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4040" w:rsidRPr="00024040" w:rsidTr="00024040">
        <w:trPr>
          <w:trHeight w:val="285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-0.1%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Enc Time[%]</w:t>
            </w: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4040" w:rsidRPr="00024040" w:rsidTr="00024040">
        <w:trPr>
          <w:trHeight w:val="285"/>
        </w:trPr>
        <w:tc>
          <w:tcPr>
            <w:tcW w:w="2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4040" w:rsidRPr="00024040" w:rsidTr="00024040">
        <w:trPr>
          <w:trHeight w:val="285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41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808080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b/>
                <w:bCs/>
                <w:color w:val="FFFFFF"/>
                <w:sz w:val="18"/>
                <w:szCs w:val="18"/>
                <w:lang w:eastAsia="zh-CN"/>
              </w:rPr>
              <w:t>Low Delay B</w:t>
            </w:r>
          </w:p>
        </w:tc>
      </w:tr>
      <w:tr w:rsidR="00024040" w:rsidRPr="00024040" w:rsidTr="00024040">
        <w:trPr>
          <w:trHeight w:val="6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(Total)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(Average)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</w:t>
            </w: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br/>
              <w:t>(Min)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Bit-rate change (Max)</w:t>
            </w:r>
          </w:p>
        </w:tc>
      </w:tr>
      <w:tr w:rsidR="00024040" w:rsidRPr="00024040" w:rsidTr="00024040">
        <w:trPr>
          <w:trHeight w:val="285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Text &amp; graphics with motion, 720p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Mixed content, 480p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Animation, 768p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Average of all sequences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0.0%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0.1%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lastRenderedPageBreak/>
              <w:t>Enc Time[%]</w:t>
            </w: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  <w:tr w:rsidR="00024040" w:rsidRPr="00024040" w:rsidTr="00024040">
        <w:trPr>
          <w:trHeight w:val="240"/>
        </w:trPr>
        <w:tc>
          <w:tcPr>
            <w:tcW w:w="2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Dec Time[%]</w:t>
            </w:r>
          </w:p>
        </w:tc>
        <w:tc>
          <w:tcPr>
            <w:tcW w:w="4140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24040" w:rsidRPr="00024040" w:rsidRDefault="00024040" w:rsidP="006000E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</w:pPr>
            <w:r w:rsidRPr="00024040">
              <w:rPr>
                <w:rFonts w:ascii="Calibri" w:eastAsia="Times New Roman" w:hAnsi="Calibri"/>
                <w:color w:val="000000"/>
                <w:sz w:val="18"/>
                <w:szCs w:val="18"/>
                <w:lang w:eastAsia="zh-CN"/>
              </w:rPr>
              <w:t>100%</w:t>
            </w:r>
          </w:p>
        </w:tc>
      </w:tr>
    </w:tbl>
    <w:p w:rsidR="00BF78FE" w:rsidRDefault="00BF78FE" w:rsidP="00BF78FE">
      <w:pPr>
        <w:jc w:val="both"/>
        <w:rPr>
          <w:szCs w:val="22"/>
          <w:lang w:val="en-CA" w:eastAsia="ko-KR"/>
        </w:rPr>
      </w:pPr>
      <w:r>
        <w:rPr>
          <w:szCs w:val="22"/>
          <w:lang w:val="en-CA" w:eastAsia="ko-KR"/>
        </w:rPr>
        <w:t xml:space="preserve">While there is no bit saving, there are lots of bins saving because the proposed method codes the high probability mode first. The </w:t>
      </w:r>
      <w:r w:rsidR="00A354B9">
        <w:rPr>
          <w:szCs w:val="22"/>
          <w:lang w:val="en-CA" w:eastAsia="ko-KR"/>
        </w:rPr>
        <w:t>table 5 and 6 show the bin saving results for lossy and lossless</w:t>
      </w:r>
      <w:r w:rsidR="008E458D">
        <w:rPr>
          <w:szCs w:val="22"/>
          <w:lang w:val="en-CA" w:eastAsia="ko-KR"/>
        </w:rPr>
        <w:t>, respectively</w:t>
      </w:r>
      <w:r w:rsidR="00A354B9">
        <w:rPr>
          <w:szCs w:val="22"/>
          <w:lang w:val="en-CA" w:eastAsia="ko-KR"/>
        </w:rPr>
        <w:t>.</w:t>
      </w:r>
    </w:p>
    <w:p w:rsidR="005A642A" w:rsidRDefault="005A642A" w:rsidP="005A642A">
      <w:pPr>
        <w:jc w:val="center"/>
        <w:rPr>
          <w:b/>
          <w:sz w:val="20"/>
        </w:rPr>
      </w:pPr>
      <w:r w:rsidRPr="00016927">
        <w:rPr>
          <w:b/>
          <w:sz w:val="20"/>
        </w:rPr>
        <w:t xml:space="preserve">Table </w:t>
      </w:r>
      <w:r>
        <w:rPr>
          <w:b/>
          <w:sz w:val="20"/>
        </w:rPr>
        <w:t>5</w:t>
      </w:r>
      <w:r w:rsidRPr="00016927">
        <w:rPr>
          <w:b/>
          <w:sz w:val="20"/>
        </w:rPr>
        <w:t xml:space="preserve">. </w:t>
      </w:r>
      <w:r>
        <w:rPr>
          <w:b/>
          <w:sz w:val="20"/>
        </w:rPr>
        <w:t xml:space="preserve">Bins result for </w:t>
      </w:r>
      <w:r w:rsidRPr="00016927">
        <w:rPr>
          <w:b/>
          <w:sz w:val="20"/>
        </w:rPr>
        <w:t xml:space="preserve">Lossy </w:t>
      </w:r>
      <w:r>
        <w:rPr>
          <w:b/>
          <w:sz w:val="20"/>
        </w:rPr>
        <w:t>Coding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170"/>
        <w:gridCol w:w="1109"/>
        <w:gridCol w:w="1951"/>
        <w:gridCol w:w="1350"/>
      </w:tblGrid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B2862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Random Access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8E458D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</w:pPr>
            <w:r w:rsidRPr="008E458D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Original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8E458D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</w:pPr>
            <w:r w:rsidRPr="008E458D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Proposal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8E458D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</w:pPr>
            <w:r w:rsidRPr="008E458D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Original - Proposal</w:t>
            </w:r>
          </w:p>
        </w:tc>
        <w:tc>
          <w:tcPr>
            <w:tcW w:w="1350" w:type="dxa"/>
            <w:shd w:val="clear" w:color="auto" w:fill="auto"/>
          </w:tcPr>
          <w:p w:rsidR="007906DC" w:rsidRPr="008E458D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</w:pPr>
            <w:r w:rsidRPr="008E458D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Bin Saving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24106136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20998973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3107163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12.89%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7598734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6979992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618742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8.14%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7111035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6395080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715955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10.07%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3072908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2768623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304285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9.90%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4269213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2937158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1332055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31.20%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7141102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4917214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2223888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31.14%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21864843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18351232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3513611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16.07%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6301562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5798572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502990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7.98%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5401903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4958185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443718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8.21%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2416983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2256455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160528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6.64%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2810129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2045192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764937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27.22%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5258403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3678365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1580038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30.05%</w:t>
            </w:r>
          </w:p>
        </w:tc>
      </w:tr>
      <w:tr w:rsidR="007B2862" w:rsidRPr="007B2862" w:rsidTr="006000E7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C0504D"/>
                <w:sz w:val="18"/>
                <w:szCs w:val="18"/>
                <w:lang w:eastAsia="zh-CN"/>
              </w:rPr>
            </w:pPr>
            <w:r w:rsidRPr="007B2862">
              <w:rPr>
                <w:rFonts w:ascii="Arial" w:eastAsia="Times New Roman" w:hAnsi="Arial" w:cs="Arial"/>
                <w:b/>
                <w:bCs/>
                <w:color w:val="C0504D"/>
                <w:sz w:val="18"/>
                <w:szCs w:val="18"/>
                <w:lang w:eastAsia="zh-CN"/>
              </w:rPr>
              <w:t>All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97352951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82085041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15267910</w:t>
            </w:r>
          </w:p>
        </w:tc>
        <w:tc>
          <w:tcPr>
            <w:tcW w:w="1350" w:type="dxa"/>
            <w:shd w:val="clear" w:color="auto" w:fill="auto"/>
            <w:noWrap/>
            <w:hideMark/>
          </w:tcPr>
          <w:p w:rsidR="00982C34" w:rsidRPr="007B2862" w:rsidRDefault="00982C34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B2862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15.68%</w:t>
            </w:r>
          </w:p>
        </w:tc>
      </w:tr>
    </w:tbl>
    <w:p w:rsidR="007906DC" w:rsidRDefault="007906DC" w:rsidP="007906DC">
      <w:pPr>
        <w:jc w:val="center"/>
        <w:rPr>
          <w:b/>
          <w:sz w:val="20"/>
        </w:rPr>
      </w:pPr>
    </w:p>
    <w:tbl>
      <w:tblPr>
        <w:tblW w:w="9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170"/>
        <w:gridCol w:w="1109"/>
        <w:gridCol w:w="1951"/>
        <w:gridCol w:w="1260"/>
      </w:tblGrid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</w:tcPr>
          <w:p w:rsidR="007906DC" w:rsidRPr="007B2862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B2862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Low Delay B</w:t>
            </w:r>
          </w:p>
        </w:tc>
        <w:tc>
          <w:tcPr>
            <w:tcW w:w="1170" w:type="dxa"/>
            <w:shd w:val="clear" w:color="auto" w:fill="auto"/>
            <w:noWrap/>
          </w:tcPr>
          <w:p w:rsidR="007906DC" w:rsidRPr="00017CE0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17CE0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Original</w:t>
            </w:r>
          </w:p>
        </w:tc>
        <w:tc>
          <w:tcPr>
            <w:tcW w:w="1109" w:type="dxa"/>
            <w:shd w:val="clear" w:color="auto" w:fill="auto"/>
            <w:noWrap/>
          </w:tcPr>
          <w:p w:rsidR="007906DC" w:rsidRPr="00017CE0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17CE0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Proposal</w:t>
            </w:r>
          </w:p>
        </w:tc>
        <w:tc>
          <w:tcPr>
            <w:tcW w:w="1951" w:type="dxa"/>
            <w:shd w:val="clear" w:color="auto" w:fill="auto"/>
            <w:noWrap/>
          </w:tcPr>
          <w:p w:rsidR="007906DC" w:rsidRPr="00017CE0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17CE0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Original - Proposal</w:t>
            </w:r>
          </w:p>
        </w:tc>
        <w:tc>
          <w:tcPr>
            <w:tcW w:w="1260" w:type="dxa"/>
            <w:shd w:val="clear" w:color="auto" w:fill="auto"/>
            <w:noWrap/>
          </w:tcPr>
          <w:p w:rsidR="007906DC" w:rsidRPr="00017CE0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017CE0">
              <w:rPr>
                <w:rFonts w:ascii="Calibri" w:eastAsia="Times New Roman" w:hAnsi="Calibri"/>
                <w:bCs/>
                <w:color w:val="000000"/>
                <w:szCs w:val="22"/>
                <w:lang w:eastAsia="zh-CN"/>
              </w:rPr>
              <w:t>Bin Saving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24993187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20697569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4295618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17.19%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6674103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5160797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1513306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22.67%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6428422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4754890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1673532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26.03%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2479005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1625155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853850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34.44%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4469992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2524366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1945626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43.53%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9349243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5234565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4114678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44.01%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22543922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17233577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5310345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23.56%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text &amp; graphics with motion, 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5344879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3990875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1354004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25.33%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4550287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3367189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1183098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26.00%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1760500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1169769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590731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33.55%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2668894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1534411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1134483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42.51%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6692504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3693744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2998760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44.81%</w:t>
            </w:r>
          </w:p>
        </w:tc>
      </w:tr>
      <w:tr w:rsidR="007B2862" w:rsidRPr="007B2862" w:rsidTr="007B2862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color w:val="C0504D"/>
                <w:sz w:val="18"/>
                <w:szCs w:val="18"/>
                <w:lang w:eastAsia="zh-CN"/>
              </w:rPr>
            </w:pPr>
            <w:r w:rsidRPr="007906DC">
              <w:rPr>
                <w:rFonts w:ascii="Arial" w:eastAsia="Times New Roman" w:hAnsi="Arial" w:cs="Arial"/>
                <w:b/>
                <w:bCs/>
                <w:color w:val="C0504D"/>
                <w:sz w:val="18"/>
                <w:szCs w:val="18"/>
                <w:lang w:eastAsia="zh-CN"/>
              </w:rPr>
              <w:t>All</w:t>
            </w:r>
          </w:p>
        </w:tc>
        <w:tc>
          <w:tcPr>
            <w:tcW w:w="117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97954938</w:t>
            </w:r>
          </w:p>
        </w:tc>
        <w:tc>
          <w:tcPr>
            <w:tcW w:w="1109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70986907</w:t>
            </w:r>
          </w:p>
        </w:tc>
        <w:tc>
          <w:tcPr>
            <w:tcW w:w="1951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26968031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7906DC" w:rsidRPr="007906DC" w:rsidRDefault="007906DC" w:rsidP="007B2862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</w:pPr>
            <w:r w:rsidRPr="007906DC">
              <w:rPr>
                <w:rFonts w:ascii="Calibri" w:eastAsia="Times New Roman" w:hAnsi="Calibri"/>
                <w:b/>
                <w:bCs/>
                <w:color w:val="C0504D"/>
                <w:szCs w:val="22"/>
                <w:lang w:eastAsia="zh-CN"/>
              </w:rPr>
              <w:t>27.53%</w:t>
            </w:r>
          </w:p>
        </w:tc>
      </w:tr>
    </w:tbl>
    <w:p w:rsidR="0059492E" w:rsidRDefault="0059492E" w:rsidP="0059492E"/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28"/>
        <w:gridCol w:w="1350"/>
        <w:gridCol w:w="1260"/>
        <w:gridCol w:w="1890"/>
        <w:gridCol w:w="1440"/>
      </w:tblGrid>
      <w:tr w:rsidR="008672C3" w:rsidRPr="00EA6955" w:rsidTr="008672C3">
        <w:trPr>
          <w:trHeight w:val="300"/>
        </w:trPr>
        <w:tc>
          <w:tcPr>
            <w:tcW w:w="3528" w:type="dxa"/>
            <w:shd w:val="clear" w:color="auto" w:fill="auto"/>
            <w:noWrap/>
          </w:tcPr>
          <w:p w:rsidR="0059492E" w:rsidRPr="00EA6955" w:rsidRDefault="0059492E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A69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Random Access</w:t>
            </w:r>
          </w:p>
        </w:tc>
        <w:tc>
          <w:tcPr>
            <w:tcW w:w="1350" w:type="dxa"/>
            <w:shd w:val="clear" w:color="auto" w:fill="auto"/>
            <w:noWrap/>
          </w:tcPr>
          <w:p w:rsidR="0059492E" w:rsidRPr="00A160F2" w:rsidRDefault="0059492E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Original</w:t>
            </w:r>
          </w:p>
        </w:tc>
        <w:tc>
          <w:tcPr>
            <w:tcW w:w="1260" w:type="dxa"/>
            <w:shd w:val="clear" w:color="auto" w:fill="auto"/>
            <w:noWrap/>
          </w:tcPr>
          <w:p w:rsidR="0059492E" w:rsidRPr="00A160F2" w:rsidRDefault="0059492E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Proposal</w:t>
            </w:r>
          </w:p>
        </w:tc>
        <w:tc>
          <w:tcPr>
            <w:tcW w:w="1890" w:type="dxa"/>
            <w:shd w:val="clear" w:color="auto" w:fill="auto"/>
            <w:noWrap/>
          </w:tcPr>
          <w:p w:rsidR="0059492E" w:rsidRPr="00EA6955" w:rsidRDefault="0059492E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Original-Proposal</w:t>
            </w:r>
          </w:p>
        </w:tc>
        <w:tc>
          <w:tcPr>
            <w:tcW w:w="1440" w:type="dxa"/>
            <w:shd w:val="clear" w:color="auto" w:fill="auto"/>
          </w:tcPr>
          <w:p w:rsidR="0059492E" w:rsidRPr="00EA6955" w:rsidRDefault="0059492E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Bin Saving</w:t>
            </w:r>
          </w:p>
        </w:tc>
      </w:tr>
      <w:tr w:rsidR="008672C3" w:rsidRPr="00EA6955" w:rsidTr="008672C3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2134502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2192698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-58196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672C3" w:rsidRPr="00EA6955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-2.73%</w:t>
            </w:r>
          </w:p>
        </w:tc>
      </w:tr>
      <w:tr w:rsidR="008672C3" w:rsidRPr="00EA6955" w:rsidTr="008672C3">
        <w:trPr>
          <w:trHeight w:val="300"/>
        </w:trPr>
        <w:tc>
          <w:tcPr>
            <w:tcW w:w="352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1394663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982907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411756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672C3" w:rsidRPr="00EA6955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29.52%</w:t>
            </w:r>
          </w:p>
        </w:tc>
      </w:tr>
      <w:tr w:rsidR="008672C3" w:rsidRPr="00EA6955" w:rsidTr="008672C3">
        <w:trPr>
          <w:trHeight w:val="315"/>
        </w:trPr>
        <w:tc>
          <w:tcPr>
            <w:tcW w:w="352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2865368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2027209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838159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672C3" w:rsidRPr="00EA6955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29.25%</w:t>
            </w:r>
          </w:p>
        </w:tc>
      </w:tr>
      <w:tr w:rsidR="008672C3" w:rsidRPr="00EA6955" w:rsidTr="008672C3">
        <w:trPr>
          <w:trHeight w:val="315"/>
        </w:trPr>
        <w:tc>
          <w:tcPr>
            <w:tcW w:w="352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C0504D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C0504D"/>
                <w:sz w:val="18"/>
                <w:szCs w:val="18"/>
              </w:rPr>
              <w:t>All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6394533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5202814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1191719</w:t>
            </w:r>
          </w:p>
        </w:tc>
        <w:tc>
          <w:tcPr>
            <w:tcW w:w="1440" w:type="dxa"/>
            <w:shd w:val="clear" w:color="auto" w:fill="auto"/>
            <w:vAlign w:val="bottom"/>
          </w:tcPr>
          <w:p w:rsidR="008672C3" w:rsidRPr="00EA6955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18.64%</w:t>
            </w:r>
          </w:p>
        </w:tc>
      </w:tr>
    </w:tbl>
    <w:p w:rsidR="007906DC" w:rsidRDefault="007906DC" w:rsidP="007906DC">
      <w:pPr>
        <w:jc w:val="center"/>
        <w:rPr>
          <w:b/>
          <w:sz w:val="20"/>
        </w:rPr>
      </w:pPr>
    </w:p>
    <w:p w:rsidR="008672C3" w:rsidRDefault="008672C3" w:rsidP="007906DC">
      <w:pPr>
        <w:jc w:val="center"/>
        <w:rPr>
          <w:b/>
          <w:sz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1440"/>
        <w:gridCol w:w="1260"/>
        <w:gridCol w:w="1620"/>
        <w:gridCol w:w="1530"/>
      </w:tblGrid>
      <w:tr w:rsidR="00EA6955" w:rsidRPr="00EA6955" w:rsidTr="008672C3">
        <w:trPr>
          <w:trHeight w:val="300"/>
        </w:trPr>
        <w:tc>
          <w:tcPr>
            <w:tcW w:w="3618" w:type="dxa"/>
            <w:shd w:val="clear" w:color="auto" w:fill="auto"/>
            <w:noWrap/>
          </w:tcPr>
          <w:p w:rsidR="0059492E" w:rsidRPr="00EA6955" w:rsidRDefault="0059492E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A69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lastRenderedPageBreak/>
              <w:t>Low Delay B</w:t>
            </w:r>
          </w:p>
        </w:tc>
        <w:tc>
          <w:tcPr>
            <w:tcW w:w="1440" w:type="dxa"/>
            <w:shd w:val="clear" w:color="auto" w:fill="auto"/>
            <w:noWrap/>
          </w:tcPr>
          <w:p w:rsidR="0059492E" w:rsidRPr="00A160F2" w:rsidRDefault="0059492E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Original</w:t>
            </w:r>
          </w:p>
        </w:tc>
        <w:tc>
          <w:tcPr>
            <w:tcW w:w="1260" w:type="dxa"/>
            <w:shd w:val="clear" w:color="auto" w:fill="auto"/>
            <w:noWrap/>
          </w:tcPr>
          <w:p w:rsidR="0059492E" w:rsidRPr="00A160F2" w:rsidRDefault="0059492E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Proposal</w:t>
            </w:r>
          </w:p>
        </w:tc>
        <w:tc>
          <w:tcPr>
            <w:tcW w:w="1620" w:type="dxa"/>
            <w:shd w:val="clear" w:color="auto" w:fill="auto"/>
            <w:noWrap/>
          </w:tcPr>
          <w:p w:rsidR="0059492E" w:rsidRPr="00EA6955" w:rsidRDefault="0059492E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Original-Proposal</w:t>
            </w:r>
          </w:p>
        </w:tc>
        <w:tc>
          <w:tcPr>
            <w:tcW w:w="1530" w:type="dxa"/>
            <w:shd w:val="clear" w:color="auto" w:fill="auto"/>
            <w:noWrap/>
          </w:tcPr>
          <w:p w:rsidR="0059492E" w:rsidRPr="00EA6955" w:rsidRDefault="0059492E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Bin Saving</w:t>
            </w:r>
          </w:p>
        </w:tc>
      </w:tr>
      <w:tr w:rsidR="008672C3" w:rsidRPr="00EA6955" w:rsidTr="008672C3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1616970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1218935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398035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24.62%</w:t>
            </w:r>
          </w:p>
        </w:tc>
      </w:tr>
      <w:tr w:rsidR="008672C3" w:rsidRPr="00EA6955" w:rsidTr="008672C3">
        <w:trPr>
          <w:trHeight w:val="300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1601690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970679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631011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39.40%</w:t>
            </w:r>
          </w:p>
        </w:tc>
      </w:tr>
      <w:tr w:rsidR="008672C3" w:rsidRPr="00EA6955" w:rsidTr="008672C3">
        <w:trPr>
          <w:trHeight w:val="315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3004045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1877988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1126057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37.48%</w:t>
            </w:r>
          </w:p>
        </w:tc>
      </w:tr>
      <w:tr w:rsidR="008672C3" w:rsidRPr="00EA6955" w:rsidTr="008672C3">
        <w:trPr>
          <w:trHeight w:val="315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B44CDC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C0504D"/>
                <w:sz w:val="18"/>
                <w:szCs w:val="18"/>
              </w:rPr>
            </w:pPr>
            <w:r w:rsidRPr="00B44CDC">
              <w:rPr>
                <w:rFonts w:ascii="Arial" w:eastAsia="Times New Roman" w:hAnsi="Arial" w:cs="Arial"/>
                <w:bCs/>
                <w:color w:val="C0504D"/>
                <w:sz w:val="18"/>
                <w:szCs w:val="18"/>
              </w:rPr>
              <w:t>All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6222705</w:t>
            </w:r>
          </w:p>
        </w:tc>
        <w:tc>
          <w:tcPr>
            <w:tcW w:w="126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4067602</w:t>
            </w:r>
          </w:p>
        </w:tc>
        <w:tc>
          <w:tcPr>
            <w:tcW w:w="162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2155103</w:t>
            </w:r>
          </w:p>
        </w:tc>
        <w:tc>
          <w:tcPr>
            <w:tcW w:w="1530" w:type="dxa"/>
            <w:shd w:val="clear" w:color="auto" w:fill="auto"/>
            <w:noWrap/>
            <w:vAlign w:val="bottom"/>
            <w:hideMark/>
          </w:tcPr>
          <w:p w:rsidR="008672C3" w:rsidRPr="00B44CDC" w:rsidRDefault="008672C3" w:rsidP="00EA6955">
            <w:pPr>
              <w:jc w:val="center"/>
              <w:rPr>
                <w:rFonts w:ascii="Calibri" w:eastAsia="Times New Roman" w:hAnsi="Calibri"/>
                <w:bCs/>
                <w:color w:val="C0504D"/>
              </w:rPr>
            </w:pPr>
            <w:r>
              <w:rPr>
                <w:rFonts w:ascii="Calibri" w:hAnsi="Calibri"/>
                <w:b/>
                <w:bCs/>
                <w:color w:val="C0504D"/>
                <w:szCs w:val="22"/>
              </w:rPr>
              <w:t>34.63%</w:t>
            </w:r>
          </w:p>
        </w:tc>
      </w:tr>
    </w:tbl>
    <w:p w:rsidR="0059492E" w:rsidRDefault="0059492E" w:rsidP="007906DC">
      <w:pPr>
        <w:jc w:val="center"/>
        <w:rPr>
          <w:b/>
          <w:sz w:val="20"/>
        </w:rPr>
      </w:pPr>
    </w:p>
    <w:p w:rsidR="005A642A" w:rsidRDefault="005A642A" w:rsidP="005A642A">
      <w:pPr>
        <w:jc w:val="center"/>
        <w:rPr>
          <w:b/>
          <w:sz w:val="20"/>
        </w:rPr>
      </w:pPr>
      <w:r w:rsidRPr="00016927">
        <w:rPr>
          <w:b/>
          <w:sz w:val="20"/>
        </w:rPr>
        <w:t xml:space="preserve">Table </w:t>
      </w:r>
      <w:r>
        <w:rPr>
          <w:b/>
          <w:sz w:val="20"/>
        </w:rPr>
        <w:t>6</w:t>
      </w:r>
      <w:r w:rsidRPr="00016927">
        <w:rPr>
          <w:b/>
          <w:sz w:val="20"/>
        </w:rPr>
        <w:t xml:space="preserve">. </w:t>
      </w:r>
      <w:r>
        <w:rPr>
          <w:b/>
          <w:sz w:val="20"/>
        </w:rPr>
        <w:t xml:space="preserve">Bins result for </w:t>
      </w:r>
      <w:r w:rsidRPr="00016927">
        <w:rPr>
          <w:b/>
          <w:sz w:val="20"/>
        </w:rPr>
        <w:t>Loss</w:t>
      </w:r>
      <w:r>
        <w:rPr>
          <w:b/>
          <w:sz w:val="20"/>
        </w:rPr>
        <w:t>less</w:t>
      </w:r>
      <w:r w:rsidRPr="00016927">
        <w:rPr>
          <w:b/>
          <w:sz w:val="20"/>
        </w:rPr>
        <w:t xml:space="preserve"> </w:t>
      </w:r>
      <w:r>
        <w:rPr>
          <w:b/>
          <w:sz w:val="20"/>
        </w:rPr>
        <w:t>Coding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5"/>
        <w:gridCol w:w="1220"/>
        <w:gridCol w:w="1210"/>
        <w:gridCol w:w="1983"/>
        <w:gridCol w:w="1440"/>
      </w:tblGrid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A69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Random Access</w:t>
            </w:r>
          </w:p>
        </w:tc>
        <w:tc>
          <w:tcPr>
            <w:tcW w:w="122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Original</w:t>
            </w:r>
          </w:p>
        </w:tc>
        <w:tc>
          <w:tcPr>
            <w:tcW w:w="121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Proposal</w:t>
            </w:r>
          </w:p>
        </w:tc>
        <w:tc>
          <w:tcPr>
            <w:tcW w:w="1983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Original-Proposal</w:t>
            </w:r>
          </w:p>
        </w:tc>
        <w:tc>
          <w:tcPr>
            <w:tcW w:w="144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Bin Saving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text &amp; graphics with motion, 1080p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8999706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9485190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-485484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-5.39%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text &amp; graphics with motion,  720p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7013766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5600866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1412900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20.14%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mixed content, 1440p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6233654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4748514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1485140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23.82%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mixed content, 1080p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4031803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2828932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1202871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29.83%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Animation, 720p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5049743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2869737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2180006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43.17%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RGB, camera captured, 1080p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14429893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11844049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2585844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17.92%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text &amp; graphics with motion, 1080p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9208515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9885558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-677043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-7.35%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text &amp; graphics with motion,  720p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7290053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5644612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1645441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22.57%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mixed content, 1440p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6591273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4999912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1591361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24.14%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mixed content, 1080p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4185589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2930629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1254960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29.98%</w:t>
            </w:r>
          </w:p>
        </w:tc>
      </w:tr>
      <w:tr w:rsidR="00EA6955" w:rsidRPr="00EA6955" w:rsidTr="00EA6955">
        <w:trPr>
          <w:trHeight w:val="300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Animation, 720p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6043889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3392496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2651393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43.87%</w:t>
            </w:r>
          </w:p>
        </w:tc>
      </w:tr>
      <w:tr w:rsidR="00EA6955" w:rsidRPr="00EA6955" w:rsidTr="00EA6955">
        <w:trPr>
          <w:trHeight w:val="315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YUV, camera captured, 1080p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23033816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19246404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3787412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A160F2">
              <w:rPr>
                <w:rFonts w:ascii="Calibri" w:eastAsia="Times New Roman" w:hAnsi="Calibri"/>
                <w:color w:val="000000"/>
              </w:rPr>
              <w:t>16.44%</w:t>
            </w:r>
          </w:p>
        </w:tc>
      </w:tr>
      <w:tr w:rsidR="00EA6955" w:rsidRPr="00EA6955" w:rsidTr="00EA6955">
        <w:trPr>
          <w:trHeight w:val="315"/>
        </w:trPr>
        <w:tc>
          <w:tcPr>
            <w:tcW w:w="3705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E26B0A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E26B0A"/>
                <w:sz w:val="18"/>
                <w:szCs w:val="18"/>
              </w:rPr>
              <w:t>All</w:t>
            </w:r>
          </w:p>
        </w:tc>
        <w:tc>
          <w:tcPr>
            <w:tcW w:w="122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 w:rsidRPr="00A160F2">
              <w:rPr>
                <w:rFonts w:ascii="Calibri" w:eastAsia="Times New Roman" w:hAnsi="Calibri"/>
                <w:bCs/>
                <w:color w:val="E26B0A"/>
              </w:rPr>
              <w:t>102111700</w:t>
            </w:r>
          </w:p>
        </w:tc>
        <w:tc>
          <w:tcPr>
            <w:tcW w:w="121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 w:rsidRPr="00A160F2">
              <w:rPr>
                <w:rFonts w:ascii="Calibri" w:eastAsia="Times New Roman" w:hAnsi="Calibri"/>
                <w:bCs/>
                <w:color w:val="E26B0A"/>
              </w:rPr>
              <w:t>83476899</w:t>
            </w:r>
          </w:p>
        </w:tc>
        <w:tc>
          <w:tcPr>
            <w:tcW w:w="1983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 w:rsidRPr="00A160F2">
              <w:rPr>
                <w:rFonts w:ascii="Calibri" w:eastAsia="Times New Roman" w:hAnsi="Calibri"/>
                <w:bCs/>
                <w:color w:val="E26B0A"/>
              </w:rPr>
              <w:t>18634801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 w:rsidRPr="00A160F2">
              <w:rPr>
                <w:rFonts w:ascii="Calibri" w:eastAsia="Times New Roman" w:hAnsi="Calibri"/>
                <w:bCs/>
                <w:color w:val="E26B0A"/>
              </w:rPr>
              <w:t>18.25%</w:t>
            </w:r>
          </w:p>
        </w:tc>
      </w:tr>
    </w:tbl>
    <w:p w:rsidR="00D330A1" w:rsidRDefault="00D330A1" w:rsidP="00D330A1">
      <w:pPr>
        <w:pStyle w:val="Heading1"/>
        <w:numPr>
          <w:ilvl w:val="0"/>
          <w:numId w:val="0"/>
        </w:numPr>
        <w:rPr>
          <w:lang w:val="en-CA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5"/>
        <w:gridCol w:w="1260"/>
        <w:gridCol w:w="1353"/>
        <w:gridCol w:w="1800"/>
        <w:gridCol w:w="1440"/>
      </w:tblGrid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A69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Low Delay B</w:t>
            </w:r>
          </w:p>
        </w:tc>
        <w:tc>
          <w:tcPr>
            <w:tcW w:w="126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Original</w:t>
            </w:r>
          </w:p>
        </w:tc>
        <w:tc>
          <w:tcPr>
            <w:tcW w:w="1353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Proposal</w:t>
            </w:r>
          </w:p>
        </w:tc>
        <w:tc>
          <w:tcPr>
            <w:tcW w:w="180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Original-Proposal</w:t>
            </w:r>
          </w:p>
        </w:tc>
        <w:tc>
          <w:tcPr>
            <w:tcW w:w="144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Bin Saving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RGB, text &amp; graphics with motion, 1080p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9064254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9871678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-807424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-8.91%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RGB, text &amp; graphics with motion,  720p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6248988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4723251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1525737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24.42%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RGB, mixed content, 1440p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4695912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3519260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1176652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25.06%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RGB, mixed content, 1080p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3380669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2116990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1263679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37.38%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RGB, Animation, 720p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5134808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2725993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2408815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46.91%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RGB, camera captured, 1080p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15728978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12078838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3650140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23.21%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YUV, text &amp; graphics with motion, 1080p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9115850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9771909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-656059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-7.20%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YUV, text &amp; graphics with motion,  720p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6596581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4803703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1792878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27.18%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YUV, mixed content, 1440p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5081828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3764677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1317151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25.92%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YUV, mixed content, 1080p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3442441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2161660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1280781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37.21%</w:t>
            </w:r>
          </w:p>
        </w:tc>
      </w:tr>
      <w:tr w:rsidR="00EA6955" w:rsidRPr="00EA6955" w:rsidTr="00EA6955">
        <w:trPr>
          <w:trHeight w:val="300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YUV, Animation, 720p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5679169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3018015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2661154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46.86%</w:t>
            </w:r>
          </w:p>
        </w:tc>
      </w:tr>
      <w:tr w:rsidR="00EA6955" w:rsidRPr="00EA6955" w:rsidTr="00EA6955">
        <w:trPr>
          <w:trHeight w:val="315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  <w:lang w:eastAsia="zh-CN"/>
              </w:rPr>
              <w:t>YUV, camera captured, 1080p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23871297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19436650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4434647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color w:val="000000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color w:val="000000"/>
                <w:szCs w:val="22"/>
                <w:lang w:eastAsia="zh-CN"/>
              </w:rPr>
              <w:t>18.58%</w:t>
            </w:r>
          </w:p>
        </w:tc>
      </w:tr>
      <w:tr w:rsidR="00EA6955" w:rsidRPr="00EA6955" w:rsidTr="00EA6955">
        <w:trPr>
          <w:trHeight w:val="315"/>
        </w:trPr>
        <w:tc>
          <w:tcPr>
            <w:tcW w:w="3795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bCs/>
                <w:color w:val="E26B0A"/>
                <w:sz w:val="18"/>
                <w:szCs w:val="18"/>
                <w:lang w:eastAsia="zh-CN"/>
              </w:rPr>
            </w:pPr>
            <w:r w:rsidRPr="00327136">
              <w:rPr>
                <w:rFonts w:ascii="Arial" w:eastAsia="Times New Roman" w:hAnsi="Arial" w:cs="Arial"/>
                <w:bCs/>
                <w:color w:val="E26B0A"/>
                <w:sz w:val="18"/>
                <w:szCs w:val="18"/>
                <w:lang w:eastAsia="zh-CN"/>
              </w:rPr>
              <w:t>All</w:t>
            </w:r>
          </w:p>
        </w:tc>
        <w:tc>
          <w:tcPr>
            <w:tcW w:w="126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  <w:t>98040775</w:t>
            </w:r>
          </w:p>
        </w:tc>
        <w:tc>
          <w:tcPr>
            <w:tcW w:w="1353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  <w:t>77992624</w:t>
            </w:r>
          </w:p>
        </w:tc>
        <w:tc>
          <w:tcPr>
            <w:tcW w:w="180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  <w:t>20048151</w:t>
            </w:r>
          </w:p>
        </w:tc>
        <w:tc>
          <w:tcPr>
            <w:tcW w:w="1440" w:type="dxa"/>
            <w:shd w:val="clear" w:color="auto" w:fill="auto"/>
            <w:noWrap/>
            <w:hideMark/>
          </w:tcPr>
          <w:p w:rsidR="00D330A1" w:rsidRPr="00327136" w:rsidRDefault="00D330A1" w:rsidP="00EA695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</w:pPr>
            <w:r w:rsidRPr="00327136">
              <w:rPr>
                <w:rFonts w:ascii="Calibri" w:eastAsia="Times New Roman" w:hAnsi="Calibri"/>
                <w:bCs/>
                <w:color w:val="E26B0A"/>
                <w:szCs w:val="22"/>
                <w:lang w:eastAsia="zh-CN"/>
              </w:rPr>
              <w:t>20.45%</w:t>
            </w:r>
          </w:p>
        </w:tc>
      </w:tr>
    </w:tbl>
    <w:p w:rsidR="00D330A1" w:rsidRPr="00327136" w:rsidRDefault="00D330A1" w:rsidP="00D330A1">
      <w:pPr>
        <w:rPr>
          <w:lang w:val="en-CA"/>
        </w:rPr>
      </w:pPr>
      <w:bookmarkStart w:id="0" w:name="_GoBack"/>
      <w:bookmarkEnd w:id="0"/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8"/>
        <w:gridCol w:w="1350"/>
        <w:gridCol w:w="1440"/>
        <w:gridCol w:w="1800"/>
        <w:gridCol w:w="1170"/>
      </w:tblGrid>
      <w:tr w:rsidR="00EA6955" w:rsidRPr="00EA6955" w:rsidTr="008672C3">
        <w:trPr>
          <w:trHeight w:val="330"/>
        </w:trPr>
        <w:tc>
          <w:tcPr>
            <w:tcW w:w="3798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A69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Random Access</w:t>
            </w:r>
          </w:p>
        </w:tc>
        <w:tc>
          <w:tcPr>
            <w:tcW w:w="135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Original</w:t>
            </w:r>
          </w:p>
        </w:tc>
        <w:tc>
          <w:tcPr>
            <w:tcW w:w="144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Proposal</w:t>
            </w:r>
          </w:p>
        </w:tc>
        <w:tc>
          <w:tcPr>
            <w:tcW w:w="180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Original-Proposal</w:t>
            </w:r>
          </w:p>
        </w:tc>
        <w:tc>
          <w:tcPr>
            <w:tcW w:w="117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Bin Saving</w:t>
            </w:r>
          </w:p>
        </w:tc>
      </w:tr>
      <w:tr w:rsidR="008672C3" w:rsidRPr="00EA6955" w:rsidTr="008672C3">
        <w:trPr>
          <w:trHeight w:val="330"/>
        </w:trPr>
        <w:tc>
          <w:tcPr>
            <w:tcW w:w="379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Text &amp; graphics with motion, 720p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1772134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1441361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330773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18.67%</w:t>
            </w:r>
          </w:p>
        </w:tc>
      </w:tr>
      <w:tr w:rsidR="008672C3" w:rsidRPr="00EA6955" w:rsidTr="008672C3">
        <w:trPr>
          <w:trHeight w:val="330"/>
        </w:trPr>
        <w:tc>
          <w:tcPr>
            <w:tcW w:w="379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Mixed content, 480p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2735320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1727300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1008020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36.85%</w:t>
            </w:r>
          </w:p>
        </w:tc>
      </w:tr>
      <w:tr w:rsidR="008672C3" w:rsidRPr="00EA6955" w:rsidTr="008672C3">
        <w:trPr>
          <w:trHeight w:val="330"/>
        </w:trPr>
        <w:tc>
          <w:tcPr>
            <w:tcW w:w="379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Animation, 768p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7293341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5372982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1920359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26.33%</w:t>
            </w:r>
          </w:p>
        </w:tc>
      </w:tr>
      <w:tr w:rsidR="008672C3" w:rsidRPr="00EA6955" w:rsidTr="008672C3">
        <w:trPr>
          <w:trHeight w:val="315"/>
        </w:trPr>
        <w:tc>
          <w:tcPr>
            <w:tcW w:w="379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E26B0A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E26B0A"/>
                <w:sz w:val="18"/>
                <w:szCs w:val="18"/>
              </w:rPr>
              <w:t>All</w:t>
            </w:r>
          </w:p>
        </w:tc>
        <w:tc>
          <w:tcPr>
            <w:tcW w:w="135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11800795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8541643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3259152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27.62%</w:t>
            </w:r>
          </w:p>
        </w:tc>
      </w:tr>
    </w:tbl>
    <w:p w:rsidR="00D330A1" w:rsidRDefault="00D330A1" w:rsidP="00D330A1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8"/>
        <w:gridCol w:w="1440"/>
        <w:gridCol w:w="1440"/>
        <w:gridCol w:w="1890"/>
        <w:gridCol w:w="1170"/>
      </w:tblGrid>
      <w:tr w:rsidR="00EA6955" w:rsidRPr="00EA6955" w:rsidTr="008672C3">
        <w:trPr>
          <w:trHeight w:val="330"/>
        </w:trPr>
        <w:tc>
          <w:tcPr>
            <w:tcW w:w="3618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</w:pPr>
            <w:r w:rsidRPr="00EA6955">
              <w:rPr>
                <w:rFonts w:ascii="Arial" w:eastAsia="Times New Roman" w:hAnsi="Arial" w:cs="Arial"/>
                <w:bCs/>
                <w:color w:val="000000"/>
                <w:sz w:val="18"/>
                <w:szCs w:val="18"/>
              </w:rPr>
              <w:t>Low Delay B</w:t>
            </w:r>
          </w:p>
        </w:tc>
        <w:tc>
          <w:tcPr>
            <w:tcW w:w="144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Original</w:t>
            </w:r>
          </w:p>
        </w:tc>
        <w:tc>
          <w:tcPr>
            <w:tcW w:w="1440" w:type="dxa"/>
            <w:shd w:val="clear" w:color="auto" w:fill="auto"/>
            <w:noWrap/>
          </w:tcPr>
          <w:p w:rsidR="00D330A1" w:rsidRPr="00A160F2" w:rsidRDefault="00D330A1" w:rsidP="00EA6955">
            <w:pPr>
              <w:jc w:val="center"/>
              <w:rPr>
                <w:rFonts w:ascii="Calibri" w:eastAsia="Times New Roman" w:hAnsi="Calibri"/>
                <w:bCs/>
                <w:color w:val="000000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</w:rPr>
              <w:t>Proposal</w:t>
            </w:r>
          </w:p>
        </w:tc>
        <w:tc>
          <w:tcPr>
            <w:tcW w:w="189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Original-Proposal</w:t>
            </w:r>
          </w:p>
        </w:tc>
        <w:tc>
          <w:tcPr>
            <w:tcW w:w="1170" w:type="dxa"/>
            <w:shd w:val="clear" w:color="auto" w:fill="auto"/>
            <w:noWrap/>
          </w:tcPr>
          <w:p w:rsidR="00D330A1" w:rsidRPr="00EA6955" w:rsidRDefault="00D330A1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EA6955">
              <w:rPr>
                <w:rFonts w:ascii="Calibri" w:eastAsia="Times New Roman" w:hAnsi="Calibri"/>
                <w:color w:val="000000"/>
              </w:rPr>
              <w:t>Bin Saving</w:t>
            </w:r>
          </w:p>
        </w:tc>
      </w:tr>
      <w:tr w:rsidR="008672C3" w:rsidRPr="00EA6955" w:rsidTr="008672C3">
        <w:trPr>
          <w:trHeight w:val="330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Text &amp; graphics with motion, 720p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1515506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1062670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452836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29.88%</w:t>
            </w:r>
          </w:p>
        </w:tc>
      </w:tr>
      <w:tr w:rsidR="008672C3" w:rsidRPr="00EA6955" w:rsidTr="008672C3">
        <w:trPr>
          <w:trHeight w:val="330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Mixed content, 480p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2830993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1672077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1158916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40.94%</w:t>
            </w:r>
          </w:p>
        </w:tc>
      </w:tr>
      <w:tr w:rsidR="008672C3" w:rsidRPr="00EA6955" w:rsidTr="008672C3">
        <w:trPr>
          <w:trHeight w:val="330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</w:pPr>
            <w:r w:rsidRPr="00A160F2">
              <w:rPr>
                <w:rFonts w:ascii="Calibri" w:eastAsia="Times New Roman" w:hAnsi="Calibri"/>
                <w:bCs/>
                <w:color w:val="000000"/>
                <w:sz w:val="24"/>
                <w:szCs w:val="24"/>
              </w:rPr>
              <w:t>Animation, 768p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7309533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5185909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2123624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hAnsi="Calibri"/>
                <w:color w:val="000000"/>
                <w:szCs w:val="22"/>
              </w:rPr>
              <w:t>29.05%</w:t>
            </w:r>
          </w:p>
        </w:tc>
      </w:tr>
      <w:tr w:rsidR="008672C3" w:rsidRPr="00EA6955" w:rsidTr="008672C3">
        <w:trPr>
          <w:trHeight w:val="315"/>
        </w:trPr>
        <w:tc>
          <w:tcPr>
            <w:tcW w:w="3618" w:type="dxa"/>
            <w:shd w:val="clear" w:color="auto" w:fill="auto"/>
            <w:noWrap/>
            <w:hideMark/>
          </w:tcPr>
          <w:p w:rsidR="008672C3" w:rsidRPr="00A160F2" w:rsidRDefault="008672C3" w:rsidP="00EA6955">
            <w:pPr>
              <w:jc w:val="center"/>
              <w:rPr>
                <w:rFonts w:ascii="Arial" w:eastAsia="Times New Roman" w:hAnsi="Arial" w:cs="Arial"/>
                <w:bCs/>
                <w:color w:val="E26B0A"/>
                <w:sz w:val="18"/>
                <w:szCs w:val="18"/>
              </w:rPr>
            </w:pPr>
            <w:r w:rsidRPr="00A160F2">
              <w:rPr>
                <w:rFonts w:ascii="Arial" w:eastAsia="Times New Roman" w:hAnsi="Arial" w:cs="Arial"/>
                <w:bCs/>
                <w:color w:val="E26B0A"/>
                <w:sz w:val="18"/>
                <w:szCs w:val="18"/>
              </w:rPr>
              <w:t>All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11656032</w:t>
            </w:r>
          </w:p>
        </w:tc>
        <w:tc>
          <w:tcPr>
            <w:tcW w:w="144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7920656</w:t>
            </w:r>
          </w:p>
        </w:tc>
        <w:tc>
          <w:tcPr>
            <w:tcW w:w="189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3735376</w:t>
            </w:r>
          </w:p>
        </w:tc>
        <w:tc>
          <w:tcPr>
            <w:tcW w:w="1170" w:type="dxa"/>
            <w:shd w:val="clear" w:color="auto" w:fill="auto"/>
            <w:noWrap/>
            <w:vAlign w:val="bottom"/>
            <w:hideMark/>
          </w:tcPr>
          <w:p w:rsidR="008672C3" w:rsidRPr="00A160F2" w:rsidRDefault="008672C3" w:rsidP="00EA6955">
            <w:pPr>
              <w:jc w:val="center"/>
              <w:rPr>
                <w:rFonts w:ascii="Calibri" w:eastAsia="Times New Roman" w:hAnsi="Calibri"/>
                <w:bCs/>
                <w:color w:val="E26B0A"/>
              </w:rPr>
            </w:pPr>
            <w:r>
              <w:rPr>
                <w:rFonts w:ascii="Calibri" w:hAnsi="Calibri"/>
                <w:b/>
                <w:bCs/>
                <w:color w:val="E26B0A"/>
                <w:szCs w:val="22"/>
              </w:rPr>
              <w:t>32.05%</w:t>
            </w:r>
          </w:p>
        </w:tc>
      </w:tr>
    </w:tbl>
    <w:p w:rsidR="00D330A1" w:rsidRPr="00A160F2" w:rsidRDefault="00D330A1" w:rsidP="00D330A1"/>
    <w:p w:rsidR="00AB42DA" w:rsidRPr="00701BFA" w:rsidRDefault="00AB42DA" w:rsidP="00AB42DA">
      <w:pPr>
        <w:pStyle w:val="Heading1"/>
        <w:rPr>
          <w:lang w:val="en-CA"/>
        </w:rPr>
      </w:pPr>
      <w:r w:rsidRPr="00701BFA">
        <w:rPr>
          <w:lang w:val="en-CA"/>
        </w:rPr>
        <w:t>Conclusion</w:t>
      </w:r>
    </w:p>
    <w:p w:rsidR="00B833F1" w:rsidRDefault="00A544A4" w:rsidP="00B833F1">
      <w:pPr>
        <w:jc w:val="both"/>
        <w:rPr>
          <w:szCs w:val="22"/>
          <w:lang w:val="en-CA" w:eastAsia="ko-KR"/>
        </w:rPr>
      </w:pPr>
      <w:r>
        <w:rPr>
          <w:lang w:val="en-CA" w:eastAsia="ko-KR"/>
        </w:rPr>
        <w:t>A new mode coding order is proposed in this</w:t>
      </w:r>
      <w:r w:rsidR="00AB42DA">
        <w:rPr>
          <w:rFonts w:hint="eastAsia"/>
          <w:lang w:val="en-CA" w:eastAsia="ko-KR"/>
        </w:rPr>
        <w:t xml:space="preserve"> contribution </w:t>
      </w:r>
      <w:r>
        <w:rPr>
          <w:lang w:val="en-CA" w:eastAsia="ko-KR"/>
        </w:rPr>
        <w:t xml:space="preserve">to reduce the number of </w:t>
      </w:r>
      <w:r w:rsidR="005A642A">
        <w:rPr>
          <w:lang w:val="en-CA" w:eastAsia="ko-KR"/>
        </w:rPr>
        <w:t xml:space="preserve">processed </w:t>
      </w:r>
      <w:r>
        <w:rPr>
          <w:lang w:val="en-CA" w:eastAsia="ko-KR"/>
        </w:rPr>
        <w:t xml:space="preserve">bins. </w:t>
      </w:r>
      <w:r w:rsidR="005A642A">
        <w:rPr>
          <w:lang w:val="en-CA" w:eastAsia="ko-KR"/>
        </w:rPr>
        <w:t xml:space="preserve">The simulation results show that </w:t>
      </w:r>
      <w:r w:rsidR="006000E7">
        <w:rPr>
          <w:lang w:val="en-CA" w:eastAsia="ko-KR"/>
        </w:rPr>
        <w:t xml:space="preserve">the </w:t>
      </w:r>
      <w:r w:rsidR="00F9431C">
        <w:rPr>
          <w:szCs w:val="22"/>
          <w:lang w:val="en-CA" w:eastAsia="ko-KR"/>
        </w:rPr>
        <w:t xml:space="preserve">average 15.68%, 27.53%, </w:t>
      </w:r>
      <w:r w:rsidR="00D330A1">
        <w:rPr>
          <w:szCs w:val="22"/>
          <w:lang w:val="en-CA" w:eastAsia="ko-KR"/>
        </w:rPr>
        <w:t>18.25</w:t>
      </w:r>
      <w:r w:rsidR="00F9431C">
        <w:rPr>
          <w:szCs w:val="22"/>
          <w:lang w:val="en-CA" w:eastAsia="ko-KR"/>
        </w:rPr>
        <w:t xml:space="preserve">%, </w:t>
      </w:r>
      <w:r w:rsidR="00D330A1">
        <w:rPr>
          <w:szCs w:val="22"/>
          <w:lang w:val="en-CA" w:eastAsia="ko-KR"/>
        </w:rPr>
        <w:t>20.45</w:t>
      </w:r>
      <w:r w:rsidR="00F9431C">
        <w:rPr>
          <w:szCs w:val="22"/>
          <w:lang w:val="en-CA" w:eastAsia="ko-KR"/>
        </w:rPr>
        <w:t xml:space="preserve">%, </w:t>
      </w:r>
      <w:r w:rsidR="000343C7">
        <w:rPr>
          <w:szCs w:val="22"/>
          <w:lang w:val="en-CA" w:eastAsia="ko-KR"/>
        </w:rPr>
        <w:t>18.64%, 34.63%, 27.62%, 32.05%</w:t>
      </w:r>
      <w:r w:rsidR="00F9431C">
        <w:rPr>
          <w:szCs w:val="22"/>
          <w:lang w:val="en-CA" w:eastAsia="ko-KR"/>
        </w:rPr>
        <w:t xml:space="preserve"> bins saving are achieved for 444 and RGB sequences lossy RA, LB, lossless RA, LB, and 420 sequences lossy RA, LB, lossless RA, LB cases, respectively.</w:t>
      </w:r>
    </w:p>
    <w:p w:rsidR="00B02AD8" w:rsidRDefault="00B02AD8" w:rsidP="00AB42DA">
      <w:pPr>
        <w:jc w:val="both"/>
        <w:rPr>
          <w:lang w:val="en-CA" w:eastAsia="ko-KR"/>
        </w:rPr>
      </w:pPr>
    </w:p>
    <w:p w:rsidR="00701389" w:rsidRPr="00FB24C1" w:rsidRDefault="00701389" w:rsidP="00701389">
      <w:pPr>
        <w:pStyle w:val="Heading1"/>
        <w:rPr>
          <w:lang w:val="en-CA"/>
        </w:rPr>
      </w:pPr>
      <w:r>
        <w:rPr>
          <w:lang w:val="en-CA"/>
        </w:rPr>
        <w:t>References</w:t>
      </w:r>
    </w:p>
    <w:p w:rsidR="001C20D0" w:rsidRPr="009958FE" w:rsidRDefault="00D230AA" w:rsidP="001C20D0">
      <w:pPr>
        <w:numPr>
          <w:ilvl w:val="0"/>
          <w:numId w:val="16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  <w:rPr>
          <w:b/>
          <w:szCs w:val="22"/>
        </w:rPr>
      </w:pPr>
      <w:hyperlink r:id="rId18" w:history="1">
        <w:r w:rsidR="001C20D0" w:rsidRPr="009958FE">
          <w:rPr>
            <w:rStyle w:val="Emphasis"/>
            <w:i w:val="0"/>
            <w:szCs w:val="22"/>
            <w:lang w:eastAsia="zh-TW"/>
          </w:rPr>
          <w:t>B. Bross</w:t>
        </w:r>
      </w:hyperlink>
      <w:r w:rsidR="001C20D0" w:rsidRPr="009958FE">
        <w:rPr>
          <w:rStyle w:val="Emphasis"/>
          <w:i w:val="0"/>
          <w:szCs w:val="22"/>
          <w:lang w:eastAsia="zh-TW"/>
        </w:rPr>
        <w:t xml:space="preserve">, </w:t>
      </w:r>
      <w:hyperlink r:id="rId19" w:history="1">
        <w:r w:rsidR="001C20D0" w:rsidRPr="009958FE">
          <w:rPr>
            <w:rStyle w:val="Emphasis"/>
            <w:i w:val="0"/>
            <w:szCs w:val="22"/>
            <w:lang w:eastAsia="zh-TW"/>
          </w:rPr>
          <w:t>W.-J. Han</w:t>
        </w:r>
      </w:hyperlink>
      <w:r w:rsidR="001C20D0" w:rsidRPr="009958FE">
        <w:rPr>
          <w:rStyle w:val="Emphasis"/>
          <w:i w:val="0"/>
          <w:szCs w:val="22"/>
          <w:lang w:eastAsia="zh-TW"/>
        </w:rPr>
        <w:t xml:space="preserve">, </w:t>
      </w:r>
      <w:hyperlink r:id="rId20" w:history="1">
        <w:r w:rsidR="001C20D0" w:rsidRPr="009958FE">
          <w:rPr>
            <w:rStyle w:val="Emphasis"/>
            <w:i w:val="0"/>
            <w:szCs w:val="22"/>
            <w:lang w:eastAsia="zh-TW"/>
          </w:rPr>
          <w:t>J.-R. Ohm</w:t>
        </w:r>
      </w:hyperlink>
      <w:r w:rsidR="001C20D0" w:rsidRPr="009958FE">
        <w:rPr>
          <w:rStyle w:val="Emphasis"/>
          <w:i w:val="0"/>
          <w:szCs w:val="22"/>
          <w:lang w:eastAsia="zh-TW"/>
        </w:rPr>
        <w:t xml:space="preserve">, </w:t>
      </w:r>
      <w:hyperlink r:id="rId21" w:history="1">
        <w:r w:rsidR="001C20D0" w:rsidRPr="009958FE">
          <w:rPr>
            <w:rStyle w:val="Emphasis"/>
            <w:i w:val="0"/>
            <w:szCs w:val="22"/>
            <w:lang w:eastAsia="zh-TW"/>
          </w:rPr>
          <w:t>G. J. Sullivan</w:t>
        </w:r>
      </w:hyperlink>
      <w:r w:rsidR="001C20D0" w:rsidRPr="009958FE">
        <w:rPr>
          <w:rStyle w:val="Emphasis"/>
          <w:i w:val="0"/>
          <w:szCs w:val="22"/>
          <w:lang w:eastAsia="zh-TW"/>
        </w:rPr>
        <w:t xml:space="preserve">, </w:t>
      </w:r>
      <w:r w:rsidR="001C20D0" w:rsidRPr="009958FE">
        <w:rPr>
          <w:noProof/>
          <w:szCs w:val="22"/>
          <w:lang w:eastAsia="ko-KR"/>
        </w:rPr>
        <w:t>Ye-Kui Wang,</w:t>
      </w:r>
      <w:r w:rsidR="001C20D0" w:rsidRPr="009958FE">
        <w:rPr>
          <w:rStyle w:val="Emphasis"/>
          <w:i w:val="0"/>
          <w:szCs w:val="22"/>
          <w:lang w:eastAsia="zh-TW"/>
        </w:rPr>
        <w:t xml:space="preserve"> </w:t>
      </w:r>
      <w:hyperlink r:id="rId22" w:history="1">
        <w:r w:rsidR="001C20D0" w:rsidRPr="009958FE">
          <w:rPr>
            <w:rStyle w:val="Emphasis"/>
            <w:i w:val="0"/>
            <w:szCs w:val="22"/>
            <w:lang w:eastAsia="zh-TW"/>
          </w:rPr>
          <w:t>T. Wiegand</w:t>
        </w:r>
      </w:hyperlink>
      <w:r w:rsidR="001C20D0" w:rsidRPr="009958FE">
        <w:rPr>
          <w:rStyle w:val="Emphasis"/>
          <w:i w:val="0"/>
          <w:szCs w:val="22"/>
          <w:lang w:eastAsia="zh-TW"/>
        </w:rPr>
        <w:t>, “</w:t>
      </w:r>
      <w:r w:rsidR="001C20D0" w:rsidRPr="009958FE">
        <w:rPr>
          <w:noProof/>
          <w:szCs w:val="22"/>
          <w:lang w:eastAsia="ko-KR"/>
        </w:rPr>
        <w:t>High Efficiency Video Coding (HEVC) text specification draft 10 (for FDIS &amp; Last Call)</w:t>
      </w:r>
      <w:r w:rsidR="001C20D0" w:rsidRPr="009958FE">
        <w:rPr>
          <w:rStyle w:val="Emphasis"/>
          <w:i w:val="0"/>
          <w:szCs w:val="22"/>
          <w:lang w:eastAsia="zh-TW"/>
        </w:rPr>
        <w:t>,”</w:t>
      </w:r>
      <w:bookmarkStart w:id="1" w:name="OLE_LINK19"/>
      <w:bookmarkStart w:id="2" w:name="OLE_LINK20"/>
      <w:r w:rsidR="001C20D0" w:rsidRPr="009958FE">
        <w:rPr>
          <w:rStyle w:val="Emphasis"/>
          <w:i w:val="0"/>
          <w:szCs w:val="22"/>
          <w:lang w:eastAsia="zh-TW"/>
        </w:rPr>
        <w:t xml:space="preserve"> Document of Joint Collaborative Team on Video Coding, JCTVC-L1003_v34, </w:t>
      </w:r>
      <w:r w:rsidR="001C20D0" w:rsidRPr="009958FE">
        <w:rPr>
          <w:noProof/>
          <w:szCs w:val="22"/>
        </w:rPr>
        <w:t>12th Meeting: Geneva, CH, 14–23 Jan. 2013.</w:t>
      </w:r>
      <w:bookmarkEnd w:id="1"/>
      <w:bookmarkEnd w:id="2"/>
      <w:r w:rsidR="001C20D0" w:rsidRPr="009958FE">
        <w:rPr>
          <w:szCs w:val="22"/>
        </w:rPr>
        <w:t xml:space="preserve"> </w:t>
      </w:r>
    </w:p>
    <w:p w:rsidR="001C20D0" w:rsidRDefault="001C20D0" w:rsidP="002870AF">
      <w:pPr>
        <w:pStyle w:val="ListParagraph"/>
        <w:numPr>
          <w:ilvl w:val="0"/>
          <w:numId w:val="16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contextualSpacing/>
        <w:jc w:val="both"/>
        <w:textAlignment w:val="auto"/>
        <w:rPr>
          <w:szCs w:val="22"/>
        </w:rPr>
      </w:pPr>
      <w:r w:rsidRPr="009958FE">
        <w:rPr>
          <w:szCs w:val="22"/>
        </w:rPr>
        <w:t>R. Joshi, J. Xu, “</w:t>
      </w:r>
      <w:r w:rsidRPr="009958FE">
        <w:rPr>
          <w:szCs w:val="22"/>
          <w:lang w:eastAsia="ko-KR"/>
        </w:rPr>
        <w:t xml:space="preserve">High Efficiency Video Coding (HEVC) Screen Content Coding: Draft </w:t>
      </w:r>
      <w:r w:rsidR="009958FE" w:rsidRPr="009958FE">
        <w:rPr>
          <w:szCs w:val="22"/>
          <w:lang w:eastAsia="ko-KR"/>
        </w:rPr>
        <w:t>2</w:t>
      </w:r>
      <w:r w:rsidRPr="009958FE">
        <w:rPr>
          <w:szCs w:val="22"/>
        </w:rPr>
        <w:t>,” JCTVC-</w:t>
      </w:r>
      <w:r w:rsidR="009958FE" w:rsidRPr="009958FE">
        <w:rPr>
          <w:szCs w:val="22"/>
        </w:rPr>
        <w:t>S</w:t>
      </w:r>
      <w:r w:rsidRPr="009958FE">
        <w:rPr>
          <w:szCs w:val="22"/>
        </w:rPr>
        <w:t xml:space="preserve">1005_v3, </w:t>
      </w:r>
      <w:r w:rsidR="009958FE" w:rsidRPr="009958FE">
        <w:rPr>
          <w:szCs w:val="22"/>
        </w:rPr>
        <w:t>19th Meeting: Strasbourg, FR, 17–24 Oct. 2014.</w:t>
      </w:r>
    </w:p>
    <w:p w:rsidR="009958FE" w:rsidRPr="009958FE" w:rsidRDefault="009958FE" w:rsidP="002870AF">
      <w:pPr>
        <w:pStyle w:val="ListParagraph"/>
        <w:numPr>
          <w:ilvl w:val="0"/>
          <w:numId w:val="16"/>
        </w:numPr>
        <w:tabs>
          <w:tab w:val="clear" w:pos="360"/>
          <w:tab w:val="clear" w:pos="1080"/>
          <w:tab w:val="clear" w:pos="1440"/>
        </w:tabs>
        <w:overflowPunct/>
        <w:autoSpaceDE/>
        <w:autoSpaceDN/>
        <w:adjustRightInd/>
        <w:spacing w:before="0" w:after="200" w:line="276" w:lineRule="auto"/>
        <w:contextualSpacing/>
        <w:jc w:val="both"/>
        <w:textAlignment w:val="auto"/>
        <w:rPr>
          <w:szCs w:val="22"/>
        </w:rPr>
      </w:pPr>
      <w:r w:rsidRPr="00C238E8">
        <w:rPr>
          <w:szCs w:val="22"/>
        </w:rPr>
        <w:t>H. Yu, R. Cohen, K. Rapaka, J. Xu, “Common Test Conditions for Screen Content Coding”, Joint Collaborative Team on Video Coding,</w:t>
      </w:r>
      <w:r w:rsidRPr="00C238E8">
        <w:rPr>
          <w:szCs w:val="22"/>
          <w:lang w:eastAsia="zh-TW"/>
        </w:rPr>
        <w:t xml:space="preserve"> JCTVC-S1015, </w:t>
      </w:r>
      <w:r w:rsidRPr="00C238E8">
        <w:rPr>
          <w:szCs w:val="22"/>
        </w:rPr>
        <w:t>19th Meeting: Strasbourg, FR, 17–24 Oct. 2014.</w:t>
      </w:r>
    </w:p>
    <w:p w:rsidR="001F2594" w:rsidRPr="005B217D" w:rsidRDefault="001F2594" w:rsidP="00E11923">
      <w:pPr>
        <w:pStyle w:val="Heading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637BDE" w:rsidRPr="005B217D" w:rsidRDefault="00B9098B" w:rsidP="00637BDE">
      <w:pPr>
        <w:jc w:val="both"/>
        <w:rPr>
          <w:szCs w:val="22"/>
          <w:lang w:val="en-CA"/>
        </w:rPr>
      </w:pPr>
      <w:r>
        <w:rPr>
          <w:b/>
          <w:szCs w:val="22"/>
          <w:lang w:val="en-CA" w:eastAsia="ko-KR"/>
        </w:rPr>
        <w:t>Arris Inc.</w:t>
      </w:r>
      <w:r w:rsidR="00637BDE" w:rsidRPr="005B217D">
        <w:rPr>
          <w:b/>
          <w:szCs w:val="22"/>
          <w:lang w:val="en-CA"/>
        </w:rPr>
        <w:t xml:space="preserve"> may have current or pending patent rights relating to the technology described in this contribution and, conditioned on reciprocity, is prepared to grant licenses under reasonable and non-discriminatory terms as necessary for implementation of the resulting ITU-T Recommendation | ISO/IEC International Standard (per box 2 of the ITU-T/ITU-R/ISO/IEC patent statement and licensing declaration form).</w:t>
      </w:r>
    </w:p>
    <w:p w:rsidR="00342FF4" w:rsidRPr="00637BDE" w:rsidRDefault="00342FF4" w:rsidP="009234A5">
      <w:pPr>
        <w:jc w:val="both"/>
        <w:rPr>
          <w:szCs w:val="22"/>
          <w:lang w:val="en-CA"/>
        </w:rPr>
      </w:pP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2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0AA" w:rsidRDefault="00D230AA">
      <w:r>
        <w:separator/>
      </w:r>
    </w:p>
  </w:endnote>
  <w:endnote w:type="continuationSeparator" w:id="0">
    <w:p w:rsidR="00D230AA" w:rsidRDefault="00D23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43C7" w:rsidRDefault="000343C7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955CA">
      <w:rPr>
        <w:rStyle w:val="PageNumber"/>
        <w:noProof/>
      </w:rPr>
      <w:t>7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955CA">
      <w:rPr>
        <w:rStyle w:val="PageNumber"/>
        <w:noProof/>
      </w:rPr>
      <w:t>2015-02-11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0AA" w:rsidRDefault="00D230AA">
      <w:r>
        <w:separator/>
      </w:r>
    </w:p>
  </w:footnote>
  <w:footnote w:type="continuationSeparator" w:id="0">
    <w:p w:rsidR="00D230AA" w:rsidRDefault="00D230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5C5AAB"/>
    <w:multiLevelType w:val="hybridMultilevel"/>
    <w:tmpl w:val="1F2C395A"/>
    <w:lvl w:ilvl="0" w:tplc="D80496F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241A22CB"/>
    <w:multiLevelType w:val="hybridMultilevel"/>
    <w:tmpl w:val="14488FCE"/>
    <w:lvl w:ilvl="0" w:tplc="44A4B1E4">
      <w:start w:val="1"/>
      <w:numFmt w:val="decimal"/>
      <w:lvlText w:val="[%1]"/>
      <w:lvlJc w:val="righ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6571F90"/>
    <w:multiLevelType w:val="hybridMultilevel"/>
    <w:tmpl w:val="13CCB9B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925A9B"/>
    <w:multiLevelType w:val="hybridMultilevel"/>
    <w:tmpl w:val="46FCA0E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99817AC"/>
    <w:multiLevelType w:val="hybridMultilevel"/>
    <w:tmpl w:val="A52AB0B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48584F"/>
    <w:multiLevelType w:val="hybridMultilevel"/>
    <w:tmpl w:val="6276B2CA"/>
    <w:lvl w:ilvl="0" w:tplc="FFFFFFFF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C84E4D"/>
    <w:multiLevelType w:val="hybridMultilevel"/>
    <w:tmpl w:val="487063E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7">
    <w:nsid w:val="6D3F5C4C"/>
    <w:multiLevelType w:val="hybridMultilevel"/>
    <w:tmpl w:val="18283D7C"/>
    <w:lvl w:ilvl="0" w:tplc="0409000F">
      <w:start w:val="1"/>
      <w:numFmt w:val="decimal"/>
      <w:lvlText w:val="%1."/>
      <w:lvlJc w:val="left"/>
      <w:pPr>
        <w:ind w:left="800" w:hanging="40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6"/>
  </w:num>
  <w:num w:numId="3">
    <w:abstractNumId w:val="13"/>
  </w:num>
  <w:num w:numId="4">
    <w:abstractNumId w:val="11"/>
  </w:num>
  <w:num w:numId="5">
    <w:abstractNumId w:val="12"/>
  </w:num>
  <w:num w:numId="6">
    <w:abstractNumId w:val="5"/>
  </w:num>
  <w:num w:numId="7">
    <w:abstractNumId w:val="8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10"/>
  </w:num>
  <w:num w:numId="13">
    <w:abstractNumId w:val="17"/>
  </w:num>
  <w:num w:numId="14">
    <w:abstractNumId w:val="7"/>
  </w:num>
  <w:num w:numId="15">
    <w:abstractNumId w:val="15"/>
  </w:num>
  <w:num w:numId="16">
    <w:abstractNumId w:val="6"/>
  </w:num>
  <w:num w:numId="17">
    <w:abstractNumId w:val="9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D39"/>
    <w:rsid w:val="000103C5"/>
    <w:rsid w:val="00016927"/>
    <w:rsid w:val="00017CE0"/>
    <w:rsid w:val="00023C6D"/>
    <w:rsid w:val="00024040"/>
    <w:rsid w:val="000308A3"/>
    <w:rsid w:val="000343C7"/>
    <w:rsid w:val="000451C9"/>
    <w:rsid w:val="000458BC"/>
    <w:rsid w:val="00045C41"/>
    <w:rsid w:val="00046C03"/>
    <w:rsid w:val="00047019"/>
    <w:rsid w:val="000527F7"/>
    <w:rsid w:val="00065039"/>
    <w:rsid w:val="0007614F"/>
    <w:rsid w:val="00084819"/>
    <w:rsid w:val="000B1C6B"/>
    <w:rsid w:val="000B4FF9"/>
    <w:rsid w:val="000C09AC"/>
    <w:rsid w:val="000E00F3"/>
    <w:rsid w:val="000E1443"/>
    <w:rsid w:val="000E4E60"/>
    <w:rsid w:val="000E5B65"/>
    <w:rsid w:val="000F158C"/>
    <w:rsid w:val="000F50F0"/>
    <w:rsid w:val="001018D7"/>
    <w:rsid w:val="00102F3D"/>
    <w:rsid w:val="00104899"/>
    <w:rsid w:val="001105E0"/>
    <w:rsid w:val="00113FF2"/>
    <w:rsid w:val="00120F12"/>
    <w:rsid w:val="00122763"/>
    <w:rsid w:val="00124E38"/>
    <w:rsid w:val="0012580B"/>
    <w:rsid w:val="00131F90"/>
    <w:rsid w:val="0013526E"/>
    <w:rsid w:val="0014083A"/>
    <w:rsid w:val="00146152"/>
    <w:rsid w:val="00147292"/>
    <w:rsid w:val="00147DFF"/>
    <w:rsid w:val="001544A7"/>
    <w:rsid w:val="00162A7E"/>
    <w:rsid w:val="00171371"/>
    <w:rsid w:val="00175A24"/>
    <w:rsid w:val="001808B7"/>
    <w:rsid w:val="00187E58"/>
    <w:rsid w:val="001A297E"/>
    <w:rsid w:val="001A368E"/>
    <w:rsid w:val="001A7329"/>
    <w:rsid w:val="001A792F"/>
    <w:rsid w:val="001B4E28"/>
    <w:rsid w:val="001C1F09"/>
    <w:rsid w:val="001C20D0"/>
    <w:rsid w:val="001C3525"/>
    <w:rsid w:val="001D19BB"/>
    <w:rsid w:val="001D1BD2"/>
    <w:rsid w:val="001E02BE"/>
    <w:rsid w:val="001E082B"/>
    <w:rsid w:val="001E3B37"/>
    <w:rsid w:val="001E6160"/>
    <w:rsid w:val="001F2594"/>
    <w:rsid w:val="002055A6"/>
    <w:rsid w:val="00206460"/>
    <w:rsid w:val="00206983"/>
    <w:rsid w:val="002069B4"/>
    <w:rsid w:val="00211AE4"/>
    <w:rsid w:val="00215DFC"/>
    <w:rsid w:val="002212DF"/>
    <w:rsid w:val="00222CD4"/>
    <w:rsid w:val="00225016"/>
    <w:rsid w:val="002264A6"/>
    <w:rsid w:val="00227BA7"/>
    <w:rsid w:val="00227C26"/>
    <w:rsid w:val="0023011C"/>
    <w:rsid w:val="0023247C"/>
    <w:rsid w:val="002333D3"/>
    <w:rsid w:val="00234D83"/>
    <w:rsid w:val="002375C1"/>
    <w:rsid w:val="00245C22"/>
    <w:rsid w:val="00246C8F"/>
    <w:rsid w:val="002549AE"/>
    <w:rsid w:val="00255624"/>
    <w:rsid w:val="00263398"/>
    <w:rsid w:val="00275BCF"/>
    <w:rsid w:val="002870AF"/>
    <w:rsid w:val="00291E36"/>
    <w:rsid w:val="00292257"/>
    <w:rsid w:val="002A5275"/>
    <w:rsid w:val="002A54E0"/>
    <w:rsid w:val="002A5A04"/>
    <w:rsid w:val="002B1595"/>
    <w:rsid w:val="002B191D"/>
    <w:rsid w:val="002B64BE"/>
    <w:rsid w:val="002C5707"/>
    <w:rsid w:val="002C7176"/>
    <w:rsid w:val="002D0AF6"/>
    <w:rsid w:val="002E753C"/>
    <w:rsid w:val="002F164D"/>
    <w:rsid w:val="002F4A6D"/>
    <w:rsid w:val="0030298C"/>
    <w:rsid w:val="00306064"/>
    <w:rsid w:val="00306206"/>
    <w:rsid w:val="00307F78"/>
    <w:rsid w:val="00313E21"/>
    <w:rsid w:val="00317D85"/>
    <w:rsid w:val="0032195A"/>
    <w:rsid w:val="00327136"/>
    <w:rsid w:val="00327C56"/>
    <w:rsid w:val="003315A1"/>
    <w:rsid w:val="003373EC"/>
    <w:rsid w:val="00342FF4"/>
    <w:rsid w:val="00346148"/>
    <w:rsid w:val="00363EDB"/>
    <w:rsid w:val="003669EA"/>
    <w:rsid w:val="003706CC"/>
    <w:rsid w:val="0037584F"/>
    <w:rsid w:val="00377710"/>
    <w:rsid w:val="003A2D8E"/>
    <w:rsid w:val="003A3719"/>
    <w:rsid w:val="003A7CE6"/>
    <w:rsid w:val="003B3C5B"/>
    <w:rsid w:val="003C20E4"/>
    <w:rsid w:val="003C4687"/>
    <w:rsid w:val="003C6EA1"/>
    <w:rsid w:val="003E043B"/>
    <w:rsid w:val="003E6F90"/>
    <w:rsid w:val="003F5D0F"/>
    <w:rsid w:val="00412C84"/>
    <w:rsid w:val="00414101"/>
    <w:rsid w:val="004164F6"/>
    <w:rsid w:val="00421C27"/>
    <w:rsid w:val="004234F0"/>
    <w:rsid w:val="00430604"/>
    <w:rsid w:val="00433DDB"/>
    <w:rsid w:val="00437619"/>
    <w:rsid w:val="00444C4D"/>
    <w:rsid w:val="004556AE"/>
    <w:rsid w:val="004570AB"/>
    <w:rsid w:val="0046546D"/>
    <w:rsid w:val="00465A1E"/>
    <w:rsid w:val="00475C0A"/>
    <w:rsid w:val="00487580"/>
    <w:rsid w:val="004A2A63"/>
    <w:rsid w:val="004B0299"/>
    <w:rsid w:val="004B210C"/>
    <w:rsid w:val="004B260C"/>
    <w:rsid w:val="004B4332"/>
    <w:rsid w:val="004C5829"/>
    <w:rsid w:val="004D405F"/>
    <w:rsid w:val="004D4613"/>
    <w:rsid w:val="004E4F4F"/>
    <w:rsid w:val="004E6789"/>
    <w:rsid w:val="004F0A98"/>
    <w:rsid w:val="004F61E3"/>
    <w:rsid w:val="00502E10"/>
    <w:rsid w:val="0051015C"/>
    <w:rsid w:val="00516CF1"/>
    <w:rsid w:val="0052276A"/>
    <w:rsid w:val="005228C5"/>
    <w:rsid w:val="00526BF6"/>
    <w:rsid w:val="00531AE9"/>
    <w:rsid w:val="00550A66"/>
    <w:rsid w:val="00567EC7"/>
    <w:rsid w:val="00570013"/>
    <w:rsid w:val="005741BB"/>
    <w:rsid w:val="005801A2"/>
    <w:rsid w:val="0059492E"/>
    <w:rsid w:val="005952A5"/>
    <w:rsid w:val="005A33A1"/>
    <w:rsid w:val="005A3C55"/>
    <w:rsid w:val="005A642A"/>
    <w:rsid w:val="005B217D"/>
    <w:rsid w:val="005C385F"/>
    <w:rsid w:val="005C6540"/>
    <w:rsid w:val="005D3313"/>
    <w:rsid w:val="005E1AC6"/>
    <w:rsid w:val="005F6F1B"/>
    <w:rsid w:val="006000E7"/>
    <w:rsid w:val="006160BA"/>
    <w:rsid w:val="00624B33"/>
    <w:rsid w:val="00625482"/>
    <w:rsid w:val="0063041A"/>
    <w:rsid w:val="00630AA2"/>
    <w:rsid w:val="00634F82"/>
    <w:rsid w:val="00637BDE"/>
    <w:rsid w:val="00642A04"/>
    <w:rsid w:val="00646707"/>
    <w:rsid w:val="00650B9E"/>
    <w:rsid w:val="00655D53"/>
    <w:rsid w:val="00662E58"/>
    <w:rsid w:val="00664DCF"/>
    <w:rsid w:val="00677CF8"/>
    <w:rsid w:val="006977B4"/>
    <w:rsid w:val="006B113E"/>
    <w:rsid w:val="006B2D99"/>
    <w:rsid w:val="006B44D8"/>
    <w:rsid w:val="006C5D39"/>
    <w:rsid w:val="006D6D9B"/>
    <w:rsid w:val="006E0EE8"/>
    <w:rsid w:val="006E2810"/>
    <w:rsid w:val="006E2973"/>
    <w:rsid w:val="006E4003"/>
    <w:rsid w:val="006E4FA5"/>
    <w:rsid w:val="006E5417"/>
    <w:rsid w:val="00701389"/>
    <w:rsid w:val="007023DE"/>
    <w:rsid w:val="00702970"/>
    <w:rsid w:val="0070569D"/>
    <w:rsid w:val="00712F60"/>
    <w:rsid w:val="007163D8"/>
    <w:rsid w:val="00720E3B"/>
    <w:rsid w:val="007369D7"/>
    <w:rsid w:val="0074393F"/>
    <w:rsid w:val="00745F6B"/>
    <w:rsid w:val="0075585E"/>
    <w:rsid w:val="007636E6"/>
    <w:rsid w:val="00766C57"/>
    <w:rsid w:val="00770571"/>
    <w:rsid w:val="00772160"/>
    <w:rsid w:val="007768FF"/>
    <w:rsid w:val="0078087C"/>
    <w:rsid w:val="007824D3"/>
    <w:rsid w:val="007848C1"/>
    <w:rsid w:val="007906DC"/>
    <w:rsid w:val="00796EE3"/>
    <w:rsid w:val="007A0A3D"/>
    <w:rsid w:val="007A2AC0"/>
    <w:rsid w:val="007A46B0"/>
    <w:rsid w:val="007A6015"/>
    <w:rsid w:val="007A7D29"/>
    <w:rsid w:val="007B2862"/>
    <w:rsid w:val="007B4AB8"/>
    <w:rsid w:val="007C3CD8"/>
    <w:rsid w:val="007C5692"/>
    <w:rsid w:val="007E01A3"/>
    <w:rsid w:val="007F1F8B"/>
    <w:rsid w:val="007F67A1"/>
    <w:rsid w:val="00811C05"/>
    <w:rsid w:val="008206C8"/>
    <w:rsid w:val="0082377A"/>
    <w:rsid w:val="00823BC9"/>
    <w:rsid w:val="00827A67"/>
    <w:rsid w:val="00844EFC"/>
    <w:rsid w:val="008458C0"/>
    <w:rsid w:val="008504EA"/>
    <w:rsid w:val="00857C46"/>
    <w:rsid w:val="0086387C"/>
    <w:rsid w:val="008672C3"/>
    <w:rsid w:val="00874A6C"/>
    <w:rsid w:val="00876C65"/>
    <w:rsid w:val="00884181"/>
    <w:rsid w:val="008937D3"/>
    <w:rsid w:val="008960BE"/>
    <w:rsid w:val="008974E1"/>
    <w:rsid w:val="008A0B1F"/>
    <w:rsid w:val="008A4B4C"/>
    <w:rsid w:val="008C239F"/>
    <w:rsid w:val="008C79E6"/>
    <w:rsid w:val="008D49F3"/>
    <w:rsid w:val="008E458D"/>
    <w:rsid w:val="008E480C"/>
    <w:rsid w:val="0090083A"/>
    <w:rsid w:val="00901B85"/>
    <w:rsid w:val="009044C7"/>
    <w:rsid w:val="0090478D"/>
    <w:rsid w:val="00907757"/>
    <w:rsid w:val="009212B0"/>
    <w:rsid w:val="00921FA1"/>
    <w:rsid w:val="009234A5"/>
    <w:rsid w:val="00933453"/>
    <w:rsid w:val="009336F7"/>
    <w:rsid w:val="00934B2B"/>
    <w:rsid w:val="0093636C"/>
    <w:rsid w:val="00937312"/>
    <w:rsid w:val="009374A7"/>
    <w:rsid w:val="00945DD1"/>
    <w:rsid w:val="00955F6D"/>
    <w:rsid w:val="009560C5"/>
    <w:rsid w:val="00962F8B"/>
    <w:rsid w:val="00970256"/>
    <w:rsid w:val="00982C34"/>
    <w:rsid w:val="0098551D"/>
    <w:rsid w:val="0099518F"/>
    <w:rsid w:val="009955CA"/>
    <w:rsid w:val="009958FE"/>
    <w:rsid w:val="009A107C"/>
    <w:rsid w:val="009A2B00"/>
    <w:rsid w:val="009A523D"/>
    <w:rsid w:val="009B02A1"/>
    <w:rsid w:val="009B43AC"/>
    <w:rsid w:val="009C11BA"/>
    <w:rsid w:val="009E4B8E"/>
    <w:rsid w:val="009E5A9B"/>
    <w:rsid w:val="009F0CC9"/>
    <w:rsid w:val="009F496B"/>
    <w:rsid w:val="00A01439"/>
    <w:rsid w:val="00A02E61"/>
    <w:rsid w:val="00A05CFF"/>
    <w:rsid w:val="00A13048"/>
    <w:rsid w:val="00A31E18"/>
    <w:rsid w:val="00A354B9"/>
    <w:rsid w:val="00A464FF"/>
    <w:rsid w:val="00A5255D"/>
    <w:rsid w:val="00A544A4"/>
    <w:rsid w:val="00A56B97"/>
    <w:rsid w:val="00A6093D"/>
    <w:rsid w:val="00A64478"/>
    <w:rsid w:val="00A767DC"/>
    <w:rsid w:val="00A76A6D"/>
    <w:rsid w:val="00A83253"/>
    <w:rsid w:val="00AA04B3"/>
    <w:rsid w:val="00AA6E84"/>
    <w:rsid w:val="00AB42DA"/>
    <w:rsid w:val="00AC6D00"/>
    <w:rsid w:val="00AE341B"/>
    <w:rsid w:val="00B02AD8"/>
    <w:rsid w:val="00B07CA7"/>
    <w:rsid w:val="00B1279A"/>
    <w:rsid w:val="00B2616A"/>
    <w:rsid w:val="00B30BB6"/>
    <w:rsid w:val="00B32CC0"/>
    <w:rsid w:val="00B4194A"/>
    <w:rsid w:val="00B5222E"/>
    <w:rsid w:val="00B53179"/>
    <w:rsid w:val="00B61C96"/>
    <w:rsid w:val="00B73A2A"/>
    <w:rsid w:val="00B74398"/>
    <w:rsid w:val="00B833F1"/>
    <w:rsid w:val="00B9098B"/>
    <w:rsid w:val="00B94B06"/>
    <w:rsid w:val="00B94C28"/>
    <w:rsid w:val="00B95842"/>
    <w:rsid w:val="00BA26D9"/>
    <w:rsid w:val="00BA5048"/>
    <w:rsid w:val="00BA62B7"/>
    <w:rsid w:val="00BC0585"/>
    <w:rsid w:val="00BC10BA"/>
    <w:rsid w:val="00BC5AFD"/>
    <w:rsid w:val="00BD32B8"/>
    <w:rsid w:val="00BD37D8"/>
    <w:rsid w:val="00BD77AA"/>
    <w:rsid w:val="00BF78FE"/>
    <w:rsid w:val="00C0487E"/>
    <w:rsid w:val="00C04F43"/>
    <w:rsid w:val="00C0609D"/>
    <w:rsid w:val="00C115AB"/>
    <w:rsid w:val="00C118B4"/>
    <w:rsid w:val="00C21F67"/>
    <w:rsid w:val="00C26CCB"/>
    <w:rsid w:val="00C30249"/>
    <w:rsid w:val="00C33C1C"/>
    <w:rsid w:val="00C36E50"/>
    <w:rsid w:val="00C3723B"/>
    <w:rsid w:val="00C42466"/>
    <w:rsid w:val="00C46193"/>
    <w:rsid w:val="00C51B21"/>
    <w:rsid w:val="00C606C9"/>
    <w:rsid w:val="00C80288"/>
    <w:rsid w:val="00C84003"/>
    <w:rsid w:val="00C90650"/>
    <w:rsid w:val="00C90752"/>
    <w:rsid w:val="00C97C2B"/>
    <w:rsid w:val="00C97D78"/>
    <w:rsid w:val="00CB3DE3"/>
    <w:rsid w:val="00CC2AAE"/>
    <w:rsid w:val="00CC5A42"/>
    <w:rsid w:val="00CC65B5"/>
    <w:rsid w:val="00CD0EAB"/>
    <w:rsid w:val="00CD14AF"/>
    <w:rsid w:val="00CD53EF"/>
    <w:rsid w:val="00CE5E02"/>
    <w:rsid w:val="00CF12A7"/>
    <w:rsid w:val="00CF34DB"/>
    <w:rsid w:val="00CF427D"/>
    <w:rsid w:val="00CF558F"/>
    <w:rsid w:val="00D05940"/>
    <w:rsid w:val="00D073E2"/>
    <w:rsid w:val="00D12711"/>
    <w:rsid w:val="00D22DFD"/>
    <w:rsid w:val="00D230AA"/>
    <w:rsid w:val="00D2541C"/>
    <w:rsid w:val="00D330A1"/>
    <w:rsid w:val="00D41F84"/>
    <w:rsid w:val="00D446EC"/>
    <w:rsid w:val="00D51BF0"/>
    <w:rsid w:val="00D55942"/>
    <w:rsid w:val="00D65545"/>
    <w:rsid w:val="00D77F8E"/>
    <w:rsid w:val="00D807BF"/>
    <w:rsid w:val="00D82FCC"/>
    <w:rsid w:val="00DA17FC"/>
    <w:rsid w:val="00DA3EC1"/>
    <w:rsid w:val="00DA7887"/>
    <w:rsid w:val="00DB2C26"/>
    <w:rsid w:val="00DE6B43"/>
    <w:rsid w:val="00DE7E10"/>
    <w:rsid w:val="00E016A6"/>
    <w:rsid w:val="00E11923"/>
    <w:rsid w:val="00E2445F"/>
    <w:rsid w:val="00E262D4"/>
    <w:rsid w:val="00E26468"/>
    <w:rsid w:val="00E36250"/>
    <w:rsid w:val="00E54511"/>
    <w:rsid w:val="00E5619E"/>
    <w:rsid w:val="00E573D0"/>
    <w:rsid w:val="00E61DAC"/>
    <w:rsid w:val="00E72B80"/>
    <w:rsid w:val="00E7419D"/>
    <w:rsid w:val="00E75FE3"/>
    <w:rsid w:val="00E77347"/>
    <w:rsid w:val="00E86C4C"/>
    <w:rsid w:val="00E87236"/>
    <w:rsid w:val="00E877DB"/>
    <w:rsid w:val="00E93950"/>
    <w:rsid w:val="00EA5AE0"/>
    <w:rsid w:val="00EA6955"/>
    <w:rsid w:val="00EB7AB1"/>
    <w:rsid w:val="00EC0FE6"/>
    <w:rsid w:val="00EE7CD8"/>
    <w:rsid w:val="00EF006C"/>
    <w:rsid w:val="00EF363D"/>
    <w:rsid w:val="00EF48CC"/>
    <w:rsid w:val="00EF49DE"/>
    <w:rsid w:val="00F03D1A"/>
    <w:rsid w:val="00F31751"/>
    <w:rsid w:val="00F623CD"/>
    <w:rsid w:val="00F718E9"/>
    <w:rsid w:val="00F73032"/>
    <w:rsid w:val="00F73A9C"/>
    <w:rsid w:val="00F848FC"/>
    <w:rsid w:val="00F9282A"/>
    <w:rsid w:val="00F9431C"/>
    <w:rsid w:val="00F95E88"/>
    <w:rsid w:val="00F96BAD"/>
    <w:rsid w:val="00FA139D"/>
    <w:rsid w:val="00FB0E84"/>
    <w:rsid w:val="00FD01C2"/>
    <w:rsid w:val="00FE4D79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algun Gothic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iPriority="99" w:unhideWhenUsed="0" w:qFormat="1"/>
    <w:lsdException w:name="heading 3" w:semiHidden="0" w:uiPriority="99" w:unhideWhenUsed="0" w:qFormat="1"/>
    <w:lsdException w:name="heading 4" w:semiHidden="0" w:uiPriority="99" w:unhideWhenUsed="0" w:qFormat="1"/>
    <w:lsdException w:name="heading 5" w:semiHidden="0" w:uiPriority="99" w:unhideWhenUsed="0" w:qFormat="1"/>
    <w:lsdException w:name="heading 6" w:semiHidden="0" w:uiPriority="99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060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0606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6064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link w:val="Heading1"/>
    <w:rsid w:val="00444C4D"/>
    <w:rPr>
      <w:rFonts w:cs="Arial"/>
      <w:b/>
      <w:bCs/>
      <w:kern w:val="32"/>
      <w:sz w:val="32"/>
      <w:szCs w:val="32"/>
      <w:lang w:eastAsia="en-US"/>
    </w:rPr>
  </w:style>
  <w:style w:type="paragraph" w:customStyle="1" w:styleId="tableheading">
    <w:name w:val="table heading"/>
    <w:basedOn w:val="Normal"/>
    <w:rsid w:val="007636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b/>
      <w:bCs/>
      <w:sz w:val="20"/>
      <w:lang w:val="en-GB"/>
    </w:rPr>
  </w:style>
  <w:style w:type="paragraph" w:customStyle="1" w:styleId="tablecell">
    <w:name w:val="table cell"/>
    <w:basedOn w:val="Normal"/>
    <w:rsid w:val="007636E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7636E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7636E6"/>
    <w:rPr>
      <w:rFonts w:ascii="Times" w:hAnsi="Times"/>
      <w:lang w:val="en-GB" w:eastAsia="en-US"/>
    </w:rPr>
  </w:style>
  <w:style w:type="character" w:styleId="CommentReference">
    <w:name w:val="annotation reference"/>
    <w:semiHidden/>
    <w:unhideWhenUsed/>
    <w:rsid w:val="000F50F0"/>
    <w:rPr>
      <w:sz w:val="18"/>
      <w:szCs w:val="18"/>
    </w:rPr>
  </w:style>
  <w:style w:type="paragraph" w:styleId="CommentText">
    <w:name w:val="annotation text"/>
    <w:basedOn w:val="Normal"/>
    <w:link w:val="CommentTextChar"/>
    <w:semiHidden/>
    <w:unhideWhenUsed/>
    <w:rsid w:val="000F50F0"/>
  </w:style>
  <w:style w:type="character" w:customStyle="1" w:styleId="CommentTextChar">
    <w:name w:val="Comment Text Char"/>
    <w:link w:val="CommentText"/>
    <w:semiHidden/>
    <w:rsid w:val="000F50F0"/>
    <w:rPr>
      <w:sz w:val="22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F50F0"/>
    <w:rPr>
      <w:b/>
      <w:bCs/>
    </w:rPr>
  </w:style>
  <w:style w:type="character" w:customStyle="1" w:styleId="CommentSubjectChar">
    <w:name w:val="Comment Subject Char"/>
    <w:link w:val="CommentSubject"/>
    <w:semiHidden/>
    <w:rsid w:val="000F50F0"/>
    <w:rPr>
      <w:b/>
      <w:bCs/>
      <w:sz w:val="22"/>
      <w:lang w:eastAsia="en-US"/>
    </w:rPr>
  </w:style>
  <w:style w:type="paragraph" w:styleId="Revision">
    <w:name w:val="Revision"/>
    <w:hidden/>
    <w:uiPriority w:val="99"/>
    <w:semiHidden/>
    <w:rsid w:val="000F50F0"/>
    <w:rPr>
      <w:sz w:val="22"/>
      <w:lang w:eastAsia="en-US"/>
    </w:rPr>
  </w:style>
  <w:style w:type="character" w:styleId="Emphasis">
    <w:name w:val="Emphasis"/>
    <w:qFormat/>
    <w:rsid w:val="001C20D0"/>
    <w:rPr>
      <w:i/>
      <w:iCs/>
    </w:rPr>
  </w:style>
  <w:style w:type="paragraph" w:styleId="ListParagraph">
    <w:name w:val="List Paragraph"/>
    <w:basedOn w:val="Normal"/>
    <w:uiPriority w:val="34"/>
    <w:qFormat/>
    <w:rsid w:val="001C20D0"/>
    <w:pPr>
      <w:ind w:left="720"/>
    </w:pPr>
  </w:style>
  <w:style w:type="table" w:styleId="TableGrid">
    <w:name w:val="Table Grid"/>
    <w:basedOn w:val="TableNormal"/>
    <w:uiPriority w:val="59"/>
    <w:rsid w:val="00982C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5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8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5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95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5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limin.wang@arris.com" TargetMode="External"/><Relationship Id="rId18" Type="http://schemas.openxmlformats.org/officeDocument/2006/relationships/hyperlink" Target="mailto:benjamin.bross@hhi.fraunhofer.de" TargetMode="External"/><Relationship Id="rId3" Type="http://schemas.openxmlformats.org/officeDocument/2006/relationships/styles" Target="styles.xml"/><Relationship Id="rId21" Type="http://schemas.openxmlformats.org/officeDocument/2006/relationships/hyperlink" Target="mailto:garysull@microsoft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bo.xie@arris.com" TargetMode="External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hyperlink" Target="mailto:ohm@ient.rwth-aachen.de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ue.yu@arris.com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oleObject" Target="embeddings/oleObject1.bin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wjhan.han@samsung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3.emf"/><Relationship Id="rId22" Type="http://schemas.openxmlformats.org/officeDocument/2006/relationships/hyperlink" Target="mailto:thomas.wiegand@hhi.fraunhofer.de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BC4041-408B-48D7-B4A0-40D73A5F1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3808</TotalTime>
  <Pages>8</Pages>
  <Words>2536</Words>
  <Characters>14456</Characters>
  <Application>Microsoft Office Word</Application>
  <DocSecurity>0</DocSecurity>
  <Lines>120</Lines>
  <Paragraphs>33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머리글</vt:lpstr>
      </vt:variant>
      <vt:variant>
        <vt:i4>8</vt:i4>
      </vt:variant>
      <vt:variant>
        <vt:lpstr>Titel</vt:lpstr>
      </vt:variant>
      <vt:variant>
        <vt:i4>1</vt:i4>
      </vt:variant>
    </vt:vector>
  </HeadingPairs>
  <TitlesOfParts>
    <vt:vector size="11" baseType="lpstr">
      <vt:lpstr>Joint Collaborative Team on Video Coding (JCT-VC) Contribution</vt:lpstr>
      <vt:lpstr>Joint Collaborative Team on Video Coding (JCT-VC) Contribution</vt:lpstr>
      <vt:lpstr>Abstract</vt:lpstr>
      <vt:lpstr>Introduction</vt:lpstr>
      <vt:lpstr>Proposed method</vt:lpstr>
      <vt:lpstr>Experiment Results</vt:lpstr>
      <vt:lpstr>Conclusion</vt:lpstr>
      <vt:lpstr/>
      <vt:lpstr>References</vt:lpstr>
      <vt:lpstr>Patent rights declaration(s)</vt:lpstr>
      <vt:lpstr>Joint Collaborative Team on Video Coding (JCT-VC) Contribution</vt:lpstr>
    </vt:vector>
  </TitlesOfParts>
  <Company>JCT-VC</Company>
  <LinksUpToDate>false</LinksUpToDate>
  <CharactersWithSpaces>16959</CharactersWithSpaces>
  <SharedDoc>false</SharedDoc>
  <HLinks>
    <vt:vector size="24" baseType="variant">
      <vt:variant>
        <vt:i4>5832820</vt:i4>
      </vt:variant>
      <vt:variant>
        <vt:i4>9</vt:i4>
      </vt:variant>
      <vt:variant>
        <vt:i4>0</vt:i4>
      </vt:variant>
      <vt:variant>
        <vt:i4>5</vt:i4>
      </vt:variant>
      <vt:variant>
        <vt:lpwstr>mailto:bjeon@skku.edu</vt:lpwstr>
      </vt:variant>
      <vt:variant>
        <vt:lpwstr/>
      </vt:variant>
      <vt:variant>
        <vt:i4>2949143</vt:i4>
      </vt:variant>
      <vt:variant>
        <vt:i4>6</vt:i4>
      </vt:variant>
      <vt:variant>
        <vt:i4>0</vt:i4>
      </vt:variant>
      <vt:variant>
        <vt:i4>5</vt:i4>
      </vt:variant>
      <vt:variant>
        <vt:lpwstr>mailto:dadi0413@skku.edu</vt:lpwstr>
      </vt:variant>
      <vt:variant>
        <vt:lpwstr/>
      </vt:variant>
      <vt:variant>
        <vt:i4>3997716</vt:i4>
      </vt:variant>
      <vt:variant>
        <vt:i4>3</vt:i4>
      </vt:variant>
      <vt:variant>
        <vt:i4>0</vt:i4>
      </vt:variant>
      <vt:variant>
        <vt:i4>5</vt:i4>
      </vt:variant>
      <vt:variant>
        <vt:lpwstr>mailto:waitnual@skku.edu</vt:lpwstr>
      </vt:variant>
      <vt:variant>
        <vt:lpwstr/>
      </vt:variant>
      <vt:variant>
        <vt:i4>2752526</vt:i4>
      </vt:variant>
      <vt:variant>
        <vt:i4>0</vt:i4>
      </vt:variant>
      <vt:variant>
        <vt:i4>0</vt:i4>
      </vt:variant>
      <vt:variant>
        <vt:i4>5</vt:i4>
      </vt:variant>
      <vt:variant>
        <vt:lpwstr>mailto:pudding@skku.edu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 &amp; Jens-Rainer Ohm</dc:creator>
  <cp:keywords>JCT-VC, MPEG, VCEG</cp:keywords>
  <cp:lastModifiedBy>Yu, Yue</cp:lastModifiedBy>
  <cp:revision>84</cp:revision>
  <cp:lastPrinted>2015-01-27T23:11:00Z</cp:lastPrinted>
  <dcterms:created xsi:type="dcterms:W3CDTF">2014-10-07T12:44:00Z</dcterms:created>
  <dcterms:modified xsi:type="dcterms:W3CDTF">2015-02-11T08:48:00Z</dcterms:modified>
</cp:coreProperties>
</file>