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46" w:rsidRDefault="00BB5D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Palette syntax and semantics fix</w:t>
      </w:r>
      <w:r w:rsidR="00B8465E">
        <w:rPr>
          <w:rFonts w:ascii="Times New Roman" w:hAnsi="Times New Roman" w:cs="Times New Roman"/>
        </w:rPr>
        <w:t xml:space="preserve"> working draft</w:t>
      </w:r>
    </w:p>
    <w:p w:rsidR="00813D77" w:rsidRDefault="0056205E">
      <w:pPr>
        <w:rPr>
          <w:rFonts w:ascii="Times New Roman" w:hAnsi="Times New Roman" w:cs="Times New Roman"/>
        </w:rPr>
      </w:pPr>
      <w:r w:rsidRPr="0056205E">
        <w:rPr>
          <w:rFonts w:ascii="Times New Roman" w:hAnsi="Times New Roman" w:cs="Times New Roman"/>
        </w:rPr>
        <w:t>On top of</w:t>
      </w:r>
      <w:r w:rsidR="004D1046">
        <w:rPr>
          <w:rFonts w:ascii="Times New Roman" w:hAnsi="Times New Roman" w:cs="Times New Roman"/>
        </w:rPr>
        <w:t>:</w:t>
      </w:r>
    </w:p>
    <w:p w:rsidR="004D1046" w:rsidRPr="0056205E" w:rsidRDefault="004D1046" w:rsidP="00ED66C3">
      <w:pPr>
        <w:jc w:val="both"/>
        <w:rPr>
          <w:rFonts w:ascii="Times New Roman" w:hAnsi="Times New Roman" w:cs="Times New Roman"/>
        </w:rPr>
      </w:pPr>
      <w:bookmarkStart w:id="0" w:name="_Ref408400705"/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 xml:space="preserve">R. Joshi and J. Xu, “HEVC screen content coding draft text 2,” in </w:t>
      </w:r>
      <w:r w:rsidRPr="004D1046">
        <w:rPr>
          <w:rFonts w:ascii="Times New Roman" w:eastAsia="Times New Roman" w:hAnsi="Times New Roman" w:cs="Times New Roman"/>
          <w:i/>
          <w:szCs w:val="20"/>
          <w:lang w:val="en-CA" w:eastAsia="en-US"/>
        </w:rPr>
        <w:t>Joint Collaborative Team on Video Coding (JCT-VC) of ITU-T SG 16 WP 3 and ISO/IEC JTC 1/SC 29/WG 11 19th Meeting</w:t>
      </w:r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>, JCTVC-S1005, Strasbourg, FR, 17–24 Oct. 2014.</w:t>
      </w:r>
      <w:bookmarkEnd w:id="0"/>
    </w:p>
    <w:p w:rsidR="00165464" w:rsidRPr="001C01CF" w:rsidRDefault="007C4CA1" w:rsidP="00165464">
      <w:pPr>
        <w:pStyle w:val="Heading4"/>
        <w:rPr>
          <w:noProof/>
          <w:lang w:val="en-CA"/>
        </w:rPr>
      </w:pPr>
      <w:bookmarkStart w:id="1" w:name="_Toc390728176"/>
      <w:bookmarkStart w:id="2" w:name="_Ref348982529"/>
      <w:bookmarkStart w:id="3" w:name="_Ref348982525"/>
      <w:bookmarkStart w:id="4" w:name="_Toc390728415"/>
      <w:bookmarkStart w:id="5" w:name="_GoBack"/>
      <w:bookmarkEnd w:id="5"/>
      <w:r>
        <w:rPr>
          <w:noProof/>
          <w:lang w:val="en-CA"/>
        </w:rPr>
        <w:t xml:space="preserve">9.3.3.1 </w:t>
      </w:r>
      <w:r w:rsidR="00165464" w:rsidRPr="001C01CF">
        <w:rPr>
          <w:noProof/>
          <w:lang w:val="en-CA"/>
        </w:rPr>
        <w:t>General</w:t>
      </w:r>
      <w:bookmarkEnd w:id="1"/>
    </w:p>
    <w:p w:rsidR="00A52CE4" w:rsidRPr="00622AA4" w:rsidRDefault="00165464" w:rsidP="00622AA4">
      <w:pPr>
        <w:pStyle w:val="Heading4"/>
        <w:spacing w:after="120"/>
        <w:ind w:left="0" w:firstLine="0"/>
        <w:rPr>
          <w:noProof/>
          <w:lang w:val="en-CA"/>
        </w:rPr>
      </w:pPr>
      <w:r w:rsidRPr="001C01CF">
        <w:rPr>
          <w:noProof/>
          <w:lang w:val="en-CA"/>
        </w:rPr>
        <w:t>Table 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38</w:t>
      </w:r>
      <w:r w:rsidRPr="001C01CF">
        <w:rPr>
          <w:noProof/>
          <w:lang w:val="en-CA"/>
        </w:rPr>
        <w:fldChar w:fldCharType="end"/>
      </w:r>
      <w:bookmarkEnd w:id="2"/>
      <w:r w:rsidRPr="001C01CF">
        <w:rPr>
          <w:noProof/>
          <w:lang w:val="en-CA"/>
        </w:rPr>
        <w:t xml:space="preserve"> – Syntax elements and associated binarization</w:t>
      </w:r>
      <w:bookmarkEnd w:id="3"/>
      <w:r w:rsidRPr="001C01CF">
        <w:rPr>
          <w:noProof/>
          <w:lang w:val="en-CA"/>
        </w:rPr>
        <w:t>s</w:t>
      </w:r>
      <w:bookmarkEnd w:id="4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C85EAC" w:rsidRPr="008D10F2" w:rsidTr="00C85EAC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C85EAC" w:rsidRPr="008D10F2" w:rsidRDefault="00C85EAC" w:rsidP="007B2C89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C85EAC" w:rsidRPr="008D10F2" w:rsidRDefault="00C85EAC" w:rsidP="007B2C89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rFonts w:eastAsia="PMingLiU"/>
                <w:noProof/>
                <w:lang w:val="en-CA" w:eastAsia="zh-TW"/>
              </w:rPr>
              <w:t>…</w:t>
            </w:r>
          </w:p>
        </w:tc>
        <w:tc>
          <w:tcPr>
            <w:tcW w:w="812" w:type="dxa"/>
          </w:tcPr>
          <w:p w:rsidR="00C85EAC" w:rsidRPr="008D10F2" w:rsidRDefault="00C85EAC" w:rsidP="007B2C89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4612" w:type="dxa"/>
            <w:vAlign w:val="center"/>
          </w:tcPr>
          <w:p w:rsidR="00C85EAC" w:rsidRPr="008D10F2" w:rsidRDefault="00C85EAC" w:rsidP="007B2C89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</w:tr>
      <w:tr w:rsidR="00C85EAC" w:rsidRPr="008D10F2" w:rsidTr="00C85EA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C85EAC" w:rsidRPr="008D10F2" w:rsidRDefault="00C85EAC" w:rsidP="007B2C89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C85EAC" w:rsidRPr="008D10F2" w:rsidRDefault="00C85EAC" w:rsidP="007B2C89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812" w:type="dxa"/>
          </w:tcPr>
          <w:p w:rsidR="00C85EAC" w:rsidRPr="00FA6C63" w:rsidRDefault="00C85EAC" w:rsidP="007B2C89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r w:rsidRPr="00FA6C63"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  <w:t>TR</w:t>
            </w:r>
          </w:p>
          <w:p w:rsidR="006C7449" w:rsidRPr="00FA6C63" w:rsidRDefault="006C7449" w:rsidP="007B2C89">
            <w:pPr>
              <w:pStyle w:val="TableText"/>
              <w:keepNext/>
              <w:jc w:val="left"/>
              <w:rPr>
                <w:iCs/>
                <w:noProof/>
                <w:sz w:val="16"/>
                <w:highlight w:val="yellow"/>
                <w:lang w:val="en-CA"/>
              </w:rPr>
            </w:pPr>
            <w:r w:rsidRPr="00FA6C63">
              <w:rPr>
                <w:bCs/>
                <w:noProof/>
                <w:sz w:val="16"/>
                <w:szCs w:val="16"/>
                <w:highlight w:val="yellow"/>
                <w:lang w:val="en-CA"/>
              </w:rPr>
              <w:t>EG</w:t>
            </w:r>
            <w:r w:rsidR="00FA6C63" w:rsidRPr="00FA6C63">
              <w:rPr>
                <w:bCs/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4612" w:type="dxa"/>
            <w:vAlign w:val="center"/>
          </w:tcPr>
          <w:p w:rsidR="00E71344" w:rsidRDefault="00C85EAC" w:rsidP="007B2C89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r w:rsidRPr="00FA6C63"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  <w:t>cMax = 31, cRiceParam = 0</w:t>
            </w:r>
            <w:r w:rsidR="00FA6C63" w:rsidRPr="00FA6C63"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  <w:t xml:space="preserve">, </w:t>
            </w:r>
          </w:p>
          <w:p w:rsidR="00C85EAC" w:rsidRPr="00FA6C63" w:rsidRDefault="00FA6C63" w:rsidP="007B2C89">
            <w:pPr>
              <w:pStyle w:val="TableText"/>
              <w:keepNext/>
              <w:jc w:val="left"/>
              <w:rPr>
                <w:strike/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FA6C63">
              <w:rPr>
                <w:iCs/>
                <w:noProof/>
                <w:sz w:val="16"/>
                <w:szCs w:val="16"/>
                <w:highlight w:val="yellow"/>
              </w:rPr>
              <w:t>-</w:t>
            </w:r>
          </w:p>
        </w:tc>
      </w:tr>
      <w:tr w:rsidR="00C85EAC" w:rsidRPr="008D10F2" w:rsidTr="00C85EAC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C85EAC" w:rsidRPr="008D10F2" w:rsidRDefault="00C85EAC" w:rsidP="007B2C89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C85EAC" w:rsidRPr="008D10F2" w:rsidRDefault="009E6FB8" w:rsidP="007B2C89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</w:tcPr>
          <w:p w:rsidR="00C85EAC" w:rsidRPr="008D10F2" w:rsidRDefault="009E6FB8" w:rsidP="007B2C89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4612" w:type="dxa"/>
            <w:vAlign w:val="center"/>
          </w:tcPr>
          <w:p w:rsidR="00C85EAC" w:rsidRPr="008D10F2" w:rsidRDefault="009E6FB8" w:rsidP="007B2C89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</w:tr>
    </w:tbl>
    <w:p w:rsidR="00C85EAC" w:rsidRDefault="00C85EAC" w:rsidP="00C85EAC">
      <w:pPr>
        <w:rPr>
          <w:lang w:val="en-CA" w:eastAsia="x-none"/>
        </w:rPr>
      </w:pPr>
    </w:p>
    <w:sectPr w:rsidR="00C85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5827E63"/>
    <w:multiLevelType w:val="hybridMultilevel"/>
    <w:tmpl w:val="8FE485B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87"/>
    <w:rsid w:val="00020B0F"/>
    <w:rsid w:val="00040EAC"/>
    <w:rsid w:val="000454AB"/>
    <w:rsid w:val="00045B79"/>
    <w:rsid w:val="00053E2F"/>
    <w:rsid w:val="000553A1"/>
    <w:rsid w:val="00072F7D"/>
    <w:rsid w:val="000733A9"/>
    <w:rsid w:val="000B45A2"/>
    <w:rsid w:val="000B6664"/>
    <w:rsid w:val="0010215F"/>
    <w:rsid w:val="00123904"/>
    <w:rsid w:val="00165464"/>
    <w:rsid w:val="00183456"/>
    <w:rsid w:val="001867C3"/>
    <w:rsid w:val="001C7606"/>
    <w:rsid w:val="00200DFC"/>
    <w:rsid w:val="00206276"/>
    <w:rsid w:val="002101F8"/>
    <w:rsid w:val="002105A3"/>
    <w:rsid w:val="002105FC"/>
    <w:rsid w:val="00217BCD"/>
    <w:rsid w:val="002658D8"/>
    <w:rsid w:val="00273230"/>
    <w:rsid w:val="00290092"/>
    <w:rsid w:val="002B108F"/>
    <w:rsid w:val="002B7A30"/>
    <w:rsid w:val="002C741D"/>
    <w:rsid w:val="002F5251"/>
    <w:rsid w:val="003031C5"/>
    <w:rsid w:val="00354FA0"/>
    <w:rsid w:val="003653E5"/>
    <w:rsid w:val="00370B28"/>
    <w:rsid w:val="003741D3"/>
    <w:rsid w:val="003C2BD0"/>
    <w:rsid w:val="003D2B91"/>
    <w:rsid w:val="00404A34"/>
    <w:rsid w:val="00407269"/>
    <w:rsid w:val="0044615C"/>
    <w:rsid w:val="004502EC"/>
    <w:rsid w:val="004659F4"/>
    <w:rsid w:val="00484E84"/>
    <w:rsid w:val="004D062A"/>
    <w:rsid w:val="004D1046"/>
    <w:rsid w:val="004F7C4A"/>
    <w:rsid w:val="00504413"/>
    <w:rsid w:val="00516D4B"/>
    <w:rsid w:val="0056205E"/>
    <w:rsid w:val="005713C9"/>
    <w:rsid w:val="005832C2"/>
    <w:rsid w:val="005A0A73"/>
    <w:rsid w:val="005A5BD4"/>
    <w:rsid w:val="005A5D23"/>
    <w:rsid w:val="00614880"/>
    <w:rsid w:val="00622AA4"/>
    <w:rsid w:val="00667160"/>
    <w:rsid w:val="00691CB0"/>
    <w:rsid w:val="006C7449"/>
    <w:rsid w:val="006D1DEF"/>
    <w:rsid w:val="006D2F5B"/>
    <w:rsid w:val="00736564"/>
    <w:rsid w:val="00752D61"/>
    <w:rsid w:val="00753095"/>
    <w:rsid w:val="00761C9F"/>
    <w:rsid w:val="00763929"/>
    <w:rsid w:val="00770786"/>
    <w:rsid w:val="007746A0"/>
    <w:rsid w:val="0079464F"/>
    <w:rsid w:val="00795F0A"/>
    <w:rsid w:val="007A194B"/>
    <w:rsid w:val="007A2784"/>
    <w:rsid w:val="007B643E"/>
    <w:rsid w:val="007C4CA1"/>
    <w:rsid w:val="007D468A"/>
    <w:rsid w:val="007D7B64"/>
    <w:rsid w:val="007D7EBE"/>
    <w:rsid w:val="007F4D3E"/>
    <w:rsid w:val="00804FEB"/>
    <w:rsid w:val="00805320"/>
    <w:rsid w:val="00811236"/>
    <w:rsid w:val="00813D77"/>
    <w:rsid w:val="008221DF"/>
    <w:rsid w:val="00824C50"/>
    <w:rsid w:val="00835FF3"/>
    <w:rsid w:val="008550C7"/>
    <w:rsid w:val="008733A6"/>
    <w:rsid w:val="00882246"/>
    <w:rsid w:val="00885C0B"/>
    <w:rsid w:val="008C0644"/>
    <w:rsid w:val="008F69E4"/>
    <w:rsid w:val="0090560C"/>
    <w:rsid w:val="00940B85"/>
    <w:rsid w:val="009460C7"/>
    <w:rsid w:val="009668A7"/>
    <w:rsid w:val="00982C5D"/>
    <w:rsid w:val="009A25C5"/>
    <w:rsid w:val="009B0300"/>
    <w:rsid w:val="009C3808"/>
    <w:rsid w:val="009D1907"/>
    <w:rsid w:val="009E6FB8"/>
    <w:rsid w:val="009F42BB"/>
    <w:rsid w:val="00A003AB"/>
    <w:rsid w:val="00A31180"/>
    <w:rsid w:val="00A4407C"/>
    <w:rsid w:val="00A52CE4"/>
    <w:rsid w:val="00A6354C"/>
    <w:rsid w:val="00A64B03"/>
    <w:rsid w:val="00A83620"/>
    <w:rsid w:val="00AA0B83"/>
    <w:rsid w:val="00AC2187"/>
    <w:rsid w:val="00AC2681"/>
    <w:rsid w:val="00AC7242"/>
    <w:rsid w:val="00AC7930"/>
    <w:rsid w:val="00AE6E35"/>
    <w:rsid w:val="00AE735D"/>
    <w:rsid w:val="00B00896"/>
    <w:rsid w:val="00B11BB6"/>
    <w:rsid w:val="00B16EE5"/>
    <w:rsid w:val="00B4370C"/>
    <w:rsid w:val="00B46762"/>
    <w:rsid w:val="00B5742C"/>
    <w:rsid w:val="00B6468B"/>
    <w:rsid w:val="00B6540E"/>
    <w:rsid w:val="00B8465E"/>
    <w:rsid w:val="00BB466F"/>
    <w:rsid w:val="00BB5D81"/>
    <w:rsid w:val="00C11BD7"/>
    <w:rsid w:val="00C23E36"/>
    <w:rsid w:val="00C35C9D"/>
    <w:rsid w:val="00C65643"/>
    <w:rsid w:val="00C66DBF"/>
    <w:rsid w:val="00C7030C"/>
    <w:rsid w:val="00C846CB"/>
    <w:rsid w:val="00C85EAC"/>
    <w:rsid w:val="00C90D00"/>
    <w:rsid w:val="00C95907"/>
    <w:rsid w:val="00CA41F5"/>
    <w:rsid w:val="00CA556A"/>
    <w:rsid w:val="00CB229D"/>
    <w:rsid w:val="00CD2C00"/>
    <w:rsid w:val="00CF1CBD"/>
    <w:rsid w:val="00D07FF2"/>
    <w:rsid w:val="00D22135"/>
    <w:rsid w:val="00D24086"/>
    <w:rsid w:val="00D2563A"/>
    <w:rsid w:val="00D55E4D"/>
    <w:rsid w:val="00D6398E"/>
    <w:rsid w:val="00DA2A84"/>
    <w:rsid w:val="00DA760F"/>
    <w:rsid w:val="00DA7DDD"/>
    <w:rsid w:val="00DB4288"/>
    <w:rsid w:val="00DE18D1"/>
    <w:rsid w:val="00DE690B"/>
    <w:rsid w:val="00E013E0"/>
    <w:rsid w:val="00E124E7"/>
    <w:rsid w:val="00E21A04"/>
    <w:rsid w:val="00E262E9"/>
    <w:rsid w:val="00E356D2"/>
    <w:rsid w:val="00E44830"/>
    <w:rsid w:val="00E71344"/>
    <w:rsid w:val="00E77A78"/>
    <w:rsid w:val="00E82AAD"/>
    <w:rsid w:val="00E860C7"/>
    <w:rsid w:val="00EB1F9F"/>
    <w:rsid w:val="00ED19A2"/>
    <w:rsid w:val="00ED66C3"/>
    <w:rsid w:val="00EF06D3"/>
    <w:rsid w:val="00F005C9"/>
    <w:rsid w:val="00F00E00"/>
    <w:rsid w:val="00F01FCD"/>
    <w:rsid w:val="00F0379C"/>
    <w:rsid w:val="00F1255E"/>
    <w:rsid w:val="00F13387"/>
    <w:rsid w:val="00F17A90"/>
    <w:rsid w:val="00F302E3"/>
    <w:rsid w:val="00F75249"/>
    <w:rsid w:val="00F95702"/>
    <w:rsid w:val="00FA6C63"/>
    <w:rsid w:val="00FC6547"/>
    <w:rsid w:val="00FD08F4"/>
    <w:rsid w:val="00FF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98C37-84B5-424A-A2B8-5A4A3342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ind w:left="360" w:hanging="360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574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5742C"/>
    <w:pPr>
      <w:tabs>
        <w:tab w:val="left" w:pos="794"/>
        <w:tab w:val="num" w:pos="862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728" w:hanging="1728"/>
      <w:textAlignment w:val="baseline"/>
      <w:outlineLvl w:val="3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4370C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4370C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0B45A2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0B45A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B45A2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</w:pPr>
    <w:rPr>
      <w:lang w:val="en-GB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5742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B4370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4370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Caption">
    <w:name w:val="caption"/>
    <w:basedOn w:val="Normal"/>
    <w:next w:val="Normal"/>
    <w:link w:val="CaptionChar"/>
    <w:qFormat/>
    <w:rsid w:val="00EF06D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EF06D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D07FF2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customStyle="1" w:styleId="tablecell">
    <w:name w:val="table cell"/>
    <w:basedOn w:val="Normal"/>
    <w:rsid w:val="00C11BD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Pu, Wei (QCT/QTL Multimedia Standards)</dc:creator>
  <cp:keywords/>
  <dc:description/>
  <cp:lastModifiedBy>Pu, Wei (QCT/QTL Multimedia Standards)</cp:lastModifiedBy>
  <cp:revision>178</cp:revision>
  <dcterms:created xsi:type="dcterms:W3CDTF">2014-12-15T21:23:00Z</dcterms:created>
  <dcterms:modified xsi:type="dcterms:W3CDTF">2015-02-04T19:12:00Z</dcterms:modified>
</cp:coreProperties>
</file>