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5756AB83" w14:textId="77777777">
        <w:tc>
          <w:tcPr>
            <w:tcW w:w="6408" w:type="dxa"/>
          </w:tcPr>
          <w:p w14:paraId="7C5A7DCF" w14:textId="77777777" w:rsidR="006C5D39" w:rsidRPr="005B217D" w:rsidRDefault="004500DF" w:rsidP="00C97D78">
            <w:pPr>
              <w:tabs>
                <w:tab w:val="left" w:pos="7200"/>
              </w:tabs>
              <w:spacing w:before="0"/>
              <w:rPr>
                <w:b/>
                <w:szCs w:val="22"/>
                <w:lang w:val="en-CA"/>
              </w:rPr>
            </w:pPr>
            <w:r w:rsidRPr="005B217D">
              <w:rPr>
                <w:b/>
                <w:noProof/>
                <w:szCs w:val="22"/>
                <w:lang w:val="en-CA" w:eastAsia="en-CA"/>
              </w:rPr>
              <mc:AlternateContent>
                <mc:Choice Requires="wpg">
                  <w:drawing>
                    <wp:anchor distT="0" distB="0" distL="114300" distR="114300" simplePos="0" relativeHeight="251656704" behindDoc="0" locked="0" layoutInCell="1" allowOverlap="1" wp14:anchorId="48047D24" wp14:editId="6F41AD0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3C1B65"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en-CA"/>
              </w:rPr>
              <w:drawing>
                <wp:anchor distT="0" distB="0" distL="114300" distR="114300" simplePos="0" relativeHeight="251658752" behindDoc="0" locked="0" layoutInCell="1" allowOverlap="1" wp14:anchorId="45972B40" wp14:editId="5363041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en-CA"/>
              </w:rPr>
              <w:drawing>
                <wp:anchor distT="0" distB="0" distL="114300" distR="114300" simplePos="0" relativeHeight="251657728" behindDoc="0" locked="0" layoutInCell="1" allowOverlap="1" wp14:anchorId="18A128B9" wp14:editId="79A3FB6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69958F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3F71C27" w14:textId="77777777" w:rsidR="00E61DAC" w:rsidRPr="005B217D" w:rsidRDefault="00A767DC" w:rsidP="000308A3">
            <w:pPr>
              <w:tabs>
                <w:tab w:val="left" w:pos="7200"/>
              </w:tabs>
              <w:spacing w:before="0"/>
              <w:rPr>
                <w:b/>
                <w:szCs w:val="22"/>
                <w:lang w:val="en-CA"/>
              </w:rPr>
            </w:pPr>
            <w:r>
              <w:t>1</w:t>
            </w:r>
            <w:r w:rsidR="000308A3">
              <w:t>9</w:t>
            </w:r>
            <w:r w:rsidRPr="00B648F1">
              <w:t xml:space="preserve">th Meeting: </w:t>
            </w:r>
            <w:r>
              <w:rPr>
                <w:lang w:val="en-CA"/>
              </w:rPr>
              <w:t>S</w:t>
            </w:r>
            <w:r w:rsidR="000308A3">
              <w:rPr>
                <w:lang w:val="en-CA"/>
              </w:rPr>
              <w:t>trasbourg</w:t>
            </w:r>
            <w:r>
              <w:rPr>
                <w:lang w:val="en-CA"/>
              </w:rPr>
              <w:t>,</w:t>
            </w:r>
            <w:r w:rsidRPr="00B648F1">
              <w:rPr>
                <w:lang w:val="en-CA"/>
              </w:rPr>
              <w:t xml:space="preserve"> </w:t>
            </w:r>
            <w:r w:rsidR="000308A3">
              <w:rPr>
                <w:lang w:val="en-CA"/>
              </w:rPr>
              <w:t>FR</w:t>
            </w:r>
            <w:r>
              <w:rPr>
                <w:lang w:val="en-CA"/>
              </w:rPr>
              <w:t xml:space="preserve">, </w:t>
            </w:r>
            <w:r w:rsidR="000308A3">
              <w:rPr>
                <w:lang w:val="en-CA"/>
              </w:rPr>
              <w:t>17</w:t>
            </w:r>
            <w:r w:rsidR="003A7CE6">
              <w:rPr>
                <w:lang w:val="en-CA"/>
              </w:rPr>
              <w:t>–</w:t>
            </w:r>
            <w:r w:rsidR="000308A3">
              <w:rPr>
                <w:lang w:val="en-CA"/>
              </w:rPr>
              <w:t>24</w:t>
            </w:r>
            <w:r w:rsidRPr="00B648F1">
              <w:rPr>
                <w:lang w:val="en-CA"/>
              </w:rPr>
              <w:t xml:space="preserve"> </w:t>
            </w:r>
            <w:r w:rsidR="000308A3">
              <w:rPr>
                <w:lang w:val="en-CA"/>
              </w:rPr>
              <w:t>Oct</w:t>
            </w:r>
            <w:r w:rsidR="001A792F">
              <w:rPr>
                <w:lang w:val="en-CA"/>
              </w:rPr>
              <w:t>.</w:t>
            </w:r>
            <w:r w:rsidRPr="00B648F1">
              <w:rPr>
                <w:lang w:val="en-CA"/>
              </w:rPr>
              <w:t xml:space="preserve"> 201</w:t>
            </w:r>
            <w:r>
              <w:rPr>
                <w:lang w:val="en-CA"/>
              </w:rPr>
              <w:t>4</w:t>
            </w:r>
          </w:p>
        </w:tc>
        <w:tc>
          <w:tcPr>
            <w:tcW w:w="3168" w:type="dxa"/>
          </w:tcPr>
          <w:p w14:paraId="29FFD9E3" w14:textId="3C712A4A" w:rsidR="008A4B4C" w:rsidRPr="005B217D" w:rsidRDefault="00E61DAC" w:rsidP="00D17CD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308A3">
              <w:rPr>
                <w:lang w:val="en-CA"/>
              </w:rPr>
              <w:t>S</w:t>
            </w:r>
            <w:r w:rsidR="00D17CDB">
              <w:rPr>
                <w:u w:val="single"/>
                <w:lang w:val="en-CA"/>
              </w:rPr>
              <w:t>0178</w:t>
            </w:r>
            <w:ins w:id="0" w:author="Rajan Joshi" w:date="2014-10-17T18:48:00Z">
              <w:r w:rsidR="00BC6D6D">
                <w:rPr>
                  <w:u w:val="single"/>
                  <w:lang w:val="en-CA"/>
                </w:rPr>
                <w:t>_r1</w:t>
              </w:r>
            </w:ins>
          </w:p>
        </w:tc>
      </w:tr>
    </w:tbl>
    <w:p w14:paraId="32FE9675"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FA99500" w14:textId="77777777">
        <w:tc>
          <w:tcPr>
            <w:tcW w:w="1458" w:type="dxa"/>
          </w:tcPr>
          <w:p w14:paraId="6BDEE67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13D1709" w14:textId="6D6FA5DE" w:rsidR="00E61DAC" w:rsidRPr="005B217D" w:rsidRDefault="00D17CDB" w:rsidP="00D17CDB">
            <w:pPr>
              <w:spacing w:before="60" w:after="60"/>
              <w:rPr>
                <w:b/>
                <w:szCs w:val="22"/>
                <w:lang w:val="en-CA"/>
              </w:rPr>
            </w:pPr>
            <w:r>
              <w:rPr>
                <w:b/>
                <w:szCs w:val="22"/>
                <w:lang w:val="en-CA"/>
              </w:rPr>
              <w:t>Non-</w:t>
            </w:r>
            <w:r w:rsidR="009600BA">
              <w:rPr>
                <w:b/>
                <w:szCs w:val="22"/>
                <w:lang w:val="en-CA"/>
              </w:rPr>
              <w:t>CE6</w:t>
            </w:r>
            <w:r w:rsidR="00A509EC">
              <w:rPr>
                <w:b/>
                <w:szCs w:val="22"/>
                <w:lang w:val="en-CA"/>
              </w:rPr>
              <w:t xml:space="preserve">: </w:t>
            </w:r>
            <w:r>
              <w:rPr>
                <w:b/>
                <w:szCs w:val="22"/>
                <w:lang w:val="en-CA"/>
              </w:rPr>
              <w:t>Improved binarization and signaling of index coding for transition copy mode</w:t>
            </w:r>
          </w:p>
        </w:tc>
      </w:tr>
      <w:tr w:rsidR="00E61DAC" w:rsidRPr="005B217D" w14:paraId="6C09748A" w14:textId="77777777">
        <w:tc>
          <w:tcPr>
            <w:tcW w:w="1458" w:type="dxa"/>
          </w:tcPr>
          <w:p w14:paraId="27C60DF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411DAF2" w14:textId="77777777" w:rsidR="00E61DAC" w:rsidRPr="005B217D" w:rsidRDefault="00E61DAC" w:rsidP="00A509EC">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30AB1995" w14:textId="77777777">
        <w:tc>
          <w:tcPr>
            <w:tcW w:w="1458" w:type="dxa"/>
          </w:tcPr>
          <w:p w14:paraId="41C8D17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017808A" w14:textId="77777777" w:rsidR="00E61DAC" w:rsidRPr="005B217D" w:rsidRDefault="00E61DAC" w:rsidP="00A509EC">
            <w:pPr>
              <w:spacing w:before="60" w:after="60"/>
              <w:rPr>
                <w:szCs w:val="22"/>
                <w:lang w:val="en-CA"/>
              </w:rPr>
            </w:pPr>
            <w:r w:rsidRPr="005B217D">
              <w:rPr>
                <w:szCs w:val="22"/>
                <w:lang w:val="en-CA"/>
              </w:rPr>
              <w:t>Proposal</w:t>
            </w:r>
          </w:p>
        </w:tc>
      </w:tr>
      <w:tr w:rsidR="00E61DAC" w:rsidRPr="005B217D" w14:paraId="1FAA9D8A" w14:textId="77777777">
        <w:tc>
          <w:tcPr>
            <w:tcW w:w="1458" w:type="dxa"/>
          </w:tcPr>
          <w:p w14:paraId="2F012EBD"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B6AD8AF" w14:textId="0C43EF7A" w:rsidR="00A509EC" w:rsidRPr="005B217D" w:rsidRDefault="00D17CDB" w:rsidP="00D17CDB">
            <w:pPr>
              <w:spacing w:before="60" w:after="60"/>
              <w:rPr>
                <w:szCs w:val="22"/>
                <w:lang w:val="en-CA"/>
              </w:rPr>
            </w:pPr>
            <w:r>
              <w:rPr>
                <w:lang w:val="en-CA"/>
              </w:rPr>
              <w:t xml:space="preserve">Marta </w:t>
            </w:r>
            <w:r w:rsidRPr="00A80994">
              <w:rPr>
                <w:lang w:val="en-CA"/>
              </w:rPr>
              <w:t>Karczewicz</w:t>
            </w:r>
            <w:r w:rsidR="009600BA">
              <w:rPr>
                <w:szCs w:val="22"/>
                <w:lang w:val="en-CA"/>
              </w:rPr>
              <w:br/>
            </w:r>
            <w:r>
              <w:rPr>
                <w:szCs w:val="22"/>
                <w:lang w:val="en-CA"/>
              </w:rPr>
              <w:t>Feng Zou</w:t>
            </w:r>
            <w:r w:rsidR="009600BA">
              <w:rPr>
                <w:szCs w:val="22"/>
                <w:lang w:val="en-CA"/>
              </w:rPr>
              <w:br/>
              <w:t>Rajan Joshi</w:t>
            </w:r>
            <w:r w:rsidR="00A509EC">
              <w:rPr>
                <w:szCs w:val="22"/>
                <w:lang w:val="en-CA"/>
              </w:rPr>
              <w:br/>
            </w:r>
            <w:r w:rsidR="00750C36">
              <w:rPr>
                <w:szCs w:val="22"/>
                <w:lang w:val="en-CA"/>
              </w:rPr>
              <w:t xml:space="preserve">Vadim Seregin </w:t>
            </w:r>
            <w:r>
              <w:rPr>
                <w:szCs w:val="22"/>
                <w:lang w:val="en-CA"/>
              </w:rPr>
              <w:br/>
              <w:t>Wei Pu</w:t>
            </w:r>
            <w:r w:rsidR="00750C36">
              <w:rPr>
                <w:szCs w:val="22"/>
                <w:lang w:val="en-CA"/>
              </w:rPr>
              <w:br/>
            </w:r>
            <w:r w:rsidR="00E61DAC" w:rsidRPr="005B217D">
              <w:rPr>
                <w:szCs w:val="22"/>
                <w:lang w:val="en-CA"/>
              </w:rPr>
              <w:br/>
            </w:r>
            <w:r w:rsidR="00A509EC">
              <w:rPr>
                <w:szCs w:val="22"/>
                <w:lang w:val="en-CA"/>
              </w:rPr>
              <w:t xml:space="preserve">5775 </w:t>
            </w:r>
            <w:proofErr w:type="spellStart"/>
            <w:r w:rsidR="00A509EC">
              <w:rPr>
                <w:szCs w:val="22"/>
                <w:lang w:val="en-CA"/>
              </w:rPr>
              <w:t>Morehouse</w:t>
            </w:r>
            <w:proofErr w:type="spellEnd"/>
            <w:r w:rsidR="00853C57">
              <w:rPr>
                <w:szCs w:val="22"/>
                <w:lang w:val="en-CA"/>
              </w:rPr>
              <w:t xml:space="preserve"> Drive</w:t>
            </w:r>
            <w:r w:rsidR="00A509EC">
              <w:rPr>
                <w:szCs w:val="22"/>
                <w:lang w:val="en-CA"/>
              </w:rPr>
              <w:br/>
              <w:t>San Diego, CA, 92122</w:t>
            </w:r>
          </w:p>
        </w:tc>
        <w:tc>
          <w:tcPr>
            <w:tcW w:w="900" w:type="dxa"/>
          </w:tcPr>
          <w:p w14:paraId="2D078B1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1570B3B3" w14:textId="27462251" w:rsidR="00E61DAC" w:rsidRPr="005B217D" w:rsidRDefault="00E61DAC" w:rsidP="009600BA">
            <w:pPr>
              <w:spacing w:before="60" w:after="60"/>
              <w:rPr>
                <w:szCs w:val="22"/>
                <w:lang w:val="en-CA"/>
              </w:rPr>
            </w:pPr>
            <w:r w:rsidRPr="005B217D">
              <w:rPr>
                <w:szCs w:val="22"/>
                <w:lang w:val="en-CA"/>
              </w:rPr>
              <w:br/>
            </w:r>
            <w:r w:rsidR="00A509EC">
              <w:rPr>
                <w:szCs w:val="22"/>
                <w:lang w:val="en-CA"/>
              </w:rPr>
              <w:t>+1-858-845-1115</w:t>
            </w:r>
            <w:r w:rsidRPr="005B217D">
              <w:rPr>
                <w:szCs w:val="22"/>
                <w:lang w:val="en-CA"/>
              </w:rPr>
              <w:br/>
            </w:r>
            <w:r w:rsidR="00E640BD" w:rsidRPr="00E640BD">
              <w:t>martak@qti.qualcomm.com</w:t>
            </w:r>
            <w:r w:rsidR="00E640BD">
              <w:br/>
            </w:r>
            <w:r w:rsidR="00A509EC" w:rsidRPr="00E640BD">
              <w:rPr>
                <w:szCs w:val="22"/>
                <w:lang w:val="en-CA"/>
              </w:rPr>
              <w:t>fzou@qti.qualcomm.com</w:t>
            </w:r>
            <w:r w:rsidR="00A509EC">
              <w:rPr>
                <w:szCs w:val="22"/>
                <w:lang w:val="en-CA"/>
              </w:rPr>
              <w:br/>
            </w:r>
          </w:p>
        </w:tc>
      </w:tr>
      <w:tr w:rsidR="00E61DAC" w:rsidRPr="005B217D" w14:paraId="222CD297" w14:textId="77777777">
        <w:tc>
          <w:tcPr>
            <w:tcW w:w="1458" w:type="dxa"/>
          </w:tcPr>
          <w:p w14:paraId="6F6A83D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45168C2" w14:textId="77777777" w:rsidR="00E61DAC" w:rsidRPr="005B217D" w:rsidRDefault="00A509EC">
            <w:pPr>
              <w:spacing w:before="60" w:after="60"/>
              <w:rPr>
                <w:szCs w:val="22"/>
                <w:lang w:val="en-CA"/>
              </w:rPr>
            </w:pPr>
            <w:r>
              <w:rPr>
                <w:szCs w:val="22"/>
                <w:lang w:val="en-CA"/>
              </w:rPr>
              <w:t>Qualcomm Incorporated</w:t>
            </w:r>
          </w:p>
        </w:tc>
      </w:tr>
    </w:tbl>
    <w:p w14:paraId="2C97A4D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09C094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17951D" w14:textId="4CB4B08C" w:rsidR="009600BA" w:rsidRDefault="00526217" w:rsidP="009600BA">
      <w:pPr>
        <w:jc w:val="both"/>
        <w:rPr>
          <w:lang w:val="en-CA"/>
        </w:rPr>
      </w:pPr>
      <w:ins w:id="1" w:author="Rajan Joshi" w:date="2014-10-17T19:57:00Z">
        <w:r>
          <w:rPr>
            <w:lang w:val="en-CA"/>
          </w:rPr>
          <w:t>A</w:t>
        </w:r>
        <w:r w:rsidRPr="004F4854">
          <w:rPr>
            <w:lang w:val="en-CA"/>
          </w:rPr>
          <w:t xml:space="preserve"> CU level flag </w:t>
        </w:r>
        <w:proofErr w:type="spellStart"/>
        <w:r w:rsidRPr="0030796C">
          <w:rPr>
            <w:b/>
            <w:lang w:val="en-CA"/>
          </w:rPr>
          <w:t>use_trans_flag</w:t>
        </w:r>
        <w:proofErr w:type="spellEnd"/>
        <w:r>
          <w:rPr>
            <w:b/>
            <w:lang w:val="en-CA"/>
          </w:rPr>
          <w:t xml:space="preserve"> </w:t>
        </w:r>
        <w:r w:rsidRPr="00526217">
          <w:rPr>
            <w:lang w:val="en-CA"/>
            <w:rPrChange w:id="2" w:author="Rajan Joshi" w:date="2014-10-17T20:00:00Z">
              <w:rPr>
                <w:b/>
                <w:lang w:val="en-CA"/>
              </w:rPr>
            </w:rPrChange>
          </w:rPr>
          <w:t>is proposed</w:t>
        </w:r>
        <w:r>
          <w:rPr>
            <w:b/>
            <w:lang w:val="en-CA"/>
          </w:rPr>
          <w:t xml:space="preserve"> </w:t>
        </w:r>
        <w:r w:rsidRPr="004F4854">
          <w:rPr>
            <w:lang w:val="en-CA"/>
          </w:rPr>
          <w:t xml:space="preserve">to indicate the </w:t>
        </w:r>
        <w:r>
          <w:rPr>
            <w:lang w:val="en-CA"/>
          </w:rPr>
          <w:t>use</w:t>
        </w:r>
        <w:r w:rsidRPr="004F4854">
          <w:rPr>
            <w:lang w:val="en-CA"/>
          </w:rPr>
          <w:t xml:space="preserve"> of transition copy mode for palette coding</w:t>
        </w:r>
        <w:r>
          <w:rPr>
            <w:lang w:val="en-CA"/>
          </w:rPr>
          <w:t xml:space="preserve">. When </w:t>
        </w:r>
        <w:proofErr w:type="spellStart"/>
        <w:r w:rsidRPr="0030796C">
          <w:rPr>
            <w:b/>
            <w:lang w:val="en-CA"/>
          </w:rPr>
          <w:t>use_trans_flag</w:t>
        </w:r>
        <w:proofErr w:type="spellEnd"/>
        <w:r>
          <w:rPr>
            <w:b/>
            <w:lang w:val="en-CA"/>
          </w:rPr>
          <w:t xml:space="preserve"> </w:t>
        </w:r>
        <w:r>
          <w:rPr>
            <w:lang w:val="en-CA"/>
          </w:rPr>
          <w:t xml:space="preserve">is 1, for index coding, an </w:t>
        </w:r>
        <w:proofErr w:type="spellStart"/>
        <w:r w:rsidRPr="00526217">
          <w:rPr>
            <w:b/>
            <w:lang w:val="en-CA"/>
            <w:rPrChange w:id="3" w:author="Rajan Joshi" w:date="2014-10-17T19:57:00Z">
              <w:rPr>
                <w:lang w:val="en-CA"/>
              </w:rPr>
            </w:rPrChange>
          </w:rPr>
          <w:t>equal_to_transition</w:t>
        </w:r>
        <w:proofErr w:type="spellEnd"/>
        <w:r>
          <w:rPr>
            <w:lang w:val="en-CA"/>
          </w:rPr>
          <w:t xml:space="preserve"> flag is code</w:t>
        </w:r>
      </w:ins>
      <w:ins w:id="4" w:author="Rajan Joshi" w:date="2014-10-17T19:58:00Z">
        <w:r>
          <w:rPr>
            <w:lang w:val="en-CA"/>
          </w:rPr>
          <w:t>d</w:t>
        </w:r>
      </w:ins>
      <w:ins w:id="5" w:author="Rajan Joshi" w:date="2014-10-17T19:57:00Z">
        <w:r>
          <w:rPr>
            <w:lang w:val="en-CA"/>
          </w:rPr>
          <w:t xml:space="preserve"> in bypass mode to indicate whether the index is equal to the transition index.</w:t>
        </w:r>
        <w:r w:rsidRPr="004F4854">
          <w:rPr>
            <w:lang w:val="en-CA"/>
          </w:rPr>
          <w:t xml:space="preserve"> The simulation results </w:t>
        </w:r>
      </w:ins>
      <w:ins w:id="6" w:author="Rajan Joshi" w:date="2014-10-17T19:58:00Z">
        <w:r>
          <w:rPr>
            <w:lang w:val="en-CA"/>
          </w:rPr>
          <w:t xml:space="preserve">reportedly </w:t>
        </w:r>
      </w:ins>
      <w:ins w:id="7" w:author="Rajan Joshi" w:date="2014-10-17T19:57:00Z">
        <w:r>
          <w:rPr>
            <w:lang w:val="en-CA"/>
          </w:rPr>
          <w:t>show that</w:t>
        </w:r>
        <w:r w:rsidRPr="004F4854">
          <w:rPr>
            <w:lang w:val="en-CA"/>
          </w:rPr>
          <w:t xml:space="preserve"> the proposed method achieves 0.2% and 0.3% B</w:t>
        </w:r>
        <w:r>
          <w:rPr>
            <w:lang w:val="en-CA"/>
          </w:rPr>
          <w:t>D</w:t>
        </w:r>
        <w:r w:rsidRPr="004F4854">
          <w:rPr>
            <w:lang w:val="en-CA"/>
          </w:rPr>
          <w:t>-rate savings for 720p text and graphics RGB and YUV</w:t>
        </w:r>
        <w:r>
          <w:rPr>
            <w:lang w:val="en-CA"/>
          </w:rPr>
          <w:t>,</w:t>
        </w:r>
        <w:r w:rsidRPr="004F4854">
          <w:rPr>
            <w:lang w:val="en-CA"/>
          </w:rPr>
          <w:t xml:space="preserve"> respectively</w:t>
        </w:r>
        <w:r>
          <w:rPr>
            <w:lang w:val="en-CA"/>
          </w:rPr>
          <w:t>,</w:t>
        </w:r>
        <w:r w:rsidRPr="004F4854">
          <w:rPr>
            <w:lang w:val="en-CA"/>
          </w:rPr>
          <w:t xml:space="preserve"> </w:t>
        </w:r>
        <w:r>
          <w:rPr>
            <w:lang w:val="en-CA"/>
          </w:rPr>
          <w:t xml:space="preserve">when compared </w:t>
        </w:r>
        <w:r w:rsidRPr="004F4854">
          <w:rPr>
            <w:lang w:val="en-CA"/>
          </w:rPr>
          <w:t>against CE6 Test C.2</w:t>
        </w:r>
        <w:r>
          <w:rPr>
            <w:lang w:val="en-CA"/>
          </w:rPr>
          <w:t xml:space="preserve"> for All-Intra lossy configuration</w:t>
        </w:r>
        <w:r w:rsidRPr="004F4854">
          <w:rPr>
            <w:lang w:val="en-CA"/>
          </w:rPr>
          <w:t xml:space="preserve">. </w:t>
        </w:r>
      </w:ins>
      <w:ins w:id="8" w:author="Rajan Joshi" w:date="2014-10-17T19:58:00Z">
        <w:r>
          <w:rPr>
            <w:lang w:val="en-CA"/>
          </w:rPr>
          <w:t xml:space="preserve">The worst-case context coded bins complexity is asserted to be better than </w:t>
        </w:r>
      </w:ins>
      <w:ins w:id="9" w:author="Rajan Joshi" w:date="2014-10-17T19:59:00Z">
        <w:r>
          <w:rPr>
            <w:lang w:val="en-CA"/>
          </w:rPr>
          <w:t xml:space="preserve">CE6 test C.2. </w:t>
        </w:r>
      </w:ins>
      <w:del w:id="10" w:author="Rajan Joshi" w:date="2014-10-17T19:59:00Z">
        <w:r w:rsidR="009600BA" w:rsidDel="00526217">
          <w:rPr>
            <w:lang w:val="en-CA"/>
          </w:rPr>
          <w:delText xml:space="preserve">This proposal presents a </w:delText>
        </w:r>
        <w:r w:rsidR="00BF78A0" w:rsidDel="00526217">
          <w:rPr>
            <w:lang w:val="en-CA"/>
          </w:rPr>
          <w:delText xml:space="preserve">CU level flag to indicate the usage of transition copy mode </w:delText>
        </w:r>
        <w:r w:rsidR="009600BA" w:rsidDel="00526217">
          <w:rPr>
            <w:lang w:val="en-CA"/>
          </w:rPr>
          <w:delText xml:space="preserve">for </w:delText>
        </w:r>
      </w:del>
      <w:del w:id="11" w:author="Rajan Joshi" w:date="2014-10-17T19:56:00Z">
        <w:r w:rsidR="009600BA" w:rsidDel="00526217">
          <w:rPr>
            <w:lang w:val="en-CA"/>
          </w:rPr>
          <w:delText xml:space="preserve">the </w:delText>
        </w:r>
      </w:del>
      <w:del w:id="12" w:author="Rajan Joshi" w:date="2014-10-17T19:59:00Z">
        <w:r w:rsidR="009600BA" w:rsidDel="00526217">
          <w:rPr>
            <w:lang w:val="en-CA"/>
          </w:rPr>
          <w:delText xml:space="preserve">palette coding. </w:delText>
        </w:r>
        <w:r w:rsidR="00BF78A0" w:rsidDel="00526217">
          <w:rPr>
            <w:lang w:val="en-CA"/>
          </w:rPr>
          <w:delText xml:space="preserve">In addition, two binarization methods depending on the palette size are proposed to code the palette index. </w:delText>
        </w:r>
        <w:r w:rsidR="009600BA" w:rsidDel="00526217">
          <w:rPr>
            <w:lang w:val="en-CA"/>
          </w:rPr>
          <w:delText xml:space="preserve">The simulation results report that the proposed method achieves </w:delText>
        </w:r>
        <w:r w:rsidR="00E12D22" w:rsidDel="00526217">
          <w:rPr>
            <w:lang w:val="en-CA"/>
          </w:rPr>
          <w:delText>0.</w:delText>
        </w:r>
        <w:r w:rsidR="009C1E82" w:rsidDel="00526217">
          <w:rPr>
            <w:lang w:val="en-CA"/>
          </w:rPr>
          <w:delText>2</w:delText>
        </w:r>
        <w:r w:rsidR="009600BA" w:rsidDel="00526217">
          <w:rPr>
            <w:lang w:val="en-CA"/>
          </w:rPr>
          <w:delText xml:space="preserve">% and </w:delText>
        </w:r>
        <w:r w:rsidR="00E12D22" w:rsidDel="00526217">
          <w:rPr>
            <w:lang w:val="en-CA"/>
          </w:rPr>
          <w:delText>0.3</w:delText>
        </w:r>
        <w:r w:rsidR="009600BA" w:rsidDel="00526217">
          <w:rPr>
            <w:lang w:val="en-CA"/>
          </w:rPr>
          <w:delText xml:space="preserve">% BR-rate savings for </w:delText>
        </w:r>
        <w:r w:rsidR="00E12D22" w:rsidDel="00526217">
          <w:rPr>
            <w:lang w:val="en-CA"/>
          </w:rPr>
          <w:delText>720</w:delText>
        </w:r>
        <w:r w:rsidR="009600BA" w:rsidDel="00526217">
          <w:rPr>
            <w:lang w:val="en-CA"/>
          </w:rPr>
          <w:delText xml:space="preserve">p text and graphics RGB and YUV respectively against the </w:delText>
        </w:r>
        <w:r w:rsidR="00E12D22" w:rsidDel="00526217">
          <w:rPr>
            <w:lang w:val="en-CA"/>
          </w:rPr>
          <w:delText xml:space="preserve">CE6 Test C.2 </w:delText>
        </w:r>
        <w:r w:rsidR="009600BA" w:rsidDel="00526217">
          <w:rPr>
            <w:lang w:val="en-CA"/>
          </w:rPr>
          <w:delText>in the full frame intra BC test condition.</w:delText>
        </w:r>
        <w:r w:rsidR="009C1E82" w:rsidDel="00526217">
          <w:rPr>
            <w:lang w:val="en-CA"/>
          </w:rPr>
          <w:delText xml:space="preserve"> </w:delText>
        </w:r>
      </w:del>
    </w:p>
    <w:p w14:paraId="43D3FCE7" w14:textId="77777777" w:rsidR="00A509EC" w:rsidRDefault="00A509EC" w:rsidP="00E11923">
      <w:pPr>
        <w:pStyle w:val="Heading1"/>
        <w:rPr>
          <w:lang w:val="en-CA"/>
        </w:rPr>
      </w:pPr>
      <w:r>
        <w:rPr>
          <w:lang w:val="en-CA"/>
        </w:rPr>
        <w:t>Introduction</w:t>
      </w:r>
    </w:p>
    <w:p w14:paraId="37203BAF" w14:textId="3ACC4629" w:rsidR="00A07577" w:rsidRDefault="009E7491" w:rsidP="00A07577">
      <w:pPr>
        <w:jc w:val="both"/>
        <w:rPr>
          <w:ins w:id="13" w:author="Rajan Joshi" w:date="2014-10-17T17:59:00Z"/>
          <w:szCs w:val="22"/>
          <w:lang w:val="en-CA"/>
        </w:rPr>
      </w:pPr>
      <w:r>
        <w:rPr>
          <w:szCs w:val="22"/>
          <w:lang w:val="en-CA"/>
        </w:rPr>
        <w:t>In the 18</w:t>
      </w:r>
      <w:r w:rsidRPr="00D4254A">
        <w:rPr>
          <w:szCs w:val="22"/>
          <w:vertAlign w:val="superscript"/>
          <w:lang w:val="en-CA"/>
        </w:rPr>
        <w:t>th</w:t>
      </w:r>
      <w:r w:rsidR="009600BA">
        <w:rPr>
          <w:szCs w:val="22"/>
          <w:lang w:val="en-CA"/>
        </w:rPr>
        <w:t xml:space="preserve"> JCT-VC meeting in Sapporo, CE6</w:t>
      </w:r>
      <w:r>
        <w:rPr>
          <w:szCs w:val="22"/>
          <w:lang w:val="en-CA"/>
        </w:rPr>
        <w:t xml:space="preserve"> [1] was established to study different </w:t>
      </w:r>
      <w:r w:rsidR="00CF03BA">
        <w:rPr>
          <w:szCs w:val="22"/>
          <w:lang w:val="en-CA"/>
        </w:rPr>
        <w:t xml:space="preserve">palette representation </w:t>
      </w:r>
      <w:r>
        <w:rPr>
          <w:szCs w:val="22"/>
          <w:lang w:val="en-CA"/>
        </w:rPr>
        <w:t>methods</w:t>
      </w:r>
      <w:r w:rsidR="00CF03BA">
        <w:rPr>
          <w:szCs w:val="22"/>
          <w:lang w:val="en-CA"/>
        </w:rPr>
        <w:t xml:space="preserve">. </w:t>
      </w:r>
      <w:r w:rsidR="00BF78A0">
        <w:rPr>
          <w:szCs w:val="22"/>
          <w:lang w:val="en-CA"/>
        </w:rPr>
        <w:t xml:space="preserve">Test C.2 in CE6 </w:t>
      </w:r>
      <w:r w:rsidR="002E0F2A">
        <w:rPr>
          <w:szCs w:val="22"/>
          <w:lang w:val="en-CA"/>
        </w:rPr>
        <w:t>proposed</w:t>
      </w:r>
      <w:r>
        <w:rPr>
          <w:szCs w:val="22"/>
          <w:lang w:val="en-CA"/>
        </w:rPr>
        <w:t xml:space="preserve"> the </w:t>
      </w:r>
      <w:r w:rsidR="00BF78A0">
        <w:rPr>
          <w:szCs w:val="22"/>
          <w:lang w:val="en-CA"/>
        </w:rPr>
        <w:t>transition copy mode for palette coding</w:t>
      </w:r>
      <w:ins w:id="14" w:author="Rajan Joshi" w:date="2014-10-17T18:49:00Z">
        <w:r w:rsidR="00BC6D6D">
          <w:rPr>
            <w:szCs w:val="22"/>
            <w:lang w:val="en-CA"/>
          </w:rPr>
          <w:t>.</w:t>
        </w:r>
      </w:ins>
      <w:del w:id="15" w:author="Rajan Joshi" w:date="2014-10-17T18:49:00Z">
        <w:r w:rsidR="00BF78A0" w:rsidDel="00BC6D6D">
          <w:rPr>
            <w:szCs w:val="22"/>
            <w:lang w:val="en-CA"/>
          </w:rPr>
          <w:delText>, in which a separate palette mode is introduced</w:delText>
        </w:r>
        <w:r w:rsidDel="00BC6D6D">
          <w:rPr>
            <w:szCs w:val="22"/>
            <w:lang w:val="en-CA"/>
          </w:rPr>
          <w:delText>.</w:delText>
        </w:r>
      </w:del>
      <w:r w:rsidR="00BF78A0">
        <w:rPr>
          <w:szCs w:val="22"/>
          <w:lang w:val="en-CA"/>
        </w:rPr>
        <w:t xml:space="preserve"> </w:t>
      </w:r>
      <w:ins w:id="16" w:author="Rajan Joshi" w:date="2014-10-17T17:59:00Z">
        <w:r w:rsidR="00A07577">
          <w:rPr>
            <w:szCs w:val="22"/>
            <w:lang w:val="en-CA"/>
          </w:rPr>
          <w:t xml:space="preserve">This mode is signalled via </w:t>
        </w:r>
        <w:proofErr w:type="spellStart"/>
        <w:r w:rsidR="00A07577">
          <w:rPr>
            <w:szCs w:val="22"/>
            <w:lang w:val="en-CA"/>
          </w:rPr>
          <w:t>sPoint</w:t>
        </w:r>
        <w:proofErr w:type="spellEnd"/>
        <w:r w:rsidR="00A07577">
          <w:rPr>
            <w:szCs w:val="22"/>
            <w:lang w:val="en-CA"/>
          </w:rPr>
          <w:t xml:space="preserve"> as follows:</w:t>
        </w:r>
      </w:ins>
    </w:p>
    <w:p w14:paraId="6A9E67D0" w14:textId="77777777" w:rsidR="00A07577" w:rsidRDefault="00A07577" w:rsidP="00A07577">
      <w:pPr>
        <w:jc w:val="both"/>
        <w:rPr>
          <w:ins w:id="17" w:author="Rajan Joshi" w:date="2014-10-17T17:59:00Z"/>
          <w:szCs w:val="22"/>
          <w:lang w:val="en-CA"/>
        </w:rPr>
      </w:pPr>
    </w:p>
    <w:tbl>
      <w:tblPr>
        <w:tblStyle w:val="TableGrid"/>
        <w:tblW w:w="0" w:type="auto"/>
        <w:tblLook w:val="04A0" w:firstRow="1" w:lastRow="0" w:firstColumn="1" w:lastColumn="0" w:noHBand="0" w:noVBand="1"/>
      </w:tblPr>
      <w:tblGrid>
        <w:gridCol w:w="3116"/>
        <w:gridCol w:w="1440"/>
        <w:gridCol w:w="1440"/>
      </w:tblGrid>
      <w:tr w:rsidR="00A07577" w14:paraId="336AC53F" w14:textId="77777777" w:rsidTr="008A2888">
        <w:trPr>
          <w:ins w:id="18" w:author="Rajan Joshi" w:date="2014-10-17T17:59:00Z"/>
        </w:trPr>
        <w:tc>
          <w:tcPr>
            <w:tcW w:w="3116" w:type="dxa"/>
          </w:tcPr>
          <w:p w14:paraId="5A017C17" w14:textId="77777777" w:rsidR="00A07577" w:rsidRDefault="00A07577" w:rsidP="008A2888">
            <w:pPr>
              <w:jc w:val="both"/>
              <w:rPr>
                <w:ins w:id="19" w:author="Rajan Joshi" w:date="2014-10-17T17:59:00Z"/>
                <w:szCs w:val="22"/>
                <w:lang w:val="en-CA"/>
              </w:rPr>
            </w:pPr>
            <w:ins w:id="20" w:author="Rajan Joshi" w:date="2014-10-17T17:59:00Z">
              <w:r>
                <w:rPr>
                  <w:szCs w:val="22"/>
                  <w:lang w:val="en-CA"/>
                </w:rPr>
                <w:t>Mode</w:t>
              </w:r>
            </w:ins>
          </w:p>
        </w:tc>
        <w:tc>
          <w:tcPr>
            <w:tcW w:w="1440" w:type="dxa"/>
          </w:tcPr>
          <w:p w14:paraId="06025CEB" w14:textId="77777777" w:rsidR="00A07577" w:rsidRDefault="00A07577" w:rsidP="008A2888">
            <w:pPr>
              <w:jc w:val="both"/>
              <w:rPr>
                <w:ins w:id="21" w:author="Rajan Joshi" w:date="2014-10-17T17:59:00Z"/>
                <w:szCs w:val="22"/>
                <w:lang w:val="en-CA"/>
              </w:rPr>
            </w:pPr>
            <w:ins w:id="22" w:author="Rajan Joshi" w:date="2014-10-17T17:59:00Z">
              <w:r>
                <w:rPr>
                  <w:szCs w:val="22"/>
                  <w:lang w:val="en-CA"/>
                </w:rPr>
                <w:t>Bin 0</w:t>
              </w:r>
            </w:ins>
          </w:p>
        </w:tc>
        <w:tc>
          <w:tcPr>
            <w:tcW w:w="1440" w:type="dxa"/>
          </w:tcPr>
          <w:p w14:paraId="23B35FB1" w14:textId="77777777" w:rsidR="00A07577" w:rsidRDefault="00A07577" w:rsidP="008A2888">
            <w:pPr>
              <w:jc w:val="both"/>
              <w:rPr>
                <w:ins w:id="23" w:author="Rajan Joshi" w:date="2014-10-17T17:59:00Z"/>
                <w:szCs w:val="22"/>
                <w:lang w:val="en-CA"/>
              </w:rPr>
            </w:pPr>
            <w:ins w:id="24" w:author="Rajan Joshi" w:date="2014-10-17T17:59:00Z">
              <w:r>
                <w:rPr>
                  <w:szCs w:val="22"/>
                  <w:lang w:val="en-CA"/>
                </w:rPr>
                <w:t>Bin 1</w:t>
              </w:r>
            </w:ins>
          </w:p>
        </w:tc>
      </w:tr>
      <w:tr w:rsidR="00A07577" w14:paraId="1DCB8EDD" w14:textId="77777777" w:rsidTr="008A2888">
        <w:trPr>
          <w:ins w:id="25" w:author="Rajan Joshi" w:date="2014-10-17T17:59:00Z"/>
        </w:trPr>
        <w:tc>
          <w:tcPr>
            <w:tcW w:w="3116" w:type="dxa"/>
          </w:tcPr>
          <w:p w14:paraId="221DC15A" w14:textId="77777777" w:rsidR="00A07577" w:rsidRDefault="00A07577" w:rsidP="008A2888">
            <w:pPr>
              <w:jc w:val="both"/>
              <w:rPr>
                <w:ins w:id="26" w:author="Rajan Joshi" w:date="2014-10-17T17:59:00Z"/>
                <w:szCs w:val="22"/>
                <w:lang w:val="en-CA"/>
              </w:rPr>
            </w:pPr>
            <w:ins w:id="27" w:author="Rajan Joshi" w:date="2014-10-17T17:59:00Z">
              <w:r>
                <w:rPr>
                  <w:szCs w:val="22"/>
                  <w:lang w:val="en-CA"/>
                </w:rPr>
                <w:t>INDEX</w:t>
              </w:r>
            </w:ins>
          </w:p>
        </w:tc>
        <w:tc>
          <w:tcPr>
            <w:tcW w:w="1440" w:type="dxa"/>
          </w:tcPr>
          <w:p w14:paraId="6A8F6DC3" w14:textId="234C4848" w:rsidR="00A07577" w:rsidRDefault="00C05FCA" w:rsidP="008A2888">
            <w:pPr>
              <w:jc w:val="both"/>
              <w:rPr>
                <w:ins w:id="28" w:author="Rajan Joshi" w:date="2014-10-17T17:59:00Z"/>
                <w:szCs w:val="22"/>
                <w:lang w:val="en-CA"/>
              </w:rPr>
            </w:pPr>
            <w:ins w:id="29" w:author="Rajan Joshi" w:date="2014-10-18T03:25:00Z">
              <w:r>
                <w:rPr>
                  <w:szCs w:val="22"/>
                  <w:lang w:val="en-CA"/>
                </w:rPr>
                <w:t>0</w:t>
              </w:r>
            </w:ins>
          </w:p>
        </w:tc>
        <w:tc>
          <w:tcPr>
            <w:tcW w:w="1440" w:type="dxa"/>
          </w:tcPr>
          <w:p w14:paraId="1B72CA67" w14:textId="407DB405" w:rsidR="00A07577" w:rsidRDefault="00C05FCA" w:rsidP="008A2888">
            <w:pPr>
              <w:jc w:val="both"/>
              <w:rPr>
                <w:ins w:id="30" w:author="Rajan Joshi" w:date="2014-10-17T17:59:00Z"/>
                <w:szCs w:val="22"/>
                <w:lang w:val="en-CA"/>
              </w:rPr>
            </w:pPr>
            <w:ins w:id="31" w:author="Rajan Joshi" w:date="2014-10-18T03:25:00Z">
              <w:r>
                <w:rPr>
                  <w:szCs w:val="22"/>
                  <w:lang w:val="en-CA"/>
                </w:rPr>
                <w:t>N/A</w:t>
              </w:r>
            </w:ins>
          </w:p>
        </w:tc>
      </w:tr>
      <w:tr w:rsidR="00A07577" w14:paraId="4EA3D4BB" w14:textId="77777777" w:rsidTr="008A2888">
        <w:trPr>
          <w:ins w:id="32" w:author="Rajan Joshi" w:date="2014-10-17T17:59:00Z"/>
        </w:trPr>
        <w:tc>
          <w:tcPr>
            <w:tcW w:w="3116" w:type="dxa"/>
          </w:tcPr>
          <w:p w14:paraId="253465AA" w14:textId="77777777" w:rsidR="00A07577" w:rsidRDefault="00A07577" w:rsidP="008A2888">
            <w:pPr>
              <w:jc w:val="both"/>
              <w:rPr>
                <w:ins w:id="33" w:author="Rajan Joshi" w:date="2014-10-17T17:59:00Z"/>
                <w:szCs w:val="22"/>
                <w:lang w:val="en-CA"/>
              </w:rPr>
            </w:pPr>
            <w:ins w:id="34" w:author="Rajan Joshi" w:date="2014-10-17T17:59:00Z">
              <w:r>
                <w:rPr>
                  <w:szCs w:val="22"/>
                  <w:lang w:val="en-CA"/>
                </w:rPr>
                <w:t>COPY_ABOVE</w:t>
              </w:r>
            </w:ins>
          </w:p>
        </w:tc>
        <w:tc>
          <w:tcPr>
            <w:tcW w:w="1440" w:type="dxa"/>
          </w:tcPr>
          <w:p w14:paraId="662CF921" w14:textId="316FF0B2" w:rsidR="00A07577" w:rsidRDefault="00C05FCA" w:rsidP="008A2888">
            <w:pPr>
              <w:jc w:val="both"/>
              <w:rPr>
                <w:ins w:id="35" w:author="Rajan Joshi" w:date="2014-10-17T17:59:00Z"/>
                <w:szCs w:val="22"/>
                <w:lang w:val="en-CA"/>
              </w:rPr>
            </w:pPr>
            <w:ins w:id="36" w:author="Rajan Joshi" w:date="2014-10-18T03:26:00Z">
              <w:r>
                <w:rPr>
                  <w:szCs w:val="22"/>
                  <w:lang w:val="en-CA"/>
                </w:rPr>
                <w:t>1</w:t>
              </w:r>
            </w:ins>
          </w:p>
        </w:tc>
        <w:tc>
          <w:tcPr>
            <w:tcW w:w="1440" w:type="dxa"/>
          </w:tcPr>
          <w:p w14:paraId="665E670A" w14:textId="2E719E14" w:rsidR="00A07577" w:rsidRDefault="00C05FCA" w:rsidP="008A2888">
            <w:pPr>
              <w:jc w:val="both"/>
              <w:rPr>
                <w:ins w:id="37" w:author="Rajan Joshi" w:date="2014-10-17T17:59:00Z"/>
                <w:szCs w:val="22"/>
                <w:lang w:val="en-CA"/>
              </w:rPr>
            </w:pPr>
            <w:ins w:id="38" w:author="Rajan Joshi" w:date="2014-10-18T03:26:00Z">
              <w:r>
                <w:rPr>
                  <w:szCs w:val="22"/>
                  <w:lang w:val="en-CA"/>
                </w:rPr>
                <w:t>0</w:t>
              </w:r>
            </w:ins>
          </w:p>
        </w:tc>
      </w:tr>
      <w:tr w:rsidR="00A07577" w14:paraId="7A10B34B" w14:textId="77777777" w:rsidTr="008A2888">
        <w:trPr>
          <w:ins w:id="39" w:author="Rajan Joshi" w:date="2014-10-17T17:59:00Z"/>
        </w:trPr>
        <w:tc>
          <w:tcPr>
            <w:tcW w:w="3116" w:type="dxa"/>
          </w:tcPr>
          <w:p w14:paraId="7E24EB90" w14:textId="77777777" w:rsidR="00A07577" w:rsidRDefault="00A07577" w:rsidP="008A2888">
            <w:pPr>
              <w:jc w:val="both"/>
              <w:rPr>
                <w:ins w:id="40" w:author="Rajan Joshi" w:date="2014-10-17T17:59:00Z"/>
                <w:szCs w:val="22"/>
                <w:lang w:val="en-CA"/>
              </w:rPr>
            </w:pPr>
            <w:ins w:id="41" w:author="Rajan Joshi" w:date="2014-10-17T17:59:00Z">
              <w:r>
                <w:rPr>
                  <w:szCs w:val="22"/>
                  <w:lang w:val="en-CA"/>
                </w:rPr>
                <w:t>TRANSITION_COPY</w:t>
              </w:r>
            </w:ins>
          </w:p>
        </w:tc>
        <w:tc>
          <w:tcPr>
            <w:tcW w:w="1440" w:type="dxa"/>
          </w:tcPr>
          <w:p w14:paraId="696DE726" w14:textId="57CA2EB2" w:rsidR="00A07577" w:rsidRDefault="00C05FCA" w:rsidP="008A2888">
            <w:pPr>
              <w:jc w:val="both"/>
              <w:rPr>
                <w:ins w:id="42" w:author="Rajan Joshi" w:date="2014-10-17T17:59:00Z"/>
                <w:szCs w:val="22"/>
                <w:lang w:val="en-CA"/>
              </w:rPr>
            </w:pPr>
            <w:ins w:id="43" w:author="Rajan Joshi" w:date="2014-10-18T03:26:00Z">
              <w:r>
                <w:rPr>
                  <w:szCs w:val="22"/>
                  <w:lang w:val="en-CA"/>
                </w:rPr>
                <w:t>1</w:t>
              </w:r>
            </w:ins>
          </w:p>
        </w:tc>
        <w:tc>
          <w:tcPr>
            <w:tcW w:w="1440" w:type="dxa"/>
          </w:tcPr>
          <w:p w14:paraId="3849961D" w14:textId="026E3CCF" w:rsidR="00A07577" w:rsidRDefault="00C05FCA">
            <w:pPr>
              <w:keepNext/>
              <w:jc w:val="both"/>
              <w:rPr>
                <w:ins w:id="44" w:author="Rajan Joshi" w:date="2014-10-17T17:59:00Z"/>
                <w:szCs w:val="22"/>
                <w:lang w:val="en-CA"/>
              </w:rPr>
              <w:pPrChange w:id="45" w:author="Rajan Joshi" w:date="2014-10-17T18:19:00Z">
                <w:pPr>
                  <w:jc w:val="both"/>
                </w:pPr>
              </w:pPrChange>
            </w:pPr>
            <w:ins w:id="46" w:author="Rajan Joshi" w:date="2014-10-18T03:26:00Z">
              <w:r>
                <w:rPr>
                  <w:szCs w:val="22"/>
                  <w:lang w:val="en-CA"/>
                </w:rPr>
                <w:t>1</w:t>
              </w:r>
            </w:ins>
            <w:bookmarkStart w:id="47" w:name="_GoBack"/>
            <w:bookmarkEnd w:id="47"/>
          </w:p>
        </w:tc>
      </w:tr>
    </w:tbl>
    <w:p w14:paraId="6DBB3F80" w14:textId="53AC4A4F" w:rsidR="00A07577" w:rsidRPr="00D97C8F" w:rsidRDefault="00D87BFD">
      <w:pPr>
        <w:pStyle w:val="Caption"/>
        <w:spacing w:before="240"/>
        <w:rPr>
          <w:ins w:id="48" w:author="Rajan Joshi" w:date="2014-10-17T17:59:00Z"/>
          <w:szCs w:val="22"/>
          <w:lang w:val="en-CA"/>
        </w:rPr>
        <w:pPrChange w:id="49" w:author="Rajan Joshi" w:date="2014-10-17T18:21:00Z">
          <w:pPr>
            <w:jc w:val="both"/>
          </w:pPr>
        </w:pPrChange>
      </w:pPr>
      <w:ins w:id="50" w:author="Rajan Joshi" w:date="2014-10-17T18:19:00Z">
        <w:r w:rsidRPr="00D87BFD">
          <w:rPr>
            <w:i w:val="0"/>
            <w:rPrChange w:id="51" w:author="Rajan Joshi" w:date="2014-10-17T18:21:00Z">
              <w:rPr>
                <w:i/>
                <w:iCs/>
              </w:rPr>
            </w:rPrChange>
          </w:rPr>
          <w:t xml:space="preserve">Table </w:t>
        </w:r>
        <w:r w:rsidRPr="00D87BFD">
          <w:rPr>
            <w:i w:val="0"/>
            <w:rPrChange w:id="52" w:author="Rajan Joshi" w:date="2014-10-17T18:21:00Z">
              <w:rPr>
                <w:i/>
                <w:iCs/>
              </w:rPr>
            </w:rPrChange>
          </w:rPr>
          <w:fldChar w:fldCharType="begin"/>
        </w:r>
        <w:r w:rsidRPr="00D87BFD">
          <w:rPr>
            <w:i w:val="0"/>
            <w:rPrChange w:id="53" w:author="Rajan Joshi" w:date="2014-10-17T18:21:00Z">
              <w:rPr>
                <w:i/>
                <w:iCs/>
              </w:rPr>
            </w:rPrChange>
          </w:rPr>
          <w:instrText xml:space="preserve"> SEQ Table \* ARABIC </w:instrText>
        </w:r>
      </w:ins>
      <w:r w:rsidRPr="00D87BFD">
        <w:rPr>
          <w:i w:val="0"/>
          <w:rPrChange w:id="54" w:author="Rajan Joshi" w:date="2014-10-17T18:21:00Z">
            <w:rPr>
              <w:i/>
              <w:iCs/>
            </w:rPr>
          </w:rPrChange>
        </w:rPr>
        <w:fldChar w:fldCharType="separate"/>
      </w:r>
      <w:ins w:id="55" w:author="Rajan Joshi" w:date="2014-10-17T18:39:00Z">
        <w:r w:rsidR="00C641EF">
          <w:rPr>
            <w:i w:val="0"/>
            <w:noProof/>
          </w:rPr>
          <w:t>1</w:t>
        </w:r>
      </w:ins>
      <w:ins w:id="56" w:author="Rajan Joshi" w:date="2014-10-17T18:19:00Z">
        <w:r w:rsidRPr="00D87BFD">
          <w:rPr>
            <w:i w:val="0"/>
            <w:rPrChange w:id="57" w:author="Rajan Joshi" w:date="2014-10-17T18:21:00Z">
              <w:rPr>
                <w:i/>
                <w:iCs/>
              </w:rPr>
            </w:rPrChange>
          </w:rPr>
          <w:fldChar w:fldCharType="end"/>
        </w:r>
        <w:r w:rsidRPr="00D87BFD">
          <w:rPr>
            <w:i w:val="0"/>
            <w:rPrChange w:id="58" w:author="Rajan Joshi" w:date="2014-10-17T18:21:00Z">
              <w:rPr>
                <w:i/>
                <w:iCs/>
              </w:rPr>
            </w:rPrChange>
          </w:rPr>
          <w:t xml:space="preserve">: </w:t>
        </w:r>
        <w:proofErr w:type="spellStart"/>
        <w:r w:rsidRPr="00D87BFD">
          <w:rPr>
            <w:i w:val="0"/>
            <w:rPrChange w:id="59" w:author="Rajan Joshi" w:date="2014-10-17T18:21:00Z">
              <w:rPr>
                <w:i/>
                <w:iCs/>
              </w:rPr>
            </w:rPrChange>
          </w:rPr>
          <w:t>SPoint</w:t>
        </w:r>
        <w:proofErr w:type="spellEnd"/>
        <w:r w:rsidRPr="00D87BFD">
          <w:rPr>
            <w:i w:val="0"/>
            <w:rPrChange w:id="60" w:author="Rajan Joshi" w:date="2014-10-17T18:21:00Z">
              <w:rPr>
                <w:i/>
                <w:iCs/>
              </w:rPr>
            </w:rPrChange>
          </w:rPr>
          <w:t xml:space="preserve"> signalling when using transition mode</w:t>
        </w:r>
      </w:ins>
    </w:p>
    <w:p w14:paraId="568E9613" w14:textId="24D09F6B" w:rsidR="00A07577" w:rsidRDefault="00D87BFD" w:rsidP="002E0F2A">
      <w:pPr>
        <w:jc w:val="both"/>
        <w:rPr>
          <w:ins w:id="61" w:author="Rajan Joshi" w:date="2014-10-17T18:25:00Z"/>
          <w:szCs w:val="22"/>
          <w:lang w:val="en-CA"/>
        </w:rPr>
      </w:pPr>
      <w:ins w:id="62" w:author="Rajan Joshi" w:date="2014-10-17T18:22:00Z">
        <w:r>
          <w:rPr>
            <w:szCs w:val="22"/>
            <w:lang w:val="en-CA"/>
          </w:rPr>
          <w:t>Bin 1 is also context-coded. This increases the number of context coded bins per pixel by 1 in the worst-case. We</w:t>
        </w:r>
      </w:ins>
      <w:ins w:id="63" w:author="Rajan Joshi" w:date="2014-10-17T18:24:00Z">
        <w:r>
          <w:rPr>
            <w:szCs w:val="22"/>
            <w:lang w:val="en-CA"/>
          </w:rPr>
          <w:t xml:space="preserve"> </w:t>
        </w:r>
      </w:ins>
      <w:ins w:id="64" w:author="Rajan Joshi" w:date="2014-10-17T18:25:00Z">
        <w:r>
          <w:rPr>
            <w:szCs w:val="22"/>
            <w:lang w:val="en-CA"/>
          </w:rPr>
          <w:t>simplify the transition mode and index signalling as follows:</w:t>
        </w:r>
      </w:ins>
    </w:p>
    <w:p w14:paraId="4FE52531" w14:textId="59EE56EC" w:rsidR="00D87BFD" w:rsidRDefault="00D87BFD" w:rsidP="002E0F2A">
      <w:pPr>
        <w:jc w:val="both"/>
        <w:rPr>
          <w:ins w:id="65" w:author="Rajan Joshi" w:date="2014-10-17T17:59:00Z"/>
          <w:szCs w:val="22"/>
          <w:lang w:val="en-CA"/>
        </w:rPr>
      </w:pPr>
      <w:ins w:id="66" w:author="Rajan Joshi" w:date="2014-10-17T18:27:00Z">
        <w:r>
          <w:rPr>
            <w:szCs w:val="22"/>
            <w:lang w:val="en-CA"/>
          </w:rPr>
          <w:t xml:space="preserve">The </w:t>
        </w:r>
        <w:proofErr w:type="spellStart"/>
        <w:r>
          <w:rPr>
            <w:szCs w:val="22"/>
            <w:lang w:val="en-CA"/>
          </w:rPr>
          <w:t>sPoint</w:t>
        </w:r>
        <w:proofErr w:type="spellEnd"/>
        <w:r>
          <w:rPr>
            <w:szCs w:val="22"/>
            <w:lang w:val="en-CA"/>
          </w:rPr>
          <w:t xml:space="preserve"> signalling is identical to that in SCM-2.0. </w:t>
        </w:r>
      </w:ins>
      <w:ins w:id="67" w:author="Rajan Joshi" w:date="2014-10-17T18:25:00Z">
        <w:r>
          <w:rPr>
            <w:szCs w:val="22"/>
            <w:lang w:val="en-CA"/>
          </w:rPr>
          <w:t xml:space="preserve">The transition mode can be switched ON or OFF using </w:t>
        </w:r>
      </w:ins>
      <w:ins w:id="68" w:author="Rajan Joshi" w:date="2014-10-17T18:26:00Z">
        <w:r>
          <w:rPr>
            <w:szCs w:val="22"/>
            <w:lang w:val="en-CA"/>
          </w:rPr>
          <w:t>a flag '</w:t>
        </w:r>
        <w:proofErr w:type="spellStart"/>
        <w:r w:rsidRPr="0030796C">
          <w:rPr>
            <w:b/>
            <w:lang w:val="en-CA"/>
          </w:rPr>
          <w:t>use_trans_flag</w:t>
        </w:r>
        <w:proofErr w:type="spellEnd"/>
        <w:r>
          <w:rPr>
            <w:b/>
            <w:lang w:val="en-CA"/>
          </w:rPr>
          <w:t>'</w:t>
        </w:r>
        <w:r>
          <w:rPr>
            <w:lang w:val="en-CA"/>
          </w:rPr>
          <w:t xml:space="preserve"> at the Coding Unit (CU) level. </w:t>
        </w:r>
      </w:ins>
      <w:ins w:id="69" w:author="Rajan Joshi" w:date="2014-10-17T18:28:00Z">
        <w:r>
          <w:rPr>
            <w:lang w:val="en-CA"/>
          </w:rPr>
          <w:t xml:space="preserve">This flag is context-coded. </w:t>
        </w:r>
      </w:ins>
      <w:ins w:id="70" w:author="Rajan Joshi" w:date="2014-10-17T18:26:00Z">
        <w:r>
          <w:rPr>
            <w:lang w:val="en-CA"/>
          </w:rPr>
          <w:t xml:space="preserve">If </w:t>
        </w:r>
        <w:proofErr w:type="spellStart"/>
        <w:r w:rsidRPr="0030796C">
          <w:rPr>
            <w:b/>
            <w:lang w:val="en-CA"/>
          </w:rPr>
          <w:t>use_trans_flag</w:t>
        </w:r>
        <w:proofErr w:type="spellEnd"/>
        <w:r>
          <w:rPr>
            <w:b/>
            <w:lang w:val="en-CA"/>
          </w:rPr>
          <w:t xml:space="preserve"> </w:t>
        </w:r>
        <w:r w:rsidRPr="00D87BFD">
          <w:rPr>
            <w:lang w:val="en-CA"/>
            <w:rPrChange w:id="71" w:author="Rajan Joshi" w:date="2014-10-17T18:27:00Z">
              <w:rPr>
                <w:b/>
                <w:lang w:val="en-CA"/>
              </w:rPr>
            </w:rPrChange>
          </w:rPr>
          <w:t>is 0,</w:t>
        </w:r>
      </w:ins>
      <w:ins w:id="72" w:author="Rajan Joshi" w:date="2014-10-17T18:27:00Z">
        <w:r>
          <w:rPr>
            <w:lang w:val="en-CA"/>
          </w:rPr>
          <w:t xml:space="preserve"> there is no TRANSITION_COPY mode and the signalling is identical to SCM-2.0. If </w:t>
        </w:r>
      </w:ins>
      <w:proofErr w:type="spellStart"/>
      <w:ins w:id="73" w:author="Rajan Joshi" w:date="2014-10-17T18:28:00Z">
        <w:r w:rsidRPr="0030796C">
          <w:rPr>
            <w:b/>
            <w:lang w:val="en-CA"/>
          </w:rPr>
          <w:t>use_trans_flag</w:t>
        </w:r>
        <w:proofErr w:type="spellEnd"/>
        <w:r>
          <w:rPr>
            <w:b/>
            <w:lang w:val="en-CA"/>
          </w:rPr>
          <w:t xml:space="preserve"> </w:t>
        </w:r>
        <w:r w:rsidRPr="008A2888">
          <w:rPr>
            <w:lang w:val="en-CA"/>
          </w:rPr>
          <w:t xml:space="preserve">is </w:t>
        </w:r>
        <w:r>
          <w:rPr>
            <w:lang w:val="en-CA"/>
          </w:rPr>
          <w:t>1</w:t>
        </w:r>
        <w:r w:rsidRPr="008A2888">
          <w:rPr>
            <w:lang w:val="en-CA"/>
          </w:rPr>
          <w:t>,</w:t>
        </w:r>
        <w:r>
          <w:rPr>
            <w:lang w:val="en-CA"/>
          </w:rPr>
          <w:t xml:space="preserve"> </w:t>
        </w:r>
      </w:ins>
      <w:ins w:id="74" w:author="Rajan Joshi" w:date="2014-10-17T18:30:00Z">
        <w:r w:rsidR="00C641EF">
          <w:rPr>
            <w:lang w:val="en-CA"/>
          </w:rPr>
          <w:lastRenderedPageBreak/>
          <w:t xml:space="preserve">the transition mode is signalled as 'INDEX' mode. When coding the index, </w:t>
        </w:r>
      </w:ins>
      <w:ins w:id="75" w:author="Rajan Joshi" w:date="2014-10-17T18:28:00Z">
        <w:r>
          <w:rPr>
            <w:lang w:val="en-CA"/>
          </w:rPr>
          <w:t xml:space="preserve">another flag </w:t>
        </w:r>
      </w:ins>
      <w:proofErr w:type="spellStart"/>
      <w:ins w:id="76" w:author="Rajan Joshi" w:date="2014-10-17T19:52:00Z">
        <w:r w:rsidR="00D97C8F" w:rsidRPr="00D97C8F">
          <w:rPr>
            <w:b/>
            <w:lang w:val="en-CA"/>
            <w:rPrChange w:id="77" w:author="Rajan Joshi" w:date="2014-10-17T19:52:00Z">
              <w:rPr>
                <w:lang w:val="en-CA"/>
              </w:rPr>
            </w:rPrChange>
          </w:rPr>
          <w:t>equal_to_transition</w:t>
        </w:r>
        <w:proofErr w:type="spellEnd"/>
        <w:r w:rsidR="00D97C8F">
          <w:rPr>
            <w:lang w:val="en-CA"/>
          </w:rPr>
          <w:t xml:space="preserve"> is coded </w:t>
        </w:r>
      </w:ins>
      <w:ins w:id="78" w:author="Rajan Joshi" w:date="2014-10-17T18:28:00Z">
        <w:r w:rsidR="00D97C8F">
          <w:rPr>
            <w:lang w:val="en-CA"/>
          </w:rPr>
          <w:t xml:space="preserve">in bypass mode </w:t>
        </w:r>
      </w:ins>
      <w:ins w:id="79" w:author="Rajan Joshi" w:date="2014-10-17T18:30:00Z">
        <w:r w:rsidR="00C641EF">
          <w:rPr>
            <w:lang w:val="en-CA"/>
          </w:rPr>
          <w:t xml:space="preserve">to indicate whether the index is </w:t>
        </w:r>
      </w:ins>
      <w:ins w:id="80" w:author="Rajan Joshi" w:date="2014-10-17T19:52:00Z">
        <w:r w:rsidR="00D97C8F">
          <w:rPr>
            <w:lang w:val="en-CA"/>
          </w:rPr>
          <w:t>a</w:t>
        </w:r>
      </w:ins>
      <w:ins w:id="81" w:author="Rajan Joshi" w:date="2014-10-17T18:30:00Z">
        <w:r w:rsidR="00C641EF">
          <w:rPr>
            <w:lang w:val="en-CA"/>
          </w:rPr>
          <w:t xml:space="preserve"> transition index. If this flag is </w:t>
        </w:r>
      </w:ins>
      <w:ins w:id="82" w:author="Rajan Joshi" w:date="2014-10-17T19:52:00Z">
        <w:r w:rsidR="00D97C8F">
          <w:rPr>
            <w:lang w:val="en-CA"/>
          </w:rPr>
          <w:t>1</w:t>
        </w:r>
      </w:ins>
      <w:ins w:id="83" w:author="Rajan Joshi" w:date="2014-10-17T18:31:00Z">
        <w:r w:rsidR="00C641EF">
          <w:rPr>
            <w:lang w:val="en-CA"/>
          </w:rPr>
          <w:t xml:space="preserve">, index is equal to the transition index and no further signalling is necessary. If the flag is </w:t>
        </w:r>
      </w:ins>
      <w:ins w:id="84" w:author="Rajan Joshi" w:date="2014-10-17T19:53:00Z">
        <w:r w:rsidR="00D97C8F">
          <w:rPr>
            <w:lang w:val="en-CA"/>
          </w:rPr>
          <w:t>0</w:t>
        </w:r>
      </w:ins>
      <w:ins w:id="85" w:author="Rajan Joshi" w:date="2014-10-17T18:31:00Z">
        <w:r w:rsidR="00C641EF">
          <w:rPr>
            <w:lang w:val="en-CA"/>
          </w:rPr>
          <w:t>, the index value is sent using truncated bin</w:t>
        </w:r>
      </w:ins>
      <w:ins w:id="86" w:author="Rajan Joshi" w:date="2014-10-17T18:32:00Z">
        <w:r w:rsidR="00C641EF">
          <w:rPr>
            <w:lang w:val="en-CA"/>
          </w:rPr>
          <w:t xml:space="preserve">ary. The </w:t>
        </w:r>
      </w:ins>
      <w:ins w:id="87" w:author="Rajan Joshi" w:date="2014-10-17T18:33:00Z">
        <w:r w:rsidR="00C641EF">
          <w:rPr>
            <w:lang w:val="en-CA"/>
          </w:rPr>
          <w:t>maximum number of symbols and index is adjusted appropriately to account for the fact that the index may not equal the transition index.</w:t>
        </w:r>
      </w:ins>
      <w:ins w:id="88" w:author="Rajan Joshi" w:date="2014-10-17T18:34:00Z">
        <w:r w:rsidR="00C641EF">
          <w:rPr>
            <w:lang w:val="en-CA"/>
          </w:rPr>
          <w:t xml:space="preserve"> At the encoder, a rate estimation step is used to determine whether the current block should use transition mode or not.</w:t>
        </w:r>
      </w:ins>
    </w:p>
    <w:p w14:paraId="3699F632" w14:textId="7CFD6B60" w:rsidR="00D522B1" w:rsidDel="00C641EF" w:rsidRDefault="00BF78A0" w:rsidP="002E0F2A">
      <w:pPr>
        <w:jc w:val="both"/>
        <w:rPr>
          <w:del w:id="89" w:author="Rajan Joshi" w:date="2014-10-17T18:35:00Z"/>
          <w:szCs w:val="22"/>
          <w:lang w:val="en-CA"/>
        </w:rPr>
      </w:pPr>
      <w:del w:id="90" w:author="Rajan Joshi" w:date="2014-10-17T18:35:00Z">
        <w:r w:rsidDel="00C641EF">
          <w:rPr>
            <w:szCs w:val="22"/>
            <w:lang w:val="en-CA"/>
          </w:rPr>
          <w:delText xml:space="preserve">During palette index coding, if the current pixel does not use transition mode, index adjustment is made to reduce the dynamic range of the available candidate palette indices. And truncated binary codeword is used to code the palette index candidates. </w:delText>
        </w:r>
      </w:del>
      <w:del w:id="91" w:author="Rajan Joshi" w:date="2014-10-17T18:23:00Z">
        <w:r w:rsidR="009E7491" w:rsidDel="00D87BFD">
          <w:rPr>
            <w:szCs w:val="22"/>
            <w:lang w:val="en-CA"/>
          </w:rPr>
          <w:delText xml:space="preserve"> </w:delText>
        </w:r>
      </w:del>
    </w:p>
    <w:p w14:paraId="7C349E9A" w14:textId="14B28AC2" w:rsidR="005406CB" w:rsidDel="00C641EF" w:rsidRDefault="005406CB" w:rsidP="005406CB">
      <w:pPr>
        <w:pStyle w:val="Heading1"/>
        <w:rPr>
          <w:del w:id="92" w:author="Rajan Joshi" w:date="2014-10-17T18:35:00Z"/>
          <w:lang w:val="en-CA"/>
        </w:rPr>
      </w:pPr>
      <w:del w:id="93" w:author="Rajan Joshi" w:date="2014-10-17T18:35:00Z">
        <w:r w:rsidDel="00C641EF">
          <w:rPr>
            <w:lang w:val="en-CA"/>
          </w:rPr>
          <w:delText>Background on palette index coding in SCM2.0</w:delText>
        </w:r>
      </w:del>
    </w:p>
    <w:p w14:paraId="5ABAF1FD" w14:textId="769EDF0B" w:rsidR="005406CB" w:rsidDel="00C641EF" w:rsidRDefault="005406CB" w:rsidP="005406CB">
      <w:pPr>
        <w:rPr>
          <w:del w:id="94" w:author="Rajan Joshi" w:date="2014-10-17T18:35:00Z"/>
          <w:lang w:val="en-CA"/>
        </w:rPr>
      </w:pPr>
      <w:del w:id="95" w:author="Rajan Joshi" w:date="2014-10-17T18:35:00Z">
        <w:r w:rsidDel="00C641EF">
          <w:rPr>
            <w:lang w:val="en-CA"/>
          </w:rPr>
          <w:delText xml:space="preserve">In SCM2.0 reference software, the pixel wise palette index is coded using truncated binary codeword. And the maximum range for the truncated binary codeword depends on the neighboring pixel modes. The following is an example from the encoder point of view. Specifically, if the current pixel is not the first pixel within the current block in scanning order and the last coded pixel in scanning order is a non-escape pixel, the following procedures are applied to code the current pixel palette index </w:delText>
        </w:r>
        <w:r w:rsidRPr="001B749C" w:rsidDel="00C641EF">
          <w:rPr>
            <w:b/>
            <w:i/>
            <w:lang w:val="en-CA"/>
          </w:rPr>
          <w:delText>T</w:delText>
        </w:r>
        <w:r w:rsidDel="00C641EF">
          <w:rPr>
            <w:lang w:val="en-CA"/>
          </w:rPr>
          <w:delText xml:space="preserve">. </w:delText>
        </w:r>
      </w:del>
    </w:p>
    <w:p w14:paraId="50E2697A" w14:textId="26F3AB41" w:rsidR="005406CB" w:rsidDel="00C641EF" w:rsidRDefault="005406CB" w:rsidP="005406CB">
      <w:pPr>
        <w:pStyle w:val="ListParagraph"/>
        <w:numPr>
          <w:ilvl w:val="0"/>
          <w:numId w:val="13"/>
        </w:numPr>
        <w:rPr>
          <w:del w:id="96" w:author="Rajan Joshi" w:date="2014-10-17T18:35:00Z"/>
          <w:rFonts w:ascii="Times New Roman" w:hAnsi="Times New Roman"/>
          <w:szCs w:val="20"/>
          <w:lang w:val="en-CA" w:eastAsia="en-US"/>
        </w:rPr>
      </w:pPr>
      <w:del w:id="97" w:author="Rajan Joshi" w:date="2014-10-17T18:35:00Z">
        <w:r w:rsidDel="00C641EF">
          <w:rPr>
            <w:rFonts w:ascii="Times New Roman" w:hAnsi="Times New Roman"/>
            <w:szCs w:val="20"/>
            <w:lang w:val="en-CA" w:eastAsia="en-US"/>
          </w:rPr>
          <w:delText xml:space="preserve">The </w:delText>
        </w:r>
        <w:r w:rsidRPr="001B749C" w:rsidDel="00C641EF">
          <w:rPr>
            <w:rFonts w:ascii="Times New Roman" w:hAnsi="Times New Roman"/>
            <w:b/>
            <w:i/>
            <w:szCs w:val="20"/>
            <w:lang w:val="en-CA" w:eastAsia="en-US"/>
          </w:rPr>
          <w:delText>maxSymbol</w:delText>
        </w:r>
        <w:r w:rsidDel="00C641EF">
          <w:rPr>
            <w:rFonts w:ascii="Times New Roman" w:hAnsi="Times New Roman"/>
            <w:szCs w:val="20"/>
            <w:lang w:val="en-CA" w:eastAsia="en-US"/>
          </w:rPr>
          <w:delText xml:space="preserve"> is set equal to the current block palette size if there is no escape pixel in the current block or the current block palette size plus 1 if the current block may have escape pixel</w:delText>
        </w:r>
        <w:r w:rsidRPr="006528DF" w:rsidDel="00C641EF">
          <w:rPr>
            <w:rFonts w:ascii="Times New Roman" w:hAnsi="Times New Roman"/>
            <w:i/>
            <w:szCs w:val="20"/>
            <w:lang w:val="en-CA" w:eastAsia="en-US"/>
          </w:rPr>
          <w:delText xml:space="preserve"> </w:delText>
        </w:r>
      </w:del>
    </w:p>
    <w:p w14:paraId="18F53CBF" w14:textId="1F06795E" w:rsidR="005406CB" w:rsidDel="00C641EF" w:rsidRDefault="005406CB" w:rsidP="005406CB">
      <w:pPr>
        <w:pStyle w:val="ListParagraph"/>
        <w:numPr>
          <w:ilvl w:val="0"/>
          <w:numId w:val="13"/>
        </w:numPr>
        <w:rPr>
          <w:del w:id="98" w:author="Rajan Joshi" w:date="2014-10-17T18:35:00Z"/>
          <w:rFonts w:ascii="Times New Roman" w:hAnsi="Times New Roman"/>
          <w:szCs w:val="20"/>
          <w:lang w:val="en-CA" w:eastAsia="en-US"/>
        </w:rPr>
      </w:pPr>
      <w:del w:id="99" w:author="Rajan Joshi" w:date="2014-10-17T18:35:00Z">
        <w:r w:rsidRPr="00765908" w:rsidDel="00C641EF">
          <w:rPr>
            <w:rFonts w:ascii="Times New Roman" w:hAnsi="Times New Roman"/>
            <w:szCs w:val="20"/>
            <w:lang w:val="en-CA" w:eastAsia="en-US"/>
          </w:rPr>
          <w:delText xml:space="preserve">If the </w:delText>
        </w:r>
        <w:r w:rsidDel="00C641EF">
          <w:rPr>
            <w:rFonts w:ascii="Times New Roman" w:hAnsi="Times New Roman"/>
            <w:szCs w:val="20"/>
            <w:lang w:val="en-CA" w:eastAsia="en-US"/>
          </w:rPr>
          <w:delText>last coded</w:delText>
        </w:r>
        <w:r w:rsidRPr="00765908" w:rsidDel="00C641EF">
          <w:rPr>
            <w:rFonts w:ascii="Times New Roman" w:hAnsi="Times New Roman"/>
            <w:szCs w:val="20"/>
            <w:lang w:val="en-CA" w:eastAsia="en-US"/>
          </w:rPr>
          <w:delText xml:space="preserve"> </w:delText>
        </w:r>
        <w:r w:rsidDel="00C641EF">
          <w:rPr>
            <w:rFonts w:ascii="Times New Roman" w:hAnsi="Times New Roman"/>
            <w:szCs w:val="20"/>
            <w:lang w:val="en-CA" w:eastAsia="en-US"/>
          </w:rPr>
          <w:delText xml:space="preserve">neighboring pixel in scanning order is “index” mode, the current pixel cannot be equal to the last coded neighboring pixel’s index. Therefore, a variable </w:delText>
        </w:r>
        <w:r w:rsidRPr="001B749C" w:rsidDel="00C641EF">
          <w:rPr>
            <w:rFonts w:ascii="Times New Roman" w:hAnsi="Times New Roman"/>
            <w:b/>
            <w:i/>
            <w:szCs w:val="20"/>
            <w:lang w:val="en-CA" w:eastAsia="en-US"/>
          </w:rPr>
          <w:delText>Ref</w:delText>
        </w:r>
        <w:r w:rsidDel="00C641EF">
          <w:rPr>
            <w:rFonts w:ascii="Times New Roman" w:hAnsi="Times New Roman"/>
            <w:szCs w:val="20"/>
            <w:lang w:val="en-CA" w:eastAsia="en-US"/>
          </w:rPr>
          <w:delText xml:space="preserve"> is set equal to the index value of the last coded neighboring pixel.</w:delText>
        </w:r>
      </w:del>
    </w:p>
    <w:p w14:paraId="1328338C" w14:textId="0DAA50CE" w:rsidR="005406CB" w:rsidDel="00C641EF" w:rsidRDefault="005406CB" w:rsidP="005406CB">
      <w:pPr>
        <w:pStyle w:val="ListParagraph"/>
        <w:numPr>
          <w:ilvl w:val="1"/>
          <w:numId w:val="13"/>
        </w:numPr>
        <w:rPr>
          <w:del w:id="100" w:author="Rajan Joshi" w:date="2014-10-17T18:35:00Z"/>
          <w:rFonts w:ascii="Times New Roman" w:hAnsi="Times New Roman"/>
          <w:szCs w:val="20"/>
          <w:lang w:val="en-CA" w:eastAsia="en-US"/>
        </w:rPr>
      </w:pPr>
      <w:del w:id="101" w:author="Rajan Joshi" w:date="2014-10-17T18:35:00Z">
        <w:r w:rsidRPr="001B749C" w:rsidDel="00C641EF">
          <w:rPr>
            <w:rFonts w:ascii="Times New Roman" w:hAnsi="Times New Roman"/>
            <w:b/>
            <w:i/>
            <w:szCs w:val="20"/>
            <w:lang w:val="en-CA" w:eastAsia="en-US"/>
          </w:rPr>
          <w:delText>maxSymbol</w:delText>
        </w:r>
        <w:r w:rsidDel="00C641EF">
          <w:rPr>
            <w:rFonts w:ascii="Times New Roman" w:hAnsi="Times New Roman"/>
            <w:szCs w:val="20"/>
            <w:lang w:val="en-CA" w:eastAsia="en-US"/>
          </w:rPr>
          <w:delText xml:space="preserve"> is set equal to (</w:delText>
        </w:r>
        <w:r w:rsidRPr="001B749C" w:rsidDel="00C641EF">
          <w:rPr>
            <w:rFonts w:ascii="Times New Roman" w:hAnsi="Times New Roman"/>
            <w:b/>
            <w:i/>
            <w:szCs w:val="20"/>
            <w:lang w:val="en-CA" w:eastAsia="en-US"/>
          </w:rPr>
          <w:delText>maxSymbol</w:delText>
        </w:r>
        <w:r w:rsidDel="00C641EF">
          <w:rPr>
            <w:rFonts w:ascii="Times New Roman" w:hAnsi="Times New Roman"/>
            <w:szCs w:val="20"/>
            <w:lang w:val="en-CA" w:eastAsia="en-US"/>
          </w:rPr>
          <w:delText>-1)</w:delText>
        </w:r>
      </w:del>
    </w:p>
    <w:p w14:paraId="084E3244" w14:textId="468866BF" w:rsidR="005406CB" w:rsidDel="00C641EF" w:rsidRDefault="005406CB" w:rsidP="005406CB">
      <w:pPr>
        <w:pStyle w:val="ListParagraph"/>
        <w:numPr>
          <w:ilvl w:val="1"/>
          <w:numId w:val="13"/>
        </w:numPr>
        <w:rPr>
          <w:del w:id="102" w:author="Rajan Joshi" w:date="2014-10-17T18:35:00Z"/>
          <w:rFonts w:ascii="Times New Roman" w:hAnsi="Times New Roman"/>
          <w:szCs w:val="20"/>
          <w:lang w:val="en-CA" w:eastAsia="en-US"/>
        </w:rPr>
      </w:pPr>
      <w:del w:id="103" w:author="Rajan Joshi" w:date="2014-10-17T18:35:00Z">
        <w:r w:rsidDel="00C641EF">
          <w:rPr>
            <w:rFonts w:ascii="Times New Roman" w:hAnsi="Times New Roman"/>
            <w:szCs w:val="20"/>
            <w:lang w:val="en-CA" w:eastAsia="en-US"/>
          </w:rPr>
          <w:delText xml:space="preserve">If the current index is larger than </w:delText>
        </w:r>
        <w:r w:rsidRPr="001B749C" w:rsidDel="00C641EF">
          <w:rPr>
            <w:rFonts w:ascii="Times New Roman" w:hAnsi="Times New Roman"/>
            <w:b/>
            <w:i/>
            <w:szCs w:val="20"/>
            <w:lang w:val="en-CA" w:eastAsia="en-US"/>
          </w:rPr>
          <w:delText>Ref</w:delText>
        </w:r>
        <w:r w:rsidDel="00C641EF">
          <w:rPr>
            <w:rFonts w:ascii="Times New Roman" w:hAnsi="Times New Roman"/>
            <w:b/>
            <w:i/>
            <w:szCs w:val="20"/>
            <w:lang w:val="en-CA" w:eastAsia="en-US"/>
          </w:rPr>
          <w:delText xml:space="preserve">, </w:delText>
        </w:r>
        <w:r w:rsidDel="00C641EF">
          <w:rPr>
            <w:rFonts w:ascii="Times New Roman" w:hAnsi="Times New Roman"/>
            <w:szCs w:val="20"/>
            <w:lang w:val="en-CA" w:eastAsia="en-US"/>
          </w:rPr>
          <w:delText xml:space="preserve">the current index </w:delText>
        </w:r>
        <w:r w:rsidRPr="001B749C" w:rsidDel="00C641EF">
          <w:rPr>
            <w:rFonts w:ascii="Times New Roman" w:hAnsi="Times New Roman"/>
            <w:b/>
            <w:i/>
            <w:szCs w:val="20"/>
            <w:lang w:val="en-CA" w:eastAsia="en-US"/>
          </w:rPr>
          <w:delText>T</w:delText>
        </w:r>
        <w:r w:rsidDel="00C641EF">
          <w:rPr>
            <w:rFonts w:ascii="Times New Roman" w:hAnsi="Times New Roman"/>
            <w:szCs w:val="20"/>
            <w:lang w:val="en-CA" w:eastAsia="en-US"/>
          </w:rPr>
          <w:delText xml:space="preserve"> is set equal to (</w:delText>
        </w:r>
        <w:r w:rsidRPr="001B749C" w:rsidDel="00C641EF">
          <w:rPr>
            <w:rFonts w:ascii="Times New Roman" w:hAnsi="Times New Roman"/>
            <w:b/>
            <w:i/>
            <w:szCs w:val="20"/>
            <w:lang w:val="en-CA" w:eastAsia="en-US"/>
          </w:rPr>
          <w:delText>T</w:delText>
        </w:r>
        <w:r w:rsidDel="00C641EF">
          <w:rPr>
            <w:rFonts w:ascii="Times New Roman" w:hAnsi="Times New Roman"/>
            <w:szCs w:val="20"/>
            <w:lang w:val="en-CA" w:eastAsia="en-US"/>
          </w:rPr>
          <w:delText>-1)</w:delText>
        </w:r>
      </w:del>
    </w:p>
    <w:p w14:paraId="3AEB1B38" w14:textId="10C63FB5" w:rsidR="005406CB" w:rsidDel="00C641EF" w:rsidRDefault="005406CB" w:rsidP="005406CB">
      <w:pPr>
        <w:pStyle w:val="ListParagraph"/>
        <w:numPr>
          <w:ilvl w:val="0"/>
          <w:numId w:val="13"/>
        </w:numPr>
        <w:rPr>
          <w:del w:id="104" w:author="Rajan Joshi" w:date="2014-10-17T18:35:00Z"/>
          <w:rFonts w:ascii="Times New Roman" w:hAnsi="Times New Roman"/>
          <w:szCs w:val="20"/>
          <w:lang w:val="en-CA" w:eastAsia="en-US"/>
        </w:rPr>
      </w:pPr>
      <w:del w:id="105" w:author="Rajan Joshi" w:date="2014-10-17T18:35:00Z">
        <w:r w:rsidDel="00C641EF">
          <w:rPr>
            <w:rFonts w:ascii="Times New Roman" w:hAnsi="Times New Roman"/>
            <w:szCs w:val="20"/>
            <w:lang w:val="en-CA" w:eastAsia="en-US"/>
          </w:rPr>
          <w:delText xml:space="preserve">Otherwise, if the current pixel is at the non-first row, and the last coded neighboring pixel in scanning order is “copy above” mode and the pixel above the current pixel is non-escape, the current pixel index cannot be equal to index of the above pixel. Therefore, </w:delText>
        </w:r>
        <w:r w:rsidRPr="00032FB0" w:rsidDel="00C641EF">
          <w:rPr>
            <w:rFonts w:ascii="Times New Roman" w:hAnsi="Times New Roman"/>
            <w:b/>
            <w:i/>
            <w:szCs w:val="20"/>
            <w:lang w:val="en-CA" w:eastAsia="en-US"/>
          </w:rPr>
          <w:delText>Ref</w:delText>
        </w:r>
        <w:r w:rsidDel="00C641EF">
          <w:rPr>
            <w:rFonts w:ascii="Times New Roman" w:hAnsi="Times New Roman"/>
            <w:szCs w:val="20"/>
            <w:lang w:val="en-CA" w:eastAsia="en-US"/>
          </w:rPr>
          <w:delText xml:space="preserve"> is set equal to the index value of the above pixel.</w:delText>
        </w:r>
      </w:del>
    </w:p>
    <w:p w14:paraId="687FF5E1" w14:textId="2D8371EA" w:rsidR="005406CB" w:rsidDel="00C641EF" w:rsidRDefault="005406CB" w:rsidP="005406CB">
      <w:pPr>
        <w:pStyle w:val="ListParagraph"/>
        <w:numPr>
          <w:ilvl w:val="1"/>
          <w:numId w:val="13"/>
        </w:numPr>
        <w:rPr>
          <w:del w:id="106" w:author="Rajan Joshi" w:date="2014-10-17T18:35:00Z"/>
          <w:rFonts w:ascii="Times New Roman" w:hAnsi="Times New Roman"/>
          <w:szCs w:val="20"/>
          <w:lang w:val="en-CA" w:eastAsia="en-US"/>
        </w:rPr>
      </w:pPr>
      <w:del w:id="107" w:author="Rajan Joshi" w:date="2014-10-17T18:35:00Z">
        <w:r w:rsidRPr="001B749C" w:rsidDel="00C641EF">
          <w:rPr>
            <w:rFonts w:ascii="Times New Roman" w:hAnsi="Times New Roman"/>
            <w:b/>
            <w:i/>
            <w:szCs w:val="20"/>
            <w:lang w:val="en-CA" w:eastAsia="en-US"/>
          </w:rPr>
          <w:delText>maxSymbol</w:delText>
        </w:r>
        <w:r w:rsidDel="00C641EF">
          <w:rPr>
            <w:rFonts w:ascii="Times New Roman" w:hAnsi="Times New Roman"/>
            <w:szCs w:val="20"/>
            <w:lang w:val="en-CA" w:eastAsia="en-US"/>
          </w:rPr>
          <w:delText xml:space="preserve"> is set equal to (</w:delText>
        </w:r>
        <w:r w:rsidRPr="001B749C" w:rsidDel="00C641EF">
          <w:rPr>
            <w:rFonts w:ascii="Times New Roman" w:hAnsi="Times New Roman"/>
            <w:b/>
            <w:i/>
            <w:szCs w:val="20"/>
            <w:lang w:val="en-CA" w:eastAsia="en-US"/>
          </w:rPr>
          <w:delText>maxSymbol</w:delText>
        </w:r>
        <w:r w:rsidDel="00C641EF">
          <w:rPr>
            <w:rFonts w:ascii="Times New Roman" w:hAnsi="Times New Roman"/>
            <w:szCs w:val="20"/>
            <w:lang w:val="en-CA" w:eastAsia="en-US"/>
          </w:rPr>
          <w:delText>-1)</w:delText>
        </w:r>
      </w:del>
    </w:p>
    <w:p w14:paraId="0A68A5EE" w14:textId="35B30988" w:rsidR="005406CB" w:rsidRPr="005406CB" w:rsidDel="00C641EF" w:rsidRDefault="005406CB" w:rsidP="005406CB">
      <w:pPr>
        <w:pStyle w:val="ListParagraph"/>
        <w:numPr>
          <w:ilvl w:val="1"/>
          <w:numId w:val="13"/>
        </w:numPr>
        <w:rPr>
          <w:del w:id="108" w:author="Rajan Joshi" w:date="2014-10-17T18:35:00Z"/>
          <w:rFonts w:ascii="Times New Roman" w:hAnsi="Times New Roman"/>
          <w:szCs w:val="20"/>
          <w:lang w:val="en-CA" w:eastAsia="en-US"/>
        </w:rPr>
      </w:pPr>
      <w:del w:id="109" w:author="Rajan Joshi" w:date="2014-10-17T18:35:00Z">
        <w:r w:rsidDel="00C641EF">
          <w:rPr>
            <w:rFonts w:ascii="Times New Roman" w:hAnsi="Times New Roman"/>
            <w:szCs w:val="20"/>
            <w:lang w:val="en-CA" w:eastAsia="en-US"/>
          </w:rPr>
          <w:delText xml:space="preserve">If the current index is larger than </w:delText>
        </w:r>
        <w:r w:rsidRPr="001B749C" w:rsidDel="00C641EF">
          <w:rPr>
            <w:rFonts w:ascii="Times New Roman" w:hAnsi="Times New Roman"/>
            <w:b/>
            <w:i/>
            <w:szCs w:val="20"/>
            <w:lang w:val="en-CA" w:eastAsia="en-US"/>
          </w:rPr>
          <w:delText>Ref</w:delText>
        </w:r>
        <w:r w:rsidDel="00C641EF">
          <w:rPr>
            <w:rFonts w:ascii="Times New Roman" w:hAnsi="Times New Roman"/>
            <w:b/>
            <w:i/>
            <w:szCs w:val="20"/>
            <w:lang w:val="en-CA" w:eastAsia="en-US"/>
          </w:rPr>
          <w:delText xml:space="preserve">, </w:delText>
        </w:r>
        <w:r w:rsidDel="00C641EF">
          <w:rPr>
            <w:rFonts w:ascii="Times New Roman" w:hAnsi="Times New Roman"/>
            <w:szCs w:val="20"/>
            <w:lang w:val="en-CA" w:eastAsia="en-US"/>
          </w:rPr>
          <w:delText xml:space="preserve">the current index </w:delText>
        </w:r>
        <w:r w:rsidRPr="001B749C" w:rsidDel="00C641EF">
          <w:rPr>
            <w:rFonts w:ascii="Times New Roman" w:hAnsi="Times New Roman"/>
            <w:b/>
            <w:i/>
            <w:szCs w:val="20"/>
            <w:lang w:val="en-CA" w:eastAsia="en-US"/>
          </w:rPr>
          <w:delText>T</w:delText>
        </w:r>
        <w:r w:rsidDel="00C641EF">
          <w:rPr>
            <w:rFonts w:ascii="Times New Roman" w:hAnsi="Times New Roman"/>
            <w:szCs w:val="20"/>
            <w:lang w:val="en-CA" w:eastAsia="en-US"/>
          </w:rPr>
          <w:delText xml:space="preserve"> is set equal to (</w:delText>
        </w:r>
        <w:r w:rsidRPr="001B749C" w:rsidDel="00C641EF">
          <w:rPr>
            <w:rFonts w:ascii="Times New Roman" w:hAnsi="Times New Roman"/>
            <w:b/>
            <w:i/>
            <w:szCs w:val="20"/>
            <w:lang w:val="en-CA" w:eastAsia="en-US"/>
          </w:rPr>
          <w:delText>T</w:delText>
        </w:r>
        <w:r w:rsidDel="00C641EF">
          <w:rPr>
            <w:rFonts w:ascii="Times New Roman" w:hAnsi="Times New Roman"/>
            <w:szCs w:val="20"/>
            <w:lang w:val="en-CA" w:eastAsia="en-US"/>
          </w:rPr>
          <w:delText>-1)</w:delText>
        </w:r>
      </w:del>
    </w:p>
    <w:p w14:paraId="3EDBE8B8" w14:textId="1AAD4EAC" w:rsidR="00716EAD" w:rsidDel="00C641EF" w:rsidRDefault="009600BA" w:rsidP="009E7491">
      <w:pPr>
        <w:pStyle w:val="Heading1"/>
        <w:rPr>
          <w:del w:id="110" w:author="Rajan Joshi" w:date="2014-10-17T18:35:00Z"/>
          <w:lang w:val="en-CA"/>
        </w:rPr>
      </w:pPr>
      <w:del w:id="111" w:author="Rajan Joshi" w:date="2014-10-17T18:35:00Z">
        <w:r w:rsidDel="00C641EF">
          <w:rPr>
            <w:lang w:val="en-CA"/>
          </w:rPr>
          <w:delText xml:space="preserve">Proposed </w:delText>
        </w:r>
        <w:r w:rsidR="00716EAD" w:rsidDel="00C641EF">
          <w:rPr>
            <w:lang w:val="en-CA"/>
          </w:rPr>
          <w:delText xml:space="preserve">CU level </w:delText>
        </w:r>
        <w:r w:rsidR="00716EAD" w:rsidRPr="0030796C" w:rsidDel="00C641EF">
          <w:rPr>
            <w:lang w:val="en-CA"/>
          </w:rPr>
          <w:delText>use_trans_flag</w:delText>
        </w:r>
        <w:r w:rsidR="00716EAD" w:rsidDel="00C641EF">
          <w:rPr>
            <w:lang w:val="en-CA"/>
          </w:rPr>
          <w:delText xml:space="preserve"> </w:delText>
        </w:r>
      </w:del>
    </w:p>
    <w:p w14:paraId="09BDA840" w14:textId="4A7F70E1" w:rsidR="00716EAD" w:rsidRPr="00716EAD" w:rsidDel="00C641EF" w:rsidRDefault="00716EAD" w:rsidP="00716EAD">
      <w:pPr>
        <w:rPr>
          <w:del w:id="112" w:author="Rajan Joshi" w:date="2014-10-17T18:35:00Z"/>
          <w:lang w:val="en-CA"/>
        </w:rPr>
      </w:pPr>
      <w:del w:id="113" w:author="Rajan Joshi" w:date="2014-10-17T18:35:00Z">
        <w:r w:rsidDel="00C641EF">
          <w:rPr>
            <w:lang w:val="en-CA"/>
          </w:rPr>
          <w:delText xml:space="preserve">It is proposed to adaptively enable the usage of transition mode using a flag </w:delText>
        </w:r>
        <w:r w:rsidRPr="0030796C" w:rsidDel="00C641EF">
          <w:rPr>
            <w:b/>
            <w:lang w:val="en-CA"/>
          </w:rPr>
          <w:delText>use_trans_flag</w:delText>
        </w:r>
        <w:r w:rsidDel="00C641EF">
          <w:rPr>
            <w:lang w:val="en-CA"/>
          </w:rPr>
          <w:delText xml:space="preserve"> at the Coding Unit (CU) level. For instance, if </w:delText>
        </w:r>
        <w:r w:rsidRPr="0030796C" w:rsidDel="00C641EF">
          <w:rPr>
            <w:b/>
            <w:lang w:val="en-CA"/>
          </w:rPr>
          <w:delText>use_trans_flag</w:delText>
        </w:r>
        <w:r w:rsidDel="00C641EF">
          <w:rPr>
            <w:b/>
            <w:lang w:val="en-CA"/>
          </w:rPr>
          <w:delText xml:space="preserve"> </w:delText>
        </w:r>
        <w:r w:rsidDel="00C641EF">
          <w:rPr>
            <w:lang w:val="en-CA"/>
          </w:rPr>
          <w:delText>is equal to 1, the current block uses the transition copy mode. In this case, the transition signalling is enabled for the current block.</w:delText>
        </w:r>
        <w:r w:rsidRPr="00716EAD" w:rsidDel="00C641EF">
          <w:delText xml:space="preserve"> </w:delText>
        </w:r>
        <w:r w:rsidRPr="00716EAD" w:rsidDel="00C641EF">
          <w:rPr>
            <w:lang w:val="en-CA"/>
          </w:rPr>
          <w:delText>Otherwise, (use_trans_flag is equal to 0), the traditional signaling (as done in SCM2.0) is applied. In summary, introducing this CU level flag can reduce the overhead cost associated with signaling the transition modes for those blocks that do not use transition mode.</w:delText>
        </w:r>
        <w:r w:rsidR="004F4854" w:rsidDel="00C641EF">
          <w:rPr>
            <w:lang w:val="en-CA"/>
          </w:rPr>
          <w:delText xml:space="preserve"> At the encoder, a rate estimation is used to determine whether the current block uses transition mode or not.</w:delText>
        </w:r>
      </w:del>
    </w:p>
    <w:p w14:paraId="1BC40770" w14:textId="095830AC" w:rsidR="009600BA" w:rsidDel="00C641EF" w:rsidRDefault="00716EAD" w:rsidP="009E7491">
      <w:pPr>
        <w:pStyle w:val="Heading1"/>
        <w:rPr>
          <w:del w:id="114" w:author="Rajan Joshi" w:date="2014-10-17T18:37:00Z"/>
          <w:lang w:val="en-CA"/>
        </w:rPr>
      </w:pPr>
      <w:del w:id="115" w:author="Rajan Joshi" w:date="2014-10-17T18:37:00Z">
        <w:r w:rsidDel="00C641EF">
          <w:rPr>
            <w:lang w:val="en-CA"/>
          </w:rPr>
          <w:delText xml:space="preserve">Proposed binarization methods for index coding </w:delText>
        </w:r>
      </w:del>
    </w:p>
    <w:p w14:paraId="469AFBC5" w14:textId="14032B8F" w:rsidR="00B03BBE" w:rsidDel="00C641EF" w:rsidRDefault="005406CB" w:rsidP="00B03BBE">
      <w:pPr>
        <w:rPr>
          <w:del w:id="116" w:author="Rajan Joshi" w:date="2014-10-17T18:37:00Z"/>
          <w:lang w:val="en-CA"/>
        </w:rPr>
      </w:pPr>
      <w:del w:id="117" w:author="Rajan Joshi" w:date="2014-10-17T18:37:00Z">
        <w:r w:rsidRPr="005406CB" w:rsidDel="00C641EF">
          <w:rPr>
            <w:lang w:val="en-CA"/>
          </w:rPr>
          <w:delText xml:space="preserve">A novel binarization method is proposed to code the palette index depending on the adjusted index range </w:delText>
        </w:r>
        <w:r w:rsidRPr="005406CB" w:rsidDel="00C641EF">
          <w:rPr>
            <w:b/>
            <w:i/>
            <w:lang w:val="en-CA"/>
          </w:rPr>
          <w:delText>maxSymbol</w:delText>
        </w:r>
        <w:r w:rsidRPr="005406CB" w:rsidDel="00C641EF">
          <w:rPr>
            <w:lang w:val="en-CA"/>
          </w:rPr>
          <w:delText xml:space="preserve">. Specifically, if adjusted </w:delText>
        </w:r>
        <w:r w:rsidRPr="005406CB" w:rsidDel="00C641EF">
          <w:rPr>
            <w:b/>
            <w:i/>
            <w:lang w:val="en-CA"/>
          </w:rPr>
          <w:delText>maxSymbol</w:delText>
        </w:r>
        <w:r w:rsidRPr="005406CB" w:rsidDel="00C641EF">
          <w:rPr>
            <w:lang w:val="en-CA"/>
          </w:rPr>
          <w:delText xml:space="preserve"> is smaller than a predefined threshold </w:delText>
        </w:r>
        <w:r w:rsidRPr="005406CB" w:rsidDel="00C641EF">
          <w:rPr>
            <w:b/>
            <w:i/>
            <w:lang w:val="en-CA"/>
          </w:rPr>
          <w:delText>Thr</w:delText>
        </w:r>
        <w:r w:rsidRPr="005406CB" w:rsidDel="00C641EF">
          <w:rPr>
            <w:lang w:val="en-CA"/>
          </w:rPr>
          <w:delText xml:space="preserve">, truncated binary code is used to code the palette index where the first symbol in the truncated binary codeword represents the transition prediction index. Otherwise, the combination of a flag (indicating whether the symbol to be coded equals to the transition prediction index) and truncated binary code (if the symbol to be coded does not equal to the transition prediction index) are used to signal the current palette index. Note that transition prediction index is denoted as MPM in this </w:delText>
        </w:r>
        <w:r w:rsidDel="00C641EF">
          <w:rPr>
            <w:lang w:val="en-CA"/>
          </w:rPr>
          <w:delText xml:space="preserve">proposal </w:delText>
        </w:r>
        <w:r w:rsidRPr="005406CB" w:rsidDel="00C641EF">
          <w:rPr>
            <w:lang w:val="en-CA"/>
          </w:rPr>
          <w:delText>for easy explanation.</w:delText>
        </w:r>
      </w:del>
    </w:p>
    <w:p w14:paraId="7382CE63" w14:textId="38CAA52C" w:rsidR="005406CB" w:rsidDel="00C641EF" w:rsidRDefault="005406CB" w:rsidP="005406CB">
      <w:pPr>
        <w:rPr>
          <w:del w:id="118" w:author="Rajan Joshi" w:date="2014-10-17T18:37:00Z"/>
          <w:lang w:val="en-CA"/>
        </w:rPr>
      </w:pPr>
      <w:del w:id="119" w:author="Rajan Joshi" w:date="2014-10-17T18:37:00Z">
        <w:r w:rsidDel="00C641EF">
          <w:rPr>
            <w:lang w:val="en-CA"/>
          </w:rPr>
          <w:delText xml:space="preserve">The following is an encoder example as shown in Figure 1, where </w:delText>
        </w:r>
        <w:r w:rsidRPr="003C73F3" w:rsidDel="00C641EF">
          <w:rPr>
            <w:b/>
            <w:i/>
            <w:lang w:val="en-CA"/>
          </w:rPr>
          <w:delText>Ref</w:delText>
        </w:r>
        <w:r w:rsidDel="00C641EF">
          <w:rPr>
            <w:lang w:val="en-CA"/>
          </w:rPr>
          <w:delText xml:space="preserve"> (see definition in Section 2) is equal to 4, MPM is equal to 2, and </w:delText>
        </w:r>
        <w:r w:rsidRPr="003C73F3" w:rsidDel="00C641EF">
          <w:rPr>
            <w:b/>
            <w:i/>
            <w:lang w:val="en-CA"/>
          </w:rPr>
          <w:delText>maxSymbol</w:delText>
        </w:r>
        <w:r w:rsidDel="00C641EF">
          <w:rPr>
            <w:lang w:val="en-CA"/>
          </w:rPr>
          <w:delText xml:space="preserve"> is equal to 7. After the index adjustment as mentioned in </w:delText>
        </w:r>
        <w:r w:rsidDel="00C641EF">
          <w:rPr>
            <w:lang w:val="en-CA"/>
          </w:rPr>
          <w:lastRenderedPageBreak/>
          <w:delText xml:space="preserve">Section 2.1.5, the index dynamic range is [0, 5] with </w:delText>
        </w:r>
        <w:r w:rsidRPr="003C73F3" w:rsidDel="00C641EF">
          <w:rPr>
            <w:b/>
            <w:i/>
            <w:lang w:val="en-CA"/>
          </w:rPr>
          <w:delText>maxSymbol</w:delText>
        </w:r>
        <w:r w:rsidDel="00C641EF">
          <w:rPr>
            <w:b/>
            <w:i/>
            <w:lang w:val="en-CA"/>
          </w:rPr>
          <w:delText xml:space="preserve">Minus1 </w:delText>
        </w:r>
        <w:r w:rsidDel="00C641EF">
          <w:rPr>
            <w:lang w:val="en-CA"/>
          </w:rPr>
          <w:delText>being equal to 6. And then the following procedures are applied.</w:delText>
        </w:r>
      </w:del>
    </w:p>
    <w:p w14:paraId="2ACB2273" w14:textId="2298A2B2" w:rsidR="005406CB" w:rsidDel="00C641EF" w:rsidRDefault="005406CB" w:rsidP="005406CB">
      <w:pPr>
        <w:rPr>
          <w:del w:id="120" w:author="Rajan Joshi" w:date="2014-10-17T18:37:00Z"/>
          <w:lang w:val="en-CA"/>
        </w:rPr>
      </w:pPr>
      <w:del w:id="121" w:author="Rajan Joshi" w:date="2014-10-17T18:37:00Z">
        <w:r w:rsidDel="00C641EF">
          <w:rPr>
            <w:noProof/>
            <w:lang w:val="en-CA" w:eastAsia="en-CA"/>
          </w:rPr>
          <w:drawing>
            <wp:inline distT="0" distB="0" distL="0" distR="0" wp14:anchorId="2CFC25BE" wp14:editId="362A7134">
              <wp:extent cx="5943600" cy="1679823"/>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679823"/>
                      </a:xfrm>
                      <a:prstGeom prst="rect">
                        <a:avLst/>
                      </a:prstGeom>
                      <a:noFill/>
                    </pic:spPr>
                  </pic:pic>
                </a:graphicData>
              </a:graphic>
            </wp:inline>
          </w:drawing>
        </w:r>
      </w:del>
    </w:p>
    <w:p w14:paraId="6D5AB546" w14:textId="1D4509C9" w:rsidR="005406CB" w:rsidRPr="005406CB" w:rsidDel="00C641EF" w:rsidRDefault="005406CB" w:rsidP="005406CB">
      <w:pPr>
        <w:jc w:val="center"/>
        <w:rPr>
          <w:del w:id="122" w:author="Rajan Joshi" w:date="2014-10-17T18:37:00Z"/>
          <w:rFonts w:eastAsia="SimSun"/>
          <w:lang w:val="en-CA"/>
        </w:rPr>
      </w:pPr>
      <w:del w:id="123" w:author="Rajan Joshi" w:date="2014-10-17T18:37:00Z">
        <w:r w:rsidRPr="005406CB" w:rsidDel="00C641EF">
          <w:rPr>
            <w:rFonts w:eastAsia="SimSun"/>
            <w:b/>
            <w:lang w:val="en-CA"/>
          </w:rPr>
          <w:delText>Figure 1</w:delText>
        </w:r>
        <w:r w:rsidRPr="005406CB" w:rsidDel="00C641EF">
          <w:rPr>
            <w:rFonts w:eastAsia="SimSun"/>
            <w:lang w:val="en-CA"/>
          </w:rPr>
          <w:delText xml:space="preserve">. Index adjustment given </w:delText>
        </w:r>
        <w:r w:rsidRPr="005406CB" w:rsidDel="00C641EF">
          <w:rPr>
            <w:rFonts w:eastAsia="SimSun"/>
            <w:b/>
            <w:i/>
            <w:lang w:val="en-CA"/>
          </w:rPr>
          <w:delText>Ref</w:delText>
        </w:r>
        <w:r w:rsidRPr="005406CB" w:rsidDel="00C641EF">
          <w:rPr>
            <w:rFonts w:eastAsia="SimSun"/>
            <w:lang w:val="en-CA"/>
          </w:rPr>
          <w:delText xml:space="preserve"> value</w:delText>
        </w:r>
      </w:del>
    </w:p>
    <w:p w14:paraId="4BE9295A" w14:textId="7C952282" w:rsidR="005406CB" w:rsidRPr="005406CB" w:rsidDel="00C641EF" w:rsidRDefault="005406CB" w:rsidP="005406CB">
      <w:pPr>
        <w:rPr>
          <w:del w:id="124" w:author="Rajan Joshi" w:date="2014-10-17T18:37:00Z"/>
          <w:rFonts w:eastAsia="SimSun"/>
          <w:lang w:val="en-CA"/>
        </w:rPr>
      </w:pPr>
    </w:p>
    <w:p w14:paraId="4AE44354" w14:textId="208044FF" w:rsidR="005406CB" w:rsidRPr="005406CB" w:rsidDel="00C641EF" w:rsidRDefault="005406CB" w:rsidP="005406CB">
      <w:pPr>
        <w:numPr>
          <w:ilvl w:val="0"/>
          <w:numId w:val="14"/>
        </w:numPr>
        <w:tabs>
          <w:tab w:val="clear" w:pos="360"/>
          <w:tab w:val="clear" w:pos="720"/>
          <w:tab w:val="clear" w:pos="1080"/>
          <w:tab w:val="clear" w:pos="1440"/>
        </w:tabs>
        <w:overflowPunct/>
        <w:autoSpaceDE/>
        <w:autoSpaceDN/>
        <w:adjustRightInd/>
        <w:spacing w:before="0" w:after="200" w:line="276" w:lineRule="auto"/>
        <w:contextualSpacing/>
        <w:textAlignment w:val="auto"/>
        <w:rPr>
          <w:del w:id="125" w:author="Rajan Joshi" w:date="2014-10-17T18:37:00Z"/>
          <w:rFonts w:eastAsia="SimSun"/>
          <w:szCs w:val="22"/>
          <w:lang w:val="en-CA" w:eastAsia="zh-CN"/>
        </w:rPr>
      </w:pPr>
      <w:del w:id="126" w:author="Rajan Joshi" w:date="2014-10-17T18:37:00Z">
        <w:r w:rsidRPr="005406CB" w:rsidDel="00C641EF">
          <w:rPr>
            <w:rFonts w:eastAsia="SimSun"/>
            <w:szCs w:val="22"/>
            <w:lang w:val="en-CA" w:eastAsia="zh-CN"/>
          </w:rPr>
          <w:delText xml:space="preserve">If the adjusted </w:delText>
        </w:r>
        <w:r w:rsidRPr="005406CB" w:rsidDel="00C641EF">
          <w:rPr>
            <w:rFonts w:eastAsia="SimSun"/>
            <w:b/>
            <w:i/>
            <w:lang w:val="en-CA"/>
          </w:rPr>
          <w:delText>maxSymbolMinus1</w:delText>
        </w:r>
        <w:r w:rsidRPr="005406CB" w:rsidDel="00C641EF">
          <w:rPr>
            <w:rFonts w:eastAsia="SimSun"/>
            <w:b/>
            <w:i/>
            <w:szCs w:val="22"/>
            <w:lang w:val="en-CA" w:eastAsia="zh-CN"/>
          </w:rPr>
          <w:delText xml:space="preserve"> </w:delText>
        </w:r>
        <w:r w:rsidRPr="005406CB" w:rsidDel="00C641EF">
          <w:rPr>
            <w:rFonts w:eastAsia="SimSun"/>
            <w:szCs w:val="22"/>
            <w:lang w:val="en-CA" w:eastAsia="zh-CN"/>
          </w:rPr>
          <w:delText xml:space="preserve">is smaller than a predefine threshold </w:delText>
        </w:r>
        <w:r w:rsidRPr="005406CB" w:rsidDel="00C641EF">
          <w:rPr>
            <w:rFonts w:eastAsia="SimSun"/>
            <w:b/>
            <w:szCs w:val="22"/>
            <w:lang w:val="en-CA" w:eastAsia="zh-CN"/>
          </w:rPr>
          <w:delText>Thr</w:delText>
        </w:r>
        <w:r w:rsidRPr="005406CB" w:rsidDel="00C641EF">
          <w:rPr>
            <w:rFonts w:eastAsia="SimSun"/>
            <w:szCs w:val="22"/>
            <w:lang w:val="en-CA" w:eastAsia="zh-CN"/>
          </w:rPr>
          <w:delText xml:space="preserve"> =4 as an example,</w:delText>
        </w:r>
        <w:r w:rsidRPr="005406CB" w:rsidDel="00C641EF">
          <w:rPr>
            <w:rFonts w:eastAsia="SimSun"/>
            <w:b/>
            <w:i/>
            <w:szCs w:val="22"/>
            <w:lang w:val="en-CA" w:eastAsia="zh-CN"/>
          </w:rPr>
          <w:delText xml:space="preserve"> </w:delText>
        </w:r>
        <w:r w:rsidRPr="005406CB" w:rsidDel="00C641EF">
          <w:rPr>
            <w:rFonts w:eastAsia="SimSun"/>
            <w:szCs w:val="22"/>
            <w:lang w:val="en-CA" w:eastAsia="zh-CN"/>
          </w:rPr>
          <w:delText xml:space="preserve">an MPM shift adjustment is proposed such that the first symbol 0 represents MPM index while the original indices smaller than MPM are shifted by +1 as shown in Figure 2. This novel binarization is used to code the current palette index given </w:delText>
        </w:r>
        <w:r w:rsidRPr="005406CB" w:rsidDel="00C641EF">
          <w:rPr>
            <w:rFonts w:eastAsia="SimSun"/>
            <w:b/>
            <w:i/>
            <w:lang w:val="en-CA"/>
          </w:rPr>
          <w:delText xml:space="preserve">maxSymbolMinus1 </w:delText>
        </w:r>
        <w:r w:rsidRPr="005406CB" w:rsidDel="00C641EF">
          <w:rPr>
            <w:rFonts w:eastAsia="SimSun"/>
            <w:lang w:val="en-CA"/>
          </w:rPr>
          <w:delText>being equal to 6.</w:delText>
        </w:r>
      </w:del>
    </w:p>
    <w:p w14:paraId="31F7BAFE" w14:textId="02D2FB0F" w:rsidR="005406CB" w:rsidRPr="005406CB" w:rsidDel="00C641EF" w:rsidRDefault="005406CB" w:rsidP="005406CB">
      <w:pPr>
        <w:rPr>
          <w:del w:id="127" w:author="Rajan Joshi" w:date="2014-10-17T18:37:00Z"/>
          <w:rFonts w:eastAsia="SimSun"/>
          <w:lang w:val="en-CA"/>
        </w:rPr>
      </w:pPr>
      <w:del w:id="128" w:author="Rajan Joshi" w:date="2014-10-17T18:37:00Z">
        <w:r w:rsidRPr="005406CB" w:rsidDel="00C641EF">
          <w:rPr>
            <w:rFonts w:eastAsia="SimSun"/>
            <w:noProof/>
            <w:lang w:val="en-CA" w:eastAsia="en-CA"/>
          </w:rPr>
          <w:drawing>
            <wp:inline distT="0" distB="0" distL="0" distR="0" wp14:anchorId="4C803881" wp14:editId="6E047B29">
              <wp:extent cx="5949950" cy="145170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0463" cy="1461588"/>
                      </a:xfrm>
                      <a:prstGeom prst="rect">
                        <a:avLst/>
                      </a:prstGeom>
                      <a:noFill/>
                    </pic:spPr>
                  </pic:pic>
                </a:graphicData>
              </a:graphic>
            </wp:inline>
          </w:drawing>
        </w:r>
      </w:del>
    </w:p>
    <w:p w14:paraId="07CD7513" w14:textId="46F84D4E" w:rsidR="005406CB" w:rsidDel="00C641EF" w:rsidRDefault="005406CB" w:rsidP="005406CB">
      <w:pPr>
        <w:jc w:val="center"/>
        <w:rPr>
          <w:del w:id="129" w:author="Rajan Joshi" w:date="2014-10-17T18:37:00Z"/>
          <w:rFonts w:eastAsia="SimSun"/>
          <w:lang w:val="en-CA"/>
        </w:rPr>
      </w:pPr>
      <w:del w:id="130" w:author="Rajan Joshi" w:date="2014-10-17T18:37:00Z">
        <w:r w:rsidRPr="005406CB" w:rsidDel="00C641EF">
          <w:rPr>
            <w:rFonts w:eastAsia="SimSun"/>
            <w:b/>
            <w:lang w:val="en-CA"/>
          </w:rPr>
          <w:delText>Figure 2</w:delText>
        </w:r>
        <w:r w:rsidRPr="005406CB" w:rsidDel="00C641EF">
          <w:rPr>
            <w:rFonts w:eastAsia="SimSun"/>
            <w:lang w:val="en-CA"/>
          </w:rPr>
          <w:delText>. MPM shift operation</w:delText>
        </w:r>
      </w:del>
    </w:p>
    <w:p w14:paraId="7FF43DE3" w14:textId="3EBA947C" w:rsidR="005406CB" w:rsidRPr="005406CB" w:rsidDel="00C641EF" w:rsidRDefault="005406CB" w:rsidP="005406CB">
      <w:pPr>
        <w:jc w:val="center"/>
        <w:rPr>
          <w:del w:id="131" w:author="Rajan Joshi" w:date="2014-10-17T18:37:00Z"/>
          <w:rFonts w:eastAsia="SimSun"/>
          <w:lang w:val="en-CA"/>
        </w:rPr>
      </w:pPr>
    </w:p>
    <w:p w14:paraId="7011025C" w14:textId="7F594A34" w:rsidR="005406CB" w:rsidRPr="005406CB" w:rsidDel="00C641EF" w:rsidRDefault="005406CB" w:rsidP="005406CB">
      <w:pPr>
        <w:numPr>
          <w:ilvl w:val="0"/>
          <w:numId w:val="14"/>
        </w:numPr>
        <w:tabs>
          <w:tab w:val="clear" w:pos="360"/>
          <w:tab w:val="clear" w:pos="720"/>
          <w:tab w:val="clear" w:pos="1080"/>
          <w:tab w:val="clear" w:pos="1440"/>
        </w:tabs>
        <w:overflowPunct/>
        <w:autoSpaceDE/>
        <w:autoSpaceDN/>
        <w:adjustRightInd/>
        <w:spacing w:before="0" w:after="200" w:line="276" w:lineRule="auto"/>
        <w:contextualSpacing/>
        <w:textAlignment w:val="auto"/>
        <w:rPr>
          <w:del w:id="132" w:author="Rajan Joshi" w:date="2014-10-17T18:37:00Z"/>
          <w:rFonts w:eastAsia="SimSun"/>
          <w:szCs w:val="22"/>
          <w:lang w:val="en-CA" w:eastAsia="zh-CN"/>
        </w:rPr>
      </w:pPr>
      <w:del w:id="133" w:author="Rajan Joshi" w:date="2014-10-17T18:37:00Z">
        <w:r w:rsidRPr="005406CB" w:rsidDel="00C641EF">
          <w:rPr>
            <w:rFonts w:eastAsia="SimSun"/>
            <w:szCs w:val="22"/>
            <w:lang w:val="en-CA" w:eastAsia="zh-CN"/>
          </w:rPr>
          <w:delText xml:space="preserve">Otherwise, the adjusted </w:delText>
        </w:r>
        <w:r w:rsidRPr="005406CB" w:rsidDel="00C641EF">
          <w:rPr>
            <w:rFonts w:eastAsia="SimSun"/>
            <w:b/>
            <w:i/>
            <w:lang w:val="en-CA"/>
          </w:rPr>
          <w:delText>maxSymbolMinus1</w:delText>
        </w:r>
        <w:r w:rsidRPr="005406CB" w:rsidDel="00C641EF">
          <w:rPr>
            <w:rFonts w:eastAsia="SimSun"/>
            <w:b/>
            <w:i/>
            <w:szCs w:val="22"/>
            <w:lang w:val="en-CA" w:eastAsia="zh-CN"/>
          </w:rPr>
          <w:delText xml:space="preserve"> </w:delText>
        </w:r>
        <w:r w:rsidRPr="005406CB" w:rsidDel="00C641EF">
          <w:rPr>
            <w:rFonts w:eastAsia="SimSun"/>
            <w:szCs w:val="22"/>
            <w:lang w:val="en-CA" w:eastAsia="zh-CN"/>
          </w:rPr>
          <w:delText xml:space="preserve">is equal or larger than the predefine threshold </w:delText>
        </w:r>
        <w:r w:rsidRPr="005406CB" w:rsidDel="00C641EF">
          <w:rPr>
            <w:rFonts w:eastAsia="SimSun"/>
            <w:b/>
            <w:szCs w:val="22"/>
            <w:lang w:val="en-CA" w:eastAsia="zh-CN"/>
          </w:rPr>
          <w:delText>Thr</w:delText>
        </w:r>
        <w:r w:rsidRPr="005406CB" w:rsidDel="00C641EF">
          <w:rPr>
            <w:rFonts w:eastAsia="SimSun"/>
            <w:szCs w:val="22"/>
            <w:lang w:val="en-CA" w:eastAsia="zh-CN"/>
          </w:rPr>
          <w:delText xml:space="preserve"> =4, the combination of an index prediction flag </w:delText>
        </w:r>
        <w:r w:rsidRPr="005406CB" w:rsidDel="00C641EF">
          <w:rPr>
            <w:rFonts w:eastAsia="SimSun"/>
            <w:b/>
            <w:szCs w:val="22"/>
            <w:lang w:val="en-CA" w:eastAsia="zh-CN"/>
          </w:rPr>
          <w:delText>MPM_pred_flag</w:delText>
        </w:r>
        <w:r w:rsidRPr="005406CB" w:rsidDel="00C641EF">
          <w:rPr>
            <w:rFonts w:eastAsia="SimSun"/>
            <w:szCs w:val="22"/>
            <w:lang w:val="en-CA" w:eastAsia="zh-CN"/>
          </w:rPr>
          <w:delText xml:space="preserve"> and truncated binary code is used to signal the current palette index. Specifically, the following procedure is applied:</w:delText>
        </w:r>
      </w:del>
    </w:p>
    <w:p w14:paraId="579486EB" w14:textId="7629EF6D" w:rsidR="005406CB" w:rsidRPr="005406CB" w:rsidDel="00C641EF" w:rsidRDefault="005406CB" w:rsidP="005406CB">
      <w:pPr>
        <w:numPr>
          <w:ilvl w:val="1"/>
          <w:numId w:val="14"/>
        </w:numPr>
        <w:tabs>
          <w:tab w:val="clear" w:pos="360"/>
          <w:tab w:val="clear" w:pos="720"/>
          <w:tab w:val="clear" w:pos="1080"/>
          <w:tab w:val="clear" w:pos="1440"/>
        </w:tabs>
        <w:overflowPunct/>
        <w:autoSpaceDE/>
        <w:autoSpaceDN/>
        <w:adjustRightInd/>
        <w:spacing w:before="0" w:after="200" w:line="276" w:lineRule="auto"/>
        <w:contextualSpacing/>
        <w:textAlignment w:val="auto"/>
        <w:rPr>
          <w:del w:id="134" w:author="Rajan Joshi" w:date="2014-10-17T18:37:00Z"/>
          <w:rFonts w:eastAsia="SimSun"/>
          <w:szCs w:val="22"/>
          <w:lang w:val="en-CA" w:eastAsia="zh-CN"/>
        </w:rPr>
      </w:pPr>
      <w:del w:id="135" w:author="Rajan Joshi" w:date="2014-10-17T18:37:00Z">
        <w:r w:rsidRPr="005406CB" w:rsidDel="00C641EF">
          <w:rPr>
            <w:rFonts w:eastAsia="SimSun"/>
            <w:szCs w:val="22"/>
            <w:lang w:val="en-CA" w:eastAsia="zh-CN"/>
          </w:rPr>
          <w:delText xml:space="preserve">If the current index is equal to MPM, then </w:delText>
        </w:r>
        <w:r w:rsidRPr="005406CB" w:rsidDel="00C641EF">
          <w:rPr>
            <w:rFonts w:eastAsia="SimSun"/>
            <w:b/>
            <w:szCs w:val="22"/>
            <w:lang w:val="en-CA" w:eastAsia="zh-CN"/>
          </w:rPr>
          <w:delText xml:space="preserve">MPM_pred_flag </w:delText>
        </w:r>
        <w:r w:rsidRPr="005406CB" w:rsidDel="00C641EF">
          <w:rPr>
            <w:rFonts w:eastAsia="SimSun"/>
            <w:szCs w:val="22"/>
            <w:lang w:val="en-CA" w:eastAsia="zh-CN"/>
          </w:rPr>
          <w:delText>is set equal to 1;</w:delText>
        </w:r>
      </w:del>
    </w:p>
    <w:p w14:paraId="7808DD2E" w14:textId="7FE0562D" w:rsidR="005406CB" w:rsidDel="00C641EF" w:rsidRDefault="005406CB" w:rsidP="005406CB">
      <w:pPr>
        <w:numPr>
          <w:ilvl w:val="1"/>
          <w:numId w:val="14"/>
        </w:numPr>
        <w:tabs>
          <w:tab w:val="clear" w:pos="360"/>
          <w:tab w:val="clear" w:pos="720"/>
          <w:tab w:val="clear" w:pos="1080"/>
          <w:tab w:val="clear" w:pos="1440"/>
        </w:tabs>
        <w:overflowPunct/>
        <w:autoSpaceDE/>
        <w:autoSpaceDN/>
        <w:adjustRightInd/>
        <w:spacing w:before="0" w:after="200" w:line="276" w:lineRule="auto"/>
        <w:contextualSpacing/>
        <w:textAlignment w:val="auto"/>
        <w:rPr>
          <w:del w:id="136" w:author="Rajan Joshi" w:date="2014-10-17T18:37:00Z"/>
          <w:rFonts w:eastAsia="SimSun"/>
          <w:szCs w:val="22"/>
          <w:lang w:val="en-CA" w:eastAsia="zh-CN"/>
        </w:rPr>
      </w:pPr>
      <w:del w:id="137" w:author="Rajan Joshi" w:date="2014-10-17T18:37:00Z">
        <w:r w:rsidRPr="005406CB" w:rsidDel="00C641EF">
          <w:rPr>
            <w:rFonts w:eastAsia="SimSun"/>
            <w:szCs w:val="22"/>
            <w:lang w:val="en-CA" w:eastAsia="zh-CN"/>
          </w:rPr>
          <w:delText xml:space="preserve">Otherwise, the current index is not equal to MPM, similar procedure as done in Figure 2 is applied to shift MPM to first place. And then MPM is removed from the candidate list, and the other indices are adjusted by minus 1. </w:delText>
        </w:r>
        <w:r w:rsidRPr="005406CB" w:rsidDel="00C641EF">
          <w:rPr>
            <w:rFonts w:eastAsia="SimSun"/>
            <w:b/>
            <w:i/>
            <w:lang w:val="en-CA"/>
          </w:rPr>
          <w:delText>maxSymbolMinus2</w:delText>
        </w:r>
        <w:r w:rsidRPr="005406CB" w:rsidDel="00C641EF">
          <w:rPr>
            <w:rFonts w:eastAsia="SimSun"/>
            <w:b/>
            <w:i/>
            <w:szCs w:val="22"/>
            <w:lang w:val="en-CA" w:eastAsia="zh-CN"/>
          </w:rPr>
          <w:delText xml:space="preserve"> </w:delText>
        </w:r>
        <w:r w:rsidRPr="005406CB" w:rsidDel="00C641EF">
          <w:rPr>
            <w:rFonts w:eastAsia="SimSun"/>
            <w:szCs w:val="22"/>
            <w:lang w:val="en-CA" w:eastAsia="zh-CN"/>
          </w:rPr>
          <w:delText xml:space="preserve">is set equal to </w:delText>
        </w:r>
        <w:r w:rsidRPr="005406CB" w:rsidDel="00C641EF">
          <w:rPr>
            <w:rFonts w:eastAsia="SimSun"/>
            <w:b/>
            <w:i/>
            <w:lang w:val="en-CA"/>
          </w:rPr>
          <w:delText>maxSymbolMinus2 -</w:delText>
        </w:r>
        <w:r w:rsidRPr="005406CB" w:rsidDel="00C641EF">
          <w:rPr>
            <w:rFonts w:eastAsia="SimSun"/>
            <w:szCs w:val="22"/>
            <w:lang w:val="en-CA" w:eastAsia="zh-CN"/>
          </w:rPr>
          <w:delText xml:space="preserve"> 1,</w:delText>
        </w:r>
        <w:r w:rsidRPr="005406CB" w:rsidDel="00C641EF">
          <w:rPr>
            <w:rFonts w:eastAsia="SimSun"/>
            <w:b/>
            <w:i/>
            <w:szCs w:val="22"/>
            <w:lang w:val="en-CA" w:eastAsia="zh-CN"/>
          </w:rPr>
          <w:delText xml:space="preserve"> </w:delText>
        </w:r>
        <w:r w:rsidRPr="005406CB" w:rsidDel="00C641EF">
          <w:rPr>
            <w:rFonts w:eastAsia="SimSun"/>
            <w:szCs w:val="22"/>
            <w:lang w:val="en-CA" w:eastAsia="zh-CN"/>
          </w:rPr>
          <w:delText>as shown in Figure 3.</w:delText>
        </w:r>
      </w:del>
    </w:p>
    <w:p w14:paraId="57F724D3" w14:textId="5C56FB5A" w:rsidR="005406CB" w:rsidRPr="005406CB" w:rsidDel="00C641EF" w:rsidRDefault="005406CB" w:rsidP="005406CB">
      <w:pPr>
        <w:tabs>
          <w:tab w:val="clear" w:pos="360"/>
          <w:tab w:val="clear" w:pos="720"/>
          <w:tab w:val="clear" w:pos="1080"/>
          <w:tab w:val="clear" w:pos="1440"/>
        </w:tabs>
        <w:overflowPunct/>
        <w:autoSpaceDE/>
        <w:autoSpaceDN/>
        <w:adjustRightInd/>
        <w:spacing w:before="0" w:after="200" w:line="276" w:lineRule="auto"/>
        <w:ind w:left="1440"/>
        <w:contextualSpacing/>
        <w:textAlignment w:val="auto"/>
        <w:rPr>
          <w:del w:id="138" w:author="Rajan Joshi" w:date="2014-10-17T18:37:00Z"/>
          <w:rFonts w:eastAsia="SimSun"/>
          <w:szCs w:val="22"/>
          <w:lang w:val="en-CA" w:eastAsia="zh-CN"/>
        </w:rPr>
      </w:pPr>
    </w:p>
    <w:p w14:paraId="071A1890" w14:textId="58643233" w:rsidR="005406CB" w:rsidRPr="005406CB" w:rsidDel="00C641EF" w:rsidRDefault="005406CB" w:rsidP="005406CB">
      <w:pPr>
        <w:rPr>
          <w:del w:id="139" w:author="Rajan Joshi" w:date="2014-10-17T18:37:00Z"/>
          <w:rFonts w:eastAsia="SimSun"/>
          <w:lang w:val="en-CA"/>
        </w:rPr>
      </w:pPr>
      <w:del w:id="140" w:author="Rajan Joshi" w:date="2014-10-17T18:37:00Z">
        <w:r w:rsidRPr="005406CB" w:rsidDel="00C641EF">
          <w:rPr>
            <w:rFonts w:eastAsia="SimSun"/>
            <w:noProof/>
            <w:lang w:val="en-CA" w:eastAsia="en-CA"/>
          </w:rPr>
          <w:drawing>
            <wp:inline distT="0" distB="0" distL="0" distR="0" wp14:anchorId="3CF5CCFB" wp14:editId="3CC5810A">
              <wp:extent cx="6116320" cy="154827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59696" cy="1559252"/>
                      </a:xfrm>
                      <a:prstGeom prst="rect">
                        <a:avLst/>
                      </a:prstGeom>
                      <a:noFill/>
                    </pic:spPr>
                  </pic:pic>
                </a:graphicData>
              </a:graphic>
            </wp:inline>
          </w:drawing>
        </w:r>
      </w:del>
    </w:p>
    <w:p w14:paraId="42B999CB" w14:textId="6DFA7BB6" w:rsidR="00B03BBE" w:rsidRPr="005406CB" w:rsidDel="00C641EF" w:rsidRDefault="005406CB" w:rsidP="005406CB">
      <w:pPr>
        <w:jc w:val="center"/>
        <w:rPr>
          <w:del w:id="141" w:author="Rajan Joshi" w:date="2014-10-17T18:37:00Z"/>
          <w:rFonts w:eastAsia="SimSun"/>
          <w:lang w:val="en-CA"/>
        </w:rPr>
      </w:pPr>
      <w:del w:id="142" w:author="Rajan Joshi" w:date="2014-10-17T18:37:00Z">
        <w:r w:rsidRPr="005406CB" w:rsidDel="00C641EF">
          <w:rPr>
            <w:rFonts w:eastAsia="SimSun"/>
            <w:b/>
            <w:lang w:val="en-CA"/>
          </w:rPr>
          <w:delText>Figure 3</w:delText>
        </w:r>
        <w:r w:rsidRPr="005406CB" w:rsidDel="00C641EF">
          <w:rPr>
            <w:rFonts w:eastAsia="SimSun"/>
            <w:lang w:val="en-CA"/>
          </w:rPr>
          <w:delText>. MPM removal based on Figure 2.</w:delText>
        </w:r>
      </w:del>
    </w:p>
    <w:p w14:paraId="654DE9CB" w14:textId="0B57858A" w:rsidR="00B03BBE" w:rsidDel="00C641EF" w:rsidRDefault="005406CB" w:rsidP="005406CB">
      <w:pPr>
        <w:rPr>
          <w:del w:id="143" w:author="Rajan Joshi" w:date="2014-10-17T18:37:00Z"/>
          <w:lang w:val="en-CA"/>
        </w:rPr>
      </w:pPr>
      <w:del w:id="144" w:author="Rajan Joshi" w:date="2014-10-17T18:37:00Z">
        <w:r w:rsidDel="00C641EF">
          <w:rPr>
            <w:lang w:val="en-CA"/>
          </w:rPr>
          <w:lastRenderedPageBreak/>
          <w:delText>Note that the proposed binarization method disables the palette mode signaling (Spoint)</w:delText>
        </w:r>
        <w:r w:rsidR="00E63301" w:rsidDel="00C641EF">
          <w:rPr>
            <w:lang w:val="en-CA"/>
          </w:rPr>
          <w:delText>, but rather signals the usage</w:delText>
        </w:r>
        <w:r w:rsidDel="00C641EF">
          <w:rPr>
            <w:lang w:val="en-CA"/>
          </w:rPr>
          <w:delText xml:space="preserve"> of transition mode </w:delText>
        </w:r>
        <w:r w:rsidR="00E63301" w:rsidDel="00C641EF">
          <w:rPr>
            <w:lang w:val="en-CA"/>
          </w:rPr>
          <w:delText>in</w:delText>
        </w:r>
        <w:r w:rsidDel="00C641EF">
          <w:rPr>
            <w:lang w:val="en-CA"/>
          </w:rPr>
          <w:delText xml:space="preserve"> a</w:delText>
        </w:r>
        <w:r w:rsidR="00E63301" w:rsidDel="00C641EF">
          <w:rPr>
            <w:lang w:val="en-CA"/>
          </w:rPr>
          <w:delText>n</w:delText>
        </w:r>
        <w:r w:rsidDel="00C641EF">
          <w:rPr>
            <w:lang w:val="en-CA"/>
          </w:rPr>
          <w:delText xml:space="preserve"> </w:delText>
        </w:r>
        <w:r w:rsidR="00E63301" w:rsidDel="00C641EF">
          <w:rPr>
            <w:lang w:val="en-CA"/>
          </w:rPr>
          <w:delText>index prediction manner.</w:delText>
        </w:r>
      </w:del>
    </w:p>
    <w:p w14:paraId="369E0042" w14:textId="77777777" w:rsidR="00A930A6" w:rsidRDefault="00A930A6" w:rsidP="009E7491">
      <w:pPr>
        <w:pStyle w:val="Heading1"/>
        <w:rPr>
          <w:lang w:val="en-CA"/>
        </w:rPr>
      </w:pPr>
      <w:r>
        <w:rPr>
          <w:lang w:val="en-CA"/>
        </w:rPr>
        <w:t>Simulation results</w:t>
      </w:r>
    </w:p>
    <w:p w14:paraId="667CBEB6" w14:textId="6135B896" w:rsidR="002008D9" w:rsidRPr="002008D9" w:rsidRDefault="002008D9">
      <w:pPr>
        <w:jc w:val="both"/>
        <w:rPr>
          <w:lang w:val="en-CA"/>
        </w:rPr>
        <w:pPrChange w:id="145" w:author="Rajan Joshi" w:date="2014-10-17T18:37:00Z">
          <w:pPr/>
        </w:pPrChange>
      </w:pPr>
      <w:r w:rsidRPr="002008D9">
        <w:rPr>
          <w:lang w:val="en-CA"/>
        </w:rPr>
        <w:t xml:space="preserve">The proposed scheme is implemented on </w:t>
      </w:r>
      <w:ins w:id="146" w:author="Rajan Joshi" w:date="2014-10-17T18:40:00Z">
        <w:r w:rsidR="000C2B13">
          <w:rPr>
            <w:lang w:val="en-CA"/>
          </w:rPr>
          <w:t xml:space="preserve">top of </w:t>
        </w:r>
      </w:ins>
      <w:del w:id="147" w:author="Rajan Joshi" w:date="2014-10-17T18:40:00Z">
        <w:r w:rsidR="005C2512" w:rsidDel="000C2B13">
          <w:rPr>
            <w:lang w:val="en-CA"/>
          </w:rPr>
          <w:delText xml:space="preserve">SCC </w:delText>
        </w:r>
        <w:r w:rsidR="005309FF" w:rsidDel="000C2B13">
          <w:rPr>
            <w:lang w:val="en-CA"/>
          </w:rPr>
          <w:delText xml:space="preserve">common </w:delText>
        </w:r>
        <w:r w:rsidDel="000C2B13">
          <w:rPr>
            <w:lang w:val="en-CA"/>
          </w:rPr>
          <w:delText>software</w:delText>
        </w:r>
      </w:del>
      <w:ins w:id="148" w:author="Rajan Joshi" w:date="2014-10-17T18:40:00Z">
        <w:r w:rsidR="000C2B13">
          <w:rPr>
            <w:lang w:val="en-CA"/>
          </w:rPr>
          <w:t>SCM-2.0</w:t>
        </w:r>
      </w:ins>
      <w:r>
        <w:rPr>
          <w:lang w:val="en-CA"/>
        </w:rPr>
        <w:t xml:space="preserve"> </w:t>
      </w:r>
      <w:r w:rsidRPr="002008D9">
        <w:rPr>
          <w:lang w:val="en-CA"/>
        </w:rPr>
        <w:t>and tested using the com</w:t>
      </w:r>
      <w:r>
        <w:rPr>
          <w:lang w:val="en-CA"/>
        </w:rPr>
        <w:t>mon test condition defined in [</w:t>
      </w:r>
      <w:r w:rsidR="00525217">
        <w:rPr>
          <w:lang w:val="en-CA"/>
        </w:rPr>
        <w:t>2</w:t>
      </w:r>
      <w:r w:rsidRPr="002008D9">
        <w:rPr>
          <w:lang w:val="en-CA"/>
        </w:rPr>
        <w:t xml:space="preserve">]. Table </w:t>
      </w:r>
      <w:del w:id="149" w:author="Rajan Joshi" w:date="2014-10-17T18:41:00Z">
        <w:r w:rsidRPr="002008D9" w:rsidDel="000C2B13">
          <w:rPr>
            <w:lang w:val="en-CA"/>
          </w:rPr>
          <w:delText xml:space="preserve">1 </w:delText>
        </w:r>
      </w:del>
      <w:ins w:id="150" w:author="Rajan Joshi" w:date="2014-10-17T18:41:00Z">
        <w:r w:rsidR="000C2B13">
          <w:rPr>
            <w:lang w:val="en-CA"/>
          </w:rPr>
          <w:t>2</w:t>
        </w:r>
        <w:r w:rsidR="000C2B13" w:rsidRPr="002008D9">
          <w:rPr>
            <w:lang w:val="en-CA"/>
          </w:rPr>
          <w:t xml:space="preserve"> </w:t>
        </w:r>
      </w:ins>
      <w:del w:id="151" w:author="Rajan Joshi" w:date="2014-10-17T18:41:00Z">
        <w:r w:rsidRPr="002008D9" w:rsidDel="000C2B13">
          <w:rPr>
            <w:lang w:val="en-CA"/>
          </w:rPr>
          <w:delText>demonstrate</w:delText>
        </w:r>
        <w:r w:rsidDel="000C2B13">
          <w:rPr>
            <w:lang w:val="en-CA"/>
          </w:rPr>
          <w:delText>s</w:delText>
        </w:r>
        <w:r w:rsidRPr="002008D9" w:rsidDel="000C2B13">
          <w:rPr>
            <w:lang w:val="en-CA"/>
          </w:rPr>
          <w:delText xml:space="preserve"> </w:delText>
        </w:r>
      </w:del>
      <w:ins w:id="152" w:author="Rajan Joshi" w:date="2014-10-17T18:41:00Z">
        <w:r w:rsidR="000C2B13">
          <w:rPr>
            <w:lang w:val="en-CA"/>
          </w:rPr>
          <w:t>compares</w:t>
        </w:r>
        <w:r w:rsidR="000C2B13" w:rsidRPr="002008D9">
          <w:rPr>
            <w:lang w:val="en-CA"/>
          </w:rPr>
          <w:t xml:space="preserve"> </w:t>
        </w:r>
      </w:ins>
      <w:r w:rsidRPr="002008D9">
        <w:rPr>
          <w:lang w:val="en-CA"/>
        </w:rPr>
        <w:t>the coding performance under full</w:t>
      </w:r>
      <w:ins w:id="153" w:author="Rajan Joshi" w:date="2014-10-17T18:41:00Z">
        <w:r w:rsidR="000C2B13">
          <w:rPr>
            <w:lang w:val="en-CA"/>
          </w:rPr>
          <w:t>-</w:t>
        </w:r>
      </w:ins>
      <w:del w:id="154" w:author="Rajan Joshi" w:date="2014-10-17T18:41:00Z">
        <w:r w:rsidRPr="002008D9" w:rsidDel="000C2B13">
          <w:rPr>
            <w:lang w:val="en-CA"/>
          </w:rPr>
          <w:delText xml:space="preserve"> </w:delText>
        </w:r>
      </w:del>
      <w:r w:rsidRPr="002008D9">
        <w:rPr>
          <w:lang w:val="en-CA"/>
        </w:rPr>
        <w:t xml:space="preserve">frame </w:t>
      </w:r>
      <w:r w:rsidR="007D374B">
        <w:rPr>
          <w:lang w:val="en-CA"/>
        </w:rPr>
        <w:t>I</w:t>
      </w:r>
      <w:r w:rsidR="007D374B" w:rsidRPr="002008D9">
        <w:rPr>
          <w:lang w:val="en-CA"/>
        </w:rPr>
        <w:t xml:space="preserve">ntra </w:t>
      </w:r>
      <w:r w:rsidRPr="002008D9">
        <w:rPr>
          <w:lang w:val="en-CA"/>
        </w:rPr>
        <w:t>BC test conditions</w:t>
      </w:r>
      <w:r w:rsidR="005C2512">
        <w:rPr>
          <w:lang w:val="en-CA"/>
        </w:rPr>
        <w:t xml:space="preserve"> </w:t>
      </w:r>
      <w:ins w:id="155" w:author="Rajan Joshi" w:date="2014-10-17T18:41:00Z">
        <w:r w:rsidR="000C2B13">
          <w:rPr>
            <w:lang w:val="en-CA"/>
          </w:rPr>
          <w:t>for CE6 test C.2 and the proposed method.</w:t>
        </w:r>
      </w:ins>
      <w:ins w:id="156" w:author="Rajan Joshi" w:date="2014-10-17T18:42:00Z">
        <w:r w:rsidR="000C2B13">
          <w:rPr>
            <w:lang w:val="en-CA"/>
          </w:rPr>
          <w:t xml:space="preserve"> It can be seen that the proposed method matches or exceeds </w:t>
        </w:r>
      </w:ins>
      <w:ins w:id="157" w:author="Rajan Joshi" w:date="2014-10-17T18:43:00Z">
        <w:r w:rsidR="000C2B13">
          <w:rPr>
            <w:lang w:val="en-CA"/>
          </w:rPr>
          <w:t>the performance of CE6 test C.2.</w:t>
        </w:r>
      </w:ins>
      <w:del w:id="158" w:author="Rajan Joshi" w:date="2014-10-17T18:41:00Z">
        <w:r w:rsidR="005C2512" w:rsidDel="000C2B13">
          <w:rPr>
            <w:lang w:val="en-CA"/>
          </w:rPr>
          <w:delText>with the proposed</w:delText>
        </w:r>
        <w:r w:rsidR="00716EAD" w:rsidDel="000C2B13">
          <w:rPr>
            <w:lang w:val="en-CA"/>
          </w:rPr>
          <w:delText xml:space="preserve"> binarization method for index coding</w:delText>
        </w:r>
        <w:r w:rsidRPr="002008D9" w:rsidDel="000C2B13">
          <w:rPr>
            <w:lang w:val="en-CA"/>
          </w:rPr>
          <w:delText>.</w:delText>
        </w:r>
        <w:r w:rsidR="005C2512" w:rsidDel="000C2B13">
          <w:rPr>
            <w:lang w:val="en-CA"/>
          </w:rPr>
          <w:delText xml:space="preserve"> </w:delText>
        </w:r>
      </w:del>
    </w:p>
    <w:p w14:paraId="2BC14705" w14:textId="6387EC77" w:rsidR="00077C42" w:rsidRDefault="00525217">
      <w:pPr>
        <w:rPr>
          <w:lang w:val="en-CA"/>
        </w:rPr>
        <w:pPrChange w:id="159" w:author="Rajan Joshi" w:date="2014-10-17T18:40:00Z">
          <w:pPr>
            <w:jc w:val="center"/>
          </w:pPr>
        </w:pPrChange>
      </w:pPr>
      <w:del w:id="160" w:author="Rajan Joshi" w:date="2014-10-17T18:40:00Z">
        <w:r w:rsidDel="000C2B13">
          <w:rPr>
            <w:lang w:val="en-CA"/>
          </w:rPr>
          <w:delText>Table 1: RD performance against SCM2.0 anchor</w:delText>
        </w:r>
      </w:del>
    </w:p>
    <w:tbl>
      <w:tblPr>
        <w:tblW w:w="8868" w:type="dxa"/>
        <w:tblLook w:val="04A0" w:firstRow="1" w:lastRow="0" w:firstColumn="1" w:lastColumn="0" w:noHBand="0" w:noVBand="1"/>
        <w:tblPrChange w:id="161" w:author="Rajan Joshi" w:date="2014-10-17T18:38:00Z">
          <w:tblPr>
            <w:tblW w:w="9860" w:type="dxa"/>
            <w:tblLook w:val="04A0" w:firstRow="1" w:lastRow="0" w:firstColumn="1" w:lastColumn="0" w:noHBand="0" w:noVBand="1"/>
          </w:tblPr>
        </w:tblPrChange>
      </w:tblPr>
      <w:tblGrid>
        <w:gridCol w:w="3040"/>
        <w:gridCol w:w="971"/>
        <w:gridCol w:w="971"/>
        <w:gridCol w:w="972"/>
        <w:gridCol w:w="971"/>
        <w:gridCol w:w="971"/>
        <w:gridCol w:w="972"/>
        <w:tblGridChange w:id="162">
          <w:tblGrid>
            <w:gridCol w:w="3380"/>
            <w:gridCol w:w="1080"/>
            <w:gridCol w:w="1080"/>
            <w:gridCol w:w="1080"/>
            <w:gridCol w:w="1080"/>
            <w:gridCol w:w="1080"/>
            <w:gridCol w:w="1080"/>
          </w:tblGrid>
        </w:tblGridChange>
      </w:tblGrid>
      <w:tr w:rsidR="00716EAD" w:rsidRPr="00716EAD" w14:paraId="19D176EA" w14:textId="77777777" w:rsidTr="00C641EF">
        <w:trPr>
          <w:trHeight w:val="239"/>
          <w:trPrChange w:id="163" w:author="Rajan Joshi" w:date="2014-10-17T18:38:00Z">
            <w:trPr>
              <w:trHeight w:val="240"/>
            </w:trPr>
          </w:trPrChange>
        </w:trPr>
        <w:tc>
          <w:tcPr>
            <w:tcW w:w="3040" w:type="dxa"/>
            <w:tcBorders>
              <w:top w:val="nil"/>
              <w:left w:val="nil"/>
              <w:bottom w:val="nil"/>
              <w:right w:val="nil"/>
            </w:tcBorders>
            <w:shd w:val="clear" w:color="auto" w:fill="auto"/>
            <w:noWrap/>
            <w:vAlign w:val="bottom"/>
            <w:hideMark/>
            <w:tcPrChange w:id="164" w:author="Rajan Joshi" w:date="2014-10-17T18:38:00Z">
              <w:tcPr>
                <w:tcW w:w="3380" w:type="dxa"/>
                <w:tcBorders>
                  <w:top w:val="nil"/>
                  <w:left w:val="nil"/>
                  <w:bottom w:val="nil"/>
                  <w:right w:val="nil"/>
                </w:tcBorders>
                <w:shd w:val="clear" w:color="auto" w:fill="auto"/>
                <w:noWrap/>
                <w:vAlign w:val="bottom"/>
                <w:hideMark/>
              </w:tcPr>
            </w:tcPrChange>
          </w:tcPr>
          <w:p w14:paraId="2FE7B9E9"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sz w:val="20"/>
                <w:szCs w:val="24"/>
                <w:lang w:eastAsia="zh-CN"/>
              </w:rPr>
            </w:pPr>
          </w:p>
        </w:tc>
        <w:tc>
          <w:tcPr>
            <w:tcW w:w="971" w:type="dxa"/>
            <w:tcBorders>
              <w:top w:val="nil"/>
              <w:left w:val="nil"/>
              <w:bottom w:val="nil"/>
              <w:right w:val="nil"/>
            </w:tcBorders>
            <w:shd w:val="clear" w:color="auto" w:fill="auto"/>
            <w:noWrap/>
            <w:vAlign w:val="bottom"/>
            <w:hideMark/>
            <w:tcPrChange w:id="165" w:author="Rajan Joshi" w:date="2014-10-17T18:38:00Z">
              <w:tcPr>
                <w:tcW w:w="1080" w:type="dxa"/>
                <w:tcBorders>
                  <w:top w:val="nil"/>
                  <w:left w:val="nil"/>
                  <w:bottom w:val="nil"/>
                  <w:right w:val="nil"/>
                </w:tcBorders>
                <w:shd w:val="clear" w:color="auto" w:fill="auto"/>
                <w:noWrap/>
                <w:vAlign w:val="bottom"/>
                <w:hideMark/>
              </w:tcPr>
            </w:tcPrChange>
          </w:tcPr>
          <w:p w14:paraId="67D3E63A"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942" w:type="dxa"/>
            <w:gridSpan w:val="2"/>
            <w:tcBorders>
              <w:top w:val="nil"/>
              <w:left w:val="nil"/>
              <w:bottom w:val="nil"/>
              <w:right w:val="nil"/>
            </w:tcBorders>
            <w:shd w:val="clear" w:color="auto" w:fill="auto"/>
            <w:noWrap/>
            <w:vAlign w:val="bottom"/>
            <w:hideMark/>
            <w:tcPrChange w:id="166" w:author="Rajan Joshi" w:date="2014-10-17T18:38:00Z">
              <w:tcPr>
                <w:tcW w:w="2160" w:type="dxa"/>
                <w:gridSpan w:val="2"/>
                <w:tcBorders>
                  <w:top w:val="nil"/>
                  <w:left w:val="nil"/>
                  <w:bottom w:val="nil"/>
                  <w:right w:val="nil"/>
                </w:tcBorders>
                <w:shd w:val="clear" w:color="auto" w:fill="auto"/>
                <w:noWrap/>
                <w:vAlign w:val="bottom"/>
                <w:hideMark/>
              </w:tcPr>
            </w:tcPrChange>
          </w:tcPr>
          <w:p w14:paraId="47341CF5"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lang w:eastAsia="zh-CN"/>
              </w:rPr>
            </w:pPr>
            <w:r w:rsidRPr="00716EAD">
              <w:rPr>
                <w:rFonts w:ascii="Calibri" w:hAnsi="Calibri" w:cs="Calibri"/>
                <w:color w:val="000000"/>
                <w:sz w:val="24"/>
                <w:szCs w:val="24"/>
                <w:lang w:eastAsia="zh-CN"/>
              </w:rPr>
              <w:t>CE6 Test C.2</w:t>
            </w:r>
          </w:p>
        </w:tc>
        <w:tc>
          <w:tcPr>
            <w:tcW w:w="2914" w:type="dxa"/>
            <w:gridSpan w:val="3"/>
            <w:tcBorders>
              <w:top w:val="nil"/>
              <w:left w:val="nil"/>
              <w:bottom w:val="nil"/>
              <w:right w:val="nil"/>
            </w:tcBorders>
            <w:shd w:val="clear" w:color="auto" w:fill="auto"/>
            <w:noWrap/>
            <w:vAlign w:val="bottom"/>
            <w:hideMark/>
            <w:tcPrChange w:id="167" w:author="Rajan Joshi" w:date="2014-10-17T18:38:00Z">
              <w:tcPr>
                <w:tcW w:w="3240" w:type="dxa"/>
                <w:gridSpan w:val="3"/>
                <w:tcBorders>
                  <w:top w:val="nil"/>
                  <w:left w:val="nil"/>
                  <w:bottom w:val="nil"/>
                  <w:right w:val="nil"/>
                </w:tcBorders>
                <w:shd w:val="clear" w:color="auto" w:fill="auto"/>
                <w:noWrap/>
                <w:vAlign w:val="bottom"/>
                <w:hideMark/>
              </w:tcPr>
            </w:tcPrChange>
          </w:tcPr>
          <w:p w14:paraId="3547AD55" w14:textId="7D60BC7A" w:rsidR="00716EAD" w:rsidRPr="00716EAD" w:rsidRDefault="00716EA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 w:val="24"/>
                <w:szCs w:val="24"/>
                <w:lang w:eastAsia="zh-CN"/>
              </w:rPr>
              <w:pPrChange w:id="168" w:author="Rajan Joshi" w:date="2014-10-17T18:38:00Z">
                <w:pPr>
                  <w:tabs>
                    <w:tab w:val="clear" w:pos="360"/>
                    <w:tab w:val="clear" w:pos="720"/>
                    <w:tab w:val="clear" w:pos="1080"/>
                    <w:tab w:val="clear" w:pos="1440"/>
                  </w:tabs>
                  <w:overflowPunct/>
                  <w:autoSpaceDE/>
                  <w:autoSpaceDN/>
                  <w:adjustRightInd/>
                  <w:spacing w:before="0"/>
                  <w:textAlignment w:val="auto"/>
                </w:pPr>
              </w:pPrChange>
            </w:pPr>
            <w:r w:rsidRPr="00716EAD">
              <w:rPr>
                <w:rFonts w:ascii="Calibri" w:hAnsi="Calibri" w:cs="Calibri"/>
                <w:color w:val="000000"/>
                <w:sz w:val="24"/>
                <w:szCs w:val="24"/>
                <w:lang w:eastAsia="zh-CN"/>
              </w:rPr>
              <w:t>Proposed</w:t>
            </w:r>
            <w:del w:id="169" w:author="Rajan Joshi" w:date="2014-10-17T18:38:00Z">
              <w:r w:rsidRPr="00716EAD" w:rsidDel="00C641EF">
                <w:rPr>
                  <w:rFonts w:ascii="Calibri" w:hAnsi="Calibri" w:cs="Calibri"/>
                  <w:color w:val="000000"/>
                  <w:sz w:val="24"/>
                  <w:szCs w:val="24"/>
                  <w:lang w:eastAsia="zh-CN"/>
                </w:rPr>
                <w:delText xml:space="preserve">  index coding</w:delText>
              </w:r>
            </w:del>
          </w:p>
        </w:tc>
      </w:tr>
      <w:tr w:rsidR="00716EAD" w:rsidRPr="00716EAD" w14:paraId="07944F58" w14:textId="77777777" w:rsidTr="00C641EF">
        <w:trPr>
          <w:trHeight w:val="239"/>
          <w:trPrChange w:id="170" w:author="Rajan Joshi" w:date="2014-10-17T18:38:00Z">
            <w:trPr>
              <w:trHeight w:val="240"/>
            </w:trPr>
          </w:trPrChange>
        </w:trPr>
        <w:tc>
          <w:tcPr>
            <w:tcW w:w="3040" w:type="dxa"/>
            <w:tcBorders>
              <w:top w:val="nil"/>
              <w:left w:val="nil"/>
              <w:bottom w:val="nil"/>
              <w:right w:val="nil"/>
            </w:tcBorders>
            <w:shd w:val="clear" w:color="auto" w:fill="auto"/>
            <w:noWrap/>
            <w:vAlign w:val="bottom"/>
            <w:hideMark/>
            <w:tcPrChange w:id="171" w:author="Rajan Joshi" w:date="2014-10-17T18:38:00Z">
              <w:tcPr>
                <w:tcW w:w="3380" w:type="dxa"/>
                <w:tcBorders>
                  <w:top w:val="nil"/>
                  <w:left w:val="nil"/>
                  <w:bottom w:val="nil"/>
                  <w:right w:val="nil"/>
                </w:tcBorders>
                <w:shd w:val="clear" w:color="auto" w:fill="auto"/>
                <w:noWrap/>
                <w:vAlign w:val="bottom"/>
                <w:hideMark/>
              </w:tcPr>
            </w:tcPrChange>
          </w:tcPr>
          <w:p w14:paraId="13CBAB1A"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Calibri" w:hAnsi="Calibri" w:cs="Calibri"/>
                <w:color w:val="000000"/>
                <w:sz w:val="24"/>
                <w:szCs w:val="24"/>
                <w:lang w:eastAsia="zh-CN"/>
              </w:rPr>
            </w:pPr>
          </w:p>
        </w:tc>
        <w:tc>
          <w:tcPr>
            <w:tcW w:w="2914" w:type="dxa"/>
            <w:gridSpan w:val="3"/>
            <w:tcBorders>
              <w:top w:val="single" w:sz="8" w:space="0" w:color="auto"/>
              <w:left w:val="single" w:sz="8" w:space="0" w:color="auto"/>
              <w:bottom w:val="nil"/>
              <w:right w:val="single" w:sz="8" w:space="0" w:color="000000"/>
            </w:tcBorders>
            <w:shd w:val="clear" w:color="auto" w:fill="auto"/>
            <w:noWrap/>
            <w:vAlign w:val="bottom"/>
            <w:hideMark/>
            <w:tcPrChange w:id="172" w:author="Rajan Joshi" w:date="2014-10-17T18:38:00Z">
              <w:tcPr>
                <w:tcW w:w="324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14:paraId="076FD1DA"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16EAD">
              <w:rPr>
                <w:rFonts w:ascii="Arial" w:hAnsi="Arial" w:cs="Arial"/>
                <w:b/>
                <w:bCs/>
                <w:color w:val="000000"/>
                <w:sz w:val="18"/>
                <w:szCs w:val="18"/>
                <w:lang w:eastAsia="zh-CN"/>
              </w:rPr>
              <w:t xml:space="preserve">All Intra </w:t>
            </w:r>
          </w:p>
        </w:tc>
        <w:tc>
          <w:tcPr>
            <w:tcW w:w="2914" w:type="dxa"/>
            <w:gridSpan w:val="3"/>
            <w:tcBorders>
              <w:top w:val="single" w:sz="8" w:space="0" w:color="auto"/>
              <w:left w:val="nil"/>
              <w:bottom w:val="nil"/>
              <w:right w:val="single" w:sz="8" w:space="0" w:color="000000"/>
            </w:tcBorders>
            <w:shd w:val="clear" w:color="auto" w:fill="auto"/>
            <w:noWrap/>
            <w:vAlign w:val="bottom"/>
            <w:hideMark/>
            <w:tcPrChange w:id="173" w:author="Rajan Joshi" w:date="2014-10-17T18:38:00Z">
              <w:tcPr>
                <w:tcW w:w="3240" w:type="dxa"/>
                <w:gridSpan w:val="3"/>
                <w:tcBorders>
                  <w:top w:val="single" w:sz="8" w:space="0" w:color="auto"/>
                  <w:left w:val="nil"/>
                  <w:bottom w:val="nil"/>
                  <w:right w:val="single" w:sz="8" w:space="0" w:color="000000"/>
                </w:tcBorders>
                <w:shd w:val="clear" w:color="auto" w:fill="auto"/>
                <w:noWrap/>
                <w:vAlign w:val="bottom"/>
                <w:hideMark/>
              </w:tcPr>
            </w:tcPrChange>
          </w:tcPr>
          <w:p w14:paraId="67D23DA8"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716EAD">
              <w:rPr>
                <w:rFonts w:ascii="Arial" w:hAnsi="Arial" w:cs="Arial"/>
                <w:b/>
                <w:bCs/>
                <w:color w:val="000000"/>
                <w:sz w:val="18"/>
                <w:szCs w:val="18"/>
                <w:lang w:eastAsia="zh-CN"/>
              </w:rPr>
              <w:t xml:space="preserve">All Intra </w:t>
            </w:r>
          </w:p>
        </w:tc>
      </w:tr>
      <w:tr w:rsidR="00716EAD" w:rsidRPr="00716EAD" w14:paraId="58910AC2" w14:textId="77777777" w:rsidTr="00C641EF">
        <w:trPr>
          <w:trHeight w:val="239"/>
          <w:trPrChange w:id="174" w:author="Rajan Joshi" w:date="2014-10-17T18:38:00Z">
            <w:trPr>
              <w:trHeight w:val="240"/>
            </w:trPr>
          </w:trPrChange>
        </w:trPr>
        <w:tc>
          <w:tcPr>
            <w:tcW w:w="3040" w:type="dxa"/>
            <w:tcBorders>
              <w:top w:val="nil"/>
              <w:left w:val="nil"/>
              <w:bottom w:val="nil"/>
              <w:right w:val="nil"/>
            </w:tcBorders>
            <w:shd w:val="clear" w:color="auto" w:fill="auto"/>
            <w:noWrap/>
            <w:vAlign w:val="bottom"/>
            <w:hideMark/>
            <w:tcPrChange w:id="175" w:author="Rajan Joshi" w:date="2014-10-17T18:38:00Z">
              <w:tcPr>
                <w:tcW w:w="3380" w:type="dxa"/>
                <w:tcBorders>
                  <w:top w:val="nil"/>
                  <w:left w:val="nil"/>
                  <w:bottom w:val="nil"/>
                  <w:right w:val="nil"/>
                </w:tcBorders>
                <w:shd w:val="clear" w:color="auto" w:fill="auto"/>
                <w:noWrap/>
                <w:vAlign w:val="bottom"/>
                <w:hideMark/>
              </w:tcPr>
            </w:tcPrChange>
          </w:tcPr>
          <w:p w14:paraId="5FB4995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p>
        </w:tc>
        <w:tc>
          <w:tcPr>
            <w:tcW w:w="971" w:type="dxa"/>
            <w:tcBorders>
              <w:top w:val="nil"/>
              <w:left w:val="single" w:sz="8" w:space="0" w:color="auto"/>
              <w:bottom w:val="nil"/>
              <w:right w:val="nil"/>
            </w:tcBorders>
            <w:shd w:val="clear" w:color="auto" w:fill="auto"/>
            <w:noWrap/>
            <w:vAlign w:val="bottom"/>
            <w:hideMark/>
            <w:tcPrChange w:id="176" w:author="Rajan Joshi" w:date="2014-10-17T18:38:00Z">
              <w:tcPr>
                <w:tcW w:w="1080" w:type="dxa"/>
                <w:tcBorders>
                  <w:top w:val="nil"/>
                  <w:left w:val="single" w:sz="8" w:space="0" w:color="auto"/>
                  <w:bottom w:val="nil"/>
                  <w:right w:val="nil"/>
                </w:tcBorders>
                <w:shd w:val="clear" w:color="auto" w:fill="auto"/>
                <w:noWrap/>
                <w:vAlign w:val="bottom"/>
                <w:hideMark/>
              </w:tcPr>
            </w:tcPrChange>
          </w:tcPr>
          <w:p w14:paraId="2E6C800B"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G/Y</w:t>
            </w:r>
          </w:p>
        </w:tc>
        <w:tc>
          <w:tcPr>
            <w:tcW w:w="971" w:type="dxa"/>
            <w:tcBorders>
              <w:top w:val="nil"/>
              <w:left w:val="nil"/>
              <w:bottom w:val="nil"/>
              <w:right w:val="nil"/>
            </w:tcBorders>
            <w:shd w:val="clear" w:color="auto" w:fill="auto"/>
            <w:noWrap/>
            <w:vAlign w:val="bottom"/>
            <w:hideMark/>
            <w:tcPrChange w:id="177" w:author="Rajan Joshi" w:date="2014-10-17T18:38:00Z">
              <w:tcPr>
                <w:tcW w:w="1080" w:type="dxa"/>
                <w:tcBorders>
                  <w:top w:val="nil"/>
                  <w:left w:val="nil"/>
                  <w:bottom w:val="nil"/>
                  <w:right w:val="nil"/>
                </w:tcBorders>
                <w:shd w:val="clear" w:color="auto" w:fill="auto"/>
                <w:noWrap/>
                <w:vAlign w:val="bottom"/>
                <w:hideMark/>
              </w:tcPr>
            </w:tcPrChange>
          </w:tcPr>
          <w:p w14:paraId="1378F81F"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B/U</w:t>
            </w:r>
          </w:p>
        </w:tc>
        <w:tc>
          <w:tcPr>
            <w:tcW w:w="971" w:type="dxa"/>
            <w:tcBorders>
              <w:top w:val="nil"/>
              <w:left w:val="nil"/>
              <w:bottom w:val="nil"/>
              <w:right w:val="single" w:sz="8" w:space="0" w:color="auto"/>
            </w:tcBorders>
            <w:shd w:val="clear" w:color="auto" w:fill="auto"/>
            <w:noWrap/>
            <w:vAlign w:val="bottom"/>
            <w:hideMark/>
            <w:tcPrChange w:id="178"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22D373B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R/V</w:t>
            </w:r>
          </w:p>
        </w:tc>
        <w:tc>
          <w:tcPr>
            <w:tcW w:w="971" w:type="dxa"/>
            <w:tcBorders>
              <w:top w:val="nil"/>
              <w:left w:val="nil"/>
              <w:bottom w:val="nil"/>
              <w:right w:val="nil"/>
            </w:tcBorders>
            <w:shd w:val="clear" w:color="auto" w:fill="auto"/>
            <w:noWrap/>
            <w:vAlign w:val="bottom"/>
            <w:hideMark/>
            <w:tcPrChange w:id="179" w:author="Rajan Joshi" w:date="2014-10-17T18:38:00Z">
              <w:tcPr>
                <w:tcW w:w="1080" w:type="dxa"/>
                <w:tcBorders>
                  <w:top w:val="nil"/>
                  <w:left w:val="nil"/>
                  <w:bottom w:val="nil"/>
                  <w:right w:val="nil"/>
                </w:tcBorders>
                <w:shd w:val="clear" w:color="auto" w:fill="auto"/>
                <w:noWrap/>
                <w:vAlign w:val="bottom"/>
                <w:hideMark/>
              </w:tcPr>
            </w:tcPrChange>
          </w:tcPr>
          <w:p w14:paraId="250BCF2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G/Y</w:t>
            </w:r>
          </w:p>
        </w:tc>
        <w:tc>
          <w:tcPr>
            <w:tcW w:w="971" w:type="dxa"/>
            <w:tcBorders>
              <w:top w:val="nil"/>
              <w:left w:val="nil"/>
              <w:bottom w:val="nil"/>
              <w:right w:val="nil"/>
            </w:tcBorders>
            <w:shd w:val="clear" w:color="auto" w:fill="auto"/>
            <w:noWrap/>
            <w:vAlign w:val="bottom"/>
            <w:hideMark/>
            <w:tcPrChange w:id="180" w:author="Rajan Joshi" w:date="2014-10-17T18:38:00Z">
              <w:tcPr>
                <w:tcW w:w="1080" w:type="dxa"/>
                <w:tcBorders>
                  <w:top w:val="nil"/>
                  <w:left w:val="nil"/>
                  <w:bottom w:val="nil"/>
                  <w:right w:val="nil"/>
                </w:tcBorders>
                <w:shd w:val="clear" w:color="auto" w:fill="auto"/>
                <w:noWrap/>
                <w:vAlign w:val="bottom"/>
                <w:hideMark/>
              </w:tcPr>
            </w:tcPrChange>
          </w:tcPr>
          <w:p w14:paraId="511725E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B/U</w:t>
            </w:r>
          </w:p>
        </w:tc>
        <w:tc>
          <w:tcPr>
            <w:tcW w:w="971" w:type="dxa"/>
            <w:tcBorders>
              <w:top w:val="nil"/>
              <w:left w:val="nil"/>
              <w:bottom w:val="nil"/>
              <w:right w:val="single" w:sz="8" w:space="0" w:color="auto"/>
            </w:tcBorders>
            <w:shd w:val="clear" w:color="auto" w:fill="auto"/>
            <w:noWrap/>
            <w:vAlign w:val="bottom"/>
            <w:hideMark/>
            <w:tcPrChange w:id="181"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00159F68"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R/V</w:t>
            </w:r>
          </w:p>
        </w:tc>
      </w:tr>
      <w:tr w:rsidR="00716EAD" w:rsidRPr="00716EAD" w14:paraId="5E0BD216" w14:textId="77777777" w:rsidTr="00C641EF">
        <w:trPr>
          <w:trHeight w:val="239"/>
          <w:trPrChange w:id="182" w:author="Rajan Joshi" w:date="2014-10-17T18:38:00Z">
            <w:trPr>
              <w:trHeight w:val="240"/>
            </w:trPr>
          </w:trPrChange>
        </w:trPr>
        <w:tc>
          <w:tcPr>
            <w:tcW w:w="3040" w:type="dxa"/>
            <w:tcBorders>
              <w:top w:val="single" w:sz="8" w:space="0" w:color="auto"/>
              <w:left w:val="single" w:sz="8" w:space="0" w:color="auto"/>
              <w:bottom w:val="nil"/>
              <w:right w:val="single" w:sz="8" w:space="0" w:color="auto"/>
            </w:tcBorders>
            <w:shd w:val="clear" w:color="auto" w:fill="auto"/>
            <w:noWrap/>
            <w:vAlign w:val="bottom"/>
            <w:hideMark/>
            <w:tcPrChange w:id="183" w:author="Rajan Joshi" w:date="2014-10-17T18:38:00Z">
              <w:tcPr>
                <w:tcW w:w="3380" w:type="dxa"/>
                <w:tcBorders>
                  <w:top w:val="single" w:sz="8" w:space="0" w:color="auto"/>
                  <w:left w:val="single" w:sz="8" w:space="0" w:color="auto"/>
                  <w:bottom w:val="nil"/>
                  <w:right w:val="single" w:sz="8" w:space="0" w:color="auto"/>
                </w:tcBorders>
                <w:shd w:val="clear" w:color="auto" w:fill="auto"/>
                <w:noWrap/>
                <w:vAlign w:val="bottom"/>
                <w:hideMark/>
              </w:tcPr>
            </w:tcPrChange>
          </w:tcPr>
          <w:p w14:paraId="4F56943C"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text &amp; graphics with motion, 1080p</w:t>
            </w:r>
          </w:p>
        </w:tc>
        <w:tc>
          <w:tcPr>
            <w:tcW w:w="971" w:type="dxa"/>
            <w:tcBorders>
              <w:top w:val="single" w:sz="8" w:space="0" w:color="auto"/>
              <w:left w:val="nil"/>
              <w:bottom w:val="nil"/>
              <w:right w:val="nil"/>
            </w:tcBorders>
            <w:shd w:val="clear" w:color="auto" w:fill="auto"/>
            <w:noWrap/>
            <w:vAlign w:val="bottom"/>
            <w:hideMark/>
            <w:tcPrChange w:id="184" w:author="Rajan Joshi" w:date="2014-10-17T18:38:00Z">
              <w:tcPr>
                <w:tcW w:w="1080" w:type="dxa"/>
                <w:tcBorders>
                  <w:top w:val="single" w:sz="8" w:space="0" w:color="auto"/>
                  <w:left w:val="nil"/>
                  <w:bottom w:val="nil"/>
                  <w:right w:val="nil"/>
                </w:tcBorders>
                <w:shd w:val="clear" w:color="auto" w:fill="auto"/>
                <w:noWrap/>
                <w:vAlign w:val="bottom"/>
                <w:hideMark/>
              </w:tcPr>
            </w:tcPrChange>
          </w:tcPr>
          <w:p w14:paraId="4781AE8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-1.1%</w:t>
            </w:r>
          </w:p>
        </w:tc>
        <w:tc>
          <w:tcPr>
            <w:tcW w:w="971" w:type="dxa"/>
            <w:tcBorders>
              <w:top w:val="single" w:sz="8" w:space="0" w:color="auto"/>
              <w:left w:val="nil"/>
              <w:bottom w:val="nil"/>
              <w:right w:val="nil"/>
            </w:tcBorders>
            <w:shd w:val="clear" w:color="auto" w:fill="auto"/>
            <w:noWrap/>
            <w:vAlign w:val="bottom"/>
            <w:hideMark/>
            <w:tcPrChange w:id="185" w:author="Rajan Joshi" w:date="2014-10-17T18:38:00Z">
              <w:tcPr>
                <w:tcW w:w="1080" w:type="dxa"/>
                <w:tcBorders>
                  <w:top w:val="single" w:sz="8" w:space="0" w:color="auto"/>
                  <w:left w:val="nil"/>
                  <w:bottom w:val="nil"/>
                  <w:right w:val="nil"/>
                </w:tcBorders>
                <w:shd w:val="clear" w:color="auto" w:fill="auto"/>
                <w:noWrap/>
                <w:vAlign w:val="bottom"/>
                <w:hideMark/>
              </w:tcPr>
            </w:tcPrChange>
          </w:tcPr>
          <w:p w14:paraId="5510ED4C"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c>
          <w:tcPr>
            <w:tcW w:w="971" w:type="dxa"/>
            <w:tcBorders>
              <w:top w:val="single" w:sz="8" w:space="0" w:color="auto"/>
              <w:left w:val="nil"/>
              <w:bottom w:val="nil"/>
              <w:right w:val="single" w:sz="8" w:space="0" w:color="auto"/>
            </w:tcBorders>
            <w:shd w:val="clear" w:color="auto" w:fill="auto"/>
            <w:noWrap/>
            <w:vAlign w:val="bottom"/>
            <w:hideMark/>
            <w:tcPrChange w:id="186" w:author="Rajan Joshi" w:date="2014-10-17T18:38:00Z">
              <w:tcPr>
                <w:tcW w:w="1080" w:type="dxa"/>
                <w:tcBorders>
                  <w:top w:val="single" w:sz="8" w:space="0" w:color="auto"/>
                  <w:left w:val="nil"/>
                  <w:bottom w:val="nil"/>
                  <w:right w:val="single" w:sz="8" w:space="0" w:color="auto"/>
                </w:tcBorders>
                <w:shd w:val="clear" w:color="auto" w:fill="auto"/>
                <w:noWrap/>
                <w:vAlign w:val="bottom"/>
                <w:hideMark/>
              </w:tcPr>
            </w:tcPrChange>
          </w:tcPr>
          <w:p w14:paraId="056C534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c>
          <w:tcPr>
            <w:tcW w:w="971" w:type="dxa"/>
            <w:tcBorders>
              <w:top w:val="single" w:sz="8" w:space="0" w:color="auto"/>
              <w:left w:val="nil"/>
              <w:bottom w:val="nil"/>
              <w:right w:val="nil"/>
            </w:tcBorders>
            <w:shd w:val="clear" w:color="auto" w:fill="auto"/>
            <w:noWrap/>
            <w:vAlign w:val="bottom"/>
            <w:hideMark/>
            <w:tcPrChange w:id="187" w:author="Rajan Joshi" w:date="2014-10-17T18:38:00Z">
              <w:tcPr>
                <w:tcW w:w="1080" w:type="dxa"/>
                <w:tcBorders>
                  <w:top w:val="single" w:sz="8" w:space="0" w:color="auto"/>
                  <w:left w:val="nil"/>
                  <w:bottom w:val="nil"/>
                  <w:right w:val="nil"/>
                </w:tcBorders>
                <w:shd w:val="clear" w:color="auto" w:fill="auto"/>
                <w:noWrap/>
                <w:vAlign w:val="bottom"/>
                <w:hideMark/>
              </w:tcPr>
            </w:tcPrChange>
          </w:tcPr>
          <w:p w14:paraId="27C490E2"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-1.1%</w:t>
            </w:r>
          </w:p>
        </w:tc>
        <w:tc>
          <w:tcPr>
            <w:tcW w:w="971" w:type="dxa"/>
            <w:tcBorders>
              <w:top w:val="single" w:sz="8" w:space="0" w:color="auto"/>
              <w:left w:val="nil"/>
              <w:bottom w:val="nil"/>
              <w:right w:val="nil"/>
            </w:tcBorders>
            <w:shd w:val="clear" w:color="auto" w:fill="auto"/>
            <w:noWrap/>
            <w:vAlign w:val="bottom"/>
            <w:hideMark/>
            <w:tcPrChange w:id="188" w:author="Rajan Joshi" w:date="2014-10-17T18:38:00Z">
              <w:tcPr>
                <w:tcW w:w="1080" w:type="dxa"/>
                <w:tcBorders>
                  <w:top w:val="single" w:sz="8" w:space="0" w:color="auto"/>
                  <w:left w:val="nil"/>
                  <w:bottom w:val="nil"/>
                  <w:right w:val="nil"/>
                </w:tcBorders>
                <w:shd w:val="clear" w:color="auto" w:fill="auto"/>
                <w:noWrap/>
                <w:vAlign w:val="bottom"/>
                <w:hideMark/>
              </w:tcPr>
            </w:tcPrChange>
          </w:tcPr>
          <w:p w14:paraId="3AF6F4C2"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c>
          <w:tcPr>
            <w:tcW w:w="971" w:type="dxa"/>
            <w:tcBorders>
              <w:top w:val="single" w:sz="8" w:space="0" w:color="auto"/>
              <w:left w:val="nil"/>
              <w:bottom w:val="nil"/>
              <w:right w:val="single" w:sz="8" w:space="0" w:color="auto"/>
            </w:tcBorders>
            <w:shd w:val="clear" w:color="auto" w:fill="auto"/>
            <w:noWrap/>
            <w:vAlign w:val="bottom"/>
            <w:hideMark/>
            <w:tcPrChange w:id="189" w:author="Rajan Joshi" w:date="2014-10-17T18:38:00Z">
              <w:tcPr>
                <w:tcW w:w="1080" w:type="dxa"/>
                <w:tcBorders>
                  <w:top w:val="single" w:sz="8" w:space="0" w:color="auto"/>
                  <w:left w:val="nil"/>
                  <w:bottom w:val="nil"/>
                  <w:right w:val="single" w:sz="8" w:space="0" w:color="auto"/>
                </w:tcBorders>
                <w:shd w:val="clear" w:color="auto" w:fill="auto"/>
                <w:noWrap/>
                <w:vAlign w:val="bottom"/>
                <w:hideMark/>
              </w:tcPr>
            </w:tcPrChange>
          </w:tcPr>
          <w:p w14:paraId="2F189B5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r>
      <w:tr w:rsidR="00716EAD" w:rsidRPr="00716EAD" w14:paraId="53412DFB" w14:textId="77777777" w:rsidTr="00C641EF">
        <w:trPr>
          <w:trHeight w:val="239"/>
          <w:trPrChange w:id="190"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191"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06877767"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text &amp; graphics with motion,720p</w:t>
            </w:r>
          </w:p>
        </w:tc>
        <w:tc>
          <w:tcPr>
            <w:tcW w:w="971" w:type="dxa"/>
            <w:tcBorders>
              <w:top w:val="nil"/>
              <w:left w:val="nil"/>
              <w:bottom w:val="nil"/>
              <w:right w:val="nil"/>
            </w:tcBorders>
            <w:shd w:val="clear" w:color="auto" w:fill="auto"/>
            <w:noWrap/>
            <w:vAlign w:val="bottom"/>
            <w:hideMark/>
            <w:tcPrChange w:id="192" w:author="Rajan Joshi" w:date="2014-10-17T18:38:00Z">
              <w:tcPr>
                <w:tcW w:w="1080" w:type="dxa"/>
                <w:tcBorders>
                  <w:top w:val="nil"/>
                  <w:left w:val="nil"/>
                  <w:bottom w:val="nil"/>
                  <w:right w:val="nil"/>
                </w:tcBorders>
                <w:shd w:val="clear" w:color="auto" w:fill="auto"/>
                <w:noWrap/>
                <w:vAlign w:val="bottom"/>
                <w:hideMark/>
              </w:tcPr>
            </w:tcPrChange>
          </w:tcPr>
          <w:p w14:paraId="15FC62F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-0.8%</w:t>
            </w:r>
          </w:p>
        </w:tc>
        <w:tc>
          <w:tcPr>
            <w:tcW w:w="971" w:type="dxa"/>
            <w:tcBorders>
              <w:top w:val="nil"/>
              <w:left w:val="nil"/>
              <w:bottom w:val="nil"/>
              <w:right w:val="nil"/>
            </w:tcBorders>
            <w:shd w:val="clear" w:color="auto" w:fill="auto"/>
            <w:noWrap/>
            <w:vAlign w:val="bottom"/>
            <w:hideMark/>
            <w:tcPrChange w:id="193" w:author="Rajan Joshi" w:date="2014-10-17T18:38:00Z">
              <w:tcPr>
                <w:tcW w:w="1080" w:type="dxa"/>
                <w:tcBorders>
                  <w:top w:val="nil"/>
                  <w:left w:val="nil"/>
                  <w:bottom w:val="nil"/>
                  <w:right w:val="nil"/>
                </w:tcBorders>
                <w:shd w:val="clear" w:color="auto" w:fill="auto"/>
                <w:noWrap/>
                <w:vAlign w:val="bottom"/>
                <w:hideMark/>
              </w:tcPr>
            </w:tcPrChange>
          </w:tcPr>
          <w:p w14:paraId="0E6E6313"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-0.8%</w:t>
            </w:r>
          </w:p>
        </w:tc>
        <w:tc>
          <w:tcPr>
            <w:tcW w:w="971" w:type="dxa"/>
            <w:tcBorders>
              <w:top w:val="nil"/>
              <w:left w:val="nil"/>
              <w:bottom w:val="nil"/>
              <w:right w:val="single" w:sz="8" w:space="0" w:color="auto"/>
            </w:tcBorders>
            <w:shd w:val="clear" w:color="auto" w:fill="auto"/>
            <w:noWrap/>
            <w:vAlign w:val="bottom"/>
            <w:hideMark/>
            <w:tcPrChange w:id="194"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3BDB773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-0.8%</w:t>
            </w:r>
          </w:p>
        </w:tc>
        <w:tc>
          <w:tcPr>
            <w:tcW w:w="971" w:type="dxa"/>
            <w:tcBorders>
              <w:top w:val="nil"/>
              <w:left w:val="nil"/>
              <w:bottom w:val="nil"/>
              <w:right w:val="nil"/>
            </w:tcBorders>
            <w:shd w:val="clear" w:color="auto" w:fill="auto"/>
            <w:noWrap/>
            <w:vAlign w:val="bottom"/>
            <w:hideMark/>
            <w:tcPrChange w:id="195" w:author="Rajan Joshi" w:date="2014-10-17T18:38:00Z">
              <w:tcPr>
                <w:tcW w:w="1080" w:type="dxa"/>
                <w:tcBorders>
                  <w:top w:val="nil"/>
                  <w:left w:val="nil"/>
                  <w:bottom w:val="nil"/>
                  <w:right w:val="nil"/>
                </w:tcBorders>
                <w:shd w:val="clear" w:color="auto" w:fill="auto"/>
                <w:noWrap/>
                <w:vAlign w:val="bottom"/>
                <w:hideMark/>
              </w:tcPr>
            </w:tcPrChange>
          </w:tcPr>
          <w:p w14:paraId="6D7A46DC"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w:t>
            </w:r>
          </w:p>
        </w:tc>
        <w:tc>
          <w:tcPr>
            <w:tcW w:w="971" w:type="dxa"/>
            <w:tcBorders>
              <w:top w:val="nil"/>
              <w:left w:val="nil"/>
              <w:bottom w:val="nil"/>
              <w:right w:val="nil"/>
            </w:tcBorders>
            <w:shd w:val="clear" w:color="auto" w:fill="auto"/>
            <w:noWrap/>
            <w:vAlign w:val="bottom"/>
            <w:hideMark/>
            <w:tcPrChange w:id="196" w:author="Rajan Joshi" w:date="2014-10-17T18:38:00Z">
              <w:tcPr>
                <w:tcW w:w="1080" w:type="dxa"/>
                <w:tcBorders>
                  <w:top w:val="nil"/>
                  <w:left w:val="nil"/>
                  <w:bottom w:val="nil"/>
                  <w:right w:val="nil"/>
                </w:tcBorders>
                <w:shd w:val="clear" w:color="auto" w:fill="auto"/>
                <w:noWrap/>
                <w:vAlign w:val="bottom"/>
                <w:hideMark/>
              </w:tcPr>
            </w:tcPrChange>
          </w:tcPr>
          <w:p w14:paraId="06FD4EC0"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w:t>
            </w:r>
          </w:p>
        </w:tc>
        <w:tc>
          <w:tcPr>
            <w:tcW w:w="971" w:type="dxa"/>
            <w:tcBorders>
              <w:top w:val="nil"/>
              <w:left w:val="nil"/>
              <w:bottom w:val="nil"/>
              <w:right w:val="single" w:sz="8" w:space="0" w:color="auto"/>
            </w:tcBorders>
            <w:shd w:val="clear" w:color="auto" w:fill="auto"/>
            <w:noWrap/>
            <w:vAlign w:val="bottom"/>
            <w:hideMark/>
            <w:tcPrChange w:id="197"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3EC2D3B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w:t>
            </w:r>
          </w:p>
        </w:tc>
      </w:tr>
      <w:tr w:rsidR="00716EAD" w:rsidRPr="00716EAD" w14:paraId="22C9E086" w14:textId="77777777" w:rsidTr="00C641EF">
        <w:trPr>
          <w:trHeight w:val="239"/>
          <w:trPrChange w:id="198"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199"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068DE4DB"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mixed content, 1440p</w:t>
            </w:r>
          </w:p>
        </w:tc>
        <w:tc>
          <w:tcPr>
            <w:tcW w:w="971" w:type="dxa"/>
            <w:tcBorders>
              <w:top w:val="nil"/>
              <w:left w:val="nil"/>
              <w:bottom w:val="nil"/>
              <w:right w:val="nil"/>
            </w:tcBorders>
            <w:shd w:val="clear" w:color="auto" w:fill="auto"/>
            <w:noWrap/>
            <w:vAlign w:val="bottom"/>
            <w:hideMark/>
            <w:tcPrChange w:id="200" w:author="Rajan Joshi" w:date="2014-10-17T18:38:00Z">
              <w:tcPr>
                <w:tcW w:w="1080" w:type="dxa"/>
                <w:tcBorders>
                  <w:top w:val="nil"/>
                  <w:left w:val="nil"/>
                  <w:bottom w:val="nil"/>
                  <w:right w:val="nil"/>
                </w:tcBorders>
                <w:shd w:val="clear" w:color="auto" w:fill="auto"/>
                <w:noWrap/>
                <w:vAlign w:val="bottom"/>
                <w:hideMark/>
              </w:tcPr>
            </w:tcPrChange>
          </w:tcPr>
          <w:p w14:paraId="0C9163E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nil"/>
            </w:tcBorders>
            <w:shd w:val="clear" w:color="auto" w:fill="auto"/>
            <w:noWrap/>
            <w:vAlign w:val="bottom"/>
            <w:hideMark/>
            <w:tcPrChange w:id="201" w:author="Rajan Joshi" w:date="2014-10-17T18:38:00Z">
              <w:tcPr>
                <w:tcW w:w="1080" w:type="dxa"/>
                <w:tcBorders>
                  <w:top w:val="nil"/>
                  <w:left w:val="nil"/>
                  <w:bottom w:val="nil"/>
                  <w:right w:val="nil"/>
                </w:tcBorders>
                <w:shd w:val="clear" w:color="auto" w:fill="auto"/>
                <w:noWrap/>
                <w:vAlign w:val="bottom"/>
                <w:hideMark/>
              </w:tcPr>
            </w:tcPrChange>
          </w:tcPr>
          <w:p w14:paraId="40B24D30"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single" w:sz="8" w:space="0" w:color="auto"/>
            </w:tcBorders>
            <w:shd w:val="clear" w:color="auto" w:fill="auto"/>
            <w:noWrap/>
            <w:vAlign w:val="bottom"/>
            <w:hideMark/>
            <w:tcPrChange w:id="202"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1348141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nil"/>
            </w:tcBorders>
            <w:shd w:val="clear" w:color="auto" w:fill="auto"/>
            <w:noWrap/>
            <w:vAlign w:val="bottom"/>
            <w:hideMark/>
            <w:tcPrChange w:id="203" w:author="Rajan Joshi" w:date="2014-10-17T18:38:00Z">
              <w:tcPr>
                <w:tcW w:w="1080" w:type="dxa"/>
                <w:tcBorders>
                  <w:top w:val="nil"/>
                  <w:left w:val="nil"/>
                  <w:bottom w:val="nil"/>
                  <w:right w:val="nil"/>
                </w:tcBorders>
                <w:shd w:val="clear" w:color="auto" w:fill="auto"/>
                <w:noWrap/>
                <w:vAlign w:val="bottom"/>
                <w:hideMark/>
              </w:tcPr>
            </w:tcPrChange>
          </w:tcPr>
          <w:p w14:paraId="4F376E2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nil"/>
            </w:tcBorders>
            <w:shd w:val="clear" w:color="auto" w:fill="auto"/>
            <w:noWrap/>
            <w:vAlign w:val="bottom"/>
            <w:hideMark/>
            <w:tcPrChange w:id="204" w:author="Rajan Joshi" w:date="2014-10-17T18:38:00Z">
              <w:tcPr>
                <w:tcW w:w="1080" w:type="dxa"/>
                <w:tcBorders>
                  <w:top w:val="nil"/>
                  <w:left w:val="nil"/>
                  <w:bottom w:val="nil"/>
                  <w:right w:val="nil"/>
                </w:tcBorders>
                <w:shd w:val="clear" w:color="auto" w:fill="auto"/>
                <w:noWrap/>
                <w:vAlign w:val="bottom"/>
                <w:hideMark/>
              </w:tcPr>
            </w:tcPrChange>
          </w:tcPr>
          <w:p w14:paraId="1C8A9A8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single" w:sz="8" w:space="0" w:color="auto"/>
            </w:tcBorders>
            <w:shd w:val="clear" w:color="auto" w:fill="auto"/>
            <w:noWrap/>
            <w:vAlign w:val="bottom"/>
            <w:hideMark/>
            <w:tcPrChange w:id="205"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0C57E3C6"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r>
      <w:tr w:rsidR="00716EAD" w:rsidRPr="00716EAD" w14:paraId="054DF46F" w14:textId="77777777" w:rsidTr="00C641EF">
        <w:trPr>
          <w:trHeight w:val="239"/>
          <w:trPrChange w:id="206"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07"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35B733FF"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mixed content, 1080p</w:t>
            </w:r>
          </w:p>
        </w:tc>
        <w:tc>
          <w:tcPr>
            <w:tcW w:w="971" w:type="dxa"/>
            <w:tcBorders>
              <w:top w:val="nil"/>
              <w:left w:val="nil"/>
              <w:bottom w:val="nil"/>
              <w:right w:val="nil"/>
            </w:tcBorders>
            <w:shd w:val="clear" w:color="auto" w:fill="auto"/>
            <w:noWrap/>
            <w:vAlign w:val="bottom"/>
            <w:hideMark/>
            <w:tcPrChange w:id="208" w:author="Rajan Joshi" w:date="2014-10-17T18:38:00Z">
              <w:tcPr>
                <w:tcW w:w="1080" w:type="dxa"/>
                <w:tcBorders>
                  <w:top w:val="nil"/>
                  <w:left w:val="nil"/>
                  <w:bottom w:val="nil"/>
                  <w:right w:val="nil"/>
                </w:tcBorders>
                <w:shd w:val="clear" w:color="auto" w:fill="auto"/>
                <w:noWrap/>
                <w:vAlign w:val="bottom"/>
                <w:hideMark/>
              </w:tcPr>
            </w:tcPrChange>
          </w:tcPr>
          <w:p w14:paraId="505283C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-0.2%</w:t>
            </w:r>
          </w:p>
        </w:tc>
        <w:tc>
          <w:tcPr>
            <w:tcW w:w="971" w:type="dxa"/>
            <w:tcBorders>
              <w:top w:val="nil"/>
              <w:left w:val="nil"/>
              <w:bottom w:val="nil"/>
              <w:right w:val="nil"/>
            </w:tcBorders>
            <w:shd w:val="clear" w:color="auto" w:fill="auto"/>
            <w:noWrap/>
            <w:vAlign w:val="bottom"/>
            <w:hideMark/>
            <w:tcPrChange w:id="209" w:author="Rajan Joshi" w:date="2014-10-17T18:38:00Z">
              <w:tcPr>
                <w:tcW w:w="1080" w:type="dxa"/>
                <w:tcBorders>
                  <w:top w:val="nil"/>
                  <w:left w:val="nil"/>
                  <w:bottom w:val="nil"/>
                  <w:right w:val="nil"/>
                </w:tcBorders>
                <w:shd w:val="clear" w:color="auto" w:fill="auto"/>
                <w:noWrap/>
                <w:vAlign w:val="bottom"/>
                <w:hideMark/>
              </w:tcPr>
            </w:tcPrChange>
          </w:tcPr>
          <w:p w14:paraId="0895F702"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-0.3%</w:t>
            </w:r>
          </w:p>
        </w:tc>
        <w:tc>
          <w:tcPr>
            <w:tcW w:w="971" w:type="dxa"/>
            <w:tcBorders>
              <w:top w:val="nil"/>
              <w:left w:val="nil"/>
              <w:bottom w:val="nil"/>
              <w:right w:val="single" w:sz="8" w:space="0" w:color="auto"/>
            </w:tcBorders>
            <w:shd w:val="clear" w:color="auto" w:fill="auto"/>
            <w:noWrap/>
            <w:vAlign w:val="bottom"/>
            <w:hideMark/>
            <w:tcPrChange w:id="210"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7C31C46A"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-0.3%</w:t>
            </w:r>
          </w:p>
        </w:tc>
        <w:tc>
          <w:tcPr>
            <w:tcW w:w="971" w:type="dxa"/>
            <w:tcBorders>
              <w:top w:val="nil"/>
              <w:left w:val="nil"/>
              <w:bottom w:val="nil"/>
              <w:right w:val="nil"/>
            </w:tcBorders>
            <w:shd w:val="clear" w:color="auto" w:fill="auto"/>
            <w:noWrap/>
            <w:vAlign w:val="bottom"/>
            <w:hideMark/>
            <w:tcPrChange w:id="211" w:author="Rajan Joshi" w:date="2014-10-17T18:38:00Z">
              <w:tcPr>
                <w:tcW w:w="1080" w:type="dxa"/>
                <w:tcBorders>
                  <w:top w:val="nil"/>
                  <w:left w:val="nil"/>
                  <w:bottom w:val="nil"/>
                  <w:right w:val="nil"/>
                </w:tcBorders>
                <w:shd w:val="clear" w:color="auto" w:fill="auto"/>
                <w:noWrap/>
                <w:vAlign w:val="bottom"/>
                <w:hideMark/>
              </w:tcPr>
            </w:tcPrChange>
          </w:tcPr>
          <w:p w14:paraId="1C491BA8"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-0.2%</w:t>
            </w:r>
          </w:p>
        </w:tc>
        <w:tc>
          <w:tcPr>
            <w:tcW w:w="971" w:type="dxa"/>
            <w:tcBorders>
              <w:top w:val="nil"/>
              <w:left w:val="nil"/>
              <w:bottom w:val="nil"/>
              <w:right w:val="nil"/>
            </w:tcBorders>
            <w:shd w:val="clear" w:color="auto" w:fill="auto"/>
            <w:noWrap/>
            <w:vAlign w:val="bottom"/>
            <w:hideMark/>
            <w:tcPrChange w:id="212" w:author="Rajan Joshi" w:date="2014-10-17T18:38:00Z">
              <w:tcPr>
                <w:tcW w:w="1080" w:type="dxa"/>
                <w:tcBorders>
                  <w:top w:val="nil"/>
                  <w:left w:val="nil"/>
                  <w:bottom w:val="nil"/>
                  <w:right w:val="nil"/>
                </w:tcBorders>
                <w:shd w:val="clear" w:color="auto" w:fill="auto"/>
                <w:noWrap/>
                <w:vAlign w:val="bottom"/>
                <w:hideMark/>
              </w:tcPr>
            </w:tcPrChange>
          </w:tcPr>
          <w:p w14:paraId="3BB6CD5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-0.4%</w:t>
            </w:r>
          </w:p>
        </w:tc>
        <w:tc>
          <w:tcPr>
            <w:tcW w:w="971" w:type="dxa"/>
            <w:tcBorders>
              <w:top w:val="nil"/>
              <w:left w:val="nil"/>
              <w:bottom w:val="nil"/>
              <w:right w:val="single" w:sz="8" w:space="0" w:color="auto"/>
            </w:tcBorders>
            <w:shd w:val="clear" w:color="auto" w:fill="auto"/>
            <w:noWrap/>
            <w:vAlign w:val="bottom"/>
            <w:hideMark/>
            <w:tcPrChange w:id="213"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6EEFEC6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-0.3%</w:t>
            </w:r>
          </w:p>
        </w:tc>
      </w:tr>
      <w:tr w:rsidR="00716EAD" w:rsidRPr="00716EAD" w14:paraId="23437A45" w14:textId="77777777" w:rsidTr="00C641EF">
        <w:trPr>
          <w:trHeight w:val="239"/>
          <w:trPrChange w:id="214"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15"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1AA6E9EB"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Animation, 720p</w:t>
            </w:r>
          </w:p>
        </w:tc>
        <w:tc>
          <w:tcPr>
            <w:tcW w:w="971" w:type="dxa"/>
            <w:tcBorders>
              <w:top w:val="nil"/>
              <w:left w:val="nil"/>
              <w:bottom w:val="nil"/>
              <w:right w:val="nil"/>
            </w:tcBorders>
            <w:shd w:val="clear" w:color="auto" w:fill="auto"/>
            <w:noWrap/>
            <w:vAlign w:val="bottom"/>
            <w:hideMark/>
            <w:tcPrChange w:id="216" w:author="Rajan Joshi" w:date="2014-10-17T18:38:00Z">
              <w:tcPr>
                <w:tcW w:w="1080" w:type="dxa"/>
                <w:tcBorders>
                  <w:top w:val="nil"/>
                  <w:left w:val="nil"/>
                  <w:bottom w:val="nil"/>
                  <w:right w:val="nil"/>
                </w:tcBorders>
                <w:shd w:val="clear" w:color="auto" w:fill="auto"/>
                <w:noWrap/>
                <w:vAlign w:val="bottom"/>
                <w:hideMark/>
              </w:tcPr>
            </w:tcPrChange>
          </w:tcPr>
          <w:p w14:paraId="10689A91"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17" w:author="Rajan Joshi" w:date="2014-10-17T18:38:00Z">
              <w:tcPr>
                <w:tcW w:w="1080" w:type="dxa"/>
                <w:tcBorders>
                  <w:top w:val="nil"/>
                  <w:left w:val="nil"/>
                  <w:bottom w:val="nil"/>
                  <w:right w:val="nil"/>
                </w:tcBorders>
                <w:shd w:val="clear" w:color="auto" w:fill="auto"/>
                <w:noWrap/>
                <w:vAlign w:val="bottom"/>
                <w:hideMark/>
              </w:tcPr>
            </w:tcPrChange>
          </w:tcPr>
          <w:p w14:paraId="17FE5703"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single" w:sz="8" w:space="0" w:color="auto"/>
            </w:tcBorders>
            <w:shd w:val="clear" w:color="auto" w:fill="auto"/>
            <w:noWrap/>
            <w:vAlign w:val="bottom"/>
            <w:hideMark/>
            <w:tcPrChange w:id="218"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135CD99F"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19" w:author="Rajan Joshi" w:date="2014-10-17T18:38:00Z">
              <w:tcPr>
                <w:tcW w:w="1080" w:type="dxa"/>
                <w:tcBorders>
                  <w:top w:val="nil"/>
                  <w:left w:val="nil"/>
                  <w:bottom w:val="nil"/>
                  <w:right w:val="nil"/>
                </w:tcBorders>
                <w:shd w:val="clear" w:color="auto" w:fill="auto"/>
                <w:noWrap/>
                <w:vAlign w:val="bottom"/>
                <w:hideMark/>
              </w:tcPr>
            </w:tcPrChange>
          </w:tcPr>
          <w:p w14:paraId="6C155FD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20" w:author="Rajan Joshi" w:date="2014-10-17T18:38:00Z">
              <w:tcPr>
                <w:tcW w:w="1080" w:type="dxa"/>
                <w:tcBorders>
                  <w:top w:val="nil"/>
                  <w:left w:val="nil"/>
                  <w:bottom w:val="nil"/>
                  <w:right w:val="nil"/>
                </w:tcBorders>
                <w:shd w:val="clear" w:color="auto" w:fill="auto"/>
                <w:noWrap/>
                <w:vAlign w:val="bottom"/>
                <w:hideMark/>
              </w:tcPr>
            </w:tcPrChange>
          </w:tcPr>
          <w:p w14:paraId="0B0A5BA1"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single" w:sz="8" w:space="0" w:color="auto"/>
            </w:tcBorders>
            <w:shd w:val="clear" w:color="auto" w:fill="auto"/>
            <w:noWrap/>
            <w:vAlign w:val="bottom"/>
            <w:hideMark/>
            <w:tcPrChange w:id="221"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2769DCAC"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r>
      <w:tr w:rsidR="00716EAD" w:rsidRPr="00716EAD" w14:paraId="0052B75A" w14:textId="77777777" w:rsidTr="00C641EF">
        <w:trPr>
          <w:trHeight w:val="239"/>
          <w:trPrChange w:id="222"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23"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6EB65CFD"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RGB, camera captured, 1080p</w:t>
            </w:r>
          </w:p>
        </w:tc>
        <w:tc>
          <w:tcPr>
            <w:tcW w:w="971" w:type="dxa"/>
            <w:tcBorders>
              <w:top w:val="nil"/>
              <w:left w:val="nil"/>
              <w:bottom w:val="nil"/>
              <w:right w:val="nil"/>
            </w:tcBorders>
            <w:shd w:val="clear" w:color="auto" w:fill="auto"/>
            <w:noWrap/>
            <w:vAlign w:val="bottom"/>
            <w:hideMark/>
            <w:tcPrChange w:id="224" w:author="Rajan Joshi" w:date="2014-10-17T18:38:00Z">
              <w:tcPr>
                <w:tcW w:w="1080" w:type="dxa"/>
                <w:tcBorders>
                  <w:top w:val="nil"/>
                  <w:left w:val="nil"/>
                  <w:bottom w:val="nil"/>
                  <w:right w:val="nil"/>
                </w:tcBorders>
                <w:shd w:val="clear" w:color="auto" w:fill="auto"/>
                <w:noWrap/>
                <w:vAlign w:val="bottom"/>
                <w:hideMark/>
              </w:tcPr>
            </w:tcPrChange>
          </w:tcPr>
          <w:p w14:paraId="651A516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25" w:author="Rajan Joshi" w:date="2014-10-17T18:38:00Z">
              <w:tcPr>
                <w:tcW w:w="1080" w:type="dxa"/>
                <w:tcBorders>
                  <w:top w:val="nil"/>
                  <w:left w:val="nil"/>
                  <w:bottom w:val="nil"/>
                  <w:right w:val="nil"/>
                </w:tcBorders>
                <w:shd w:val="clear" w:color="auto" w:fill="auto"/>
                <w:noWrap/>
                <w:vAlign w:val="bottom"/>
                <w:hideMark/>
              </w:tcPr>
            </w:tcPrChange>
          </w:tcPr>
          <w:p w14:paraId="3DB1505B"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single" w:sz="8" w:space="0" w:color="auto"/>
            </w:tcBorders>
            <w:shd w:val="clear" w:color="auto" w:fill="auto"/>
            <w:noWrap/>
            <w:vAlign w:val="bottom"/>
            <w:hideMark/>
            <w:tcPrChange w:id="226"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56648388"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27" w:author="Rajan Joshi" w:date="2014-10-17T18:38:00Z">
              <w:tcPr>
                <w:tcW w:w="1080" w:type="dxa"/>
                <w:tcBorders>
                  <w:top w:val="nil"/>
                  <w:left w:val="nil"/>
                  <w:bottom w:val="nil"/>
                  <w:right w:val="nil"/>
                </w:tcBorders>
                <w:shd w:val="clear" w:color="auto" w:fill="auto"/>
                <w:noWrap/>
                <w:vAlign w:val="bottom"/>
                <w:hideMark/>
              </w:tcPr>
            </w:tcPrChange>
          </w:tcPr>
          <w:p w14:paraId="6916D56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28" w:author="Rajan Joshi" w:date="2014-10-17T18:38:00Z">
              <w:tcPr>
                <w:tcW w:w="1080" w:type="dxa"/>
                <w:tcBorders>
                  <w:top w:val="nil"/>
                  <w:left w:val="nil"/>
                  <w:bottom w:val="nil"/>
                  <w:right w:val="nil"/>
                </w:tcBorders>
                <w:shd w:val="clear" w:color="auto" w:fill="auto"/>
                <w:noWrap/>
                <w:vAlign w:val="bottom"/>
                <w:hideMark/>
              </w:tcPr>
            </w:tcPrChange>
          </w:tcPr>
          <w:p w14:paraId="2C054721"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single" w:sz="8" w:space="0" w:color="auto"/>
            </w:tcBorders>
            <w:shd w:val="clear" w:color="auto" w:fill="auto"/>
            <w:noWrap/>
            <w:vAlign w:val="bottom"/>
            <w:hideMark/>
            <w:tcPrChange w:id="229"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618682BF"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r>
      <w:tr w:rsidR="00716EAD" w:rsidRPr="00716EAD" w14:paraId="0D9C3DB9" w14:textId="77777777" w:rsidTr="00C641EF">
        <w:trPr>
          <w:trHeight w:val="239"/>
          <w:trPrChange w:id="230"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31"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0050A2A2"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text &amp; graphics with motion, 1080p</w:t>
            </w:r>
          </w:p>
        </w:tc>
        <w:tc>
          <w:tcPr>
            <w:tcW w:w="971" w:type="dxa"/>
            <w:tcBorders>
              <w:top w:val="nil"/>
              <w:left w:val="nil"/>
              <w:bottom w:val="nil"/>
              <w:right w:val="nil"/>
            </w:tcBorders>
            <w:shd w:val="clear" w:color="auto" w:fill="auto"/>
            <w:noWrap/>
            <w:vAlign w:val="bottom"/>
            <w:hideMark/>
            <w:tcPrChange w:id="232" w:author="Rajan Joshi" w:date="2014-10-17T18:38:00Z">
              <w:tcPr>
                <w:tcW w:w="1080" w:type="dxa"/>
                <w:tcBorders>
                  <w:top w:val="nil"/>
                  <w:left w:val="nil"/>
                  <w:bottom w:val="nil"/>
                  <w:right w:val="nil"/>
                </w:tcBorders>
                <w:shd w:val="clear" w:color="auto" w:fill="auto"/>
                <w:noWrap/>
                <w:vAlign w:val="bottom"/>
                <w:hideMark/>
              </w:tcPr>
            </w:tcPrChange>
          </w:tcPr>
          <w:p w14:paraId="307BD76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c>
          <w:tcPr>
            <w:tcW w:w="971" w:type="dxa"/>
            <w:tcBorders>
              <w:top w:val="nil"/>
              <w:left w:val="nil"/>
              <w:bottom w:val="nil"/>
              <w:right w:val="nil"/>
            </w:tcBorders>
            <w:shd w:val="clear" w:color="auto" w:fill="auto"/>
            <w:noWrap/>
            <w:vAlign w:val="bottom"/>
            <w:hideMark/>
            <w:tcPrChange w:id="233" w:author="Rajan Joshi" w:date="2014-10-17T18:38:00Z">
              <w:tcPr>
                <w:tcW w:w="1080" w:type="dxa"/>
                <w:tcBorders>
                  <w:top w:val="nil"/>
                  <w:left w:val="nil"/>
                  <w:bottom w:val="nil"/>
                  <w:right w:val="nil"/>
                </w:tcBorders>
                <w:shd w:val="clear" w:color="auto" w:fill="auto"/>
                <w:noWrap/>
                <w:vAlign w:val="bottom"/>
                <w:hideMark/>
              </w:tcPr>
            </w:tcPrChange>
          </w:tcPr>
          <w:p w14:paraId="1A035543"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-1.4%</w:t>
            </w:r>
          </w:p>
        </w:tc>
        <w:tc>
          <w:tcPr>
            <w:tcW w:w="971" w:type="dxa"/>
            <w:tcBorders>
              <w:top w:val="nil"/>
              <w:left w:val="nil"/>
              <w:bottom w:val="nil"/>
              <w:right w:val="single" w:sz="8" w:space="0" w:color="auto"/>
            </w:tcBorders>
            <w:shd w:val="clear" w:color="auto" w:fill="auto"/>
            <w:noWrap/>
            <w:vAlign w:val="bottom"/>
            <w:hideMark/>
            <w:tcPrChange w:id="234"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0CEAAAC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-1.4%</w:t>
            </w:r>
          </w:p>
        </w:tc>
        <w:tc>
          <w:tcPr>
            <w:tcW w:w="971" w:type="dxa"/>
            <w:tcBorders>
              <w:top w:val="nil"/>
              <w:left w:val="nil"/>
              <w:bottom w:val="nil"/>
              <w:right w:val="nil"/>
            </w:tcBorders>
            <w:shd w:val="clear" w:color="auto" w:fill="auto"/>
            <w:noWrap/>
            <w:vAlign w:val="bottom"/>
            <w:hideMark/>
            <w:tcPrChange w:id="235" w:author="Rajan Joshi" w:date="2014-10-17T18:38:00Z">
              <w:tcPr>
                <w:tcW w:w="1080" w:type="dxa"/>
                <w:tcBorders>
                  <w:top w:val="nil"/>
                  <w:left w:val="nil"/>
                  <w:bottom w:val="nil"/>
                  <w:right w:val="nil"/>
                </w:tcBorders>
                <w:shd w:val="clear" w:color="auto" w:fill="auto"/>
                <w:noWrap/>
                <w:vAlign w:val="bottom"/>
                <w:hideMark/>
              </w:tcPr>
            </w:tcPrChange>
          </w:tcPr>
          <w:p w14:paraId="21A604F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-1.2%</w:t>
            </w:r>
          </w:p>
        </w:tc>
        <w:tc>
          <w:tcPr>
            <w:tcW w:w="971" w:type="dxa"/>
            <w:tcBorders>
              <w:top w:val="nil"/>
              <w:left w:val="nil"/>
              <w:bottom w:val="nil"/>
              <w:right w:val="nil"/>
            </w:tcBorders>
            <w:shd w:val="clear" w:color="auto" w:fill="auto"/>
            <w:noWrap/>
            <w:vAlign w:val="bottom"/>
            <w:hideMark/>
            <w:tcPrChange w:id="236" w:author="Rajan Joshi" w:date="2014-10-17T18:38:00Z">
              <w:tcPr>
                <w:tcW w:w="1080" w:type="dxa"/>
                <w:tcBorders>
                  <w:top w:val="nil"/>
                  <w:left w:val="nil"/>
                  <w:bottom w:val="nil"/>
                  <w:right w:val="nil"/>
                </w:tcBorders>
                <w:shd w:val="clear" w:color="auto" w:fill="auto"/>
                <w:noWrap/>
                <w:vAlign w:val="bottom"/>
                <w:hideMark/>
              </w:tcPr>
            </w:tcPrChange>
          </w:tcPr>
          <w:p w14:paraId="7919858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-1.5%</w:t>
            </w:r>
          </w:p>
        </w:tc>
        <w:tc>
          <w:tcPr>
            <w:tcW w:w="971" w:type="dxa"/>
            <w:tcBorders>
              <w:top w:val="nil"/>
              <w:left w:val="nil"/>
              <w:bottom w:val="nil"/>
              <w:right w:val="single" w:sz="8" w:space="0" w:color="auto"/>
            </w:tcBorders>
            <w:shd w:val="clear" w:color="auto" w:fill="auto"/>
            <w:noWrap/>
            <w:vAlign w:val="bottom"/>
            <w:hideMark/>
            <w:tcPrChange w:id="237"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63249606"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-1.5%</w:t>
            </w:r>
          </w:p>
        </w:tc>
      </w:tr>
      <w:tr w:rsidR="00716EAD" w:rsidRPr="00716EAD" w14:paraId="1E3D7653" w14:textId="77777777" w:rsidTr="00C641EF">
        <w:trPr>
          <w:trHeight w:val="239"/>
          <w:trPrChange w:id="238"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39"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3DF89802"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text &amp; graphics with motion,720p</w:t>
            </w:r>
          </w:p>
        </w:tc>
        <w:tc>
          <w:tcPr>
            <w:tcW w:w="971" w:type="dxa"/>
            <w:tcBorders>
              <w:top w:val="nil"/>
              <w:left w:val="nil"/>
              <w:bottom w:val="nil"/>
              <w:right w:val="nil"/>
            </w:tcBorders>
            <w:shd w:val="clear" w:color="auto" w:fill="auto"/>
            <w:noWrap/>
            <w:vAlign w:val="bottom"/>
            <w:hideMark/>
            <w:tcPrChange w:id="240" w:author="Rajan Joshi" w:date="2014-10-17T18:38:00Z">
              <w:tcPr>
                <w:tcW w:w="1080" w:type="dxa"/>
                <w:tcBorders>
                  <w:top w:val="nil"/>
                  <w:left w:val="nil"/>
                  <w:bottom w:val="nil"/>
                  <w:right w:val="nil"/>
                </w:tcBorders>
                <w:shd w:val="clear" w:color="auto" w:fill="auto"/>
                <w:noWrap/>
                <w:vAlign w:val="bottom"/>
                <w:hideMark/>
              </w:tcPr>
            </w:tcPrChange>
          </w:tcPr>
          <w:p w14:paraId="04EC483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-0.4%</w:t>
            </w:r>
          </w:p>
        </w:tc>
        <w:tc>
          <w:tcPr>
            <w:tcW w:w="971" w:type="dxa"/>
            <w:tcBorders>
              <w:top w:val="nil"/>
              <w:left w:val="nil"/>
              <w:bottom w:val="nil"/>
              <w:right w:val="nil"/>
            </w:tcBorders>
            <w:shd w:val="clear" w:color="auto" w:fill="auto"/>
            <w:noWrap/>
            <w:vAlign w:val="bottom"/>
            <w:hideMark/>
            <w:tcPrChange w:id="241" w:author="Rajan Joshi" w:date="2014-10-17T18:38:00Z">
              <w:tcPr>
                <w:tcW w:w="1080" w:type="dxa"/>
                <w:tcBorders>
                  <w:top w:val="nil"/>
                  <w:left w:val="nil"/>
                  <w:bottom w:val="nil"/>
                  <w:right w:val="nil"/>
                </w:tcBorders>
                <w:shd w:val="clear" w:color="auto" w:fill="auto"/>
                <w:noWrap/>
                <w:vAlign w:val="bottom"/>
                <w:hideMark/>
              </w:tcPr>
            </w:tcPrChange>
          </w:tcPr>
          <w:p w14:paraId="779C18E2"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-0.8%</w:t>
            </w:r>
          </w:p>
        </w:tc>
        <w:tc>
          <w:tcPr>
            <w:tcW w:w="971" w:type="dxa"/>
            <w:tcBorders>
              <w:top w:val="nil"/>
              <w:left w:val="nil"/>
              <w:bottom w:val="nil"/>
              <w:right w:val="single" w:sz="8" w:space="0" w:color="auto"/>
            </w:tcBorders>
            <w:shd w:val="clear" w:color="auto" w:fill="auto"/>
            <w:noWrap/>
            <w:vAlign w:val="bottom"/>
            <w:hideMark/>
            <w:tcPrChange w:id="242"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3A73964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w:t>
            </w:r>
          </w:p>
        </w:tc>
        <w:tc>
          <w:tcPr>
            <w:tcW w:w="971" w:type="dxa"/>
            <w:tcBorders>
              <w:top w:val="nil"/>
              <w:left w:val="nil"/>
              <w:bottom w:val="nil"/>
              <w:right w:val="nil"/>
            </w:tcBorders>
            <w:shd w:val="clear" w:color="auto" w:fill="auto"/>
            <w:noWrap/>
            <w:vAlign w:val="bottom"/>
            <w:hideMark/>
            <w:tcPrChange w:id="243" w:author="Rajan Joshi" w:date="2014-10-17T18:38:00Z">
              <w:tcPr>
                <w:tcW w:w="1080" w:type="dxa"/>
                <w:tcBorders>
                  <w:top w:val="nil"/>
                  <w:left w:val="nil"/>
                  <w:bottom w:val="nil"/>
                  <w:right w:val="nil"/>
                </w:tcBorders>
                <w:shd w:val="clear" w:color="auto" w:fill="auto"/>
                <w:noWrap/>
                <w:vAlign w:val="bottom"/>
                <w:hideMark/>
              </w:tcPr>
            </w:tcPrChange>
          </w:tcPr>
          <w:p w14:paraId="7F5A001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-0.7%</w:t>
            </w:r>
          </w:p>
        </w:tc>
        <w:tc>
          <w:tcPr>
            <w:tcW w:w="971" w:type="dxa"/>
            <w:tcBorders>
              <w:top w:val="nil"/>
              <w:left w:val="nil"/>
              <w:bottom w:val="nil"/>
              <w:right w:val="nil"/>
            </w:tcBorders>
            <w:shd w:val="clear" w:color="auto" w:fill="auto"/>
            <w:noWrap/>
            <w:vAlign w:val="bottom"/>
            <w:hideMark/>
            <w:tcPrChange w:id="244" w:author="Rajan Joshi" w:date="2014-10-17T18:38:00Z">
              <w:tcPr>
                <w:tcW w:w="1080" w:type="dxa"/>
                <w:tcBorders>
                  <w:top w:val="nil"/>
                  <w:left w:val="nil"/>
                  <w:bottom w:val="nil"/>
                  <w:right w:val="nil"/>
                </w:tcBorders>
                <w:shd w:val="clear" w:color="auto" w:fill="auto"/>
                <w:noWrap/>
                <w:vAlign w:val="bottom"/>
                <w:hideMark/>
              </w:tcPr>
            </w:tcPrChange>
          </w:tcPr>
          <w:p w14:paraId="3AC205FD"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-0.9%</w:t>
            </w:r>
          </w:p>
        </w:tc>
        <w:tc>
          <w:tcPr>
            <w:tcW w:w="971" w:type="dxa"/>
            <w:tcBorders>
              <w:top w:val="nil"/>
              <w:left w:val="nil"/>
              <w:bottom w:val="nil"/>
              <w:right w:val="single" w:sz="8" w:space="0" w:color="auto"/>
            </w:tcBorders>
            <w:shd w:val="clear" w:color="auto" w:fill="auto"/>
            <w:noWrap/>
            <w:vAlign w:val="bottom"/>
            <w:hideMark/>
            <w:tcPrChange w:id="245"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406C852A"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w:t>
            </w:r>
          </w:p>
        </w:tc>
      </w:tr>
      <w:tr w:rsidR="00716EAD" w:rsidRPr="00716EAD" w14:paraId="33BD33B0" w14:textId="77777777" w:rsidTr="00C641EF">
        <w:trPr>
          <w:trHeight w:val="239"/>
          <w:trPrChange w:id="246"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47"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36F10E5E"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mixed content, 1440p</w:t>
            </w:r>
          </w:p>
        </w:tc>
        <w:tc>
          <w:tcPr>
            <w:tcW w:w="971" w:type="dxa"/>
            <w:tcBorders>
              <w:top w:val="nil"/>
              <w:left w:val="nil"/>
              <w:bottom w:val="nil"/>
              <w:right w:val="nil"/>
            </w:tcBorders>
            <w:shd w:val="clear" w:color="auto" w:fill="auto"/>
            <w:noWrap/>
            <w:vAlign w:val="bottom"/>
            <w:hideMark/>
            <w:tcPrChange w:id="248" w:author="Rajan Joshi" w:date="2014-10-17T18:38:00Z">
              <w:tcPr>
                <w:tcW w:w="1080" w:type="dxa"/>
                <w:tcBorders>
                  <w:top w:val="nil"/>
                  <w:left w:val="nil"/>
                  <w:bottom w:val="nil"/>
                  <w:right w:val="nil"/>
                </w:tcBorders>
                <w:shd w:val="clear" w:color="auto" w:fill="auto"/>
                <w:noWrap/>
                <w:vAlign w:val="bottom"/>
                <w:hideMark/>
              </w:tcPr>
            </w:tcPrChange>
          </w:tcPr>
          <w:p w14:paraId="58C0F92C"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49" w:author="Rajan Joshi" w:date="2014-10-17T18:38:00Z">
              <w:tcPr>
                <w:tcW w:w="1080" w:type="dxa"/>
                <w:tcBorders>
                  <w:top w:val="nil"/>
                  <w:left w:val="nil"/>
                  <w:bottom w:val="nil"/>
                  <w:right w:val="nil"/>
                </w:tcBorders>
                <w:shd w:val="clear" w:color="auto" w:fill="auto"/>
                <w:noWrap/>
                <w:vAlign w:val="bottom"/>
                <w:hideMark/>
              </w:tcPr>
            </w:tcPrChange>
          </w:tcPr>
          <w:p w14:paraId="7E2402B1"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-0.2%</w:t>
            </w:r>
          </w:p>
        </w:tc>
        <w:tc>
          <w:tcPr>
            <w:tcW w:w="971" w:type="dxa"/>
            <w:tcBorders>
              <w:top w:val="nil"/>
              <w:left w:val="nil"/>
              <w:bottom w:val="nil"/>
              <w:right w:val="single" w:sz="8" w:space="0" w:color="auto"/>
            </w:tcBorders>
            <w:shd w:val="clear" w:color="auto" w:fill="auto"/>
            <w:noWrap/>
            <w:vAlign w:val="bottom"/>
            <w:hideMark/>
            <w:tcPrChange w:id="250"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46884E3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-0.2%</w:t>
            </w:r>
          </w:p>
        </w:tc>
        <w:tc>
          <w:tcPr>
            <w:tcW w:w="971" w:type="dxa"/>
            <w:tcBorders>
              <w:top w:val="nil"/>
              <w:left w:val="nil"/>
              <w:bottom w:val="nil"/>
              <w:right w:val="nil"/>
            </w:tcBorders>
            <w:shd w:val="clear" w:color="auto" w:fill="auto"/>
            <w:noWrap/>
            <w:vAlign w:val="bottom"/>
            <w:hideMark/>
            <w:tcPrChange w:id="251" w:author="Rajan Joshi" w:date="2014-10-17T18:38:00Z">
              <w:tcPr>
                <w:tcW w:w="1080" w:type="dxa"/>
                <w:tcBorders>
                  <w:top w:val="nil"/>
                  <w:left w:val="nil"/>
                  <w:bottom w:val="nil"/>
                  <w:right w:val="nil"/>
                </w:tcBorders>
                <w:shd w:val="clear" w:color="auto" w:fill="auto"/>
                <w:noWrap/>
                <w:vAlign w:val="bottom"/>
                <w:hideMark/>
              </w:tcPr>
            </w:tcPrChange>
          </w:tcPr>
          <w:p w14:paraId="762D6F0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52" w:author="Rajan Joshi" w:date="2014-10-17T18:38:00Z">
              <w:tcPr>
                <w:tcW w:w="1080" w:type="dxa"/>
                <w:tcBorders>
                  <w:top w:val="nil"/>
                  <w:left w:val="nil"/>
                  <w:bottom w:val="nil"/>
                  <w:right w:val="nil"/>
                </w:tcBorders>
                <w:shd w:val="clear" w:color="auto" w:fill="auto"/>
                <w:noWrap/>
                <w:vAlign w:val="bottom"/>
                <w:hideMark/>
              </w:tcPr>
            </w:tcPrChange>
          </w:tcPr>
          <w:p w14:paraId="4808E0E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-0.3%</w:t>
            </w:r>
          </w:p>
        </w:tc>
        <w:tc>
          <w:tcPr>
            <w:tcW w:w="971" w:type="dxa"/>
            <w:tcBorders>
              <w:top w:val="nil"/>
              <w:left w:val="nil"/>
              <w:bottom w:val="nil"/>
              <w:right w:val="single" w:sz="8" w:space="0" w:color="auto"/>
            </w:tcBorders>
            <w:shd w:val="clear" w:color="auto" w:fill="auto"/>
            <w:noWrap/>
            <w:vAlign w:val="bottom"/>
            <w:hideMark/>
            <w:tcPrChange w:id="253"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17A86F2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-0.3%</w:t>
            </w:r>
          </w:p>
        </w:tc>
      </w:tr>
      <w:tr w:rsidR="00716EAD" w:rsidRPr="00716EAD" w14:paraId="39E9D6BB" w14:textId="77777777" w:rsidTr="00C641EF">
        <w:trPr>
          <w:trHeight w:val="239"/>
          <w:trPrChange w:id="254"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55"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7C74BED3"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mixed content, 1080p</w:t>
            </w:r>
          </w:p>
        </w:tc>
        <w:tc>
          <w:tcPr>
            <w:tcW w:w="971" w:type="dxa"/>
            <w:tcBorders>
              <w:top w:val="nil"/>
              <w:left w:val="nil"/>
              <w:bottom w:val="nil"/>
              <w:right w:val="nil"/>
            </w:tcBorders>
            <w:shd w:val="clear" w:color="auto" w:fill="auto"/>
            <w:noWrap/>
            <w:vAlign w:val="bottom"/>
            <w:hideMark/>
            <w:tcPrChange w:id="256" w:author="Rajan Joshi" w:date="2014-10-17T18:38:00Z">
              <w:tcPr>
                <w:tcW w:w="1080" w:type="dxa"/>
                <w:tcBorders>
                  <w:top w:val="nil"/>
                  <w:left w:val="nil"/>
                  <w:bottom w:val="nil"/>
                  <w:right w:val="nil"/>
                </w:tcBorders>
                <w:shd w:val="clear" w:color="auto" w:fill="auto"/>
                <w:noWrap/>
                <w:vAlign w:val="bottom"/>
                <w:hideMark/>
              </w:tcPr>
            </w:tcPrChange>
          </w:tcPr>
          <w:p w14:paraId="25C9A75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nil"/>
            </w:tcBorders>
            <w:shd w:val="clear" w:color="auto" w:fill="auto"/>
            <w:noWrap/>
            <w:vAlign w:val="bottom"/>
            <w:hideMark/>
            <w:tcPrChange w:id="257" w:author="Rajan Joshi" w:date="2014-10-17T18:38:00Z">
              <w:tcPr>
                <w:tcW w:w="1080" w:type="dxa"/>
                <w:tcBorders>
                  <w:top w:val="nil"/>
                  <w:left w:val="nil"/>
                  <w:bottom w:val="nil"/>
                  <w:right w:val="nil"/>
                </w:tcBorders>
                <w:shd w:val="clear" w:color="auto" w:fill="auto"/>
                <w:noWrap/>
                <w:vAlign w:val="bottom"/>
                <w:hideMark/>
              </w:tcPr>
            </w:tcPrChange>
          </w:tcPr>
          <w:p w14:paraId="442512F6"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-0.4%</w:t>
            </w:r>
          </w:p>
        </w:tc>
        <w:tc>
          <w:tcPr>
            <w:tcW w:w="971" w:type="dxa"/>
            <w:tcBorders>
              <w:top w:val="nil"/>
              <w:left w:val="nil"/>
              <w:bottom w:val="nil"/>
              <w:right w:val="single" w:sz="8" w:space="0" w:color="auto"/>
            </w:tcBorders>
            <w:shd w:val="clear" w:color="auto" w:fill="auto"/>
            <w:noWrap/>
            <w:vAlign w:val="bottom"/>
            <w:hideMark/>
            <w:tcPrChange w:id="258"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5D55523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-0.4%</w:t>
            </w:r>
          </w:p>
        </w:tc>
        <w:tc>
          <w:tcPr>
            <w:tcW w:w="971" w:type="dxa"/>
            <w:tcBorders>
              <w:top w:val="nil"/>
              <w:left w:val="nil"/>
              <w:bottom w:val="nil"/>
              <w:right w:val="nil"/>
            </w:tcBorders>
            <w:shd w:val="clear" w:color="auto" w:fill="auto"/>
            <w:noWrap/>
            <w:vAlign w:val="bottom"/>
            <w:hideMark/>
            <w:tcPrChange w:id="259" w:author="Rajan Joshi" w:date="2014-10-17T18:38:00Z">
              <w:tcPr>
                <w:tcW w:w="1080" w:type="dxa"/>
                <w:tcBorders>
                  <w:top w:val="nil"/>
                  <w:left w:val="nil"/>
                  <w:bottom w:val="nil"/>
                  <w:right w:val="nil"/>
                </w:tcBorders>
                <w:shd w:val="clear" w:color="auto" w:fill="auto"/>
                <w:noWrap/>
                <w:vAlign w:val="bottom"/>
                <w:hideMark/>
              </w:tcPr>
            </w:tcPrChange>
          </w:tcPr>
          <w:p w14:paraId="2D3FE292"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-0.2%</w:t>
            </w:r>
          </w:p>
        </w:tc>
        <w:tc>
          <w:tcPr>
            <w:tcW w:w="971" w:type="dxa"/>
            <w:tcBorders>
              <w:top w:val="nil"/>
              <w:left w:val="nil"/>
              <w:bottom w:val="nil"/>
              <w:right w:val="nil"/>
            </w:tcBorders>
            <w:shd w:val="clear" w:color="auto" w:fill="auto"/>
            <w:noWrap/>
            <w:vAlign w:val="bottom"/>
            <w:hideMark/>
            <w:tcPrChange w:id="260" w:author="Rajan Joshi" w:date="2014-10-17T18:38:00Z">
              <w:tcPr>
                <w:tcW w:w="1080" w:type="dxa"/>
                <w:tcBorders>
                  <w:top w:val="nil"/>
                  <w:left w:val="nil"/>
                  <w:bottom w:val="nil"/>
                  <w:right w:val="nil"/>
                </w:tcBorders>
                <w:shd w:val="clear" w:color="auto" w:fill="auto"/>
                <w:noWrap/>
                <w:vAlign w:val="bottom"/>
                <w:hideMark/>
              </w:tcPr>
            </w:tcPrChange>
          </w:tcPr>
          <w:p w14:paraId="06E3C5AC"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-0.5%</w:t>
            </w:r>
          </w:p>
        </w:tc>
        <w:tc>
          <w:tcPr>
            <w:tcW w:w="971" w:type="dxa"/>
            <w:tcBorders>
              <w:top w:val="nil"/>
              <w:left w:val="nil"/>
              <w:bottom w:val="nil"/>
              <w:right w:val="single" w:sz="8" w:space="0" w:color="auto"/>
            </w:tcBorders>
            <w:shd w:val="clear" w:color="auto" w:fill="auto"/>
            <w:noWrap/>
            <w:vAlign w:val="bottom"/>
            <w:hideMark/>
            <w:tcPrChange w:id="261"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6B2307A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-0.4%</w:t>
            </w:r>
          </w:p>
        </w:tc>
      </w:tr>
      <w:tr w:rsidR="00716EAD" w:rsidRPr="00716EAD" w14:paraId="3026F3CC" w14:textId="77777777" w:rsidTr="00C641EF">
        <w:trPr>
          <w:trHeight w:val="239"/>
          <w:trPrChange w:id="262"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63"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5ADF92FB"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Animation, 720p</w:t>
            </w:r>
          </w:p>
        </w:tc>
        <w:tc>
          <w:tcPr>
            <w:tcW w:w="971" w:type="dxa"/>
            <w:tcBorders>
              <w:top w:val="nil"/>
              <w:left w:val="nil"/>
              <w:bottom w:val="nil"/>
              <w:right w:val="nil"/>
            </w:tcBorders>
            <w:shd w:val="clear" w:color="auto" w:fill="auto"/>
            <w:noWrap/>
            <w:vAlign w:val="bottom"/>
            <w:hideMark/>
            <w:tcPrChange w:id="264" w:author="Rajan Joshi" w:date="2014-10-17T18:38:00Z">
              <w:tcPr>
                <w:tcW w:w="1080" w:type="dxa"/>
                <w:tcBorders>
                  <w:top w:val="nil"/>
                  <w:left w:val="nil"/>
                  <w:bottom w:val="nil"/>
                  <w:right w:val="nil"/>
                </w:tcBorders>
                <w:shd w:val="clear" w:color="auto" w:fill="auto"/>
                <w:noWrap/>
                <w:vAlign w:val="bottom"/>
                <w:hideMark/>
              </w:tcPr>
            </w:tcPrChange>
          </w:tcPr>
          <w:p w14:paraId="4E16993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65" w:author="Rajan Joshi" w:date="2014-10-17T18:38:00Z">
              <w:tcPr>
                <w:tcW w:w="1080" w:type="dxa"/>
                <w:tcBorders>
                  <w:top w:val="nil"/>
                  <w:left w:val="nil"/>
                  <w:bottom w:val="nil"/>
                  <w:right w:val="nil"/>
                </w:tcBorders>
                <w:shd w:val="clear" w:color="auto" w:fill="auto"/>
                <w:noWrap/>
                <w:vAlign w:val="bottom"/>
                <w:hideMark/>
              </w:tcPr>
            </w:tcPrChange>
          </w:tcPr>
          <w:p w14:paraId="54010B14"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single" w:sz="8" w:space="0" w:color="auto"/>
            </w:tcBorders>
            <w:shd w:val="clear" w:color="auto" w:fill="auto"/>
            <w:noWrap/>
            <w:vAlign w:val="bottom"/>
            <w:hideMark/>
            <w:tcPrChange w:id="266"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4712E34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67" w:author="Rajan Joshi" w:date="2014-10-17T18:38:00Z">
              <w:tcPr>
                <w:tcW w:w="1080" w:type="dxa"/>
                <w:tcBorders>
                  <w:top w:val="nil"/>
                  <w:left w:val="nil"/>
                  <w:bottom w:val="nil"/>
                  <w:right w:val="nil"/>
                </w:tcBorders>
                <w:shd w:val="clear" w:color="auto" w:fill="auto"/>
                <w:noWrap/>
                <w:vAlign w:val="bottom"/>
                <w:hideMark/>
              </w:tcPr>
            </w:tcPrChange>
          </w:tcPr>
          <w:p w14:paraId="3AA5A236"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nil"/>
              <w:right w:val="nil"/>
            </w:tcBorders>
            <w:shd w:val="clear" w:color="auto" w:fill="auto"/>
            <w:noWrap/>
            <w:vAlign w:val="bottom"/>
            <w:hideMark/>
            <w:tcPrChange w:id="268" w:author="Rajan Joshi" w:date="2014-10-17T18:38:00Z">
              <w:tcPr>
                <w:tcW w:w="1080" w:type="dxa"/>
                <w:tcBorders>
                  <w:top w:val="nil"/>
                  <w:left w:val="nil"/>
                  <w:bottom w:val="nil"/>
                  <w:right w:val="nil"/>
                </w:tcBorders>
                <w:shd w:val="clear" w:color="auto" w:fill="auto"/>
                <w:noWrap/>
                <w:vAlign w:val="bottom"/>
                <w:hideMark/>
              </w:tcPr>
            </w:tcPrChange>
          </w:tcPr>
          <w:p w14:paraId="7F4CCAC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-0.1%</w:t>
            </w:r>
          </w:p>
        </w:tc>
        <w:tc>
          <w:tcPr>
            <w:tcW w:w="971" w:type="dxa"/>
            <w:tcBorders>
              <w:top w:val="nil"/>
              <w:left w:val="nil"/>
              <w:bottom w:val="nil"/>
              <w:right w:val="single" w:sz="8" w:space="0" w:color="auto"/>
            </w:tcBorders>
            <w:shd w:val="clear" w:color="auto" w:fill="auto"/>
            <w:noWrap/>
            <w:vAlign w:val="bottom"/>
            <w:hideMark/>
            <w:tcPrChange w:id="269" w:author="Rajan Joshi" w:date="2014-10-17T18:38:00Z">
              <w:tcPr>
                <w:tcW w:w="1080" w:type="dxa"/>
                <w:tcBorders>
                  <w:top w:val="nil"/>
                  <w:left w:val="nil"/>
                  <w:bottom w:val="nil"/>
                  <w:right w:val="single" w:sz="8" w:space="0" w:color="auto"/>
                </w:tcBorders>
                <w:shd w:val="clear" w:color="auto" w:fill="auto"/>
                <w:noWrap/>
                <w:vAlign w:val="bottom"/>
                <w:hideMark/>
              </w:tcPr>
            </w:tcPrChange>
          </w:tcPr>
          <w:p w14:paraId="400C3A5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r>
      <w:tr w:rsidR="00716EAD" w:rsidRPr="00716EAD" w14:paraId="20499192" w14:textId="77777777" w:rsidTr="00C641EF">
        <w:trPr>
          <w:trHeight w:val="239"/>
          <w:trPrChange w:id="270" w:author="Rajan Joshi" w:date="2014-10-17T18:38:00Z">
            <w:trPr>
              <w:trHeight w:val="240"/>
            </w:trPr>
          </w:trPrChange>
        </w:trPr>
        <w:tc>
          <w:tcPr>
            <w:tcW w:w="3040" w:type="dxa"/>
            <w:tcBorders>
              <w:top w:val="nil"/>
              <w:left w:val="single" w:sz="8" w:space="0" w:color="auto"/>
              <w:bottom w:val="single" w:sz="8" w:space="0" w:color="auto"/>
              <w:right w:val="single" w:sz="8" w:space="0" w:color="auto"/>
            </w:tcBorders>
            <w:shd w:val="clear" w:color="auto" w:fill="auto"/>
            <w:noWrap/>
            <w:vAlign w:val="bottom"/>
            <w:hideMark/>
            <w:tcPrChange w:id="271" w:author="Rajan Joshi" w:date="2014-10-17T18:38:00Z">
              <w:tcPr>
                <w:tcW w:w="3380"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6163AAEE"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YUV, camera captured, 1080p</w:t>
            </w:r>
          </w:p>
        </w:tc>
        <w:tc>
          <w:tcPr>
            <w:tcW w:w="971" w:type="dxa"/>
            <w:tcBorders>
              <w:top w:val="nil"/>
              <w:left w:val="nil"/>
              <w:bottom w:val="single" w:sz="8" w:space="0" w:color="auto"/>
              <w:right w:val="nil"/>
            </w:tcBorders>
            <w:shd w:val="clear" w:color="auto" w:fill="auto"/>
            <w:noWrap/>
            <w:vAlign w:val="bottom"/>
            <w:hideMark/>
            <w:tcPrChange w:id="272" w:author="Rajan Joshi" w:date="2014-10-17T18:38:00Z">
              <w:tcPr>
                <w:tcW w:w="1080" w:type="dxa"/>
                <w:tcBorders>
                  <w:top w:val="nil"/>
                  <w:left w:val="nil"/>
                  <w:bottom w:val="single" w:sz="8" w:space="0" w:color="auto"/>
                  <w:right w:val="nil"/>
                </w:tcBorders>
                <w:shd w:val="clear" w:color="auto" w:fill="auto"/>
                <w:noWrap/>
                <w:vAlign w:val="bottom"/>
                <w:hideMark/>
              </w:tcPr>
            </w:tcPrChange>
          </w:tcPr>
          <w:p w14:paraId="47A153C9"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single" w:sz="8" w:space="0" w:color="auto"/>
              <w:right w:val="nil"/>
            </w:tcBorders>
            <w:shd w:val="clear" w:color="auto" w:fill="auto"/>
            <w:noWrap/>
            <w:vAlign w:val="bottom"/>
            <w:hideMark/>
            <w:tcPrChange w:id="273" w:author="Rajan Joshi" w:date="2014-10-17T18:38:00Z">
              <w:tcPr>
                <w:tcW w:w="1080" w:type="dxa"/>
                <w:tcBorders>
                  <w:top w:val="nil"/>
                  <w:left w:val="nil"/>
                  <w:bottom w:val="single" w:sz="8" w:space="0" w:color="auto"/>
                  <w:right w:val="nil"/>
                </w:tcBorders>
                <w:shd w:val="clear" w:color="auto" w:fill="auto"/>
                <w:noWrap/>
                <w:vAlign w:val="bottom"/>
                <w:hideMark/>
              </w:tcPr>
            </w:tcPrChange>
          </w:tcPr>
          <w:p w14:paraId="1318325E"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single" w:sz="8" w:space="0" w:color="auto"/>
              <w:right w:val="single" w:sz="8" w:space="0" w:color="auto"/>
            </w:tcBorders>
            <w:shd w:val="clear" w:color="auto" w:fill="auto"/>
            <w:noWrap/>
            <w:vAlign w:val="bottom"/>
            <w:hideMark/>
            <w:tcPrChange w:id="274" w:author="Rajan Joshi" w:date="2014-10-17T18:38:00Z">
              <w:tcPr>
                <w:tcW w:w="1080" w:type="dxa"/>
                <w:tcBorders>
                  <w:top w:val="nil"/>
                  <w:left w:val="nil"/>
                  <w:bottom w:val="single" w:sz="8" w:space="0" w:color="auto"/>
                  <w:right w:val="single" w:sz="8" w:space="0" w:color="auto"/>
                </w:tcBorders>
                <w:shd w:val="clear" w:color="auto" w:fill="auto"/>
                <w:noWrap/>
                <w:vAlign w:val="bottom"/>
                <w:hideMark/>
              </w:tcPr>
            </w:tcPrChange>
          </w:tcPr>
          <w:p w14:paraId="22510CA7"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single" w:sz="8" w:space="0" w:color="auto"/>
              <w:right w:val="nil"/>
            </w:tcBorders>
            <w:shd w:val="clear" w:color="auto" w:fill="auto"/>
            <w:noWrap/>
            <w:vAlign w:val="bottom"/>
            <w:hideMark/>
            <w:tcPrChange w:id="275" w:author="Rajan Joshi" w:date="2014-10-17T18:38:00Z">
              <w:tcPr>
                <w:tcW w:w="1080" w:type="dxa"/>
                <w:tcBorders>
                  <w:top w:val="nil"/>
                  <w:left w:val="nil"/>
                  <w:bottom w:val="single" w:sz="8" w:space="0" w:color="auto"/>
                  <w:right w:val="nil"/>
                </w:tcBorders>
                <w:shd w:val="clear" w:color="auto" w:fill="auto"/>
                <w:noWrap/>
                <w:vAlign w:val="bottom"/>
                <w:hideMark/>
              </w:tcPr>
            </w:tcPrChange>
          </w:tcPr>
          <w:p w14:paraId="1A5F279B"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single" w:sz="8" w:space="0" w:color="auto"/>
              <w:right w:val="nil"/>
            </w:tcBorders>
            <w:shd w:val="clear" w:color="auto" w:fill="auto"/>
            <w:noWrap/>
            <w:vAlign w:val="bottom"/>
            <w:hideMark/>
            <w:tcPrChange w:id="276" w:author="Rajan Joshi" w:date="2014-10-17T18:38:00Z">
              <w:tcPr>
                <w:tcW w:w="1080" w:type="dxa"/>
                <w:tcBorders>
                  <w:top w:val="nil"/>
                  <w:left w:val="nil"/>
                  <w:bottom w:val="single" w:sz="8" w:space="0" w:color="auto"/>
                  <w:right w:val="nil"/>
                </w:tcBorders>
                <w:shd w:val="clear" w:color="auto" w:fill="auto"/>
                <w:noWrap/>
                <w:vAlign w:val="bottom"/>
                <w:hideMark/>
              </w:tcPr>
            </w:tcPrChange>
          </w:tcPr>
          <w:p w14:paraId="4F7F1CFB"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c>
          <w:tcPr>
            <w:tcW w:w="971" w:type="dxa"/>
            <w:tcBorders>
              <w:top w:val="nil"/>
              <w:left w:val="nil"/>
              <w:bottom w:val="single" w:sz="8" w:space="0" w:color="auto"/>
              <w:right w:val="single" w:sz="8" w:space="0" w:color="auto"/>
            </w:tcBorders>
            <w:shd w:val="clear" w:color="auto" w:fill="auto"/>
            <w:noWrap/>
            <w:vAlign w:val="bottom"/>
            <w:hideMark/>
            <w:tcPrChange w:id="277" w:author="Rajan Joshi" w:date="2014-10-17T18:38:00Z">
              <w:tcPr>
                <w:tcW w:w="1080" w:type="dxa"/>
                <w:tcBorders>
                  <w:top w:val="nil"/>
                  <w:left w:val="nil"/>
                  <w:bottom w:val="single" w:sz="8" w:space="0" w:color="auto"/>
                  <w:right w:val="single" w:sz="8" w:space="0" w:color="auto"/>
                </w:tcBorders>
                <w:shd w:val="clear" w:color="auto" w:fill="auto"/>
                <w:noWrap/>
                <w:vAlign w:val="bottom"/>
                <w:hideMark/>
              </w:tcPr>
            </w:tcPrChange>
          </w:tcPr>
          <w:p w14:paraId="5A87A173"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0.0%</w:t>
            </w:r>
          </w:p>
        </w:tc>
      </w:tr>
      <w:tr w:rsidR="00716EAD" w:rsidRPr="00716EAD" w14:paraId="2C56CCAD" w14:textId="77777777" w:rsidTr="00C641EF">
        <w:trPr>
          <w:trHeight w:val="239"/>
          <w:trPrChange w:id="278" w:author="Rajan Joshi" w:date="2014-10-17T18:38:00Z">
            <w:trPr>
              <w:trHeight w:val="240"/>
            </w:trPr>
          </w:trPrChange>
        </w:trPr>
        <w:tc>
          <w:tcPr>
            <w:tcW w:w="3040" w:type="dxa"/>
            <w:tcBorders>
              <w:top w:val="nil"/>
              <w:left w:val="single" w:sz="8" w:space="0" w:color="auto"/>
              <w:bottom w:val="nil"/>
              <w:right w:val="single" w:sz="8" w:space="0" w:color="auto"/>
            </w:tcBorders>
            <w:shd w:val="clear" w:color="auto" w:fill="auto"/>
            <w:noWrap/>
            <w:vAlign w:val="bottom"/>
            <w:hideMark/>
            <w:tcPrChange w:id="279" w:author="Rajan Joshi" w:date="2014-10-17T18:38:00Z">
              <w:tcPr>
                <w:tcW w:w="3380" w:type="dxa"/>
                <w:tcBorders>
                  <w:top w:val="nil"/>
                  <w:left w:val="single" w:sz="8" w:space="0" w:color="auto"/>
                  <w:bottom w:val="nil"/>
                  <w:right w:val="single" w:sz="8" w:space="0" w:color="auto"/>
                </w:tcBorders>
                <w:shd w:val="clear" w:color="auto" w:fill="auto"/>
                <w:noWrap/>
                <w:vAlign w:val="bottom"/>
                <w:hideMark/>
              </w:tcPr>
            </w:tcPrChange>
          </w:tcPr>
          <w:p w14:paraId="41624AE2"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roofErr w:type="spellStart"/>
            <w:r w:rsidRPr="00716EAD">
              <w:rPr>
                <w:rFonts w:ascii="Arial" w:hAnsi="Arial" w:cs="Arial"/>
                <w:color w:val="000000"/>
                <w:sz w:val="18"/>
                <w:szCs w:val="18"/>
                <w:lang w:eastAsia="zh-CN"/>
              </w:rPr>
              <w:t>Enc</w:t>
            </w:r>
            <w:proofErr w:type="spellEnd"/>
            <w:r w:rsidRPr="00716EAD">
              <w:rPr>
                <w:rFonts w:ascii="Arial" w:hAnsi="Arial" w:cs="Arial"/>
                <w:color w:val="000000"/>
                <w:sz w:val="18"/>
                <w:szCs w:val="18"/>
                <w:lang w:eastAsia="zh-CN"/>
              </w:rPr>
              <w:t xml:space="preserve"> Time[%]</w:t>
            </w:r>
          </w:p>
        </w:tc>
        <w:tc>
          <w:tcPr>
            <w:tcW w:w="2914" w:type="dxa"/>
            <w:gridSpan w:val="3"/>
            <w:tcBorders>
              <w:top w:val="single" w:sz="8" w:space="0" w:color="auto"/>
              <w:left w:val="nil"/>
              <w:bottom w:val="nil"/>
              <w:right w:val="single" w:sz="8" w:space="0" w:color="000000"/>
            </w:tcBorders>
            <w:shd w:val="clear" w:color="auto" w:fill="auto"/>
            <w:noWrap/>
            <w:vAlign w:val="bottom"/>
            <w:hideMark/>
            <w:tcPrChange w:id="280" w:author="Rajan Joshi" w:date="2014-10-17T18:38:00Z">
              <w:tcPr>
                <w:tcW w:w="3240" w:type="dxa"/>
                <w:gridSpan w:val="3"/>
                <w:tcBorders>
                  <w:top w:val="single" w:sz="8" w:space="0" w:color="auto"/>
                  <w:left w:val="nil"/>
                  <w:bottom w:val="nil"/>
                  <w:right w:val="single" w:sz="8" w:space="0" w:color="000000"/>
                </w:tcBorders>
                <w:shd w:val="clear" w:color="auto" w:fill="auto"/>
                <w:noWrap/>
                <w:vAlign w:val="bottom"/>
                <w:hideMark/>
              </w:tcPr>
            </w:tcPrChange>
          </w:tcPr>
          <w:p w14:paraId="72DF8675"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105%</w:t>
            </w:r>
          </w:p>
        </w:tc>
        <w:tc>
          <w:tcPr>
            <w:tcW w:w="2914" w:type="dxa"/>
            <w:gridSpan w:val="3"/>
            <w:tcBorders>
              <w:top w:val="single" w:sz="8" w:space="0" w:color="auto"/>
              <w:left w:val="nil"/>
              <w:bottom w:val="nil"/>
              <w:right w:val="single" w:sz="8" w:space="0" w:color="000000"/>
            </w:tcBorders>
            <w:shd w:val="clear" w:color="auto" w:fill="auto"/>
            <w:noWrap/>
            <w:vAlign w:val="bottom"/>
            <w:hideMark/>
            <w:tcPrChange w:id="281" w:author="Rajan Joshi" w:date="2014-10-17T18:38:00Z">
              <w:tcPr>
                <w:tcW w:w="3240" w:type="dxa"/>
                <w:gridSpan w:val="3"/>
                <w:tcBorders>
                  <w:top w:val="single" w:sz="8" w:space="0" w:color="auto"/>
                  <w:left w:val="nil"/>
                  <w:bottom w:val="nil"/>
                  <w:right w:val="single" w:sz="8" w:space="0" w:color="000000"/>
                </w:tcBorders>
                <w:shd w:val="clear" w:color="auto" w:fill="auto"/>
                <w:noWrap/>
                <w:vAlign w:val="bottom"/>
                <w:hideMark/>
              </w:tcPr>
            </w:tcPrChange>
          </w:tcPr>
          <w:p w14:paraId="043625DA"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104%</w:t>
            </w:r>
          </w:p>
        </w:tc>
      </w:tr>
      <w:tr w:rsidR="00716EAD" w:rsidRPr="00716EAD" w14:paraId="2320675D" w14:textId="77777777" w:rsidTr="00C641EF">
        <w:trPr>
          <w:trHeight w:val="239"/>
          <w:trPrChange w:id="282" w:author="Rajan Joshi" w:date="2014-10-17T18:38:00Z">
            <w:trPr>
              <w:trHeight w:val="240"/>
            </w:trPr>
          </w:trPrChange>
        </w:trPr>
        <w:tc>
          <w:tcPr>
            <w:tcW w:w="3040" w:type="dxa"/>
            <w:tcBorders>
              <w:top w:val="nil"/>
              <w:left w:val="single" w:sz="8" w:space="0" w:color="auto"/>
              <w:bottom w:val="single" w:sz="8" w:space="0" w:color="auto"/>
              <w:right w:val="single" w:sz="8" w:space="0" w:color="auto"/>
            </w:tcBorders>
            <w:shd w:val="clear" w:color="auto" w:fill="auto"/>
            <w:noWrap/>
            <w:vAlign w:val="bottom"/>
            <w:hideMark/>
            <w:tcPrChange w:id="283" w:author="Rajan Joshi" w:date="2014-10-17T18:38:00Z">
              <w:tcPr>
                <w:tcW w:w="3380" w:type="dxa"/>
                <w:tcBorders>
                  <w:top w:val="nil"/>
                  <w:left w:val="single" w:sz="8" w:space="0" w:color="auto"/>
                  <w:bottom w:val="single" w:sz="8" w:space="0" w:color="auto"/>
                  <w:right w:val="single" w:sz="8" w:space="0" w:color="auto"/>
                </w:tcBorders>
                <w:shd w:val="clear" w:color="auto" w:fill="auto"/>
                <w:noWrap/>
                <w:vAlign w:val="bottom"/>
                <w:hideMark/>
              </w:tcPr>
            </w:tcPrChange>
          </w:tcPr>
          <w:p w14:paraId="18F6D055" w14:textId="77777777" w:rsidR="00716EAD" w:rsidRPr="00716EAD" w:rsidRDefault="00716EAD" w:rsidP="00716EA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716EAD">
              <w:rPr>
                <w:rFonts w:ascii="Arial" w:hAnsi="Arial" w:cs="Arial"/>
                <w:color w:val="000000"/>
                <w:sz w:val="18"/>
                <w:szCs w:val="18"/>
                <w:lang w:eastAsia="zh-CN"/>
              </w:rPr>
              <w:t>Dec Time[%]</w:t>
            </w:r>
          </w:p>
        </w:tc>
        <w:tc>
          <w:tcPr>
            <w:tcW w:w="2914" w:type="dxa"/>
            <w:gridSpan w:val="3"/>
            <w:tcBorders>
              <w:top w:val="nil"/>
              <w:left w:val="nil"/>
              <w:bottom w:val="single" w:sz="8" w:space="0" w:color="auto"/>
              <w:right w:val="single" w:sz="8" w:space="0" w:color="000000"/>
            </w:tcBorders>
            <w:shd w:val="clear" w:color="auto" w:fill="auto"/>
            <w:noWrap/>
            <w:vAlign w:val="bottom"/>
            <w:hideMark/>
            <w:tcPrChange w:id="284" w:author="Rajan Joshi" w:date="2014-10-17T18:38:00Z">
              <w:tcPr>
                <w:tcW w:w="3240" w:type="dxa"/>
                <w:gridSpan w:val="3"/>
                <w:tcBorders>
                  <w:top w:val="nil"/>
                  <w:left w:val="nil"/>
                  <w:bottom w:val="single" w:sz="8" w:space="0" w:color="auto"/>
                  <w:right w:val="single" w:sz="8" w:space="0" w:color="000000"/>
                </w:tcBorders>
                <w:shd w:val="clear" w:color="auto" w:fill="auto"/>
                <w:noWrap/>
                <w:vAlign w:val="bottom"/>
                <w:hideMark/>
              </w:tcPr>
            </w:tcPrChange>
          </w:tcPr>
          <w:p w14:paraId="4FA30B4B" w14:textId="77777777" w:rsidR="00716EAD" w:rsidRPr="00716EAD" w:rsidRDefault="00716EAD" w:rsidP="00716EA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716EAD">
              <w:rPr>
                <w:rFonts w:ascii="Arial" w:hAnsi="Arial" w:cs="Arial"/>
                <w:color w:val="000000"/>
                <w:sz w:val="18"/>
                <w:szCs w:val="18"/>
                <w:lang w:eastAsia="zh-CN"/>
              </w:rPr>
              <w:t>101%</w:t>
            </w:r>
          </w:p>
        </w:tc>
        <w:tc>
          <w:tcPr>
            <w:tcW w:w="2914" w:type="dxa"/>
            <w:gridSpan w:val="3"/>
            <w:tcBorders>
              <w:top w:val="nil"/>
              <w:left w:val="nil"/>
              <w:bottom w:val="single" w:sz="8" w:space="0" w:color="auto"/>
              <w:right w:val="single" w:sz="8" w:space="0" w:color="000000"/>
            </w:tcBorders>
            <w:shd w:val="clear" w:color="auto" w:fill="auto"/>
            <w:noWrap/>
            <w:vAlign w:val="bottom"/>
            <w:hideMark/>
            <w:tcPrChange w:id="285" w:author="Rajan Joshi" w:date="2014-10-17T18:38:00Z">
              <w:tcPr>
                <w:tcW w:w="3240" w:type="dxa"/>
                <w:gridSpan w:val="3"/>
                <w:tcBorders>
                  <w:top w:val="nil"/>
                  <w:left w:val="nil"/>
                  <w:bottom w:val="single" w:sz="8" w:space="0" w:color="auto"/>
                  <w:right w:val="single" w:sz="8" w:space="0" w:color="000000"/>
                </w:tcBorders>
                <w:shd w:val="clear" w:color="auto" w:fill="auto"/>
                <w:noWrap/>
                <w:vAlign w:val="bottom"/>
                <w:hideMark/>
              </w:tcPr>
            </w:tcPrChange>
          </w:tcPr>
          <w:p w14:paraId="3CF521D9" w14:textId="77777777" w:rsidR="00716EAD" w:rsidRPr="00716EAD" w:rsidRDefault="00716EA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Change w:id="286" w:author="Rajan Joshi" w:date="2014-10-17T18:39:00Z">
                <w:pPr>
                  <w:tabs>
                    <w:tab w:val="clear" w:pos="360"/>
                    <w:tab w:val="clear" w:pos="720"/>
                    <w:tab w:val="clear" w:pos="1080"/>
                    <w:tab w:val="clear" w:pos="1440"/>
                  </w:tabs>
                  <w:overflowPunct/>
                  <w:autoSpaceDE/>
                  <w:autoSpaceDN/>
                  <w:adjustRightInd/>
                  <w:spacing w:before="0"/>
                  <w:jc w:val="center"/>
                  <w:textAlignment w:val="auto"/>
                </w:pPr>
              </w:pPrChange>
            </w:pPr>
            <w:r w:rsidRPr="00716EAD">
              <w:rPr>
                <w:rFonts w:ascii="Arial" w:hAnsi="Arial" w:cs="Arial"/>
                <w:color w:val="000000"/>
                <w:sz w:val="18"/>
                <w:szCs w:val="18"/>
                <w:lang w:eastAsia="zh-CN"/>
              </w:rPr>
              <w:t>100%</w:t>
            </w:r>
          </w:p>
        </w:tc>
      </w:tr>
    </w:tbl>
    <w:p w14:paraId="5EF1F487" w14:textId="6757675D" w:rsidR="007F54DC" w:rsidRPr="00D97C8F" w:rsidRDefault="00C641EF">
      <w:pPr>
        <w:pStyle w:val="Caption"/>
        <w:spacing w:before="240"/>
        <w:rPr>
          <w:lang w:val="en-CA"/>
        </w:rPr>
        <w:pPrChange w:id="287" w:author="Rajan Joshi" w:date="2014-10-17T18:40:00Z">
          <w:pPr>
            <w:jc w:val="center"/>
          </w:pPr>
        </w:pPrChange>
      </w:pPr>
      <w:ins w:id="288" w:author="Rajan Joshi" w:date="2014-10-17T18:39:00Z">
        <w:r w:rsidRPr="000C2B13">
          <w:rPr>
            <w:i w:val="0"/>
            <w:rPrChange w:id="289" w:author="Rajan Joshi" w:date="2014-10-17T18:40:00Z">
              <w:rPr>
                <w:i/>
                <w:iCs/>
              </w:rPr>
            </w:rPrChange>
          </w:rPr>
          <w:t xml:space="preserve">Table </w:t>
        </w:r>
        <w:r w:rsidRPr="000C2B13">
          <w:rPr>
            <w:i w:val="0"/>
            <w:rPrChange w:id="290" w:author="Rajan Joshi" w:date="2014-10-17T18:40:00Z">
              <w:rPr>
                <w:i/>
                <w:iCs/>
              </w:rPr>
            </w:rPrChange>
          </w:rPr>
          <w:fldChar w:fldCharType="begin"/>
        </w:r>
        <w:r w:rsidRPr="000C2B13">
          <w:rPr>
            <w:i w:val="0"/>
            <w:rPrChange w:id="291" w:author="Rajan Joshi" w:date="2014-10-17T18:40:00Z">
              <w:rPr>
                <w:i/>
                <w:iCs/>
              </w:rPr>
            </w:rPrChange>
          </w:rPr>
          <w:instrText xml:space="preserve"> SEQ Table \* ARABIC </w:instrText>
        </w:r>
      </w:ins>
      <w:r w:rsidRPr="000C2B13">
        <w:rPr>
          <w:i w:val="0"/>
          <w:rPrChange w:id="292" w:author="Rajan Joshi" w:date="2014-10-17T18:40:00Z">
            <w:rPr>
              <w:i/>
              <w:iCs/>
            </w:rPr>
          </w:rPrChange>
        </w:rPr>
        <w:fldChar w:fldCharType="separate"/>
      </w:r>
      <w:ins w:id="293" w:author="Rajan Joshi" w:date="2014-10-17T18:39:00Z">
        <w:r w:rsidRPr="000C2B13">
          <w:rPr>
            <w:i w:val="0"/>
            <w:noProof/>
            <w:rPrChange w:id="294" w:author="Rajan Joshi" w:date="2014-10-17T18:40:00Z">
              <w:rPr>
                <w:i/>
                <w:iCs/>
                <w:noProof/>
              </w:rPr>
            </w:rPrChange>
          </w:rPr>
          <w:t>2</w:t>
        </w:r>
        <w:r w:rsidRPr="000C2B13">
          <w:rPr>
            <w:i w:val="0"/>
            <w:rPrChange w:id="295" w:author="Rajan Joshi" w:date="2014-10-17T18:40:00Z">
              <w:rPr>
                <w:i/>
                <w:iCs/>
              </w:rPr>
            </w:rPrChange>
          </w:rPr>
          <w:fldChar w:fldCharType="end"/>
        </w:r>
        <w:r w:rsidRPr="000C2B13">
          <w:rPr>
            <w:i w:val="0"/>
            <w:rPrChange w:id="296" w:author="Rajan Joshi" w:date="2014-10-17T18:40:00Z">
              <w:rPr>
                <w:i/>
                <w:iCs/>
              </w:rPr>
            </w:rPrChange>
          </w:rPr>
          <w:t xml:space="preserve">: </w:t>
        </w:r>
        <w:r w:rsidR="000C2B13" w:rsidRPr="000C2B13">
          <w:rPr>
            <w:i w:val="0"/>
            <w:rPrChange w:id="297" w:author="Rajan Joshi" w:date="2014-10-17T18:40:00Z">
              <w:rPr>
                <w:i/>
                <w:iCs/>
              </w:rPr>
            </w:rPrChange>
          </w:rPr>
          <w:t xml:space="preserve">Comparison of </w:t>
        </w:r>
        <w:r w:rsidRPr="000C2B13">
          <w:rPr>
            <w:i w:val="0"/>
            <w:rPrChange w:id="298" w:author="Rajan Joshi" w:date="2014-10-17T18:40:00Z">
              <w:rPr>
                <w:i/>
                <w:iCs/>
              </w:rPr>
            </w:rPrChange>
          </w:rPr>
          <w:t xml:space="preserve">BD-rate performance of the </w:t>
        </w:r>
        <w:r w:rsidR="000C2B13" w:rsidRPr="000C2B13">
          <w:rPr>
            <w:i w:val="0"/>
            <w:rPrChange w:id="299" w:author="Rajan Joshi" w:date="2014-10-17T18:40:00Z">
              <w:rPr>
                <w:i/>
                <w:iCs/>
              </w:rPr>
            </w:rPrChange>
          </w:rPr>
          <w:t>CE6 C.2 (left) and proposed method (right)</w:t>
        </w:r>
        <w:r w:rsidRPr="000C2B13">
          <w:rPr>
            <w:i w:val="0"/>
            <w:rPrChange w:id="300" w:author="Rajan Joshi" w:date="2014-10-17T18:40:00Z">
              <w:rPr>
                <w:i/>
                <w:iCs/>
              </w:rPr>
            </w:rPrChange>
          </w:rPr>
          <w:t xml:space="preserve"> (All-Intra </w:t>
        </w:r>
      </w:ins>
      <w:ins w:id="301" w:author="Rajan Joshi" w:date="2014-10-17T18:40:00Z">
        <w:r w:rsidR="000C2B13" w:rsidRPr="000C2B13">
          <w:rPr>
            <w:i w:val="0"/>
            <w:rPrChange w:id="302" w:author="Rajan Joshi" w:date="2014-10-17T18:40:00Z">
              <w:rPr>
                <w:i/>
                <w:iCs/>
              </w:rPr>
            </w:rPrChange>
          </w:rPr>
          <w:t>lossy)</w:t>
        </w:r>
      </w:ins>
    </w:p>
    <w:p w14:paraId="46771AD1" w14:textId="624C8F87" w:rsidR="005C2512" w:rsidRDefault="005C2512" w:rsidP="009E7491">
      <w:pPr>
        <w:pStyle w:val="Heading1"/>
        <w:rPr>
          <w:lang w:val="en-CA"/>
        </w:rPr>
      </w:pPr>
      <w:r>
        <w:rPr>
          <w:lang w:val="en-CA"/>
        </w:rPr>
        <w:t>Conclusions</w:t>
      </w:r>
    </w:p>
    <w:p w14:paraId="24FFECAD" w14:textId="0CC175CA" w:rsidR="003F33A9" w:rsidRPr="003F33A9" w:rsidRDefault="004F4854">
      <w:pPr>
        <w:spacing w:before="0"/>
        <w:jc w:val="both"/>
        <w:rPr>
          <w:lang w:val="en-CA"/>
        </w:rPr>
        <w:pPrChange w:id="303" w:author="Rajan Joshi" w:date="2014-10-17T18:44:00Z">
          <w:pPr/>
        </w:pPrChange>
      </w:pPr>
      <w:del w:id="304" w:author="Rajan Joshi" w:date="2014-10-17T20:00:00Z">
        <w:r w:rsidRPr="004F4854" w:rsidDel="00526217">
          <w:rPr>
            <w:lang w:val="en-CA"/>
          </w:rPr>
          <w:delText>This proposal presents a</w:delText>
        </w:r>
      </w:del>
      <w:ins w:id="305" w:author="Rajan Joshi" w:date="2014-10-17T20:00:00Z">
        <w:r w:rsidR="00526217">
          <w:rPr>
            <w:lang w:val="en-CA"/>
          </w:rPr>
          <w:t>A</w:t>
        </w:r>
      </w:ins>
      <w:r w:rsidRPr="004F4854">
        <w:rPr>
          <w:lang w:val="en-CA"/>
        </w:rPr>
        <w:t xml:space="preserve"> CU level flag </w:t>
      </w:r>
      <w:proofErr w:type="spellStart"/>
      <w:ins w:id="306" w:author="Rajan Joshi" w:date="2014-10-17T18:44:00Z">
        <w:r w:rsidR="004B5A36" w:rsidRPr="0030796C">
          <w:rPr>
            <w:b/>
            <w:lang w:val="en-CA"/>
          </w:rPr>
          <w:t>use_trans_flag</w:t>
        </w:r>
        <w:proofErr w:type="spellEnd"/>
        <w:r w:rsidR="004B5A36">
          <w:rPr>
            <w:b/>
            <w:lang w:val="en-CA"/>
          </w:rPr>
          <w:t xml:space="preserve"> </w:t>
        </w:r>
      </w:ins>
      <w:ins w:id="307" w:author="Rajan Joshi" w:date="2014-10-17T20:00:00Z">
        <w:r w:rsidR="00526217" w:rsidRPr="00526217">
          <w:rPr>
            <w:lang w:val="en-CA"/>
            <w:rPrChange w:id="308" w:author="Rajan Joshi" w:date="2014-10-17T20:00:00Z">
              <w:rPr>
                <w:b/>
                <w:lang w:val="en-CA"/>
              </w:rPr>
            </w:rPrChange>
          </w:rPr>
          <w:t>is proposed</w:t>
        </w:r>
        <w:r w:rsidR="00526217">
          <w:rPr>
            <w:b/>
            <w:lang w:val="en-CA"/>
          </w:rPr>
          <w:t xml:space="preserve"> </w:t>
        </w:r>
      </w:ins>
      <w:r w:rsidRPr="004F4854">
        <w:rPr>
          <w:lang w:val="en-CA"/>
        </w:rPr>
        <w:t xml:space="preserve">to indicate the </w:t>
      </w:r>
      <w:del w:id="309" w:author="Rajan Joshi" w:date="2014-10-17T18:44:00Z">
        <w:r w:rsidRPr="004F4854" w:rsidDel="004B5A36">
          <w:rPr>
            <w:lang w:val="en-CA"/>
          </w:rPr>
          <w:delText xml:space="preserve">usage </w:delText>
        </w:r>
      </w:del>
      <w:ins w:id="310" w:author="Rajan Joshi" w:date="2014-10-17T18:44:00Z">
        <w:r w:rsidR="004B5A36">
          <w:rPr>
            <w:lang w:val="en-CA"/>
          </w:rPr>
          <w:t>use</w:t>
        </w:r>
        <w:r w:rsidR="004B5A36" w:rsidRPr="004F4854">
          <w:rPr>
            <w:lang w:val="en-CA"/>
          </w:rPr>
          <w:t xml:space="preserve"> </w:t>
        </w:r>
      </w:ins>
      <w:r w:rsidRPr="004F4854">
        <w:rPr>
          <w:lang w:val="en-CA"/>
        </w:rPr>
        <w:t xml:space="preserve">of transition copy mode for </w:t>
      </w:r>
      <w:del w:id="311" w:author="Rajan Joshi" w:date="2014-10-17T20:01:00Z">
        <w:r w:rsidRPr="004F4854" w:rsidDel="00526217">
          <w:rPr>
            <w:lang w:val="en-CA"/>
          </w:rPr>
          <w:delText xml:space="preserve">the </w:delText>
        </w:r>
      </w:del>
      <w:r w:rsidRPr="004F4854">
        <w:rPr>
          <w:lang w:val="en-CA"/>
        </w:rPr>
        <w:t>palette coding</w:t>
      </w:r>
      <w:ins w:id="312" w:author="Rajan Joshi" w:date="2014-10-17T18:44:00Z">
        <w:r w:rsidR="004B5A36">
          <w:rPr>
            <w:lang w:val="en-CA"/>
          </w:rPr>
          <w:t xml:space="preserve">. When </w:t>
        </w:r>
      </w:ins>
      <w:proofErr w:type="spellStart"/>
      <w:ins w:id="313" w:author="Rajan Joshi" w:date="2014-10-17T18:45:00Z">
        <w:r w:rsidR="004B5A36" w:rsidRPr="0030796C">
          <w:rPr>
            <w:b/>
            <w:lang w:val="en-CA"/>
          </w:rPr>
          <w:t>use_trans_flag</w:t>
        </w:r>
        <w:proofErr w:type="spellEnd"/>
        <w:r w:rsidR="004B5A36">
          <w:rPr>
            <w:b/>
            <w:lang w:val="en-CA"/>
          </w:rPr>
          <w:t xml:space="preserve"> </w:t>
        </w:r>
        <w:r w:rsidR="004B5A36">
          <w:rPr>
            <w:lang w:val="en-CA"/>
          </w:rPr>
          <w:t xml:space="preserve">is 1, </w:t>
        </w:r>
      </w:ins>
      <w:ins w:id="314" w:author="Rajan Joshi" w:date="2014-10-17T20:01:00Z">
        <w:r w:rsidR="00526217">
          <w:rPr>
            <w:lang w:val="en-CA"/>
          </w:rPr>
          <w:t>for</w:t>
        </w:r>
      </w:ins>
      <w:ins w:id="315" w:author="Rajan Joshi" w:date="2014-10-17T18:45:00Z">
        <w:r w:rsidR="004B5A36">
          <w:rPr>
            <w:lang w:val="en-CA"/>
          </w:rPr>
          <w:t xml:space="preserve"> index coding, </w:t>
        </w:r>
      </w:ins>
      <w:ins w:id="316" w:author="Rajan Joshi" w:date="2014-10-17T19:53:00Z">
        <w:r w:rsidR="00D97C8F">
          <w:rPr>
            <w:lang w:val="en-CA"/>
          </w:rPr>
          <w:t>a</w:t>
        </w:r>
      </w:ins>
      <w:ins w:id="317" w:author="Rajan Joshi" w:date="2014-10-17T19:54:00Z">
        <w:r w:rsidR="00D97C8F">
          <w:rPr>
            <w:lang w:val="en-CA"/>
          </w:rPr>
          <w:t>n</w:t>
        </w:r>
      </w:ins>
      <w:ins w:id="318" w:author="Rajan Joshi" w:date="2014-10-17T19:53:00Z">
        <w:r w:rsidR="00D97C8F">
          <w:rPr>
            <w:lang w:val="en-CA"/>
          </w:rPr>
          <w:t xml:space="preserve"> </w:t>
        </w:r>
        <w:proofErr w:type="spellStart"/>
        <w:r w:rsidR="00D97C8F" w:rsidRPr="00526217">
          <w:rPr>
            <w:b/>
            <w:lang w:val="en-CA"/>
            <w:rPrChange w:id="319" w:author="Rajan Joshi" w:date="2014-10-17T20:01:00Z">
              <w:rPr>
                <w:lang w:val="en-CA"/>
              </w:rPr>
            </w:rPrChange>
          </w:rPr>
          <w:t>equal_to_transition</w:t>
        </w:r>
        <w:proofErr w:type="spellEnd"/>
        <w:r w:rsidR="00D97C8F">
          <w:rPr>
            <w:lang w:val="en-CA"/>
          </w:rPr>
          <w:t xml:space="preserve"> </w:t>
        </w:r>
      </w:ins>
      <w:ins w:id="320" w:author="Rajan Joshi" w:date="2014-10-17T18:45:00Z">
        <w:r w:rsidR="004B5A36">
          <w:rPr>
            <w:lang w:val="en-CA"/>
          </w:rPr>
          <w:t xml:space="preserve">flag </w:t>
        </w:r>
      </w:ins>
      <w:ins w:id="321" w:author="Rajan Joshi" w:date="2014-10-17T19:54:00Z">
        <w:r w:rsidR="00D97C8F">
          <w:rPr>
            <w:lang w:val="en-CA"/>
          </w:rPr>
          <w:t>code</w:t>
        </w:r>
      </w:ins>
      <w:ins w:id="322" w:author="Rajan Joshi" w:date="2014-10-17T20:01:00Z">
        <w:r w:rsidR="00526217">
          <w:rPr>
            <w:lang w:val="en-CA"/>
          </w:rPr>
          <w:t>d</w:t>
        </w:r>
      </w:ins>
      <w:ins w:id="323" w:author="Rajan Joshi" w:date="2014-10-17T19:54:00Z">
        <w:r w:rsidR="00D97C8F">
          <w:rPr>
            <w:lang w:val="en-CA"/>
          </w:rPr>
          <w:t xml:space="preserve"> in </w:t>
        </w:r>
      </w:ins>
      <w:ins w:id="324" w:author="Rajan Joshi" w:date="2014-10-17T18:45:00Z">
        <w:r w:rsidR="00D97C8F">
          <w:rPr>
            <w:lang w:val="en-CA"/>
          </w:rPr>
          <w:t>bypass mode</w:t>
        </w:r>
        <w:r w:rsidR="004B5A36">
          <w:rPr>
            <w:lang w:val="en-CA"/>
          </w:rPr>
          <w:t xml:space="preserve"> is used to indicate whether the</w:t>
        </w:r>
      </w:ins>
      <w:r>
        <w:rPr>
          <w:lang w:val="en-CA"/>
        </w:rPr>
        <w:t xml:space="preserve"> </w:t>
      </w:r>
      <w:ins w:id="325" w:author="Rajan Joshi" w:date="2014-10-17T18:45:00Z">
        <w:r w:rsidR="004B5A36">
          <w:rPr>
            <w:lang w:val="en-CA"/>
          </w:rPr>
          <w:t>index is equal to the transition index.</w:t>
        </w:r>
      </w:ins>
      <w:del w:id="326" w:author="Rajan Joshi" w:date="2014-10-17T18:46:00Z">
        <w:r w:rsidDel="004B5A36">
          <w:rPr>
            <w:lang w:val="en-CA"/>
          </w:rPr>
          <w:delText xml:space="preserve">and </w:delText>
        </w:r>
        <w:r w:rsidRPr="004F4854" w:rsidDel="004B5A36">
          <w:rPr>
            <w:lang w:val="en-CA"/>
          </w:rPr>
          <w:delText xml:space="preserve">two binarization methods </w:delText>
        </w:r>
        <w:r w:rsidDel="004B5A36">
          <w:rPr>
            <w:lang w:val="en-CA"/>
          </w:rPr>
          <w:delText xml:space="preserve">to </w:delText>
        </w:r>
        <w:r w:rsidRPr="004F4854" w:rsidDel="004B5A36">
          <w:rPr>
            <w:lang w:val="en-CA"/>
          </w:rPr>
          <w:delText>code the palette index.</w:delText>
        </w:r>
      </w:del>
      <w:r w:rsidRPr="004F4854">
        <w:rPr>
          <w:lang w:val="en-CA"/>
        </w:rPr>
        <w:t xml:space="preserve"> The simulation results </w:t>
      </w:r>
      <w:ins w:id="327" w:author="Rajan Joshi" w:date="2014-10-17T18:47:00Z">
        <w:r w:rsidR="004B5A36">
          <w:rPr>
            <w:lang w:val="en-CA"/>
          </w:rPr>
          <w:t>show that</w:t>
        </w:r>
      </w:ins>
      <w:del w:id="328" w:author="Rajan Joshi" w:date="2014-10-17T18:47:00Z">
        <w:r w:rsidRPr="004F4854" w:rsidDel="004B5A36">
          <w:rPr>
            <w:lang w:val="en-CA"/>
          </w:rPr>
          <w:delText>report that</w:delText>
        </w:r>
      </w:del>
      <w:r w:rsidRPr="004F4854">
        <w:rPr>
          <w:lang w:val="en-CA"/>
        </w:rPr>
        <w:t xml:space="preserve"> the proposed method achieves 0.2% and 0.3% </w:t>
      </w:r>
      <w:del w:id="329" w:author="Rajan Joshi" w:date="2014-10-17T18:47:00Z">
        <w:r w:rsidRPr="004F4854" w:rsidDel="004B5A36">
          <w:rPr>
            <w:lang w:val="en-CA"/>
          </w:rPr>
          <w:delText>BR</w:delText>
        </w:r>
      </w:del>
      <w:ins w:id="330" w:author="Rajan Joshi" w:date="2014-10-17T18:47:00Z">
        <w:r w:rsidR="004B5A36" w:rsidRPr="004F4854">
          <w:rPr>
            <w:lang w:val="en-CA"/>
          </w:rPr>
          <w:t>B</w:t>
        </w:r>
        <w:r w:rsidR="004B5A36">
          <w:rPr>
            <w:lang w:val="en-CA"/>
          </w:rPr>
          <w:t>D</w:t>
        </w:r>
      </w:ins>
      <w:r w:rsidRPr="004F4854">
        <w:rPr>
          <w:lang w:val="en-CA"/>
        </w:rPr>
        <w:t>-rate savings for 720p text and graphics RGB and YUV</w:t>
      </w:r>
      <w:ins w:id="331" w:author="Rajan Joshi" w:date="2014-10-17T18:47:00Z">
        <w:r w:rsidR="004B5A36">
          <w:rPr>
            <w:lang w:val="en-CA"/>
          </w:rPr>
          <w:t>,</w:t>
        </w:r>
      </w:ins>
      <w:r w:rsidRPr="004F4854">
        <w:rPr>
          <w:lang w:val="en-CA"/>
        </w:rPr>
        <w:t xml:space="preserve"> respectively</w:t>
      </w:r>
      <w:ins w:id="332" w:author="Rajan Joshi" w:date="2014-10-17T18:47:00Z">
        <w:r w:rsidR="004B5A36">
          <w:rPr>
            <w:lang w:val="en-CA"/>
          </w:rPr>
          <w:t>,</w:t>
        </w:r>
      </w:ins>
      <w:r w:rsidRPr="004F4854">
        <w:rPr>
          <w:lang w:val="en-CA"/>
        </w:rPr>
        <w:t xml:space="preserve"> </w:t>
      </w:r>
      <w:ins w:id="333" w:author="Rajan Joshi" w:date="2014-10-17T18:47:00Z">
        <w:r w:rsidR="004B5A36">
          <w:rPr>
            <w:lang w:val="en-CA"/>
          </w:rPr>
          <w:t xml:space="preserve">when compared </w:t>
        </w:r>
      </w:ins>
      <w:del w:id="334" w:author="Rajan Joshi" w:date="2014-10-17T20:01:00Z">
        <w:r w:rsidRPr="004F4854" w:rsidDel="00526217">
          <w:rPr>
            <w:lang w:val="en-CA"/>
          </w:rPr>
          <w:delText xml:space="preserve">against </w:delText>
        </w:r>
      </w:del>
      <w:ins w:id="335" w:author="Rajan Joshi" w:date="2014-10-17T20:01:00Z">
        <w:r w:rsidR="00526217">
          <w:rPr>
            <w:lang w:val="en-CA"/>
          </w:rPr>
          <w:t>with</w:t>
        </w:r>
        <w:r w:rsidR="00526217" w:rsidRPr="004F4854">
          <w:rPr>
            <w:lang w:val="en-CA"/>
          </w:rPr>
          <w:t xml:space="preserve"> </w:t>
        </w:r>
      </w:ins>
      <w:del w:id="336" w:author="Rajan Joshi" w:date="2014-10-17T19:54:00Z">
        <w:r w:rsidRPr="004F4854" w:rsidDel="00D97C8F">
          <w:rPr>
            <w:lang w:val="en-CA"/>
          </w:rPr>
          <w:delText xml:space="preserve">the </w:delText>
        </w:r>
      </w:del>
      <w:r w:rsidRPr="004F4854">
        <w:rPr>
          <w:lang w:val="en-CA"/>
        </w:rPr>
        <w:t>CE6 Test C.2</w:t>
      </w:r>
      <w:ins w:id="337" w:author="Rajan Joshi" w:date="2014-10-17T18:47:00Z">
        <w:r w:rsidR="004B5A36">
          <w:rPr>
            <w:lang w:val="en-CA"/>
          </w:rPr>
          <w:t xml:space="preserve"> for All-Intra lossy configuration</w:t>
        </w:r>
      </w:ins>
      <w:del w:id="338" w:author="Rajan Joshi" w:date="2014-10-17T18:47:00Z">
        <w:r w:rsidRPr="004F4854" w:rsidDel="004B5A36">
          <w:rPr>
            <w:lang w:val="en-CA"/>
          </w:rPr>
          <w:delText xml:space="preserve"> in the full frame intra BC test condition</w:delText>
        </w:r>
      </w:del>
      <w:r w:rsidRPr="004F4854">
        <w:rPr>
          <w:lang w:val="en-CA"/>
        </w:rPr>
        <w:t xml:space="preserve">. </w:t>
      </w:r>
      <w:ins w:id="339" w:author="Rajan Joshi" w:date="2014-10-17T20:01:00Z">
        <w:r w:rsidR="00526217">
          <w:rPr>
            <w:lang w:val="en-CA"/>
          </w:rPr>
          <w:t>The worst case context-coded bins complexity is improved with respect to CE6 test C.2.</w:t>
        </w:r>
      </w:ins>
    </w:p>
    <w:p w14:paraId="303BC770" w14:textId="77777777" w:rsidR="009E7491" w:rsidRPr="005B217D" w:rsidRDefault="009E7491" w:rsidP="009E7491">
      <w:pPr>
        <w:pStyle w:val="Heading1"/>
        <w:rPr>
          <w:lang w:val="en-CA"/>
        </w:rPr>
      </w:pPr>
      <w:r w:rsidRPr="005B217D">
        <w:rPr>
          <w:lang w:val="en-CA"/>
        </w:rPr>
        <w:t>Patent rights declaration(s)</w:t>
      </w:r>
    </w:p>
    <w:p w14:paraId="005EF0C1" w14:textId="77777777" w:rsidR="009E7491" w:rsidRPr="005B217D" w:rsidRDefault="009E7491" w:rsidP="009E7491">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5546C027" w14:textId="77777777" w:rsidR="009E7491" w:rsidRDefault="009E7491" w:rsidP="00F83FC0">
      <w:pPr>
        <w:pStyle w:val="Heading1"/>
        <w:rPr>
          <w:lang w:val="en-CA"/>
        </w:rPr>
      </w:pPr>
      <w:r>
        <w:rPr>
          <w:lang w:val="en-CA"/>
        </w:rPr>
        <w:lastRenderedPageBreak/>
        <w:t>References</w:t>
      </w:r>
    </w:p>
    <w:p w14:paraId="45E8CEA6" w14:textId="77777777" w:rsidR="0011789C" w:rsidRDefault="009E7491" w:rsidP="0011789C">
      <w:pPr>
        <w:jc w:val="both"/>
        <w:rPr>
          <w:lang w:val="en-CA"/>
        </w:rPr>
      </w:pPr>
      <w:r>
        <w:rPr>
          <w:lang w:val="en-CA"/>
        </w:rPr>
        <w:t xml:space="preserve">[1]. </w:t>
      </w:r>
      <w:r w:rsidR="0011789C" w:rsidRPr="0011789C">
        <w:rPr>
          <w:lang w:val="en-CA"/>
        </w:rPr>
        <w:t xml:space="preserve">Y. Huang, P. </w:t>
      </w:r>
      <w:proofErr w:type="spellStart"/>
      <w:r w:rsidR="0011789C" w:rsidRPr="0011789C">
        <w:rPr>
          <w:lang w:val="en-CA"/>
        </w:rPr>
        <w:t>Onno</w:t>
      </w:r>
      <w:proofErr w:type="spellEnd"/>
      <w:r w:rsidR="0011789C" w:rsidRPr="0011789C">
        <w:rPr>
          <w:lang w:val="en-CA"/>
        </w:rPr>
        <w:t xml:space="preserve">, R. Cohen, V. Seregin, X. Xiu and Z. Ma, “Description of Core Experiment 6 (CE6): Improvements of palette mode”, JCTVC-R1106. </w:t>
      </w:r>
    </w:p>
    <w:p w14:paraId="23C9E506" w14:textId="5F902600" w:rsidR="007374B3" w:rsidRDefault="00525217" w:rsidP="007374B3">
      <w:pPr>
        <w:rPr>
          <w:lang w:val="en-CA"/>
        </w:rPr>
      </w:pPr>
      <w:r>
        <w:rPr>
          <w:lang w:val="en-CA"/>
        </w:rPr>
        <w:t>[2</w:t>
      </w:r>
      <w:r w:rsidR="002008D9">
        <w:rPr>
          <w:lang w:val="en-CA"/>
        </w:rPr>
        <w:t>].</w:t>
      </w:r>
      <w:r w:rsidR="007374B3">
        <w:rPr>
          <w:lang w:val="en-CA"/>
        </w:rPr>
        <w:t xml:space="preserve"> </w:t>
      </w:r>
      <w:r w:rsidR="007374B3" w:rsidRPr="00BC603A">
        <w:t xml:space="preserve">H. Yu, R. Cohen, K. Rapaka, J. Xu </w:t>
      </w:r>
      <w:r w:rsidR="007374B3">
        <w:t>, “</w:t>
      </w:r>
      <w:r w:rsidR="007374B3" w:rsidRPr="00BC603A">
        <w:t>Common conditions for screen content coding tests</w:t>
      </w:r>
      <w:r w:rsidR="007374B3">
        <w:t xml:space="preserve">”, JCTVC-R1015, </w:t>
      </w:r>
      <w:r w:rsidR="007374B3" w:rsidRPr="002E0F2A">
        <w:rPr>
          <w:lang w:val="en-CA"/>
        </w:rPr>
        <w:t>Sapporo, Japan, June 2014.</w:t>
      </w:r>
    </w:p>
    <w:p w14:paraId="1363ECAD" w14:textId="77777777" w:rsidR="009E7491" w:rsidRPr="009E7491" w:rsidRDefault="009E7491" w:rsidP="009E7491">
      <w:pPr>
        <w:rPr>
          <w:lang w:val="en-CA"/>
        </w:rPr>
      </w:pPr>
    </w:p>
    <w:p w14:paraId="7B7B65FC" w14:textId="77777777"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51B4D" w14:textId="77777777" w:rsidR="009015A1" w:rsidRDefault="009015A1">
      <w:r>
        <w:separator/>
      </w:r>
    </w:p>
  </w:endnote>
  <w:endnote w:type="continuationSeparator" w:id="0">
    <w:p w14:paraId="337815DA" w14:textId="77777777" w:rsidR="009015A1" w:rsidRDefault="0090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593A" w14:textId="77777777" w:rsidR="00345D81" w:rsidRDefault="00345D8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05FCA">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05FCA">
      <w:rPr>
        <w:rStyle w:val="PageNumber"/>
        <w:noProof/>
      </w:rPr>
      <w:t>2014-10-17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7A09C" w14:textId="77777777" w:rsidR="009015A1" w:rsidRDefault="009015A1">
      <w:r>
        <w:separator/>
      </w:r>
    </w:p>
  </w:footnote>
  <w:footnote w:type="continuationSeparator" w:id="0">
    <w:p w14:paraId="3F091800" w14:textId="77777777" w:rsidR="009015A1" w:rsidRDefault="00901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9329D"/>
    <w:multiLevelType w:val="hybridMultilevel"/>
    <w:tmpl w:val="18386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804E91"/>
    <w:multiLevelType w:val="hybridMultilevel"/>
    <w:tmpl w:val="C742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7773256"/>
    <w:multiLevelType w:val="hybridMultilevel"/>
    <w:tmpl w:val="8D7E8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3"/>
  </w:num>
  <w:num w:numId="12">
    <w:abstractNumId w:val="4"/>
  </w:num>
  <w:num w:numId="13">
    <w:abstractNumId w:val="7"/>
  </w:num>
  <w:num w:numId="1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jan Joshi">
    <w15:presenceInfo w15:providerId="None" w15:userId="Rajan Jos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65039"/>
    <w:rsid w:val="0007614F"/>
    <w:rsid w:val="00077C42"/>
    <w:rsid w:val="000A3176"/>
    <w:rsid w:val="000B1C6B"/>
    <w:rsid w:val="000B3675"/>
    <w:rsid w:val="000B4FF9"/>
    <w:rsid w:val="000C09AC"/>
    <w:rsid w:val="000C2B13"/>
    <w:rsid w:val="000E00F3"/>
    <w:rsid w:val="000F158C"/>
    <w:rsid w:val="000F1D1D"/>
    <w:rsid w:val="00102F3D"/>
    <w:rsid w:val="00103AEE"/>
    <w:rsid w:val="0011789C"/>
    <w:rsid w:val="00124E38"/>
    <w:rsid w:val="0012580B"/>
    <w:rsid w:val="00131F90"/>
    <w:rsid w:val="0013526E"/>
    <w:rsid w:val="00146152"/>
    <w:rsid w:val="00170A6D"/>
    <w:rsid w:val="00171371"/>
    <w:rsid w:val="00175A24"/>
    <w:rsid w:val="00187E58"/>
    <w:rsid w:val="001A1CF6"/>
    <w:rsid w:val="001A297E"/>
    <w:rsid w:val="001A368E"/>
    <w:rsid w:val="001A7329"/>
    <w:rsid w:val="001A792F"/>
    <w:rsid w:val="001B4E28"/>
    <w:rsid w:val="001C3525"/>
    <w:rsid w:val="001D1BD2"/>
    <w:rsid w:val="001E02BE"/>
    <w:rsid w:val="001E3B37"/>
    <w:rsid w:val="001F2594"/>
    <w:rsid w:val="002008D9"/>
    <w:rsid w:val="002046CE"/>
    <w:rsid w:val="002055A6"/>
    <w:rsid w:val="00206460"/>
    <w:rsid w:val="002069B4"/>
    <w:rsid w:val="00215DFC"/>
    <w:rsid w:val="002212DF"/>
    <w:rsid w:val="00222CD4"/>
    <w:rsid w:val="00225016"/>
    <w:rsid w:val="002264A6"/>
    <w:rsid w:val="00227BA7"/>
    <w:rsid w:val="0023011C"/>
    <w:rsid w:val="002375C1"/>
    <w:rsid w:val="00263398"/>
    <w:rsid w:val="00275BCF"/>
    <w:rsid w:val="00291E36"/>
    <w:rsid w:val="00292257"/>
    <w:rsid w:val="00294A51"/>
    <w:rsid w:val="002A54E0"/>
    <w:rsid w:val="002B1595"/>
    <w:rsid w:val="002B191D"/>
    <w:rsid w:val="002D0AF6"/>
    <w:rsid w:val="002E0F2A"/>
    <w:rsid w:val="002E34AB"/>
    <w:rsid w:val="002F164D"/>
    <w:rsid w:val="00306206"/>
    <w:rsid w:val="00317D85"/>
    <w:rsid w:val="00324087"/>
    <w:rsid w:val="00327C56"/>
    <w:rsid w:val="003315A1"/>
    <w:rsid w:val="00334184"/>
    <w:rsid w:val="003373EC"/>
    <w:rsid w:val="00342FF4"/>
    <w:rsid w:val="00345D81"/>
    <w:rsid w:val="00346148"/>
    <w:rsid w:val="003669EA"/>
    <w:rsid w:val="003706CC"/>
    <w:rsid w:val="00377710"/>
    <w:rsid w:val="003A2D8E"/>
    <w:rsid w:val="003A7CE6"/>
    <w:rsid w:val="003C20E4"/>
    <w:rsid w:val="003E6F90"/>
    <w:rsid w:val="003F33A9"/>
    <w:rsid w:val="003F5D0F"/>
    <w:rsid w:val="0040616D"/>
    <w:rsid w:val="00414101"/>
    <w:rsid w:val="004234F0"/>
    <w:rsid w:val="00433DDB"/>
    <w:rsid w:val="00437619"/>
    <w:rsid w:val="004500DF"/>
    <w:rsid w:val="004537B9"/>
    <w:rsid w:val="00465A1E"/>
    <w:rsid w:val="004808CB"/>
    <w:rsid w:val="004A2A63"/>
    <w:rsid w:val="004B210C"/>
    <w:rsid w:val="004B5A36"/>
    <w:rsid w:val="004D405F"/>
    <w:rsid w:val="004E1256"/>
    <w:rsid w:val="004E4F4F"/>
    <w:rsid w:val="004E6789"/>
    <w:rsid w:val="004F4854"/>
    <w:rsid w:val="004F61E3"/>
    <w:rsid w:val="00502E10"/>
    <w:rsid w:val="0051015C"/>
    <w:rsid w:val="00516CF1"/>
    <w:rsid w:val="00523003"/>
    <w:rsid w:val="00525217"/>
    <w:rsid w:val="00526217"/>
    <w:rsid w:val="005309FF"/>
    <w:rsid w:val="00531AE9"/>
    <w:rsid w:val="005406CB"/>
    <w:rsid w:val="00545DAC"/>
    <w:rsid w:val="00550A66"/>
    <w:rsid w:val="00567EC7"/>
    <w:rsid w:val="00570013"/>
    <w:rsid w:val="005801A2"/>
    <w:rsid w:val="005952A5"/>
    <w:rsid w:val="005A13C3"/>
    <w:rsid w:val="005A33A1"/>
    <w:rsid w:val="005B217D"/>
    <w:rsid w:val="005C2512"/>
    <w:rsid w:val="005C385F"/>
    <w:rsid w:val="005E1AC6"/>
    <w:rsid w:val="005F6F1B"/>
    <w:rsid w:val="00624B33"/>
    <w:rsid w:val="0063041A"/>
    <w:rsid w:val="00630AA2"/>
    <w:rsid w:val="00646707"/>
    <w:rsid w:val="00662E58"/>
    <w:rsid w:val="00664DCF"/>
    <w:rsid w:val="006C5D39"/>
    <w:rsid w:val="006D0A43"/>
    <w:rsid w:val="006D6D9B"/>
    <w:rsid w:val="006E2810"/>
    <w:rsid w:val="006E5417"/>
    <w:rsid w:val="007023DE"/>
    <w:rsid w:val="00712F60"/>
    <w:rsid w:val="00715B32"/>
    <w:rsid w:val="00716EAD"/>
    <w:rsid w:val="00720E3B"/>
    <w:rsid w:val="0072477F"/>
    <w:rsid w:val="007374B3"/>
    <w:rsid w:val="007409C9"/>
    <w:rsid w:val="0074393F"/>
    <w:rsid w:val="00745F6B"/>
    <w:rsid w:val="00750C36"/>
    <w:rsid w:val="0075585E"/>
    <w:rsid w:val="00770571"/>
    <w:rsid w:val="007768FF"/>
    <w:rsid w:val="007824D3"/>
    <w:rsid w:val="00796EE3"/>
    <w:rsid w:val="007A7D29"/>
    <w:rsid w:val="007B4AB8"/>
    <w:rsid w:val="007D374B"/>
    <w:rsid w:val="007E01A3"/>
    <w:rsid w:val="007F1F8B"/>
    <w:rsid w:val="007F54DC"/>
    <w:rsid w:val="007F67A1"/>
    <w:rsid w:val="00811C05"/>
    <w:rsid w:val="008206C8"/>
    <w:rsid w:val="00853C57"/>
    <w:rsid w:val="0086387C"/>
    <w:rsid w:val="00874A6C"/>
    <w:rsid w:val="00876C65"/>
    <w:rsid w:val="00884907"/>
    <w:rsid w:val="00895A4A"/>
    <w:rsid w:val="008A4B4C"/>
    <w:rsid w:val="008B028C"/>
    <w:rsid w:val="008C239F"/>
    <w:rsid w:val="008E480C"/>
    <w:rsid w:val="008F1F48"/>
    <w:rsid w:val="009015A1"/>
    <w:rsid w:val="00907757"/>
    <w:rsid w:val="009212B0"/>
    <w:rsid w:val="00921FA1"/>
    <w:rsid w:val="009234A5"/>
    <w:rsid w:val="00933453"/>
    <w:rsid w:val="009336F7"/>
    <w:rsid w:val="00934C18"/>
    <w:rsid w:val="0093636C"/>
    <w:rsid w:val="009374A7"/>
    <w:rsid w:val="00955F6D"/>
    <w:rsid w:val="009600BA"/>
    <w:rsid w:val="0098551D"/>
    <w:rsid w:val="0099518F"/>
    <w:rsid w:val="009A523D"/>
    <w:rsid w:val="009B02A1"/>
    <w:rsid w:val="009C1E82"/>
    <w:rsid w:val="009E7491"/>
    <w:rsid w:val="009F496B"/>
    <w:rsid w:val="00A01439"/>
    <w:rsid w:val="00A02E61"/>
    <w:rsid w:val="00A05CFF"/>
    <w:rsid w:val="00A07577"/>
    <w:rsid w:val="00A13048"/>
    <w:rsid w:val="00A509EC"/>
    <w:rsid w:val="00A56B97"/>
    <w:rsid w:val="00A6093D"/>
    <w:rsid w:val="00A767DC"/>
    <w:rsid w:val="00A76A6D"/>
    <w:rsid w:val="00A83253"/>
    <w:rsid w:val="00A833CE"/>
    <w:rsid w:val="00A930A6"/>
    <w:rsid w:val="00AA6E84"/>
    <w:rsid w:val="00AD2471"/>
    <w:rsid w:val="00AE341B"/>
    <w:rsid w:val="00B03BBE"/>
    <w:rsid w:val="00B07CA7"/>
    <w:rsid w:val="00B1279A"/>
    <w:rsid w:val="00B40E74"/>
    <w:rsid w:val="00B4194A"/>
    <w:rsid w:val="00B5222E"/>
    <w:rsid w:val="00B53179"/>
    <w:rsid w:val="00B57FF5"/>
    <w:rsid w:val="00B61C96"/>
    <w:rsid w:val="00B66739"/>
    <w:rsid w:val="00B73A2A"/>
    <w:rsid w:val="00B94B06"/>
    <w:rsid w:val="00B94C28"/>
    <w:rsid w:val="00BA0445"/>
    <w:rsid w:val="00BC10BA"/>
    <w:rsid w:val="00BC3570"/>
    <w:rsid w:val="00BC5AFD"/>
    <w:rsid w:val="00BC6D6D"/>
    <w:rsid w:val="00BF78A0"/>
    <w:rsid w:val="00C04F43"/>
    <w:rsid w:val="00C05FCA"/>
    <w:rsid w:val="00C0609D"/>
    <w:rsid w:val="00C1144E"/>
    <w:rsid w:val="00C115AB"/>
    <w:rsid w:val="00C26CCB"/>
    <w:rsid w:val="00C30249"/>
    <w:rsid w:val="00C3723B"/>
    <w:rsid w:val="00C42466"/>
    <w:rsid w:val="00C606C9"/>
    <w:rsid w:val="00C641EF"/>
    <w:rsid w:val="00C80288"/>
    <w:rsid w:val="00C84003"/>
    <w:rsid w:val="00C90650"/>
    <w:rsid w:val="00C97D78"/>
    <w:rsid w:val="00CB3282"/>
    <w:rsid w:val="00CC2AAE"/>
    <w:rsid w:val="00CC5A42"/>
    <w:rsid w:val="00CD0EAB"/>
    <w:rsid w:val="00CE5E02"/>
    <w:rsid w:val="00CF03BA"/>
    <w:rsid w:val="00CF34DB"/>
    <w:rsid w:val="00CF558F"/>
    <w:rsid w:val="00D073E2"/>
    <w:rsid w:val="00D158C6"/>
    <w:rsid w:val="00D17CDB"/>
    <w:rsid w:val="00D36F19"/>
    <w:rsid w:val="00D446EC"/>
    <w:rsid w:val="00D51BF0"/>
    <w:rsid w:val="00D522B1"/>
    <w:rsid w:val="00D55942"/>
    <w:rsid w:val="00D807BF"/>
    <w:rsid w:val="00D82FCC"/>
    <w:rsid w:val="00D87BFD"/>
    <w:rsid w:val="00D90694"/>
    <w:rsid w:val="00D97C8F"/>
    <w:rsid w:val="00DA17FC"/>
    <w:rsid w:val="00DA7887"/>
    <w:rsid w:val="00DB2C26"/>
    <w:rsid w:val="00DD5E5A"/>
    <w:rsid w:val="00DE6B43"/>
    <w:rsid w:val="00E0418F"/>
    <w:rsid w:val="00E11923"/>
    <w:rsid w:val="00E12D22"/>
    <w:rsid w:val="00E262D4"/>
    <w:rsid w:val="00E36250"/>
    <w:rsid w:val="00E54511"/>
    <w:rsid w:val="00E61DAC"/>
    <w:rsid w:val="00E63301"/>
    <w:rsid w:val="00E640BD"/>
    <w:rsid w:val="00E72B80"/>
    <w:rsid w:val="00E75FE3"/>
    <w:rsid w:val="00E86C4C"/>
    <w:rsid w:val="00EA5AE0"/>
    <w:rsid w:val="00EB2A0B"/>
    <w:rsid w:val="00EB7AB1"/>
    <w:rsid w:val="00EE7CD8"/>
    <w:rsid w:val="00EF48CC"/>
    <w:rsid w:val="00F216E0"/>
    <w:rsid w:val="00F676C9"/>
    <w:rsid w:val="00F73032"/>
    <w:rsid w:val="00F83FC0"/>
    <w:rsid w:val="00F848FC"/>
    <w:rsid w:val="00F9282A"/>
    <w:rsid w:val="00F96BAD"/>
    <w:rsid w:val="00FA139D"/>
    <w:rsid w:val="00FA7FF1"/>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35A31"/>
  <w15:chartTrackingRefBased/>
  <w15:docId w15:val="{C7D8A4B4-BE36-4503-968C-A4E19F27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basedOn w:val="DefaultParagraphFont"/>
    <w:rsid w:val="005309FF"/>
    <w:rPr>
      <w:sz w:val="16"/>
      <w:szCs w:val="16"/>
    </w:rPr>
  </w:style>
  <w:style w:type="paragraph" w:styleId="CommentText">
    <w:name w:val="annotation text"/>
    <w:basedOn w:val="Normal"/>
    <w:link w:val="CommentTextChar"/>
    <w:rsid w:val="005309FF"/>
    <w:rPr>
      <w:sz w:val="20"/>
    </w:rPr>
  </w:style>
  <w:style w:type="character" w:customStyle="1" w:styleId="CommentTextChar">
    <w:name w:val="Comment Text Char"/>
    <w:basedOn w:val="DefaultParagraphFont"/>
    <w:link w:val="CommentText"/>
    <w:rsid w:val="005309FF"/>
    <w:rPr>
      <w:lang w:eastAsia="en-US"/>
    </w:rPr>
  </w:style>
  <w:style w:type="paragraph" w:styleId="CommentSubject">
    <w:name w:val="annotation subject"/>
    <w:basedOn w:val="CommentText"/>
    <w:next w:val="CommentText"/>
    <w:link w:val="CommentSubjectChar"/>
    <w:rsid w:val="005309FF"/>
    <w:rPr>
      <w:b/>
      <w:bCs/>
    </w:rPr>
  </w:style>
  <w:style w:type="character" w:customStyle="1" w:styleId="CommentSubjectChar">
    <w:name w:val="Comment Subject Char"/>
    <w:basedOn w:val="CommentTextChar"/>
    <w:link w:val="CommentSubject"/>
    <w:rsid w:val="005309FF"/>
    <w:rPr>
      <w:b/>
      <w:bCs/>
      <w:lang w:eastAsia="en-US"/>
    </w:rPr>
  </w:style>
  <w:style w:type="paragraph" w:styleId="ListParagraph">
    <w:name w:val="List Paragraph"/>
    <w:basedOn w:val="Normal"/>
    <w:uiPriority w:val="34"/>
    <w:qFormat/>
    <w:rsid w:val="005406CB"/>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table" w:styleId="TableGrid">
    <w:name w:val="Table Grid"/>
    <w:basedOn w:val="TableNormal"/>
    <w:rsid w:val="00A07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87BFD"/>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485577">
      <w:bodyDiv w:val="1"/>
      <w:marLeft w:val="0"/>
      <w:marRight w:val="0"/>
      <w:marTop w:val="0"/>
      <w:marBottom w:val="0"/>
      <w:divBdr>
        <w:top w:val="none" w:sz="0" w:space="0" w:color="auto"/>
        <w:left w:val="none" w:sz="0" w:space="0" w:color="auto"/>
        <w:bottom w:val="none" w:sz="0" w:space="0" w:color="auto"/>
        <w:right w:val="none" w:sz="0" w:space="0" w:color="auto"/>
      </w:divBdr>
    </w:div>
    <w:div w:id="624241366">
      <w:bodyDiv w:val="1"/>
      <w:marLeft w:val="0"/>
      <w:marRight w:val="0"/>
      <w:marTop w:val="0"/>
      <w:marBottom w:val="0"/>
      <w:divBdr>
        <w:top w:val="none" w:sz="0" w:space="0" w:color="auto"/>
        <w:left w:val="none" w:sz="0" w:space="0" w:color="auto"/>
        <w:bottom w:val="none" w:sz="0" w:space="0" w:color="auto"/>
        <w:right w:val="none" w:sz="0" w:space="0" w:color="auto"/>
      </w:divBdr>
    </w:div>
    <w:div w:id="882642929">
      <w:bodyDiv w:val="1"/>
      <w:marLeft w:val="0"/>
      <w:marRight w:val="0"/>
      <w:marTop w:val="0"/>
      <w:marBottom w:val="0"/>
      <w:divBdr>
        <w:top w:val="none" w:sz="0" w:space="0" w:color="auto"/>
        <w:left w:val="none" w:sz="0" w:space="0" w:color="auto"/>
        <w:bottom w:val="none" w:sz="0" w:space="0" w:color="auto"/>
        <w:right w:val="none" w:sz="0" w:space="0" w:color="auto"/>
      </w:divBdr>
    </w:div>
    <w:div w:id="890457189">
      <w:bodyDiv w:val="1"/>
      <w:marLeft w:val="0"/>
      <w:marRight w:val="0"/>
      <w:marTop w:val="0"/>
      <w:marBottom w:val="0"/>
      <w:divBdr>
        <w:top w:val="none" w:sz="0" w:space="0" w:color="auto"/>
        <w:left w:val="none" w:sz="0" w:space="0" w:color="auto"/>
        <w:bottom w:val="none" w:sz="0" w:space="0" w:color="auto"/>
        <w:right w:val="none" w:sz="0" w:space="0" w:color="auto"/>
      </w:divBdr>
    </w:div>
    <w:div w:id="1169324108">
      <w:bodyDiv w:val="1"/>
      <w:marLeft w:val="0"/>
      <w:marRight w:val="0"/>
      <w:marTop w:val="0"/>
      <w:marBottom w:val="0"/>
      <w:divBdr>
        <w:top w:val="none" w:sz="0" w:space="0" w:color="auto"/>
        <w:left w:val="none" w:sz="0" w:space="0" w:color="auto"/>
        <w:bottom w:val="none" w:sz="0" w:space="0" w:color="auto"/>
        <w:right w:val="none" w:sz="0" w:space="0" w:color="auto"/>
      </w:divBdr>
    </w:div>
    <w:div w:id="1551839967">
      <w:bodyDiv w:val="1"/>
      <w:marLeft w:val="0"/>
      <w:marRight w:val="0"/>
      <w:marTop w:val="0"/>
      <w:marBottom w:val="0"/>
      <w:divBdr>
        <w:top w:val="none" w:sz="0" w:space="0" w:color="auto"/>
        <w:left w:val="none" w:sz="0" w:space="0" w:color="auto"/>
        <w:bottom w:val="none" w:sz="0" w:space="0" w:color="auto"/>
        <w:right w:val="none" w:sz="0" w:space="0" w:color="auto"/>
      </w:divBdr>
    </w:div>
    <w:div w:id="157261366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441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1658</Words>
  <Characters>9451</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11087</CharactersWithSpaces>
  <SharedDoc>false</SharedDoc>
  <HLinks>
    <vt:vector size="12" baseType="variant">
      <vt:variant>
        <vt:i4>5898286</vt:i4>
      </vt:variant>
      <vt:variant>
        <vt:i4>3</vt:i4>
      </vt:variant>
      <vt:variant>
        <vt:i4>0</vt:i4>
      </vt:variant>
      <vt:variant>
        <vt:i4>5</vt:i4>
      </vt:variant>
      <vt:variant>
        <vt:lpwstr>mailto:cheny@qti.qualcomm.com</vt:lpwstr>
      </vt:variant>
      <vt:variant>
        <vt:lpwstr/>
      </vt:variant>
      <vt:variant>
        <vt:i4>6553602</vt:i4>
      </vt:variant>
      <vt:variant>
        <vt:i4>0</vt:i4>
      </vt:variant>
      <vt:variant>
        <vt:i4>0</vt:i4>
      </vt:variant>
      <vt:variant>
        <vt:i4>5</vt:i4>
      </vt:variant>
      <vt:variant>
        <vt:lpwstr>mailto:fzou@qti.qualcomm.com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Feng Zou</dc:creator>
  <cp:keywords>JCT-VC, MPEG, VCEG</cp:keywords>
  <cp:lastModifiedBy>Rajan Joshi</cp:lastModifiedBy>
  <cp:revision>9</cp:revision>
  <cp:lastPrinted>2014-10-07T07:37:00Z</cp:lastPrinted>
  <dcterms:created xsi:type="dcterms:W3CDTF">2014-10-17T14:20:00Z</dcterms:created>
  <dcterms:modified xsi:type="dcterms:W3CDTF">2014-10-18T10:26:00Z</dcterms:modified>
</cp:coreProperties>
</file>