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2677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A767DC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18</w:t>
            </w:r>
            <w:r w:rsidRPr="00B648F1">
              <w:t xml:space="preserve">th Meeting: </w:t>
            </w:r>
            <w:r>
              <w:rPr>
                <w:lang w:val="en-CA"/>
              </w:rPr>
              <w:t>Sapporo,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JP, 30 June – 9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July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E17F5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E17F57" w:rsidRPr="00DF77B8">
              <w:rPr>
                <w:lang w:val="en-CA"/>
              </w:rPr>
              <w:t>R</w:t>
            </w:r>
            <w:r w:rsidR="00E17F57" w:rsidRPr="00DF77B8">
              <w:rPr>
                <w:lang w:val="en-CA"/>
              </w:rPr>
              <w:t>0151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5600A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Non-SCE1: Improved CGS partitioning on top of SHM-6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51B5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51B5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51B5A" w:rsidRPr="00A41F2E" w:rsidRDefault="00BA64DA" w:rsidP="00E51B5A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szCs w:val="22"/>
                <w:lang w:val="en-CA"/>
              </w:rPr>
              <w:t xml:space="preserve">Xiang Li, </w:t>
            </w:r>
            <w:r w:rsidR="0005600A" w:rsidRPr="00A41F2E">
              <w:rPr>
                <w:szCs w:val="22"/>
                <w:lang w:val="en-CA"/>
              </w:rPr>
              <w:t xml:space="preserve">Jianle Chen, </w:t>
            </w:r>
            <w:r w:rsidR="00E51B5A" w:rsidRPr="00A41F2E">
              <w:rPr>
                <w:szCs w:val="22"/>
                <w:lang w:val="en-CA"/>
              </w:rPr>
              <w:t>Marta Karczewicz</w:t>
            </w:r>
          </w:p>
          <w:p w:rsidR="00E51B5A" w:rsidRPr="00A41F2E" w:rsidRDefault="00E51B5A" w:rsidP="00E51B5A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szCs w:val="22"/>
                <w:lang w:val="en-CA"/>
              </w:rPr>
              <w:t xml:space="preserve">5775 </w:t>
            </w:r>
            <w:proofErr w:type="spellStart"/>
            <w:r w:rsidRPr="00A41F2E">
              <w:rPr>
                <w:szCs w:val="22"/>
                <w:lang w:val="en-CA"/>
              </w:rPr>
              <w:t>Morehouse</w:t>
            </w:r>
            <w:proofErr w:type="spellEnd"/>
            <w:r w:rsidRPr="00A41F2E">
              <w:rPr>
                <w:szCs w:val="22"/>
                <w:lang w:val="en-CA"/>
              </w:rPr>
              <w:t xml:space="preserve"> Drive</w:t>
            </w:r>
          </w:p>
          <w:p w:rsidR="00E51B5A" w:rsidRDefault="00E51B5A" w:rsidP="00E51B5A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szCs w:val="22"/>
                <w:lang w:val="en-CA"/>
              </w:rPr>
              <w:t>San Diego, CA 92121, USA</w:t>
            </w:r>
          </w:p>
          <w:p w:rsidR="004475C2" w:rsidRDefault="004475C2" w:rsidP="00E51B5A">
            <w:pPr>
              <w:spacing w:before="60" w:after="60"/>
              <w:rPr>
                <w:szCs w:val="22"/>
                <w:lang w:val="en-CA"/>
              </w:rPr>
            </w:pPr>
          </w:p>
          <w:p w:rsidR="004475C2" w:rsidRDefault="004475C2" w:rsidP="00E51B5A">
            <w:pPr>
              <w:spacing w:before="60" w:after="60"/>
              <w:rPr>
                <w:szCs w:val="22"/>
              </w:rPr>
            </w:pPr>
            <w:r w:rsidRPr="00F02946">
              <w:rPr>
                <w:rFonts w:hint="eastAsia"/>
                <w:szCs w:val="22"/>
                <w:lang w:val="en-CA" w:eastAsia="ko-KR"/>
              </w:rPr>
              <w:t>Cheung Auyeun</w:t>
            </w:r>
            <w:r w:rsidRPr="00F02946">
              <w:rPr>
                <w:szCs w:val="22"/>
                <w:lang w:val="en-CA" w:eastAsia="ko-KR"/>
              </w:rPr>
              <w:t>g</w:t>
            </w:r>
            <w:r w:rsidRPr="00F02946">
              <w:rPr>
                <w:szCs w:val="22"/>
                <w:lang w:val="en-CA"/>
              </w:rPr>
              <w:t xml:space="preserve"> </w:t>
            </w:r>
            <w:r w:rsidRPr="00F02946">
              <w:rPr>
                <w:szCs w:val="22"/>
                <w:lang w:val="en-CA"/>
              </w:rPr>
              <w:br/>
            </w:r>
            <w:r w:rsidRPr="00F02946">
              <w:rPr>
                <w:szCs w:val="22"/>
              </w:rPr>
              <w:t>1730 N. First Street</w:t>
            </w:r>
            <w:r w:rsidRPr="00F02946">
              <w:rPr>
                <w:szCs w:val="22"/>
              </w:rPr>
              <w:br/>
              <w:t>San Jose, CA 95112, USA</w:t>
            </w:r>
          </w:p>
          <w:p w:rsidR="004475C2" w:rsidRDefault="004475C2" w:rsidP="00E51B5A">
            <w:pPr>
              <w:spacing w:before="60" w:after="60"/>
              <w:rPr>
                <w:szCs w:val="22"/>
              </w:rPr>
            </w:pPr>
          </w:p>
          <w:p w:rsidR="004475C2" w:rsidRDefault="004475C2" w:rsidP="00E51B5A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F02946">
              <w:rPr>
                <w:szCs w:val="22"/>
                <w:lang w:val="en-CA"/>
              </w:rPr>
              <w:t>Kiran</w:t>
            </w:r>
            <w:proofErr w:type="spellEnd"/>
            <w:r w:rsidRPr="00F02946">
              <w:rPr>
                <w:szCs w:val="22"/>
                <w:lang w:val="en-CA"/>
              </w:rPr>
              <w:t xml:space="preserve"> </w:t>
            </w:r>
            <w:proofErr w:type="spellStart"/>
            <w:r w:rsidRPr="00F02946">
              <w:rPr>
                <w:szCs w:val="22"/>
                <w:lang w:val="en-CA"/>
              </w:rPr>
              <w:t>Misra</w:t>
            </w:r>
            <w:proofErr w:type="spellEnd"/>
            <w:r w:rsidRPr="00F02946">
              <w:rPr>
                <w:szCs w:val="22"/>
                <w:lang w:val="en-CA"/>
              </w:rPr>
              <w:t xml:space="preserve">, </w:t>
            </w:r>
            <w:proofErr w:type="spellStart"/>
            <w:r w:rsidRPr="00F02946">
              <w:rPr>
                <w:szCs w:val="22"/>
                <w:lang w:val="en-CA"/>
              </w:rPr>
              <w:t>Seung</w:t>
            </w:r>
            <w:proofErr w:type="spellEnd"/>
            <w:r w:rsidRPr="00F02946">
              <w:rPr>
                <w:szCs w:val="22"/>
                <w:lang w:val="en-CA"/>
              </w:rPr>
              <w:t>-Hwan Kim</w:t>
            </w:r>
            <w:r w:rsidR="00C641D8">
              <w:rPr>
                <w:szCs w:val="22"/>
                <w:lang w:val="en-CA"/>
              </w:rPr>
              <w:t>, Andrew Segall</w:t>
            </w:r>
            <w:r w:rsidRPr="00F02946">
              <w:rPr>
                <w:szCs w:val="22"/>
                <w:lang w:val="en-CA"/>
              </w:rPr>
              <w:br/>
              <w:t>5705 NW Pacific Rim Blvd</w:t>
            </w:r>
            <w:r w:rsidRPr="00F02946">
              <w:rPr>
                <w:szCs w:val="22"/>
                <w:lang w:val="en-CA"/>
              </w:rPr>
              <w:br/>
              <w:t>Camas WA 98607</w:t>
            </w:r>
            <w:r w:rsidRPr="00F02946">
              <w:rPr>
                <w:szCs w:val="22"/>
                <w:lang w:val="en-CA"/>
              </w:rPr>
              <w:br/>
              <w:t>USA</w:t>
            </w:r>
          </w:p>
          <w:p w:rsidR="004475C2" w:rsidRDefault="004475C2" w:rsidP="00E51B5A">
            <w:pPr>
              <w:spacing w:before="60" w:after="60"/>
              <w:rPr>
                <w:szCs w:val="22"/>
                <w:lang w:val="en-CA"/>
              </w:rPr>
            </w:pPr>
          </w:p>
          <w:p w:rsidR="004475C2" w:rsidRPr="00A41F2E" w:rsidRDefault="004475C2" w:rsidP="004475C2">
            <w:pPr>
              <w:spacing w:before="60" w:after="60"/>
              <w:rPr>
                <w:szCs w:val="22"/>
                <w:lang w:val="fr-FR"/>
              </w:rPr>
            </w:pPr>
            <w:r w:rsidRPr="00A41F2E">
              <w:rPr>
                <w:szCs w:val="22"/>
                <w:lang w:val="fr-FR"/>
              </w:rPr>
              <w:t>Philippe Bordes, Pierre Andrivon, Edouard François, Franck Hiron,</w:t>
            </w:r>
          </w:p>
          <w:p w:rsidR="004475C2" w:rsidRPr="00A41F2E" w:rsidRDefault="004475C2" w:rsidP="004475C2">
            <w:pPr>
              <w:spacing w:before="60"/>
              <w:rPr>
                <w:lang w:val="fr-FR" w:eastAsia="ja-JP"/>
              </w:rPr>
            </w:pPr>
            <w:r w:rsidRPr="00A41F2E">
              <w:rPr>
                <w:lang w:val="fr-FR" w:eastAsia="ja-JP"/>
              </w:rPr>
              <w:t xml:space="preserve">975 </w:t>
            </w:r>
            <w:proofErr w:type="gramStart"/>
            <w:r w:rsidRPr="00A41F2E">
              <w:rPr>
                <w:lang w:val="fr-FR" w:eastAsia="ja-JP"/>
              </w:rPr>
              <w:t>avenue</w:t>
            </w:r>
            <w:proofErr w:type="gramEnd"/>
            <w:r w:rsidRPr="00A41F2E">
              <w:rPr>
                <w:lang w:val="fr-FR" w:eastAsia="ja-JP"/>
              </w:rPr>
              <w:t xml:space="preserve"> des champs blancs</w:t>
            </w:r>
          </w:p>
          <w:p w:rsidR="004475C2" w:rsidRPr="00A41F2E" w:rsidRDefault="004475C2" w:rsidP="004475C2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lang w:val="fr-FR" w:eastAsia="ja-JP"/>
              </w:rPr>
              <w:t>CS 17616, 35576, Cesson-Sévigné Cedex, France</w:t>
            </w:r>
          </w:p>
          <w:p w:rsidR="007C186C" w:rsidRPr="005B217D" w:rsidRDefault="007C186C" w:rsidP="002A42D4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51B5A" w:rsidRPr="00A41F2E" w:rsidRDefault="00E51B5A" w:rsidP="00E51B5A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szCs w:val="22"/>
                <w:lang w:val="en-CA"/>
              </w:rPr>
              <w:t>+1 858 658 3923</w:t>
            </w:r>
          </w:p>
          <w:p w:rsidR="00E51B5A" w:rsidRPr="00A41F2E" w:rsidRDefault="000A5878" w:rsidP="00E51B5A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0" w:history="1">
              <w:r w:rsidR="00E51B5A" w:rsidRPr="00A41F2E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E51B5A" w:rsidRPr="00A41F2E" w:rsidRDefault="000A5878" w:rsidP="00E51B5A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1" w:history="1">
              <w:r w:rsidR="00E51B5A" w:rsidRPr="00A41F2E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</w:p>
          <w:p w:rsidR="00E61DAC" w:rsidRDefault="000A5878" w:rsidP="00E51B5A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2" w:history="1">
              <w:r w:rsidR="00E51B5A" w:rsidRPr="00A41F2E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  <w:p w:rsidR="007C186C" w:rsidRDefault="007C186C" w:rsidP="00E51B5A">
            <w:pPr>
              <w:spacing w:before="60" w:after="60"/>
              <w:rPr>
                <w:rStyle w:val="Hyperlink"/>
                <w:szCs w:val="22"/>
                <w:lang w:val="en-CA"/>
              </w:rPr>
            </w:pPr>
          </w:p>
          <w:p w:rsidR="004475C2" w:rsidRDefault="000A5878" w:rsidP="00E51B5A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3" w:history="1">
              <w:r w:rsidR="004475C2" w:rsidRPr="00F02946">
                <w:rPr>
                  <w:rStyle w:val="Hyperlink"/>
                  <w:rFonts w:hint="eastAsia"/>
                  <w:szCs w:val="22"/>
                  <w:lang w:val="en-CA"/>
                </w:rPr>
                <w:t>Cheung.Auyeung@am.sony.com</w:t>
              </w:r>
            </w:hyperlink>
          </w:p>
          <w:p w:rsidR="007C186C" w:rsidRDefault="007C186C" w:rsidP="00E51B5A">
            <w:pPr>
              <w:spacing w:before="60" w:after="60"/>
              <w:rPr>
                <w:rStyle w:val="Hyperlink"/>
                <w:lang w:val="en-CA"/>
              </w:rPr>
            </w:pPr>
          </w:p>
          <w:p w:rsidR="004475C2" w:rsidRPr="007C186C" w:rsidRDefault="000A5878" w:rsidP="00E51B5A">
            <w:pPr>
              <w:spacing w:before="60" w:after="60"/>
              <w:rPr>
                <w:rStyle w:val="Hyperlink"/>
              </w:rPr>
            </w:pPr>
            <w:hyperlink r:id="rId14" w:history="1">
              <w:r w:rsidR="004475C2" w:rsidRPr="00F02946">
                <w:rPr>
                  <w:rStyle w:val="Hyperlink"/>
                  <w:szCs w:val="22"/>
                  <w:lang w:val="en-CA"/>
                </w:rPr>
                <w:t>misrak@sharplabs.com</w:t>
              </w:r>
            </w:hyperlink>
            <w:r w:rsidR="004475C2" w:rsidRPr="007C186C">
              <w:rPr>
                <w:rStyle w:val="Hyperlink"/>
              </w:rPr>
              <w:t xml:space="preserve"> </w:t>
            </w:r>
            <w:hyperlink r:id="rId15" w:history="1">
              <w:r w:rsidR="004475C2" w:rsidRPr="00F02946">
                <w:rPr>
                  <w:rStyle w:val="Hyperlink"/>
                  <w:szCs w:val="22"/>
                  <w:lang w:val="en-CA"/>
                </w:rPr>
                <w:t>kimse@sharplabs.com</w:t>
              </w:r>
            </w:hyperlink>
            <w:r w:rsidR="004475C2" w:rsidRPr="007C186C">
              <w:rPr>
                <w:rStyle w:val="Hyperlink"/>
              </w:rPr>
              <w:t xml:space="preserve"> </w:t>
            </w:r>
            <w:hyperlink r:id="rId16" w:history="1">
              <w:r w:rsidR="004475C2" w:rsidRPr="00F02946">
                <w:rPr>
                  <w:rStyle w:val="Hyperlink"/>
                  <w:szCs w:val="22"/>
                  <w:lang w:val="en-CA"/>
                </w:rPr>
                <w:t>asegall@sharplabs.com</w:t>
              </w:r>
            </w:hyperlink>
          </w:p>
          <w:p w:rsidR="004475C2" w:rsidRDefault="004475C2" w:rsidP="00E51B5A">
            <w:pPr>
              <w:spacing w:before="60" w:after="60"/>
              <w:rPr>
                <w:rStyle w:val="Hyperlink"/>
              </w:rPr>
            </w:pPr>
          </w:p>
          <w:p w:rsidR="007C186C" w:rsidRDefault="007C186C" w:rsidP="00E51B5A">
            <w:pPr>
              <w:spacing w:before="60" w:after="60"/>
              <w:rPr>
                <w:rStyle w:val="Hyperlink"/>
              </w:rPr>
            </w:pPr>
          </w:p>
          <w:p w:rsidR="007C186C" w:rsidRPr="007C186C" w:rsidRDefault="007C186C" w:rsidP="00E51B5A">
            <w:pPr>
              <w:spacing w:before="60" w:after="60"/>
              <w:rPr>
                <w:rStyle w:val="Hyperlink"/>
              </w:rPr>
            </w:pPr>
          </w:p>
          <w:p w:rsidR="007C186C" w:rsidRPr="007C186C" w:rsidRDefault="000A5878" w:rsidP="007C186C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7" w:history="1">
              <w:r w:rsidR="007C186C" w:rsidRPr="007C186C">
                <w:rPr>
                  <w:rStyle w:val="Hyperlink"/>
                  <w:szCs w:val="22"/>
                  <w:lang w:val="en-CA"/>
                </w:rPr>
                <w:t>philippe.bordes@technicolor.com</w:t>
              </w:r>
            </w:hyperlink>
            <w:r w:rsidR="007C186C" w:rsidRPr="007C186C">
              <w:rPr>
                <w:rStyle w:val="Hyperlink"/>
                <w:szCs w:val="22"/>
                <w:lang w:val="en-CA"/>
              </w:rPr>
              <w:t>,</w:t>
            </w:r>
          </w:p>
          <w:p w:rsidR="007C186C" w:rsidRPr="007C186C" w:rsidRDefault="000A5878" w:rsidP="007C186C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8" w:history="1">
              <w:r w:rsidR="007C186C" w:rsidRPr="007C186C">
                <w:rPr>
                  <w:rStyle w:val="Hyperlink"/>
                  <w:szCs w:val="22"/>
                  <w:lang w:val="en-CA"/>
                </w:rPr>
                <w:t>pierre.andrivon@technicolor.com</w:t>
              </w:r>
            </w:hyperlink>
          </w:p>
          <w:p w:rsidR="007C186C" w:rsidRPr="007C186C" w:rsidRDefault="007C186C" w:rsidP="007C186C">
            <w:pPr>
              <w:spacing w:before="60" w:after="60"/>
              <w:rPr>
                <w:rStyle w:val="Hyperlink"/>
                <w:szCs w:val="22"/>
                <w:lang w:val="en-CA"/>
              </w:rPr>
            </w:pPr>
          </w:p>
          <w:p w:rsidR="007C186C" w:rsidRPr="005B217D" w:rsidRDefault="007C186C" w:rsidP="007C186C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51B5A" w:rsidP="00F652B8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szCs w:val="22"/>
                <w:lang w:val="en-CA"/>
              </w:rPr>
              <w:t>Qualcomm Inc.</w:t>
            </w:r>
            <w:r w:rsidR="0005600A">
              <w:rPr>
                <w:szCs w:val="22"/>
                <w:lang w:val="en-CA"/>
              </w:rPr>
              <w:t xml:space="preserve">, </w:t>
            </w:r>
            <w:r w:rsidR="004475C2" w:rsidRPr="00F02946">
              <w:rPr>
                <w:szCs w:val="22"/>
                <w:lang w:val="en-CA"/>
              </w:rPr>
              <w:t>Sony Electronics Inc.</w:t>
            </w:r>
            <w:r w:rsidR="004475C2">
              <w:rPr>
                <w:szCs w:val="22"/>
                <w:lang w:val="en-CA"/>
              </w:rPr>
              <w:t>,</w:t>
            </w:r>
            <w:r w:rsidR="004475C2" w:rsidRPr="00F02946">
              <w:rPr>
                <w:szCs w:val="22"/>
                <w:lang w:val="en-CA"/>
              </w:rPr>
              <w:t xml:space="preserve"> SHARP Laboratories of America</w:t>
            </w:r>
            <w:r w:rsidR="004475C2" w:rsidRPr="00A41F2E">
              <w:rPr>
                <w:szCs w:val="22"/>
                <w:lang w:val="en-CA"/>
              </w:rPr>
              <w:t xml:space="preserve"> </w:t>
            </w:r>
            <w:r w:rsidR="004475C2">
              <w:rPr>
                <w:szCs w:val="22"/>
                <w:lang w:val="en-CA"/>
              </w:rPr>
              <w:t xml:space="preserve">, </w:t>
            </w:r>
            <w:r w:rsidR="004475C2" w:rsidRPr="00A41F2E">
              <w:rPr>
                <w:szCs w:val="22"/>
                <w:lang w:val="en-CA"/>
              </w:rPr>
              <w:t>Technicolor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44654" w:rsidRPr="00644654" w:rsidRDefault="00644654" w:rsidP="00644654">
      <w:pPr>
        <w:jc w:val="both"/>
        <w:rPr>
          <w:lang w:val="en-CA"/>
        </w:rPr>
      </w:pPr>
      <w:r>
        <w:rPr>
          <w:lang w:val="en-CA"/>
        </w:rPr>
        <w:t xml:space="preserve">In this proposed, an adaptive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partitioning method and better CGS LUT coefficient coding are proposed on top of SHM-6. It is reported that </w:t>
      </w:r>
      <w:r w:rsidR="00C560E4">
        <w:rPr>
          <w:lang w:val="en-CA"/>
        </w:rPr>
        <w:t>1.2%, 0.9%, 1.1% and 0.4%</w:t>
      </w:r>
      <w:r>
        <w:rPr>
          <w:lang w:val="en-CA"/>
        </w:rPr>
        <w:t xml:space="preserve">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BD-rate reduction is achieved on average for AI-1x, AI-2x, RA-1x, and RA-2x, respectively.</w:t>
      </w:r>
    </w:p>
    <w:p w:rsidR="00745F6B" w:rsidRPr="005B217D" w:rsidRDefault="00DE3002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644654" w:rsidRDefault="00644654" w:rsidP="00644654">
      <w:pPr>
        <w:jc w:val="both"/>
        <w:rPr>
          <w:lang w:val="en-CA"/>
        </w:rPr>
      </w:pPr>
      <w:r>
        <w:rPr>
          <w:lang w:val="en-CA"/>
        </w:rPr>
        <w:t>In JCTVC-</w:t>
      </w:r>
      <w:r w:rsidR="00E17F57" w:rsidRPr="00DF77B8">
        <w:rPr>
          <w:lang w:val="en-CA"/>
        </w:rPr>
        <w:t>R</w:t>
      </w:r>
      <w:r w:rsidR="00E17F57">
        <w:rPr>
          <w:lang w:val="en-CA"/>
        </w:rPr>
        <w:t>0163</w:t>
      </w:r>
      <w:r>
        <w:rPr>
          <w:lang w:val="en-CA"/>
        </w:rPr>
        <w:t xml:space="preserve">, CGS with 8x2x2 non-uniform partitioning </w:t>
      </w:r>
      <w:r w:rsidR="00C560E4">
        <w:rPr>
          <w:lang w:val="en-CA"/>
        </w:rPr>
        <w:t>and better LUT coefficient coding were</w:t>
      </w:r>
      <w:r>
        <w:rPr>
          <w:lang w:val="en-CA"/>
        </w:rPr>
        <w:t xml:space="preserve"> proposed. Although </w:t>
      </w:r>
      <w:r w:rsidR="00C560E4">
        <w:rPr>
          <w:lang w:val="en-CA"/>
        </w:rPr>
        <w:t>the proposal</w:t>
      </w:r>
      <w:r>
        <w:rPr>
          <w:lang w:val="en-CA"/>
        </w:rPr>
        <w:t xml:space="preserve"> shows better average coding performance than SHM-6, it has following draw</w:t>
      </w:r>
      <w:r w:rsidR="00C560E4">
        <w:rPr>
          <w:lang w:val="en-CA"/>
        </w:rPr>
        <w:t>backs</w:t>
      </w:r>
    </w:p>
    <w:p w:rsidR="00C560E4" w:rsidRDefault="00C560E4" w:rsidP="00C560E4">
      <w:pPr>
        <w:numPr>
          <w:ilvl w:val="0"/>
          <w:numId w:val="13"/>
        </w:numPr>
        <w:jc w:val="both"/>
        <w:rPr>
          <w:lang w:val="en-CA"/>
        </w:rPr>
      </w:pPr>
      <w:r>
        <w:rPr>
          <w:lang w:val="en-CA"/>
        </w:rPr>
        <w:t xml:space="preserve">Too much changes </w:t>
      </w:r>
      <w:r w:rsidR="00F32A28">
        <w:rPr>
          <w:lang w:val="en-CA"/>
        </w:rPr>
        <w:t>on top of</w:t>
      </w:r>
      <w:r>
        <w:rPr>
          <w:lang w:val="en-CA"/>
        </w:rPr>
        <w:t xml:space="preserve"> SHVC Draft 6 (JCTVC-Q1008) </w:t>
      </w:r>
    </w:p>
    <w:p w:rsidR="00C560E4" w:rsidRDefault="00C560E4" w:rsidP="00C560E4">
      <w:pPr>
        <w:numPr>
          <w:ilvl w:val="0"/>
          <w:numId w:val="13"/>
        </w:numPr>
        <w:jc w:val="both"/>
        <w:rPr>
          <w:lang w:val="en-CA"/>
        </w:rPr>
      </w:pPr>
      <w:r>
        <w:rPr>
          <w:lang w:val="en-CA"/>
        </w:rPr>
        <w:t xml:space="preserve">Up to 1.3% loss </w:t>
      </w:r>
      <w:r w:rsidR="00FB62DE">
        <w:rPr>
          <w:lang w:val="en-CA"/>
        </w:rPr>
        <w:t xml:space="preserve">(RA-1x) </w:t>
      </w:r>
      <w:r>
        <w:rPr>
          <w:lang w:val="en-CA"/>
        </w:rPr>
        <w:t xml:space="preserve">for sequence </w:t>
      </w:r>
      <w:proofErr w:type="spellStart"/>
      <w:r>
        <w:rPr>
          <w:lang w:val="en-CA"/>
        </w:rPr>
        <w:t>TableCar</w:t>
      </w:r>
      <w:proofErr w:type="spellEnd"/>
      <w:r>
        <w:rPr>
          <w:lang w:val="en-CA"/>
        </w:rPr>
        <w:t xml:space="preserve"> </w:t>
      </w:r>
    </w:p>
    <w:p w:rsidR="00C560E4" w:rsidRPr="004642A5" w:rsidRDefault="00C560E4" w:rsidP="00C560E4">
      <w:pPr>
        <w:numPr>
          <w:ilvl w:val="0"/>
          <w:numId w:val="13"/>
        </w:numPr>
        <w:jc w:val="both"/>
        <w:rPr>
          <w:lang w:val="en-CA"/>
        </w:rPr>
      </w:pPr>
      <w:r>
        <w:rPr>
          <w:lang w:val="en-CA"/>
        </w:rPr>
        <w:t>CGS LUT needs at least 14-bit precision</w:t>
      </w:r>
    </w:p>
    <w:p w:rsidR="00644654" w:rsidRDefault="004475C2" w:rsidP="00DE3002">
      <w:pPr>
        <w:jc w:val="both"/>
        <w:rPr>
          <w:lang w:val="en-CA"/>
        </w:rPr>
      </w:pPr>
      <w:r>
        <w:rPr>
          <w:lang w:val="en-CA"/>
        </w:rPr>
        <w:t xml:space="preserve">To improve the coding performance while keeping limited changes to the current SHVC draft, CGS in SHM-6 is modified to support non-uniform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partitioning when each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component is split into two partitions. In addition, the CGS LUT coefficient coding proposed in JCTVC-</w:t>
      </w:r>
      <w:r w:rsidR="00E17F57">
        <w:rPr>
          <w:lang w:val="en-CA"/>
        </w:rPr>
        <w:t>R0163</w:t>
      </w:r>
      <w:r w:rsidR="00E17F57">
        <w:rPr>
          <w:lang w:val="en-CA"/>
        </w:rPr>
        <w:t xml:space="preserve"> </w:t>
      </w:r>
      <w:r>
        <w:rPr>
          <w:lang w:val="en-CA"/>
        </w:rPr>
        <w:t>is also enabled in this proposal</w:t>
      </w:r>
      <w:r w:rsidR="00683933">
        <w:rPr>
          <w:lang w:val="en-CA"/>
        </w:rPr>
        <w:t>.</w:t>
      </w:r>
    </w:p>
    <w:p w:rsidR="00FB35D7" w:rsidRPr="00DF77B8" w:rsidRDefault="00FB35D7" w:rsidP="00DF77B8">
      <w:pPr>
        <w:jc w:val="both"/>
        <w:rPr>
          <w:lang w:val="en-CA"/>
        </w:rPr>
      </w:pPr>
      <w:r>
        <w:rPr>
          <w:lang w:val="en-CA"/>
        </w:rPr>
        <w:lastRenderedPageBreak/>
        <w:t>With these modifications, the followi</w:t>
      </w:r>
      <w:bookmarkStart w:id="0" w:name="_GoBack"/>
      <w:bookmarkEnd w:id="0"/>
      <w:r>
        <w:rPr>
          <w:lang w:val="en-CA"/>
        </w:rPr>
        <w:t>ng partitions are possible</w:t>
      </w:r>
      <w:r w:rsidRPr="00DF77B8">
        <w:rPr>
          <w:lang w:val="en-CA"/>
        </w:rPr>
        <w:t xml:space="preserve">: 8x2x2, 4x2x2, 2x2x2, 4x1x1, 2x1x1, and 1x1x1. For </w:t>
      </w:r>
      <w:proofErr w:type="spellStart"/>
      <w:r w:rsidRPr="00DF77B8">
        <w:rPr>
          <w:lang w:val="en-CA"/>
        </w:rPr>
        <w:t>luma</w:t>
      </w:r>
      <w:proofErr w:type="spellEnd"/>
      <w:r w:rsidRPr="00DF77B8">
        <w:rPr>
          <w:lang w:val="en-CA"/>
        </w:rPr>
        <w:t xml:space="preserve"> component, it is always evenly partitioned. For </w:t>
      </w:r>
      <w:proofErr w:type="spellStart"/>
      <w:r w:rsidRPr="00DF77B8">
        <w:rPr>
          <w:lang w:val="en-CA"/>
        </w:rPr>
        <w:t>chroma</w:t>
      </w:r>
      <w:proofErr w:type="spellEnd"/>
      <w:r w:rsidRPr="00DF77B8">
        <w:rPr>
          <w:lang w:val="en-CA"/>
        </w:rPr>
        <w:t xml:space="preserve">, </w:t>
      </w:r>
      <w:proofErr w:type="gramStart"/>
      <w:r w:rsidRPr="00DF77B8">
        <w:rPr>
          <w:lang w:val="en-CA"/>
        </w:rPr>
        <w:t>non-uniform partitions is</w:t>
      </w:r>
      <w:proofErr w:type="gramEnd"/>
      <w:r w:rsidRPr="00DF77B8">
        <w:rPr>
          <w:lang w:val="en-CA"/>
        </w:rPr>
        <w:t xml:space="preserve"> used for 8x2x2, 4x2x2, and 2x2x2, and no </w:t>
      </w:r>
      <w:proofErr w:type="spellStart"/>
      <w:r w:rsidRPr="00DF77B8">
        <w:rPr>
          <w:lang w:val="en-CA"/>
        </w:rPr>
        <w:t>chroma</w:t>
      </w:r>
      <w:proofErr w:type="spellEnd"/>
      <w:r w:rsidRPr="00DF77B8">
        <w:rPr>
          <w:lang w:val="en-CA"/>
        </w:rPr>
        <w:t xml:space="preserve"> partitions is used for 4x1x1, 2x1x1 and 1x1x1.</w:t>
      </w:r>
    </w:p>
    <w:p w:rsidR="004475C2" w:rsidRDefault="004475C2" w:rsidP="004475C2">
      <w:pPr>
        <w:pStyle w:val="Heading1"/>
        <w:rPr>
          <w:lang w:val="en-CA"/>
        </w:rPr>
      </w:pPr>
      <w:r>
        <w:rPr>
          <w:lang w:val="en-CA"/>
        </w:rPr>
        <w:t>Proposed method</w:t>
      </w:r>
    </w:p>
    <w:p w:rsidR="002945A7" w:rsidRDefault="007C186C" w:rsidP="007C186C">
      <w:pPr>
        <w:jc w:val="both"/>
        <w:rPr>
          <w:lang w:val="en-CA"/>
        </w:rPr>
      </w:pPr>
      <w:r>
        <w:rPr>
          <w:lang w:val="en-CA"/>
        </w:rPr>
        <w:t xml:space="preserve">To support non-uniform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partitioning, partitioning thresholds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T</m:t>
            </m:r>
          </m:e>
          <m:sub>
            <m:r>
              <w:rPr>
                <w:rFonts w:ascii="Cambria Math" w:hAnsi="Cambria Math"/>
                <w:lang w:val="en-CA"/>
              </w:rPr>
              <m:t>U</m:t>
            </m:r>
          </m:sub>
        </m:sSub>
      </m:oMath>
      <w:r w:rsidR="00FB62DE">
        <w:rPr>
          <w:lang w:val="en-CA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T</m:t>
            </m:r>
          </m:e>
          <m:sub>
            <m:r>
              <w:rPr>
                <w:rFonts w:ascii="Cambria Math" w:hAnsi="Cambria Math"/>
                <w:lang w:val="en-CA"/>
              </w:rPr>
              <m:t>V</m:t>
            </m:r>
          </m:sub>
        </m:sSub>
      </m:oMath>
      <w:r w:rsidR="00FB62DE">
        <w:rPr>
          <w:lang w:val="en-CA"/>
        </w:rPr>
        <w:t xml:space="preserve"> </w:t>
      </w:r>
      <w:r>
        <w:rPr>
          <w:lang w:val="en-CA"/>
        </w:rPr>
        <w:t>are signaled for U and V components when U and V are split into two partitions</w:t>
      </w:r>
      <w:r w:rsidR="0012677D">
        <w:rPr>
          <w:lang w:val="en-CA"/>
        </w:rPr>
        <w:t xml:space="preserve"> (namely when </w:t>
      </w:r>
      <w:proofErr w:type="spellStart"/>
      <w:r w:rsidR="0012677D">
        <w:rPr>
          <w:lang w:val="en-CA"/>
        </w:rPr>
        <w:t>cm_octant_depth</w:t>
      </w:r>
      <w:proofErr w:type="spellEnd"/>
      <w:r w:rsidR="0012677D">
        <w:rPr>
          <w:lang w:val="en-CA"/>
        </w:rPr>
        <w:t xml:space="preserve"> is equal to 1)</w:t>
      </w:r>
      <w:r>
        <w:rPr>
          <w:lang w:val="en-CA"/>
        </w:rPr>
        <w:t>.</w:t>
      </w:r>
      <w:r w:rsidR="002945A7">
        <w:rPr>
          <w:lang w:val="en-CA"/>
        </w:rPr>
        <w:t xml:space="preserve"> The partition index</w:t>
      </w:r>
      <w:r w:rsidR="00683933">
        <w:rPr>
          <w:lang w:val="en-CA"/>
        </w:rPr>
        <w:t>es</w:t>
      </w:r>
      <w:r w:rsidR="002945A7">
        <w:rPr>
          <w:lang w:val="en-CA"/>
        </w:rPr>
        <w:t xml:space="preserve"> for a</w:t>
      </w:r>
      <w:r w:rsidR="006C21D0">
        <w:rPr>
          <w:lang w:val="en-CA"/>
        </w:rPr>
        <w:t>n</w:t>
      </w:r>
      <w:r w:rsidR="002945A7">
        <w:rPr>
          <w:lang w:val="en-CA"/>
        </w:rPr>
        <w:t xml:space="preserve"> input triplet (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Y</m:t>
            </m:r>
          </m:e>
          <m:sub>
            <m:r>
              <w:rPr>
                <w:rFonts w:ascii="Cambria Math" w:hAnsi="Cambria Math"/>
                <w:lang w:val="en-CA"/>
              </w:rPr>
              <m:t>b</m:t>
            </m:r>
          </m:sub>
        </m:sSub>
        <m:r>
          <w:rPr>
            <w:rFonts w:ascii="Cambria Math" w:hAnsi="Cambria Math"/>
            <w:lang w:val="en-CA"/>
          </w:rPr>
          <m:t>,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U</m:t>
            </m:r>
          </m:e>
          <m:sub>
            <m:r>
              <w:rPr>
                <w:rFonts w:ascii="Cambria Math" w:hAnsi="Cambria Math"/>
                <w:lang w:val="en-CA"/>
              </w:rPr>
              <m:t>b</m:t>
            </m:r>
          </m:sub>
        </m:sSub>
        <m:r>
          <w:rPr>
            <w:rFonts w:ascii="Cambria Math" w:hAnsi="Cambria Math"/>
            <w:lang w:val="en-CA"/>
          </w:rPr>
          <m:t>,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V</m:t>
            </m:r>
          </m:e>
          <m:sub>
            <m:r>
              <w:rPr>
                <w:rFonts w:ascii="Cambria Math" w:hAnsi="Cambria Math"/>
                <w:lang w:val="en-CA"/>
              </w:rPr>
              <m:t>b</m:t>
            </m:r>
          </m:sub>
        </m:sSub>
      </m:oMath>
      <w:r w:rsidR="002945A7">
        <w:rPr>
          <w:lang w:val="en-CA"/>
        </w:rPr>
        <w:t xml:space="preserve">) of base layer reconstruction </w:t>
      </w:r>
      <w:r w:rsidR="00683933">
        <w:rPr>
          <w:lang w:val="en-CA"/>
        </w:rPr>
        <w:t xml:space="preserve">are </w:t>
      </w:r>
      <w:r w:rsidR="002945A7">
        <w:rPr>
          <w:lang w:val="en-CA"/>
        </w:rPr>
        <w:t>d</w:t>
      </w:r>
      <w:r w:rsidR="00683933">
        <w:rPr>
          <w:lang w:val="en-CA"/>
        </w:rPr>
        <w:t>erived as follows</w:t>
      </w:r>
      <w:r w:rsidR="006C21D0">
        <w:rPr>
          <w:lang w:val="en-CA"/>
        </w:rPr>
        <w:t xml:space="preserve"> where subscript </w:t>
      </w:r>
      <w:r w:rsidR="006C21D0" w:rsidRPr="00683933">
        <w:rPr>
          <w:i/>
          <w:lang w:val="en-CA"/>
        </w:rPr>
        <w:t>b</w:t>
      </w:r>
      <w:r w:rsidR="006C21D0">
        <w:rPr>
          <w:lang w:val="en-CA"/>
        </w:rPr>
        <w:t xml:space="preserve"> denote the base layer</w:t>
      </w:r>
      <w:r w:rsidR="002945A7">
        <w:rPr>
          <w:lang w:val="en-CA"/>
        </w:rPr>
        <w:t>.</w:t>
      </w:r>
    </w:p>
    <w:p w:rsidR="002945A7" w:rsidRPr="006C21D0" w:rsidRDefault="000A5878" w:rsidP="002945A7">
      <w:pPr>
        <w:jc w:val="both"/>
        <w:rPr>
          <w:lang w:val="en-C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CA"/>
                </w:rPr>
              </m:ctrlPr>
            </m:sSubPr>
            <m:e>
              <m:r>
                <w:rPr>
                  <w:rFonts w:ascii="Cambria Math" w:hAnsi="Cambria Math"/>
                  <w:lang w:val="en-CA"/>
                </w:rPr>
                <m:t>I</m:t>
              </m:r>
            </m:e>
            <m:sub>
              <m:r>
                <w:rPr>
                  <w:rFonts w:ascii="Cambria Math" w:hAnsi="Cambria Math"/>
                  <w:lang w:val="en-CA"/>
                </w:rPr>
                <m:t>Y</m:t>
              </m:r>
            </m:sub>
          </m:sSub>
          <m:r>
            <w:rPr>
              <w:rFonts w:ascii="Cambria Math" w:hAnsi="Cambria Math"/>
              <w:lang w:val="en-CA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CA"/>
                </w:rPr>
              </m:ctrlPr>
            </m:sSubPr>
            <m:e>
              <m:r>
                <w:rPr>
                  <w:rFonts w:ascii="Cambria Math" w:hAnsi="Cambria Math"/>
                  <w:lang w:val="en-CA"/>
                </w:rPr>
                <m:t>Y</m:t>
              </m:r>
            </m:e>
            <m:sub>
              <m:r>
                <w:rPr>
                  <w:rFonts w:ascii="Cambria Math" w:hAnsi="Cambria Math"/>
                  <w:lang w:val="en-CA"/>
                </w:rPr>
                <m:t>b</m:t>
              </m:r>
            </m:sub>
          </m:sSub>
          <m:r>
            <w:rPr>
              <w:rFonts w:ascii="Cambria Math" w:hAnsi="Cambria Math"/>
              <w:lang w:val="en-CA"/>
            </w:rPr>
            <m:t>≫</m:t>
          </m:r>
          <m:sSub>
            <m:sSubPr>
              <m:ctrlPr>
                <w:rPr>
                  <w:rFonts w:ascii="Cambria Math" w:hAnsi="Cambria Math"/>
                  <w:i/>
                  <w:lang w:val="en-CA"/>
                </w:rPr>
              </m:ctrlPr>
            </m:sSubPr>
            <m:e>
              <m:r>
                <w:rPr>
                  <w:rFonts w:ascii="Cambria Math" w:hAnsi="Cambria Math"/>
                  <w:lang w:val="en-CA"/>
                </w:rPr>
                <m:t>S</m:t>
              </m:r>
            </m:e>
            <m:sub>
              <m:r>
                <w:rPr>
                  <w:rFonts w:ascii="Cambria Math" w:hAnsi="Cambria Math"/>
                  <w:lang w:val="en-CA"/>
                </w:rPr>
                <m:t>Y</m:t>
              </m:r>
            </m:sub>
          </m:sSub>
        </m:oMath>
      </m:oMathPara>
    </w:p>
    <w:p w:rsidR="006C21D0" w:rsidRPr="002945A7" w:rsidRDefault="006C21D0" w:rsidP="002945A7">
      <w:pPr>
        <w:jc w:val="both"/>
        <w:rPr>
          <w:lang w:val="en-CA"/>
        </w:rPr>
      </w:pPr>
    </w:p>
    <w:p w:rsidR="002945A7" w:rsidRPr="002945A7" w:rsidRDefault="000A5878" w:rsidP="002945A7">
      <w:pPr>
        <w:jc w:val="both"/>
        <w:rPr>
          <w:lang w:val="en-C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CA"/>
                </w:rPr>
              </m:ctrlPr>
            </m:sSubPr>
            <m:e>
              <m:r>
                <w:rPr>
                  <w:rFonts w:ascii="Cambria Math" w:hAnsi="Cambria Math"/>
                  <w:lang w:val="en-CA"/>
                </w:rPr>
                <m:t>I</m:t>
              </m:r>
            </m:e>
            <m:sub>
              <m:r>
                <w:rPr>
                  <w:rFonts w:ascii="Cambria Math" w:hAnsi="Cambria Math"/>
                  <w:lang w:val="en-CA"/>
                </w:rPr>
                <m:t>U</m:t>
              </m:r>
            </m:sub>
          </m:sSub>
          <m:r>
            <w:rPr>
              <w:rFonts w:ascii="Cambria Math" w:hAnsi="Cambria Math"/>
              <w:lang w:val="en-CA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en-C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en-CA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  <w:lang w:val="en-CA"/>
                    </w:rPr>
                    <m:t>≫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U</m:t>
                      </m:r>
                    </m:sub>
                  </m:sSub>
                  <m:r>
                    <w:rPr>
                      <w:rFonts w:ascii="Cambria Math" w:hAnsi="Cambria Math"/>
                      <w:lang w:val="en-CA"/>
                    </w:rPr>
                    <m:t xml:space="preserve">,  if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CA"/>
                    </w:rPr>
                    <m:t>cm_octant_depth</m:t>
                  </m:r>
                  <m:r>
                    <w:rPr>
                      <w:rFonts w:ascii="Cambria Math" w:hAnsi="Cambria Math"/>
                      <w:lang w:val="en-CA"/>
                    </w:rPr>
                    <m:t>≠1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  <w:lang w:val="en-CA"/>
                    </w:rPr>
                    <m:t>≥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U</m:t>
                      </m:r>
                    </m:sub>
                  </m:sSub>
                  <m:r>
                    <w:rPr>
                      <w:rFonts w:ascii="Cambria Math" w:hAnsi="Cambria Math"/>
                      <w:lang w:val="en-CA"/>
                    </w:rPr>
                    <m:t xml:space="preserve">,  if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CA"/>
                    </w:rPr>
                    <m:t>cm_octant_depth</m:t>
                  </m:r>
                  <m:r>
                    <w:rPr>
                      <w:rFonts w:ascii="Cambria Math" w:hAnsi="Cambria Math"/>
                      <w:lang w:val="en-CA"/>
                    </w:rPr>
                    <m:t>=1</m:t>
                  </m:r>
                </m:e>
              </m:eqArr>
            </m:e>
          </m:d>
        </m:oMath>
      </m:oMathPara>
    </w:p>
    <w:p w:rsidR="002945A7" w:rsidRPr="002945A7" w:rsidRDefault="002945A7" w:rsidP="007C186C">
      <w:pPr>
        <w:jc w:val="both"/>
        <w:rPr>
          <w:lang w:val="en-CA"/>
        </w:rPr>
      </w:pPr>
    </w:p>
    <w:p w:rsidR="006C21D0" w:rsidRPr="002945A7" w:rsidRDefault="000A5878" w:rsidP="006C21D0">
      <w:pPr>
        <w:jc w:val="both"/>
        <w:rPr>
          <w:lang w:val="en-C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CA"/>
                </w:rPr>
              </m:ctrlPr>
            </m:sSubPr>
            <m:e>
              <m:r>
                <w:rPr>
                  <w:rFonts w:ascii="Cambria Math" w:hAnsi="Cambria Math"/>
                  <w:lang w:val="en-CA"/>
                </w:rPr>
                <m:t>I</m:t>
              </m:r>
            </m:e>
            <m:sub>
              <m:r>
                <w:rPr>
                  <w:rFonts w:ascii="Cambria Math" w:hAnsi="Cambria Math"/>
                  <w:lang w:val="en-CA"/>
                </w:rPr>
                <m:t>V</m:t>
              </m:r>
            </m:sub>
          </m:sSub>
          <m:r>
            <w:rPr>
              <w:rFonts w:ascii="Cambria Math" w:hAnsi="Cambria Math"/>
              <w:lang w:val="en-CA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en-C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en-CA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  <w:lang w:val="en-CA"/>
                    </w:rPr>
                    <m:t>≫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V</m:t>
                      </m:r>
                    </m:sub>
                  </m:sSub>
                  <m:r>
                    <w:rPr>
                      <w:rFonts w:ascii="Cambria Math" w:hAnsi="Cambria Math"/>
                      <w:lang w:val="en-CA"/>
                    </w:rPr>
                    <m:t xml:space="preserve">,  if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CA"/>
                    </w:rPr>
                    <m:t>cm_octant_depth</m:t>
                  </m:r>
                  <m:r>
                    <w:rPr>
                      <w:rFonts w:ascii="Cambria Math" w:hAnsi="Cambria Math"/>
                      <w:lang w:val="en-CA"/>
                    </w:rPr>
                    <m:t>≠1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  <w:lang w:val="en-CA"/>
                    </w:rPr>
                    <m:t>≥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V</m:t>
                      </m:r>
                    </m:sub>
                  </m:sSub>
                  <m:r>
                    <w:rPr>
                      <w:rFonts w:ascii="Cambria Math" w:hAnsi="Cambria Math"/>
                      <w:lang w:val="en-CA"/>
                    </w:rPr>
                    <m:t xml:space="preserve">,  if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CA"/>
                    </w:rPr>
                    <m:t>cm_octant_depth=</m:t>
                  </m:r>
                  <m:r>
                    <w:rPr>
                      <w:rFonts w:ascii="Cambria Math" w:hAnsi="Cambria Math"/>
                      <w:lang w:val="en-CA"/>
                    </w:rPr>
                    <m:t>1</m:t>
                  </m:r>
                </m:e>
              </m:eqArr>
            </m:e>
          </m:d>
        </m:oMath>
      </m:oMathPara>
    </w:p>
    <w:p w:rsidR="002945A7" w:rsidRDefault="006C21D0" w:rsidP="007C186C">
      <w:pPr>
        <w:jc w:val="both"/>
        <w:rPr>
          <w:lang w:val="en-CA"/>
        </w:rPr>
      </w:pPr>
      <w:proofErr w:type="gramStart"/>
      <w:r>
        <w:rPr>
          <w:lang w:val="en-CA"/>
        </w:rPr>
        <w:t xml:space="preserve">Where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</m:t>
            </m:r>
          </m:e>
          <m:sub>
            <m:r>
              <w:rPr>
                <w:rFonts w:ascii="Cambria Math" w:hAnsi="Cambria Math"/>
                <w:lang w:val="en-CA"/>
              </w:rPr>
              <m:t>Y</m:t>
            </m:r>
          </m:sub>
        </m:sSub>
      </m:oMath>
      <w:r>
        <w:rPr>
          <w:lang w:val="en-C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</m:t>
            </m:r>
          </m:e>
          <m:sub>
            <m:r>
              <w:rPr>
                <w:rFonts w:ascii="Cambria Math" w:hAnsi="Cambria Math"/>
                <w:lang w:val="en-CA"/>
              </w:rPr>
              <m:t>U</m:t>
            </m:r>
          </m:sub>
        </m:sSub>
      </m:oMath>
      <w:r>
        <w:rPr>
          <w:lang w:val="en-CA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</m:t>
            </m:r>
          </m:e>
          <m:sub>
            <m:r>
              <w:rPr>
                <w:rFonts w:ascii="Cambria Math" w:hAnsi="Cambria Math"/>
                <w:lang w:val="en-CA"/>
              </w:rPr>
              <m:t>V</m:t>
            </m:r>
          </m:sub>
        </m:sSub>
      </m:oMath>
      <w:r>
        <w:rPr>
          <w:lang w:val="en-CA"/>
        </w:rPr>
        <w:t xml:space="preserve"> </w:t>
      </w:r>
      <w:r w:rsidR="00683933">
        <w:rPr>
          <w:lang w:val="en-CA"/>
        </w:rPr>
        <w:t>denote</w:t>
      </w:r>
      <w:r>
        <w:rPr>
          <w:lang w:val="en-CA"/>
        </w:rPr>
        <w:t xml:space="preserve"> partition indexes,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S</m:t>
            </m:r>
          </m:e>
          <m:sub>
            <m:r>
              <w:rPr>
                <w:rFonts w:ascii="Cambria Math" w:hAnsi="Cambria Math"/>
                <w:lang w:val="en-CA"/>
              </w:rPr>
              <m:t>Y</m:t>
            </m:r>
          </m:sub>
        </m:sSub>
      </m:oMath>
      <w:r>
        <w:rPr>
          <w:lang w:val="en-C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S</m:t>
            </m:r>
          </m:e>
          <m:sub>
            <m:r>
              <w:rPr>
                <w:rFonts w:ascii="Cambria Math" w:hAnsi="Cambria Math"/>
                <w:lang w:val="en-CA"/>
              </w:rPr>
              <m:t>U</m:t>
            </m:r>
          </m:sub>
        </m:sSub>
      </m:oMath>
      <w:r>
        <w:rPr>
          <w:lang w:val="en-CA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S</m:t>
            </m:r>
          </m:e>
          <m:sub>
            <m:r>
              <w:rPr>
                <w:rFonts w:ascii="Cambria Math" w:hAnsi="Cambria Math"/>
                <w:lang w:val="en-CA"/>
              </w:rPr>
              <m:t>V</m:t>
            </m:r>
          </m:sub>
        </m:sSub>
      </m:oMath>
      <w:r>
        <w:rPr>
          <w:lang w:val="en-CA"/>
        </w:rPr>
        <w:t xml:space="preserve"> indicate the bits to be shifted as defined in SHVC draft JCTVC-Q1008.</w:t>
      </w:r>
    </w:p>
    <w:p w:rsidR="007C186C" w:rsidRDefault="0012677D" w:rsidP="007C186C">
      <w:pPr>
        <w:jc w:val="both"/>
        <w:rPr>
          <w:lang w:val="en-CA"/>
        </w:rPr>
      </w:pPr>
      <w:r>
        <w:rPr>
          <w:lang w:val="en-CA"/>
        </w:rPr>
        <w:t xml:space="preserve">Different from SHVC Draft 6, matrix coefficients </w:t>
      </w:r>
      <w:r w:rsidRPr="0012677D">
        <w:rPr>
          <w:i/>
          <w:lang w:val="en-CA"/>
        </w:rPr>
        <w:t>a, b, c, d</w:t>
      </w:r>
      <w:r>
        <w:rPr>
          <w:lang w:val="en-CA"/>
        </w:rPr>
        <w:t xml:space="preserve"> of color mapping </w:t>
      </w:r>
      <w:proofErr w:type="gramStart"/>
      <w:r>
        <w:rPr>
          <w:lang w:val="en-CA"/>
        </w:rPr>
        <w:t>are</w:t>
      </w:r>
      <w:proofErr w:type="gramEnd"/>
      <w:r>
        <w:rPr>
          <w:lang w:val="en-CA"/>
        </w:rPr>
        <w:t xml:space="preserve"> signaled instead of </w:t>
      </w:r>
      <w:r w:rsidR="00683933">
        <w:rPr>
          <w:lang w:val="en-CA"/>
        </w:rPr>
        <w:t xml:space="preserve">the </w:t>
      </w:r>
      <w:r>
        <w:rPr>
          <w:lang w:val="en-CA"/>
        </w:rPr>
        <w:t>vertexes of cuboid</w:t>
      </w:r>
      <w:r w:rsidR="00FB62DE">
        <w:rPr>
          <w:lang w:val="en-CA"/>
        </w:rPr>
        <w:t xml:space="preserve"> partitions</w:t>
      </w:r>
      <w:r>
        <w:rPr>
          <w:lang w:val="en-CA"/>
        </w:rPr>
        <w:t>. Accordingly, the color mapping process is changed to</w:t>
      </w:r>
    </w:p>
    <w:p w:rsidR="0012677D" w:rsidRDefault="000A5878" w:rsidP="002945A7">
      <w:pPr>
        <w:jc w:val="center"/>
        <w:rPr>
          <w:lang w:val="en-CA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C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CA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CA"/>
                      </w:rPr>
                      <m:t>e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C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lang w:val="en-CA"/>
                      </w:rPr>
                      <m:t>e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lang w:val="en-CA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e</m:t>
                    </m:r>
                  </m:sub>
                </m:sSub>
              </m:e>
            </m:eqArr>
          </m:e>
        </m:d>
        <m:r>
          <w:rPr>
            <w:rFonts w:ascii="Cambria Math" w:hAnsi="Cambria Math"/>
            <w:lang w:val="en-CA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CA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y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y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y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u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u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u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v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v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v</m:t>
                      </m:r>
                    </m:sub>
                  </m:sSub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C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CA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CA"/>
                      </w:rPr>
                      <m:t>b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C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lang w:val="en-CA"/>
                      </w:rPr>
                      <m:t>b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lang w:val="en-CA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b</m:t>
                    </m:r>
                  </m:sub>
                </m:sSub>
              </m:e>
            </m:eqArr>
          </m:e>
        </m:d>
        <m:r>
          <w:rPr>
            <w:rFonts w:ascii="Cambria Math" w:hAnsi="Cambria Math"/>
            <w:lang w:val="en-CA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C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CA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n-CA"/>
                      </w:rPr>
                      <m:t>y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CA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n-CA"/>
                      </w:rPr>
                      <m:t>u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lang w:val="en-CA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d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v</m:t>
                    </m:r>
                  </m:sub>
                </m:sSub>
              </m:e>
            </m:eqArr>
          </m:e>
        </m:d>
      </m:oMath>
      <w:r w:rsidR="002945A7">
        <w:rPr>
          <w:lang w:val="en-CA"/>
        </w:rPr>
        <w:t>,</w:t>
      </w:r>
    </w:p>
    <w:p w:rsidR="002945A7" w:rsidRPr="007C186C" w:rsidRDefault="00FB62DE" w:rsidP="002945A7">
      <w:pPr>
        <w:jc w:val="both"/>
        <w:rPr>
          <w:lang w:val="en-CA"/>
        </w:rPr>
      </w:pPr>
      <w:proofErr w:type="gramStart"/>
      <w:r>
        <w:rPr>
          <w:lang w:val="en-CA"/>
        </w:rPr>
        <w:t>w</w:t>
      </w:r>
      <w:r w:rsidR="002945A7">
        <w:rPr>
          <w:lang w:val="en-CA"/>
        </w:rPr>
        <w:t>here</w:t>
      </w:r>
      <w:proofErr w:type="gramEnd"/>
      <w:r w:rsidR="002945A7">
        <w:rPr>
          <w:lang w:val="en-CA"/>
        </w:rPr>
        <w:t xml:space="preserve"> superscript </w:t>
      </w:r>
      <w:r w:rsidR="002945A7" w:rsidRPr="002945A7">
        <w:rPr>
          <w:i/>
          <w:lang w:val="en-CA"/>
        </w:rPr>
        <w:t>e</w:t>
      </w:r>
      <w:r w:rsidR="002945A7">
        <w:rPr>
          <w:lang w:val="en-CA"/>
        </w:rPr>
        <w:t xml:space="preserve"> </w:t>
      </w:r>
      <w:r w:rsidR="006C21D0">
        <w:rPr>
          <w:lang w:val="en-CA"/>
        </w:rPr>
        <w:t>indicates the</w:t>
      </w:r>
      <w:r w:rsidR="002945A7">
        <w:rPr>
          <w:lang w:val="en-CA"/>
        </w:rPr>
        <w:t xml:space="preserve"> inter layer prediction after </w:t>
      </w:r>
      <w:r w:rsidR="006C21D0">
        <w:rPr>
          <w:lang w:val="en-CA"/>
        </w:rPr>
        <w:t xml:space="preserve">color </w:t>
      </w:r>
      <w:r w:rsidR="002945A7">
        <w:rPr>
          <w:lang w:val="en-CA"/>
        </w:rPr>
        <w:t>mapping.</w:t>
      </w:r>
    </w:p>
    <w:p w:rsidR="00945273" w:rsidRDefault="00E17FE6" w:rsidP="001F0E12">
      <w:pPr>
        <w:jc w:val="both"/>
        <w:rPr>
          <w:lang w:val="en-CA"/>
        </w:rPr>
      </w:pPr>
      <w:r>
        <w:rPr>
          <w:lang w:val="en-CA"/>
        </w:rPr>
        <w:t xml:space="preserve">The related </w:t>
      </w:r>
      <w:r w:rsidR="00F13490">
        <w:rPr>
          <w:lang w:val="en-CA"/>
        </w:rPr>
        <w:t xml:space="preserve">text </w:t>
      </w:r>
      <w:r>
        <w:rPr>
          <w:lang w:val="en-CA"/>
        </w:rPr>
        <w:t xml:space="preserve">changes </w:t>
      </w:r>
      <w:r w:rsidR="00AA236F">
        <w:rPr>
          <w:lang w:val="en-CA"/>
        </w:rPr>
        <w:t>on top of SHVC draft 6 (JCTVC-Q1008) are attached with this document.</w:t>
      </w:r>
    </w:p>
    <w:p w:rsidR="002945A7" w:rsidRDefault="002945A7" w:rsidP="002945A7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AA236F" w:rsidRPr="00AA236F" w:rsidRDefault="00AA236F" w:rsidP="00AA091C">
      <w:pPr>
        <w:jc w:val="both"/>
        <w:rPr>
          <w:lang w:val="en-CA"/>
        </w:rPr>
      </w:pPr>
      <w:r>
        <w:rPr>
          <w:lang w:val="en-CA"/>
        </w:rPr>
        <w:t>The proposed method was tested under SCE1 conditions (JCTVC-Q1101). The simulation results are as summarized as follows.</w:t>
      </w:r>
      <w:r w:rsidR="00AA091C">
        <w:rPr>
          <w:lang w:val="en-CA"/>
        </w:rPr>
        <w:t xml:space="preserve"> It can be observed that significant </w:t>
      </w:r>
      <w:proofErr w:type="spellStart"/>
      <w:r w:rsidR="00AA091C">
        <w:rPr>
          <w:lang w:val="en-CA"/>
        </w:rPr>
        <w:t>luma</w:t>
      </w:r>
      <w:proofErr w:type="spellEnd"/>
      <w:r w:rsidR="00AA091C">
        <w:rPr>
          <w:lang w:val="en-CA"/>
        </w:rPr>
        <w:t xml:space="preserve"> BD rate reduction is obtained, especially for AI-1x and RA-1x. It should also be noted that the proposed method does not lead to loss for any single sequence when compared to SHM-6. Moreover, the signaled CGS LUT coefficients are restricted to no more than 12 bits.</w:t>
      </w:r>
    </w:p>
    <w:p w:rsidR="00DE3002" w:rsidRPr="00DE3002" w:rsidRDefault="00AA236F" w:rsidP="00DE3002">
      <w:pPr>
        <w:rPr>
          <w:lang w:val="en-CA"/>
        </w:rPr>
      </w:pPr>
      <w:r>
        <w:rPr>
          <w:noProof/>
          <w:lang w:eastAsia="zh-CN"/>
        </w:rPr>
        <w:lastRenderedPageBreak/>
        <w:drawing>
          <wp:inline distT="0" distB="0" distL="0" distR="0">
            <wp:extent cx="5943600" cy="3703467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3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489" w:rsidRDefault="00952489" w:rsidP="00952489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1132BD" w:rsidRPr="004642A5" w:rsidRDefault="001F0E12" w:rsidP="001132BD">
      <w:pPr>
        <w:jc w:val="both"/>
        <w:rPr>
          <w:lang w:val="en-CA"/>
        </w:rPr>
      </w:pPr>
      <w:r>
        <w:rPr>
          <w:lang w:val="en-CA"/>
        </w:rPr>
        <w:t xml:space="preserve">In this proposal, </w:t>
      </w:r>
      <w:r w:rsidR="00AA091C">
        <w:rPr>
          <w:lang w:val="en-CA"/>
        </w:rPr>
        <w:t xml:space="preserve">an adaptive </w:t>
      </w:r>
      <w:proofErr w:type="spellStart"/>
      <w:r w:rsidR="00AA091C">
        <w:rPr>
          <w:lang w:val="en-CA"/>
        </w:rPr>
        <w:t>chroma</w:t>
      </w:r>
      <w:proofErr w:type="spellEnd"/>
      <w:r w:rsidR="00AA091C">
        <w:rPr>
          <w:lang w:val="en-CA"/>
        </w:rPr>
        <w:t xml:space="preserve"> partitioning method and better CGS LUT coefficient coding are </w:t>
      </w:r>
      <w:r w:rsidR="007164E9">
        <w:rPr>
          <w:lang w:val="en-CA"/>
        </w:rPr>
        <w:t>implemented</w:t>
      </w:r>
      <w:r w:rsidR="00AA091C">
        <w:rPr>
          <w:lang w:val="en-CA"/>
        </w:rPr>
        <w:t xml:space="preserve"> on top of SHM-6</w:t>
      </w:r>
      <w:r w:rsidR="001132BD">
        <w:rPr>
          <w:lang w:val="en-CA"/>
        </w:rPr>
        <w:t>.</w:t>
      </w:r>
      <w:r w:rsidR="00AA091C">
        <w:rPr>
          <w:lang w:val="en-CA"/>
        </w:rPr>
        <w:t xml:space="preserve"> Simulations show that a significant coding improvement is achieved even the CGS LUT coefficients are restricted to be no more than 12 bits.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4475C2" w:rsidRPr="005B217D" w:rsidRDefault="004475C2" w:rsidP="004475C2">
      <w:pPr>
        <w:jc w:val="both"/>
        <w:rPr>
          <w:szCs w:val="22"/>
          <w:lang w:val="en-CA"/>
        </w:rPr>
      </w:pPr>
      <w:r>
        <w:rPr>
          <w:b/>
          <w:szCs w:val="22"/>
          <w:lang w:val="en-CA" w:eastAsia="ja-JP"/>
        </w:rPr>
        <w:t>Qualcomm</w:t>
      </w:r>
      <w:r>
        <w:rPr>
          <w:rFonts w:hint="eastAsia"/>
          <w:b/>
          <w:szCs w:val="22"/>
          <w:lang w:val="en-CA" w:eastAsia="ja-JP"/>
        </w:rPr>
        <w:t xml:space="preserve"> Inc.</w:t>
      </w:r>
      <w:r>
        <w:rPr>
          <w:b/>
          <w:szCs w:val="22"/>
          <w:lang w:val="en-CA" w:eastAsia="ja-JP"/>
        </w:rPr>
        <w:t xml:space="preserve">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4475C2" w:rsidRDefault="004475C2" w:rsidP="004475C2">
      <w:pPr>
        <w:jc w:val="both"/>
        <w:rPr>
          <w:szCs w:val="22"/>
          <w:lang w:val="en-CA"/>
        </w:rPr>
      </w:pPr>
    </w:p>
    <w:p w:rsidR="004475C2" w:rsidRPr="005B217D" w:rsidRDefault="004475C2" w:rsidP="004475C2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Sony Electronics Inc.</w:t>
      </w:r>
      <w:r>
        <w:rPr>
          <w:b/>
          <w:szCs w:val="22"/>
          <w:lang w:val="en-CA" w:eastAsia="ja-JP"/>
        </w:rPr>
        <w:t xml:space="preserve">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4475C2" w:rsidRDefault="004475C2" w:rsidP="004475C2">
      <w:pPr>
        <w:jc w:val="both"/>
        <w:rPr>
          <w:szCs w:val="22"/>
          <w:lang w:val="en-CA"/>
        </w:rPr>
      </w:pPr>
    </w:p>
    <w:p w:rsidR="004475C2" w:rsidRPr="005B217D" w:rsidRDefault="004475C2" w:rsidP="004475C2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SHARP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4475C2" w:rsidRDefault="004475C2" w:rsidP="004475C2">
      <w:pPr>
        <w:jc w:val="both"/>
        <w:rPr>
          <w:b/>
          <w:szCs w:val="22"/>
          <w:lang w:val="en-CA"/>
        </w:rPr>
      </w:pPr>
    </w:p>
    <w:p w:rsidR="004475C2" w:rsidRPr="005B217D" w:rsidRDefault="004475C2" w:rsidP="004475C2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Technicolor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</w:t>
      </w:r>
      <w:r w:rsidRPr="005B217D">
        <w:rPr>
          <w:b/>
          <w:szCs w:val="22"/>
          <w:lang w:val="en-CA"/>
        </w:rPr>
        <w:lastRenderedPageBreak/>
        <w:t>non-discriminatory terms as necessary for implementation of the resulting ITU-T Recommendation | ISO/IEC International Standard (per box 2 of the ITU-T/ITU-R/ISO/IEC patent statement and licensing declaration form).</w:t>
      </w:r>
    </w:p>
    <w:p w:rsidR="00E17FE6" w:rsidRDefault="00E17FE6" w:rsidP="004475C2">
      <w:pPr>
        <w:jc w:val="both"/>
        <w:rPr>
          <w:b/>
          <w:szCs w:val="22"/>
          <w:lang w:val="en-CA"/>
        </w:rPr>
      </w:pPr>
    </w:p>
    <w:sectPr w:rsidR="00E17FE6" w:rsidSect="00A01439">
      <w:footerReference w:type="default" r:id="rId2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878" w:rsidRDefault="000A5878">
      <w:r>
        <w:separator/>
      </w:r>
    </w:p>
  </w:endnote>
  <w:endnote w:type="continuationSeparator" w:id="0">
    <w:p w:rsidR="000A5878" w:rsidRDefault="000A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F77B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17F57">
      <w:rPr>
        <w:rStyle w:val="PageNumber"/>
        <w:noProof/>
      </w:rPr>
      <w:t>2014-06-20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878" w:rsidRDefault="000A5878">
      <w:r>
        <w:separator/>
      </w:r>
    </w:p>
  </w:footnote>
  <w:footnote w:type="continuationSeparator" w:id="0">
    <w:p w:rsidR="000A5878" w:rsidRDefault="000A5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F3B33C2"/>
    <w:multiLevelType w:val="hybridMultilevel"/>
    <w:tmpl w:val="8D625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B22ED"/>
    <w:multiLevelType w:val="multilevel"/>
    <w:tmpl w:val="23028C40"/>
    <w:lvl w:ilvl="0">
      <w:start w:val="1"/>
      <w:numFmt w:val="decimal"/>
      <w:pStyle w:val="3H0"/>
      <w:lvlText w:val="F.%1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pStyle w:val="3H1"/>
      <w:lvlText w:val="F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F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F.%1.%2.%3.%4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F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F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lvlText w:val="F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lvlText w:val="F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lvlText w:val="F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DD47A8"/>
    <w:multiLevelType w:val="hybridMultilevel"/>
    <w:tmpl w:val="5B58C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6E4C1C3B"/>
    <w:multiLevelType w:val="multilevel"/>
    <w:tmpl w:val="D66EE324"/>
    <w:lvl w:ilvl="0">
      <w:start w:val="3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  <w:lang w:val="en-GB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4230"/>
        </w:tabs>
        <w:ind w:left="523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  <w:lang w:val="en-GB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  <w:num w:numId="13">
    <w:abstractNumId w:val="11"/>
  </w:num>
  <w:num w:numId="14">
    <w:abstractNumId w:val="7"/>
    <w:lvlOverride w:ilvl="0">
      <w:lvl w:ilvl="0">
        <w:start w:val="1"/>
        <w:numFmt w:val="decimal"/>
        <w:pStyle w:val="3H0"/>
        <w:lvlText w:val="F.%1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3H1"/>
        <w:lvlText w:val="F.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2">
      <w:lvl w:ilvl="2">
        <w:start w:val="1"/>
        <w:numFmt w:val="decimal"/>
        <w:pStyle w:val="3H2"/>
        <w:lvlText w:val="F.%1.%2.%3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lvl w:ilvl="3">
        <w:start w:val="1"/>
        <w:numFmt w:val="decimal"/>
        <w:pStyle w:val="3H3"/>
        <w:lvlText w:val="F.%1.%2.%3.%4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lvl w:ilvl="4">
        <w:start w:val="1"/>
        <w:numFmt w:val="decimal"/>
        <w:pStyle w:val="3H4"/>
        <w:lvlText w:val="F.%1.%2.%3.%4.%5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lvl w:ilvl="5">
        <w:start w:val="1"/>
        <w:numFmt w:val="decimal"/>
        <w:pStyle w:val="3H5"/>
        <w:lvlText w:val="F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lvlText w:val="F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F.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8">
      <w:lvl w:ilvl="8">
        <w:start w:val="1"/>
        <w:numFmt w:val="decimal"/>
        <w:lvlText w:val="F.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4D29"/>
    <w:rsid w:val="000458BC"/>
    <w:rsid w:val="00045C41"/>
    <w:rsid w:val="00046C03"/>
    <w:rsid w:val="0005600A"/>
    <w:rsid w:val="00065039"/>
    <w:rsid w:val="0007614F"/>
    <w:rsid w:val="000A5878"/>
    <w:rsid w:val="000B1C6B"/>
    <w:rsid w:val="000B4FF9"/>
    <w:rsid w:val="000C09AC"/>
    <w:rsid w:val="000E00F3"/>
    <w:rsid w:val="000F158C"/>
    <w:rsid w:val="00102F3D"/>
    <w:rsid w:val="001132BD"/>
    <w:rsid w:val="00124E38"/>
    <w:rsid w:val="0012580B"/>
    <w:rsid w:val="0012677D"/>
    <w:rsid w:val="00131F90"/>
    <w:rsid w:val="0013526E"/>
    <w:rsid w:val="00146152"/>
    <w:rsid w:val="00162A96"/>
    <w:rsid w:val="00171371"/>
    <w:rsid w:val="00175A24"/>
    <w:rsid w:val="00187E58"/>
    <w:rsid w:val="001A1A8E"/>
    <w:rsid w:val="001A297E"/>
    <w:rsid w:val="001A368E"/>
    <w:rsid w:val="001A7329"/>
    <w:rsid w:val="001B4E28"/>
    <w:rsid w:val="001C3525"/>
    <w:rsid w:val="001D1BD2"/>
    <w:rsid w:val="001E02BE"/>
    <w:rsid w:val="001E3B37"/>
    <w:rsid w:val="001F0E12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59BF"/>
    <w:rsid w:val="00275BCF"/>
    <w:rsid w:val="00291E36"/>
    <w:rsid w:val="00292257"/>
    <w:rsid w:val="002945A7"/>
    <w:rsid w:val="002A42D4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5175"/>
    <w:rsid w:val="003373EC"/>
    <w:rsid w:val="00342FF4"/>
    <w:rsid w:val="00346148"/>
    <w:rsid w:val="003669EA"/>
    <w:rsid w:val="003706CC"/>
    <w:rsid w:val="00377710"/>
    <w:rsid w:val="00386627"/>
    <w:rsid w:val="003A2D8E"/>
    <w:rsid w:val="003A5941"/>
    <w:rsid w:val="003C20E4"/>
    <w:rsid w:val="003E05C5"/>
    <w:rsid w:val="003E6F90"/>
    <w:rsid w:val="003F46C2"/>
    <w:rsid w:val="003F5D0F"/>
    <w:rsid w:val="00414101"/>
    <w:rsid w:val="004234F0"/>
    <w:rsid w:val="00433DDB"/>
    <w:rsid w:val="00437619"/>
    <w:rsid w:val="00440802"/>
    <w:rsid w:val="004475C2"/>
    <w:rsid w:val="004642A5"/>
    <w:rsid w:val="00465A1E"/>
    <w:rsid w:val="00485E5C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801A2"/>
    <w:rsid w:val="00587E63"/>
    <w:rsid w:val="005952A5"/>
    <w:rsid w:val="005A33A1"/>
    <w:rsid w:val="005B217D"/>
    <w:rsid w:val="005C385F"/>
    <w:rsid w:val="005E1AC6"/>
    <w:rsid w:val="005F6F1B"/>
    <w:rsid w:val="00624B33"/>
    <w:rsid w:val="0063041A"/>
    <w:rsid w:val="00630AA2"/>
    <w:rsid w:val="006412EB"/>
    <w:rsid w:val="00644654"/>
    <w:rsid w:val="00646707"/>
    <w:rsid w:val="00662E58"/>
    <w:rsid w:val="00664DCF"/>
    <w:rsid w:val="00683933"/>
    <w:rsid w:val="006C21D0"/>
    <w:rsid w:val="006C4505"/>
    <w:rsid w:val="006C5D39"/>
    <w:rsid w:val="006D6D9B"/>
    <w:rsid w:val="006E2810"/>
    <w:rsid w:val="006E5417"/>
    <w:rsid w:val="00702512"/>
    <w:rsid w:val="00712F60"/>
    <w:rsid w:val="007164E9"/>
    <w:rsid w:val="00720E3B"/>
    <w:rsid w:val="007404D1"/>
    <w:rsid w:val="0074393F"/>
    <w:rsid w:val="00744CDC"/>
    <w:rsid w:val="00745F6B"/>
    <w:rsid w:val="0075585E"/>
    <w:rsid w:val="00770571"/>
    <w:rsid w:val="007768FF"/>
    <w:rsid w:val="007824D3"/>
    <w:rsid w:val="00796EE3"/>
    <w:rsid w:val="007A18D7"/>
    <w:rsid w:val="007A7D29"/>
    <w:rsid w:val="007B4AB8"/>
    <w:rsid w:val="007C186C"/>
    <w:rsid w:val="007E01A3"/>
    <w:rsid w:val="007F1F8B"/>
    <w:rsid w:val="007F67A1"/>
    <w:rsid w:val="00811C05"/>
    <w:rsid w:val="008206C8"/>
    <w:rsid w:val="0086387C"/>
    <w:rsid w:val="00874A6C"/>
    <w:rsid w:val="00876C65"/>
    <w:rsid w:val="008A4B4C"/>
    <w:rsid w:val="008C239F"/>
    <w:rsid w:val="008E480C"/>
    <w:rsid w:val="00907757"/>
    <w:rsid w:val="009212B0"/>
    <w:rsid w:val="00921FA1"/>
    <w:rsid w:val="009234A5"/>
    <w:rsid w:val="00933453"/>
    <w:rsid w:val="009336F7"/>
    <w:rsid w:val="0093636C"/>
    <w:rsid w:val="009374A7"/>
    <w:rsid w:val="00945273"/>
    <w:rsid w:val="00952489"/>
    <w:rsid w:val="0098551D"/>
    <w:rsid w:val="0099518F"/>
    <w:rsid w:val="009A523D"/>
    <w:rsid w:val="009B02A1"/>
    <w:rsid w:val="009F496B"/>
    <w:rsid w:val="00A01439"/>
    <w:rsid w:val="00A02E61"/>
    <w:rsid w:val="00A05CFF"/>
    <w:rsid w:val="00A56B97"/>
    <w:rsid w:val="00A6093D"/>
    <w:rsid w:val="00A767DC"/>
    <w:rsid w:val="00A76A6D"/>
    <w:rsid w:val="00A83253"/>
    <w:rsid w:val="00AA02C9"/>
    <w:rsid w:val="00AA091C"/>
    <w:rsid w:val="00AA236F"/>
    <w:rsid w:val="00AA6E84"/>
    <w:rsid w:val="00AD41B9"/>
    <w:rsid w:val="00AE15FD"/>
    <w:rsid w:val="00AE341B"/>
    <w:rsid w:val="00B07CA7"/>
    <w:rsid w:val="00B1279A"/>
    <w:rsid w:val="00B365EE"/>
    <w:rsid w:val="00B4194A"/>
    <w:rsid w:val="00B51BEF"/>
    <w:rsid w:val="00B5222E"/>
    <w:rsid w:val="00B53179"/>
    <w:rsid w:val="00B61C96"/>
    <w:rsid w:val="00B73A2A"/>
    <w:rsid w:val="00B747D7"/>
    <w:rsid w:val="00B87669"/>
    <w:rsid w:val="00B94B06"/>
    <w:rsid w:val="00B94C28"/>
    <w:rsid w:val="00BA64DA"/>
    <w:rsid w:val="00BC10BA"/>
    <w:rsid w:val="00BC5AFD"/>
    <w:rsid w:val="00C04F43"/>
    <w:rsid w:val="00C0609D"/>
    <w:rsid w:val="00C115AB"/>
    <w:rsid w:val="00C30249"/>
    <w:rsid w:val="00C3723B"/>
    <w:rsid w:val="00C42466"/>
    <w:rsid w:val="00C560E4"/>
    <w:rsid w:val="00C606C9"/>
    <w:rsid w:val="00C641D8"/>
    <w:rsid w:val="00C80288"/>
    <w:rsid w:val="00C84003"/>
    <w:rsid w:val="00C90650"/>
    <w:rsid w:val="00C97D78"/>
    <w:rsid w:val="00CC2AAE"/>
    <w:rsid w:val="00CC5A42"/>
    <w:rsid w:val="00CD0EAB"/>
    <w:rsid w:val="00CE48F9"/>
    <w:rsid w:val="00CE5E02"/>
    <w:rsid w:val="00CF34DB"/>
    <w:rsid w:val="00CF558F"/>
    <w:rsid w:val="00D073E2"/>
    <w:rsid w:val="00D446EC"/>
    <w:rsid w:val="00D51BF0"/>
    <w:rsid w:val="00D55942"/>
    <w:rsid w:val="00D57DE8"/>
    <w:rsid w:val="00D807BF"/>
    <w:rsid w:val="00D82FCC"/>
    <w:rsid w:val="00DA17FC"/>
    <w:rsid w:val="00DA5858"/>
    <w:rsid w:val="00DA7887"/>
    <w:rsid w:val="00DB2C26"/>
    <w:rsid w:val="00DE3002"/>
    <w:rsid w:val="00DE6B43"/>
    <w:rsid w:val="00DF77B8"/>
    <w:rsid w:val="00E11923"/>
    <w:rsid w:val="00E17F57"/>
    <w:rsid w:val="00E17FE6"/>
    <w:rsid w:val="00E24C92"/>
    <w:rsid w:val="00E262D4"/>
    <w:rsid w:val="00E36250"/>
    <w:rsid w:val="00E51B5A"/>
    <w:rsid w:val="00E54511"/>
    <w:rsid w:val="00E61DAC"/>
    <w:rsid w:val="00E72B80"/>
    <w:rsid w:val="00E75FE3"/>
    <w:rsid w:val="00E86C4C"/>
    <w:rsid w:val="00EA5AE0"/>
    <w:rsid w:val="00EB7AB1"/>
    <w:rsid w:val="00EE7CD8"/>
    <w:rsid w:val="00EF48CC"/>
    <w:rsid w:val="00F13490"/>
    <w:rsid w:val="00F32A28"/>
    <w:rsid w:val="00F652B8"/>
    <w:rsid w:val="00F73032"/>
    <w:rsid w:val="00F848FC"/>
    <w:rsid w:val="00F9282A"/>
    <w:rsid w:val="00F96BAD"/>
    <w:rsid w:val="00FA139D"/>
    <w:rsid w:val="00FB0E84"/>
    <w:rsid w:val="00FB35D7"/>
    <w:rsid w:val="00FB62DE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587E6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87E63"/>
    <w:rPr>
      <w:rFonts w:ascii="Times" w:eastAsia="Malgun Gothic" w:hAnsi="Times"/>
      <w:lang w:val="en-GB" w:eastAsia="en-US"/>
    </w:rPr>
  </w:style>
  <w:style w:type="character" w:styleId="CommentReference">
    <w:name w:val="annotation reference"/>
    <w:rsid w:val="00B365E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65EE"/>
    <w:rPr>
      <w:sz w:val="20"/>
    </w:rPr>
  </w:style>
  <w:style w:type="character" w:customStyle="1" w:styleId="CommentTextChar">
    <w:name w:val="Comment Text Char"/>
    <w:link w:val="CommentText"/>
    <w:rsid w:val="00B365E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365EE"/>
    <w:rPr>
      <w:b/>
      <w:bCs/>
    </w:rPr>
  </w:style>
  <w:style w:type="character" w:customStyle="1" w:styleId="CommentSubjectChar">
    <w:name w:val="Comment Subject Char"/>
    <w:link w:val="CommentSubject"/>
    <w:rsid w:val="00B365EE"/>
    <w:rPr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412EB"/>
    <w:rPr>
      <w:color w:val="808080"/>
    </w:rPr>
  </w:style>
  <w:style w:type="paragraph" w:customStyle="1" w:styleId="3H5">
    <w:name w:val="3H5"/>
    <w:basedOn w:val="Normal"/>
    <w:qFormat/>
    <w:rsid w:val="00683933"/>
    <w:pPr>
      <w:keepNext/>
      <w:keepLines/>
      <w:numPr>
        <w:ilvl w:val="5"/>
        <w:numId w:val="1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5"/>
    </w:pPr>
    <w:rPr>
      <w:rFonts w:eastAsia="Malgun Gothic"/>
      <w:b/>
      <w:sz w:val="20"/>
      <w:lang w:val="en-GB"/>
    </w:rPr>
  </w:style>
  <w:style w:type="paragraph" w:customStyle="1" w:styleId="Annex4">
    <w:name w:val="Annex 4"/>
    <w:basedOn w:val="Normal"/>
    <w:next w:val="Normal"/>
    <w:uiPriority w:val="99"/>
    <w:rsid w:val="00683933"/>
    <w:pPr>
      <w:keepNext/>
      <w:numPr>
        <w:ilvl w:val="3"/>
        <w:numId w:val="15"/>
      </w:numPr>
      <w:tabs>
        <w:tab w:val="clear" w:pos="360"/>
        <w:tab w:val="clear" w:pos="1080"/>
        <w:tab w:val="clear" w:pos="1440"/>
        <w:tab w:val="clear" w:pos="4230"/>
        <w:tab w:val="num" w:pos="720"/>
      </w:tabs>
      <w:overflowPunct/>
      <w:autoSpaceDE/>
      <w:autoSpaceDN/>
      <w:adjustRightInd/>
      <w:spacing w:before="181"/>
      <w:ind w:left="1728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Normal"/>
    <w:uiPriority w:val="99"/>
    <w:rsid w:val="00683933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Normal"/>
    <w:uiPriority w:val="99"/>
    <w:rsid w:val="00683933"/>
    <w:pPr>
      <w:numPr>
        <w:ilvl w:val="5"/>
      </w:numPr>
      <w:outlineLvl w:val="5"/>
    </w:pPr>
  </w:style>
  <w:style w:type="paragraph" w:customStyle="1" w:styleId="3H0">
    <w:name w:val="3H0"/>
    <w:next w:val="3N"/>
    <w:qFormat/>
    <w:rsid w:val="00683933"/>
    <w:pPr>
      <w:keepNext/>
      <w:keepLines/>
      <w:numPr>
        <w:numId w:val="1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">
    <w:name w:val="3N"/>
    <w:basedOn w:val="Normal"/>
    <w:link w:val="3NChar"/>
    <w:qFormat/>
    <w:rsid w:val="00683933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"/>
    <w:qFormat/>
    <w:rsid w:val="00683933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Char">
    <w:name w:val="3N Char"/>
    <w:link w:val="3N"/>
    <w:rsid w:val="00683933"/>
    <w:rPr>
      <w:rFonts w:eastAsia="Malgun Gothic"/>
      <w:lang w:val="en-GB" w:eastAsia="en-US"/>
    </w:rPr>
  </w:style>
  <w:style w:type="paragraph" w:customStyle="1" w:styleId="3H2">
    <w:name w:val="3H2"/>
    <w:basedOn w:val="3H1"/>
    <w:next w:val="3N"/>
    <w:qFormat/>
    <w:rsid w:val="00683933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link w:val="3H3Char"/>
    <w:qFormat/>
    <w:rsid w:val="00683933"/>
    <w:pPr>
      <w:numPr>
        <w:ilvl w:val="3"/>
      </w:numPr>
      <w:outlineLvl w:val="4"/>
    </w:pPr>
  </w:style>
  <w:style w:type="paragraph" w:customStyle="1" w:styleId="3H4">
    <w:name w:val="3H4"/>
    <w:basedOn w:val="3H3"/>
    <w:next w:val="3N"/>
    <w:qFormat/>
    <w:rsid w:val="00683933"/>
    <w:pPr>
      <w:numPr>
        <w:ilvl w:val="4"/>
      </w:numPr>
      <w:tabs>
        <w:tab w:val="clear" w:pos="794"/>
        <w:tab w:val="num" w:pos="360"/>
      </w:tabs>
      <w:outlineLvl w:val="5"/>
    </w:pPr>
  </w:style>
  <w:style w:type="character" w:customStyle="1" w:styleId="3H3Char">
    <w:name w:val="3H3 Char"/>
    <w:link w:val="3H3"/>
    <w:rsid w:val="00683933"/>
    <w:rPr>
      <w:rFonts w:eastAsia="Malgun Gothic"/>
      <w:b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587E6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87E63"/>
    <w:rPr>
      <w:rFonts w:ascii="Times" w:eastAsia="Malgun Gothic" w:hAnsi="Times"/>
      <w:lang w:val="en-GB" w:eastAsia="en-US"/>
    </w:rPr>
  </w:style>
  <w:style w:type="character" w:styleId="CommentReference">
    <w:name w:val="annotation reference"/>
    <w:rsid w:val="00B365E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65EE"/>
    <w:rPr>
      <w:sz w:val="20"/>
    </w:rPr>
  </w:style>
  <w:style w:type="character" w:customStyle="1" w:styleId="CommentTextChar">
    <w:name w:val="Comment Text Char"/>
    <w:link w:val="CommentText"/>
    <w:rsid w:val="00B365E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365EE"/>
    <w:rPr>
      <w:b/>
      <w:bCs/>
    </w:rPr>
  </w:style>
  <w:style w:type="character" w:customStyle="1" w:styleId="CommentSubjectChar">
    <w:name w:val="Comment Subject Char"/>
    <w:link w:val="CommentSubject"/>
    <w:rsid w:val="00B365EE"/>
    <w:rPr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412EB"/>
    <w:rPr>
      <w:color w:val="808080"/>
    </w:rPr>
  </w:style>
  <w:style w:type="paragraph" w:customStyle="1" w:styleId="3H5">
    <w:name w:val="3H5"/>
    <w:basedOn w:val="Normal"/>
    <w:qFormat/>
    <w:rsid w:val="00683933"/>
    <w:pPr>
      <w:keepNext/>
      <w:keepLines/>
      <w:numPr>
        <w:ilvl w:val="5"/>
        <w:numId w:val="1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5"/>
    </w:pPr>
    <w:rPr>
      <w:rFonts w:eastAsia="Malgun Gothic"/>
      <w:b/>
      <w:sz w:val="20"/>
      <w:lang w:val="en-GB"/>
    </w:rPr>
  </w:style>
  <w:style w:type="paragraph" w:customStyle="1" w:styleId="Annex4">
    <w:name w:val="Annex 4"/>
    <w:basedOn w:val="Normal"/>
    <w:next w:val="Normal"/>
    <w:uiPriority w:val="99"/>
    <w:rsid w:val="00683933"/>
    <w:pPr>
      <w:keepNext/>
      <w:numPr>
        <w:ilvl w:val="3"/>
        <w:numId w:val="15"/>
      </w:numPr>
      <w:tabs>
        <w:tab w:val="clear" w:pos="360"/>
        <w:tab w:val="clear" w:pos="1080"/>
        <w:tab w:val="clear" w:pos="1440"/>
        <w:tab w:val="clear" w:pos="4230"/>
        <w:tab w:val="num" w:pos="720"/>
      </w:tabs>
      <w:overflowPunct/>
      <w:autoSpaceDE/>
      <w:autoSpaceDN/>
      <w:adjustRightInd/>
      <w:spacing w:before="181"/>
      <w:ind w:left="1728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Normal"/>
    <w:uiPriority w:val="99"/>
    <w:rsid w:val="00683933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Normal"/>
    <w:uiPriority w:val="99"/>
    <w:rsid w:val="00683933"/>
    <w:pPr>
      <w:numPr>
        <w:ilvl w:val="5"/>
      </w:numPr>
      <w:outlineLvl w:val="5"/>
    </w:pPr>
  </w:style>
  <w:style w:type="paragraph" w:customStyle="1" w:styleId="3H0">
    <w:name w:val="3H0"/>
    <w:next w:val="3N"/>
    <w:qFormat/>
    <w:rsid w:val="00683933"/>
    <w:pPr>
      <w:keepNext/>
      <w:keepLines/>
      <w:numPr>
        <w:numId w:val="1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">
    <w:name w:val="3N"/>
    <w:basedOn w:val="Normal"/>
    <w:link w:val="3NChar"/>
    <w:qFormat/>
    <w:rsid w:val="00683933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"/>
    <w:qFormat/>
    <w:rsid w:val="00683933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Char">
    <w:name w:val="3N Char"/>
    <w:link w:val="3N"/>
    <w:rsid w:val="00683933"/>
    <w:rPr>
      <w:rFonts w:eastAsia="Malgun Gothic"/>
      <w:lang w:val="en-GB" w:eastAsia="en-US"/>
    </w:rPr>
  </w:style>
  <w:style w:type="paragraph" w:customStyle="1" w:styleId="3H2">
    <w:name w:val="3H2"/>
    <w:basedOn w:val="3H1"/>
    <w:next w:val="3N"/>
    <w:qFormat/>
    <w:rsid w:val="00683933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link w:val="3H3Char"/>
    <w:qFormat/>
    <w:rsid w:val="00683933"/>
    <w:pPr>
      <w:numPr>
        <w:ilvl w:val="3"/>
      </w:numPr>
      <w:outlineLvl w:val="4"/>
    </w:pPr>
  </w:style>
  <w:style w:type="paragraph" w:customStyle="1" w:styleId="3H4">
    <w:name w:val="3H4"/>
    <w:basedOn w:val="3H3"/>
    <w:next w:val="3N"/>
    <w:qFormat/>
    <w:rsid w:val="00683933"/>
    <w:pPr>
      <w:numPr>
        <w:ilvl w:val="4"/>
      </w:numPr>
      <w:tabs>
        <w:tab w:val="clear" w:pos="794"/>
        <w:tab w:val="num" w:pos="360"/>
      </w:tabs>
      <w:outlineLvl w:val="5"/>
    </w:pPr>
  </w:style>
  <w:style w:type="character" w:customStyle="1" w:styleId="3H3Char">
    <w:name w:val="3H3 Char"/>
    <w:link w:val="3H3"/>
    <w:rsid w:val="00683933"/>
    <w:rPr>
      <w:rFonts w:eastAsia="Malgun Gothic"/>
      <w:b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heung.Auyeung@am.sony.com" TargetMode="External"/><Relationship Id="rId18" Type="http://schemas.openxmlformats.org/officeDocument/2006/relationships/hyperlink" Target="mailto:pierre.andrivon@technicolor.com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artak@qti.qualcomm.com" TargetMode="External"/><Relationship Id="rId17" Type="http://schemas.openxmlformats.org/officeDocument/2006/relationships/hyperlink" Target="mailto:philippe.bordes@technicolor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asegall@sharplabs.com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jianle@qti.qualcom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imse@sharplabs.com" TargetMode="External"/><Relationship Id="rId10" Type="http://schemas.openxmlformats.org/officeDocument/2006/relationships/hyperlink" Target="mailto:lxiang@qti.qualcomm.com" TargetMode="External"/><Relationship Id="rId19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misrak@sharplabs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965</Words>
  <Characters>5503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6456</CharactersWithSpaces>
  <SharedDoc>false</SharedDoc>
  <HLinks>
    <vt:vector size="18" baseType="variant">
      <vt:variant>
        <vt:i4>1245299</vt:i4>
      </vt:variant>
      <vt:variant>
        <vt:i4>6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Xiang Li</cp:lastModifiedBy>
  <cp:revision>7</cp:revision>
  <cp:lastPrinted>2014-06-18T00:21:00Z</cp:lastPrinted>
  <dcterms:created xsi:type="dcterms:W3CDTF">2014-06-20T17:11:00Z</dcterms:created>
  <dcterms:modified xsi:type="dcterms:W3CDTF">2014-06-20T22:25:00Z</dcterms:modified>
</cp:coreProperties>
</file>