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234D7F" w:rsidRPr="005B217D" w:rsidRDefault="00AE2076" w:rsidP="00234D7F">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14:anchorId="62435D93" wp14:editId="4D69C032">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14:anchorId="6CFF184D" wp14:editId="11542F85">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14:anchorId="65AFCA38" wp14:editId="23EDBC6F">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J</w:t>
            </w:r>
            <w:r w:rsidR="00234D7F" w:rsidRPr="005B217D">
              <w:rPr>
                <w:b/>
                <w:szCs w:val="22"/>
                <w:lang w:val="en-CA"/>
              </w:rPr>
              <w:t>oint Collaborative Team on Video Coding (JCT-VC)</w:t>
            </w:r>
          </w:p>
          <w:p w:rsidR="00234D7F" w:rsidRPr="005B217D" w:rsidRDefault="00234D7F" w:rsidP="00234D7F">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E61DAC" w:rsidRPr="005B217D" w:rsidRDefault="00234D7F" w:rsidP="00234D7F">
            <w:pPr>
              <w:tabs>
                <w:tab w:val="left" w:pos="7200"/>
              </w:tabs>
              <w:spacing w:before="0"/>
              <w:rPr>
                <w:b/>
                <w:szCs w:val="22"/>
                <w:lang w:val="en-CA"/>
              </w:rPr>
            </w:pPr>
            <w:r>
              <w:t>18</w:t>
            </w:r>
            <w:r w:rsidRPr="00B648F1">
              <w:t xml:space="preserve">th Meeting: </w:t>
            </w:r>
            <w:r>
              <w:rPr>
                <w:lang w:val="en-CA"/>
              </w:rPr>
              <w:t>Sapporo,</w:t>
            </w:r>
            <w:r w:rsidRPr="00B648F1">
              <w:rPr>
                <w:lang w:val="en-CA"/>
              </w:rPr>
              <w:t xml:space="preserve"> </w:t>
            </w:r>
            <w:r>
              <w:rPr>
                <w:lang w:val="en-CA"/>
              </w:rPr>
              <w:t>JP, 30 June – 9</w:t>
            </w:r>
            <w:r w:rsidRPr="00B648F1">
              <w:rPr>
                <w:lang w:val="en-CA"/>
              </w:rPr>
              <w:t xml:space="preserve"> </w:t>
            </w:r>
            <w:r>
              <w:rPr>
                <w:lang w:val="en-CA"/>
              </w:rPr>
              <w:t>July</w:t>
            </w:r>
            <w:r w:rsidRPr="00B648F1">
              <w:rPr>
                <w:lang w:val="en-CA"/>
              </w:rPr>
              <w:t xml:space="preserve"> 201</w:t>
            </w:r>
            <w:r>
              <w:rPr>
                <w:lang w:val="en-CA"/>
              </w:rPr>
              <w:t>4</w:t>
            </w:r>
          </w:p>
        </w:tc>
        <w:tc>
          <w:tcPr>
            <w:tcW w:w="3168" w:type="dxa"/>
          </w:tcPr>
          <w:p w:rsidR="008A4B4C" w:rsidRPr="005B217D" w:rsidRDefault="00E61DAC" w:rsidP="00234D7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234D7F">
              <w:rPr>
                <w:lang w:val="en-CA"/>
              </w:rPr>
              <w:t>R</w:t>
            </w:r>
            <w:r w:rsidR="000C1CB5">
              <w:rPr>
                <w:u w:val="single"/>
                <w:lang w:val="en-CA"/>
              </w:rPr>
              <w:t>0</w:t>
            </w:r>
            <w:r w:rsidR="00BB4549">
              <w:rPr>
                <w:u w:val="single"/>
                <w:lang w:val="en-CA"/>
              </w:rPr>
              <w:t>011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BB4549" w:rsidP="00637CEB">
            <w:pPr>
              <w:spacing w:before="60" w:after="60"/>
              <w:rPr>
                <w:b/>
                <w:szCs w:val="22"/>
                <w:lang w:val="en-CA"/>
              </w:rPr>
            </w:pPr>
            <w:r>
              <w:rPr>
                <w:b/>
                <w:szCs w:val="22"/>
                <w:lang w:val="en-CA"/>
              </w:rPr>
              <w:t>JCT-VC AHG report: SHVC text editing (AHG11)</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BB4549" w:rsidP="003434E8">
            <w:pPr>
              <w:spacing w:before="60" w:after="60"/>
              <w:rPr>
                <w:szCs w:val="22"/>
                <w:lang w:val="en-CA"/>
              </w:rPr>
            </w:pPr>
            <w:r>
              <w:rPr>
                <w:szCs w:val="22"/>
                <w:lang w:val="en-CA"/>
              </w:rPr>
              <w:t>AHG report input to 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BB4549" w:rsidP="003434E8">
            <w:pPr>
              <w:spacing w:before="60" w:after="60"/>
              <w:rPr>
                <w:szCs w:val="22"/>
                <w:lang w:val="en-CA"/>
              </w:rPr>
            </w:pPr>
            <w:r>
              <w:rPr>
                <w:szCs w:val="22"/>
                <w:lang w:val="en-CA"/>
              </w:rPr>
              <w:t>AHG report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BB4549" w:rsidRDefault="00BB4549" w:rsidP="00BB4549">
            <w:pPr>
              <w:spacing w:before="60" w:after="60"/>
              <w:rPr>
                <w:szCs w:val="22"/>
                <w:lang w:val="en-CA"/>
              </w:rPr>
            </w:pPr>
            <w:r>
              <w:rPr>
                <w:szCs w:val="22"/>
                <w:lang w:val="en-CA"/>
              </w:rPr>
              <w:t>Jianle Chen</w:t>
            </w:r>
            <w:r>
              <w:rPr>
                <w:szCs w:val="22"/>
                <w:lang w:val="en-CA"/>
              </w:rPr>
              <w:br/>
              <w:t>Qualcomm Incorporated</w:t>
            </w:r>
          </w:p>
          <w:p w:rsidR="00BB4549" w:rsidRDefault="00BB4549" w:rsidP="00BB4549">
            <w:pPr>
              <w:spacing w:before="60" w:after="60"/>
              <w:rPr>
                <w:szCs w:val="22"/>
                <w:lang w:val="en-CA"/>
              </w:rPr>
            </w:pPr>
            <w:r>
              <w:rPr>
                <w:szCs w:val="22"/>
                <w:lang w:val="en-CA"/>
              </w:rPr>
              <w:t xml:space="preserve">Jill Boyce </w:t>
            </w:r>
            <w:r>
              <w:rPr>
                <w:szCs w:val="22"/>
                <w:lang w:val="en-CA"/>
              </w:rPr>
              <w:br/>
              <w:t xml:space="preserve">Vidyo </w:t>
            </w:r>
          </w:p>
          <w:p w:rsidR="00BB4549" w:rsidRDefault="00BB4549" w:rsidP="00BB4549">
            <w:pPr>
              <w:spacing w:before="60" w:after="60"/>
              <w:rPr>
                <w:szCs w:val="22"/>
                <w:lang w:val="en-CA"/>
              </w:rPr>
            </w:pPr>
            <w:r>
              <w:rPr>
                <w:szCs w:val="22"/>
                <w:lang w:val="en-CA"/>
              </w:rPr>
              <w:t>Yan Ye</w:t>
            </w:r>
            <w:r>
              <w:rPr>
                <w:szCs w:val="22"/>
                <w:lang w:val="en-CA"/>
              </w:rPr>
              <w:br/>
              <w:t>InterDigital</w:t>
            </w:r>
          </w:p>
          <w:p w:rsidR="00F27485" w:rsidRDefault="00BB4549" w:rsidP="00BB4549">
            <w:pPr>
              <w:spacing w:before="60" w:after="60"/>
              <w:rPr>
                <w:szCs w:val="22"/>
                <w:lang w:val="en-CA"/>
              </w:rPr>
            </w:pPr>
            <w:r>
              <w:rPr>
                <w:szCs w:val="22"/>
                <w:lang w:val="en-CA"/>
              </w:rPr>
              <w:t>Miska Hannuksela</w:t>
            </w:r>
            <w:r>
              <w:rPr>
                <w:szCs w:val="22"/>
                <w:lang w:val="en-CA"/>
              </w:rPr>
              <w:br/>
              <w:t>Nokia Corporation</w:t>
            </w:r>
          </w:p>
          <w:p w:rsidR="00B848B0" w:rsidRDefault="0051788F" w:rsidP="00BB4549">
            <w:pPr>
              <w:spacing w:before="60" w:after="60"/>
              <w:rPr>
                <w:szCs w:val="22"/>
                <w:lang w:val="en-CA"/>
              </w:rPr>
            </w:pPr>
            <w:r w:rsidRPr="0051788F">
              <w:rPr>
                <w:szCs w:val="22"/>
                <w:lang w:val="en-CA"/>
              </w:rPr>
              <w:t>Gary J. Sullivan</w:t>
            </w:r>
            <w:r w:rsidR="00B848B0">
              <w:rPr>
                <w:szCs w:val="22"/>
                <w:lang w:val="en-CA"/>
              </w:rPr>
              <w:br/>
              <w:t xml:space="preserve">Microsoft </w:t>
            </w:r>
            <w:r w:rsidR="00B848B0" w:rsidRPr="00B848B0">
              <w:rPr>
                <w:szCs w:val="22"/>
                <w:lang w:val="en-CA"/>
              </w:rPr>
              <w:t>Corp.</w:t>
            </w:r>
          </w:p>
          <w:p w:rsidR="00BB4549" w:rsidRDefault="00234D7F" w:rsidP="00BB4549">
            <w:pPr>
              <w:spacing w:before="60" w:after="60"/>
              <w:rPr>
                <w:szCs w:val="22"/>
                <w:lang w:val="en-CA"/>
              </w:rPr>
            </w:pPr>
            <w:r>
              <w:rPr>
                <w:szCs w:val="22"/>
                <w:lang w:val="en-CA"/>
              </w:rPr>
              <w:t>Ye-K</w:t>
            </w:r>
            <w:r w:rsidR="00BB4549">
              <w:rPr>
                <w:szCs w:val="22"/>
                <w:lang w:val="en-CA"/>
              </w:rPr>
              <w:t>ui Wang</w:t>
            </w:r>
            <w:r w:rsidR="0042103C">
              <w:rPr>
                <w:szCs w:val="22"/>
                <w:lang w:val="en-CA"/>
              </w:rPr>
              <w:br/>
            </w:r>
            <w:r w:rsidR="00BB4549">
              <w:rPr>
                <w:szCs w:val="22"/>
                <w:lang w:val="en-CA"/>
              </w:rPr>
              <w:t>Qualcomm Incorporated</w:t>
            </w:r>
          </w:p>
          <w:p w:rsidR="00313EAB" w:rsidRPr="005B217D" w:rsidRDefault="00313EAB" w:rsidP="00BB4549">
            <w:pPr>
              <w:spacing w:before="60" w:after="60"/>
              <w:rPr>
                <w:szCs w:val="22"/>
                <w:lang w:val="en-CA"/>
              </w:rPr>
            </w:pPr>
          </w:p>
        </w:tc>
        <w:tc>
          <w:tcPr>
            <w:tcW w:w="900" w:type="dxa"/>
          </w:tcPr>
          <w:p w:rsidR="00BB4549" w:rsidRPr="005B217D" w:rsidRDefault="00BB4549" w:rsidP="0051788F">
            <w:pPr>
              <w:spacing w:before="60" w:after="60"/>
              <w:rPr>
                <w:szCs w:val="22"/>
                <w:lang w:val="en-CA"/>
              </w:rPr>
            </w:pPr>
            <w:r w:rsidRPr="005B217D">
              <w:rPr>
                <w:szCs w:val="22"/>
                <w:lang w:val="en-CA"/>
              </w:rPr>
              <w:t>Email:</w:t>
            </w:r>
            <w:r>
              <w:rPr>
                <w:szCs w:val="22"/>
                <w:lang w:val="en-CA"/>
              </w:rPr>
              <w:br/>
            </w:r>
          </w:p>
        </w:tc>
        <w:tc>
          <w:tcPr>
            <w:tcW w:w="3168" w:type="dxa"/>
          </w:tcPr>
          <w:p w:rsidR="00BB4549" w:rsidRDefault="00D039F7" w:rsidP="00BB4549">
            <w:pPr>
              <w:spacing w:before="60" w:after="60"/>
              <w:rPr>
                <w:szCs w:val="22"/>
                <w:lang w:val="en-CA"/>
              </w:rPr>
            </w:pPr>
            <w:hyperlink r:id="rId11" w:history="1">
              <w:r w:rsidR="00BB4549">
                <w:rPr>
                  <w:rStyle w:val="Hyperlink"/>
                  <w:szCs w:val="22"/>
                  <w:lang w:val="en-CA"/>
                </w:rPr>
                <w:t>cjianle@qti.qualcomm.com</w:t>
              </w:r>
            </w:hyperlink>
            <w:r w:rsidR="00BB4549">
              <w:rPr>
                <w:szCs w:val="22"/>
                <w:lang w:val="en-CA"/>
              </w:rPr>
              <w:br/>
            </w:r>
          </w:p>
          <w:p w:rsidR="00BB4549" w:rsidRDefault="00D039F7" w:rsidP="00BB4549">
            <w:pPr>
              <w:spacing w:before="60" w:after="60"/>
              <w:rPr>
                <w:szCs w:val="22"/>
                <w:lang w:val="en-CA"/>
              </w:rPr>
            </w:pPr>
            <w:hyperlink r:id="rId12" w:history="1">
              <w:r w:rsidR="00BB4549">
                <w:rPr>
                  <w:rStyle w:val="Hyperlink"/>
                  <w:szCs w:val="22"/>
                  <w:lang w:val="en-CA"/>
                </w:rPr>
                <w:t>jill@vidyo.com</w:t>
              </w:r>
            </w:hyperlink>
            <w:r w:rsidR="00BB4549">
              <w:rPr>
                <w:szCs w:val="22"/>
                <w:lang w:val="en-CA"/>
              </w:rPr>
              <w:br/>
            </w:r>
          </w:p>
          <w:p w:rsidR="00BB4549" w:rsidRDefault="00D039F7" w:rsidP="00BB4549">
            <w:pPr>
              <w:spacing w:before="60" w:after="60"/>
              <w:rPr>
                <w:szCs w:val="22"/>
                <w:lang w:val="en-CA"/>
              </w:rPr>
            </w:pPr>
            <w:hyperlink r:id="rId13" w:history="1">
              <w:r w:rsidR="00BB4549">
                <w:rPr>
                  <w:rStyle w:val="Hyperlink"/>
                  <w:szCs w:val="22"/>
                  <w:lang w:val="en-CA"/>
                </w:rPr>
                <w:t>Yan.Ye@InterDigital.com</w:t>
              </w:r>
            </w:hyperlink>
            <w:r w:rsidR="00BB4549">
              <w:rPr>
                <w:szCs w:val="22"/>
                <w:lang w:val="en-CA"/>
              </w:rPr>
              <w:br/>
            </w:r>
          </w:p>
          <w:p w:rsidR="00E61DAC" w:rsidRDefault="00D039F7" w:rsidP="00BB4549">
            <w:pPr>
              <w:spacing w:before="60" w:after="60"/>
              <w:rPr>
                <w:rStyle w:val="Hyperlink"/>
                <w:szCs w:val="22"/>
                <w:lang w:val="en-CA"/>
              </w:rPr>
            </w:pPr>
            <w:hyperlink r:id="rId14" w:history="1">
              <w:r w:rsidR="00BB4549">
                <w:rPr>
                  <w:rStyle w:val="Hyperlink"/>
                  <w:szCs w:val="22"/>
                  <w:lang w:val="en-CA"/>
                </w:rPr>
                <w:t>miska.hannuksela@nokia.com</w:t>
              </w:r>
            </w:hyperlink>
            <w:r w:rsidR="00BB4549">
              <w:rPr>
                <w:rStyle w:val="Hyperlink"/>
                <w:szCs w:val="22"/>
                <w:lang w:val="en-CA"/>
              </w:rPr>
              <w:br/>
            </w:r>
          </w:p>
          <w:p w:rsidR="00B848B0" w:rsidRDefault="00D039F7" w:rsidP="00BB4549">
            <w:pPr>
              <w:spacing w:before="60" w:after="60"/>
            </w:pPr>
            <w:hyperlink r:id="rId15" w:history="1">
              <w:r w:rsidR="00B848B0" w:rsidRPr="00CB0BD4">
                <w:rPr>
                  <w:rStyle w:val="Hyperlink"/>
                  <w:szCs w:val="22"/>
                </w:rPr>
                <w:t>garysull@microsoft.com</w:t>
              </w:r>
            </w:hyperlink>
            <w:r w:rsidR="00B848B0">
              <w:br/>
            </w:r>
          </w:p>
          <w:p w:rsidR="00BB4549" w:rsidRDefault="00D039F7" w:rsidP="00BB4549">
            <w:pPr>
              <w:spacing w:before="60" w:after="60"/>
              <w:rPr>
                <w:szCs w:val="22"/>
                <w:lang w:val="en-CA"/>
              </w:rPr>
            </w:pPr>
            <w:hyperlink r:id="rId16" w:history="1">
              <w:r w:rsidR="00BB4549" w:rsidRPr="0089678C">
                <w:rPr>
                  <w:rStyle w:val="Hyperlink"/>
                  <w:szCs w:val="22"/>
                  <w:lang w:val="en-CA"/>
                </w:rPr>
                <w:t>yekuiw@qti.qualcomm.com</w:t>
              </w:r>
            </w:hyperlink>
          </w:p>
          <w:p w:rsidR="00313EAB" w:rsidRPr="005B217D" w:rsidRDefault="00313EAB" w:rsidP="00BB4549">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BB4549">
            <w:pPr>
              <w:spacing w:before="60" w:after="60"/>
              <w:rPr>
                <w:szCs w:val="22"/>
                <w:lang w:val="en-CA"/>
              </w:rPr>
            </w:pPr>
            <w:r w:rsidRPr="005B217D">
              <w:rPr>
                <w:szCs w:val="22"/>
                <w:lang w:val="en-CA"/>
              </w:rPr>
              <w:t>AHG</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C712FF">
      <w:pPr>
        <w:pStyle w:val="Heading1"/>
        <w:numPr>
          <w:ilvl w:val="0"/>
          <w:numId w:val="0"/>
        </w:numPr>
        <w:ind w:left="432" w:hanging="432"/>
        <w:jc w:val="both"/>
        <w:rPr>
          <w:lang w:val="en-CA"/>
        </w:rPr>
      </w:pPr>
      <w:r w:rsidRPr="005B217D">
        <w:rPr>
          <w:lang w:val="en-CA"/>
        </w:rPr>
        <w:t>Abstract</w:t>
      </w:r>
    </w:p>
    <w:p w:rsidR="0047744F" w:rsidRPr="00A86561" w:rsidRDefault="0047744F" w:rsidP="00C712FF">
      <w:pPr>
        <w:jc w:val="both"/>
        <w:rPr>
          <w:lang w:val="en-GB"/>
        </w:rPr>
      </w:pPr>
      <w:r w:rsidRPr="00A86561">
        <w:rPr>
          <w:lang w:val="en-GB"/>
        </w:rPr>
        <w:t xml:space="preserve">This document reports the work of the JCT-VC ad hoc group on SHVC text editing (AHG11) between the </w:t>
      </w:r>
      <w:r w:rsidR="00384CB2" w:rsidRPr="00A86561">
        <w:rPr>
          <w:szCs w:val="22"/>
          <w:lang w:val="en-CA"/>
        </w:rPr>
        <w:t>1</w:t>
      </w:r>
      <w:r w:rsidR="003617AC" w:rsidRPr="00A86561">
        <w:rPr>
          <w:szCs w:val="22"/>
          <w:lang w:val="en-CA" w:eastAsia="ko-KR"/>
        </w:rPr>
        <w:t>7</w:t>
      </w:r>
      <w:r w:rsidR="00384CB2" w:rsidRPr="00A86561">
        <w:rPr>
          <w:szCs w:val="22"/>
          <w:vertAlign w:val="superscript"/>
          <w:lang w:val="en-CA"/>
        </w:rPr>
        <w:t>th</w:t>
      </w:r>
      <w:r w:rsidR="00384CB2" w:rsidRPr="00A86561">
        <w:rPr>
          <w:szCs w:val="22"/>
          <w:lang w:val="en-CA"/>
        </w:rPr>
        <w:t xml:space="preserve"> </w:t>
      </w:r>
      <w:r w:rsidR="003617AC" w:rsidRPr="00A86561">
        <w:rPr>
          <w:szCs w:val="22"/>
          <w:lang w:val="en-CA"/>
        </w:rPr>
        <w:t>JCT-VC meeting in Valencia, Spain, (27 March – 4 April 2014)</w:t>
      </w:r>
      <w:r w:rsidR="00384CB2" w:rsidRPr="00A86561">
        <w:rPr>
          <w:szCs w:val="22"/>
          <w:lang w:val="en-CA"/>
        </w:rPr>
        <w:t xml:space="preserve"> and 1</w:t>
      </w:r>
      <w:r w:rsidR="003617AC" w:rsidRPr="00A86561">
        <w:rPr>
          <w:szCs w:val="22"/>
          <w:lang w:val="en-CA"/>
        </w:rPr>
        <w:t>8</w:t>
      </w:r>
      <w:r w:rsidR="00384CB2" w:rsidRPr="00A86561">
        <w:rPr>
          <w:szCs w:val="22"/>
          <w:vertAlign w:val="superscript"/>
          <w:lang w:val="en-CA"/>
        </w:rPr>
        <w:t>th</w:t>
      </w:r>
      <w:r w:rsidR="00384CB2" w:rsidRPr="00A86561">
        <w:rPr>
          <w:szCs w:val="22"/>
          <w:lang w:val="en-CA"/>
        </w:rPr>
        <w:t xml:space="preserve"> JCT-VC meeting in </w:t>
      </w:r>
      <w:r w:rsidR="003617AC" w:rsidRPr="00A86561">
        <w:rPr>
          <w:szCs w:val="22"/>
          <w:lang w:val="en-CA"/>
        </w:rPr>
        <w:t>Sapporo</w:t>
      </w:r>
      <w:r w:rsidR="00384CB2" w:rsidRPr="00A86561">
        <w:rPr>
          <w:szCs w:val="22"/>
          <w:lang w:val="en-CA"/>
        </w:rPr>
        <w:t xml:space="preserve">, </w:t>
      </w:r>
      <w:r w:rsidR="003617AC" w:rsidRPr="00A86561">
        <w:rPr>
          <w:szCs w:val="22"/>
          <w:lang w:val="en-CA"/>
        </w:rPr>
        <w:t>Japan</w:t>
      </w:r>
      <w:r w:rsidR="00384CB2" w:rsidRPr="00A86561">
        <w:rPr>
          <w:szCs w:val="22"/>
          <w:lang w:val="en-CA"/>
        </w:rPr>
        <w:t>, (</w:t>
      </w:r>
      <w:r w:rsidR="003617AC" w:rsidRPr="00A86561">
        <w:rPr>
          <w:szCs w:val="22"/>
          <w:lang w:val="en-CA"/>
        </w:rPr>
        <w:t>30</w:t>
      </w:r>
      <w:r w:rsidR="00384CB2" w:rsidRPr="00A86561">
        <w:rPr>
          <w:szCs w:val="22"/>
          <w:lang w:val="en-CA"/>
        </w:rPr>
        <w:t xml:space="preserve"> </w:t>
      </w:r>
      <w:r w:rsidR="003617AC" w:rsidRPr="00A86561">
        <w:rPr>
          <w:szCs w:val="22"/>
          <w:lang w:val="en-CA"/>
        </w:rPr>
        <w:t>June</w:t>
      </w:r>
      <w:r w:rsidR="00384CB2" w:rsidRPr="00A86561">
        <w:rPr>
          <w:szCs w:val="22"/>
          <w:lang w:val="en-CA"/>
        </w:rPr>
        <w:t xml:space="preserve"> – </w:t>
      </w:r>
      <w:r w:rsidR="003617AC" w:rsidRPr="00A86561">
        <w:rPr>
          <w:szCs w:val="22"/>
          <w:lang w:val="en-CA"/>
        </w:rPr>
        <w:t>9</w:t>
      </w:r>
      <w:r w:rsidR="00384CB2" w:rsidRPr="00A86561">
        <w:rPr>
          <w:szCs w:val="22"/>
          <w:lang w:val="en-CA"/>
        </w:rPr>
        <w:t xml:space="preserve"> </w:t>
      </w:r>
      <w:r w:rsidR="003617AC" w:rsidRPr="00A86561">
        <w:rPr>
          <w:szCs w:val="22"/>
          <w:lang w:val="en-CA"/>
        </w:rPr>
        <w:t xml:space="preserve">July </w:t>
      </w:r>
      <w:r w:rsidR="00384CB2" w:rsidRPr="00A86561">
        <w:rPr>
          <w:szCs w:val="22"/>
          <w:lang w:val="en-CA"/>
        </w:rPr>
        <w:t>2014).</w:t>
      </w:r>
    </w:p>
    <w:p w:rsidR="000807D1" w:rsidRDefault="000807D1" w:rsidP="00C712FF">
      <w:pPr>
        <w:pStyle w:val="Heading1"/>
        <w:ind w:left="432" w:hanging="432"/>
        <w:jc w:val="both"/>
        <w:textAlignment w:val="auto"/>
        <w:rPr>
          <w:lang w:val="en-CA"/>
        </w:rPr>
      </w:pPr>
      <w:r>
        <w:rPr>
          <w:lang w:val="en-CA"/>
        </w:rPr>
        <w:t>Mandate</w:t>
      </w:r>
    </w:p>
    <w:p w:rsidR="000807D1" w:rsidRPr="00F35B23" w:rsidRDefault="000807D1" w:rsidP="00C712FF">
      <w:pPr>
        <w:jc w:val="both"/>
        <w:rPr>
          <w:szCs w:val="22"/>
        </w:rPr>
      </w:pPr>
      <w:r w:rsidRPr="00F35B23">
        <w:rPr>
          <w:szCs w:val="22"/>
          <w:lang w:val="en-CA"/>
        </w:rPr>
        <w:t>At the 1</w:t>
      </w:r>
      <w:r w:rsidR="00A86561">
        <w:rPr>
          <w:szCs w:val="22"/>
          <w:lang w:val="en-CA"/>
        </w:rPr>
        <w:t>7</w:t>
      </w:r>
      <w:r w:rsidRPr="00F35B23">
        <w:rPr>
          <w:szCs w:val="22"/>
          <w:vertAlign w:val="superscript"/>
          <w:lang w:val="en-CA"/>
        </w:rPr>
        <w:t>th</w:t>
      </w:r>
      <w:r w:rsidRPr="00F35B23">
        <w:rPr>
          <w:szCs w:val="22"/>
          <w:lang w:val="en-CA"/>
        </w:rPr>
        <w:t xml:space="preserve"> meeting of the ITU-T/ISO/IEC Joint Collaborative Team on Video Coding (JCT-VC), AHG11 on SHVC text editing was established with the following </w:t>
      </w:r>
      <w:r w:rsidR="0096301E">
        <w:rPr>
          <w:szCs w:val="22"/>
        </w:rPr>
        <w:t>mandates:</w:t>
      </w:r>
    </w:p>
    <w:p w:rsidR="000807D1" w:rsidRPr="00F35B23" w:rsidRDefault="000807D1" w:rsidP="00C712FF">
      <w:pPr>
        <w:numPr>
          <w:ilvl w:val="0"/>
          <w:numId w:val="18"/>
        </w:numPr>
        <w:jc w:val="both"/>
        <w:textAlignment w:val="auto"/>
      </w:pPr>
      <w:r w:rsidRPr="00F35B23">
        <w:rPr>
          <w:szCs w:val="22"/>
        </w:rPr>
        <w:t xml:space="preserve">Produce and </w:t>
      </w:r>
      <w:r w:rsidRPr="00F35B23">
        <w:t>finalize</w:t>
      </w:r>
      <w:r w:rsidRPr="00F35B23">
        <w:rPr>
          <w:szCs w:val="22"/>
        </w:rPr>
        <w:t xml:space="preserve"> JCTVC-</w:t>
      </w:r>
      <w:r w:rsidR="00A86561">
        <w:rPr>
          <w:szCs w:val="22"/>
        </w:rPr>
        <w:t>Q</w:t>
      </w:r>
      <w:r w:rsidRPr="00F35B23">
        <w:rPr>
          <w:szCs w:val="22"/>
        </w:rPr>
        <w:t xml:space="preserve">1007 SHVC Test Model </w:t>
      </w:r>
      <w:r w:rsidR="00A86561">
        <w:rPr>
          <w:szCs w:val="22"/>
        </w:rPr>
        <w:t>6</w:t>
      </w:r>
      <w:r w:rsidR="000275EC" w:rsidRPr="00F35B23">
        <w:t xml:space="preserve"> (SHM </w:t>
      </w:r>
      <w:r w:rsidR="00A86561">
        <w:t>6</w:t>
      </w:r>
      <w:r w:rsidRPr="00F35B23">
        <w:t>) text.</w:t>
      </w:r>
    </w:p>
    <w:p w:rsidR="000807D1" w:rsidRPr="00F35B23" w:rsidRDefault="000807D1" w:rsidP="00C712FF">
      <w:pPr>
        <w:numPr>
          <w:ilvl w:val="0"/>
          <w:numId w:val="18"/>
        </w:numPr>
        <w:tabs>
          <w:tab w:val="clear" w:pos="360"/>
        </w:tabs>
        <w:adjustRightInd/>
        <w:spacing w:before="40" w:after="40"/>
        <w:jc w:val="both"/>
        <w:textAlignment w:val="auto"/>
      </w:pPr>
      <w:r w:rsidRPr="00F35B23">
        <w:t>Produce and finalize JCTVC-</w:t>
      </w:r>
      <w:r w:rsidR="00A86561">
        <w:t>Q</w:t>
      </w:r>
      <w:r w:rsidRPr="00F35B23">
        <w:t xml:space="preserve">1008 SHVC text specification Draft </w:t>
      </w:r>
      <w:r w:rsidR="00A86561">
        <w:t>6</w:t>
      </w:r>
      <w:r w:rsidRPr="00F35B23">
        <w:t>.</w:t>
      </w:r>
    </w:p>
    <w:p w:rsidR="000807D1" w:rsidRPr="00F35B23" w:rsidRDefault="000807D1" w:rsidP="00C712FF">
      <w:pPr>
        <w:numPr>
          <w:ilvl w:val="0"/>
          <w:numId w:val="18"/>
        </w:numPr>
        <w:tabs>
          <w:tab w:val="clear" w:pos="360"/>
        </w:tabs>
        <w:adjustRightInd/>
        <w:spacing w:before="40" w:after="40"/>
        <w:jc w:val="both"/>
        <w:textAlignment w:val="auto"/>
        <w:rPr>
          <w:szCs w:val="22"/>
        </w:rPr>
      </w:pPr>
      <w:r w:rsidRPr="00F35B23">
        <w:t>Gather and address comments for corrections and editorial improvements of these documents.</w:t>
      </w:r>
    </w:p>
    <w:p w:rsidR="000807D1" w:rsidRPr="00F35B23" w:rsidRDefault="000807D1" w:rsidP="00C712FF">
      <w:pPr>
        <w:numPr>
          <w:ilvl w:val="0"/>
          <w:numId w:val="18"/>
        </w:numPr>
        <w:tabs>
          <w:tab w:val="clear" w:pos="360"/>
        </w:tabs>
        <w:adjustRightInd/>
        <w:spacing w:before="40" w:after="40"/>
        <w:jc w:val="both"/>
        <w:textAlignment w:val="auto"/>
        <w:rPr>
          <w:szCs w:val="22"/>
        </w:rPr>
      </w:pPr>
      <w:r w:rsidRPr="00F35B23">
        <w:t>Coordinate with AHG12 on SHVC software development to address issues relating to mismatches between software and text</w:t>
      </w:r>
    </w:p>
    <w:p w:rsidR="00F35B23" w:rsidRDefault="00F35B23" w:rsidP="00C712FF">
      <w:pPr>
        <w:pStyle w:val="Heading1"/>
        <w:ind w:left="432" w:hanging="432"/>
        <w:jc w:val="both"/>
        <w:textAlignment w:val="auto"/>
        <w:rPr>
          <w:lang w:val="en-CA"/>
        </w:rPr>
      </w:pPr>
      <w:r>
        <w:rPr>
          <w:lang w:val="en-CA"/>
        </w:rPr>
        <w:t xml:space="preserve">Summary of Activities </w:t>
      </w:r>
    </w:p>
    <w:p w:rsidR="003F2A34" w:rsidRPr="00E46188" w:rsidRDefault="003F2A34" w:rsidP="00C712FF">
      <w:pPr>
        <w:jc w:val="both"/>
      </w:pPr>
      <w:r>
        <w:t xml:space="preserve">The </w:t>
      </w:r>
      <w:r w:rsidRPr="00E46188">
        <w:t>editorial tea</w:t>
      </w:r>
      <w:r>
        <w:t>m</w:t>
      </w:r>
      <w:r w:rsidRPr="00E46188">
        <w:t xml:space="preserve"> work</w:t>
      </w:r>
      <w:r>
        <w:t>ed</w:t>
      </w:r>
      <w:r w:rsidRPr="00E46188">
        <w:t xml:space="preserve"> on </w:t>
      </w:r>
      <w:r>
        <w:t>two documents</w:t>
      </w:r>
      <w:r w:rsidRPr="00E46188">
        <w:t>:</w:t>
      </w:r>
      <w:r>
        <w:t xml:space="preserve"> </w:t>
      </w:r>
      <w:r w:rsidR="00734691" w:rsidRPr="00C712FF">
        <w:t>JCTVC-</w:t>
      </w:r>
      <w:r w:rsidR="00A556CD">
        <w:t>Q</w:t>
      </w:r>
      <w:r w:rsidR="00734691" w:rsidRPr="00C712FF">
        <w:t xml:space="preserve">1007 </w:t>
      </w:r>
      <w:r w:rsidR="00734691">
        <w:t>(</w:t>
      </w:r>
      <w:r w:rsidR="00734691">
        <w:rPr>
          <w:szCs w:val="22"/>
        </w:rPr>
        <w:t xml:space="preserve">SHVC Test Model </w:t>
      </w:r>
      <w:r w:rsidR="00A556CD">
        <w:rPr>
          <w:szCs w:val="22"/>
        </w:rPr>
        <w:t xml:space="preserve">6 </w:t>
      </w:r>
      <w:r w:rsidR="00734691">
        <w:rPr>
          <w:szCs w:val="22"/>
        </w:rPr>
        <w:t>text</w:t>
      </w:r>
      <w:r w:rsidR="00734691">
        <w:t xml:space="preserve">) </w:t>
      </w:r>
      <w:r w:rsidR="00734691">
        <w:fldChar w:fldCharType="begin"/>
      </w:r>
      <w:r w:rsidR="00734691">
        <w:instrText xml:space="preserve"> REF _Ref377023016 \r \h </w:instrText>
      </w:r>
      <w:r w:rsidR="00734691">
        <w:fldChar w:fldCharType="separate"/>
      </w:r>
      <w:r w:rsidR="00734691">
        <w:t>[1]</w:t>
      </w:r>
      <w:r w:rsidR="00734691">
        <w:fldChar w:fldCharType="end"/>
      </w:r>
      <w:r w:rsidR="00734691">
        <w:t xml:space="preserve"> </w:t>
      </w:r>
      <w:r>
        <w:t xml:space="preserve">and </w:t>
      </w:r>
      <w:r w:rsidR="00734691">
        <w:t>JCTVC-</w:t>
      </w:r>
      <w:r w:rsidR="00A556CD">
        <w:t>Q</w:t>
      </w:r>
      <w:r w:rsidR="00734691" w:rsidRPr="002B711C">
        <w:t>100</w:t>
      </w:r>
      <w:r w:rsidR="00734691">
        <w:t>8 (</w:t>
      </w:r>
      <w:r w:rsidR="00734691">
        <w:rPr>
          <w:szCs w:val="22"/>
        </w:rPr>
        <w:t xml:space="preserve">SHVC draft </w:t>
      </w:r>
      <w:r w:rsidR="00A556CD">
        <w:rPr>
          <w:szCs w:val="22"/>
        </w:rPr>
        <w:t>6</w:t>
      </w:r>
      <w:r w:rsidR="00734691">
        <w:t xml:space="preserve">) </w:t>
      </w:r>
      <w:r w:rsidR="00734691">
        <w:fldChar w:fldCharType="begin"/>
      </w:r>
      <w:r w:rsidR="00734691">
        <w:instrText xml:space="preserve"> REF _Ref377023025 \r \h </w:instrText>
      </w:r>
      <w:r w:rsidR="00734691">
        <w:fldChar w:fldCharType="separate"/>
      </w:r>
      <w:r w:rsidR="00734691">
        <w:t>[2]</w:t>
      </w:r>
      <w:r w:rsidR="00734691">
        <w:fldChar w:fldCharType="end"/>
      </w:r>
      <w:r>
        <w:t>.</w:t>
      </w:r>
      <w:r w:rsidR="00796E4E">
        <w:t xml:space="preserve"> </w:t>
      </w:r>
      <w:r w:rsidRPr="00E46188">
        <w:t>Editing JCTVC-</w:t>
      </w:r>
      <w:r w:rsidR="00A556CD">
        <w:t>Q</w:t>
      </w:r>
      <w:r w:rsidRPr="00E46188">
        <w:t>100</w:t>
      </w:r>
      <w:r w:rsidR="00796E4E">
        <w:t>8</w:t>
      </w:r>
      <w:r w:rsidRPr="00E46188">
        <w:t xml:space="preserve"> was assigned a higher priority than editing JCTVC-</w:t>
      </w:r>
      <w:r w:rsidR="00A556CD">
        <w:t>Q</w:t>
      </w:r>
      <w:r w:rsidR="00796E4E" w:rsidRPr="00796E4E">
        <w:t>1007</w:t>
      </w:r>
      <w:r w:rsidRPr="00E46188">
        <w:t>.</w:t>
      </w:r>
    </w:p>
    <w:p w:rsidR="00CD6A79" w:rsidRPr="00403684" w:rsidRDefault="00CD6A79" w:rsidP="00C712FF">
      <w:pPr>
        <w:spacing w:before="120"/>
        <w:jc w:val="both"/>
        <w:rPr>
          <w:szCs w:val="22"/>
          <w:lang w:val="en-GB"/>
        </w:rPr>
      </w:pPr>
      <w:r>
        <w:t>One</w:t>
      </w:r>
      <w:r w:rsidRPr="00E46188">
        <w:t xml:space="preserve"> </w:t>
      </w:r>
      <w:r w:rsidRPr="00403684">
        <w:t>version of JCTVC-</w:t>
      </w:r>
      <w:r w:rsidR="00A556CD" w:rsidRPr="00403684">
        <w:t>Q</w:t>
      </w:r>
      <w:r w:rsidRPr="00403684">
        <w:t xml:space="preserve">1007 and </w:t>
      </w:r>
      <w:r w:rsidR="00754017" w:rsidRPr="00403684">
        <w:t>f</w:t>
      </w:r>
      <w:r w:rsidR="00274D89">
        <w:t>ive</w:t>
      </w:r>
      <w:r w:rsidRPr="00403684">
        <w:t xml:space="preserve"> versions of JCTVC-</w:t>
      </w:r>
      <w:r w:rsidR="00A556CD" w:rsidRPr="00403684">
        <w:t>Q</w:t>
      </w:r>
      <w:r w:rsidRPr="00403684">
        <w:t>1008 were published</w:t>
      </w:r>
      <w:r w:rsidR="00B759FE" w:rsidRPr="00403684">
        <w:t xml:space="preserve"> by the e</w:t>
      </w:r>
      <w:r w:rsidRPr="00403684">
        <w:t xml:space="preserve">diting AHG </w:t>
      </w:r>
      <w:r w:rsidRPr="00403684">
        <w:rPr>
          <w:szCs w:val="22"/>
          <w:lang w:val="en-GB"/>
        </w:rPr>
        <w:t>following</w:t>
      </w:r>
      <w:r w:rsidRPr="00403684">
        <w:rPr>
          <w:szCs w:val="22"/>
        </w:rPr>
        <w:t xml:space="preserve"> the </w:t>
      </w:r>
      <w:r w:rsidRPr="00403684">
        <w:rPr>
          <w:szCs w:val="22"/>
          <w:lang w:val="en-GB"/>
        </w:rPr>
        <w:t>1</w:t>
      </w:r>
      <w:r w:rsidR="00A556CD" w:rsidRPr="00403684">
        <w:rPr>
          <w:szCs w:val="22"/>
          <w:lang w:val="en-GB"/>
        </w:rPr>
        <w:t>7</w:t>
      </w:r>
      <w:r w:rsidRPr="00403684">
        <w:rPr>
          <w:szCs w:val="22"/>
          <w:vertAlign w:val="superscript"/>
          <w:lang w:val="en-GB"/>
        </w:rPr>
        <w:t>th</w:t>
      </w:r>
      <w:r w:rsidRPr="00403684">
        <w:rPr>
          <w:szCs w:val="22"/>
          <w:lang w:val="en-GB"/>
        </w:rPr>
        <w:t xml:space="preserve"> JCT-VC meeting in </w:t>
      </w:r>
      <w:r w:rsidR="00A556CD" w:rsidRPr="00403684">
        <w:rPr>
          <w:szCs w:val="22"/>
          <w:lang w:val="en-CA"/>
        </w:rPr>
        <w:t>Valencia</w:t>
      </w:r>
      <w:r w:rsidR="001C2A48" w:rsidRPr="00403684">
        <w:rPr>
          <w:szCs w:val="22"/>
          <w:lang w:val="en-GB"/>
        </w:rPr>
        <w:t>.</w:t>
      </w:r>
    </w:p>
    <w:p w:rsidR="00CD6A79" w:rsidRPr="00403684" w:rsidRDefault="00CD6A79" w:rsidP="00C712FF">
      <w:pPr>
        <w:jc w:val="both"/>
        <w:textAlignment w:val="auto"/>
        <w:rPr>
          <w:szCs w:val="22"/>
        </w:rPr>
      </w:pPr>
      <w:r w:rsidRPr="00403684">
        <w:rPr>
          <w:szCs w:val="22"/>
          <w:lang w:eastAsia="ko-KR"/>
        </w:rPr>
        <w:t xml:space="preserve">The main </w:t>
      </w:r>
      <w:r w:rsidRPr="00403684">
        <w:rPr>
          <w:szCs w:val="22"/>
        </w:rPr>
        <w:t>changes</w:t>
      </w:r>
      <w:r w:rsidRPr="00403684">
        <w:rPr>
          <w:szCs w:val="22"/>
          <w:lang w:eastAsia="ko-KR"/>
        </w:rPr>
        <w:t xml:space="preserve"> in </w:t>
      </w:r>
      <w:r w:rsidRPr="00403684">
        <w:rPr>
          <w:szCs w:val="22"/>
        </w:rPr>
        <w:t>JCTVC-</w:t>
      </w:r>
      <w:r w:rsidR="00A556CD" w:rsidRPr="00403684">
        <w:rPr>
          <w:szCs w:val="22"/>
        </w:rPr>
        <w:t>Q</w:t>
      </w:r>
      <w:r w:rsidRPr="00403684">
        <w:rPr>
          <w:szCs w:val="22"/>
        </w:rPr>
        <w:t>1008, relative to the previous JCTVC-</w:t>
      </w:r>
      <w:r w:rsidR="00A556CD" w:rsidRPr="00403684">
        <w:rPr>
          <w:szCs w:val="22"/>
        </w:rPr>
        <w:t>P</w:t>
      </w:r>
      <w:r w:rsidRPr="00403684">
        <w:rPr>
          <w:szCs w:val="22"/>
        </w:rPr>
        <w:t xml:space="preserve">1008 (SHVC Draft </w:t>
      </w:r>
      <w:r w:rsidR="00A556CD" w:rsidRPr="00403684">
        <w:rPr>
          <w:szCs w:val="22"/>
        </w:rPr>
        <w:t>5</w:t>
      </w:r>
      <w:r w:rsidR="001C2A48" w:rsidRPr="00403684">
        <w:rPr>
          <w:szCs w:val="22"/>
        </w:rPr>
        <w:t>)</w:t>
      </w:r>
      <w:r w:rsidR="0022443B" w:rsidRPr="00403684">
        <w:rPr>
          <w:szCs w:val="22"/>
        </w:rPr>
        <w:t>,</w:t>
      </w:r>
      <w:r w:rsidR="001C2A48" w:rsidRPr="00403684">
        <w:rPr>
          <w:szCs w:val="22"/>
        </w:rPr>
        <w:t xml:space="preserve"> are:</w:t>
      </w:r>
    </w:p>
    <w:p w:rsidR="00CD6A79" w:rsidRPr="00403684" w:rsidRDefault="00CD6A79" w:rsidP="00C712FF">
      <w:pPr>
        <w:numPr>
          <w:ilvl w:val="1"/>
          <w:numId w:val="18"/>
        </w:numPr>
        <w:jc w:val="both"/>
        <w:textAlignment w:val="auto"/>
        <w:rPr>
          <w:szCs w:val="22"/>
        </w:rPr>
      </w:pPr>
      <w:r w:rsidRPr="00403684">
        <w:rPr>
          <w:szCs w:val="22"/>
        </w:rPr>
        <w:lastRenderedPageBreak/>
        <w:t xml:space="preserve">Incorporation of all common </w:t>
      </w:r>
      <w:r w:rsidR="00754017" w:rsidRPr="00403684">
        <w:rPr>
          <w:szCs w:val="22"/>
        </w:rPr>
        <w:t xml:space="preserve">SHVC and MV-HEVC </w:t>
      </w:r>
      <w:r w:rsidRPr="00403684">
        <w:rPr>
          <w:szCs w:val="22"/>
        </w:rPr>
        <w:t xml:space="preserve">HLS </w:t>
      </w:r>
      <w:r w:rsidR="00754017" w:rsidRPr="00403684">
        <w:rPr>
          <w:szCs w:val="22"/>
        </w:rPr>
        <w:t>normative adoptions</w:t>
      </w:r>
      <w:r w:rsidRPr="00403684">
        <w:rPr>
          <w:szCs w:val="22"/>
        </w:rPr>
        <w:t xml:space="preserve"> at the </w:t>
      </w:r>
      <w:r w:rsidR="00A556CD" w:rsidRPr="00403684">
        <w:rPr>
          <w:szCs w:val="22"/>
        </w:rPr>
        <w:t>17</w:t>
      </w:r>
      <w:r w:rsidR="00A556CD" w:rsidRPr="00403684">
        <w:rPr>
          <w:szCs w:val="22"/>
          <w:vertAlign w:val="superscript"/>
        </w:rPr>
        <w:t>th</w:t>
      </w:r>
      <w:r w:rsidR="00A556CD" w:rsidRPr="00403684">
        <w:rPr>
          <w:szCs w:val="22"/>
        </w:rPr>
        <w:t xml:space="preserve"> </w:t>
      </w:r>
      <w:r w:rsidRPr="00403684">
        <w:rPr>
          <w:szCs w:val="22"/>
        </w:rPr>
        <w:t>JCTVC meeting</w:t>
      </w:r>
      <w:r w:rsidR="00165DB1" w:rsidRPr="00403684">
        <w:rPr>
          <w:szCs w:val="22"/>
        </w:rPr>
        <w:t>.</w:t>
      </w:r>
    </w:p>
    <w:p w:rsidR="00CC116B" w:rsidRPr="00403684" w:rsidRDefault="00CD6A79" w:rsidP="00403684">
      <w:pPr>
        <w:numPr>
          <w:ilvl w:val="1"/>
          <w:numId w:val="18"/>
        </w:numPr>
        <w:jc w:val="both"/>
        <w:textAlignment w:val="auto"/>
        <w:rPr>
          <w:szCs w:val="22"/>
        </w:rPr>
      </w:pPr>
      <w:r w:rsidRPr="00403684">
        <w:rPr>
          <w:szCs w:val="22"/>
        </w:rPr>
        <w:t xml:space="preserve">Integration of all SHVC-specific </w:t>
      </w:r>
      <w:r w:rsidR="00754017" w:rsidRPr="00403684">
        <w:rPr>
          <w:szCs w:val="22"/>
        </w:rPr>
        <w:t xml:space="preserve">normative adoptions </w:t>
      </w:r>
      <w:r w:rsidRPr="00403684">
        <w:rPr>
          <w:szCs w:val="22"/>
        </w:rPr>
        <w:t xml:space="preserve">at the </w:t>
      </w:r>
      <w:r w:rsidR="00427A22" w:rsidRPr="00403684">
        <w:rPr>
          <w:szCs w:val="22"/>
        </w:rPr>
        <w:t>17</w:t>
      </w:r>
      <w:r w:rsidR="00427A22" w:rsidRPr="00403684">
        <w:rPr>
          <w:szCs w:val="22"/>
          <w:vertAlign w:val="superscript"/>
        </w:rPr>
        <w:t>th</w:t>
      </w:r>
      <w:r w:rsidR="00427A22" w:rsidRPr="00403684">
        <w:rPr>
          <w:szCs w:val="22"/>
        </w:rPr>
        <w:t xml:space="preserve"> </w:t>
      </w:r>
      <w:r w:rsidRPr="00403684">
        <w:rPr>
          <w:szCs w:val="22"/>
        </w:rPr>
        <w:t>JCTVC meeting</w:t>
      </w:r>
      <w:r w:rsidR="00403684">
        <w:rPr>
          <w:szCs w:val="22"/>
        </w:rPr>
        <w:t>.</w:t>
      </w:r>
    </w:p>
    <w:p w:rsidR="00A556CD" w:rsidRPr="00403684" w:rsidRDefault="00A556CD" w:rsidP="00C712FF">
      <w:pPr>
        <w:numPr>
          <w:ilvl w:val="1"/>
          <w:numId w:val="18"/>
        </w:numPr>
        <w:jc w:val="both"/>
        <w:textAlignment w:val="auto"/>
        <w:rPr>
          <w:szCs w:val="22"/>
        </w:rPr>
      </w:pPr>
      <w:r w:rsidRPr="00403684">
        <w:rPr>
          <w:szCs w:val="22"/>
        </w:rPr>
        <w:t xml:space="preserve">Integration of </w:t>
      </w:r>
      <w:r w:rsidR="00025F39" w:rsidRPr="00403684">
        <w:rPr>
          <w:szCs w:val="22"/>
        </w:rPr>
        <w:t xml:space="preserve">five </w:t>
      </w:r>
      <w:r w:rsidRPr="00403684">
        <w:rPr>
          <w:szCs w:val="22"/>
        </w:rPr>
        <w:t>single layer SEI messages, including</w:t>
      </w:r>
      <w:r w:rsidR="00025F39" w:rsidRPr="00403684">
        <w:rPr>
          <w:szCs w:val="22"/>
        </w:rPr>
        <w:t xml:space="preserve"> three SEI messages defer</w:t>
      </w:r>
      <w:r w:rsidR="00092D98">
        <w:rPr>
          <w:szCs w:val="22"/>
        </w:rPr>
        <w:t>red</w:t>
      </w:r>
      <w:r w:rsidR="00025F39" w:rsidRPr="00403684">
        <w:rPr>
          <w:szCs w:val="22"/>
        </w:rPr>
        <w:t xml:space="preserve"> from Rext specific</w:t>
      </w:r>
      <w:r w:rsidR="00092D98">
        <w:rPr>
          <w:szCs w:val="22"/>
        </w:rPr>
        <w:t>a</w:t>
      </w:r>
      <w:r w:rsidR="00025F39" w:rsidRPr="00403684">
        <w:rPr>
          <w:szCs w:val="22"/>
        </w:rPr>
        <w:t>tion.</w:t>
      </w:r>
    </w:p>
    <w:p w:rsidR="00A556CD" w:rsidRPr="00403684" w:rsidRDefault="00CD6A79" w:rsidP="00A556CD">
      <w:pPr>
        <w:numPr>
          <w:ilvl w:val="1"/>
          <w:numId w:val="18"/>
        </w:numPr>
        <w:jc w:val="both"/>
        <w:textAlignment w:val="auto"/>
        <w:rPr>
          <w:szCs w:val="22"/>
        </w:rPr>
      </w:pPr>
      <w:r w:rsidRPr="00403684">
        <w:rPr>
          <w:szCs w:val="22"/>
        </w:rPr>
        <w:t>Fix</w:t>
      </w:r>
      <w:r w:rsidR="00754017" w:rsidRPr="00403684">
        <w:rPr>
          <w:szCs w:val="22"/>
        </w:rPr>
        <w:t>es</w:t>
      </w:r>
      <w:r w:rsidRPr="00403684">
        <w:rPr>
          <w:szCs w:val="22"/>
        </w:rPr>
        <w:t xml:space="preserve"> of </w:t>
      </w:r>
      <w:r w:rsidR="00DB441D" w:rsidRPr="00403684">
        <w:rPr>
          <w:szCs w:val="22"/>
        </w:rPr>
        <w:t>bug track</w:t>
      </w:r>
      <w:r w:rsidR="0022443B" w:rsidRPr="00403684">
        <w:rPr>
          <w:szCs w:val="22"/>
        </w:rPr>
        <w:t>er</w:t>
      </w:r>
      <w:r w:rsidR="00DB441D" w:rsidRPr="00403684">
        <w:rPr>
          <w:szCs w:val="22"/>
        </w:rPr>
        <w:t xml:space="preserve"> </w:t>
      </w:r>
      <w:r w:rsidR="00B759FE" w:rsidRPr="00403684">
        <w:rPr>
          <w:szCs w:val="22"/>
        </w:rPr>
        <w:t>ticket</w:t>
      </w:r>
      <w:r w:rsidR="00DB441D" w:rsidRPr="00403684">
        <w:rPr>
          <w:szCs w:val="22"/>
        </w:rPr>
        <w:t>s</w:t>
      </w:r>
      <w:r w:rsidR="00A556CD" w:rsidRPr="00403684">
        <w:rPr>
          <w:szCs w:val="22"/>
        </w:rPr>
        <w:t>, editorial improvements</w:t>
      </w:r>
      <w:r w:rsidR="00A556CD" w:rsidRPr="00403684">
        <w:rPr>
          <w:szCs w:val="22"/>
          <w:lang w:eastAsia="de-DE"/>
        </w:rPr>
        <w:t xml:space="preserve"> and fixes</w:t>
      </w:r>
      <w:r w:rsidR="00403684">
        <w:rPr>
          <w:szCs w:val="22"/>
          <w:lang w:eastAsia="de-DE"/>
        </w:rPr>
        <w:t>.</w:t>
      </w:r>
    </w:p>
    <w:p w:rsidR="00F35B23" w:rsidRDefault="00F35B23" w:rsidP="00C712FF">
      <w:pPr>
        <w:jc w:val="both"/>
        <w:rPr>
          <w:szCs w:val="22"/>
        </w:rPr>
      </w:pPr>
      <w:r w:rsidRPr="00754017">
        <w:rPr>
          <w:szCs w:val="22"/>
        </w:rPr>
        <w:t>JCTVC-</w:t>
      </w:r>
      <w:r w:rsidR="00A556CD">
        <w:rPr>
          <w:szCs w:val="22"/>
        </w:rPr>
        <w:t>Q</w:t>
      </w:r>
      <w:r w:rsidR="00CD480D" w:rsidRPr="00754017">
        <w:rPr>
          <w:szCs w:val="22"/>
        </w:rPr>
        <w:t>1007</w:t>
      </w:r>
      <w:r w:rsidRPr="00754017">
        <w:rPr>
          <w:szCs w:val="22"/>
        </w:rPr>
        <w:t xml:space="preserve"> Test Model </w:t>
      </w:r>
      <w:r w:rsidR="00A556CD">
        <w:rPr>
          <w:szCs w:val="22"/>
        </w:rPr>
        <w:t>6</w:t>
      </w:r>
      <w:r w:rsidR="00A556CD" w:rsidRPr="00754017">
        <w:rPr>
          <w:szCs w:val="22"/>
        </w:rPr>
        <w:t xml:space="preserve"> </w:t>
      </w:r>
      <w:r w:rsidRPr="00754017">
        <w:rPr>
          <w:szCs w:val="22"/>
        </w:rPr>
        <w:t xml:space="preserve">document </w:t>
      </w:r>
      <w:r w:rsidR="00B759FE" w:rsidRPr="00754017">
        <w:rPr>
          <w:szCs w:val="22"/>
        </w:rPr>
        <w:t xml:space="preserve">mainly </w:t>
      </w:r>
      <w:r w:rsidRPr="00754017">
        <w:rPr>
          <w:szCs w:val="22"/>
        </w:rPr>
        <w:t>contains the general</w:t>
      </w:r>
      <w:r w:rsidRPr="00CC116B">
        <w:rPr>
          <w:szCs w:val="22"/>
        </w:rPr>
        <w:t xml:space="preserve"> descriptions of SHVC framework, texture </w:t>
      </w:r>
      <w:r w:rsidRPr="002B711C">
        <w:rPr>
          <w:szCs w:val="22"/>
        </w:rPr>
        <w:t>data resampling process</w:t>
      </w:r>
      <w:r w:rsidR="00A556CD">
        <w:rPr>
          <w:szCs w:val="22"/>
        </w:rPr>
        <w:t xml:space="preserve">, </w:t>
      </w:r>
      <w:r w:rsidRPr="002B711C">
        <w:rPr>
          <w:szCs w:val="22"/>
        </w:rPr>
        <w:t>motion field mapping process</w:t>
      </w:r>
      <w:r w:rsidR="00A556CD">
        <w:rPr>
          <w:szCs w:val="22"/>
        </w:rPr>
        <w:t xml:space="preserve"> and colo</w:t>
      </w:r>
      <w:r w:rsidR="00403684">
        <w:rPr>
          <w:szCs w:val="22"/>
        </w:rPr>
        <w:t>u</w:t>
      </w:r>
      <w:r w:rsidR="00A556CD">
        <w:rPr>
          <w:szCs w:val="22"/>
        </w:rPr>
        <w:t>r mapping process</w:t>
      </w:r>
      <w:r w:rsidRPr="002B711C">
        <w:rPr>
          <w:szCs w:val="22"/>
        </w:rPr>
        <w:t xml:space="preserve">. </w:t>
      </w:r>
      <w:r w:rsidR="00B759FE">
        <w:rPr>
          <w:szCs w:val="22"/>
        </w:rPr>
        <w:t>The main change</w:t>
      </w:r>
      <w:r>
        <w:rPr>
          <w:szCs w:val="22"/>
        </w:rPr>
        <w:t xml:space="preserve"> to </w:t>
      </w:r>
      <w:r w:rsidR="00B759FE">
        <w:rPr>
          <w:szCs w:val="22"/>
        </w:rPr>
        <w:t xml:space="preserve">the previous </w:t>
      </w:r>
      <w:r w:rsidR="005A2D6E">
        <w:rPr>
          <w:szCs w:val="22"/>
        </w:rPr>
        <w:t>JCTVC-</w:t>
      </w:r>
      <w:r w:rsidR="00A556CD">
        <w:rPr>
          <w:szCs w:val="22"/>
        </w:rPr>
        <w:t>P</w:t>
      </w:r>
      <w:r w:rsidR="005A2D6E">
        <w:rPr>
          <w:szCs w:val="22"/>
        </w:rPr>
        <w:t>1007 (</w:t>
      </w:r>
      <w:r w:rsidR="00A556CD">
        <w:rPr>
          <w:szCs w:val="22"/>
        </w:rPr>
        <w:t>SHM5</w:t>
      </w:r>
      <w:r w:rsidR="005A2D6E">
        <w:rPr>
          <w:szCs w:val="22"/>
        </w:rPr>
        <w:t>)</w:t>
      </w:r>
      <w:r>
        <w:rPr>
          <w:szCs w:val="22"/>
        </w:rPr>
        <w:t xml:space="preserve"> </w:t>
      </w:r>
      <w:r w:rsidR="00B759FE">
        <w:rPr>
          <w:szCs w:val="22"/>
        </w:rPr>
        <w:t>is</w:t>
      </w:r>
      <w:r>
        <w:rPr>
          <w:szCs w:val="22"/>
        </w:rPr>
        <w:t xml:space="preserve"> the inclusion of </w:t>
      </w:r>
      <w:r w:rsidR="00092D98">
        <w:rPr>
          <w:szCs w:val="22"/>
        </w:rPr>
        <w:t xml:space="preserve">a description of the </w:t>
      </w:r>
      <w:r w:rsidR="00A556CD">
        <w:rPr>
          <w:szCs w:val="22"/>
        </w:rPr>
        <w:t>colour mapping process for colour gamut scalability</w:t>
      </w:r>
      <w:r w:rsidRPr="002B711C">
        <w:rPr>
          <w:szCs w:val="22"/>
        </w:rPr>
        <w:t>.</w:t>
      </w:r>
    </w:p>
    <w:p w:rsidR="00A556CD" w:rsidRDefault="00A556CD" w:rsidP="00A556CD">
      <w:pPr>
        <w:pStyle w:val="Heading1"/>
        <w:ind w:left="432" w:hanging="432"/>
        <w:jc w:val="both"/>
        <w:textAlignment w:val="auto"/>
        <w:rPr>
          <w:lang w:val="en-CA"/>
        </w:rPr>
      </w:pPr>
      <w:r>
        <w:rPr>
          <w:lang w:val="en-CA"/>
        </w:rPr>
        <w:t>Issue</w:t>
      </w:r>
      <w:r w:rsidR="00427A22">
        <w:rPr>
          <w:lang w:val="en-CA"/>
        </w:rPr>
        <w:t>s</w:t>
      </w:r>
      <w:r>
        <w:rPr>
          <w:lang w:val="en-CA"/>
        </w:rPr>
        <w:t xml:space="preserve"> to report</w:t>
      </w:r>
    </w:p>
    <w:p w:rsidR="00427A22" w:rsidRDefault="00C03957" w:rsidP="00025F39">
      <w:pPr>
        <w:pStyle w:val="Heading2"/>
        <w:rPr>
          <w:lang w:val="en-CA"/>
        </w:rPr>
      </w:pPr>
      <w:r>
        <w:rPr>
          <w:lang w:val="en-CA"/>
        </w:rPr>
        <w:t>Specification for colour gamut scalability</w:t>
      </w:r>
    </w:p>
    <w:p w:rsidR="00B4072F" w:rsidRPr="009B1408" w:rsidRDefault="00C14CDF" w:rsidP="009B1408">
      <w:pPr>
        <w:spacing w:before="120"/>
        <w:jc w:val="both"/>
      </w:pPr>
      <w:r w:rsidRPr="009B1408">
        <w:t>C</w:t>
      </w:r>
      <w:r w:rsidR="00B4072F" w:rsidRPr="009B1408">
        <w:t xml:space="preserve">olour gamut scalability </w:t>
      </w:r>
      <w:r w:rsidRPr="009B1408">
        <w:t xml:space="preserve">based on 3D Look-Up-Table (LUT) </w:t>
      </w:r>
      <w:r w:rsidR="00B4072F" w:rsidRPr="009B1408">
        <w:t xml:space="preserve">mapping </w:t>
      </w:r>
      <w:r w:rsidR="00403684">
        <w:t>process</w:t>
      </w:r>
      <w:r w:rsidR="00403684" w:rsidRPr="009B1408">
        <w:t xml:space="preserve"> </w:t>
      </w:r>
      <w:r w:rsidRPr="009B1408">
        <w:t>was adopted at</w:t>
      </w:r>
      <w:r w:rsidR="00B4072F" w:rsidRPr="009B1408">
        <w:t xml:space="preserve"> </w:t>
      </w:r>
      <w:r w:rsidR="00092D98">
        <w:t xml:space="preserve">the </w:t>
      </w:r>
      <w:r w:rsidR="00B4072F" w:rsidRPr="009B1408">
        <w:t>Valencia</w:t>
      </w:r>
      <w:r w:rsidRPr="009B1408">
        <w:t xml:space="preserve"> meeting</w:t>
      </w:r>
      <w:r w:rsidR="00B4072F" w:rsidRPr="009B1408">
        <w:t xml:space="preserve">, and it was decided to </w:t>
      </w:r>
      <w:r w:rsidRPr="009B1408">
        <w:t xml:space="preserve">limit </w:t>
      </w:r>
      <w:r w:rsidR="00B4072F" w:rsidRPr="009B1408">
        <w:t xml:space="preserve">the table size </w:t>
      </w:r>
      <w:r w:rsidRPr="009B1408">
        <w:t xml:space="preserve">up to </w:t>
      </w:r>
      <w:r w:rsidR="00B4072F" w:rsidRPr="009B1408">
        <w:t>8x2x2</w:t>
      </w:r>
      <w:r w:rsidRPr="009B1408">
        <w:t>.</w:t>
      </w:r>
    </w:p>
    <w:p w:rsidR="00B4072F" w:rsidRPr="009B1408" w:rsidRDefault="009E56FD" w:rsidP="009B1408">
      <w:pPr>
        <w:spacing w:before="120"/>
        <w:jc w:val="both"/>
      </w:pPr>
      <w:r w:rsidRPr="009B1408">
        <w:t>In the current spec</w:t>
      </w:r>
      <w:r w:rsidR="009B1408" w:rsidRPr="009B1408">
        <w:t>ificaton</w:t>
      </w:r>
      <w:r w:rsidRPr="009B1408">
        <w:t xml:space="preserve"> (and the accompanying SHM software), a syntax element, named </w:t>
      </w:r>
      <w:r w:rsidR="003353A5">
        <w:t>'</w:t>
      </w:r>
      <w:r w:rsidRPr="009B1408">
        <w:t>cm_octant_depth</w:t>
      </w:r>
      <w:r w:rsidR="003353A5">
        <w:t>'</w:t>
      </w:r>
      <w:r w:rsidRPr="009B1408">
        <w:t xml:space="preserve">, is used to control the </w:t>
      </w:r>
      <w:r w:rsidRPr="003353A5">
        <w:t>table size. This syntax element shall be less than or equal to 1 to limit the table size to 8x2x2 at most</w:t>
      </w:r>
      <w:r w:rsidR="00403684">
        <w:t>,</w:t>
      </w:r>
      <w:r w:rsidRPr="003353A5">
        <w:t xml:space="preserve"> so that 1 bit is enough for it. </w:t>
      </w:r>
      <w:r w:rsidR="00403684">
        <w:t>However, a</w:t>
      </w:r>
      <w:r w:rsidR="00403684" w:rsidRPr="003353A5">
        <w:t xml:space="preserve">t </w:t>
      </w:r>
      <w:r w:rsidRPr="003353A5">
        <w:t xml:space="preserve">this moment, the SHVC </w:t>
      </w:r>
      <w:r w:rsidRPr="001B72A6">
        <w:t>specification (and the accompanying SHM software) was drafted in a way that the syntax</w:t>
      </w:r>
      <w:r w:rsidR="00403684">
        <w:t xml:space="preserve"> element</w:t>
      </w:r>
      <w:r w:rsidRPr="001B72A6">
        <w:t xml:space="preserve"> cm_octant_depth is 2 bits long and the value is restricted to be 0 and 1.</w:t>
      </w:r>
      <w:r w:rsidR="009B1408">
        <w:t xml:space="preserve"> </w:t>
      </w:r>
      <w:r w:rsidR="00F624F6">
        <w:t>The AH</w:t>
      </w:r>
      <w:r w:rsidR="00B4072F" w:rsidRPr="009B1408">
        <w:t>G1</w:t>
      </w:r>
      <w:r w:rsidR="009B1408" w:rsidRPr="009B1408">
        <w:t>1</w:t>
      </w:r>
      <w:r w:rsidR="00B4072F" w:rsidRPr="009B1408">
        <w:t xml:space="preserve"> had received concern about the text as well as the accompanying software. It was asserted that the text specification was drafted more general than what’s adopted since the decoding process supports the prohibited value of the syntax. And it has been asserted that this excess generality makes the text and the software more complicated than the case of 1 bit syntax representation.</w:t>
      </w:r>
    </w:p>
    <w:p w:rsidR="00427A22" w:rsidRPr="00593B27" w:rsidRDefault="003353A5" w:rsidP="009B1408">
      <w:pPr>
        <w:spacing w:before="120"/>
        <w:jc w:val="both"/>
      </w:pPr>
      <w:r w:rsidRPr="003353A5">
        <w:rPr>
          <w:szCs w:val="22"/>
        </w:rPr>
        <w:t>The editor</w:t>
      </w:r>
      <w:r w:rsidR="00092D98">
        <w:rPr>
          <w:szCs w:val="22"/>
        </w:rPr>
        <w:t>s</w:t>
      </w:r>
      <w:r w:rsidRPr="003353A5">
        <w:rPr>
          <w:szCs w:val="22"/>
        </w:rPr>
        <w:t xml:space="preserve"> suggest the JCTVC discuss </w:t>
      </w:r>
      <w:r w:rsidR="001E4E84">
        <w:rPr>
          <w:szCs w:val="22"/>
        </w:rPr>
        <w:t xml:space="preserve">on whether </w:t>
      </w:r>
      <w:r w:rsidR="00E33142">
        <w:rPr>
          <w:szCs w:val="22"/>
        </w:rPr>
        <w:t xml:space="preserve">to </w:t>
      </w:r>
      <w:r w:rsidR="001E4E84">
        <w:rPr>
          <w:szCs w:val="22"/>
        </w:rPr>
        <w:t xml:space="preserve">keep </w:t>
      </w:r>
      <w:r w:rsidR="00E33142">
        <w:rPr>
          <w:szCs w:val="22"/>
        </w:rPr>
        <w:t xml:space="preserve">the </w:t>
      </w:r>
      <w:r w:rsidR="001E4E84">
        <w:rPr>
          <w:szCs w:val="22"/>
        </w:rPr>
        <w:t>2 bits representation of the synt</w:t>
      </w:r>
      <w:r w:rsidR="00E33142">
        <w:rPr>
          <w:szCs w:val="22"/>
        </w:rPr>
        <w:t>ax</w:t>
      </w:r>
      <w:r w:rsidR="001E4E84">
        <w:rPr>
          <w:szCs w:val="22"/>
        </w:rPr>
        <w:t xml:space="preserve"> element </w:t>
      </w:r>
      <w:r w:rsidR="001E4E84">
        <w:t>'</w:t>
      </w:r>
      <w:r w:rsidR="001E4E84" w:rsidRPr="009B1408">
        <w:t>cm_octant_depth</w:t>
      </w:r>
      <w:r w:rsidR="001E4E84">
        <w:t>'</w:t>
      </w:r>
      <w:r w:rsidR="00E33142">
        <w:t xml:space="preserve"> and the decoding process of the prohibited value</w:t>
      </w:r>
      <w:r>
        <w:rPr>
          <w:szCs w:val="22"/>
        </w:rPr>
        <w:t>.</w:t>
      </w:r>
      <w:r w:rsidRPr="003353A5">
        <w:rPr>
          <w:szCs w:val="22"/>
        </w:rPr>
        <w:t xml:space="preserve"> </w:t>
      </w:r>
      <w:r w:rsidR="009E56FD" w:rsidRPr="009B1408">
        <w:t xml:space="preserve">The </w:t>
      </w:r>
      <w:r w:rsidR="00512C44" w:rsidRPr="009B1408">
        <w:t xml:space="preserve">contribution </w:t>
      </w:r>
      <w:hyperlink r:id="rId17" w:history="1">
        <w:r w:rsidR="00593B27" w:rsidRPr="00593B27">
          <w:t>JCTVC-R0179</w:t>
        </w:r>
      </w:hyperlink>
      <w:r w:rsidR="00593B27">
        <w:t xml:space="preserve"> is</w:t>
      </w:r>
      <w:r w:rsidR="00512C44" w:rsidRPr="009B1408">
        <w:t xml:space="preserve"> related to this issue.</w:t>
      </w:r>
    </w:p>
    <w:p w:rsidR="00C03957" w:rsidRDefault="00C03957" w:rsidP="00C03957">
      <w:pPr>
        <w:pStyle w:val="Heading2"/>
        <w:rPr>
          <w:lang w:val="en-CA"/>
        </w:rPr>
      </w:pPr>
      <w:r>
        <w:rPr>
          <w:lang w:val="en-CA"/>
        </w:rPr>
        <w:t>Specification for colour resampling hint SEI message</w:t>
      </w:r>
    </w:p>
    <w:p w:rsidR="00A556CD" w:rsidRDefault="003353A5" w:rsidP="00C712FF">
      <w:pPr>
        <w:jc w:val="both"/>
        <w:rPr>
          <w:szCs w:val="22"/>
        </w:rPr>
      </w:pPr>
      <w:r w:rsidRPr="003353A5">
        <w:rPr>
          <w:szCs w:val="22"/>
        </w:rPr>
        <w:t xml:space="preserve">It’s asserted that the information delivered by the syntax element </w:t>
      </w:r>
      <w:r>
        <w:rPr>
          <w:szCs w:val="22"/>
        </w:rPr>
        <w:t>'</w:t>
      </w:r>
      <w:r w:rsidRPr="003353A5">
        <w:rPr>
          <w:szCs w:val="22"/>
        </w:rPr>
        <w:t>minimum_degradation_flag</w:t>
      </w:r>
      <w:r>
        <w:rPr>
          <w:szCs w:val="22"/>
        </w:rPr>
        <w:t>'</w:t>
      </w:r>
      <w:r w:rsidRPr="003353A5">
        <w:rPr>
          <w:szCs w:val="22"/>
        </w:rPr>
        <w:t xml:space="preserve"> can be identified from filter coefficient values at the decoder. The editor</w:t>
      </w:r>
      <w:r w:rsidR="00092D98">
        <w:rPr>
          <w:szCs w:val="22"/>
        </w:rPr>
        <w:t>s</w:t>
      </w:r>
      <w:r w:rsidRPr="003353A5">
        <w:rPr>
          <w:szCs w:val="22"/>
        </w:rPr>
        <w:t xml:space="preserve"> and original proponent suggest the JCTVC discuss the necessity of this flag at Sapporo meeting and consider removal of this flag from SHVC draft</w:t>
      </w:r>
      <w:r w:rsidR="00092D98">
        <w:rPr>
          <w:szCs w:val="22"/>
        </w:rPr>
        <w:t>.</w:t>
      </w:r>
    </w:p>
    <w:p w:rsidR="004F1F41" w:rsidRDefault="004F1F41" w:rsidP="00C712FF">
      <w:pPr>
        <w:pStyle w:val="Heading1"/>
        <w:jc w:val="both"/>
        <w:textAlignment w:val="auto"/>
      </w:pPr>
      <w:r>
        <w:rPr>
          <w:lang w:val="en-CA"/>
        </w:rPr>
        <w:t>Recommendations</w:t>
      </w:r>
    </w:p>
    <w:p w:rsidR="004F1F41" w:rsidRDefault="004F1F41" w:rsidP="00C712FF">
      <w:pPr>
        <w:spacing w:before="120" w:after="120"/>
        <w:jc w:val="both"/>
        <w:rPr>
          <w:lang w:val="en-GB"/>
        </w:rPr>
      </w:pPr>
      <w:r>
        <w:rPr>
          <w:lang w:val="en-GB"/>
        </w:rPr>
        <w:t>The AHG recommends to:</w:t>
      </w:r>
    </w:p>
    <w:p w:rsidR="004F1F41" w:rsidRPr="00B31709" w:rsidRDefault="004F1F41" w:rsidP="00C712FF">
      <w:pPr>
        <w:numPr>
          <w:ilvl w:val="0"/>
          <w:numId w:val="19"/>
        </w:numPr>
        <w:tabs>
          <w:tab w:val="clear" w:pos="360"/>
        </w:tabs>
        <w:spacing w:before="0" w:after="120"/>
        <w:ind w:left="714" w:hanging="357"/>
        <w:jc w:val="both"/>
        <w:textAlignment w:val="auto"/>
        <w:rPr>
          <w:lang w:val="en-GB"/>
        </w:rPr>
      </w:pPr>
      <w:r w:rsidRPr="007626B1">
        <w:rPr>
          <w:lang w:val="en-GB"/>
        </w:rPr>
        <w:t xml:space="preserve">Use SHVC bug-tracker </w:t>
      </w:r>
      <w:r>
        <w:rPr>
          <w:lang w:val="en-GB"/>
        </w:rPr>
        <w:t>(</w:t>
      </w:r>
      <w:hyperlink r:id="rId18" w:history="1">
        <w:r w:rsidRPr="00B31709">
          <w:rPr>
            <w:rStyle w:val="Hyperlink"/>
            <w:szCs w:val="22"/>
          </w:rPr>
          <w:t>https://hevc.hhi.fraunhofer.de/trac/shvc</w:t>
        </w:r>
      </w:hyperlink>
      <w:r>
        <w:rPr>
          <w:szCs w:val="22"/>
        </w:rPr>
        <w:t xml:space="preserve">) </w:t>
      </w:r>
      <w:r w:rsidRPr="007626B1">
        <w:rPr>
          <w:lang w:val="en-GB"/>
        </w:rPr>
        <w:t>to report issue</w:t>
      </w:r>
      <w:r>
        <w:rPr>
          <w:lang w:val="en-GB"/>
        </w:rPr>
        <w:t>s</w:t>
      </w:r>
      <w:r w:rsidRPr="007626B1">
        <w:rPr>
          <w:lang w:val="en-GB"/>
        </w:rPr>
        <w:t xml:space="preserve"> related to SHVC Draft and Test Model text</w:t>
      </w:r>
      <w:r>
        <w:rPr>
          <w:szCs w:val="22"/>
        </w:rPr>
        <w:t>.</w:t>
      </w:r>
    </w:p>
    <w:p w:rsidR="004F1F41" w:rsidRPr="00A84AF4" w:rsidRDefault="004F1F41" w:rsidP="00C712FF">
      <w:pPr>
        <w:numPr>
          <w:ilvl w:val="0"/>
          <w:numId w:val="19"/>
        </w:numPr>
        <w:tabs>
          <w:tab w:val="clear" w:pos="360"/>
        </w:tabs>
        <w:spacing w:before="0" w:after="120"/>
        <w:ind w:left="714" w:hanging="357"/>
        <w:jc w:val="both"/>
        <w:textAlignment w:val="auto"/>
        <w:rPr>
          <w:lang w:val="en-GB"/>
        </w:rPr>
      </w:pPr>
      <w:r w:rsidRPr="007626B1">
        <w:rPr>
          <w:szCs w:val="22"/>
          <w:lang w:val="en-GB"/>
        </w:rPr>
        <w:t xml:space="preserve">Compare the SHVC documents with </w:t>
      </w:r>
      <w:r w:rsidRPr="00A84AF4">
        <w:rPr>
          <w:szCs w:val="22"/>
          <w:lang w:val="en-GB"/>
        </w:rPr>
        <w:t>the SHVC software and resolve any discrepancies that may exist, in collaboration with the SHVC Software AHG.</w:t>
      </w:r>
    </w:p>
    <w:p w:rsidR="007F1F8B" w:rsidRPr="00A84AF4" w:rsidRDefault="004F1F41" w:rsidP="00C712FF">
      <w:pPr>
        <w:numPr>
          <w:ilvl w:val="0"/>
          <w:numId w:val="19"/>
        </w:numPr>
        <w:tabs>
          <w:tab w:val="clear" w:pos="360"/>
        </w:tabs>
        <w:spacing w:before="0" w:after="120"/>
        <w:ind w:left="714" w:hanging="357"/>
        <w:jc w:val="both"/>
        <w:textAlignment w:val="auto"/>
        <w:rPr>
          <w:lang w:val="en-GB"/>
        </w:rPr>
      </w:pPr>
      <w:r w:rsidRPr="00A84AF4">
        <w:rPr>
          <w:lang w:val="en-GB"/>
        </w:rPr>
        <w:t>Continue to improve the overall editorial quality of the SHVC Draft and Test Model documents.</w:t>
      </w:r>
    </w:p>
    <w:p w:rsidR="004F1F41" w:rsidRDefault="0022443B" w:rsidP="00C712FF">
      <w:pPr>
        <w:numPr>
          <w:ilvl w:val="0"/>
          <w:numId w:val="19"/>
        </w:numPr>
        <w:tabs>
          <w:tab w:val="clear" w:pos="360"/>
        </w:tabs>
        <w:spacing w:before="0" w:after="120"/>
        <w:ind w:left="714" w:hanging="357"/>
        <w:jc w:val="both"/>
        <w:textAlignment w:val="auto"/>
        <w:rPr>
          <w:lang w:val="en-GB"/>
        </w:rPr>
      </w:pPr>
      <w:r>
        <w:rPr>
          <w:lang w:val="en-GB"/>
        </w:rPr>
        <w:t>Request that p</w:t>
      </w:r>
      <w:r w:rsidR="00DC5C4D" w:rsidRPr="00A84AF4">
        <w:rPr>
          <w:lang w:val="en-GB"/>
        </w:rPr>
        <w:t>roponent</w:t>
      </w:r>
      <w:r w:rsidR="00794C3D" w:rsidRPr="00A84AF4">
        <w:rPr>
          <w:lang w:val="en-GB"/>
        </w:rPr>
        <w:t>s</w:t>
      </w:r>
      <w:r w:rsidR="00DC5C4D" w:rsidRPr="00A84AF4">
        <w:rPr>
          <w:lang w:val="en-GB"/>
        </w:rPr>
        <w:t xml:space="preserve"> provide</w:t>
      </w:r>
      <w:r w:rsidR="009545F6" w:rsidRPr="00A84AF4">
        <w:rPr>
          <w:lang w:val="en-GB"/>
        </w:rPr>
        <w:t xml:space="preserve"> mature text</w:t>
      </w:r>
      <w:r w:rsidR="00A84AF4" w:rsidRPr="00A84AF4">
        <w:rPr>
          <w:lang w:val="en-GB"/>
        </w:rPr>
        <w:t xml:space="preserve"> for </w:t>
      </w:r>
      <w:r>
        <w:rPr>
          <w:lang w:val="en-GB"/>
        </w:rPr>
        <w:t>integration into the SHVC draft</w:t>
      </w:r>
      <w:r w:rsidR="004F1F41" w:rsidRPr="00A84AF4">
        <w:rPr>
          <w:lang w:val="en-GB"/>
        </w:rPr>
        <w:t>.</w:t>
      </w:r>
    </w:p>
    <w:p w:rsidR="001B72A6" w:rsidRDefault="001B72A6" w:rsidP="00C712FF">
      <w:pPr>
        <w:numPr>
          <w:ilvl w:val="0"/>
          <w:numId w:val="19"/>
        </w:numPr>
        <w:tabs>
          <w:tab w:val="clear" w:pos="360"/>
        </w:tabs>
        <w:spacing w:before="0" w:after="120"/>
        <w:ind w:left="714" w:hanging="357"/>
        <w:jc w:val="both"/>
        <w:textAlignment w:val="auto"/>
        <w:rPr>
          <w:lang w:val="en-GB"/>
        </w:rPr>
      </w:pPr>
      <w:r>
        <w:rPr>
          <w:lang w:val="en-GB"/>
        </w:rPr>
        <w:t xml:space="preserve">The editing group go </w:t>
      </w:r>
      <w:r w:rsidR="00403684">
        <w:rPr>
          <w:lang w:val="en-GB"/>
        </w:rPr>
        <w:t xml:space="preserve">through </w:t>
      </w:r>
      <w:r>
        <w:rPr>
          <w:lang w:val="en-GB"/>
        </w:rPr>
        <w:t xml:space="preserve">all editor’s notes </w:t>
      </w:r>
      <w:r w:rsidR="00092D98">
        <w:rPr>
          <w:lang w:val="en-GB"/>
        </w:rPr>
        <w:t xml:space="preserve">and identify </w:t>
      </w:r>
      <w:r w:rsidR="00403684">
        <w:rPr>
          <w:lang w:val="en-GB"/>
        </w:rPr>
        <w:t>those</w:t>
      </w:r>
      <w:r w:rsidR="00092D98">
        <w:rPr>
          <w:lang w:val="en-GB"/>
        </w:rPr>
        <w:t xml:space="preserve"> that need the </w:t>
      </w:r>
      <w:r w:rsidR="00234427">
        <w:rPr>
          <w:lang w:val="en-GB"/>
        </w:rPr>
        <w:t xml:space="preserve">JCTVC to discuss </w:t>
      </w:r>
      <w:r>
        <w:rPr>
          <w:lang w:val="en-GB"/>
        </w:rPr>
        <w:t>wh</w:t>
      </w:r>
      <w:r w:rsidR="00092D98">
        <w:rPr>
          <w:lang w:val="en-GB"/>
        </w:rPr>
        <w:t>ether</w:t>
      </w:r>
      <w:r>
        <w:rPr>
          <w:lang w:val="en-GB"/>
        </w:rPr>
        <w:t xml:space="preserve"> technical change</w:t>
      </w:r>
      <w:r w:rsidR="00092D98">
        <w:rPr>
          <w:lang w:val="en-GB"/>
        </w:rPr>
        <w:t xml:space="preserve">s are needed to for them </w:t>
      </w:r>
      <w:r>
        <w:rPr>
          <w:lang w:val="en-GB"/>
        </w:rPr>
        <w:t xml:space="preserve">to </w:t>
      </w:r>
      <w:r w:rsidR="00092D98">
        <w:rPr>
          <w:lang w:val="en-GB"/>
        </w:rPr>
        <w:t xml:space="preserve">be </w:t>
      </w:r>
      <w:r>
        <w:rPr>
          <w:lang w:val="en-GB"/>
        </w:rPr>
        <w:t>address</w:t>
      </w:r>
      <w:r w:rsidR="00092D98">
        <w:rPr>
          <w:lang w:val="en-GB"/>
        </w:rPr>
        <w:t>ed</w:t>
      </w:r>
      <w:r w:rsidR="00234427">
        <w:rPr>
          <w:lang w:val="en-GB"/>
        </w:rPr>
        <w:t xml:space="preserve">. </w:t>
      </w:r>
      <w:bookmarkStart w:id="0" w:name="_GoBack"/>
      <w:bookmarkEnd w:id="0"/>
      <w:r w:rsidR="00234427">
        <w:rPr>
          <w:lang w:val="en-GB"/>
        </w:rPr>
        <w:t xml:space="preserve">For </w:t>
      </w:r>
      <w:r>
        <w:rPr>
          <w:lang w:val="en-GB"/>
        </w:rPr>
        <w:t>example</w:t>
      </w:r>
      <w:r w:rsidR="00234427">
        <w:rPr>
          <w:lang w:val="en-GB"/>
        </w:rPr>
        <w:t>:</w:t>
      </w:r>
    </w:p>
    <w:p w:rsidR="001B72A6" w:rsidRPr="00A84AF4" w:rsidRDefault="001B72A6" w:rsidP="001B72A6">
      <w:pPr>
        <w:numPr>
          <w:ilvl w:val="1"/>
          <w:numId w:val="18"/>
        </w:numPr>
        <w:jc w:val="both"/>
        <w:textAlignment w:val="auto"/>
        <w:rPr>
          <w:lang w:val="en-GB"/>
        </w:rPr>
      </w:pPr>
      <w:r>
        <w:rPr>
          <w:lang w:val="en-GB"/>
        </w:rPr>
        <w:lastRenderedPageBreak/>
        <w:t xml:space="preserve">[Ed. </w:t>
      </w:r>
      <w:r w:rsidRPr="001B72A6">
        <w:rPr>
          <w:lang w:val="en-GB"/>
        </w:rPr>
        <w:t>Are the tiles in an MCTS required to be in separate NAL units from the tiles that are not in the MCTS</w:t>
      </w:r>
      <w:r>
        <w:rPr>
          <w:lang w:val="en-GB"/>
        </w:rPr>
        <w:t>]</w:t>
      </w:r>
    </w:p>
    <w:p w:rsidR="003F2A34" w:rsidRPr="00062C86" w:rsidRDefault="003F2A34" w:rsidP="00C712FF">
      <w:pPr>
        <w:pStyle w:val="Heading1"/>
        <w:keepLines/>
        <w:tabs>
          <w:tab w:val="clear" w:pos="360"/>
          <w:tab w:val="clear" w:pos="1080"/>
          <w:tab w:val="clear" w:pos="1440"/>
          <w:tab w:val="num" w:pos="720"/>
          <w:tab w:val="left" w:pos="794"/>
          <w:tab w:val="left" w:pos="1191"/>
          <w:tab w:val="left" w:pos="1588"/>
          <w:tab w:val="left" w:pos="1985"/>
        </w:tabs>
        <w:spacing w:before="480" w:after="0"/>
        <w:jc w:val="both"/>
      </w:pPr>
      <w:bookmarkStart w:id="1" w:name="_Toc355171671"/>
      <w:bookmarkStart w:id="2" w:name="_Toc373695419"/>
      <w:r w:rsidRPr="00062C86">
        <w:t>Reference</w:t>
      </w:r>
      <w:bookmarkEnd w:id="1"/>
      <w:bookmarkEnd w:id="2"/>
    </w:p>
    <w:p w:rsidR="007A387E" w:rsidRPr="007A387E" w:rsidRDefault="007A387E" w:rsidP="00A556CD">
      <w:pPr>
        <w:pStyle w:val="SPIEreferencelisting"/>
        <w:numPr>
          <w:ilvl w:val="0"/>
          <w:numId w:val="23"/>
        </w:numPr>
        <w:spacing w:before="120"/>
        <w:jc w:val="both"/>
        <w:rPr>
          <w:noProof/>
          <w:sz w:val="22"/>
        </w:rPr>
      </w:pPr>
      <w:bookmarkStart w:id="3" w:name="_Ref377023016"/>
      <w:bookmarkStart w:id="4" w:name="_Ref363167727"/>
      <w:bookmarkStart w:id="5" w:name="_Ref366782110"/>
      <w:r w:rsidRPr="00062C86">
        <w:rPr>
          <w:sz w:val="20"/>
          <w:szCs w:val="22"/>
          <w:lang w:eastAsia="ko-KR"/>
        </w:rPr>
        <w:t xml:space="preserve">J. Chen, J. Boyce, Y. </w:t>
      </w:r>
      <w:r w:rsidR="00415929">
        <w:rPr>
          <w:sz w:val="20"/>
          <w:szCs w:val="22"/>
          <w:lang w:eastAsia="ko-KR"/>
        </w:rPr>
        <w:t>Ye</w:t>
      </w:r>
      <w:r w:rsidRPr="00062C86">
        <w:rPr>
          <w:sz w:val="20"/>
          <w:szCs w:val="22"/>
          <w:lang w:eastAsia="ko-KR"/>
        </w:rPr>
        <w:t xml:space="preserve"> and M. M. Hannuksela, “</w:t>
      </w:r>
      <w:r w:rsidRPr="007A387E">
        <w:rPr>
          <w:sz w:val="20"/>
          <w:szCs w:val="22"/>
          <w:lang w:eastAsia="ko-KR"/>
        </w:rPr>
        <w:t xml:space="preserve">Scalable HEVC (SHVC) Test Model </w:t>
      </w:r>
      <w:r w:rsidR="00A556CD">
        <w:rPr>
          <w:sz w:val="20"/>
          <w:szCs w:val="22"/>
          <w:lang w:eastAsia="ko-KR"/>
        </w:rPr>
        <w:t>6</w:t>
      </w:r>
      <w:r w:rsidR="00A556CD" w:rsidRPr="007A387E">
        <w:rPr>
          <w:sz w:val="20"/>
          <w:szCs w:val="22"/>
          <w:lang w:eastAsia="ko-KR"/>
        </w:rPr>
        <w:t xml:space="preserve"> </w:t>
      </w:r>
      <w:r w:rsidRPr="007A387E">
        <w:rPr>
          <w:sz w:val="20"/>
          <w:szCs w:val="22"/>
          <w:lang w:eastAsia="ko-KR"/>
        </w:rPr>
        <w:t xml:space="preserve">(SHM </w:t>
      </w:r>
      <w:r w:rsidR="00A556CD">
        <w:rPr>
          <w:sz w:val="20"/>
          <w:szCs w:val="22"/>
          <w:lang w:eastAsia="ko-KR"/>
        </w:rPr>
        <w:t>6</w:t>
      </w:r>
      <w:r w:rsidRPr="007A387E">
        <w:rPr>
          <w:sz w:val="20"/>
          <w:szCs w:val="22"/>
          <w:lang w:eastAsia="ko-KR"/>
        </w:rPr>
        <w:t>)</w:t>
      </w:r>
      <w:r w:rsidRPr="00062C86">
        <w:rPr>
          <w:sz w:val="20"/>
          <w:szCs w:val="22"/>
          <w:lang w:eastAsia="ko-KR"/>
        </w:rPr>
        <w:t>”, JCTVC-</w:t>
      </w:r>
      <w:r w:rsidR="00A556CD">
        <w:rPr>
          <w:sz w:val="20"/>
          <w:szCs w:val="22"/>
          <w:lang w:eastAsia="ko-KR"/>
        </w:rPr>
        <w:t>Q</w:t>
      </w:r>
      <w:r w:rsidR="00A556CD" w:rsidRPr="00062C86">
        <w:rPr>
          <w:sz w:val="20"/>
          <w:szCs w:val="22"/>
          <w:lang w:eastAsia="ko-KR"/>
        </w:rPr>
        <w:t>100</w:t>
      </w:r>
      <w:r w:rsidR="00A556CD">
        <w:rPr>
          <w:sz w:val="20"/>
          <w:szCs w:val="22"/>
          <w:lang w:eastAsia="ko-KR"/>
        </w:rPr>
        <w:t>7</w:t>
      </w:r>
      <w:r w:rsidRPr="00062C86">
        <w:rPr>
          <w:sz w:val="20"/>
          <w:szCs w:val="22"/>
          <w:lang w:eastAsia="ko-KR"/>
        </w:rPr>
        <w:t xml:space="preserve">, </w:t>
      </w:r>
      <w:r w:rsidR="00A556CD" w:rsidRPr="00062C86">
        <w:rPr>
          <w:sz w:val="20"/>
          <w:szCs w:val="22"/>
          <w:lang w:eastAsia="ko-KR"/>
        </w:rPr>
        <w:t>1</w:t>
      </w:r>
      <w:r w:rsidR="00A556CD">
        <w:rPr>
          <w:sz w:val="20"/>
          <w:szCs w:val="22"/>
          <w:lang w:eastAsia="ko-KR"/>
        </w:rPr>
        <w:t>7</w:t>
      </w:r>
      <w:r w:rsidR="00A556CD" w:rsidRPr="00062C86">
        <w:rPr>
          <w:sz w:val="20"/>
          <w:szCs w:val="22"/>
          <w:lang w:eastAsia="ko-KR"/>
        </w:rPr>
        <w:t xml:space="preserve">th </w:t>
      </w:r>
      <w:r w:rsidRPr="00062C86">
        <w:rPr>
          <w:sz w:val="20"/>
          <w:szCs w:val="22"/>
          <w:lang w:eastAsia="ko-KR"/>
        </w:rPr>
        <w:t>JCTVC Meeting</w:t>
      </w:r>
      <w:r>
        <w:rPr>
          <w:sz w:val="20"/>
          <w:szCs w:val="22"/>
          <w:lang w:eastAsia="ko-KR"/>
        </w:rPr>
        <w:t>,</w:t>
      </w:r>
      <w:r w:rsidRPr="00062C86">
        <w:rPr>
          <w:sz w:val="20"/>
          <w:szCs w:val="22"/>
          <w:lang w:eastAsia="ko-KR"/>
        </w:rPr>
        <w:t xml:space="preserve"> </w:t>
      </w:r>
      <w:r w:rsidR="00A556CD">
        <w:rPr>
          <w:sz w:val="20"/>
          <w:szCs w:val="22"/>
          <w:lang w:eastAsia="ko-KR"/>
        </w:rPr>
        <w:t>Valencia</w:t>
      </w:r>
      <w:r w:rsidR="009545F6" w:rsidRPr="009545F6">
        <w:rPr>
          <w:sz w:val="20"/>
          <w:szCs w:val="22"/>
          <w:lang w:eastAsia="ko-KR"/>
        </w:rPr>
        <w:t xml:space="preserve">, </w:t>
      </w:r>
      <w:r w:rsidR="00A556CD" w:rsidRPr="00A556CD">
        <w:rPr>
          <w:sz w:val="20"/>
          <w:szCs w:val="22"/>
          <w:lang w:eastAsia="ko-KR"/>
        </w:rPr>
        <w:t xml:space="preserve">Valencia, Spain, </w:t>
      </w:r>
      <w:r w:rsidR="00A556CD">
        <w:rPr>
          <w:sz w:val="20"/>
          <w:szCs w:val="22"/>
          <w:lang w:eastAsia="ko-KR"/>
        </w:rPr>
        <w:t>Mar.</w:t>
      </w:r>
      <w:r w:rsidR="00A556CD" w:rsidRPr="00A556CD">
        <w:rPr>
          <w:sz w:val="20"/>
          <w:szCs w:val="22"/>
          <w:lang w:eastAsia="ko-KR"/>
        </w:rPr>
        <w:t xml:space="preserve"> 2014</w:t>
      </w:r>
      <w:bookmarkEnd w:id="3"/>
    </w:p>
    <w:p w:rsidR="003F2A34" w:rsidRPr="00A556CD" w:rsidRDefault="003F2A34">
      <w:pPr>
        <w:pStyle w:val="SPIEreferencelisting"/>
        <w:numPr>
          <w:ilvl w:val="0"/>
          <w:numId w:val="23"/>
        </w:numPr>
        <w:spacing w:before="120"/>
        <w:jc w:val="both"/>
        <w:rPr>
          <w:noProof/>
          <w:sz w:val="22"/>
        </w:rPr>
      </w:pPr>
      <w:bookmarkStart w:id="6" w:name="_Ref377023025"/>
      <w:r w:rsidRPr="00062C86">
        <w:rPr>
          <w:sz w:val="20"/>
          <w:szCs w:val="22"/>
          <w:lang w:eastAsia="ko-KR"/>
        </w:rPr>
        <w:t xml:space="preserve">J. Chen, J. Boyce, Y. </w:t>
      </w:r>
      <w:r w:rsidR="00415929">
        <w:rPr>
          <w:sz w:val="20"/>
          <w:szCs w:val="22"/>
          <w:lang w:eastAsia="ko-KR"/>
        </w:rPr>
        <w:t>Ye</w:t>
      </w:r>
      <w:r w:rsidR="009545F6">
        <w:rPr>
          <w:sz w:val="20"/>
          <w:szCs w:val="22"/>
          <w:lang w:eastAsia="ko-KR"/>
        </w:rPr>
        <w:t>,</w:t>
      </w:r>
      <w:r w:rsidRPr="00062C86">
        <w:rPr>
          <w:sz w:val="20"/>
          <w:szCs w:val="22"/>
          <w:lang w:eastAsia="ko-KR"/>
        </w:rPr>
        <w:t xml:space="preserve"> M. M. Hannuksela, </w:t>
      </w:r>
      <w:r w:rsidR="009545F6" w:rsidRPr="009545F6">
        <w:rPr>
          <w:sz w:val="20"/>
          <w:szCs w:val="22"/>
          <w:lang w:eastAsia="ko-KR"/>
        </w:rPr>
        <w:t>G. J. Sullivan</w:t>
      </w:r>
      <w:r w:rsidR="009545F6">
        <w:rPr>
          <w:sz w:val="20"/>
          <w:szCs w:val="22"/>
          <w:lang w:eastAsia="ko-KR"/>
        </w:rPr>
        <w:t xml:space="preserve"> and </w:t>
      </w:r>
      <w:r>
        <w:rPr>
          <w:sz w:val="20"/>
          <w:szCs w:val="22"/>
          <w:lang w:eastAsia="ko-KR"/>
        </w:rPr>
        <w:t>Y</w:t>
      </w:r>
      <w:r w:rsidR="007A387E">
        <w:rPr>
          <w:sz w:val="20"/>
          <w:szCs w:val="22"/>
          <w:lang w:eastAsia="ko-KR"/>
        </w:rPr>
        <w:t>.</w:t>
      </w:r>
      <w:r>
        <w:rPr>
          <w:sz w:val="20"/>
          <w:szCs w:val="22"/>
          <w:lang w:eastAsia="ko-KR"/>
        </w:rPr>
        <w:t>-K. Wang</w:t>
      </w:r>
      <w:r w:rsidR="00E64FFB">
        <w:rPr>
          <w:sz w:val="20"/>
          <w:szCs w:val="22"/>
          <w:lang w:eastAsia="ko-KR"/>
        </w:rPr>
        <w:t xml:space="preserve">, </w:t>
      </w:r>
      <w:r w:rsidRPr="00062C86">
        <w:rPr>
          <w:sz w:val="20"/>
          <w:szCs w:val="22"/>
          <w:lang w:eastAsia="ko-KR"/>
        </w:rPr>
        <w:t xml:space="preserve">“Scalable High Efficiency Video Coding Draft </w:t>
      </w:r>
      <w:r w:rsidR="00A556CD">
        <w:rPr>
          <w:sz w:val="20"/>
          <w:szCs w:val="22"/>
          <w:lang w:eastAsia="ko-KR"/>
        </w:rPr>
        <w:t>6</w:t>
      </w:r>
      <w:r w:rsidRPr="00062C86">
        <w:rPr>
          <w:sz w:val="20"/>
          <w:szCs w:val="22"/>
          <w:lang w:eastAsia="ko-KR"/>
        </w:rPr>
        <w:t>”, JCTVC-</w:t>
      </w:r>
      <w:r w:rsidR="00A556CD">
        <w:rPr>
          <w:sz w:val="20"/>
          <w:szCs w:val="22"/>
          <w:lang w:eastAsia="ko-KR"/>
        </w:rPr>
        <w:t>Q</w:t>
      </w:r>
      <w:r w:rsidR="00A556CD" w:rsidRPr="00062C86">
        <w:rPr>
          <w:sz w:val="20"/>
          <w:szCs w:val="22"/>
          <w:lang w:eastAsia="ko-KR"/>
        </w:rPr>
        <w:t>1008</w:t>
      </w:r>
      <w:r w:rsidRPr="00062C86">
        <w:rPr>
          <w:sz w:val="20"/>
          <w:szCs w:val="22"/>
          <w:lang w:eastAsia="ko-KR"/>
        </w:rPr>
        <w:t xml:space="preserve">, </w:t>
      </w:r>
      <w:bookmarkEnd w:id="4"/>
      <w:bookmarkEnd w:id="5"/>
      <w:bookmarkEnd w:id="6"/>
      <w:r w:rsidR="00A556CD" w:rsidRPr="00062C86">
        <w:rPr>
          <w:sz w:val="20"/>
          <w:szCs w:val="22"/>
          <w:lang w:eastAsia="ko-KR"/>
        </w:rPr>
        <w:t>1</w:t>
      </w:r>
      <w:r w:rsidR="00A556CD">
        <w:rPr>
          <w:sz w:val="20"/>
          <w:szCs w:val="22"/>
          <w:lang w:eastAsia="ko-KR"/>
        </w:rPr>
        <w:t>7</w:t>
      </w:r>
      <w:r w:rsidR="00A556CD" w:rsidRPr="00062C86">
        <w:rPr>
          <w:sz w:val="20"/>
          <w:szCs w:val="22"/>
          <w:lang w:eastAsia="ko-KR"/>
        </w:rPr>
        <w:t xml:space="preserve">th </w:t>
      </w:r>
      <w:r w:rsidR="009545F6" w:rsidRPr="00062C86">
        <w:rPr>
          <w:sz w:val="20"/>
          <w:szCs w:val="22"/>
          <w:lang w:eastAsia="ko-KR"/>
        </w:rPr>
        <w:t>JCTVC Meeting</w:t>
      </w:r>
      <w:r w:rsidR="009545F6">
        <w:rPr>
          <w:sz w:val="20"/>
          <w:szCs w:val="22"/>
          <w:lang w:eastAsia="ko-KR"/>
        </w:rPr>
        <w:t>,</w:t>
      </w:r>
      <w:r w:rsidR="009545F6" w:rsidRPr="00062C86">
        <w:rPr>
          <w:sz w:val="20"/>
          <w:szCs w:val="22"/>
          <w:lang w:eastAsia="ko-KR"/>
        </w:rPr>
        <w:t xml:space="preserve"> </w:t>
      </w:r>
      <w:r w:rsidR="00A556CD">
        <w:rPr>
          <w:sz w:val="20"/>
          <w:szCs w:val="22"/>
          <w:lang w:eastAsia="ko-KR"/>
        </w:rPr>
        <w:t>Valencia</w:t>
      </w:r>
      <w:r w:rsidR="00A556CD" w:rsidRPr="009545F6">
        <w:rPr>
          <w:sz w:val="20"/>
          <w:szCs w:val="22"/>
          <w:lang w:eastAsia="ko-KR"/>
        </w:rPr>
        <w:t xml:space="preserve">, </w:t>
      </w:r>
      <w:r w:rsidR="00A556CD" w:rsidRPr="00A556CD">
        <w:rPr>
          <w:sz w:val="20"/>
          <w:szCs w:val="22"/>
          <w:lang w:eastAsia="ko-KR"/>
        </w:rPr>
        <w:t xml:space="preserve">Valencia, Spain, </w:t>
      </w:r>
      <w:r w:rsidR="00A556CD">
        <w:rPr>
          <w:sz w:val="20"/>
          <w:szCs w:val="22"/>
          <w:lang w:eastAsia="ko-KR"/>
        </w:rPr>
        <w:t>Mar.</w:t>
      </w:r>
      <w:r w:rsidR="00A556CD" w:rsidRPr="00A556CD">
        <w:rPr>
          <w:sz w:val="20"/>
          <w:szCs w:val="22"/>
          <w:lang w:eastAsia="ko-KR"/>
        </w:rPr>
        <w:t xml:space="preserve"> 2014</w:t>
      </w:r>
    </w:p>
    <w:p w:rsidR="003F2A34" w:rsidRPr="003F2A34" w:rsidRDefault="003F2A34" w:rsidP="00C712FF">
      <w:pPr>
        <w:tabs>
          <w:tab w:val="clear" w:pos="360"/>
        </w:tabs>
        <w:spacing w:before="0" w:after="120"/>
        <w:jc w:val="both"/>
        <w:textAlignment w:val="auto"/>
        <w:rPr>
          <w:highlight w:val="yellow"/>
        </w:rPr>
      </w:pPr>
    </w:p>
    <w:sectPr w:rsidR="003F2A34" w:rsidRPr="003F2A34" w:rsidSect="00A01439">
      <w:footerReference w:type="default" r:id="rId1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9F7" w:rsidRDefault="00D039F7">
      <w:r>
        <w:separator/>
      </w:r>
    </w:p>
  </w:endnote>
  <w:endnote w:type="continuationSeparator" w:id="0">
    <w:p w:rsidR="00D039F7" w:rsidRDefault="00D03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1EE" w:rsidRDefault="00FD21E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0419E">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D56AF1">
      <w:rPr>
        <w:rStyle w:val="PageNumber"/>
        <w:noProof/>
      </w:rPr>
      <w:t>2014-06-30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9F7" w:rsidRDefault="00D039F7">
      <w:r>
        <w:separator/>
      </w:r>
    </w:p>
  </w:footnote>
  <w:footnote w:type="continuationSeparator" w:id="0">
    <w:p w:rsidR="00D039F7" w:rsidRDefault="00D039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84A9E"/>
    <w:multiLevelType w:val="hybridMultilevel"/>
    <w:tmpl w:val="A9EE9344"/>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61538"/>
    <w:multiLevelType w:val="hybridMultilevel"/>
    <w:tmpl w:val="8C90F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E5559"/>
    <w:multiLevelType w:val="hybridMultilevel"/>
    <w:tmpl w:val="D0DE5758"/>
    <w:lvl w:ilvl="0" w:tplc="13224FAC">
      <w:start w:val="1"/>
      <w:numFmt w:val="decimal"/>
      <w:pStyle w:val="SPIEreferencelisting"/>
      <w:lvlText w:val="[%1]"/>
      <w:lvlJc w:val="left"/>
      <w:pPr>
        <w:tabs>
          <w:tab w:val="num" w:pos="360"/>
        </w:tabs>
      </w:pPr>
      <w:rPr>
        <w:rFonts w:cs="Times New Roman" w:hint="default"/>
      </w:rPr>
    </w:lvl>
    <w:lvl w:ilvl="1" w:tplc="085AC50A" w:tentative="1">
      <w:start w:val="1"/>
      <w:numFmt w:val="upperLetter"/>
      <w:lvlText w:val="%2."/>
      <w:lvlJc w:val="left"/>
      <w:pPr>
        <w:tabs>
          <w:tab w:val="num" w:pos="1200"/>
        </w:tabs>
        <w:ind w:left="1200" w:hanging="400"/>
      </w:pPr>
      <w:rPr>
        <w:rFonts w:cs="Times New Roman"/>
      </w:rPr>
    </w:lvl>
    <w:lvl w:ilvl="2" w:tplc="B26C5134" w:tentative="1">
      <w:start w:val="1"/>
      <w:numFmt w:val="lowerRoman"/>
      <w:lvlText w:val="%3."/>
      <w:lvlJc w:val="right"/>
      <w:pPr>
        <w:tabs>
          <w:tab w:val="num" w:pos="1600"/>
        </w:tabs>
        <w:ind w:left="1600" w:hanging="400"/>
      </w:pPr>
      <w:rPr>
        <w:rFonts w:cs="Times New Roman"/>
      </w:rPr>
    </w:lvl>
    <w:lvl w:ilvl="3" w:tplc="CEC626D2" w:tentative="1">
      <w:start w:val="1"/>
      <w:numFmt w:val="decimal"/>
      <w:lvlText w:val="%4."/>
      <w:lvlJc w:val="left"/>
      <w:pPr>
        <w:tabs>
          <w:tab w:val="num" w:pos="2000"/>
        </w:tabs>
        <w:ind w:left="2000" w:hanging="400"/>
      </w:pPr>
      <w:rPr>
        <w:rFonts w:cs="Times New Roman"/>
      </w:rPr>
    </w:lvl>
    <w:lvl w:ilvl="4" w:tplc="A20646F6" w:tentative="1">
      <w:start w:val="1"/>
      <w:numFmt w:val="upperLetter"/>
      <w:lvlText w:val="%5."/>
      <w:lvlJc w:val="left"/>
      <w:pPr>
        <w:tabs>
          <w:tab w:val="num" w:pos="2400"/>
        </w:tabs>
        <w:ind w:left="2400" w:hanging="400"/>
      </w:pPr>
      <w:rPr>
        <w:rFonts w:cs="Times New Roman"/>
      </w:rPr>
    </w:lvl>
    <w:lvl w:ilvl="5" w:tplc="A25637FE" w:tentative="1">
      <w:start w:val="1"/>
      <w:numFmt w:val="lowerRoman"/>
      <w:lvlText w:val="%6."/>
      <w:lvlJc w:val="right"/>
      <w:pPr>
        <w:tabs>
          <w:tab w:val="num" w:pos="2800"/>
        </w:tabs>
        <w:ind w:left="2800" w:hanging="400"/>
      </w:pPr>
      <w:rPr>
        <w:rFonts w:cs="Times New Roman"/>
      </w:rPr>
    </w:lvl>
    <w:lvl w:ilvl="6" w:tplc="58DEB6E8" w:tentative="1">
      <w:start w:val="1"/>
      <w:numFmt w:val="decimal"/>
      <w:lvlText w:val="%7."/>
      <w:lvlJc w:val="left"/>
      <w:pPr>
        <w:tabs>
          <w:tab w:val="num" w:pos="3200"/>
        </w:tabs>
        <w:ind w:left="3200" w:hanging="400"/>
      </w:pPr>
      <w:rPr>
        <w:rFonts w:cs="Times New Roman"/>
      </w:rPr>
    </w:lvl>
    <w:lvl w:ilvl="7" w:tplc="792CFAE2" w:tentative="1">
      <w:start w:val="1"/>
      <w:numFmt w:val="upperLetter"/>
      <w:lvlText w:val="%8."/>
      <w:lvlJc w:val="left"/>
      <w:pPr>
        <w:tabs>
          <w:tab w:val="num" w:pos="3600"/>
        </w:tabs>
        <w:ind w:left="3600" w:hanging="400"/>
      </w:pPr>
      <w:rPr>
        <w:rFonts w:cs="Times New Roman"/>
      </w:rPr>
    </w:lvl>
    <w:lvl w:ilvl="8" w:tplc="330CAC08" w:tentative="1">
      <w:start w:val="1"/>
      <w:numFmt w:val="lowerRoman"/>
      <w:lvlText w:val="%9."/>
      <w:lvlJc w:val="right"/>
      <w:pPr>
        <w:tabs>
          <w:tab w:val="num" w:pos="4000"/>
        </w:tabs>
        <w:ind w:left="4000" w:hanging="400"/>
      </w:pPr>
      <w:rPr>
        <w:rFonts w:cs="Times New Roman"/>
      </w:rPr>
    </w:lvl>
  </w:abstractNum>
  <w:abstractNum w:abstractNumId="6">
    <w:nsid w:val="1AFE392B"/>
    <w:multiLevelType w:val="hybridMultilevel"/>
    <w:tmpl w:val="66F67666"/>
    <w:lvl w:ilvl="0" w:tplc="8A6E1A68">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37D65D79"/>
    <w:multiLevelType w:val="hybridMultilevel"/>
    <w:tmpl w:val="7E54EBE2"/>
    <w:lvl w:ilvl="0" w:tplc="0407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B94ECA"/>
    <w:multiLevelType w:val="hybridMultilevel"/>
    <w:tmpl w:val="2AA216D4"/>
    <w:lvl w:ilvl="0" w:tplc="A71C7DAC">
      <w:start w:val="1"/>
      <w:numFmt w:val="decimal"/>
      <w:lvlText w:val="[%1]"/>
      <w:lvlJc w:val="left"/>
      <w:pPr>
        <w:ind w:left="360" w:hanging="360"/>
      </w:pPr>
      <w:rPr>
        <w:rFonts w:cs="Times New Roman" w:hint="eastAsia"/>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409377F5"/>
    <w:multiLevelType w:val="hybridMultilevel"/>
    <w:tmpl w:val="86E6B6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990" w:hanging="360"/>
      </w:pPr>
      <w:rPr>
        <w:rFonts w:ascii="Symbol" w:hAnsi="Symbol" w:hint="default"/>
      </w:rPr>
    </w:lvl>
    <w:lvl w:ilvl="2" w:tplc="04090001">
      <w:start w:val="1"/>
      <w:numFmt w:val="bullet"/>
      <w:lvlText w:val=""/>
      <w:lvlJc w:val="left"/>
      <w:pPr>
        <w:ind w:left="162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0BE7870"/>
    <w:multiLevelType w:val="hybridMultilevel"/>
    <w:tmpl w:val="08087090"/>
    <w:lvl w:ilvl="0" w:tplc="8A348B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4C0F2F39"/>
    <w:multiLevelType w:val="hybridMultilevel"/>
    <w:tmpl w:val="B240D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D66521"/>
    <w:multiLevelType w:val="hybridMultilevel"/>
    <w:tmpl w:val="EB9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704243"/>
    <w:multiLevelType w:val="hybridMultilevel"/>
    <w:tmpl w:val="5E36CFC2"/>
    <w:lvl w:ilvl="0" w:tplc="04090001">
      <w:start w:val="1"/>
      <w:numFmt w:val="bullet"/>
      <w:lvlText w:val=""/>
      <w:lvlJc w:val="left"/>
      <w:pPr>
        <w:ind w:left="720" w:hanging="360"/>
      </w:pPr>
      <w:rPr>
        <w:rFonts w:ascii="Symbol" w:hAnsi="Symbol" w:hint="default"/>
      </w:rPr>
    </w:lvl>
    <w:lvl w:ilvl="1" w:tplc="FFFFFFFF">
      <w:start w:val="5"/>
      <w:numFmt w:val="bullet"/>
      <w:lvlText w:val="–"/>
      <w:lvlJc w:val="left"/>
      <w:pPr>
        <w:ind w:left="99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7A1A7EC9"/>
    <w:multiLevelType w:val="hybridMultilevel"/>
    <w:tmpl w:val="555629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7"/>
  </w:num>
  <w:num w:numId="4">
    <w:abstractNumId w:val="15"/>
  </w:num>
  <w:num w:numId="5">
    <w:abstractNumId w:val="16"/>
  </w:num>
  <w:num w:numId="6">
    <w:abstractNumId w:val="8"/>
  </w:num>
  <w:num w:numId="7">
    <w:abstractNumId w:val="10"/>
  </w:num>
  <w:num w:numId="8">
    <w:abstractNumId w:val="8"/>
  </w:num>
  <w:num w:numId="9">
    <w:abstractNumId w:val="1"/>
  </w:num>
  <w:num w:numId="10">
    <w:abstractNumId w:val="7"/>
  </w:num>
  <w:num w:numId="11">
    <w:abstractNumId w:val="3"/>
  </w:num>
  <w:num w:numId="12">
    <w:abstractNumId w:val="13"/>
  </w:num>
  <w:num w:numId="13">
    <w:abstractNumId w:val="18"/>
  </w:num>
  <w:num w:numId="14">
    <w:abstractNumId w:val="14"/>
  </w:num>
  <w:num w:numId="15">
    <w:abstractNumId w:val="2"/>
  </w:num>
  <w:num w:numId="16">
    <w:abstractNumId w:val="22"/>
  </w:num>
  <w:num w:numId="17">
    <w:abstractNumId w:val="4"/>
  </w:num>
  <w:num w:numId="18">
    <w:abstractNumId w:val="19"/>
  </w:num>
  <w:num w:numId="19">
    <w:abstractNumId w:val="21"/>
  </w:num>
  <w:num w:numId="20">
    <w:abstractNumId w:val="9"/>
  </w:num>
  <w:num w:numId="21">
    <w:abstractNumId w:val="23"/>
  </w:num>
  <w:num w:numId="22">
    <w:abstractNumId w:val="6"/>
  </w:num>
  <w:num w:numId="23">
    <w:abstractNumId w:val="11"/>
  </w:num>
  <w:num w:numId="24">
    <w:abstractNumId w:val="5"/>
  </w:num>
  <w:num w:numId="25">
    <w:abstractNumId w:val="12"/>
  </w:num>
  <w:num w:numId="26">
    <w:abstractNumId w:val="6"/>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25A2"/>
    <w:rsid w:val="00014ACD"/>
    <w:rsid w:val="00014C4D"/>
    <w:rsid w:val="000208EB"/>
    <w:rsid w:val="00025F39"/>
    <w:rsid w:val="000275EC"/>
    <w:rsid w:val="00043A82"/>
    <w:rsid w:val="000458BC"/>
    <w:rsid w:val="00045C41"/>
    <w:rsid w:val="00046C03"/>
    <w:rsid w:val="000501A0"/>
    <w:rsid w:val="00065039"/>
    <w:rsid w:val="00067EA5"/>
    <w:rsid w:val="0007614F"/>
    <w:rsid w:val="000807D1"/>
    <w:rsid w:val="00082B4A"/>
    <w:rsid w:val="000853AD"/>
    <w:rsid w:val="00091C60"/>
    <w:rsid w:val="00092D98"/>
    <w:rsid w:val="000A0DC6"/>
    <w:rsid w:val="000B1C6B"/>
    <w:rsid w:val="000B4FF9"/>
    <w:rsid w:val="000C09AC"/>
    <w:rsid w:val="000C1CB5"/>
    <w:rsid w:val="000E00F3"/>
    <w:rsid w:val="000F158C"/>
    <w:rsid w:val="00102F3D"/>
    <w:rsid w:val="0010419E"/>
    <w:rsid w:val="00111229"/>
    <w:rsid w:val="0011595A"/>
    <w:rsid w:val="00116F70"/>
    <w:rsid w:val="001207F1"/>
    <w:rsid w:val="00124E38"/>
    <w:rsid w:val="0012580B"/>
    <w:rsid w:val="00131F90"/>
    <w:rsid w:val="0013526E"/>
    <w:rsid w:val="00140E34"/>
    <w:rsid w:val="00143C29"/>
    <w:rsid w:val="001529DA"/>
    <w:rsid w:val="00157BE1"/>
    <w:rsid w:val="00165DB1"/>
    <w:rsid w:val="00171371"/>
    <w:rsid w:val="00175A24"/>
    <w:rsid w:val="001805DF"/>
    <w:rsid w:val="00187E58"/>
    <w:rsid w:val="001A297E"/>
    <w:rsid w:val="001A368E"/>
    <w:rsid w:val="001A7329"/>
    <w:rsid w:val="001B4E28"/>
    <w:rsid w:val="001B72A6"/>
    <w:rsid w:val="001C2A48"/>
    <w:rsid w:val="001C3525"/>
    <w:rsid w:val="001D1BD2"/>
    <w:rsid w:val="001E02BE"/>
    <w:rsid w:val="001E33C3"/>
    <w:rsid w:val="001E3B37"/>
    <w:rsid w:val="001E4E84"/>
    <w:rsid w:val="001F2594"/>
    <w:rsid w:val="001F4A01"/>
    <w:rsid w:val="002055A6"/>
    <w:rsid w:val="00206460"/>
    <w:rsid w:val="002069B4"/>
    <w:rsid w:val="0021439B"/>
    <w:rsid w:val="00215DFC"/>
    <w:rsid w:val="002212DF"/>
    <w:rsid w:val="00222CD4"/>
    <w:rsid w:val="0022443B"/>
    <w:rsid w:val="00225016"/>
    <w:rsid w:val="002264A6"/>
    <w:rsid w:val="00227BA7"/>
    <w:rsid w:val="0023011C"/>
    <w:rsid w:val="00234427"/>
    <w:rsid w:val="00234D7F"/>
    <w:rsid w:val="002375C1"/>
    <w:rsid w:val="00261649"/>
    <w:rsid w:val="00263398"/>
    <w:rsid w:val="002737AA"/>
    <w:rsid w:val="00274D89"/>
    <w:rsid w:val="00275BCF"/>
    <w:rsid w:val="00292257"/>
    <w:rsid w:val="002A2C73"/>
    <w:rsid w:val="002A54E0"/>
    <w:rsid w:val="002B1595"/>
    <w:rsid w:val="002B191D"/>
    <w:rsid w:val="002C4B5F"/>
    <w:rsid w:val="002D0AF6"/>
    <w:rsid w:val="002D7EAA"/>
    <w:rsid w:val="002E0537"/>
    <w:rsid w:val="002F164D"/>
    <w:rsid w:val="003056D9"/>
    <w:rsid w:val="00306206"/>
    <w:rsid w:val="00313EAB"/>
    <w:rsid w:val="00314E6B"/>
    <w:rsid w:val="00317D85"/>
    <w:rsid w:val="00327C56"/>
    <w:rsid w:val="003315A1"/>
    <w:rsid w:val="003353A5"/>
    <w:rsid w:val="003373EC"/>
    <w:rsid w:val="00342FF4"/>
    <w:rsid w:val="003434E8"/>
    <w:rsid w:val="00346148"/>
    <w:rsid w:val="003617AC"/>
    <w:rsid w:val="003669EA"/>
    <w:rsid w:val="003706CC"/>
    <w:rsid w:val="00377710"/>
    <w:rsid w:val="00382D23"/>
    <w:rsid w:val="00384CB2"/>
    <w:rsid w:val="00386741"/>
    <w:rsid w:val="003A2D8E"/>
    <w:rsid w:val="003C20E4"/>
    <w:rsid w:val="003E6F90"/>
    <w:rsid w:val="003F2A34"/>
    <w:rsid w:val="003F5D0F"/>
    <w:rsid w:val="00403684"/>
    <w:rsid w:val="00414101"/>
    <w:rsid w:val="00415929"/>
    <w:rsid w:val="0042103C"/>
    <w:rsid w:val="004234F0"/>
    <w:rsid w:val="00427A22"/>
    <w:rsid w:val="00431107"/>
    <w:rsid w:val="00431E5C"/>
    <w:rsid w:val="00433DDB"/>
    <w:rsid w:val="00437322"/>
    <w:rsid w:val="00437619"/>
    <w:rsid w:val="00462C3B"/>
    <w:rsid w:val="00462D9B"/>
    <w:rsid w:val="00465A1E"/>
    <w:rsid w:val="0047744F"/>
    <w:rsid w:val="004A2A63"/>
    <w:rsid w:val="004A3215"/>
    <w:rsid w:val="004B210C"/>
    <w:rsid w:val="004D405F"/>
    <w:rsid w:val="004D573F"/>
    <w:rsid w:val="004E4F4F"/>
    <w:rsid w:val="004E6789"/>
    <w:rsid w:val="004F02EF"/>
    <w:rsid w:val="004F1F41"/>
    <w:rsid w:val="004F61E3"/>
    <w:rsid w:val="00502E10"/>
    <w:rsid w:val="0051015C"/>
    <w:rsid w:val="005110FC"/>
    <w:rsid w:val="00512C44"/>
    <w:rsid w:val="00516CF1"/>
    <w:rsid w:val="0051788F"/>
    <w:rsid w:val="00531AE9"/>
    <w:rsid w:val="00550A66"/>
    <w:rsid w:val="0056674B"/>
    <w:rsid w:val="00567EC7"/>
    <w:rsid w:val="00570013"/>
    <w:rsid w:val="00574994"/>
    <w:rsid w:val="005801A2"/>
    <w:rsid w:val="00581388"/>
    <w:rsid w:val="00593B27"/>
    <w:rsid w:val="005952A5"/>
    <w:rsid w:val="00595D70"/>
    <w:rsid w:val="005A2D6E"/>
    <w:rsid w:val="005A33A1"/>
    <w:rsid w:val="005B217D"/>
    <w:rsid w:val="005B699B"/>
    <w:rsid w:val="005B6CAA"/>
    <w:rsid w:val="005B7E21"/>
    <w:rsid w:val="005C385F"/>
    <w:rsid w:val="005C7345"/>
    <w:rsid w:val="005D2BFC"/>
    <w:rsid w:val="005E1AC6"/>
    <w:rsid w:val="005E428D"/>
    <w:rsid w:val="005E6EB0"/>
    <w:rsid w:val="005F6F1B"/>
    <w:rsid w:val="00622D17"/>
    <w:rsid w:val="00624B33"/>
    <w:rsid w:val="00627B59"/>
    <w:rsid w:val="0063041A"/>
    <w:rsid w:val="00630AA2"/>
    <w:rsid w:val="006324BE"/>
    <w:rsid w:val="00634892"/>
    <w:rsid w:val="00635C89"/>
    <w:rsid w:val="00637CEB"/>
    <w:rsid w:val="00646707"/>
    <w:rsid w:val="00662E58"/>
    <w:rsid w:val="00664DCF"/>
    <w:rsid w:val="006716BB"/>
    <w:rsid w:val="00675EF6"/>
    <w:rsid w:val="006B758B"/>
    <w:rsid w:val="006C5D39"/>
    <w:rsid w:val="006D3120"/>
    <w:rsid w:val="006D6D9B"/>
    <w:rsid w:val="006E2810"/>
    <w:rsid w:val="006E5417"/>
    <w:rsid w:val="006F0C34"/>
    <w:rsid w:val="00704122"/>
    <w:rsid w:val="00712F60"/>
    <w:rsid w:val="00720E3B"/>
    <w:rsid w:val="00734691"/>
    <w:rsid w:val="00734F9A"/>
    <w:rsid w:val="0074393F"/>
    <w:rsid w:val="00745F6B"/>
    <w:rsid w:val="00754017"/>
    <w:rsid w:val="0075585E"/>
    <w:rsid w:val="0075612A"/>
    <w:rsid w:val="00765520"/>
    <w:rsid w:val="00770571"/>
    <w:rsid w:val="00770DE1"/>
    <w:rsid w:val="007768FF"/>
    <w:rsid w:val="007814B1"/>
    <w:rsid w:val="007824D3"/>
    <w:rsid w:val="00784525"/>
    <w:rsid w:val="007911AF"/>
    <w:rsid w:val="00794C3D"/>
    <w:rsid w:val="00796E4E"/>
    <w:rsid w:val="00796EE3"/>
    <w:rsid w:val="007A3486"/>
    <w:rsid w:val="007A387E"/>
    <w:rsid w:val="007A7D29"/>
    <w:rsid w:val="007B0008"/>
    <w:rsid w:val="007B4AB8"/>
    <w:rsid w:val="007E01A3"/>
    <w:rsid w:val="007E4C23"/>
    <w:rsid w:val="007F1F8B"/>
    <w:rsid w:val="007F67A1"/>
    <w:rsid w:val="00801295"/>
    <w:rsid w:val="00807374"/>
    <w:rsid w:val="00811C05"/>
    <w:rsid w:val="0081729E"/>
    <w:rsid w:val="008206C8"/>
    <w:rsid w:val="008304BB"/>
    <w:rsid w:val="0084349A"/>
    <w:rsid w:val="0086387C"/>
    <w:rsid w:val="00873A4A"/>
    <w:rsid w:val="00874A6C"/>
    <w:rsid w:val="00876C65"/>
    <w:rsid w:val="0088400F"/>
    <w:rsid w:val="0089103A"/>
    <w:rsid w:val="00895E85"/>
    <w:rsid w:val="008A4B4C"/>
    <w:rsid w:val="008C239F"/>
    <w:rsid w:val="008C399E"/>
    <w:rsid w:val="008E3391"/>
    <w:rsid w:val="008E480C"/>
    <w:rsid w:val="008E5B66"/>
    <w:rsid w:val="00907757"/>
    <w:rsid w:val="009212B0"/>
    <w:rsid w:val="00921FA1"/>
    <w:rsid w:val="009234A5"/>
    <w:rsid w:val="00933453"/>
    <w:rsid w:val="009336F7"/>
    <w:rsid w:val="0093636C"/>
    <w:rsid w:val="009374A7"/>
    <w:rsid w:val="009545F6"/>
    <w:rsid w:val="0096301E"/>
    <w:rsid w:val="00966394"/>
    <w:rsid w:val="0098551D"/>
    <w:rsid w:val="009877B9"/>
    <w:rsid w:val="0099518F"/>
    <w:rsid w:val="009A523D"/>
    <w:rsid w:val="009B02A1"/>
    <w:rsid w:val="009B1408"/>
    <w:rsid w:val="009B707F"/>
    <w:rsid w:val="009D6966"/>
    <w:rsid w:val="009D757B"/>
    <w:rsid w:val="009E3B9A"/>
    <w:rsid w:val="009E56FD"/>
    <w:rsid w:val="009F496B"/>
    <w:rsid w:val="00A01439"/>
    <w:rsid w:val="00A02E61"/>
    <w:rsid w:val="00A05CFF"/>
    <w:rsid w:val="00A556CD"/>
    <w:rsid w:val="00A56B97"/>
    <w:rsid w:val="00A57504"/>
    <w:rsid w:val="00A6093D"/>
    <w:rsid w:val="00A76A6D"/>
    <w:rsid w:val="00A83253"/>
    <w:rsid w:val="00A84AF4"/>
    <w:rsid w:val="00A86561"/>
    <w:rsid w:val="00A92A40"/>
    <w:rsid w:val="00AA6E84"/>
    <w:rsid w:val="00AB2EB5"/>
    <w:rsid w:val="00AE2076"/>
    <w:rsid w:val="00AE341B"/>
    <w:rsid w:val="00AE34A0"/>
    <w:rsid w:val="00AF0941"/>
    <w:rsid w:val="00B00246"/>
    <w:rsid w:val="00B01F8D"/>
    <w:rsid w:val="00B07CA7"/>
    <w:rsid w:val="00B1279A"/>
    <w:rsid w:val="00B1728B"/>
    <w:rsid w:val="00B37DE9"/>
    <w:rsid w:val="00B4072F"/>
    <w:rsid w:val="00B4194A"/>
    <w:rsid w:val="00B5222E"/>
    <w:rsid w:val="00B53179"/>
    <w:rsid w:val="00B60AEE"/>
    <w:rsid w:val="00B61C96"/>
    <w:rsid w:val="00B73A2A"/>
    <w:rsid w:val="00B759FE"/>
    <w:rsid w:val="00B80DE4"/>
    <w:rsid w:val="00B848B0"/>
    <w:rsid w:val="00B86334"/>
    <w:rsid w:val="00B94B06"/>
    <w:rsid w:val="00B94C28"/>
    <w:rsid w:val="00BA24AC"/>
    <w:rsid w:val="00BA2A6A"/>
    <w:rsid w:val="00BA5846"/>
    <w:rsid w:val="00BB4549"/>
    <w:rsid w:val="00BC10BA"/>
    <w:rsid w:val="00BC5AFD"/>
    <w:rsid w:val="00BD2C9B"/>
    <w:rsid w:val="00BD4E68"/>
    <w:rsid w:val="00C018C2"/>
    <w:rsid w:val="00C03562"/>
    <w:rsid w:val="00C03957"/>
    <w:rsid w:val="00C04F43"/>
    <w:rsid w:val="00C0609D"/>
    <w:rsid w:val="00C115AB"/>
    <w:rsid w:val="00C14CDF"/>
    <w:rsid w:val="00C23B52"/>
    <w:rsid w:val="00C30249"/>
    <w:rsid w:val="00C3723B"/>
    <w:rsid w:val="00C43F93"/>
    <w:rsid w:val="00C606C9"/>
    <w:rsid w:val="00C6704F"/>
    <w:rsid w:val="00C712FF"/>
    <w:rsid w:val="00C80288"/>
    <w:rsid w:val="00C84003"/>
    <w:rsid w:val="00C90650"/>
    <w:rsid w:val="00C907B0"/>
    <w:rsid w:val="00C92224"/>
    <w:rsid w:val="00C95DAF"/>
    <w:rsid w:val="00C97D78"/>
    <w:rsid w:val="00CA21B5"/>
    <w:rsid w:val="00CC116B"/>
    <w:rsid w:val="00CC2AAE"/>
    <w:rsid w:val="00CC5A42"/>
    <w:rsid w:val="00CD0EAB"/>
    <w:rsid w:val="00CD480D"/>
    <w:rsid w:val="00CD6A79"/>
    <w:rsid w:val="00CF34DB"/>
    <w:rsid w:val="00CF558F"/>
    <w:rsid w:val="00D039F7"/>
    <w:rsid w:val="00D073E2"/>
    <w:rsid w:val="00D079AA"/>
    <w:rsid w:val="00D435A4"/>
    <w:rsid w:val="00D446EC"/>
    <w:rsid w:val="00D51BF0"/>
    <w:rsid w:val="00D51F8C"/>
    <w:rsid w:val="00D55942"/>
    <w:rsid w:val="00D56AF1"/>
    <w:rsid w:val="00D807BF"/>
    <w:rsid w:val="00D82FCC"/>
    <w:rsid w:val="00D9632D"/>
    <w:rsid w:val="00DA17FC"/>
    <w:rsid w:val="00DA7887"/>
    <w:rsid w:val="00DB12FC"/>
    <w:rsid w:val="00DB2C26"/>
    <w:rsid w:val="00DB441D"/>
    <w:rsid w:val="00DC37E8"/>
    <w:rsid w:val="00DC5C4D"/>
    <w:rsid w:val="00DE6B43"/>
    <w:rsid w:val="00E02394"/>
    <w:rsid w:val="00E11923"/>
    <w:rsid w:val="00E1627F"/>
    <w:rsid w:val="00E2027D"/>
    <w:rsid w:val="00E262D4"/>
    <w:rsid w:val="00E316DE"/>
    <w:rsid w:val="00E33142"/>
    <w:rsid w:val="00E349D1"/>
    <w:rsid w:val="00E36250"/>
    <w:rsid w:val="00E51244"/>
    <w:rsid w:val="00E54511"/>
    <w:rsid w:val="00E61DAC"/>
    <w:rsid w:val="00E64FFB"/>
    <w:rsid w:val="00E72B80"/>
    <w:rsid w:val="00E75FE3"/>
    <w:rsid w:val="00E86C4C"/>
    <w:rsid w:val="00EB24A2"/>
    <w:rsid w:val="00EB7AB1"/>
    <w:rsid w:val="00EC0197"/>
    <w:rsid w:val="00ED4DC5"/>
    <w:rsid w:val="00EE74EF"/>
    <w:rsid w:val="00EE7CD8"/>
    <w:rsid w:val="00EF48CC"/>
    <w:rsid w:val="00F11796"/>
    <w:rsid w:val="00F13F7D"/>
    <w:rsid w:val="00F20AFE"/>
    <w:rsid w:val="00F27485"/>
    <w:rsid w:val="00F321E9"/>
    <w:rsid w:val="00F35B23"/>
    <w:rsid w:val="00F624F6"/>
    <w:rsid w:val="00F63880"/>
    <w:rsid w:val="00F653D2"/>
    <w:rsid w:val="00F73032"/>
    <w:rsid w:val="00F81C00"/>
    <w:rsid w:val="00F848FC"/>
    <w:rsid w:val="00F85304"/>
    <w:rsid w:val="00F9282A"/>
    <w:rsid w:val="00F96BAD"/>
    <w:rsid w:val="00FA139D"/>
    <w:rsid w:val="00FB0E84"/>
    <w:rsid w:val="00FB5C11"/>
    <w:rsid w:val="00FB735B"/>
    <w:rsid w:val="00FC4576"/>
    <w:rsid w:val="00FD01C2"/>
    <w:rsid w:val="00FD0DDC"/>
    <w:rsid w:val="00FD21EE"/>
    <w:rsid w:val="00FE324D"/>
    <w:rsid w:val="00FF0CE3"/>
    <w:rsid w:val="00FF4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3EdNotes">
    <w:name w:val="3EdNotes"/>
    <w:basedOn w:val="Normal"/>
    <w:link w:val="3EdNotesChar"/>
    <w:qFormat/>
    <w:rsid w:val="003F2A34"/>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paragraph" w:customStyle="1" w:styleId="SPIEreferencelisting">
    <w:name w:val="SPIE reference listing"/>
    <w:basedOn w:val="Normal"/>
    <w:uiPriority w:val="99"/>
    <w:rsid w:val="003F2A34"/>
    <w:pPr>
      <w:numPr>
        <w:numId w:val="2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customStyle="1" w:styleId="3EdNotesChar">
    <w:name w:val="3EdNotes Char"/>
    <w:link w:val="3EdNotes"/>
    <w:rsid w:val="001529DA"/>
    <w:rPr>
      <w:rFonts w:eastAsia="Malgun Gothic"/>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syntax">
    <w:name w:val="table syntax"/>
    <w:basedOn w:val="Normal"/>
    <w:link w:val="tablesyntaxChar"/>
    <w:rsid w:val="007E4C2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E4C23"/>
    <w:rPr>
      <w:rFonts w:ascii="Times" w:eastAsia="Malgun Gothic" w:hAnsi="Times"/>
      <w:lang w:val="en-GB" w:eastAsia="en-US"/>
    </w:rPr>
  </w:style>
  <w:style w:type="table" w:styleId="TableGrid">
    <w:name w:val="Table Grid"/>
    <w:basedOn w:val="TableNormal"/>
    <w:uiPriority w:val="59"/>
    <w:rsid w:val="007E4C23"/>
    <w:rPr>
      <w:rFonts w:ascii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rsid w:val="008E5B66"/>
    <w:rPr>
      <w:sz w:val="16"/>
      <w:szCs w:val="16"/>
    </w:rPr>
  </w:style>
  <w:style w:type="paragraph" w:styleId="CommentText">
    <w:name w:val="annotation text"/>
    <w:basedOn w:val="Normal"/>
    <w:link w:val="CommentTextChar"/>
    <w:rsid w:val="008E5B66"/>
    <w:rPr>
      <w:sz w:val="20"/>
    </w:rPr>
  </w:style>
  <w:style w:type="character" w:customStyle="1" w:styleId="CommentTextChar">
    <w:name w:val="Comment Text Char"/>
    <w:basedOn w:val="DefaultParagraphFont"/>
    <w:link w:val="CommentText"/>
    <w:rsid w:val="008E5B66"/>
    <w:rPr>
      <w:lang w:eastAsia="en-US"/>
    </w:rPr>
  </w:style>
  <w:style w:type="paragraph" w:styleId="CommentSubject">
    <w:name w:val="annotation subject"/>
    <w:basedOn w:val="CommentText"/>
    <w:next w:val="CommentText"/>
    <w:link w:val="CommentSubjectChar"/>
    <w:rsid w:val="008E5B66"/>
    <w:rPr>
      <w:b/>
      <w:bCs/>
    </w:rPr>
  </w:style>
  <w:style w:type="character" w:customStyle="1" w:styleId="CommentSubjectChar">
    <w:name w:val="Comment Subject Char"/>
    <w:basedOn w:val="CommentTextChar"/>
    <w:link w:val="CommentSubject"/>
    <w:rsid w:val="008E5B66"/>
    <w:rPr>
      <w:b/>
      <w:bCs/>
      <w:lang w:eastAsia="en-US"/>
    </w:rPr>
  </w:style>
  <w:style w:type="paragraph" w:customStyle="1" w:styleId="tableheading">
    <w:name w:val="table heading"/>
    <w:basedOn w:val="Normal"/>
    <w:rsid w:val="0089103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9103A"/>
    <w:pPr>
      <w:keepNext/>
      <w:keepLines/>
      <w:tabs>
        <w:tab w:val="clear" w:pos="360"/>
        <w:tab w:val="clear" w:pos="720"/>
        <w:tab w:val="clear" w:pos="1080"/>
        <w:tab w:val="clear" w:pos="1440"/>
      </w:tabs>
      <w:spacing w:before="0" w:after="60"/>
      <w:jc w:val="both"/>
    </w:pPr>
    <w:rPr>
      <w:rFonts w:eastAsia="Malgun Gothic"/>
      <w:sz w:val="20"/>
      <w:lang w:val="en-GB"/>
    </w:rPr>
  </w:style>
  <w:style w:type="paragraph" w:styleId="Caption">
    <w:name w:val="caption"/>
    <w:basedOn w:val="Normal"/>
    <w:next w:val="Normal"/>
    <w:unhideWhenUsed/>
    <w:qFormat/>
    <w:rsid w:val="009E3B9A"/>
    <w:pPr>
      <w:spacing w:before="0" w:after="200"/>
    </w:pPr>
    <w:rPr>
      <w:b/>
      <w:bCs/>
      <w:color w:val="4F81BD" w:themeColor="accent1"/>
      <w:sz w:val="18"/>
      <w:szCs w:val="18"/>
    </w:rPr>
  </w:style>
  <w:style w:type="paragraph" w:styleId="ListParagraph">
    <w:name w:val="List Paragraph"/>
    <w:basedOn w:val="Normal"/>
    <w:uiPriority w:val="34"/>
    <w:qFormat/>
    <w:rsid w:val="00BD2C9B"/>
    <w:pPr>
      <w:ind w:left="720"/>
      <w:contextualSpacing/>
    </w:pPr>
  </w:style>
  <w:style w:type="paragraph" w:customStyle="1" w:styleId="3EdNotes">
    <w:name w:val="3EdNotes"/>
    <w:basedOn w:val="Normal"/>
    <w:link w:val="3EdNotesChar"/>
    <w:qFormat/>
    <w:rsid w:val="003F2A34"/>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paragraph" w:customStyle="1" w:styleId="SPIEreferencelisting">
    <w:name w:val="SPIE reference listing"/>
    <w:basedOn w:val="Normal"/>
    <w:uiPriority w:val="99"/>
    <w:rsid w:val="003F2A34"/>
    <w:pPr>
      <w:numPr>
        <w:numId w:val="24"/>
      </w:numPr>
      <w:tabs>
        <w:tab w:val="clear" w:pos="720"/>
        <w:tab w:val="clear" w:pos="1080"/>
        <w:tab w:val="clear" w:pos="1440"/>
      </w:tabs>
      <w:overflowPunct/>
      <w:autoSpaceDE/>
      <w:autoSpaceDN/>
      <w:adjustRightInd/>
      <w:spacing w:before="0"/>
      <w:textAlignment w:val="auto"/>
    </w:pPr>
    <w:rPr>
      <w:rFonts w:eastAsia="Batang"/>
      <w:sz w:val="24"/>
      <w:szCs w:val="24"/>
    </w:rPr>
  </w:style>
  <w:style w:type="character" w:customStyle="1" w:styleId="3EdNotesChar">
    <w:name w:val="3EdNotes Char"/>
    <w:link w:val="3EdNotes"/>
    <w:rsid w:val="001529DA"/>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740534">
      <w:bodyDiv w:val="1"/>
      <w:marLeft w:val="0"/>
      <w:marRight w:val="0"/>
      <w:marTop w:val="0"/>
      <w:marBottom w:val="0"/>
      <w:divBdr>
        <w:top w:val="none" w:sz="0" w:space="0" w:color="auto"/>
        <w:left w:val="none" w:sz="0" w:space="0" w:color="auto"/>
        <w:bottom w:val="none" w:sz="0" w:space="0" w:color="auto"/>
        <w:right w:val="none" w:sz="0" w:space="0" w:color="auto"/>
      </w:divBdr>
    </w:div>
    <w:div w:id="361707690">
      <w:bodyDiv w:val="1"/>
      <w:marLeft w:val="0"/>
      <w:marRight w:val="0"/>
      <w:marTop w:val="0"/>
      <w:marBottom w:val="0"/>
      <w:divBdr>
        <w:top w:val="none" w:sz="0" w:space="0" w:color="auto"/>
        <w:left w:val="none" w:sz="0" w:space="0" w:color="auto"/>
        <w:bottom w:val="none" w:sz="0" w:space="0" w:color="auto"/>
        <w:right w:val="none" w:sz="0" w:space="0" w:color="auto"/>
      </w:divBdr>
    </w:div>
    <w:div w:id="613949013">
      <w:bodyDiv w:val="1"/>
      <w:marLeft w:val="0"/>
      <w:marRight w:val="0"/>
      <w:marTop w:val="0"/>
      <w:marBottom w:val="0"/>
      <w:divBdr>
        <w:top w:val="none" w:sz="0" w:space="0" w:color="auto"/>
        <w:left w:val="none" w:sz="0" w:space="0" w:color="auto"/>
        <w:bottom w:val="none" w:sz="0" w:space="0" w:color="auto"/>
        <w:right w:val="none" w:sz="0" w:space="0" w:color="auto"/>
      </w:divBdr>
    </w:div>
    <w:div w:id="843520110">
      <w:bodyDiv w:val="1"/>
      <w:marLeft w:val="0"/>
      <w:marRight w:val="0"/>
      <w:marTop w:val="0"/>
      <w:marBottom w:val="0"/>
      <w:divBdr>
        <w:top w:val="none" w:sz="0" w:space="0" w:color="auto"/>
        <w:left w:val="none" w:sz="0" w:space="0" w:color="auto"/>
        <w:bottom w:val="none" w:sz="0" w:space="0" w:color="auto"/>
        <w:right w:val="none" w:sz="0" w:space="0" w:color="auto"/>
      </w:divBdr>
    </w:div>
    <w:div w:id="132698130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n.Ye@InterDigital.com" TargetMode="External"/><Relationship Id="rId18" Type="http://schemas.openxmlformats.org/officeDocument/2006/relationships/hyperlink" Target="https://hevc.hhi.fraunhofer.de/trac/shv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ill@vidyo.com" TargetMode="External"/><Relationship Id="rId17" Type="http://schemas.openxmlformats.org/officeDocument/2006/relationships/hyperlink" Target="http://phenix.int-evry.fr/jct/doc_end_user/current_document.php?id=9249" TargetMode="External"/><Relationship Id="rId2" Type="http://schemas.openxmlformats.org/officeDocument/2006/relationships/numbering" Target="numbering.xml"/><Relationship Id="rId16" Type="http://schemas.openxmlformats.org/officeDocument/2006/relationships/hyperlink" Target="mailto:yekuiw@qti.qualcom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jianle@qti.qualcomm.com" TargetMode="External"/><Relationship Id="rId5" Type="http://schemas.openxmlformats.org/officeDocument/2006/relationships/settings" Target="settings.xml"/><Relationship Id="rId15" Type="http://schemas.openxmlformats.org/officeDocument/2006/relationships/hyperlink" Target="mailto:garysull@microsoft.com"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miska.hannuksela@nok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94D28-CD86-4392-948B-62372E78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875</Words>
  <Characters>4994</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5858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(Review JC02)</cp:lastModifiedBy>
  <cp:revision>5</cp:revision>
  <cp:lastPrinted>2013-12-26T23:57:00Z</cp:lastPrinted>
  <dcterms:created xsi:type="dcterms:W3CDTF">2014-06-29T17:04:00Z</dcterms:created>
  <dcterms:modified xsi:type="dcterms:W3CDTF">2014-06-30T05:54:00Z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