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E02" w:rsidRPr="008446A0" w:rsidRDefault="00DA1E02" w:rsidP="00CC3EA7">
      <w:pPr>
        <w:keepNext/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240" w:after="60"/>
        <w:ind w:left="432" w:hanging="432"/>
        <w:textAlignment w:val="baseline"/>
        <w:outlineLvl w:val="0"/>
        <w:rPr>
          <w:rFonts w:ascii="Times New Roman" w:hAnsi="Times New Roman" w:cs="Times New Roman"/>
          <w:b/>
          <w:bCs/>
          <w:kern w:val="32"/>
          <w:sz w:val="32"/>
          <w:szCs w:val="32"/>
          <w:lang w:eastAsia="ko-KR"/>
        </w:rPr>
      </w:pPr>
      <w:r w:rsidRPr="008446A0">
        <w:rPr>
          <w:rFonts w:ascii="Times New Roman" w:hAnsi="Times New Roman" w:cs="Times New Roman"/>
          <w:b/>
          <w:bCs/>
          <w:kern w:val="32"/>
          <w:sz w:val="32"/>
          <w:szCs w:val="32"/>
          <w:lang w:eastAsia="ko-KR"/>
        </w:rPr>
        <w:t>Draft text changes</w:t>
      </w:r>
    </w:p>
    <w:p w:rsidR="00DA1E02" w:rsidRPr="004F24CD" w:rsidRDefault="00DA1E02" w:rsidP="00CC3EA7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hAnsi="Times New Roman" w:cs="Times New Roman"/>
          <w:kern w:val="0"/>
          <w:sz w:val="22"/>
          <w:szCs w:val="22"/>
        </w:rPr>
      </w:pPr>
      <w:r w:rsidRPr="004F24CD">
        <w:rPr>
          <w:rFonts w:ascii="Times New Roman" w:eastAsia="SimSun" w:hAnsi="Times New Roman" w:cs="Times New Roman"/>
          <w:kern w:val="0"/>
          <w:sz w:val="22"/>
          <w:szCs w:val="22"/>
          <w:lang w:eastAsia="en-US"/>
        </w:rPr>
        <w:t>In 8.4.4</w:t>
      </w:r>
    </w:p>
    <w:p w:rsidR="004F24CD" w:rsidRDefault="004F24CD" w:rsidP="00C41D9B">
      <w:pPr>
        <w:tabs>
          <w:tab w:val="left" w:pos="284"/>
          <w:tab w:val="left" w:pos="794"/>
        </w:tabs>
        <w:ind w:left="284" w:hanging="28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</w:t>
      </w:r>
      <w:r>
        <w:rPr>
          <w:rFonts w:ascii="Times New Roman" w:hAnsi="Times New Roman" w:cs="Times New Roman" w:hint="eastAsia"/>
          <w:sz w:val="20"/>
          <w:szCs w:val="20"/>
        </w:rPr>
        <w:t>.</w:t>
      </w:r>
    </w:p>
    <w:p w:rsidR="00C41D9B" w:rsidRPr="004F24CD" w:rsidRDefault="00C41D9B" w:rsidP="00C41D9B">
      <w:pPr>
        <w:tabs>
          <w:tab w:val="left" w:pos="284"/>
          <w:tab w:val="left" w:pos="794"/>
        </w:tabs>
        <w:ind w:left="284" w:hanging="284"/>
        <w:rPr>
          <w:rFonts w:ascii="Times New Roman" w:hAnsi="Times New Roman" w:cs="Times New Roman"/>
          <w:strike/>
          <w:sz w:val="20"/>
          <w:szCs w:val="20"/>
          <w:lang w:eastAsia="ko-KR"/>
        </w:rPr>
      </w:pPr>
      <w:r w:rsidRPr="004F24CD">
        <w:rPr>
          <w:rFonts w:ascii="Times New Roman" w:hAnsi="Times New Roman" w:cs="Times New Roman"/>
          <w:sz w:val="20"/>
          <w:szCs w:val="20"/>
          <w:lang w:eastAsia="ko-KR"/>
        </w:rPr>
        <w:t>–</w:t>
      </w:r>
      <w:r w:rsidRPr="004F24CD">
        <w:rPr>
          <w:rFonts w:ascii="Times New Roman" w:hAnsi="Times New Roman" w:cs="Times New Roman"/>
          <w:sz w:val="20"/>
          <w:szCs w:val="20"/>
          <w:lang w:eastAsia="ko-KR"/>
        </w:rPr>
        <w:tab/>
      </w:r>
      <w:r w:rsidRPr="004F24CD">
        <w:rPr>
          <w:rFonts w:ascii="Times New Roman" w:hAnsi="Times New Roman" w:cs="Times New Roman"/>
          <w:strike/>
          <w:sz w:val="20"/>
          <w:szCs w:val="20"/>
          <w:highlight w:val="yellow"/>
          <w:lang w:eastAsia="ko-KR"/>
        </w:rPr>
        <w:t>When the derivation process for z-scan order block availability as specified in subclause </w:t>
      </w:r>
      <w:fldSimple w:instr=" REF _Ref331179883 \r \h  \* MERGEFORMAT ">
        <w:r w:rsidRPr="004F24CD">
          <w:rPr>
            <w:rFonts w:ascii="Times New Roman" w:hAnsi="Times New Roman" w:cs="Times New Roman"/>
            <w:strike/>
            <w:sz w:val="20"/>
            <w:szCs w:val="20"/>
            <w:highlight w:val="yellow"/>
            <w:lang w:eastAsia="ko-KR"/>
          </w:rPr>
          <w:t>6.4.1</w:t>
        </w:r>
      </w:fldSimple>
      <w:r w:rsidRPr="004F24CD">
        <w:rPr>
          <w:rFonts w:ascii="Times New Roman" w:hAnsi="Times New Roman" w:cs="Times New Roman"/>
          <w:strike/>
          <w:sz w:val="20"/>
          <w:szCs w:val="20"/>
          <w:highlight w:val="yellow"/>
          <w:lang w:eastAsia="ko-KR"/>
        </w:rPr>
        <w:t xml:space="preserve"> is invoked with ( xCurr, yCurr ) set equal to ( xCb, yCb ) and the neighbouringluma location ( xNbY, yNbY ) set equal to ( xCb + bvIntra[ 0 ], yCb + bvIntra[ 1 ] ) as inputs, the output shall be equal to TRUE.</w:t>
      </w:r>
    </w:p>
    <w:p w:rsidR="00EB48DD" w:rsidRPr="004F24CD" w:rsidRDefault="00EB48DD" w:rsidP="00EB48DD">
      <w:pPr>
        <w:numPr>
          <w:ilvl w:val="0"/>
          <w:numId w:val="3"/>
        </w:numPr>
        <w:jc w:val="both"/>
        <w:rPr>
          <w:rFonts w:ascii="Times New Roman" w:hAnsi="Times New Roman" w:cs="Times New Roman"/>
          <w:kern w:val="0"/>
          <w:sz w:val="20"/>
          <w:szCs w:val="20"/>
        </w:rPr>
      </w:pPr>
      <w:r w:rsidRPr="004F24CD">
        <w:rPr>
          <w:rFonts w:ascii="Times New Roman" w:hAnsi="Times New Roman" w:cs="Times New Roman"/>
          <w:kern w:val="0"/>
          <w:sz w:val="20"/>
          <w:szCs w:val="20"/>
        </w:rPr>
        <w:t>When the derivation process for z-scan order block availability as specified in subclause 6.4.1 is invoked with ( xCurr, yCurr ) set equal to (</w:t>
      </w:r>
      <w:r w:rsidRPr="004F24CD">
        <w:rPr>
          <w:rFonts w:ascii="Times New Roman" w:hAnsi="Times New Roman" w:cs="Times New Roman"/>
          <w:kern w:val="0"/>
          <w:sz w:val="20"/>
          <w:szCs w:val="20"/>
          <w:u w:val="single"/>
        </w:rPr>
        <w:t> xCb</w:t>
      </w:r>
      <w:r w:rsidRPr="004F24CD">
        <w:rPr>
          <w:rFonts w:ascii="Times New Roman" w:hAnsi="Times New Roman" w:cs="Times New Roman"/>
          <w:kern w:val="0"/>
          <w:sz w:val="20"/>
          <w:szCs w:val="20"/>
          <w:u w:val="single"/>
          <w:shd w:val="clear" w:color="auto" w:fill="FFFF00"/>
        </w:rPr>
        <w:t> + nCbS - 1</w:t>
      </w:r>
      <w:r w:rsidRPr="004F24CD">
        <w:rPr>
          <w:rFonts w:ascii="Times New Roman" w:hAnsi="Times New Roman" w:cs="Times New Roman"/>
          <w:kern w:val="0"/>
          <w:sz w:val="20"/>
          <w:szCs w:val="20"/>
          <w:u w:val="single"/>
        </w:rPr>
        <w:t>, yCb</w:t>
      </w:r>
      <w:r w:rsidRPr="004F24CD">
        <w:rPr>
          <w:rFonts w:ascii="Times New Roman" w:hAnsi="Times New Roman" w:cs="Times New Roman"/>
          <w:kern w:val="0"/>
          <w:sz w:val="20"/>
          <w:szCs w:val="20"/>
          <w:u w:val="single"/>
          <w:shd w:val="clear" w:color="auto" w:fill="FFFF00"/>
        </w:rPr>
        <w:t> + nCbS - 1</w:t>
      </w:r>
      <w:r w:rsidRPr="004F24CD">
        <w:rPr>
          <w:rFonts w:ascii="Times New Roman" w:hAnsi="Times New Roman" w:cs="Times New Roman"/>
          <w:kern w:val="0"/>
          <w:sz w:val="20"/>
          <w:szCs w:val="20"/>
          <w:u w:val="single"/>
        </w:rPr>
        <w:t> </w:t>
      </w:r>
      <w:r w:rsidRPr="004F24CD">
        <w:rPr>
          <w:rFonts w:ascii="Times New Roman" w:hAnsi="Times New Roman" w:cs="Times New Roman"/>
          <w:kern w:val="0"/>
          <w:sz w:val="20"/>
          <w:szCs w:val="20"/>
        </w:rPr>
        <w:t>) and the neighbouringluma location ( xNbY, yNbY ) set equal to </w:t>
      </w:r>
      <w:r w:rsidRPr="004F24CD">
        <w:rPr>
          <w:rFonts w:ascii="Times New Roman" w:hAnsi="Times New Roman" w:cs="Times New Roman"/>
          <w:kern w:val="0"/>
          <w:sz w:val="20"/>
          <w:szCs w:val="20"/>
          <w:u w:val="single"/>
        </w:rPr>
        <w:t>( xCb + bvIntra[ 0 ] + </w:t>
      </w:r>
      <w:r w:rsidRPr="004F24CD">
        <w:rPr>
          <w:rFonts w:ascii="Times New Roman" w:hAnsi="Times New Roman" w:cs="Times New Roman"/>
          <w:kern w:val="0"/>
          <w:sz w:val="20"/>
          <w:szCs w:val="20"/>
          <w:u w:val="single"/>
          <w:shd w:val="clear" w:color="auto" w:fill="FFFFFF"/>
        </w:rPr>
        <w:t>nCbS - 1 , yCb + bvIntra[ 1 ] + nCbS - 1)</w:t>
      </w:r>
      <w:r w:rsidRPr="004F24CD">
        <w:rPr>
          <w:rFonts w:ascii="Times New Roman" w:hAnsi="Times New Roman" w:cs="Times New Roman"/>
          <w:kern w:val="0"/>
          <w:sz w:val="20"/>
          <w:szCs w:val="20"/>
          <w:shd w:val="clear" w:color="auto" w:fill="FFFFFF"/>
        </w:rPr>
        <w:t> </w:t>
      </w:r>
      <w:r w:rsidRPr="004F24CD">
        <w:rPr>
          <w:rFonts w:ascii="Times New Roman" w:hAnsi="Times New Roman" w:cs="Times New Roman"/>
          <w:kern w:val="0"/>
          <w:sz w:val="20"/>
          <w:szCs w:val="20"/>
        </w:rPr>
        <w:t>as inputs, the output shall be equal to TRUE.</w:t>
      </w:r>
    </w:p>
    <w:p w:rsidR="00C41D9B" w:rsidRPr="004F24CD" w:rsidRDefault="00C41D9B" w:rsidP="00EB48DD">
      <w:pPr>
        <w:tabs>
          <w:tab w:val="left" w:pos="284"/>
          <w:tab w:val="left" w:pos="794"/>
        </w:tabs>
        <w:ind w:left="284" w:hanging="284"/>
        <w:rPr>
          <w:rFonts w:ascii="Times New Roman" w:hAnsi="Times New Roman" w:cs="Times New Roman"/>
          <w:strike/>
          <w:kern w:val="0"/>
          <w:sz w:val="20"/>
          <w:szCs w:val="20"/>
          <w:highlight w:val="yellow"/>
        </w:rPr>
      </w:pPr>
    </w:p>
    <w:p w:rsidR="00DA1E02" w:rsidRPr="004F24CD" w:rsidRDefault="00DA1E02" w:rsidP="00CC3EA7">
      <w:pPr>
        <w:widowControl/>
        <w:tabs>
          <w:tab w:val="left" w:pos="284"/>
          <w:tab w:val="left" w:pos="360"/>
          <w:tab w:val="left" w:pos="720"/>
          <w:tab w:val="left" w:pos="794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="284" w:hanging="284"/>
        <w:textAlignment w:val="baseline"/>
        <w:rPr>
          <w:rFonts w:ascii="Times New Roman" w:eastAsia="SimSun" w:hAnsi="Times New Roman" w:cs="Times New Roman"/>
          <w:strike/>
          <w:kern w:val="0"/>
          <w:sz w:val="20"/>
          <w:szCs w:val="20"/>
          <w:highlight w:val="yellow"/>
          <w:lang w:eastAsia="ko-KR"/>
        </w:rPr>
      </w:pPr>
      <w:r w:rsidRPr="004F24CD">
        <w:rPr>
          <w:rFonts w:ascii="Times New Roman" w:eastAsia="SimSun" w:hAnsi="Times New Roman" w:cs="Times New Roman"/>
          <w:strike/>
          <w:kern w:val="0"/>
          <w:sz w:val="20"/>
          <w:szCs w:val="20"/>
          <w:highlight w:val="yellow"/>
          <w:lang w:eastAsia="ko-KR"/>
        </w:rPr>
        <w:t>–</w:t>
      </w:r>
      <w:r w:rsidRPr="004F24CD">
        <w:rPr>
          <w:rFonts w:ascii="Times New Roman" w:eastAsia="SimSun" w:hAnsi="Times New Roman" w:cs="Times New Roman"/>
          <w:strike/>
          <w:kern w:val="0"/>
          <w:sz w:val="20"/>
          <w:szCs w:val="20"/>
          <w:highlight w:val="yellow"/>
          <w:lang w:eastAsia="ko-KR"/>
        </w:rPr>
        <w:tab/>
        <w:t>One or both of the following conditions shall be true:</w:t>
      </w:r>
    </w:p>
    <w:p w:rsidR="00DA1E02" w:rsidRPr="004F24CD" w:rsidRDefault="00DA1E02" w:rsidP="00CC3EA7">
      <w:pPr>
        <w:widowControl/>
        <w:tabs>
          <w:tab w:val="left" w:pos="284"/>
          <w:tab w:val="left" w:pos="360"/>
          <w:tab w:val="left" w:pos="709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="284"/>
        <w:textAlignment w:val="baseline"/>
        <w:rPr>
          <w:rFonts w:ascii="Times New Roman" w:eastAsia="SimSun" w:hAnsi="Times New Roman" w:cs="Times New Roman"/>
          <w:strike/>
          <w:kern w:val="0"/>
          <w:sz w:val="20"/>
          <w:szCs w:val="20"/>
          <w:highlight w:val="yellow"/>
          <w:lang w:eastAsia="ko-KR"/>
        </w:rPr>
      </w:pPr>
      <w:r w:rsidRPr="004F24CD">
        <w:rPr>
          <w:rFonts w:ascii="Times New Roman" w:eastAsia="SimSun" w:hAnsi="Times New Roman" w:cs="Times New Roman"/>
          <w:strike/>
          <w:kern w:val="0"/>
          <w:sz w:val="20"/>
          <w:szCs w:val="20"/>
          <w:highlight w:val="yellow"/>
          <w:lang w:eastAsia="ko-KR"/>
        </w:rPr>
        <w:t>–</w:t>
      </w:r>
      <w:r w:rsidRPr="004F24CD">
        <w:rPr>
          <w:rFonts w:ascii="Times New Roman" w:eastAsia="SimSun" w:hAnsi="Times New Roman" w:cs="Times New Roman"/>
          <w:strike/>
          <w:kern w:val="0"/>
          <w:sz w:val="20"/>
          <w:szCs w:val="20"/>
          <w:highlight w:val="yellow"/>
          <w:lang w:eastAsia="ko-KR"/>
        </w:rPr>
        <w:tab/>
        <w:t>bvIntra[ 0 ] + nCbS&lt;=  0</w:t>
      </w:r>
    </w:p>
    <w:p w:rsidR="00DA1E02" w:rsidRPr="004F24CD" w:rsidRDefault="00DA1E02" w:rsidP="00CC3EA7">
      <w:pPr>
        <w:widowControl/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="284"/>
        <w:textAlignment w:val="baseline"/>
        <w:rPr>
          <w:rFonts w:ascii="Times New Roman" w:eastAsia="SimSun" w:hAnsi="Times New Roman" w:cs="Times New Roman"/>
          <w:strike/>
          <w:kern w:val="0"/>
          <w:sz w:val="20"/>
          <w:szCs w:val="20"/>
          <w:lang w:eastAsia="ko-KR"/>
        </w:rPr>
      </w:pPr>
      <w:r w:rsidRPr="004F24CD">
        <w:rPr>
          <w:rFonts w:ascii="Times New Roman" w:eastAsia="SimSun" w:hAnsi="Times New Roman" w:cs="Times New Roman"/>
          <w:strike/>
          <w:kern w:val="0"/>
          <w:sz w:val="20"/>
          <w:szCs w:val="20"/>
          <w:highlight w:val="yellow"/>
          <w:lang w:eastAsia="ko-KR"/>
        </w:rPr>
        <w:t>–</w:t>
      </w:r>
      <w:r w:rsidRPr="004F24CD">
        <w:rPr>
          <w:rFonts w:ascii="Times New Roman" w:eastAsia="SimSun" w:hAnsi="Times New Roman" w:cs="Times New Roman"/>
          <w:strike/>
          <w:kern w:val="0"/>
          <w:sz w:val="20"/>
          <w:szCs w:val="20"/>
          <w:highlight w:val="yellow"/>
          <w:lang w:eastAsia="ko-KR"/>
        </w:rPr>
        <w:tab/>
        <w:t>bvIntra[ 1 ] + nCbS&lt;=  0</w:t>
      </w:r>
    </w:p>
    <w:p w:rsidR="00DA1E02" w:rsidRPr="008446A0" w:rsidRDefault="00DA1E02" w:rsidP="00CC3EA7">
      <w:pPr>
        <w:widowControl/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="284"/>
        <w:textAlignment w:val="baseline"/>
        <w:rPr>
          <w:rFonts w:ascii="Times New Roman" w:eastAsia="SimSun" w:hAnsi="Times New Roman" w:cs="Times New Roman"/>
          <w:strike/>
          <w:kern w:val="0"/>
          <w:sz w:val="22"/>
          <w:szCs w:val="22"/>
          <w:lang w:eastAsia="ko-KR"/>
        </w:rPr>
      </w:pPr>
    </w:p>
    <w:p w:rsidR="00DA1E02" w:rsidRPr="008446A0" w:rsidRDefault="00DA1E02" w:rsidP="00CC3EA7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eastAsia="SimSun" w:hAnsi="Times New Roman" w:cs="Times New Roman"/>
          <w:kern w:val="0"/>
          <w:sz w:val="22"/>
          <w:szCs w:val="22"/>
          <w:lang w:eastAsia="ko-KR"/>
        </w:rPr>
      </w:pPr>
      <w:r w:rsidRPr="008446A0">
        <w:rPr>
          <w:rFonts w:ascii="Times New Roman" w:eastAsia="SimSun" w:hAnsi="Times New Roman" w:cs="Times New Roman"/>
          <w:kern w:val="0"/>
          <w:sz w:val="22"/>
          <w:szCs w:val="22"/>
          <w:lang w:eastAsia="ko-KR"/>
        </w:rPr>
        <w:t>In 8.4.5.2.7</w:t>
      </w:r>
    </w:p>
    <w:p w:rsidR="00DA1E02" w:rsidRPr="004F24CD" w:rsidRDefault="00DA1E02" w:rsidP="00CC3EA7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</w:pP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  <w:t>….</w:t>
      </w:r>
    </w:p>
    <w:p w:rsidR="00DA1E02" w:rsidRPr="004F24CD" w:rsidRDefault="00DA1E02" w:rsidP="00CC3EA7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</w:pP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  <w:t>The variable bv representing the block vector for prediction in full-sample units is derived as follows:</w:t>
      </w:r>
    </w:p>
    <w:p w:rsidR="00DA1E02" w:rsidRPr="004F24CD" w:rsidRDefault="00DA1E02" w:rsidP="00CC3EA7">
      <w:pPr>
        <w:widowControl/>
        <w:tabs>
          <w:tab w:val="left" w:pos="360"/>
          <w:tab w:val="left" w:pos="720"/>
          <w:tab w:val="left" w:pos="851"/>
          <w:tab w:val="left" w:pos="1080"/>
          <w:tab w:val="left" w:pos="1134"/>
          <w:tab w:val="left" w:pos="1440"/>
        </w:tabs>
        <w:overflowPunct w:val="0"/>
        <w:autoSpaceDE w:val="0"/>
        <w:autoSpaceDN w:val="0"/>
        <w:adjustRightInd w:val="0"/>
        <w:spacing w:before="136"/>
        <w:ind w:left="562"/>
        <w:textAlignment w:val="baseline"/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</w:pP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  <w:t>bv[ 0 ] = bvIntra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[ 0 ]  &gt;&gt;  ( ( ( cIdx  = =  0 ) ? 1 : SubWidthC ) − 1 )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ab/>
        <w:t>(</w:t>
      </w:r>
      <w:r w:rsidR="003A3193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begin" w:fldLock="1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instrText xml:space="preserve"> STYLEREF 1 \s </w:instrText>
      </w:r>
      <w:r w:rsidR="003A3193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separate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8</w:t>
      </w:r>
      <w:r w:rsidR="003A3193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end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noBreakHyphen/>
      </w:r>
      <w:r w:rsidR="003A3193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begin" w:fldLock="1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instrText xml:space="preserve"> SEQ Equation \* ARABIC \s 1 </w:instrText>
      </w:r>
      <w:r w:rsidR="003A3193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separate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63</w:t>
      </w:r>
      <w:r w:rsidR="003A3193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end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)</w:t>
      </w:r>
    </w:p>
    <w:p w:rsidR="00DA1E02" w:rsidRPr="004F24CD" w:rsidRDefault="00DA1E02" w:rsidP="00CC3EA7">
      <w:pPr>
        <w:widowControl/>
        <w:tabs>
          <w:tab w:val="left" w:pos="360"/>
          <w:tab w:val="left" w:pos="720"/>
          <w:tab w:val="left" w:pos="851"/>
          <w:tab w:val="left" w:pos="1080"/>
          <w:tab w:val="left" w:pos="1134"/>
          <w:tab w:val="left" w:pos="1440"/>
        </w:tabs>
        <w:overflowPunct w:val="0"/>
        <w:autoSpaceDE w:val="0"/>
        <w:autoSpaceDN w:val="0"/>
        <w:adjustRightInd w:val="0"/>
        <w:spacing w:before="136"/>
        <w:ind w:left="562"/>
        <w:textAlignment w:val="baseline"/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</w:pP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bv[ 1 ] = bvIntra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  <w:t xml:space="preserve">[ 1 ]  &gt;&gt;  ( ( ( cIdx  = =  0 ) ? 1 : SubHeightC ) 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− 1 )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  <w:tab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(</w:t>
      </w:r>
      <w:r w:rsidR="003A3193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begin" w:fldLock="1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instrText xml:space="preserve"> STYLEREF 1 \s </w:instrText>
      </w:r>
      <w:r w:rsidR="003A3193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separate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8</w:t>
      </w:r>
      <w:r w:rsidR="003A3193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end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noBreakHyphen/>
      </w:r>
      <w:r w:rsidR="003A3193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begin" w:fldLock="1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instrText xml:space="preserve"> SEQ Equation \* ARABIC \s 1 </w:instrText>
      </w:r>
      <w:r w:rsidR="003A3193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separate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64</w:t>
      </w:r>
      <w:r w:rsidR="003A3193"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fldChar w:fldCharType="end"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)</w:t>
      </w:r>
    </w:p>
    <w:p w:rsidR="00DA1E02" w:rsidRPr="004F24CD" w:rsidRDefault="00DA1E02" w:rsidP="00CC3EA7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textAlignment w:val="baseline"/>
        <w:rPr>
          <w:rFonts w:ascii="Times New Roman" w:eastAsia="SimSun" w:hAnsi="Times New Roman" w:cs="Times New Roman"/>
          <w:noProof/>
          <w:kern w:val="0"/>
          <w:sz w:val="20"/>
          <w:szCs w:val="20"/>
          <w:lang w:eastAsia="ko-KR"/>
        </w:rPr>
      </w:pPr>
      <w:r w:rsidRPr="004F24CD">
        <w:rPr>
          <w:rFonts w:ascii="Times New Roman" w:eastAsia="SimSun" w:hAnsi="Times New Roman" w:cs="Times New Roman"/>
          <w:noProof/>
          <w:kern w:val="0"/>
          <w:sz w:val="20"/>
          <w:szCs w:val="20"/>
          <w:lang w:eastAsia="ko-KR"/>
        </w:rPr>
        <w:t>The (</w:t>
      </w:r>
      <w:r w:rsidRPr="004F24CD">
        <w:rPr>
          <w:rFonts w:ascii="Times New Roman" w:eastAsia="SimSun" w:hAnsi="Times New Roman" w:cs="Times New Roman"/>
          <w:noProof/>
          <w:kern w:val="0"/>
          <w:sz w:val="20"/>
          <w:szCs w:val="20"/>
          <w:lang w:eastAsia="en-US"/>
        </w:rPr>
        <w:t>nTbS)x(nTbS) array of predicted samples</w:t>
      </w:r>
      <w:r w:rsidRPr="004F24CD">
        <w:rPr>
          <w:rFonts w:ascii="Times New Roman" w:eastAsia="SimSun" w:hAnsi="Times New Roman" w:cs="Times New Roman"/>
          <w:noProof/>
          <w:kern w:val="0"/>
          <w:sz w:val="20"/>
          <w:szCs w:val="20"/>
          <w:lang w:eastAsia="ko-KR"/>
        </w:rPr>
        <w:t xml:space="preserve"> samples, with x, y = 0..nTbS − 1, are derived as follows:</w:t>
      </w:r>
    </w:p>
    <w:p w:rsidR="00DA1E02" w:rsidRPr="004F24CD" w:rsidRDefault="00DA1E02" w:rsidP="00CC3EA7">
      <w:pPr>
        <w:widowControl/>
        <w:tabs>
          <w:tab w:val="left" w:pos="284"/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="284" w:hanging="284"/>
        <w:textAlignment w:val="baseline"/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</w:pP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>–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ab/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  <w:t>The reference sample location (</w:t>
      </w:r>
      <w:r w:rsidRPr="004F24CD">
        <w:rPr>
          <w:rFonts w:ascii="Times New Roman" w:eastAsia="SimSun" w:hAnsi="Times New Roman" w:cs="Times New Roman"/>
          <w:b/>
          <w:bCs/>
          <w:kern w:val="0"/>
          <w:sz w:val="20"/>
          <w:szCs w:val="20"/>
          <w:lang w:eastAsia="ko-KR"/>
        </w:rPr>
        <w:t> 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  <w:t>xRefCmp, yRefCmp ) is specified by:</w:t>
      </w:r>
    </w:p>
    <w:p w:rsidR="00DA1E02" w:rsidRPr="004F24CD" w:rsidRDefault="00DA1E02" w:rsidP="00CC3EA7">
      <w:pPr>
        <w:widowControl/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36"/>
        <w:ind w:left="562"/>
        <w:textAlignment w:val="baseline"/>
        <w:rPr>
          <w:rFonts w:ascii="Times New Roman" w:hAnsi="Times New Roman" w:cs="Times New Roman"/>
          <w:noProof/>
          <w:kern w:val="0"/>
          <w:sz w:val="20"/>
          <w:szCs w:val="20"/>
          <w:lang w:val="en-GB"/>
        </w:rPr>
      </w:pP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t>( xRefCmp, yRefCmp ) = ( xTbCmp + x + bv[ 0 ], yTbCmp + y + bv[ 1 ] )</w:t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ko-KR"/>
        </w:rPr>
        <w:tab/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t>(</w:t>
      </w:r>
      <w:r w:rsidR="003A3193"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fldChar w:fldCharType="begin" w:fldLock="1"/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instrText xml:space="preserve"> STYLEREF 1 \s </w:instrText>
      </w:r>
      <w:r w:rsidR="003A3193"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fldChar w:fldCharType="separate"/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t>8</w:t>
      </w:r>
      <w:r w:rsidR="003A3193"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fldChar w:fldCharType="end"/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noBreakHyphen/>
      </w:r>
      <w:r w:rsidR="003A3193"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fldChar w:fldCharType="begin" w:fldLock="1"/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instrText xml:space="preserve"> SEQ Equation \* ARABIC \s 1 </w:instrText>
      </w:r>
      <w:r w:rsidR="003A3193"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fldChar w:fldCharType="separate"/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t>65</w:t>
      </w:r>
      <w:r w:rsidR="003A3193"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fldChar w:fldCharType="end"/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lang w:val="en-GB" w:eastAsia="en-US"/>
        </w:rPr>
        <w:t>)</w:t>
      </w:r>
    </w:p>
    <w:p w:rsidR="008C6F4E" w:rsidRPr="004F24CD" w:rsidRDefault="003B2B96" w:rsidP="003B2B96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200" w:left="480"/>
        <w:textAlignment w:val="baseline"/>
        <w:rPr>
          <w:rFonts w:ascii="Times New Roman" w:eastAsiaTheme="minorEastAsia" w:hAnsi="Times New Roman" w:cs="Times New Roman"/>
          <w:noProof/>
          <w:kern w:val="0"/>
          <w:sz w:val="20"/>
          <w:szCs w:val="20"/>
          <w:highlight w:val="yellow"/>
        </w:rPr>
      </w:pP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 xml:space="preserve">If xRefCmp &gt;= xTbCmp </w:t>
      </w:r>
      <w:r w:rsid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>and</w:t>
      </w: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 xml:space="preserve"> yRefCmp &gt;= yTbCmp, then (xRefCmp, yRefCmp) is modified</w:t>
      </w:r>
      <w:r w:rsidR="008C6F4E" w:rsidRPr="004F24CD">
        <w:rPr>
          <w:rFonts w:ascii="Times New Roman" w:eastAsia="SimSun" w:hAnsi="Times New Roman" w:cs="Times New Roman"/>
          <w:noProof/>
          <w:kern w:val="0"/>
          <w:sz w:val="20"/>
          <w:szCs w:val="20"/>
          <w:highlight w:val="yellow"/>
          <w:lang w:eastAsia="ko-KR"/>
        </w:rPr>
        <w:t xml:space="preserve"> </w:t>
      </w: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>as follows:</w:t>
      </w:r>
    </w:p>
    <w:p w:rsidR="008C6F4E" w:rsidRPr="004F24CD" w:rsidRDefault="004F24CD" w:rsidP="003B2B96">
      <w:pPr>
        <w:pStyle w:val="aa"/>
        <w:widowControl/>
        <w:numPr>
          <w:ilvl w:val="0"/>
          <w:numId w:val="2"/>
        </w:numPr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="840"/>
        <w:textAlignment w:val="baseline"/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</w:pPr>
      <w:r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  <w:t xml:space="preserve">If </w:t>
      </w:r>
      <w:r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(-</w:t>
      </w:r>
      <w:r w:rsidR="008C6F4E" w:rsidRPr="004F24CD"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  <w:t>bv[0]</w:t>
      </w:r>
      <w:r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)</w:t>
      </w:r>
      <w:r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  <w:t xml:space="preserve"> &lt; </w:t>
      </w:r>
      <w:r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(-</w:t>
      </w:r>
      <w:r w:rsidR="008C6F4E" w:rsidRPr="004F24CD"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  <w:t>bv[1]</w:t>
      </w:r>
      <w:r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)</w:t>
      </w:r>
    </w:p>
    <w:p w:rsidR="00434354" w:rsidRDefault="00434354" w:rsidP="004F24CD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300" w:left="720"/>
        <w:textAlignment w:val="baseline"/>
        <w:rPr>
          <w:rFonts w:ascii="Times New Roman" w:eastAsiaTheme="minorEastAsia" w:hAnsi="Times New Roman" w:cs="Times New Roman"/>
          <w:noProof/>
          <w:kern w:val="0"/>
          <w:sz w:val="20"/>
          <w:szCs w:val="20"/>
          <w:highlight w:val="yellow"/>
        </w:rPr>
      </w:pPr>
      <w:r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>A variable NonOverlappedHeight is specified as nTbS + bv[1].</w:t>
      </w:r>
    </w:p>
    <w:p w:rsidR="00045140" w:rsidRDefault="004F24CD" w:rsidP="004F24CD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300" w:left="720"/>
        <w:textAlignment w:val="baseline"/>
        <w:rPr>
          <w:rFonts w:ascii="Times New Roman" w:eastAsiaTheme="minorEastAsia" w:hAnsi="Times New Roman" w:cs="Times New Roman"/>
          <w:noProof/>
          <w:kern w:val="0"/>
          <w:sz w:val="20"/>
          <w:szCs w:val="20"/>
          <w:highlight w:val="yellow"/>
        </w:rPr>
      </w:pP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 xml:space="preserve">(xRefCmp, yRefCmp) </w:t>
      </w:r>
    </w:p>
    <w:p w:rsidR="008C6F4E" w:rsidRPr="004F24CD" w:rsidRDefault="004F24CD" w:rsidP="004F24CD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300" w:left="720"/>
        <w:textAlignment w:val="baseline"/>
        <w:rPr>
          <w:rFonts w:ascii="Times New Roman" w:hAnsi="Times New Roman" w:cs="Times New Roman"/>
          <w:strike/>
          <w:noProof/>
          <w:kern w:val="0"/>
          <w:sz w:val="20"/>
          <w:szCs w:val="20"/>
          <w:highlight w:val="yellow"/>
        </w:rPr>
      </w:pP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>= (</w:t>
      </w:r>
      <w:r w:rsidR="00C542B7"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>xRefCmp</w:t>
      </w:r>
      <w:r w:rsidR="00C542B7"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  <w:lang w:val="en-GB"/>
        </w:rPr>
        <w:t xml:space="preserve"> </w:t>
      </w: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  <w:lang w:val="en-GB"/>
        </w:rPr>
        <w:t xml:space="preserve">+ </w:t>
      </w:r>
      <w:r w:rsidRPr="004F24CD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bv[0]</w:t>
      </w:r>
      <w:r w:rsidRPr="004F24CD">
        <w:rPr>
          <w:rFonts w:ascii="Times New Roman" w:hAnsi="Times New Roman" w:cs="Times New Roman" w:hint="eastAsia"/>
          <w:kern w:val="0"/>
          <w:sz w:val="20"/>
          <w:szCs w:val="20"/>
          <w:highlight w:val="yellow"/>
        </w:rPr>
        <w:t xml:space="preserve">, </w:t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highlight w:val="yellow"/>
          <w:lang w:val="en-GB" w:eastAsia="en-US"/>
        </w:rPr>
        <w:t>yTbCmp </w:t>
      </w:r>
      <w:r w:rsidRPr="004F24CD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+</w:t>
      </w:r>
      <w:r w:rsidRPr="004F24CD"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  <w:t xml:space="preserve"> bv[1]</w:t>
      </w:r>
      <w:r w:rsidR="00434354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 xml:space="preserve"> + ((y</w:t>
      </w:r>
      <w:r w:rsidR="00F251C6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 xml:space="preserve"> + </w:t>
      </w:r>
      <w:r w:rsidR="00F251C6" w:rsidRPr="004F24CD"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  <w:t>bv[1]</w:t>
      </w:r>
      <w:r w:rsidR="00434354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)%</w:t>
      </w:r>
      <w:r w:rsidR="00434354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>NonOverlappedHeight)</w:t>
      </w: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>)</w:t>
      </w:r>
      <w:r w:rsidRPr="004F24CD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.</w:t>
      </w:r>
    </w:p>
    <w:p w:rsidR="008C6F4E" w:rsidRPr="004F24CD" w:rsidRDefault="008C6F4E" w:rsidP="003B2B96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200" w:left="480"/>
        <w:textAlignment w:val="baseline"/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</w:pPr>
      <w:r w:rsidRPr="004F24CD">
        <w:rPr>
          <w:rFonts w:ascii="Times New Roman" w:eastAsia="SimSun" w:hAnsi="Times New Roman" w:cs="Times New Roman"/>
          <w:kern w:val="0"/>
          <w:sz w:val="20"/>
          <w:szCs w:val="20"/>
          <w:highlight w:val="yellow"/>
          <w:lang w:eastAsia="en-US"/>
        </w:rPr>
        <w:t>–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highlight w:val="yellow"/>
          <w:lang w:eastAsia="en-US"/>
        </w:rPr>
        <w:tab/>
      </w:r>
      <w:r w:rsidR="004F24CD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Otherwise</w:t>
      </w:r>
    </w:p>
    <w:p w:rsidR="00434354" w:rsidRDefault="00434354" w:rsidP="003B2B96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300" w:left="720"/>
        <w:textAlignment w:val="baseline"/>
        <w:rPr>
          <w:rFonts w:ascii="Times New Roman" w:eastAsiaTheme="minorEastAsia" w:hAnsi="Times New Roman" w:cs="Times New Roman"/>
          <w:noProof/>
          <w:kern w:val="0"/>
          <w:sz w:val="20"/>
          <w:szCs w:val="20"/>
          <w:highlight w:val="yellow"/>
        </w:rPr>
      </w:pPr>
      <w:r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lastRenderedPageBreak/>
        <w:t>A variable NonOverlappedWidth is specified as nTbS + bv[0].</w:t>
      </w: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 xml:space="preserve"> </w:t>
      </w:r>
    </w:p>
    <w:p w:rsidR="008C6F4E" w:rsidRPr="004F24CD" w:rsidRDefault="004F24CD" w:rsidP="003B2B96">
      <w:pPr>
        <w:widowControl/>
        <w:tabs>
          <w:tab w:val="left" w:pos="360"/>
          <w:tab w:val="left" w:pos="720"/>
          <w:tab w:val="left" w:pos="1080"/>
          <w:tab w:val="left" w:pos="1440"/>
        </w:tabs>
        <w:overflowPunct w:val="0"/>
        <w:autoSpaceDE w:val="0"/>
        <w:autoSpaceDN w:val="0"/>
        <w:adjustRightInd w:val="0"/>
        <w:spacing w:before="136"/>
        <w:ind w:leftChars="300" w:left="720"/>
        <w:textAlignment w:val="baseline"/>
        <w:rPr>
          <w:rFonts w:ascii="Times New Roman" w:hAnsi="Times New Roman" w:cs="Times New Roman"/>
          <w:strike/>
          <w:noProof/>
          <w:kern w:val="0"/>
          <w:sz w:val="20"/>
          <w:szCs w:val="20"/>
          <w:highlight w:val="yellow"/>
        </w:rPr>
      </w:pP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>(xRefCmp, yRefCmp) = (</w:t>
      </w:r>
      <w:r w:rsidRPr="004F24CD">
        <w:rPr>
          <w:rFonts w:ascii="Times New Roman" w:eastAsia="Malgun Gothic" w:hAnsi="Times New Roman" w:cs="Times New Roman"/>
          <w:noProof/>
          <w:kern w:val="0"/>
          <w:sz w:val="20"/>
          <w:szCs w:val="20"/>
          <w:highlight w:val="yellow"/>
          <w:lang w:val="en-GB" w:eastAsia="en-US"/>
        </w:rPr>
        <w:t>xTbCmp </w:t>
      </w: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  <w:lang w:val="en-GB"/>
        </w:rPr>
        <w:t xml:space="preserve">+ </w:t>
      </w:r>
      <w:r w:rsidRPr="004F24CD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bv[0]</w:t>
      </w:r>
      <w:r w:rsidR="00045140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 xml:space="preserve"> + ((x + </w:t>
      </w:r>
      <w:r w:rsidR="00045140" w:rsidRPr="004F24CD"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  <w:t>bv[</w:t>
      </w:r>
      <w:r w:rsidR="00045140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0</w:t>
      </w:r>
      <w:r w:rsidR="00045140" w:rsidRPr="004F24CD"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  <w:t>]</w:t>
      </w:r>
      <w:r w:rsidR="00045140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)%</w:t>
      </w:r>
      <w:r w:rsidR="00045140" w:rsidRPr="00045140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 xml:space="preserve"> </w:t>
      </w:r>
      <w:r w:rsidR="00045140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>NonOverlappedWidth)</w:t>
      </w:r>
      <w:r w:rsidR="00045140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)</w:t>
      </w:r>
      <w:r w:rsidRPr="004F24CD">
        <w:rPr>
          <w:rFonts w:ascii="Times New Roman" w:hAnsi="Times New Roman" w:cs="Times New Roman" w:hint="eastAsia"/>
          <w:kern w:val="0"/>
          <w:sz w:val="20"/>
          <w:szCs w:val="20"/>
          <w:highlight w:val="yellow"/>
        </w:rPr>
        <w:t xml:space="preserve">, </w:t>
      </w:r>
      <w:r w:rsidR="00C542B7"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>yRefCmp</w:t>
      </w:r>
      <w:r w:rsidR="00C542B7" w:rsidRPr="004F24CD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 xml:space="preserve"> </w:t>
      </w:r>
      <w:r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 xml:space="preserve">+ </w:t>
      </w:r>
      <w:r w:rsidRPr="004F24CD">
        <w:rPr>
          <w:rFonts w:ascii="Times New Roman" w:hAnsi="Times New Roman" w:cs="Times New Roman"/>
          <w:noProof/>
          <w:kern w:val="0"/>
          <w:sz w:val="20"/>
          <w:szCs w:val="20"/>
          <w:highlight w:val="yellow"/>
        </w:rPr>
        <w:t>bv[1]</w:t>
      </w:r>
      <w:r w:rsidRPr="004F24CD">
        <w:rPr>
          <w:rFonts w:ascii="Times New Roman" w:eastAsiaTheme="minorEastAsia" w:hAnsi="Times New Roman" w:cs="Times New Roman" w:hint="eastAsia"/>
          <w:noProof/>
          <w:kern w:val="0"/>
          <w:sz w:val="20"/>
          <w:szCs w:val="20"/>
          <w:highlight w:val="yellow"/>
        </w:rPr>
        <w:t>)</w:t>
      </w:r>
      <w:r w:rsidRPr="004F24CD">
        <w:rPr>
          <w:rFonts w:ascii="Times New Roman" w:hAnsi="Times New Roman" w:cs="Times New Roman" w:hint="eastAsia"/>
          <w:noProof/>
          <w:kern w:val="0"/>
          <w:sz w:val="20"/>
          <w:szCs w:val="20"/>
          <w:highlight w:val="yellow"/>
        </w:rPr>
        <w:t>.</w:t>
      </w:r>
    </w:p>
    <w:p w:rsidR="00DA1E02" w:rsidRPr="004F24CD" w:rsidRDefault="009069E6" w:rsidP="00CC3EA7">
      <w:pPr>
        <w:widowControl/>
        <w:numPr>
          <w:ilvl w:val="0"/>
          <w:numId w:val="1"/>
        </w:numPr>
        <w:tabs>
          <w:tab w:val="num" w:pos="284"/>
          <w:tab w:val="left" w:pos="720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/>
        <w:ind w:left="284" w:hanging="284"/>
        <w:jc w:val="both"/>
        <w:textAlignment w:val="baseline"/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</w:pPr>
      <w:bookmarkStart w:id="0" w:name="_GoBack"/>
      <w:bookmarkEnd w:id="0"/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en-US"/>
        </w:rPr>
        <w:t xml:space="preserve">Each sample at the location </w:t>
      </w:r>
      <w:r w:rsidRPr="004F24CD">
        <w:rPr>
          <w:rFonts w:ascii="Times New Roman" w:eastAsia="SimSun" w:hAnsi="Times New Roman" w:cs="Times New Roman"/>
          <w:kern w:val="0"/>
          <w:sz w:val="20"/>
          <w:szCs w:val="20"/>
          <w:lang w:eastAsia="ko-KR"/>
        </w:rPr>
        <w:t>( xRefCmp, yRefCmp )is assigned to predSamples[ x ][ y ].</w:t>
      </w:r>
    </w:p>
    <w:p w:rsidR="00DA1E02" w:rsidRPr="004F24CD" w:rsidRDefault="00DA1E02">
      <w:pPr>
        <w:rPr>
          <w:rFonts w:cs="Times New Roman"/>
          <w:sz w:val="20"/>
          <w:szCs w:val="20"/>
        </w:rPr>
      </w:pPr>
    </w:p>
    <w:sectPr w:rsidR="00DA1E02" w:rsidRPr="004F24CD" w:rsidSect="009C248D">
      <w:pgSz w:w="11906" w:h="16838"/>
      <w:pgMar w:top="1440" w:right="1440" w:bottom="144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5010" w:rsidRDefault="00FD5010" w:rsidP="009C248D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1">
    <w:p w:rsidR="00FD5010" w:rsidRDefault="00FD5010" w:rsidP="009C248D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5010" w:rsidRDefault="00FD5010" w:rsidP="009C248D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1">
    <w:p w:rsidR="00FD5010" w:rsidRDefault="00FD5010" w:rsidP="009C248D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22E9"/>
    <w:multiLevelType w:val="hybridMultilevel"/>
    <w:tmpl w:val="4B9AC468"/>
    <w:lvl w:ilvl="0" w:tplc="8794BBCE">
      <w:start w:val="3"/>
      <w:numFmt w:val="bullet"/>
      <w:lvlText w:val="–"/>
      <w:lvlJc w:val="left"/>
      <w:pPr>
        <w:ind w:left="360" w:hanging="360"/>
      </w:pPr>
      <w:rPr>
        <w:rFonts w:ascii="Calibri" w:eastAsia="新細明體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04FB34BD"/>
    <w:multiLevelType w:val="hybridMultilevel"/>
    <w:tmpl w:val="A2D2CA1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66B4908"/>
    <w:multiLevelType w:val="hybridMultilevel"/>
    <w:tmpl w:val="3C04C34E"/>
    <w:lvl w:ilvl="0" w:tplc="55C27C4E">
      <w:numFmt w:val="bullet"/>
      <w:lvlText w:val="–"/>
      <w:lvlJc w:val="left"/>
      <w:pPr>
        <w:ind w:left="360" w:hanging="360"/>
      </w:pPr>
      <w:rPr>
        <w:rFonts w:ascii="Times New Roman" w:eastAsia="SimSun" w:hAnsi="Times New Roman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doNotTrackMoves/>
  <w:defaultTabStop w:val="480"/>
  <w:doNotHyphenateCaps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EA7"/>
    <w:rsid w:val="00045140"/>
    <w:rsid w:val="0007140C"/>
    <w:rsid w:val="001A2940"/>
    <w:rsid w:val="002660D1"/>
    <w:rsid w:val="002B0A86"/>
    <w:rsid w:val="002D6AD6"/>
    <w:rsid w:val="002F0D3F"/>
    <w:rsid w:val="00306E4A"/>
    <w:rsid w:val="003A3193"/>
    <w:rsid w:val="003B2B96"/>
    <w:rsid w:val="00422B25"/>
    <w:rsid w:val="00434354"/>
    <w:rsid w:val="004B051C"/>
    <w:rsid w:val="004F24CD"/>
    <w:rsid w:val="0058343B"/>
    <w:rsid w:val="005C76C2"/>
    <w:rsid w:val="005E7BB0"/>
    <w:rsid w:val="006042E0"/>
    <w:rsid w:val="00764CD1"/>
    <w:rsid w:val="007D4664"/>
    <w:rsid w:val="008446A0"/>
    <w:rsid w:val="008C6F4E"/>
    <w:rsid w:val="008F4890"/>
    <w:rsid w:val="009069E6"/>
    <w:rsid w:val="009C248D"/>
    <w:rsid w:val="00A73A29"/>
    <w:rsid w:val="00AB34A4"/>
    <w:rsid w:val="00B70660"/>
    <w:rsid w:val="00C05371"/>
    <w:rsid w:val="00C2561A"/>
    <w:rsid w:val="00C34332"/>
    <w:rsid w:val="00C41D9B"/>
    <w:rsid w:val="00C542B7"/>
    <w:rsid w:val="00CC3EA7"/>
    <w:rsid w:val="00D06A61"/>
    <w:rsid w:val="00DA1E02"/>
    <w:rsid w:val="00E24A02"/>
    <w:rsid w:val="00E4099B"/>
    <w:rsid w:val="00E856B3"/>
    <w:rsid w:val="00E86EC8"/>
    <w:rsid w:val="00EB48DD"/>
    <w:rsid w:val="00F251C6"/>
    <w:rsid w:val="00F41B9A"/>
    <w:rsid w:val="00FD5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EA7"/>
    <w:pPr>
      <w:widowControl w:val="0"/>
    </w:pPr>
    <w:rPr>
      <w:rFonts w:cs="Calibr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uiPriority w:val="99"/>
    <w:semiHidden/>
    <w:rsid w:val="00CC3EA7"/>
    <w:rPr>
      <w:color w:val="808080"/>
    </w:rPr>
  </w:style>
  <w:style w:type="paragraph" w:styleId="a4">
    <w:name w:val="Balloon Text"/>
    <w:basedOn w:val="a"/>
    <w:link w:val="a5"/>
    <w:uiPriority w:val="99"/>
    <w:semiHidden/>
    <w:rsid w:val="00CC3EA7"/>
    <w:rPr>
      <w:rFonts w:ascii="Cambria" w:hAnsi="Cambria" w:cs="Cambria"/>
      <w:sz w:val="18"/>
      <w:szCs w:val="18"/>
    </w:rPr>
  </w:style>
  <w:style w:type="character" w:customStyle="1" w:styleId="a5">
    <w:name w:val="註解方塊文字 字元"/>
    <w:link w:val="a4"/>
    <w:uiPriority w:val="99"/>
    <w:semiHidden/>
    <w:locked/>
    <w:rsid w:val="00CC3EA7"/>
    <w:rPr>
      <w:rFonts w:ascii="Cambria" w:eastAsia="新細明體" w:hAnsi="Cambria" w:cs="Cambria"/>
      <w:sz w:val="18"/>
      <w:szCs w:val="18"/>
    </w:rPr>
  </w:style>
  <w:style w:type="paragraph" w:styleId="a6">
    <w:name w:val="header"/>
    <w:basedOn w:val="a"/>
    <w:link w:val="a7"/>
    <w:uiPriority w:val="99"/>
    <w:rsid w:val="009C24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link w:val="a6"/>
    <w:uiPriority w:val="99"/>
    <w:locked/>
    <w:rsid w:val="009C248D"/>
    <w:rPr>
      <w:sz w:val="20"/>
      <w:szCs w:val="20"/>
    </w:rPr>
  </w:style>
  <w:style w:type="paragraph" w:styleId="a8">
    <w:name w:val="footer"/>
    <w:basedOn w:val="a"/>
    <w:link w:val="a9"/>
    <w:uiPriority w:val="99"/>
    <w:rsid w:val="009C24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link w:val="a8"/>
    <w:uiPriority w:val="99"/>
    <w:locked/>
    <w:rsid w:val="009C248D"/>
    <w:rPr>
      <w:sz w:val="20"/>
      <w:szCs w:val="20"/>
    </w:rPr>
  </w:style>
  <w:style w:type="paragraph" w:styleId="aa">
    <w:name w:val="List Paragraph"/>
    <w:basedOn w:val="a"/>
    <w:uiPriority w:val="99"/>
    <w:qFormat/>
    <w:rsid w:val="009C248D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306</Words>
  <Characters>1745</Characters>
  <Application>Microsoft Office Word</Application>
  <DocSecurity>0</DocSecurity>
  <Lines>14</Lines>
  <Paragraphs>4</Paragraphs>
  <ScaleCrop>false</ScaleCrop>
  <Company>CMT</Company>
  <LinksUpToDate>false</LinksUpToDate>
  <CharactersWithSpaces>2047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2013-12-31T07:42:00Z</dcterms:created>
  <dcterms:modified xsi:type="dcterms:W3CDTF">2014-01-06T03:55:00Z</dcterms:modified>
</cp:coreProperties>
</file>