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744" w:type="dxa"/>
        <w:tblLayout w:type="fixed"/>
        <w:tblLook w:val="0000" w:firstRow="0" w:lastRow="0" w:firstColumn="0" w:lastColumn="0" w:noHBand="0" w:noVBand="0"/>
      </w:tblPr>
      <w:tblGrid>
        <w:gridCol w:w="6408"/>
        <w:gridCol w:w="3168"/>
        <w:gridCol w:w="3168"/>
      </w:tblGrid>
      <w:tr w:rsidR="00A60C64" w:rsidRPr="00AD0095" w:rsidTr="00A60C64">
        <w:tc>
          <w:tcPr>
            <w:tcW w:w="6408" w:type="dxa"/>
          </w:tcPr>
          <w:tbl>
            <w:tblPr>
              <w:tblW w:w="0" w:type="auto"/>
              <w:tblLayout w:type="fixed"/>
              <w:tblLook w:val="0000" w:firstRow="0" w:lastRow="0" w:firstColumn="0" w:lastColumn="0" w:noHBand="0" w:noVBand="0"/>
            </w:tblPr>
            <w:tblGrid>
              <w:gridCol w:w="6408"/>
              <w:gridCol w:w="3168"/>
            </w:tblGrid>
            <w:tr w:rsidR="00A60C64" w:rsidRPr="005B217D" w:rsidTr="00121B6D">
              <w:tc>
                <w:tcPr>
                  <w:tcW w:w="6408" w:type="dxa"/>
                </w:tcPr>
                <w:p w:rsidR="00A60C64" w:rsidRPr="005B217D" w:rsidRDefault="00A60C64" w:rsidP="00121B6D">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75136" behindDoc="0" locked="0" layoutInCell="1" allowOverlap="1" wp14:anchorId="7C74FAA7" wp14:editId="2EC0CED5">
                            <wp:simplePos x="0" y="0"/>
                            <wp:positionH relativeFrom="column">
                              <wp:posOffset>-52705</wp:posOffset>
                            </wp:positionH>
                            <wp:positionV relativeFrom="paragraph">
                              <wp:posOffset>-349250</wp:posOffset>
                            </wp:positionV>
                            <wp:extent cx="295910" cy="31242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8" name="Line 10"/>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9" name="Line 1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0" name="Line 12"/>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1" name="Line 13"/>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2" name="Line 14"/>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3" name="Freeform 15"/>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6"/>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7"/>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8"/>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9"/>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0"/>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1"/>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2"/>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3"/>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4"/>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5"/>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6"/>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7"/>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8"/>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9"/>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30"/>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31"/>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32"/>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4.15pt;margin-top:-27.5pt;width:23.3pt;height:24.6pt;z-index:25167513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k470TBuqAADiVQUADgAAAAAAAAAA&#10;AAAAAAAuAgAAZHJzL2Uyb0RvYy54bWxQSwECLQAUAAYACAAAACEARX/AGN0AAAAIAQAADwAAAAAA&#10;AAAAAAAAAAB1rAAAZHJzL2Rvd25yZXYueG1sUEsFBgAAAAAEAAQA8wAAAH+tAAAAAA==&#10;">
                            <v:line id="Line 10"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aPIL8AAADbAAAADwAAAGRycy9kb3ducmV2LnhtbERPS2vCQBC+C/6HZYTedNNSVFJXKUpB&#10;ihRf9DxmxySYnQ3ZMUn/ffcgePz43otV7yrVUhNKzwZeJwko4szbknMD59PXeA4qCLLFyjMZ+KMA&#10;q+VwsMDU+o4P1B4lVzGEQ4oGCpE61TpkBTkME18TR+7qG4cSYZNr22AXw12l35Jkqh2WHBsKrGld&#10;UHY73p0BbPkipw5/fqXu/Ledhdt+szPmZdR/foAS6uUpfri31sB7HBu/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aPIL8AAADbAAAADwAAAAAAAAAAAAAAAACh&#10;AgAAZHJzL2Rvd25yZXYueG1sUEsFBgAAAAAEAAQA+QAAAI0DAAAAAA==&#10;" strokecolor="white" strokeweight="36e-5mm"/>
                            <v:line id="Line 11"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oqu8IAAADbAAAADwAAAGRycy9kb3ducmV2LnhtbESPUWvCQBCE3wv9D8cWfNNLi7Q19ZRS&#10;EaRIsSo+r7ltEszthdyaxH/vCUIfh5n5hpnOe1eplppQejbwPEpAEWfelpwb2O+Ww3dQQZAtVp7J&#10;wIUCzGePD1NMre/4l9qt5CpCOKRooBCpU61DVpDDMPI1cfT+fONQomxybRvsItxV+iVJXrXDkuNC&#10;gTV9FZSdtmdnAFs+yq7Dn4PUnf+2b+G0WayNGTz1nx+ghHr5D9/bK2tgPIH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oqu8IAAADbAAAADwAAAAAAAAAAAAAA&#10;AAChAgAAZHJzL2Rvd25yZXYueG1sUEsFBgAAAAAEAAQA+QAAAJADAAAAAA==&#10;" strokecolor="white" strokeweight="36e-5mm"/>
                            <v:line id="Line 12"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JiAsIAAADbAAAADwAAAGRycy9kb3ducmV2LnhtbERPXWvCMBR9F/Yfwh34pqnTTemMMgaC&#10;ghNWFXy8NndNsbnpmqj135sHwcfD+Z7OW1uJCzW+dKxg0E9AEOdOl1wo2G0XvQkIH5A1Vo5JwY08&#10;zGcvnSmm2l35ly5ZKEQMYZ+iAhNCnUrpc0MWfd/VxJH7c43FEGFTSN3gNYbbSr4lyYe0WHJsMFjT&#10;t6H8lJ2tgv/61A5+xpPhujqabLW2m9Fhf1aq+9p+fYII1Ian+OFeagXvcX38En+An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JiAsIAAADbAAAADwAAAAAAAAAAAAAA&#10;AAChAgAAZHJzL2Rvd25yZXYueG1sUEsFBgAAAAAEAAQA+QAAAJADAAAAAA==&#10;" strokecolor="white" strokeweight="36e-5mm"/>
                            <v:line id="Line 13"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7HmcUAAADbAAAADwAAAGRycy9kb3ducmV2LnhtbESPQWvCQBSE7wX/w/IEb3WT2qpEV5GC&#10;0IIWGi30+Mw+s8Hs25hdNf33bqHQ4zAz3zDzZWdrcaXWV44VpMMEBHHhdMWlgv1u/TgF4QOyxtox&#10;KfghD8tF72GOmXY3/qRrHkoRIewzVGBCaDIpfWHIoh+6hjh6R9daDFG2pdQt3iLc1vIpScbSYsVx&#10;wWBDr4aKU36xCs7NqUu3k+loUx9M/r6xH8/fXxelBv1uNQMRqAv/4b/2m1bwksLvl/gD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7HmcUAAADbAAAADwAAAAAAAAAA&#10;AAAAAAChAgAAZHJzL2Rvd25yZXYueG1sUEsFBgAAAAAEAAQA+QAAAJMDAAAAAA==&#10;" strokecolor="white" strokeweight="36e-5mm"/>
                            <v:line id="Line 14"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cuF8IAAADbAAAADwAAAGRycy9kb3ducmV2LnhtbESPUWvCQBCE3wX/w7FC3/Si0C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cuF8IAAADbAAAADwAAAAAAAAAAAAAA&#10;AAChAgAAZHJzL2Rvd25yZXYueG1sUEsFBgAAAAAEAAQA+QAAAJADAAAAAA==&#10;" strokecolor="white" strokeweight="36e-5mm"/>
                            <v:shape id="Freeform 15"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LLkcAA&#10;AADbAAAADwAAAGRycy9kb3ducmV2LnhtbESPzYrCMBSF9wO+Q7iCuzF1xFGqUURQBne2ur8016bY&#10;3NQmox2f3gjCLA/n5+MsVp2txY1aXzlWMBomIIgLpysuFRzz7ecMhA/IGmvHpOCPPKyWvY8Fptrd&#10;+UC3LJQijrBPUYEJoUml9IUhi37oGuLonV1rMUTZllK3eI/jtpZfSfItLVYcCQYb2hgqLtmvjdxs&#10;dLIHuk4fZb7ba687kzuj1KDfrecgAnXhP/xu/2gFk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LLk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6"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qHL8QA&#10;AADbAAAADwAAAGRycy9kb3ducmV2LnhtbESPQWvCQBSE70L/w/IKvTWbtkkr0VWKoFjEg4kXb4/s&#10;a5I2+zZkVxP/fVcoeBxm5htmvhxNKy7Uu8aygpcoBkFcWt1wpeBYrJ+nIJxH1thaJgVXcrBcPEzm&#10;mGk78IEuua9EgLDLUEHtfZdJ6cqaDLrIdsTB+7a9QR9kX0nd4xDgppWvcfwuDTYcFmrsaFVT+Zuf&#10;jYK3jU/br5zjfSF1Yn4+0t3oTko9PY6fMxCeRn8P/7e3WkGawO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ahy/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7"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LKHMIA&#10;AADbAAAADwAAAGRycy9kb3ducmV2LnhtbESPT4vCMBTE7wt+h/AEb2vq/1KNIrvIetiLVTw/mmdb&#10;bF5KE23dT28EYY/DzPyGWW06U4k7Na60rGA0jEAQZ1aXnCs4HXefMQjnkTVWlknBgxxs1r2PFSba&#10;tnyge+pzESDsElRQeF8nUrqsIINuaGvi4F1sY9AH2eRSN9gGuKnkOIrm0mDJYaHAmr4Kyq7pzSg4&#10;x+1ifOmu37e/eIqY7jn/nfwoNeh32yUIT53/D7/be61gNoPX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Qsoc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8"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emEcYA&#10;AADbAAAADwAAAGRycy9kb3ducmV2LnhtbESPQWvCQBSE7wX/w/IEL6VuWjDY6Ca0lqAXC41ie3xk&#10;n0lo9m3Irhr/vSsUehxm5htmmQ2mFWfqXWNZwfM0AkFcWt1wpWC/y5/mIJxH1thaJgVXcpClo4cl&#10;Jtpe+IvOha9EgLBLUEHtfZdI6cqaDLqp7YiDd7S9QR9kX0nd4yXATStfoiiWBhsOCzV2tKqp/C1O&#10;RkHxvf55XX++n7ZVbDb4ccgfV3mu1GQ8vC1AeBr8f/ivvdEKZjHcv4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emEc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9"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hOV8QA&#10;AADbAAAADwAAAGRycy9kb3ducmV2LnhtbESPQWvCQBSE7wX/w/KE3nSj0FZiNqEIggcvTQO2t2f2&#10;mcRm38bsNqb99V1B6HGY+WaYJBtNKwbqXWNZwWIegSAurW64UlC8b2crEM4ja2wtk4IfcpClk4cE&#10;Y22v/EZD7isRStjFqKD2vouldGVNBt3cdsTBO9neoA+yr6Tu8RrKTSuXUfQsDTYcFmrsaFNT+ZV/&#10;GwVPL7/F4Vzu8XjZfnxG3WZFJPdKPU7H1zUIT6P/D9/pnb5xcPs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oTlf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20"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d478A&#10;AADbAAAADwAAAGRycy9kb3ducmV2LnhtbERPTYvCMBC9C/6HMII3TV1x0WoUEUTBk1UQb0MzNsVm&#10;UppsrfvrNwdhj4/3vdp0thItNb50rGAyTkAQ506XXCi4XvajOQgfkDVWjknBmzxs1v3eClPtXnym&#10;NguFiCHsU1RgQqhTKX1uyKIfu5o4cg/XWAwRNoXUDb5iuK3kV5J8S4slxwaDNe0M5c/sxyq4t4dM&#10;8mKbWC1v0zndusfp1yg1HHTbJYhAXfgXf9xHrWAWx8Y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Bh3j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21"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J3sQA&#10;AADbAAAADwAAAGRycy9kb3ducmV2LnhtbESPT2sCMRTE74V+h/AKXopmFSp2a5RSEDy1Vreot8fm&#10;7R+6eQlJquu3NwXB4zAzv2Hmy9504kQ+tJYVjEcZCOLS6pZrBcVuNZyBCBFZY2eZFFwowHLx+DDH&#10;XNszf9NpG2uRIBxyVNDE6HIpQ9mQwTCyjjh5lfUGY5K+ltrjOcFNJydZNpUGW04LDTr6aKj83f4Z&#10;Bbr1P64qvvzh+fIZVtX+2G+8U2rw1L+/gYjUx3v41l5rBS+v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Zid7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22"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JacMA&#10;AADbAAAADwAAAGRycy9kb3ducmV2LnhtbERPy2rCQBTdC/2H4Rbc6aQqqUYnoRQrLizWB7i9ZG4z&#10;oZk7aWaq6d93FkKXh/NeFb1txJU6XztW8DROQBCXTtdcKTif3kZzED4ga2wck4Jf8lDkD4MVZtrd&#10;+EDXY6hEDGGfoQITQptJ6UtDFv3YtcSR+3SdxRBhV0nd4S2G20ZOkiSVFmuODQZbejVUfh1/rIJd&#10;un+f7tffk9lmMWsNnaYfyfNFqeFj/7IEEagP/+K7e6sVpH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SJac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23"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Iks74A&#10;AADbAAAADwAAAGRycy9kb3ducmV2LnhtbESPzQrCMBCE74LvEFbwpqkeRKpR/EHwqLWIx6VZ22Kz&#10;KU3U6tMbQfA4zMw3zHzZmko8qHGlZQWjYQSCOLO65FxBetoNpiCcR9ZYWSYFL3KwXHQ7c4y1ffKR&#10;HonPRYCwi1FB4X0dS+myggy6oa2Jg3e1jUEfZJNL3eAzwE0lx1E0kQZLDgsF1rQpKLsld6Pgvb3i&#10;mqTj97lKD+n2kuQmS5Tq99rVDISn1v/Dv/ZeK5iM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iJLO+AAAA2wAAAA8AAAAAAAAAAAAAAAAAmAIAAGRycy9kb3ducmV2&#10;LnhtbFBLBQYAAAAABAAEAPUAAACD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24"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c88UA&#10;AADbAAAADwAAAGRycy9kb3ducmV2LnhtbESPQWvCQBSE70L/w/IKvYhukkOQ6CrSUii2l5pcvD12&#10;n0k0+zZktzHtr+8WCh6HmfmG2ewm24mRBt86VpAuExDE2pmWawVV+bpYgfAB2WDnmBR8k4fd9mG2&#10;wcK4G3/SeAy1iBD2BSpoQugLKb1uyKJfup44emc3WAxRDrU0A94i3HYyS5JcWmw5LjTY03ND+nr8&#10;sgoO+QfqOZ8O9emn1Jf37KVK+aLU0+O0X4MINIV7+L/9ZhTkG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Ulzz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25"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40ib8A&#10;AADbAAAADwAAAGRycy9kb3ducmV2LnhtbESP0YrCMBRE3wX/IVxh3zS1srJUo6gg+CZb9wOuzbUt&#10;NjcliRr/fiMIPg4zc4ZZrqPpxJ2cby0rmE4yEMSV1S3XCv5O+/EPCB+QNXaWScGTPKxXw8ESC20f&#10;/Ev3MtQiQdgXqKAJoS+k9FVDBv3E9sTJu1hnMCTpaqkdPhLcdDLPsrk02HJaaLCnXUPVtbwZBeeZ&#10;jvKYe76Uror1Nj+a7bdU6msUNwsQgWL4hN/tg1Ywn8HrS/o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TjSJvwAAANsAAAAPAAAAAAAAAAAAAAAAAJgCAABkcnMvZG93bnJl&#10;di54bWxQSwUGAAAAAAQABAD1AAAAhA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6"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gOcMA&#10;AADbAAAADwAAAGRycy9kb3ducmV2LnhtbESPQWvCQBSE7wX/w/KE3nRjlSDRVUQJWPBiWg/entln&#10;Esy+jdmtif++WxB6HGbmG2a57k0tHtS6yrKCyTgCQZxbXXGh4PsrHc1BOI+ssbZMCp7kYL0avC0x&#10;0bbjIz0yX4gAYZeggtL7JpHS5SUZdGPbEAfvaluDPsi2kLrFLsBNLT+iKJYGKw4LJTa0LSm/ZT8m&#10;UFBO74e0uexO27Pt/Wd1vNqnUu/DfrMA4an3/+FXe68VxD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gOc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7"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Cb8QA&#10;AADbAAAADwAAAGRycy9kb3ducmV2LnhtbESPQWvCQBSE70L/w/IKvZmNFkOJrlIKBVEvjalen9ln&#10;Epp9G7Orxn/vFgSPw8x8w8wWvWnEhTpXW1YwimIQxIXVNZcK8u338AOE88gaG8uk4EYOFvOXwQxT&#10;ba/8Q5fMlyJA2KWooPK+TaV0RUUGXWRb4uAdbWfQB9mVUnd4DXDTyHEcJ9JgzWGhwpa+Kir+srNR&#10;MP7NJ7ks31eb0z7brQ+jVXxYJ0q9vfafUxCeev8MP9pLrSCZwP+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ngm/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8"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mTeMMA&#10;AADbAAAADwAAAGRycy9kb3ducmV2LnhtbESPQWvCQBSE7wX/w/IEb3Wjh9BGVxFBCEgE02I9PrLP&#10;bDD7NmRXjf/eLRR6HGbmG2a5Hmwr7tT7xrGC2TQBQVw53XCt4Ptr9/4Bwgdkja1jUvAkD+vV6G2J&#10;mXYPPtK9DLWIEPYZKjAhdJmUvjJk0U9dRxy9i+sthij7WuoeHxFuWzlPklRabDguGOxoa6i6ljer&#10;4LQ/l7kpTP6j0+F0PeTFsyg/lZqMh80CRKAh/If/2rlWkKbw+yX+AL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mTe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9"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akcIA&#10;AADbAAAADwAAAGRycy9kb3ducmV2LnhtbESPQWvCQBSE74L/YXlCb7ppDxpSVxEl0B4bxV4f2dds&#10;YvZtyG6T9N93BcHjMDPfMNv9ZFsxUO9rxwpeVwkI4tLpmisFl3O+TEH4gKyxdUwK/sjDfjefbTHT&#10;buQvGopQiQhhn6ECE0KXSelLQxb9ynXE0ftxvcUQZV9J3eMY4baVb0mylhZrjgsGOzoaKm/Fr1Vw&#10;+sybQjbHw3c73k5NnkpzTQelXhbT4R1EoCk8w4/2h1aw3sD9S/wBcvc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ZqR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30"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0Xn8QA&#10;AADbAAAADwAAAGRycy9kb3ducmV2LnhtbESPy27CQAxF95X4h5GR2JUJjyIIDAhVbcWmlUj5ACtj&#10;koiMJ2SGkP59vUBiaV3fY5/Nrne16qgNlWcDk3ECijj3tuLCwOn383UJKkRki7VnMvBHAXbbwcsG&#10;U+vvfKQui4USCIcUDZQxNqnWIS/JYRj7hliys28dRhnbQtsW7wJ3tZ4myUI7rFgulNjQe0n5Jbs5&#10;oawus2t+sPuf20dy/Hr7nme6mxszGvb7NahIfXwuP9oHa2Ahz4qLeID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9F5/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31"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WeMMUA&#10;AADbAAAADwAAAGRycy9kb3ducmV2LnhtbESPQWsCMRSE74X+h/AKvdVsRaVdjVKKQqEHt1r0+ti8&#10;bpbdvCxJdLf+eiMUehxm5htmsRpsK87kQ+1YwfMoA0FcOl1zpeB7v3l6AREissbWMSn4pQCr5f3d&#10;AnPtev6i8y5WIkE45KjAxNjlUobSkMUwch1x8n6ctxiT9JXUHvsEt60cZ9lMWqw5LRjs6N1Q2exO&#10;VoHdTg5mvD021fow/dz7S9H0RaHU48PwNgcRaYj/4b/2h1Ywe4X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1Z4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32"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BHwsEA&#10;AADbAAAADwAAAGRycy9kb3ducmV2LnhtbERPy2oCMRTdC/2HcAtuRDMVanU0SisICiJ09AMuyZ2H&#10;ndwMk6ijX98sBJeH816sOluLK7W+cqzgY5SAINbOVFwoOB03wykIH5AN1o5JwZ08rJZvvQWmxt34&#10;l65ZKEQMYZ+igjKEJpXS65Is+pFriCOXu9ZiiLAtpGnxFsNtLcdJMpEWK44NJTa0Lkn/ZRerQA9m&#10;+flR5M7vdnt9ePyYz+wyU6r/3n3PQQTqwkv8dG+Ngq+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gR8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77184" behindDoc="0" locked="0" layoutInCell="1" allowOverlap="1" wp14:anchorId="5BE3E97C" wp14:editId="51811EAD">
                        <wp:simplePos x="0" y="0"/>
                        <wp:positionH relativeFrom="column">
                          <wp:posOffset>610235</wp:posOffset>
                        </wp:positionH>
                        <wp:positionV relativeFrom="paragraph">
                          <wp:posOffset>-318770</wp:posOffset>
                        </wp:positionV>
                        <wp:extent cx="293370" cy="26733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76160" behindDoc="0" locked="0" layoutInCell="1" allowOverlap="1" wp14:anchorId="6CD4515B" wp14:editId="2842143C">
                        <wp:simplePos x="0" y="0"/>
                        <wp:positionH relativeFrom="column">
                          <wp:posOffset>268605</wp:posOffset>
                        </wp:positionH>
                        <wp:positionV relativeFrom="paragraph">
                          <wp:posOffset>-318770</wp:posOffset>
                        </wp:positionV>
                        <wp:extent cx="294640" cy="26733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rsidR="00A60C64" w:rsidRPr="005B217D" w:rsidRDefault="00A60C64" w:rsidP="00121B6D">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A60C64" w:rsidRPr="005B217D" w:rsidRDefault="00A60C64" w:rsidP="00121B6D">
                  <w:pPr>
                    <w:tabs>
                      <w:tab w:val="left" w:pos="7200"/>
                    </w:tabs>
                    <w:spacing w:before="0"/>
                    <w:rPr>
                      <w:b/>
                      <w:szCs w:val="22"/>
                      <w:lang w:val="en-CA"/>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A60C64" w:rsidRPr="005B217D" w:rsidRDefault="00A60C64" w:rsidP="00121B6D">
                  <w:pPr>
                    <w:tabs>
                      <w:tab w:val="left" w:pos="7200"/>
                    </w:tabs>
                    <w:rPr>
                      <w:u w:val="single"/>
                      <w:lang w:val="en-CA"/>
                    </w:rPr>
                  </w:pPr>
                  <w:r w:rsidRPr="005B217D">
                    <w:rPr>
                      <w:lang w:val="en-CA"/>
                    </w:rPr>
                    <w:t>Document: JCTVC-</w:t>
                  </w:r>
                  <w:proofErr w:type="spellStart"/>
                  <w:r>
                    <w:rPr>
                      <w:lang w:val="en-CA"/>
                    </w:rPr>
                    <w:t>O</w:t>
                  </w:r>
                  <w:r w:rsidRPr="005B217D">
                    <w:rPr>
                      <w:highlight w:val="yellow"/>
                      <w:u w:val="single"/>
                      <w:lang w:val="en-CA"/>
                    </w:rPr>
                    <w:t>x</w:t>
                  </w:r>
                  <w:r>
                    <w:rPr>
                      <w:highlight w:val="yellow"/>
                      <w:u w:val="single"/>
                      <w:lang w:val="en-CA"/>
                    </w:rPr>
                    <w:t>x</w:t>
                  </w:r>
                  <w:r w:rsidRPr="005B217D">
                    <w:rPr>
                      <w:highlight w:val="yellow"/>
                      <w:u w:val="single"/>
                      <w:lang w:val="en-CA"/>
                    </w:rPr>
                    <w:t>xx</w:t>
                  </w:r>
                  <w:proofErr w:type="spellEnd"/>
                </w:p>
              </w:tc>
            </w:tr>
          </w:tbl>
          <w:p w:rsidR="00A60C64" w:rsidRPr="00AD0095" w:rsidRDefault="00A60C64" w:rsidP="009823EB">
            <w:pPr>
              <w:tabs>
                <w:tab w:val="left" w:pos="7200"/>
              </w:tabs>
              <w:spacing w:before="0"/>
              <w:rPr>
                <w:b/>
                <w:szCs w:val="22"/>
                <w:lang w:val="en-CA"/>
              </w:rPr>
            </w:pPr>
          </w:p>
        </w:tc>
        <w:tc>
          <w:tcPr>
            <w:tcW w:w="3168" w:type="dxa"/>
          </w:tcPr>
          <w:p w:rsidR="00A60C64" w:rsidRPr="00AD0095" w:rsidDel="00A60C64" w:rsidRDefault="00A60C64" w:rsidP="004E7C5C">
            <w:pPr>
              <w:tabs>
                <w:tab w:val="left" w:pos="7200"/>
              </w:tabs>
              <w:rPr>
                <w:lang w:val="en-CA"/>
              </w:rPr>
            </w:pPr>
            <w:r w:rsidRPr="005B217D">
              <w:rPr>
                <w:lang w:val="en-CA"/>
              </w:rPr>
              <w:t>Document: JCTVC-</w:t>
            </w:r>
            <w:r>
              <w:rPr>
                <w:lang w:val="en-CA"/>
              </w:rPr>
              <w:t>O00</w:t>
            </w:r>
            <w:r w:rsidR="00A023C8">
              <w:rPr>
                <w:lang w:val="en-CA"/>
              </w:rPr>
              <w:t>5</w:t>
            </w:r>
            <w:r w:rsidR="003947EA">
              <w:rPr>
                <w:lang w:val="en-CA"/>
              </w:rPr>
              <w:t>1</w:t>
            </w:r>
          </w:p>
        </w:tc>
        <w:tc>
          <w:tcPr>
            <w:tcW w:w="3168" w:type="dxa"/>
          </w:tcPr>
          <w:p w:rsidR="00A60C64" w:rsidRPr="00AD0095" w:rsidRDefault="00A60C64" w:rsidP="004E7C5C">
            <w:pPr>
              <w:tabs>
                <w:tab w:val="left" w:pos="7200"/>
              </w:tabs>
              <w:rPr>
                <w:u w:val="single"/>
                <w:lang w:val="en-CA"/>
              </w:rPr>
            </w:pP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Title:</w:t>
            </w:r>
          </w:p>
        </w:tc>
        <w:tc>
          <w:tcPr>
            <w:tcW w:w="8118" w:type="dxa"/>
            <w:gridSpan w:val="3"/>
          </w:tcPr>
          <w:p w:rsidR="00E61DAC" w:rsidRPr="00A60C64" w:rsidRDefault="00D27C6A" w:rsidP="003A4CB7">
            <w:pPr>
              <w:spacing w:before="60" w:after="60"/>
              <w:rPr>
                <w:b/>
                <w:szCs w:val="22"/>
                <w:lang w:val="en-CA"/>
              </w:rPr>
            </w:pPr>
            <w:r w:rsidRPr="00D27C6A">
              <w:rPr>
                <w:b/>
              </w:rPr>
              <w:t xml:space="preserve">RCE 3: Combination of sample adaptive prediction and nearest </w:t>
            </w:r>
            <w:r w:rsidR="007E76E5" w:rsidRPr="00D27C6A">
              <w:rPr>
                <w:b/>
              </w:rPr>
              <w:t>neighbor</w:t>
            </w:r>
            <w:r w:rsidRPr="00D27C6A">
              <w:rPr>
                <w:b/>
              </w:rPr>
              <w:t xml:space="preserve"> prediction for oblique modes</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Status:</w:t>
            </w:r>
          </w:p>
        </w:tc>
        <w:tc>
          <w:tcPr>
            <w:tcW w:w="8118" w:type="dxa"/>
            <w:gridSpan w:val="3"/>
          </w:tcPr>
          <w:p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Purpose:</w:t>
            </w:r>
          </w:p>
        </w:tc>
        <w:tc>
          <w:tcPr>
            <w:tcW w:w="8118" w:type="dxa"/>
            <w:gridSpan w:val="3"/>
          </w:tcPr>
          <w:p w:rsidR="00E61DAC" w:rsidRPr="00AD0095" w:rsidRDefault="00E61DAC" w:rsidP="007323F9">
            <w:pPr>
              <w:spacing w:before="60" w:after="60"/>
              <w:rPr>
                <w:szCs w:val="22"/>
                <w:lang w:val="en-CA"/>
              </w:rPr>
            </w:pPr>
            <w:r w:rsidRPr="00AD0095">
              <w:rPr>
                <w:szCs w:val="22"/>
                <w:lang w:val="en-CA"/>
              </w:rPr>
              <w:t>Proposal</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rsidR="00925969" w:rsidRDefault="00F6347D" w:rsidP="00F6347D">
            <w:pPr>
              <w:spacing w:before="60" w:after="60"/>
              <w:rPr>
                <w:szCs w:val="22"/>
                <w:lang w:val="en-CA" w:eastAsia="ko-KR"/>
              </w:rPr>
            </w:pPr>
            <w:r>
              <w:rPr>
                <w:szCs w:val="22"/>
                <w:lang w:val="en-CA" w:eastAsia="ko-KR"/>
              </w:rPr>
              <w:t>Ankur Saxena</w:t>
            </w:r>
            <w:r w:rsidR="00A023C8">
              <w:rPr>
                <w:szCs w:val="22"/>
                <w:lang w:val="en-CA" w:eastAsia="ko-KR"/>
              </w:rPr>
              <w:t xml:space="preserve">, </w:t>
            </w:r>
            <w:r w:rsidR="00D27C6A">
              <w:rPr>
                <w:szCs w:val="22"/>
                <w:lang w:val="en-CA" w:eastAsia="ko-KR"/>
              </w:rPr>
              <w:t xml:space="preserve">Haoming Chen, </w:t>
            </w:r>
            <w:r>
              <w:rPr>
                <w:szCs w:val="22"/>
                <w:lang w:val="en-CA" w:eastAsia="ko-KR"/>
              </w:rPr>
              <w:t xml:space="preserve">and </w:t>
            </w:r>
          </w:p>
          <w:p w:rsidR="00584D26" w:rsidRPr="00AD0095" w:rsidRDefault="00F6347D" w:rsidP="00F6347D">
            <w:pPr>
              <w:spacing w:before="60" w:after="60"/>
              <w:rPr>
                <w:szCs w:val="22"/>
                <w:lang w:val="en-CA" w:eastAsia="ko-KR"/>
              </w:rPr>
            </w:pPr>
            <w:r w:rsidRPr="00F6347D">
              <w:rPr>
                <w:szCs w:val="22"/>
                <w:lang w:val="en-CA" w:eastAsia="ko-KR"/>
              </w:rPr>
              <w:t>Felix Fernandes</w:t>
            </w:r>
          </w:p>
        </w:tc>
        <w:tc>
          <w:tcPr>
            <w:tcW w:w="900" w:type="dxa"/>
          </w:tcPr>
          <w:p w:rsidR="00E61DAC" w:rsidRPr="00AD0095" w:rsidRDefault="00BD40A2">
            <w:pPr>
              <w:spacing w:before="60" w:after="60"/>
              <w:rPr>
                <w:szCs w:val="22"/>
                <w:lang w:val="en-CA"/>
              </w:rPr>
            </w:pPr>
            <w:r>
              <w:rPr>
                <w:szCs w:val="22"/>
                <w:lang w:val="en-CA"/>
              </w:rPr>
              <w:t>Email:</w:t>
            </w:r>
            <w:r w:rsidR="00E61DAC" w:rsidRPr="00AD0095">
              <w:rPr>
                <w:szCs w:val="22"/>
                <w:lang w:val="en-CA"/>
              </w:rPr>
              <w:br/>
              <w:t>Tel:</w:t>
            </w:r>
            <w:r w:rsidR="00E61DAC" w:rsidRPr="00AD0095">
              <w:rPr>
                <w:szCs w:val="22"/>
                <w:lang w:val="en-CA"/>
              </w:rPr>
              <w:br/>
            </w:r>
          </w:p>
        </w:tc>
        <w:tc>
          <w:tcPr>
            <w:tcW w:w="3168" w:type="dxa"/>
          </w:tcPr>
          <w:p w:rsidR="00F6347D" w:rsidRDefault="005064B3" w:rsidP="00F6347D">
            <w:pPr>
              <w:spacing w:before="60" w:after="60"/>
              <w:rPr>
                <w:szCs w:val="22"/>
              </w:rPr>
            </w:pPr>
            <w:hyperlink r:id="rId10" w:history="1"/>
            <w:hyperlink r:id="rId11" w:history="1">
              <w:r w:rsidR="00F6347D" w:rsidRPr="00181FED">
                <w:rPr>
                  <w:rStyle w:val="Hyperlink"/>
                  <w:szCs w:val="22"/>
                </w:rPr>
                <w:t>asaxena@sta.samsung.com</w:t>
              </w:r>
            </w:hyperlink>
            <w:r w:rsidR="00F6347D">
              <w:rPr>
                <w:szCs w:val="22"/>
              </w:rPr>
              <w:t>,</w:t>
            </w:r>
          </w:p>
          <w:p w:rsidR="00A023C8" w:rsidRDefault="00D27C6A" w:rsidP="00F6347D">
            <w:pPr>
              <w:spacing w:before="60" w:after="60"/>
              <w:rPr>
                <w:szCs w:val="22"/>
              </w:rPr>
            </w:pPr>
            <w:r>
              <w:rPr>
                <w:szCs w:val="22"/>
              </w:rPr>
              <w:t>haoming.c</w:t>
            </w:r>
            <w:r w:rsidR="00A023C8">
              <w:rPr>
                <w:szCs w:val="22"/>
              </w:rPr>
              <w:t>@</w:t>
            </w:r>
            <w:r>
              <w:rPr>
                <w:szCs w:val="22"/>
              </w:rPr>
              <w:t>sta.</w:t>
            </w:r>
            <w:r w:rsidR="00A023C8">
              <w:rPr>
                <w:szCs w:val="22"/>
              </w:rPr>
              <w:t xml:space="preserve">samsung.com, </w:t>
            </w:r>
          </w:p>
          <w:p w:rsidR="00E61DAC" w:rsidRDefault="005064B3" w:rsidP="00F6347D">
            <w:pPr>
              <w:spacing w:before="60" w:after="60"/>
              <w:rPr>
                <w:szCs w:val="22"/>
                <w:lang w:val="en-CA"/>
              </w:rPr>
            </w:pPr>
            <w:hyperlink r:id="rId12" w:history="1">
              <w:r w:rsidR="00B5769D">
                <w:rPr>
                  <w:rStyle w:val="Hyperlink"/>
                </w:rPr>
                <w:t>ffernandes@sta.samsung.com</w:t>
              </w:r>
            </w:hyperlink>
          </w:p>
          <w:p w:rsidR="00F6347D" w:rsidRPr="00AD0095" w:rsidRDefault="00F6347D" w:rsidP="00F6347D">
            <w:pPr>
              <w:spacing w:before="60" w:after="60"/>
              <w:rPr>
                <w:szCs w:val="22"/>
                <w:lang w:val="en-CA"/>
              </w:rPr>
            </w:pPr>
            <w:r>
              <w:rPr>
                <w:szCs w:val="22"/>
              </w:rPr>
              <w:t>1-972-761-7761</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Source:</w:t>
            </w:r>
          </w:p>
        </w:tc>
        <w:tc>
          <w:tcPr>
            <w:tcW w:w="8118" w:type="dxa"/>
            <w:gridSpan w:val="3"/>
          </w:tcPr>
          <w:p w:rsidR="00E61DAC" w:rsidRPr="00AD0095" w:rsidRDefault="00F6347D" w:rsidP="00D47439">
            <w:pPr>
              <w:spacing w:before="60" w:after="60"/>
              <w:rPr>
                <w:szCs w:val="22"/>
                <w:lang w:val="en-CA" w:eastAsia="ko-KR"/>
              </w:rPr>
            </w:pPr>
            <w:r>
              <w:rPr>
                <w:szCs w:val="22"/>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E76E5" w:rsidRDefault="007E76E5" w:rsidP="009234A5">
      <w:pPr>
        <w:jc w:val="both"/>
        <w:rPr>
          <w:szCs w:val="22"/>
          <w:lang w:val="en-CA" w:eastAsia="ko-KR"/>
        </w:rPr>
      </w:pPr>
      <w:r>
        <w:rPr>
          <w:szCs w:val="22"/>
          <w:lang w:val="en-CA" w:eastAsia="ko-KR"/>
        </w:rPr>
        <w:t xml:space="preserve">In this contribution, results of combination experiment B.1: </w:t>
      </w:r>
      <w:r w:rsidR="0068791B">
        <w:rPr>
          <w:szCs w:val="22"/>
          <w:lang w:val="en-CA" w:eastAsia="ko-KR"/>
        </w:rPr>
        <w:t>on sample adaptive prediction and nearest neighbor prediction for oblique modes in RCE 3 are presented. It is asserted that the gains of the individual proposals (a) on sample adaptive prediction, and (b) nearest neighbor pred</w:t>
      </w:r>
      <w:r w:rsidR="002C7340">
        <w:rPr>
          <w:szCs w:val="22"/>
          <w:lang w:val="en-CA" w:eastAsia="ko-KR"/>
        </w:rPr>
        <w:t xml:space="preserve">iction are completely </w:t>
      </w:r>
      <w:proofErr w:type="gramStart"/>
      <w:r w:rsidR="002C7340">
        <w:rPr>
          <w:szCs w:val="22"/>
          <w:lang w:val="en-CA" w:eastAsia="ko-KR"/>
        </w:rPr>
        <w:t>additive</w:t>
      </w:r>
      <w:proofErr w:type="gramEnd"/>
      <w:r w:rsidR="002C7340">
        <w:rPr>
          <w:szCs w:val="22"/>
          <w:lang w:val="en-CA" w:eastAsia="ko-KR"/>
        </w:rPr>
        <w:t>.</w:t>
      </w:r>
    </w:p>
    <w:p w:rsidR="00745F6B" w:rsidRPr="005B217D" w:rsidRDefault="00745F6B" w:rsidP="00E11923">
      <w:pPr>
        <w:pStyle w:val="Heading1"/>
        <w:rPr>
          <w:lang w:val="en-CA"/>
        </w:rPr>
      </w:pPr>
      <w:r w:rsidRPr="005B217D">
        <w:rPr>
          <w:lang w:val="en-CA"/>
        </w:rPr>
        <w:t>Introduction</w:t>
      </w:r>
    </w:p>
    <w:p w:rsidR="0068791B" w:rsidRDefault="0068791B" w:rsidP="00994771">
      <w:pPr>
        <w:jc w:val="both"/>
        <w:rPr>
          <w:szCs w:val="22"/>
          <w:lang w:val="en-CA" w:eastAsia="ko-KR"/>
        </w:rPr>
      </w:pPr>
      <w:r>
        <w:rPr>
          <w:szCs w:val="22"/>
          <w:lang w:val="en-CA" w:eastAsia="ko-KR"/>
        </w:rPr>
        <w:t xml:space="preserve">In RCE3, currently </w:t>
      </w:r>
      <w:r w:rsidR="00F26412">
        <w:rPr>
          <w:szCs w:val="22"/>
          <w:lang w:val="en-CA" w:eastAsia="ko-KR"/>
        </w:rPr>
        <w:t xml:space="preserve">(a) </w:t>
      </w:r>
      <w:r>
        <w:rPr>
          <w:szCs w:val="22"/>
          <w:lang w:val="en-CA" w:eastAsia="ko-KR"/>
        </w:rPr>
        <w:t>tool A.2 on sample adaptive prediction, and (b) tool A.3</w:t>
      </w:r>
      <w:r w:rsidR="00F26412">
        <w:rPr>
          <w:szCs w:val="22"/>
          <w:lang w:val="en-CA" w:eastAsia="ko-KR"/>
        </w:rPr>
        <w:t xml:space="preserve"> on nearest neighbor prediction for oblique intra prediction modes are being tested. In this contribution, we show that the compression efficiency gains for both these proposals are completely </w:t>
      </w:r>
      <w:proofErr w:type="gramStart"/>
      <w:r w:rsidR="00F26412">
        <w:rPr>
          <w:szCs w:val="22"/>
          <w:lang w:val="en-CA" w:eastAsia="ko-KR"/>
        </w:rPr>
        <w:t>additive</w:t>
      </w:r>
      <w:proofErr w:type="gramEnd"/>
      <w:r w:rsidR="00F26412">
        <w:rPr>
          <w:szCs w:val="22"/>
          <w:lang w:val="en-CA" w:eastAsia="ko-KR"/>
        </w:rPr>
        <w:t xml:space="preserve">. </w:t>
      </w:r>
    </w:p>
    <w:p w:rsidR="00287F03" w:rsidRDefault="00287F03" w:rsidP="00E135E2">
      <w:pPr>
        <w:pStyle w:val="Heading1"/>
        <w:rPr>
          <w:lang w:val="en-CA"/>
        </w:rPr>
      </w:pPr>
      <w:r>
        <w:rPr>
          <w:lang w:val="en-CA"/>
        </w:rPr>
        <w:t>Experimental results</w:t>
      </w:r>
    </w:p>
    <w:p w:rsidR="00A731BE" w:rsidRDefault="00287F03" w:rsidP="00BA721F">
      <w:pPr>
        <w:jc w:val="both"/>
        <w:rPr>
          <w:lang w:val="en-CA"/>
        </w:rPr>
      </w:pPr>
      <w:r>
        <w:rPr>
          <w:lang w:val="en-CA"/>
        </w:rPr>
        <w:t xml:space="preserve">In this section, coding results for </w:t>
      </w:r>
      <w:r w:rsidR="00F26412">
        <w:rPr>
          <w:lang w:val="en-CA"/>
        </w:rPr>
        <w:t xml:space="preserve">combination test B.1 (combination of tools A.2 and A.3) are presented. </w:t>
      </w:r>
      <w:r>
        <w:rPr>
          <w:szCs w:val="22"/>
          <w:lang w:val="en-CA" w:eastAsia="ko-KR"/>
        </w:rPr>
        <w:t xml:space="preserve">The anchor </w:t>
      </w:r>
      <w:r w:rsidR="00F26412">
        <w:rPr>
          <w:szCs w:val="22"/>
          <w:lang w:val="en-CA" w:eastAsia="ko-KR"/>
        </w:rPr>
        <w:t xml:space="preserve">for the tests </w:t>
      </w:r>
      <w:r>
        <w:rPr>
          <w:szCs w:val="22"/>
          <w:lang w:val="en-CA" w:eastAsia="ko-KR"/>
        </w:rPr>
        <w:t xml:space="preserve">is </w:t>
      </w:r>
      <w:r w:rsidRPr="000A1DC8">
        <w:t xml:space="preserve">HM </w:t>
      </w:r>
      <w:r w:rsidR="006C472A">
        <w:t>1</w:t>
      </w:r>
      <w:r w:rsidR="00FB0487">
        <w:t>2</w:t>
      </w:r>
      <w:r w:rsidR="006C472A">
        <w:t>.</w:t>
      </w:r>
      <w:r w:rsidR="00FB0487">
        <w:t>0+</w:t>
      </w:r>
      <w:r w:rsidR="006C472A">
        <w:t>RExt-</w:t>
      </w:r>
      <w:r w:rsidR="00FB0487">
        <w:t>4</w:t>
      </w:r>
      <w:r>
        <w:t>.</w:t>
      </w:r>
      <w:r w:rsidR="00FB0487">
        <w:t>1</w:t>
      </w:r>
      <w:r w:rsidR="00F26412">
        <w:t>, and the simulations are performed under stipulated common test conditions in RCE3 [1].</w:t>
      </w:r>
      <w:r>
        <w:rPr>
          <w:lang w:val="en-CA" w:eastAsia="ja-JP"/>
        </w:rPr>
        <w:t xml:space="preserve"> </w:t>
      </w:r>
      <w:r w:rsidR="00A731BE">
        <w:rPr>
          <w:lang w:val="en-CA" w:eastAsia="ja-JP"/>
        </w:rPr>
        <w:t xml:space="preserve">The following </w:t>
      </w:r>
      <w:r w:rsidR="002D65F8">
        <w:rPr>
          <w:lang w:val="en-CA" w:eastAsia="ja-JP"/>
        </w:rPr>
        <w:t>table</w:t>
      </w:r>
      <w:r w:rsidR="00F26412">
        <w:rPr>
          <w:lang w:val="en-CA" w:eastAsia="ja-JP"/>
        </w:rPr>
        <w:t>s</w:t>
      </w:r>
      <w:r w:rsidR="002D65F8">
        <w:rPr>
          <w:lang w:val="en-CA" w:eastAsia="ja-JP"/>
        </w:rPr>
        <w:t xml:space="preserve"> </w:t>
      </w:r>
      <w:r w:rsidR="002D65F8">
        <w:rPr>
          <w:lang w:val="en-CA"/>
        </w:rPr>
        <w:t>present</w:t>
      </w:r>
      <w:r w:rsidR="00A731BE">
        <w:rPr>
          <w:lang w:val="en-CA"/>
        </w:rPr>
        <w:t xml:space="preserve"> the coding </w:t>
      </w:r>
      <w:r w:rsidR="00F26412">
        <w:rPr>
          <w:lang w:val="en-CA"/>
        </w:rPr>
        <w:t>results:</w:t>
      </w:r>
    </w:p>
    <w:p w:rsidR="00A731BE" w:rsidRDefault="00A731BE" w:rsidP="00773945">
      <w:pPr>
        <w:jc w:val="both"/>
        <w:rPr>
          <w:lang w:val="en-CA"/>
        </w:rPr>
      </w:pPr>
      <w:r w:rsidRPr="0077741E">
        <w:rPr>
          <w:b/>
          <w:u w:val="single"/>
          <w:lang w:val="en-CA"/>
        </w:rPr>
        <w:t xml:space="preserve">Table </w:t>
      </w:r>
      <w:r w:rsidR="00715D28">
        <w:rPr>
          <w:b/>
          <w:u w:val="single"/>
          <w:lang w:val="en-CA"/>
        </w:rPr>
        <w:t>1</w:t>
      </w:r>
      <w:r>
        <w:rPr>
          <w:b/>
          <w:u w:val="single"/>
          <w:lang w:val="en-CA"/>
        </w:rPr>
        <w:t>:</w:t>
      </w:r>
      <w:r>
        <w:rPr>
          <w:lang w:val="en-CA"/>
        </w:rPr>
        <w:t xml:space="preserve"> </w:t>
      </w:r>
      <w:r w:rsidR="001213C7">
        <w:rPr>
          <w:lang w:val="en-CA"/>
        </w:rPr>
        <w:t>Lossless. Apply SAP for strictly diagonal modes; and Rate-Distortion based variant nearest neighbor prediction for oblique modes.</w:t>
      </w:r>
    </w:p>
    <w:p w:rsidR="001213C7" w:rsidRDefault="001213C7" w:rsidP="001213C7">
      <w:pPr>
        <w:jc w:val="both"/>
        <w:rPr>
          <w:lang w:val="en-CA"/>
        </w:rPr>
      </w:pPr>
      <w:r w:rsidRPr="0077741E">
        <w:rPr>
          <w:b/>
          <w:u w:val="single"/>
          <w:lang w:val="en-CA"/>
        </w:rPr>
        <w:t xml:space="preserve">Table </w:t>
      </w:r>
      <w:r>
        <w:rPr>
          <w:b/>
          <w:u w:val="single"/>
          <w:lang w:val="en-CA"/>
        </w:rPr>
        <w:t>2:</w:t>
      </w:r>
      <w:r>
        <w:rPr>
          <w:lang w:val="en-CA"/>
        </w:rPr>
        <w:t xml:space="preserve"> </w:t>
      </w:r>
      <w:proofErr w:type="spellStart"/>
      <w:r>
        <w:rPr>
          <w:lang w:val="en-CA"/>
        </w:rPr>
        <w:t>Lossy</w:t>
      </w:r>
      <w:proofErr w:type="spellEnd"/>
      <w:r>
        <w:rPr>
          <w:lang w:val="en-CA"/>
        </w:rPr>
        <w:t>. Apply SAP for strictly diagonal modes; and Rate-Distortion based variant nearest neighbor prediction for oblique modes.</w:t>
      </w:r>
    </w:p>
    <w:p w:rsidR="001213C7" w:rsidRDefault="001213C7" w:rsidP="001213C7">
      <w:pPr>
        <w:jc w:val="both"/>
        <w:rPr>
          <w:lang w:val="en-CA"/>
        </w:rPr>
      </w:pPr>
      <w:r w:rsidRPr="0077741E">
        <w:rPr>
          <w:b/>
          <w:u w:val="single"/>
          <w:lang w:val="en-CA"/>
        </w:rPr>
        <w:t xml:space="preserve">Table </w:t>
      </w:r>
      <w:r>
        <w:rPr>
          <w:b/>
          <w:u w:val="single"/>
          <w:lang w:val="en-CA"/>
        </w:rPr>
        <w:t>3:</w:t>
      </w:r>
      <w:r>
        <w:rPr>
          <w:lang w:val="en-CA"/>
        </w:rPr>
        <w:t xml:space="preserve"> Lossless. Apply SAP for strictly diagonal modes; and Threshold based variant nearest neighbor prediction for oblique modes. </w:t>
      </w:r>
    </w:p>
    <w:p w:rsidR="001213C7" w:rsidRDefault="001213C7" w:rsidP="001213C7">
      <w:pPr>
        <w:jc w:val="both"/>
        <w:rPr>
          <w:lang w:val="en-CA"/>
        </w:rPr>
      </w:pPr>
      <w:r w:rsidRPr="0077741E">
        <w:rPr>
          <w:b/>
          <w:u w:val="single"/>
          <w:lang w:val="en-CA"/>
        </w:rPr>
        <w:t xml:space="preserve">Table </w:t>
      </w:r>
      <w:r>
        <w:rPr>
          <w:b/>
          <w:u w:val="single"/>
          <w:lang w:val="en-CA"/>
        </w:rPr>
        <w:t>4:</w:t>
      </w:r>
      <w:r>
        <w:rPr>
          <w:lang w:val="en-CA"/>
        </w:rPr>
        <w:t xml:space="preserve"> </w:t>
      </w:r>
      <w:proofErr w:type="spellStart"/>
      <w:r>
        <w:rPr>
          <w:lang w:val="en-CA"/>
        </w:rPr>
        <w:t>Lossy</w:t>
      </w:r>
      <w:proofErr w:type="spellEnd"/>
      <w:r>
        <w:rPr>
          <w:lang w:val="en-CA"/>
        </w:rPr>
        <w:t>. Apply SAP for strictly diagonal modes; and Threshold based variant nearest neighbor prediction for oblique modes.</w:t>
      </w:r>
    </w:p>
    <w:p w:rsidR="001213C7" w:rsidRDefault="001213C7" w:rsidP="00773945">
      <w:pPr>
        <w:rPr>
          <w:lang w:val="en-CA"/>
        </w:rPr>
      </w:pPr>
      <w:r>
        <w:rPr>
          <w:lang w:val="en-CA"/>
        </w:rPr>
        <w:t>In all the 4 tests, both SAP, and nearest neighbor prediction</w:t>
      </w:r>
      <w:r w:rsidR="00BB21F6">
        <w:rPr>
          <w:lang w:val="en-CA"/>
        </w:rPr>
        <w:t xml:space="preserve"> are applied on all block sizes from 4x4 to 64x64.</w:t>
      </w:r>
    </w:p>
    <w:p w:rsidR="00A731BE" w:rsidRDefault="00997F14" w:rsidP="00773945">
      <w:pPr>
        <w:rPr>
          <w:b/>
          <w:lang w:val="en-CA"/>
        </w:rPr>
      </w:pPr>
      <w:r>
        <w:rPr>
          <w:lang w:val="en-CA"/>
        </w:rPr>
        <w:t>Detailed results are in attached excel files.</w:t>
      </w:r>
      <w:r w:rsidR="00757D00">
        <w:rPr>
          <w:lang w:val="en-CA"/>
        </w:rPr>
        <w:t xml:space="preserve"> </w:t>
      </w:r>
    </w:p>
    <w:p w:rsidR="00A731BE" w:rsidRDefault="00A731BE" w:rsidP="00D9560F">
      <w:pPr>
        <w:jc w:val="center"/>
        <w:rPr>
          <w:b/>
          <w:lang w:val="en-CA"/>
        </w:rPr>
      </w:pPr>
    </w:p>
    <w:p w:rsidR="00186025" w:rsidRDefault="00186025" w:rsidP="0003407A">
      <w:pPr>
        <w:jc w:val="center"/>
        <w:rPr>
          <w:b/>
        </w:rPr>
      </w:pPr>
    </w:p>
    <w:p w:rsidR="00CD34B7" w:rsidRPr="00CD34B7" w:rsidRDefault="00CD34B7" w:rsidP="00CD34B7">
      <w:pPr>
        <w:jc w:val="center"/>
        <w:rPr>
          <w:b/>
          <w:lang w:val="en-CA"/>
        </w:rPr>
      </w:pPr>
      <w:r w:rsidRPr="00CD34B7">
        <w:rPr>
          <w:b/>
          <w:u w:val="single"/>
          <w:lang w:val="en-CA"/>
        </w:rPr>
        <w:lastRenderedPageBreak/>
        <w:t>Table 1:</w:t>
      </w:r>
      <w:r w:rsidRPr="00CD34B7">
        <w:rPr>
          <w:b/>
          <w:lang w:val="en-CA"/>
        </w:rPr>
        <w:t xml:space="preserve"> Lossless. Apply SAP for strictly diagonal modes; and Rate-Distortion based variant nearest neighbor prediction for oblique modes.</w:t>
      </w:r>
    </w:p>
    <w:p w:rsidR="004D002C" w:rsidRDefault="000C56AC" w:rsidP="00B55F93">
      <w:r w:rsidRPr="000C56AC">
        <w:t xml:space="preserve"> </w:t>
      </w:r>
      <w:r w:rsidR="00186025" w:rsidRPr="00186025">
        <w:t xml:space="preserve"> </w:t>
      </w:r>
    </w:p>
    <w:p w:rsidR="004D002C" w:rsidRDefault="004D002C" w:rsidP="00B55F93">
      <w:r w:rsidRPr="004D002C">
        <w:rPr>
          <w:noProof/>
          <w:lang w:eastAsia="ko-KR"/>
        </w:rPr>
        <w:drawing>
          <wp:inline distT="0" distB="0" distL="0" distR="0" wp14:anchorId="46E61D7B" wp14:editId="0505E289">
            <wp:extent cx="5943600" cy="2090865"/>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090865"/>
                    </a:xfrm>
                    <a:prstGeom prst="rect">
                      <a:avLst/>
                    </a:prstGeom>
                    <a:noFill/>
                    <a:ln>
                      <a:noFill/>
                    </a:ln>
                  </pic:spPr>
                </pic:pic>
              </a:graphicData>
            </a:graphic>
          </wp:inline>
        </w:drawing>
      </w:r>
    </w:p>
    <w:p w:rsidR="004D002C" w:rsidRDefault="004D002C" w:rsidP="00B55F93">
      <w:r w:rsidRPr="004D002C">
        <w:rPr>
          <w:noProof/>
          <w:lang w:eastAsia="ko-KR"/>
        </w:rPr>
        <w:drawing>
          <wp:inline distT="0" distB="0" distL="0" distR="0" wp14:anchorId="49100EDE" wp14:editId="081738D6">
            <wp:extent cx="5943600" cy="2545489"/>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545489"/>
                    </a:xfrm>
                    <a:prstGeom prst="rect">
                      <a:avLst/>
                    </a:prstGeom>
                    <a:noFill/>
                    <a:ln>
                      <a:noFill/>
                    </a:ln>
                  </pic:spPr>
                </pic:pic>
              </a:graphicData>
            </a:graphic>
          </wp:inline>
        </w:drawing>
      </w:r>
    </w:p>
    <w:p w:rsidR="00344581" w:rsidRDefault="004D002C" w:rsidP="00B55F93">
      <w:r w:rsidRPr="004D002C">
        <w:rPr>
          <w:noProof/>
          <w:lang w:eastAsia="ko-KR"/>
        </w:rPr>
        <w:drawing>
          <wp:inline distT="0" distB="0" distL="0" distR="0" wp14:anchorId="07A04E8C" wp14:editId="2BF1F9B2">
            <wp:extent cx="5943600" cy="252411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524118"/>
                    </a:xfrm>
                    <a:prstGeom prst="rect">
                      <a:avLst/>
                    </a:prstGeom>
                    <a:noFill/>
                    <a:ln>
                      <a:noFill/>
                    </a:ln>
                  </pic:spPr>
                </pic:pic>
              </a:graphicData>
            </a:graphic>
          </wp:inline>
        </w:drawing>
      </w:r>
    </w:p>
    <w:p w:rsidR="00D576BF" w:rsidRDefault="00D576BF" w:rsidP="00B55F93"/>
    <w:p w:rsidR="004D002C" w:rsidRDefault="004D002C" w:rsidP="00B55F93"/>
    <w:p w:rsidR="004D002C" w:rsidRDefault="004D002C" w:rsidP="00B55F93"/>
    <w:p w:rsidR="004D002C" w:rsidRPr="004D002C" w:rsidRDefault="004D002C" w:rsidP="004D002C">
      <w:pPr>
        <w:jc w:val="both"/>
        <w:rPr>
          <w:b/>
          <w:lang w:val="en-CA"/>
        </w:rPr>
      </w:pPr>
      <w:r w:rsidRPr="004D002C">
        <w:rPr>
          <w:b/>
          <w:u w:val="single"/>
          <w:lang w:val="en-CA"/>
        </w:rPr>
        <w:lastRenderedPageBreak/>
        <w:t>Table 2:</w:t>
      </w:r>
      <w:r w:rsidRPr="004D002C">
        <w:rPr>
          <w:b/>
          <w:lang w:val="en-CA"/>
        </w:rPr>
        <w:t xml:space="preserve"> </w:t>
      </w:r>
      <w:proofErr w:type="spellStart"/>
      <w:r w:rsidRPr="004D002C">
        <w:rPr>
          <w:b/>
          <w:lang w:val="en-CA"/>
        </w:rPr>
        <w:t>Lossy</w:t>
      </w:r>
      <w:proofErr w:type="spellEnd"/>
      <w:r w:rsidRPr="004D002C">
        <w:rPr>
          <w:b/>
          <w:lang w:val="en-CA"/>
        </w:rPr>
        <w:t>. Apply SAP for strictly diagonal modes; and Rate-Distortion based variant nearest neighbor prediction for oblique modes.</w:t>
      </w:r>
    </w:p>
    <w:p w:rsidR="004D002C" w:rsidRDefault="00121155" w:rsidP="00B55F93">
      <w:pPr>
        <w:rPr>
          <w:lang w:val="en-CA"/>
        </w:rPr>
      </w:pPr>
      <w:r w:rsidRPr="00121155">
        <w:drawing>
          <wp:inline distT="0" distB="0" distL="0" distR="0" wp14:anchorId="01872C8A" wp14:editId="39C453B8">
            <wp:extent cx="5943600" cy="525546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5255464"/>
                    </a:xfrm>
                    <a:prstGeom prst="rect">
                      <a:avLst/>
                    </a:prstGeom>
                    <a:noFill/>
                    <a:ln>
                      <a:noFill/>
                    </a:ln>
                  </pic:spPr>
                </pic:pic>
              </a:graphicData>
            </a:graphic>
          </wp:inline>
        </w:drawing>
      </w:r>
    </w:p>
    <w:p w:rsidR="004D002C" w:rsidRDefault="004D002C" w:rsidP="00B55F93">
      <w:pPr>
        <w:rPr>
          <w:lang w:val="en-CA"/>
        </w:rPr>
      </w:pPr>
    </w:p>
    <w:p w:rsidR="004D002C" w:rsidRDefault="004D002C" w:rsidP="004D002C">
      <w:pPr>
        <w:jc w:val="both"/>
        <w:rPr>
          <w:b/>
          <w:lang w:val="en-CA"/>
        </w:rPr>
      </w:pPr>
      <w:r w:rsidRPr="004D002C">
        <w:rPr>
          <w:b/>
          <w:u w:val="single"/>
          <w:lang w:val="en-CA"/>
        </w:rPr>
        <w:t>Table 3:</w:t>
      </w:r>
      <w:r w:rsidRPr="004D002C">
        <w:rPr>
          <w:b/>
          <w:lang w:val="en-CA"/>
        </w:rPr>
        <w:t xml:space="preserve"> Lossless. Apply SAP for strictly diagonal modes; and Threshold based variant nearest neighbor prediction for oblique modes. </w:t>
      </w:r>
    </w:p>
    <w:p w:rsidR="004D002C" w:rsidRDefault="004D002C" w:rsidP="004D002C">
      <w:pPr>
        <w:jc w:val="both"/>
        <w:rPr>
          <w:b/>
          <w:lang w:val="en-CA"/>
        </w:rPr>
      </w:pPr>
      <w:r w:rsidRPr="004D002C">
        <w:rPr>
          <w:noProof/>
          <w:lang w:eastAsia="ko-KR"/>
        </w:rPr>
        <w:drawing>
          <wp:inline distT="0" distB="0" distL="0" distR="0" wp14:anchorId="5FCB9FB7" wp14:editId="21BB1EE7">
            <wp:extent cx="5943600" cy="2090865"/>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090865"/>
                    </a:xfrm>
                    <a:prstGeom prst="rect">
                      <a:avLst/>
                    </a:prstGeom>
                    <a:noFill/>
                    <a:ln>
                      <a:noFill/>
                    </a:ln>
                  </pic:spPr>
                </pic:pic>
              </a:graphicData>
            </a:graphic>
          </wp:inline>
        </w:drawing>
      </w:r>
    </w:p>
    <w:p w:rsidR="004D002C" w:rsidRDefault="004D002C" w:rsidP="004D002C">
      <w:pPr>
        <w:jc w:val="both"/>
        <w:rPr>
          <w:b/>
          <w:lang w:val="en-CA"/>
        </w:rPr>
      </w:pPr>
      <w:r w:rsidRPr="004D002C">
        <w:rPr>
          <w:noProof/>
          <w:lang w:eastAsia="ko-KR"/>
        </w:rPr>
        <w:lastRenderedPageBreak/>
        <w:drawing>
          <wp:inline distT="0" distB="0" distL="0" distR="0" wp14:anchorId="23098ACA" wp14:editId="401E3B3A">
            <wp:extent cx="5943600" cy="2545489"/>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545489"/>
                    </a:xfrm>
                    <a:prstGeom prst="rect">
                      <a:avLst/>
                    </a:prstGeom>
                    <a:noFill/>
                    <a:ln>
                      <a:noFill/>
                    </a:ln>
                  </pic:spPr>
                </pic:pic>
              </a:graphicData>
            </a:graphic>
          </wp:inline>
        </w:drawing>
      </w:r>
    </w:p>
    <w:p w:rsidR="004D002C" w:rsidRPr="004D002C" w:rsidRDefault="004D002C" w:rsidP="004D002C">
      <w:pPr>
        <w:jc w:val="both"/>
        <w:rPr>
          <w:b/>
          <w:lang w:val="en-CA"/>
        </w:rPr>
      </w:pPr>
      <w:r w:rsidRPr="004D002C">
        <w:rPr>
          <w:noProof/>
          <w:lang w:eastAsia="ko-KR"/>
        </w:rPr>
        <w:drawing>
          <wp:inline distT="0" distB="0" distL="0" distR="0" wp14:anchorId="5476DC27" wp14:editId="6EE8AEA3">
            <wp:extent cx="5943600" cy="25232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523238"/>
                    </a:xfrm>
                    <a:prstGeom prst="rect">
                      <a:avLst/>
                    </a:prstGeom>
                    <a:noFill/>
                    <a:ln>
                      <a:noFill/>
                    </a:ln>
                  </pic:spPr>
                </pic:pic>
              </a:graphicData>
            </a:graphic>
          </wp:inline>
        </w:drawing>
      </w:r>
    </w:p>
    <w:p w:rsidR="004D002C" w:rsidRPr="004D002C" w:rsidRDefault="004D002C" w:rsidP="00B55F93">
      <w:pPr>
        <w:rPr>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CD4D87" w:rsidRDefault="00CD4D87" w:rsidP="002C7340">
      <w:pPr>
        <w:jc w:val="both"/>
        <w:rPr>
          <w:b/>
          <w:u w:val="single"/>
          <w:lang w:val="en-CA"/>
        </w:rPr>
      </w:pPr>
    </w:p>
    <w:p w:rsidR="0097365F" w:rsidRDefault="0097365F" w:rsidP="002C7340">
      <w:pPr>
        <w:jc w:val="both"/>
        <w:rPr>
          <w:lang w:val="en-CA"/>
        </w:rPr>
      </w:pPr>
      <w:r w:rsidRPr="0077741E">
        <w:rPr>
          <w:b/>
          <w:u w:val="single"/>
          <w:lang w:val="en-CA"/>
        </w:rPr>
        <w:lastRenderedPageBreak/>
        <w:t xml:space="preserve">Table </w:t>
      </w:r>
      <w:r>
        <w:rPr>
          <w:b/>
          <w:u w:val="single"/>
          <w:lang w:val="en-CA"/>
        </w:rPr>
        <w:t>4:</w:t>
      </w:r>
      <w:r>
        <w:rPr>
          <w:lang w:val="en-CA"/>
        </w:rPr>
        <w:t xml:space="preserve"> </w:t>
      </w:r>
      <w:proofErr w:type="spellStart"/>
      <w:r>
        <w:rPr>
          <w:lang w:val="en-CA"/>
        </w:rPr>
        <w:t>Lossy</w:t>
      </w:r>
      <w:proofErr w:type="spellEnd"/>
      <w:r>
        <w:rPr>
          <w:lang w:val="en-CA"/>
        </w:rPr>
        <w:t>. Apply SAP for strictly diagonal modes; and Threshold based variant nearest neighbor prediction for oblique modes.</w:t>
      </w:r>
    </w:p>
    <w:p w:rsidR="002E0003" w:rsidRDefault="002E0003" w:rsidP="002C7340">
      <w:pPr>
        <w:jc w:val="both"/>
        <w:rPr>
          <w:lang w:val="en-CA"/>
        </w:rPr>
      </w:pPr>
      <w:r w:rsidRPr="002E0003">
        <w:rPr>
          <w:noProof/>
          <w:lang w:eastAsia="ko-KR"/>
        </w:rPr>
        <w:drawing>
          <wp:inline distT="0" distB="0" distL="0" distR="0" wp14:anchorId="07B1FB82" wp14:editId="520A5A41">
            <wp:extent cx="5943600" cy="5268568"/>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5268568"/>
                    </a:xfrm>
                    <a:prstGeom prst="rect">
                      <a:avLst/>
                    </a:prstGeom>
                    <a:noFill/>
                    <a:ln>
                      <a:noFill/>
                    </a:ln>
                  </pic:spPr>
                </pic:pic>
              </a:graphicData>
            </a:graphic>
          </wp:inline>
        </w:drawing>
      </w:r>
    </w:p>
    <w:p w:rsidR="00E135E2" w:rsidRPr="005B217D" w:rsidRDefault="00E135E2" w:rsidP="00E135E2">
      <w:pPr>
        <w:pStyle w:val="Heading1"/>
        <w:rPr>
          <w:lang w:val="en-CA"/>
        </w:rPr>
      </w:pPr>
      <w:r>
        <w:rPr>
          <w:rFonts w:hint="eastAsia"/>
          <w:lang w:val="en-CA" w:eastAsia="ko-KR"/>
        </w:rPr>
        <w:t>Conclusion</w:t>
      </w:r>
    </w:p>
    <w:p w:rsidR="002C7340" w:rsidRDefault="002C7340" w:rsidP="002C7340">
      <w:pPr>
        <w:jc w:val="both"/>
        <w:rPr>
          <w:szCs w:val="22"/>
          <w:lang w:val="en-CA" w:eastAsia="ko-KR"/>
        </w:rPr>
      </w:pPr>
      <w:r>
        <w:rPr>
          <w:szCs w:val="22"/>
          <w:lang w:val="en-CA" w:eastAsia="ko-KR"/>
        </w:rPr>
        <w:t>In this contribution, we presented results of combination experiment B.1: on sample adaptive prediction and nearest neighbor prediction for oblique modes in RCE 3. The gains of both these tools are complete additive, and it is recommended to adopt both these tools in HEVC Range Extensions Committee Draft</w:t>
      </w:r>
      <w:proofErr w:type="gramStart"/>
      <w:r>
        <w:rPr>
          <w:szCs w:val="22"/>
          <w:lang w:val="en-CA" w:eastAsia="ko-KR"/>
        </w:rPr>
        <w:t>..</w:t>
      </w:r>
      <w:proofErr w:type="gramEnd"/>
    </w:p>
    <w:p w:rsidR="00915617" w:rsidRPr="0049565C" w:rsidRDefault="00E502F9" w:rsidP="0049565C">
      <w:pPr>
        <w:pStyle w:val="Heading1"/>
        <w:rPr>
          <w:lang w:val="en-CA" w:eastAsia="ko-KR"/>
        </w:rPr>
      </w:pPr>
      <w:r>
        <w:rPr>
          <w:rFonts w:hint="eastAsia"/>
          <w:lang w:val="en-CA" w:eastAsia="ko-KR"/>
        </w:rPr>
        <w:t>References</w:t>
      </w:r>
    </w:p>
    <w:p w:rsidR="00456B23" w:rsidRPr="0077741E" w:rsidRDefault="00FB0487" w:rsidP="0077741E">
      <w:pPr>
        <w:numPr>
          <w:ilvl w:val="0"/>
          <w:numId w:val="16"/>
        </w:numPr>
        <w:spacing w:before="60" w:after="60"/>
        <w:jc w:val="both"/>
        <w:textAlignment w:val="auto"/>
        <w:rPr>
          <w:szCs w:val="22"/>
          <w:lang w:val="en-CA" w:eastAsia="ko-KR"/>
        </w:rPr>
      </w:pPr>
      <w:r w:rsidRPr="0077741E">
        <w:rPr>
          <w:szCs w:val="22"/>
          <w:lang w:val="en-CA" w:eastAsia="ko-KR"/>
        </w:rPr>
        <w:t xml:space="preserve">A. Saxena, D. Kwon, </w:t>
      </w:r>
      <w:r w:rsidR="00915617" w:rsidRPr="0077741E">
        <w:rPr>
          <w:szCs w:val="22"/>
          <w:lang w:val="en-CA" w:eastAsia="ko-KR"/>
        </w:rPr>
        <w:t>M</w:t>
      </w:r>
      <w:r w:rsidR="00817077" w:rsidRPr="0077741E">
        <w:rPr>
          <w:szCs w:val="22"/>
          <w:lang w:val="en-CA" w:eastAsia="ko-KR"/>
        </w:rPr>
        <w:t>.</w:t>
      </w:r>
      <w:r w:rsidR="00915617" w:rsidRPr="0077741E">
        <w:rPr>
          <w:szCs w:val="22"/>
          <w:lang w:val="en-CA" w:eastAsia="ko-KR"/>
        </w:rPr>
        <w:t xml:space="preserve"> Naccari</w:t>
      </w:r>
      <w:r w:rsidRPr="0077741E">
        <w:rPr>
          <w:szCs w:val="22"/>
          <w:lang w:val="en-CA" w:eastAsia="ko-KR"/>
        </w:rPr>
        <w:t xml:space="preserve"> and C. Pang</w:t>
      </w:r>
      <w:r w:rsidR="00915617" w:rsidRPr="0077741E">
        <w:rPr>
          <w:szCs w:val="22"/>
          <w:lang w:eastAsia="zh-TW"/>
        </w:rPr>
        <w:t xml:space="preserve">, </w:t>
      </w:r>
      <w:r w:rsidR="00817077" w:rsidRPr="0077741E">
        <w:rPr>
          <w:szCs w:val="22"/>
          <w:lang w:eastAsia="zh-TW"/>
        </w:rPr>
        <w:t>“</w:t>
      </w:r>
      <w:r>
        <w:t>HEVC Range Extensions Core Experiment 3 (RCE3): Intra Prediction techniques</w:t>
      </w:r>
      <w:r w:rsidR="00817077" w:rsidRPr="0077741E">
        <w:rPr>
          <w:szCs w:val="22"/>
          <w:lang w:eastAsia="zh-TW"/>
        </w:rPr>
        <w:t>,” JCTVC-</w:t>
      </w:r>
      <w:r w:rsidRPr="0077741E">
        <w:rPr>
          <w:szCs w:val="22"/>
          <w:lang w:eastAsia="zh-TW"/>
        </w:rPr>
        <w:t>N</w:t>
      </w:r>
      <w:r w:rsidR="00817077" w:rsidRPr="0077741E">
        <w:rPr>
          <w:szCs w:val="22"/>
          <w:lang w:eastAsia="zh-TW"/>
        </w:rPr>
        <w:t>112</w:t>
      </w:r>
      <w:r w:rsidRPr="0077741E">
        <w:rPr>
          <w:szCs w:val="22"/>
          <w:lang w:eastAsia="zh-TW"/>
        </w:rPr>
        <w:t>3</w:t>
      </w:r>
      <w:r w:rsidR="00817077" w:rsidRPr="0077741E">
        <w:rPr>
          <w:szCs w:val="22"/>
          <w:lang w:eastAsia="zh-TW"/>
        </w:rPr>
        <w:t xml:space="preserve">, </w:t>
      </w:r>
      <w:r w:rsidRPr="0077741E">
        <w:rPr>
          <w:szCs w:val="22"/>
          <w:lang w:val="en-CA"/>
        </w:rPr>
        <w:t>Vienna</w:t>
      </w:r>
      <w:r w:rsidR="00817077" w:rsidRPr="0077741E">
        <w:rPr>
          <w:szCs w:val="22"/>
          <w:lang w:val="en-CA"/>
        </w:rPr>
        <w:t xml:space="preserve">, </w:t>
      </w:r>
      <w:r w:rsidRPr="0077741E">
        <w:rPr>
          <w:szCs w:val="22"/>
          <w:lang w:val="en-CA"/>
        </w:rPr>
        <w:t>Austria</w:t>
      </w:r>
      <w:r w:rsidR="00817077" w:rsidRPr="0077741E">
        <w:rPr>
          <w:szCs w:val="22"/>
          <w:lang w:val="en-CA"/>
        </w:rPr>
        <w:t>,</w:t>
      </w:r>
      <w:r w:rsidR="00EF5199" w:rsidRPr="0077741E">
        <w:rPr>
          <w:szCs w:val="22"/>
          <w:lang w:val="en-CA"/>
        </w:rPr>
        <w:t xml:space="preserve"> </w:t>
      </w:r>
      <w:r w:rsidRPr="0077741E">
        <w:rPr>
          <w:szCs w:val="22"/>
          <w:lang w:val="en-CA"/>
        </w:rPr>
        <w:t xml:space="preserve">July </w:t>
      </w:r>
      <w:r w:rsidR="00817077" w:rsidRPr="0077741E">
        <w:rPr>
          <w:szCs w:val="22"/>
          <w:lang w:val="en-CA"/>
        </w:rPr>
        <w:t>2013</w:t>
      </w:r>
      <w:r w:rsidR="00456B23" w:rsidRPr="0077741E">
        <w:rPr>
          <w:szCs w:val="22"/>
          <w:lang w:val="en-CA"/>
        </w:rPr>
        <w:t>.</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F6347D" w:rsidP="0077741E">
      <w:pPr>
        <w:jc w:val="both"/>
        <w:rPr>
          <w:szCs w:val="22"/>
          <w:lang w:val="en-CA"/>
        </w:rPr>
      </w:pPr>
      <w:r>
        <w:rPr>
          <w:b/>
          <w:szCs w:val="22"/>
        </w:rPr>
        <w:t>Samsung Electronics Co., Ltd.,</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bookmarkStart w:id="0" w:name="_GoBack"/>
      <w:bookmarkEnd w:id="0"/>
    </w:p>
    <w:sectPr w:rsidR="007F1F8B" w:rsidRPr="005B217D" w:rsidSect="00A01439">
      <w:footerReference w:type="default" r:id="rId2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4B3" w:rsidRDefault="005064B3">
      <w:r>
        <w:separator/>
      </w:r>
    </w:p>
  </w:endnote>
  <w:endnote w:type="continuationSeparator" w:id="0">
    <w:p w:rsidR="005064B3" w:rsidRDefault="00506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CB4" w:rsidRDefault="00BF5CB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D4D87">
      <w:rPr>
        <w:rStyle w:val="PageNumber"/>
        <w:noProof/>
      </w:rPr>
      <w:t>5</w:t>
    </w:r>
    <w:r>
      <w:rPr>
        <w:rStyle w:val="PageNumber"/>
      </w:rPr>
      <w:fldChar w:fldCharType="end"/>
    </w:r>
    <w:r>
      <w:rPr>
        <w:rStyle w:val="PageNumber"/>
      </w:rPr>
      <w:tab/>
      <w:t xml:space="preserve">Date Saved: </w:t>
    </w:r>
    <w:r w:rsidR="009823EB">
      <w:rPr>
        <w:rStyle w:val="PageNumber"/>
      </w:rPr>
      <w:fldChar w:fldCharType="begin"/>
    </w:r>
    <w:r w:rsidR="009823EB">
      <w:rPr>
        <w:rStyle w:val="PageNumber"/>
      </w:rPr>
      <w:instrText xml:space="preserve"> SAVEDATE  \@ "yyyy-MM-dd"  \* MERGEFORMAT </w:instrText>
    </w:r>
    <w:r w:rsidR="009823EB">
      <w:rPr>
        <w:rStyle w:val="PageNumber"/>
      </w:rPr>
      <w:fldChar w:fldCharType="separate"/>
    </w:r>
    <w:r w:rsidR="00121155">
      <w:rPr>
        <w:rStyle w:val="PageNumber"/>
        <w:noProof/>
      </w:rPr>
      <w:t>2013-10-15</w:t>
    </w:r>
    <w:r w:rsidR="009823E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4B3" w:rsidRDefault="005064B3">
      <w:r>
        <w:separator/>
      </w:r>
    </w:p>
  </w:footnote>
  <w:footnote w:type="continuationSeparator" w:id="0">
    <w:p w:rsidR="005064B3" w:rsidRDefault="005064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03004B"/>
    <w:multiLevelType w:val="hybridMultilevel"/>
    <w:tmpl w:val="24F2D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7"/>
  </w:num>
  <w:num w:numId="7">
    <w:abstractNumId w:val="9"/>
  </w:num>
  <w:num w:numId="8">
    <w:abstractNumId w:val="7"/>
  </w:num>
  <w:num w:numId="9">
    <w:abstractNumId w:val="1"/>
  </w:num>
  <w:num w:numId="10">
    <w:abstractNumId w:val="6"/>
  </w:num>
  <w:num w:numId="11">
    <w:abstractNumId w:val="3"/>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
  </w:num>
  <w:num w:numId="15">
    <w:abstractNumId w:val="5"/>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1F7B"/>
    <w:rsid w:val="0003407A"/>
    <w:rsid w:val="00041FA0"/>
    <w:rsid w:val="000458BC"/>
    <w:rsid w:val="00045C41"/>
    <w:rsid w:val="00046C03"/>
    <w:rsid w:val="0005172F"/>
    <w:rsid w:val="000631B0"/>
    <w:rsid w:val="000745B5"/>
    <w:rsid w:val="0007614F"/>
    <w:rsid w:val="00080739"/>
    <w:rsid w:val="000B1C6B"/>
    <w:rsid w:val="000B4FF9"/>
    <w:rsid w:val="000B6521"/>
    <w:rsid w:val="000C09AC"/>
    <w:rsid w:val="000C2341"/>
    <w:rsid w:val="000C56AC"/>
    <w:rsid w:val="000E00F3"/>
    <w:rsid w:val="000E487E"/>
    <w:rsid w:val="000F158C"/>
    <w:rsid w:val="000F2764"/>
    <w:rsid w:val="000F2C14"/>
    <w:rsid w:val="000F4FC7"/>
    <w:rsid w:val="00102F3D"/>
    <w:rsid w:val="00105B0B"/>
    <w:rsid w:val="00113555"/>
    <w:rsid w:val="00121155"/>
    <w:rsid w:val="001213C7"/>
    <w:rsid w:val="00124E38"/>
    <w:rsid w:val="0012580B"/>
    <w:rsid w:val="001263CE"/>
    <w:rsid w:val="00131F90"/>
    <w:rsid w:val="0013526E"/>
    <w:rsid w:val="00150758"/>
    <w:rsid w:val="00151A31"/>
    <w:rsid w:val="00166002"/>
    <w:rsid w:val="00171371"/>
    <w:rsid w:val="00175A24"/>
    <w:rsid w:val="00175BED"/>
    <w:rsid w:val="00180A8B"/>
    <w:rsid w:val="00186025"/>
    <w:rsid w:val="00187E58"/>
    <w:rsid w:val="001A297E"/>
    <w:rsid w:val="001A368E"/>
    <w:rsid w:val="001A7329"/>
    <w:rsid w:val="001B0679"/>
    <w:rsid w:val="001B4E28"/>
    <w:rsid w:val="001B5E9A"/>
    <w:rsid w:val="001C2C6F"/>
    <w:rsid w:val="001C3525"/>
    <w:rsid w:val="001D1BD2"/>
    <w:rsid w:val="001E02BE"/>
    <w:rsid w:val="001E3B37"/>
    <w:rsid w:val="001E4C41"/>
    <w:rsid w:val="001F06BC"/>
    <w:rsid w:val="001F2594"/>
    <w:rsid w:val="001F57A4"/>
    <w:rsid w:val="002055A6"/>
    <w:rsid w:val="00206460"/>
    <w:rsid w:val="002069B4"/>
    <w:rsid w:val="00215DFC"/>
    <w:rsid w:val="002212DF"/>
    <w:rsid w:val="0022151E"/>
    <w:rsid w:val="0022287D"/>
    <w:rsid w:val="00222CD4"/>
    <w:rsid w:val="002264A6"/>
    <w:rsid w:val="00227BA7"/>
    <w:rsid w:val="0023011C"/>
    <w:rsid w:val="00234196"/>
    <w:rsid w:val="002357EF"/>
    <w:rsid w:val="002368A1"/>
    <w:rsid w:val="00246E26"/>
    <w:rsid w:val="002470C8"/>
    <w:rsid w:val="00247E38"/>
    <w:rsid w:val="00256DED"/>
    <w:rsid w:val="00263398"/>
    <w:rsid w:val="00267F60"/>
    <w:rsid w:val="00273454"/>
    <w:rsid w:val="00275BCF"/>
    <w:rsid w:val="00280630"/>
    <w:rsid w:val="00287F03"/>
    <w:rsid w:val="00290EEF"/>
    <w:rsid w:val="00292257"/>
    <w:rsid w:val="00293D8B"/>
    <w:rsid w:val="002A54E0"/>
    <w:rsid w:val="002A75E7"/>
    <w:rsid w:val="002B1595"/>
    <w:rsid w:val="002B191D"/>
    <w:rsid w:val="002B5DE4"/>
    <w:rsid w:val="002C0963"/>
    <w:rsid w:val="002C64D9"/>
    <w:rsid w:val="002C6FE5"/>
    <w:rsid w:val="002C7340"/>
    <w:rsid w:val="002C7BAD"/>
    <w:rsid w:val="002D0AF6"/>
    <w:rsid w:val="002D65F8"/>
    <w:rsid w:val="002E0003"/>
    <w:rsid w:val="002E6082"/>
    <w:rsid w:val="002F164D"/>
    <w:rsid w:val="003021C6"/>
    <w:rsid w:val="003033A2"/>
    <w:rsid w:val="00306206"/>
    <w:rsid w:val="00317656"/>
    <w:rsid w:val="00317D85"/>
    <w:rsid w:val="00327C56"/>
    <w:rsid w:val="003315A1"/>
    <w:rsid w:val="003373EC"/>
    <w:rsid w:val="003412B7"/>
    <w:rsid w:val="00342FF4"/>
    <w:rsid w:val="00344581"/>
    <w:rsid w:val="003525C5"/>
    <w:rsid w:val="00355FB8"/>
    <w:rsid w:val="003605A5"/>
    <w:rsid w:val="003669EA"/>
    <w:rsid w:val="003706CC"/>
    <w:rsid w:val="00370B4C"/>
    <w:rsid w:val="003728E2"/>
    <w:rsid w:val="00375ECE"/>
    <w:rsid w:val="00376DC2"/>
    <w:rsid w:val="00377710"/>
    <w:rsid w:val="003947EA"/>
    <w:rsid w:val="003963E9"/>
    <w:rsid w:val="003A2D8E"/>
    <w:rsid w:val="003A4CB7"/>
    <w:rsid w:val="003A58B5"/>
    <w:rsid w:val="003B1AD5"/>
    <w:rsid w:val="003C20E4"/>
    <w:rsid w:val="003C3CBC"/>
    <w:rsid w:val="003D4FAD"/>
    <w:rsid w:val="003D5156"/>
    <w:rsid w:val="003E2350"/>
    <w:rsid w:val="003E6F90"/>
    <w:rsid w:val="003F5D0F"/>
    <w:rsid w:val="00410AD7"/>
    <w:rsid w:val="00414101"/>
    <w:rsid w:val="0042187C"/>
    <w:rsid w:val="00433DDB"/>
    <w:rsid w:val="00435453"/>
    <w:rsid w:val="00436353"/>
    <w:rsid w:val="00437619"/>
    <w:rsid w:val="00443D8B"/>
    <w:rsid w:val="004452DB"/>
    <w:rsid w:val="00445B72"/>
    <w:rsid w:val="00451006"/>
    <w:rsid w:val="00456B23"/>
    <w:rsid w:val="00462788"/>
    <w:rsid w:val="00473347"/>
    <w:rsid w:val="004812FB"/>
    <w:rsid w:val="00482987"/>
    <w:rsid w:val="004871A2"/>
    <w:rsid w:val="0049565C"/>
    <w:rsid w:val="004A2A63"/>
    <w:rsid w:val="004A7E06"/>
    <w:rsid w:val="004B210C"/>
    <w:rsid w:val="004B472F"/>
    <w:rsid w:val="004D002C"/>
    <w:rsid w:val="004D405F"/>
    <w:rsid w:val="004E11C4"/>
    <w:rsid w:val="004E4F4F"/>
    <w:rsid w:val="004E6789"/>
    <w:rsid w:val="004E758F"/>
    <w:rsid w:val="004E7C5C"/>
    <w:rsid w:val="004F61E3"/>
    <w:rsid w:val="004F7986"/>
    <w:rsid w:val="004F7CC0"/>
    <w:rsid w:val="00502E10"/>
    <w:rsid w:val="00504BBC"/>
    <w:rsid w:val="005064B3"/>
    <w:rsid w:val="0051015C"/>
    <w:rsid w:val="0051559F"/>
    <w:rsid w:val="00516CF1"/>
    <w:rsid w:val="00521D50"/>
    <w:rsid w:val="0052661D"/>
    <w:rsid w:val="00531AE9"/>
    <w:rsid w:val="00531E73"/>
    <w:rsid w:val="0054513E"/>
    <w:rsid w:val="00550A66"/>
    <w:rsid w:val="005534E5"/>
    <w:rsid w:val="00567EC7"/>
    <w:rsid w:val="00570013"/>
    <w:rsid w:val="005801A2"/>
    <w:rsid w:val="005804C0"/>
    <w:rsid w:val="00581438"/>
    <w:rsid w:val="00583775"/>
    <w:rsid w:val="00584D26"/>
    <w:rsid w:val="00592256"/>
    <w:rsid w:val="005952A5"/>
    <w:rsid w:val="00596317"/>
    <w:rsid w:val="00597533"/>
    <w:rsid w:val="005A33A1"/>
    <w:rsid w:val="005A4C5A"/>
    <w:rsid w:val="005B217D"/>
    <w:rsid w:val="005C385F"/>
    <w:rsid w:val="005E0B36"/>
    <w:rsid w:val="005E1AC6"/>
    <w:rsid w:val="005F60AD"/>
    <w:rsid w:val="005F6F1B"/>
    <w:rsid w:val="00612BCD"/>
    <w:rsid w:val="00624B33"/>
    <w:rsid w:val="00630AA2"/>
    <w:rsid w:val="0063569E"/>
    <w:rsid w:val="0063571A"/>
    <w:rsid w:val="00646707"/>
    <w:rsid w:val="00646887"/>
    <w:rsid w:val="0065405D"/>
    <w:rsid w:val="00662E58"/>
    <w:rsid w:val="00664DCF"/>
    <w:rsid w:val="006706F9"/>
    <w:rsid w:val="00681EA7"/>
    <w:rsid w:val="0068791B"/>
    <w:rsid w:val="0069315F"/>
    <w:rsid w:val="006A7154"/>
    <w:rsid w:val="006B0599"/>
    <w:rsid w:val="006B6F7B"/>
    <w:rsid w:val="006C472A"/>
    <w:rsid w:val="006C5D39"/>
    <w:rsid w:val="006E2810"/>
    <w:rsid w:val="006E29BB"/>
    <w:rsid w:val="006E5417"/>
    <w:rsid w:val="006E5429"/>
    <w:rsid w:val="00702D04"/>
    <w:rsid w:val="00704144"/>
    <w:rsid w:val="00712F60"/>
    <w:rsid w:val="00715D28"/>
    <w:rsid w:val="0071762A"/>
    <w:rsid w:val="00720E3B"/>
    <w:rsid w:val="0073145A"/>
    <w:rsid w:val="007323F9"/>
    <w:rsid w:val="00745F6B"/>
    <w:rsid w:val="00754C5F"/>
    <w:rsid w:val="0075585E"/>
    <w:rsid w:val="00757D00"/>
    <w:rsid w:val="00770571"/>
    <w:rsid w:val="00773945"/>
    <w:rsid w:val="007768FF"/>
    <w:rsid w:val="0077741E"/>
    <w:rsid w:val="00780B9C"/>
    <w:rsid w:val="007824D3"/>
    <w:rsid w:val="00786CDD"/>
    <w:rsid w:val="00787E7B"/>
    <w:rsid w:val="00796ACA"/>
    <w:rsid w:val="00796EE3"/>
    <w:rsid w:val="007A29A5"/>
    <w:rsid w:val="007A4E87"/>
    <w:rsid w:val="007A6B1C"/>
    <w:rsid w:val="007A71D6"/>
    <w:rsid w:val="007A7D29"/>
    <w:rsid w:val="007B4AB8"/>
    <w:rsid w:val="007E2F8A"/>
    <w:rsid w:val="007E76E5"/>
    <w:rsid w:val="007F1F8B"/>
    <w:rsid w:val="007F4737"/>
    <w:rsid w:val="007F67A1"/>
    <w:rsid w:val="007F7A2A"/>
    <w:rsid w:val="008010DB"/>
    <w:rsid w:val="00811C05"/>
    <w:rsid w:val="00813555"/>
    <w:rsid w:val="00817077"/>
    <w:rsid w:val="008206C8"/>
    <w:rsid w:val="008306CF"/>
    <w:rsid w:val="00830CE8"/>
    <w:rsid w:val="0083374E"/>
    <w:rsid w:val="0085406A"/>
    <w:rsid w:val="00857619"/>
    <w:rsid w:val="00860DFE"/>
    <w:rsid w:val="0086180A"/>
    <w:rsid w:val="0086387C"/>
    <w:rsid w:val="00874A6C"/>
    <w:rsid w:val="00876C65"/>
    <w:rsid w:val="008A4B4C"/>
    <w:rsid w:val="008A68C0"/>
    <w:rsid w:val="008C1B31"/>
    <w:rsid w:val="008C239F"/>
    <w:rsid w:val="008E480C"/>
    <w:rsid w:val="008F094C"/>
    <w:rsid w:val="009002E6"/>
    <w:rsid w:val="00907757"/>
    <w:rsid w:val="009153D3"/>
    <w:rsid w:val="00915617"/>
    <w:rsid w:val="009212B0"/>
    <w:rsid w:val="009234A5"/>
    <w:rsid w:val="00925969"/>
    <w:rsid w:val="009301B6"/>
    <w:rsid w:val="009336F7"/>
    <w:rsid w:val="009374A7"/>
    <w:rsid w:val="009400B1"/>
    <w:rsid w:val="009450D0"/>
    <w:rsid w:val="00955536"/>
    <w:rsid w:val="009564F0"/>
    <w:rsid w:val="0097365F"/>
    <w:rsid w:val="009823EB"/>
    <w:rsid w:val="00983052"/>
    <w:rsid w:val="0098551D"/>
    <w:rsid w:val="00994771"/>
    <w:rsid w:val="0099518F"/>
    <w:rsid w:val="00997F14"/>
    <w:rsid w:val="009A523D"/>
    <w:rsid w:val="009A54DB"/>
    <w:rsid w:val="009B208A"/>
    <w:rsid w:val="009B4532"/>
    <w:rsid w:val="009D1234"/>
    <w:rsid w:val="009F496B"/>
    <w:rsid w:val="00A01439"/>
    <w:rsid w:val="00A023C8"/>
    <w:rsid w:val="00A024F0"/>
    <w:rsid w:val="00A02BBC"/>
    <w:rsid w:val="00A02E61"/>
    <w:rsid w:val="00A05CFF"/>
    <w:rsid w:val="00A203BA"/>
    <w:rsid w:val="00A32D40"/>
    <w:rsid w:val="00A504C8"/>
    <w:rsid w:val="00A55217"/>
    <w:rsid w:val="00A56B97"/>
    <w:rsid w:val="00A6093D"/>
    <w:rsid w:val="00A60C64"/>
    <w:rsid w:val="00A71BFB"/>
    <w:rsid w:val="00A731BE"/>
    <w:rsid w:val="00A76A6D"/>
    <w:rsid w:val="00A83253"/>
    <w:rsid w:val="00AA4553"/>
    <w:rsid w:val="00AA471B"/>
    <w:rsid w:val="00AA6E84"/>
    <w:rsid w:val="00AC3E9F"/>
    <w:rsid w:val="00AD0095"/>
    <w:rsid w:val="00AD765D"/>
    <w:rsid w:val="00AE341B"/>
    <w:rsid w:val="00AE52DC"/>
    <w:rsid w:val="00AF70BA"/>
    <w:rsid w:val="00B07CA7"/>
    <w:rsid w:val="00B1279A"/>
    <w:rsid w:val="00B21365"/>
    <w:rsid w:val="00B4194A"/>
    <w:rsid w:val="00B5222E"/>
    <w:rsid w:val="00B55F93"/>
    <w:rsid w:val="00B5769D"/>
    <w:rsid w:val="00B60720"/>
    <w:rsid w:val="00B61C96"/>
    <w:rsid w:val="00B665F8"/>
    <w:rsid w:val="00B73A2A"/>
    <w:rsid w:val="00B75732"/>
    <w:rsid w:val="00B8057B"/>
    <w:rsid w:val="00B838D6"/>
    <w:rsid w:val="00B94B06"/>
    <w:rsid w:val="00B94C28"/>
    <w:rsid w:val="00BA2973"/>
    <w:rsid w:val="00BA302E"/>
    <w:rsid w:val="00BA6A35"/>
    <w:rsid w:val="00BA721F"/>
    <w:rsid w:val="00BB21F6"/>
    <w:rsid w:val="00BC10BA"/>
    <w:rsid w:val="00BC5AFD"/>
    <w:rsid w:val="00BD40A2"/>
    <w:rsid w:val="00BD4C93"/>
    <w:rsid w:val="00BD7195"/>
    <w:rsid w:val="00BE6460"/>
    <w:rsid w:val="00BF212F"/>
    <w:rsid w:val="00BF5CB4"/>
    <w:rsid w:val="00C029E8"/>
    <w:rsid w:val="00C04F43"/>
    <w:rsid w:val="00C0609D"/>
    <w:rsid w:val="00C06734"/>
    <w:rsid w:val="00C115AB"/>
    <w:rsid w:val="00C30249"/>
    <w:rsid w:val="00C3723B"/>
    <w:rsid w:val="00C44A92"/>
    <w:rsid w:val="00C53BA7"/>
    <w:rsid w:val="00C606C9"/>
    <w:rsid w:val="00C80288"/>
    <w:rsid w:val="00C84003"/>
    <w:rsid w:val="00C90650"/>
    <w:rsid w:val="00C97D78"/>
    <w:rsid w:val="00CA1E24"/>
    <w:rsid w:val="00CC2AAE"/>
    <w:rsid w:val="00CC5A42"/>
    <w:rsid w:val="00CD0EAB"/>
    <w:rsid w:val="00CD34B7"/>
    <w:rsid w:val="00CD46FF"/>
    <w:rsid w:val="00CD4D87"/>
    <w:rsid w:val="00CD5C7A"/>
    <w:rsid w:val="00CF34DB"/>
    <w:rsid w:val="00CF558F"/>
    <w:rsid w:val="00D073E2"/>
    <w:rsid w:val="00D21F69"/>
    <w:rsid w:val="00D26C3D"/>
    <w:rsid w:val="00D27C6A"/>
    <w:rsid w:val="00D42B5A"/>
    <w:rsid w:val="00D446EC"/>
    <w:rsid w:val="00D47439"/>
    <w:rsid w:val="00D51BF0"/>
    <w:rsid w:val="00D55942"/>
    <w:rsid w:val="00D576BF"/>
    <w:rsid w:val="00D623B6"/>
    <w:rsid w:val="00D73DAD"/>
    <w:rsid w:val="00D807BF"/>
    <w:rsid w:val="00D82FCC"/>
    <w:rsid w:val="00D9560F"/>
    <w:rsid w:val="00D95C4D"/>
    <w:rsid w:val="00DA17FC"/>
    <w:rsid w:val="00DA5AEE"/>
    <w:rsid w:val="00DA7887"/>
    <w:rsid w:val="00DB2C26"/>
    <w:rsid w:val="00DB5640"/>
    <w:rsid w:val="00DC47E6"/>
    <w:rsid w:val="00DD5B97"/>
    <w:rsid w:val="00DE494C"/>
    <w:rsid w:val="00DE550E"/>
    <w:rsid w:val="00DE6B43"/>
    <w:rsid w:val="00E111F7"/>
    <w:rsid w:val="00E11923"/>
    <w:rsid w:val="00E135E2"/>
    <w:rsid w:val="00E25E56"/>
    <w:rsid w:val="00E262D4"/>
    <w:rsid w:val="00E36070"/>
    <w:rsid w:val="00E36250"/>
    <w:rsid w:val="00E45C9B"/>
    <w:rsid w:val="00E502F9"/>
    <w:rsid w:val="00E51020"/>
    <w:rsid w:val="00E54511"/>
    <w:rsid w:val="00E61DAC"/>
    <w:rsid w:val="00E63038"/>
    <w:rsid w:val="00E70830"/>
    <w:rsid w:val="00E72B80"/>
    <w:rsid w:val="00E75FE3"/>
    <w:rsid w:val="00E8092F"/>
    <w:rsid w:val="00E86C4C"/>
    <w:rsid w:val="00E87180"/>
    <w:rsid w:val="00EA03C5"/>
    <w:rsid w:val="00EB2AD4"/>
    <w:rsid w:val="00EB7AB1"/>
    <w:rsid w:val="00EC5597"/>
    <w:rsid w:val="00EC7FD2"/>
    <w:rsid w:val="00EE0D8C"/>
    <w:rsid w:val="00EF48CC"/>
    <w:rsid w:val="00EF5199"/>
    <w:rsid w:val="00F00E69"/>
    <w:rsid w:val="00F04B75"/>
    <w:rsid w:val="00F11A7D"/>
    <w:rsid w:val="00F26412"/>
    <w:rsid w:val="00F26A13"/>
    <w:rsid w:val="00F30830"/>
    <w:rsid w:val="00F46390"/>
    <w:rsid w:val="00F5571F"/>
    <w:rsid w:val="00F605D8"/>
    <w:rsid w:val="00F6347D"/>
    <w:rsid w:val="00F720DF"/>
    <w:rsid w:val="00F73032"/>
    <w:rsid w:val="00F7589C"/>
    <w:rsid w:val="00F848FC"/>
    <w:rsid w:val="00F9282A"/>
    <w:rsid w:val="00F96BAD"/>
    <w:rsid w:val="00FB0487"/>
    <w:rsid w:val="00FB0C52"/>
    <w:rsid w:val="00FB0E84"/>
    <w:rsid w:val="00FB55B5"/>
    <w:rsid w:val="00FD01C2"/>
    <w:rsid w:val="00FE2AE9"/>
    <w:rsid w:val="00FF0CE3"/>
    <w:rsid w:val="00FF4424"/>
    <w:rsid w:val="00FF47A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3591">
      <w:bodyDiv w:val="1"/>
      <w:marLeft w:val="0"/>
      <w:marRight w:val="0"/>
      <w:marTop w:val="0"/>
      <w:marBottom w:val="0"/>
      <w:divBdr>
        <w:top w:val="none" w:sz="0" w:space="0" w:color="auto"/>
        <w:left w:val="none" w:sz="0" w:space="0" w:color="auto"/>
        <w:bottom w:val="none" w:sz="0" w:space="0" w:color="auto"/>
        <w:right w:val="none" w:sz="0" w:space="0" w:color="auto"/>
      </w:divBdr>
    </w:div>
    <w:div w:id="168259435">
      <w:bodyDiv w:val="1"/>
      <w:marLeft w:val="0"/>
      <w:marRight w:val="0"/>
      <w:marTop w:val="0"/>
      <w:marBottom w:val="0"/>
      <w:divBdr>
        <w:top w:val="none" w:sz="0" w:space="0" w:color="auto"/>
        <w:left w:val="none" w:sz="0" w:space="0" w:color="auto"/>
        <w:bottom w:val="none" w:sz="0" w:space="0" w:color="auto"/>
        <w:right w:val="none" w:sz="0" w:space="0" w:color="auto"/>
      </w:divBdr>
    </w:div>
    <w:div w:id="193422686">
      <w:bodyDiv w:val="1"/>
      <w:marLeft w:val="0"/>
      <w:marRight w:val="0"/>
      <w:marTop w:val="0"/>
      <w:marBottom w:val="0"/>
      <w:divBdr>
        <w:top w:val="none" w:sz="0" w:space="0" w:color="auto"/>
        <w:left w:val="none" w:sz="0" w:space="0" w:color="auto"/>
        <w:bottom w:val="none" w:sz="0" w:space="0" w:color="auto"/>
        <w:right w:val="none" w:sz="0" w:space="0" w:color="auto"/>
      </w:divBdr>
    </w:div>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485435830">
      <w:bodyDiv w:val="1"/>
      <w:marLeft w:val="0"/>
      <w:marRight w:val="0"/>
      <w:marTop w:val="0"/>
      <w:marBottom w:val="0"/>
      <w:divBdr>
        <w:top w:val="none" w:sz="0" w:space="0" w:color="auto"/>
        <w:left w:val="none" w:sz="0" w:space="0" w:color="auto"/>
        <w:bottom w:val="none" w:sz="0" w:space="0" w:color="auto"/>
        <w:right w:val="none" w:sz="0" w:space="0" w:color="auto"/>
      </w:divBdr>
    </w:div>
    <w:div w:id="492642726">
      <w:bodyDiv w:val="1"/>
      <w:marLeft w:val="0"/>
      <w:marRight w:val="0"/>
      <w:marTop w:val="0"/>
      <w:marBottom w:val="0"/>
      <w:divBdr>
        <w:top w:val="none" w:sz="0" w:space="0" w:color="auto"/>
        <w:left w:val="none" w:sz="0" w:space="0" w:color="auto"/>
        <w:bottom w:val="none" w:sz="0" w:space="0" w:color="auto"/>
        <w:right w:val="none" w:sz="0" w:space="0" w:color="auto"/>
      </w:divBdr>
    </w:div>
    <w:div w:id="510336274">
      <w:bodyDiv w:val="1"/>
      <w:marLeft w:val="0"/>
      <w:marRight w:val="0"/>
      <w:marTop w:val="0"/>
      <w:marBottom w:val="0"/>
      <w:divBdr>
        <w:top w:val="none" w:sz="0" w:space="0" w:color="auto"/>
        <w:left w:val="none" w:sz="0" w:space="0" w:color="auto"/>
        <w:bottom w:val="none" w:sz="0" w:space="0" w:color="auto"/>
        <w:right w:val="none" w:sz="0" w:space="0" w:color="auto"/>
      </w:divBdr>
    </w:div>
    <w:div w:id="515734521">
      <w:bodyDiv w:val="1"/>
      <w:marLeft w:val="0"/>
      <w:marRight w:val="0"/>
      <w:marTop w:val="0"/>
      <w:marBottom w:val="0"/>
      <w:divBdr>
        <w:top w:val="none" w:sz="0" w:space="0" w:color="auto"/>
        <w:left w:val="none" w:sz="0" w:space="0" w:color="auto"/>
        <w:bottom w:val="none" w:sz="0" w:space="0" w:color="auto"/>
        <w:right w:val="none" w:sz="0" w:space="0" w:color="auto"/>
      </w:divBdr>
    </w:div>
    <w:div w:id="525943999">
      <w:bodyDiv w:val="1"/>
      <w:marLeft w:val="0"/>
      <w:marRight w:val="0"/>
      <w:marTop w:val="0"/>
      <w:marBottom w:val="0"/>
      <w:divBdr>
        <w:top w:val="none" w:sz="0" w:space="0" w:color="auto"/>
        <w:left w:val="none" w:sz="0" w:space="0" w:color="auto"/>
        <w:bottom w:val="none" w:sz="0" w:space="0" w:color="auto"/>
        <w:right w:val="none" w:sz="0" w:space="0" w:color="auto"/>
      </w:divBdr>
    </w:div>
    <w:div w:id="531070717">
      <w:bodyDiv w:val="1"/>
      <w:marLeft w:val="0"/>
      <w:marRight w:val="0"/>
      <w:marTop w:val="0"/>
      <w:marBottom w:val="0"/>
      <w:divBdr>
        <w:top w:val="none" w:sz="0" w:space="0" w:color="auto"/>
        <w:left w:val="none" w:sz="0" w:space="0" w:color="auto"/>
        <w:bottom w:val="none" w:sz="0" w:space="0" w:color="auto"/>
        <w:right w:val="none" w:sz="0" w:space="0" w:color="auto"/>
      </w:divBdr>
    </w:div>
    <w:div w:id="630750763">
      <w:bodyDiv w:val="1"/>
      <w:marLeft w:val="0"/>
      <w:marRight w:val="0"/>
      <w:marTop w:val="0"/>
      <w:marBottom w:val="0"/>
      <w:divBdr>
        <w:top w:val="none" w:sz="0" w:space="0" w:color="auto"/>
        <w:left w:val="none" w:sz="0" w:space="0" w:color="auto"/>
        <w:bottom w:val="none" w:sz="0" w:space="0" w:color="auto"/>
        <w:right w:val="none" w:sz="0" w:space="0" w:color="auto"/>
      </w:divBdr>
    </w:div>
    <w:div w:id="646276393">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807362731">
      <w:bodyDiv w:val="1"/>
      <w:marLeft w:val="0"/>
      <w:marRight w:val="0"/>
      <w:marTop w:val="0"/>
      <w:marBottom w:val="0"/>
      <w:divBdr>
        <w:top w:val="none" w:sz="0" w:space="0" w:color="auto"/>
        <w:left w:val="none" w:sz="0" w:space="0" w:color="auto"/>
        <w:bottom w:val="none" w:sz="0" w:space="0" w:color="auto"/>
        <w:right w:val="none" w:sz="0" w:space="0" w:color="auto"/>
      </w:divBdr>
    </w:div>
    <w:div w:id="868109495">
      <w:bodyDiv w:val="1"/>
      <w:marLeft w:val="0"/>
      <w:marRight w:val="0"/>
      <w:marTop w:val="0"/>
      <w:marBottom w:val="0"/>
      <w:divBdr>
        <w:top w:val="none" w:sz="0" w:space="0" w:color="auto"/>
        <w:left w:val="none" w:sz="0" w:space="0" w:color="auto"/>
        <w:bottom w:val="none" w:sz="0" w:space="0" w:color="auto"/>
        <w:right w:val="none" w:sz="0" w:space="0" w:color="auto"/>
      </w:divBdr>
    </w:div>
    <w:div w:id="901410877">
      <w:bodyDiv w:val="1"/>
      <w:marLeft w:val="0"/>
      <w:marRight w:val="0"/>
      <w:marTop w:val="0"/>
      <w:marBottom w:val="0"/>
      <w:divBdr>
        <w:top w:val="none" w:sz="0" w:space="0" w:color="auto"/>
        <w:left w:val="none" w:sz="0" w:space="0" w:color="auto"/>
        <w:bottom w:val="none" w:sz="0" w:space="0" w:color="auto"/>
        <w:right w:val="none" w:sz="0" w:space="0" w:color="auto"/>
      </w:divBdr>
    </w:div>
    <w:div w:id="1101417115">
      <w:bodyDiv w:val="1"/>
      <w:marLeft w:val="0"/>
      <w:marRight w:val="0"/>
      <w:marTop w:val="0"/>
      <w:marBottom w:val="0"/>
      <w:divBdr>
        <w:top w:val="none" w:sz="0" w:space="0" w:color="auto"/>
        <w:left w:val="none" w:sz="0" w:space="0" w:color="auto"/>
        <w:bottom w:val="none" w:sz="0" w:space="0" w:color="auto"/>
        <w:right w:val="none" w:sz="0" w:space="0" w:color="auto"/>
      </w:divBdr>
    </w:div>
    <w:div w:id="1115324361">
      <w:bodyDiv w:val="1"/>
      <w:marLeft w:val="0"/>
      <w:marRight w:val="0"/>
      <w:marTop w:val="0"/>
      <w:marBottom w:val="0"/>
      <w:divBdr>
        <w:top w:val="none" w:sz="0" w:space="0" w:color="auto"/>
        <w:left w:val="none" w:sz="0" w:space="0" w:color="auto"/>
        <w:bottom w:val="none" w:sz="0" w:space="0" w:color="auto"/>
        <w:right w:val="none" w:sz="0" w:space="0" w:color="auto"/>
      </w:divBdr>
    </w:div>
    <w:div w:id="1222475771">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271010837">
      <w:bodyDiv w:val="1"/>
      <w:marLeft w:val="0"/>
      <w:marRight w:val="0"/>
      <w:marTop w:val="0"/>
      <w:marBottom w:val="0"/>
      <w:divBdr>
        <w:top w:val="none" w:sz="0" w:space="0" w:color="auto"/>
        <w:left w:val="none" w:sz="0" w:space="0" w:color="auto"/>
        <w:bottom w:val="none" w:sz="0" w:space="0" w:color="auto"/>
        <w:right w:val="none" w:sz="0" w:space="0" w:color="auto"/>
      </w:divBdr>
    </w:div>
    <w:div w:id="1315841937">
      <w:bodyDiv w:val="1"/>
      <w:marLeft w:val="0"/>
      <w:marRight w:val="0"/>
      <w:marTop w:val="0"/>
      <w:marBottom w:val="0"/>
      <w:divBdr>
        <w:top w:val="none" w:sz="0" w:space="0" w:color="auto"/>
        <w:left w:val="none" w:sz="0" w:space="0" w:color="auto"/>
        <w:bottom w:val="none" w:sz="0" w:space="0" w:color="auto"/>
        <w:right w:val="none" w:sz="0" w:space="0" w:color="auto"/>
      </w:divBdr>
    </w:div>
    <w:div w:id="1403067405">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58140346">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498766085">
      <w:bodyDiv w:val="1"/>
      <w:marLeft w:val="0"/>
      <w:marRight w:val="0"/>
      <w:marTop w:val="0"/>
      <w:marBottom w:val="0"/>
      <w:divBdr>
        <w:top w:val="none" w:sz="0" w:space="0" w:color="auto"/>
        <w:left w:val="none" w:sz="0" w:space="0" w:color="auto"/>
        <w:bottom w:val="none" w:sz="0" w:space="0" w:color="auto"/>
        <w:right w:val="none" w:sz="0" w:space="0" w:color="auto"/>
      </w:divBdr>
    </w:div>
    <w:div w:id="1624657929">
      <w:bodyDiv w:val="1"/>
      <w:marLeft w:val="0"/>
      <w:marRight w:val="0"/>
      <w:marTop w:val="0"/>
      <w:marBottom w:val="0"/>
      <w:divBdr>
        <w:top w:val="none" w:sz="0" w:space="0" w:color="auto"/>
        <w:left w:val="none" w:sz="0" w:space="0" w:color="auto"/>
        <w:bottom w:val="none" w:sz="0" w:space="0" w:color="auto"/>
        <w:right w:val="none" w:sz="0" w:space="0" w:color="auto"/>
      </w:divBdr>
    </w:div>
    <w:div w:id="1630093089">
      <w:bodyDiv w:val="1"/>
      <w:marLeft w:val="0"/>
      <w:marRight w:val="0"/>
      <w:marTop w:val="0"/>
      <w:marBottom w:val="0"/>
      <w:divBdr>
        <w:top w:val="none" w:sz="0" w:space="0" w:color="auto"/>
        <w:left w:val="none" w:sz="0" w:space="0" w:color="auto"/>
        <w:bottom w:val="none" w:sz="0" w:space="0" w:color="auto"/>
        <w:right w:val="none" w:sz="0" w:space="0" w:color="auto"/>
      </w:divBdr>
    </w:div>
    <w:div w:id="1668093493">
      <w:bodyDiv w:val="1"/>
      <w:marLeft w:val="0"/>
      <w:marRight w:val="0"/>
      <w:marTop w:val="0"/>
      <w:marBottom w:val="0"/>
      <w:divBdr>
        <w:top w:val="none" w:sz="0" w:space="0" w:color="auto"/>
        <w:left w:val="none" w:sz="0" w:space="0" w:color="auto"/>
        <w:bottom w:val="none" w:sz="0" w:space="0" w:color="auto"/>
        <w:right w:val="none" w:sz="0" w:space="0" w:color="auto"/>
      </w:divBdr>
    </w:div>
    <w:div w:id="1678774845">
      <w:bodyDiv w:val="1"/>
      <w:marLeft w:val="0"/>
      <w:marRight w:val="0"/>
      <w:marTop w:val="0"/>
      <w:marBottom w:val="0"/>
      <w:divBdr>
        <w:top w:val="none" w:sz="0" w:space="0" w:color="auto"/>
        <w:left w:val="none" w:sz="0" w:space="0" w:color="auto"/>
        <w:bottom w:val="none" w:sz="0" w:space="0" w:color="auto"/>
        <w:right w:val="none" w:sz="0" w:space="0" w:color="auto"/>
      </w:divBdr>
    </w:div>
    <w:div w:id="1686860640">
      <w:bodyDiv w:val="1"/>
      <w:marLeft w:val="0"/>
      <w:marRight w:val="0"/>
      <w:marTop w:val="0"/>
      <w:marBottom w:val="0"/>
      <w:divBdr>
        <w:top w:val="none" w:sz="0" w:space="0" w:color="auto"/>
        <w:left w:val="none" w:sz="0" w:space="0" w:color="auto"/>
        <w:bottom w:val="none" w:sz="0" w:space="0" w:color="auto"/>
        <w:right w:val="none" w:sz="0" w:space="0" w:color="auto"/>
      </w:divBdr>
    </w:div>
    <w:div w:id="170370019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19180027">
      <w:bodyDiv w:val="1"/>
      <w:marLeft w:val="0"/>
      <w:marRight w:val="0"/>
      <w:marTop w:val="0"/>
      <w:marBottom w:val="0"/>
      <w:divBdr>
        <w:top w:val="none" w:sz="0" w:space="0" w:color="auto"/>
        <w:left w:val="none" w:sz="0" w:space="0" w:color="auto"/>
        <w:bottom w:val="none" w:sz="0" w:space="0" w:color="auto"/>
        <w:right w:val="none" w:sz="0" w:space="0" w:color="auto"/>
      </w:divBdr>
    </w:div>
    <w:div w:id="1843935906">
      <w:bodyDiv w:val="1"/>
      <w:marLeft w:val="0"/>
      <w:marRight w:val="0"/>
      <w:marTop w:val="0"/>
      <w:marBottom w:val="0"/>
      <w:divBdr>
        <w:top w:val="none" w:sz="0" w:space="0" w:color="auto"/>
        <w:left w:val="none" w:sz="0" w:space="0" w:color="auto"/>
        <w:bottom w:val="none" w:sz="0" w:space="0" w:color="auto"/>
        <w:right w:val="none" w:sz="0" w:space="0" w:color="auto"/>
      </w:divBdr>
    </w:div>
    <w:div w:id="1868828684">
      <w:bodyDiv w:val="1"/>
      <w:marLeft w:val="0"/>
      <w:marRight w:val="0"/>
      <w:marTop w:val="0"/>
      <w:marBottom w:val="0"/>
      <w:divBdr>
        <w:top w:val="none" w:sz="0" w:space="0" w:color="auto"/>
        <w:left w:val="none" w:sz="0" w:space="0" w:color="auto"/>
        <w:bottom w:val="none" w:sz="0" w:space="0" w:color="auto"/>
        <w:right w:val="none" w:sz="0" w:space="0" w:color="auto"/>
      </w:divBdr>
    </w:div>
    <w:div w:id="1940067497">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 w:id="2100327754">
      <w:bodyDiv w:val="1"/>
      <w:marLeft w:val="0"/>
      <w:marRight w:val="0"/>
      <w:marTop w:val="0"/>
      <w:marBottom w:val="0"/>
      <w:divBdr>
        <w:top w:val="none" w:sz="0" w:space="0" w:color="auto"/>
        <w:left w:val="none" w:sz="0" w:space="0" w:color="auto"/>
        <w:bottom w:val="none" w:sz="0" w:space="0" w:color="auto"/>
        <w:right w:val="none" w:sz="0" w:space="0" w:color="auto"/>
      </w:divBdr>
    </w:div>
    <w:div w:id="21302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8.emf"/><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ffernandes@sta.samsung.com" TargetMode="External"/><Relationship Id="rId17" Type="http://schemas.openxmlformats.org/officeDocument/2006/relationships/image" Target="media/image7.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axena@sta.samsung.com" TargetMode="Externa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hyperlink" Target="mailto:" TargetMode="Externa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5</Pages>
  <Words>577</Words>
  <Characters>3292</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Ankur Saxena</cp:lastModifiedBy>
  <cp:revision>107</cp:revision>
  <dcterms:created xsi:type="dcterms:W3CDTF">2013-07-15T00:13:00Z</dcterms:created>
  <dcterms:modified xsi:type="dcterms:W3CDTF">2013-10-17T18:13:00Z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