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AC4" w:rsidRPr="00423AC4" w:rsidRDefault="00423AC4" w:rsidP="00423AC4">
      <w:pPr>
        <w:pStyle w:val="Title"/>
        <w:rPr>
          <w:rStyle w:val="SubtitleChar"/>
        </w:rPr>
      </w:pPr>
      <w:bookmarkStart w:id="0" w:name="_Toc363691322"/>
      <w:r>
        <w:rPr>
          <w:noProof/>
        </w:rPr>
        <w:t>Chroma QP adjustment spec</w:t>
      </w:r>
      <w:r w:rsidRPr="00423AC4">
        <w:rPr>
          <w:rStyle w:val="SubtitleChar"/>
        </w:rPr>
        <w:t>, based upon N1005_v3</w:t>
      </w:r>
    </w:p>
    <w:p w:rsidR="00C46261" w:rsidRPr="00943A5F" w:rsidRDefault="00C46261" w:rsidP="00C46261">
      <w:pPr>
        <w:pStyle w:val="Heading4"/>
        <w:rPr>
          <w:noProof/>
          <w:lang w:val="en-GB"/>
        </w:rPr>
      </w:pPr>
      <w:bookmarkStart w:id="1" w:name="_Toc20134244"/>
      <w:bookmarkStart w:id="2" w:name="_Toc77680374"/>
      <w:bookmarkStart w:id="3" w:name="_Ref168818756"/>
      <w:bookmarkStart w:id="4" w:name="_Ref220341273"/>
      <w:bookmarkStart w:id="5" w:name="_Toc226456525"/>
      <w:bookmarkStart w:id="6" w:name="_Toc248045224"/>
      <w:bookmarkStart w:id="7" w:name="_Toc287363754"/>
      <w:bookmarkStart w:id="8" w:name="_Toc311216742"/>
      <w:bookmarkStart w:id="9" w:name="_Toc317198706"/>
      <w:bookmarkStart w:id="10" w:name="_Toc363691323"/>
      <w:bookmarkEnd w:id="0"/>
      <w:r w:rsidRPr="00943A5F">
        <w:rPr>
          <w:noProof/>
          <w:lang w:val="en-GB"/>
        </w:rPr>
        <w:t>Picture parameter set RBSP syntax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C46261" w:rsidRPr="00943A5F" w:rsidRDefault="00C46261" w:rsidP="00C46261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8746BF" w:rsidRDefault="00C46261" w:rsidP="00397580">
            <w:pPr>
              <w:pStyle w:val="tablesyntax"/>
              <w:rPr>
                <w:rFonts w:ascii="Times New Roman" w:hAnsi="Times New Roman"/>
                <w:noProof/>
              </w:rPr>
            </w:pPr>
            <w:r w:rsidRPr="008746BF">
              <w:rPr>
                <w:rFonts w:ascii="Times New Roman" w:hAnsi="Times New Roman"/>
                <w:noProof/>
              </w:rPr>
              <w:t>pic_parameter_set_rbsp( ) {</w:t>
            </w:r>
          </w:p>
        </w:tc>
        <w:tc>
          <w:tcPr>
            <w:tcW w:w="1157" w:type="dxa"/>
          </w:tcPr>
          <w:p w:rsidR="00C46261" w:rsidRPr="00B94E5F" w:rsidRDefault="00C46261" w:rsidP="00397580">
            <w:pPr>
              <w:pStyle w:val="tableheading"/>
              <w:rPr>
                <w:noProof/>
              </w:rPr>
            </w:pPr>
            <w:r w:rsidRPr="00B94E5F">
              <w:rPr>
                <w:noProof/>
              </w:rPr>
              <w:t>Descriptor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3F7009" w:rsidRDefault="00C46261" w:rsidP="00C46261">
            <w:pPr>
              <w:pStyle w:val="tablesyntax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</w:r>
            <w:r>
              <w:rPr>
                <w:rFonts w:ascii="Times New Roman" w:hAnsi="Times New Roman"/>
                <w:b/>
                <w:bCs/>
                <w:noProof/>
              </w:rPr>
              <w:t>...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3F7009" w:rsidRDefault="00C46261" w:rsidP="00397580">
            <w:pPr>
              <w:pStyle w:val="tablesyntax"/>
              <w:keepLines w:val="0"/>
              <w:rPr>
                <w:rFonts w:ascii="Times New Roman" w:hAnsi="Times New Roman"/>
                <w:noProof/>
                <w:lang w:eastAsia="ko-KR"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  <w:t>pps_extension</w:t>
            </w:r>
            <w:r>
              <w:rPr>
                <w:rFonts w:ascii="Times New Roman" w:hAnsi="Times New Roman"/>
                <w:b/>
                <w:bCs/>
                <w:noProof/>
              </w:rPr>
              <w:t>1</w:t>
            </w:r>
            <w:r w:rsidRPr="003F7009">
              <w:rPr>
                <w:rFonts w:ascii="Times New Roman" w:hAnsi="Times New Roman"/>
                <w:b/>
                <w:bCs/>
                <w:noProof/>
              </w:rPr>
              <w:t>_flag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keepLines w:val="0"/>
              <w:rPr>
                <w:noProof/>
              </w:rPr>
            </w:pPr>
            <w:r w:rsidRPr="003F7009">
              <w:rPr>
                <w:noProof/>
              </w:rPr>
              <w:t>u(1)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3F7009" w:rsidRDefault="00C46261" w:rsidP="00397580">
            <w:pPr>
              <w:pStyle w:val="tablesyntax"/>
              <w:keepLines w:val="0"/>
              <w:rPr>
                <w:rFonts w:ascii="Times New Roman" w:hAnsi="Times New Roman"/>
                <w:noProof/>
                <w:lang w:eastAsia="ko-KR"/>
              </w:rPr>
            </w:pPr>
            <w:r w:rsidRPr="003F7009">
              <w:rPr>
                <w:rFonts w:ascii="Times New Roman" w:hAnsi="Times New Roman"/>
                <w:bCs/>
                <w:noProof/>
              </w:rPr>
              <w:tab/>
              <w:t>if( pps_extension</w:t>
            </w:r>
            <w:r>
              <w:rPr>
                <w:rFonts w:ascii="Times New Roman" w:hAnsi="Times New Roman"/>
                <w:bCs/>
                <w:noProof/>
              </w:rPr>
              <w:t>1</w:t>
            </w:r>
            <w:r w:rsidRPr="003F7009">
              <w:rPr>
                <w:rFonts w:ascii="Times New Roman" w:hAnsi="Times New Roman"/>
                <w:bCs/>
                <w:noProof/>
              </w:rPr>
              <w:t>_flag )</w:t>
            </w:r>
            <w:r>
              <w:rPr>
                <w:rFonts w:ascii="Times New Roman" w:hAnsi="Times New Roman"/>
                <w:bCs/>
                <w:noProof/>
              </w:rPr>
              <w:t xml:space="preserve"> {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keepLines w:val="0"/>
              <w:rPr>
                <w:noProof/>
              </w:rPr>
            </w:pP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3F7009" w:rsidRDefault="00C46261" w:rsidP="00397580">
            <w:pPr>
              <w:pStyle w:val="tablesyntax"/>
              <w:keepLines w:val="0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if( transform_skip_enabled_flag )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keepLines w:val="0"/>
              <w:rPr>
                <w:noProof/>
              </w:rPr>
            </w:pP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3F7009" w:rsidRDefault="00C46261" w:rsidP="00397580">
            <w:pPr>
              <w:pStyle w:val="tablesyntax"/>
              <w:keepLines w:val="0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ab/>
              <w:t>log2_transform_skip_max_size_minus2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keepLines w:val="0"/>
              <w:rPr>
                <w:noProof/>
              </w:rPr>
            </w:pPr>
            <w:r>
              <w:rPr>
                <w:noProof/>
                <w:lang w:eastAsia="ko-KR"/>
              </w:rPr>
              <w:t>ue(v)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C46261" w:rsidRDefault="00661E5E" w:rsidP="007D2BBF">
            <w:pPr>
              <w:pStyle w:val="tablesyntax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="007D2BBF">
              <w:rPr>
                <w:rFonts w:ascii="Times New Roman" w:hAnsi="Times New Roman"/>
                <w:b/>
                <w:bCs/>
                <w:noProof/>
                <w:highlight w:val="yellow"/>
              </w:rPr>
              <w:t>chroma_tu</w:t>
            </w:r>
            <w:r w:rsidR="00C46261" w:rsidRPr="00C46261">
              <w:rPr>
                <w:rFonts w:ascii="Times New Roman" w:hAnsi="Times New Roman"/>
                <w:b/>
                <w:bCs/>
                <w:noProof/>
                <w:highlight w:val="yellow"/>
              </w:rPr>
              <w:t>_</w:t>
            </w:r>
            <w:r w:rsidR="007D2BBF">
              <w:rPr>
                <w:rFonts w:ascii="Times New Roman" w:hAnsi="Times New Roman"/>
                <w:b/>
                <w:bCs/>
                <w:noProof/>
                <w:highlight w:val="yellow"/>
              </w:rPr>
              <w:t>restriction</w:t>
            </w:r>
            <w:r w:rsidR="00C46261" w:rsidRPr="00C46261">
              <w:rPr>
                <w:rFonts w:ascii="Times New Roman" w:hAnsi="Times New Roman"/>
                <w:b/>
                <w:bCs/>
                <w:noProof/>
                <w:highlight w:val="yellow"/>
              </w:rPr>
              <w:t>_enabled_flag</w:t>
            </w:r>
          </w:p>
        </w:tc>
        <w:tc>
          <w:tcPr>
            <w:tcW w:w="1157" w:type="dxa"/>
          </w:tcPr>
          <w:p w:rsidR="00C46261" w:rsidRPr="00C46261" w:rsidRDefault="00C46261" w:rsidP="00397580">
            <w:pPr>
              <w:pStyle w:val="tablecell"/>
              <w:rPr>
                <w:noProof/>
                <w:highlight w:val="yellow"/>
              </w:rPr>
            </w:pPr>
            <w:r w:rsidRPr="00C46261">
              <w:rPr>
                <w:noProof/>
                <w:highlight w:val="yellow"/>
              </w:rPr>
              <w:t>u(1)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9B7702" w:rsidRDefault="007D2BBF" w:rsidP="007D2BBF">
            <w:pPr>
              <w:pStyle w:val="tablesyntax"/>
              <w:keepLines w:val="0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  <w:t>if( chroma_tu</w:t>
            </w:r>
            <w:r w:rsidR="00C46261" w:rsidRPr="009B7702">
              <w:rPr>
                <w:rFonts w:ascii="Times New Roman" w:hAnsi="Times New Roman"/>
                <w:noProof/>
                <w:highlight w:val="yellow"/>
              </w:rPr>
              <w:t>_</w:t>
            </w:r>
            <w:r>
              <w:rPr>
                <w:rFonts w:ascii="Times New Roman" w:hAnsi="Times New Roman"/>
                <w:noProof/>
                <w:highlight w:val="yellow"/>
              </w:rPr>
              <w:t>restriction_enabled_flag )</w:t>
            </w:r>
          </w:p>
        </w:tc>
        <w:tc>
          <w:tcPr>
            <w:tcW w:w="1157" w:type="dxa"/>
          </w:tcPr>
          <w:p w:rsidR="00C46261" w:rsidRPr="009B7702" w:rsidRDefault="00C46261" w:rsidP="00397580">
            <w:pPr>
              <w:pStyle w:val="tablecell"/>
              <w:keepLines w:val="0"/>
              <w:rPr>
                <w:noProof/>
                <w:highlight w:val="yellow"/>
              </w:rPr>
            </w:pP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9B7702" w:rsidRDefault="00C46261" w:rsidP="007D2BBF">
            <w:pPr>
              <w:pStyle w:val="tablesyntax"/>
              <w:keepLines w:val="0"/>
              <w:rPr>
                <w:rFonts w:ascii="Times New Roman" w:hAnsi="Times New Roman"/>
                <w:b/>
                <w:noProof/>
                <w:highlight w:val="yellow"/>
              </w:rPr>
            </w:pP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="009B7702" w:rsidRPr="009B7702">
              <w:rPr>
                <w:rFonts w:ascii="Times New Roman" w:hAnsi="Times New Roman"/>
                <w:b/>
                <w:noProof/>
                <w:highlight w:val="yellow"/>
              </w:rPr>
              <w:t>diff_cu_chroma_</w:t>
            </w:r>
            <w:r w:rsidR="007D2BBF">
              <w:rPr>
                <w:rFonts w:ascii="Times New Roman" w:hAnsi="Times New Roman"/>
                <w:b/>
                <w:noProof/>
                <w:highlight w:val="yellow"/>
              </w:rPr>
              <w:t>tu_restriction_</w:t>
            </w:r>
            <w:r w:rsidRPr="009B7702">
              <w:rPr>
                <w:rFonts w:ascii="Times New Roman" w:hAnsi="Times New Roman"/>
                <w:b/>
                <w:noProof/>
                <w:highlight w:val="yellow"/>
              </w:rPr>
              <w:t>depth</w:t>
            </w:r>
          </w:p>
        </w:tc>
        <w:tc>
          <w:tcPr>
            <w:tcW w:w="1157" w:type="dxa"/>
          </w:tcPr>
          <w:p w:rsidR="00C46261" w:rsidRPr="009B7702" w:rsidRDefault="00C46261" w:rsidP="00397580">
            <w:pPr>
              <w:pStyle w:val="tablecell"/>
              <w:keepLines w:val="0"/>
              <w:rPr>
                <w:noProof/>
                <w:highlight w:val="yellow"/>
              </w:rPr>
            </w:pPr>
            <w:r w:rsidRPr="009B7702">
              <w:rPr>
                <w:noProof/>
                <w:highlight w:val="yellow"/>
              </w:rPr>
              <w:t>ue(v)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397580" w:rsidRDefault="00C46261" w:rsidP="00397580">
            <w:pPr>
              <w:pStyle w:val="tablesyntax"/>
              <w:keepLines w:val="0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>pps_extension2_flag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keepLines w:val="0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Default="00C46261" w:rsidP="00397580">
            <w:pPr>
              <w:pStyle w:val="tablesyntax"/>
              <w:keepLines w:val="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keepLines w:val="0"/>
              <w:rPr>
                <w:noProof/>
              </w:rPr>
            </w:pP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3F7009" w:rsidRDefault="00C46261" w:rsidP="00C46261">
            <w:pPr>
              <w:pStyle w:val="tablesyntax"/>
              <w:keepLines w:val="0"/>
              <w:rPr>
                <w:rFonts w:ascii="Times New Roman" w:hAnsi="Times New Roman"/>
                <w:noProof/>
              </w:rPr>
            </w:pPr>
            <w:r w:rsidRPr="003F7009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>...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keepLines w:val="0"/>
              <w:rPr>
                <w:noProof/>
              </w:rPr>
            </w:pP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3F7009" w:rsidRDefault="00C46261" w:rsidP="00397580">
            <w:pPr>
              <w:pStyle w:val="tablesyntax"/>
              <w:keepLines w:val="0"/>
              <w:rPr>
                <w:rFonts w:ascii="Times New Roman" w:hAnsi="Times New Roman"/>
                <w:noProof/>
              </w:rPr>
            </w:pPr>
            <w:r w:rsidRPr="003F7009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keepLines w:val="0"/>
              <w:rPr>
                <w:noProof/>
              </w:rPr>
            </w:pPr>
          </w:p>
        </w:tc>
      </w:tr>
    </w:tbl>
    <w:p w:rsidR="008F59D9" w:rsidRPr="00943A5F" w:rsidRDefault="008F59D9" w:rsidP="008F59D9">
      <w:pPr>
        <w:rPr>
          <w:noProof/>
        </w:rPr>
      </w:pPr>
    </w:p>
    <w:p w:rsidR="008F59D9" w:rsidRPr="008F59D9" w:rsidRDefault="008F59D9" w:rsidP="008F59D9">
      <w:pPr>
        <w:pStyle w:val="Heading4"/>
        <w:rPr>
          <w:noProof/>
          <w:lang w:val="en-GB"/>
        </w:rPr>
      </w:pPr>
      <w:bookmarkStart w:id="11" w:name="_Toc317198746"/>
      <w:bookmarkStart w:id="12" w:name="_Toc363691363"/>
      <w:r w:rsidRPr="00943A5F">
        <w:rPr>
          <w:noProof/>
          <w:lang w:val="en-GB"/>
        </w:rPr>
        <w:t>Picture parameter set RBSP semantics</w:t>
      </w:r>
      <w:bookmarkEnd w:id="11"/>
      <w:bookmarkEnd w:id="12"/>
    </w:p>
    <w:p w:rsidR="00AD4B23" w:rsidRPr="00423AC4" w:rsidRDefault="008F59D9" w:rsidP="008F59D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chroma_</w:t>
      </w:r>
      <w:r w:rsidR="007D2BBF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tu_restriction</w:t>
      </w:r>
      <w:r w:rsidRPr="00423AC4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_enabled_flag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equal to 1 specifies that the cu_chroma_</w:t>
      </w:r>
      <w:r w:rsidR="007D2BBF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tu_restriction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_flag may be present</w:t>
      </w:r>
      <w:r w:rsidR="007D2BBF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in the coding</w:t>
      </w:r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unit syntax. 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cu_chroma_</w:t>
      </w:r>
      <w:r w:rsidR="007D2BBF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tu_restriction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_enabled_flag equal to 0</w:t>
      </w:r>
      <w:r w:rsidR="007D2BBF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specifies that the cu_chroma_tu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_</w:t>
      </w:r>
      <w:r w:rsidR="007D2BBF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restriction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_flag is not present in the </w:t>
      </w:r>
      <w:r w:rsidR="007D2BBF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coding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unit syntax.</w:t>
      </w:r>
    </w:p>
    <w:p w:rsidR="008F59D9" w:rsidRPr="00423AC4" w:rsidRDefault="00AD4B23" w:rsidP="008F59D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When ChromaArrayType is </w:t>
      </w:r>
      <w:r w:rsidR="009C1CD7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not equal to 3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, it is a requirement of bitstream conformance that the value of cu_chroma_</w:t>
      </w:r>
      <w:r w:rsidR="007D2BBF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tu_restriction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_enabled_flag shall be equal to 0.</w:t>
      </w:r>
    </w:p>
    <w:p w:rsidR="001D1DEC" w:rsidRPr="00423AC4" w:rsidRDefault="008F59D9" w:rsidP="008F59D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diff_cu_chroma_</w:t>
      </w:r>
      <w:r w:rsidR="007D2BBF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tu_restriction</w:t>
      </w:r>
      <w:r w:rsidRPr="00423AC4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_depth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specifies the difference between the luma coding tree block size and the minimum luma coding block size of coding units that convey cu_</w:t>
      </w:r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chroma_</w:t>
      </w:r>
      <w:r w:rsidR="007D2BBF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tu_restriction</w:t>
      </w:r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_flag.  The value of diff_cu_chroma_</w:t>
      </w:r>
      <w:r w:rsidR="007D2BBF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tu_restriction</w:t>
      </w:r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_depth shall be in the range of 0 to log2_diff_max_min_luma</w:t>
      </w:r>
      <w:r w:rsidR="001D1DEC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_coding_block_size, inclusive.</w:t>
      </w:r>
    </w:p>
    <w:p w:rsidR="00AD4B23" w:rsidRPr="00423AC4" w:rsidRDefault="001D1DEC" w:rsidP="008F59D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XXX: </w:t>
      </w:r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When not present, the value of diff_cu_chroma_</w:t>
      </w:r>
      <w:r w:rsidR="007D2BBF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tu_restriction</w:t>
      </w:r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_depth is inferred to be equal to 0.</w:t>
      </w:r>
    </w:p>
    <w:p w:rsidR="00AD4B23" w:rsidRPr="00423AC4" w:rsidRDefault="00AD4B23" w:rsidP="008F59D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The variable Log2MinCuChroma</w:t>
      </w:r>
      <w:r w:rsidR="007D2BBF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TuRestriction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Size is derived as follows:</w:t>
      </w:r>
    </w:p>
    <w:p w:rsidR="00AD4B23" w:rsidRPr="00423AC4" w:rsidRDefault="007D2BBF" w:rsidP="00AD4B23">
      <w:pPr>
        <w:pStyle w:val="Equation"/>
        <w:tabs>
          <w:tab w:val="left" w:pos="1170"/>
          <w:tab w:val="left" w:pos="1890"/>
        </w:tabs>
        <w:ind w:left="794"/>
        <w:rPr>
          <w:bCs/>
          <w:noProof/>
          <w:highlight w:val="yellow"/>
        </w:rPr>
      </w:pPr>
      <w:r>
        <w:rPr>
          <w:noProof/>
          <w:highlight w:val="yellow"/>
          <w:lang w:eastAsia="ko-KR"/>
        </w:rPr>
        <w:t>Log2MinCuQpChromaTuRestriction</w:t>
      </w:r>
      <w:r w:rsidR="00AD4B23" w:rsidRPr="00423AC4">
        <w:rPr>
          <w:noProof/>
          <w:highlight w:val="yellow"/>
          <w:lang w:eastAsia="ko-KR"/>
        </w:rPr>
        <w:t>Size = CtbLog2SizeY − diff_cu_chroma_</w:t>
      </w:r>
      <w:r>
        <w:rPr>
          <w:noProof/>
          <w:highlight w:val="yellow"/>
          <w:lang w:eastAsia="ko-KR"/>
        </w:rPr>
        <w:t>tu_restriction</w:t>
      </w:r>
      <w:r w:rsidR="00AD4B23" w:rsidRPr="00423AC4">
        <w:rPr>
          <w:noProof/>
          <w:highlight w:val="yellow"/>
          <w:lang w:eastAsia="ko-KR"/>
        </w:rPr>
        <w:t>_depth</w:t>
      </w:r>
      <w:r w:rsidR="00AD4B23" w:rsidRPr="00423AC4">
        <w:rPr>
          <w:rFonts w:eastAsia="MS Mincho"/>
          <w:noProof/>
          <w:highlight w:val="yellow"/>
          <w:lang w:eastAsia="ja-JP"/>
        </w:rPr>
        <w:tab/>
      </w:r>
      <w:r w:rsidR="00AD4B23" w:rsidRPr="00423AC4">
        <w:rPr>
          <w:noProof/>
          <w:highlight w:val="yellow"/>
        </w:rPr>
        <w:t>(</w:t>
      </w:r>
      <w:r w:rsidR="00AD4B23" w:rsidRPr="00423AC4">
        <w:rPr>
          <w:noProof/>
          <w:highlight w:val="yellow"/>
        </w:rPr>
        <w:fldChar w:fldCharType="begin" w:fldLock="1"/>
      </w:r>
      <w:r w:rsidR="00AD4B23" w:rsidRPr="00423AC4">
        <w:rPr>
          <w:noProof/>
          <w:highlight w:val="yellow"/>
        </w:rPr>
        <w:instrText xml:space="preserve"> STYLEREF 1 \s </w:instrText>
      </w:r>
      <w:r w:rsidR="00AD4B23" w:rsidRPr="00423AC4">
        <w:rPr>
          <w:noProof/>
          <w:highlight w:val="yellow"/>
        </w:rPr>
        <w:fldChar w:fldCharType="separate"/>
      </w:r>
      <w:r w:rsidR="00AD4B23" w:rsidRPr="00423AC4">
        <w:rPr>
          <w:noProof/>
          <w:highlight w:val="yellow"/>
        </w:rPr>
        <w:t>7</w:t>
      </w:r>
      <w:r w:rsidR="00AD4B23" w:rsidRPr="00423AC4">
        <w:rPr>
          <w:noProof/>
          <w:highlight w:val="yellow"/>
        </w:rPr>
        <w:fldChar w:fldCharType="end"/>
      </w:r>
      <w:r w:rsidR="00AD4B23" w:rsidRPr="00423AC4">
        <w:rPr>
          <w:noProof/>
          <w:highlight w:val="yellow"/>
        </w:rPr>
        <w:noBreakHyphen/>
      </w:r>
      <w:r w:rsidR="00AD4B23" w:rsidRPr="00423AC4">
        <w:rPr>
          <w:noProof/>
          <w:highlight w:val="yellow"/>
        </w:rPr>
        <w:fldChar w:fldCharType="begin" w:fldLock="1"/>
      </w:r>
      <w:r w:rsidR="00AD4B23" w:rsidRPr="00423AC4">
        <w:rPr>
          <w:noProof/>
          <w:highlight w:val="yellow"/>
        </w:rPr>
        <w:instrText xml:space="preserve"> SEQ Equation \* ARABIC \s 1 </w:instrText>
      </w:r>
      <w:r w:rsidR="00AD4B23" w:rsidRPr="00423AC4">
        <w:rPr>
          <w:noProof/>
          <w:highlight w:val="yellow"/>
        </w:rPr>
        <w:fldChar w:fldCharType="separate"/>
      </w:r>
      <w:r w:rsidR="00AD4B23" w:rsidRPr="00423AC4">
        <w:rPr>
          <w:noProof/>
          <w:highlight w:val="yellow"/>
        </w:rPr>
        <w:t>31</w:t>
      </w:r>
      <w:r w:rsidR="00AD4B23" w:rsidRPr="00423AC4">
        <w:rPr>
          <w:noProof/>
          <w:highlight w:val="yellow"/>
        </w:rPr>
        <w:fldChar w:fldCharType="end"/>
      </w:r>
      <w:r w:rsidR="00AD4B23" w:rsidRPr="00423AC4">
        <w:rPr>
          <w:noProof/>
          <w:highlight w:val="yellow"/>
        </w:rPr>
        <w:t>)</w:t>
      </w:r>
    </w:p>
    <w:p w:rsidR="007D2BBF" w:rsidRPr="00943A5F" w:rsidRDefault="007D2BBF" w:rsidP="007D2BBF">
      <w:pPr>
        <w:rPr>
          <w:noProof/>
          <w:lang w:eastAsia="ko-KR"/>
        </w:rPr>
      </w:pPr>
    </w:p>
    <w:p w:rsidR="007D2BBF" w:rsidRPr="00943A5F" w:rsidRDefault="007D2BBF" w:rsidP="007D2BBF">
      <w:pPr>
        <w:pStyle w:val="Heading4"/>
        <w:ind w:left="1728"/>
        <w:rPr>
          <w:noProof/>
        </w:rPr>
      </w:pPr>
      <w:bookmarkStart w:id="13" w:name="_Toc317198732"/>
      <w:bookmarkStart w:id="14" w:name="_Ref330811880"/>
      <w:bookmarkStart w:id="15" w:name="_Toc363691345"/>
      <w:r w:rsidRPr="00943A5F">
        <w:rPr>
          <w:noProof/>
        </w:rPr>
        <w:lastRenderedPageBreak/>
        <w:t>Coding quadtree syntax</w:t>
      </w:r>
      <w:bookmarkEnd w:id="13"/>
      <w:bookmarkEnd w:id="14"/>
      <w:bookmarkEnd w:id="15"/>
    </w:p>
    <w:p w:rsidR="007D2BBF" w:rsidRPr="00943A5F" w:rsidRDefault="007D2BBF" w:rsidP="007D2BBF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coding_quadtree( x0, y0, log2CbSize, c</w:t>
            </w:r>
            <w:r>
              <w:rPr>
                <w:rFonts w:ascii="Times New Roman" w:hAnsi="Times New Roman"/>
                <w:noProof/>
              </w:rPr>
              <w:t>q</w:t>
            </w:r>
            <w:r w:rsidRPr="00943A5F">
              <w:rPr>
                <w:rFonts w:ascii="Times New Roman" w:hAnsi="Times New Roman"/>
                <w:noProof/>
              </w:rPr>
              <w:t>tDepth ) {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if( x0 + ( 1</w:t>
            </w:r>
            <w:r>
              <w:rPr>
                <w:rFonts w:ascii="Times New Roman" w:hAnsi="Times New Roman"/>
                <w:noProof/>
              </w:rPr>
              <w:t>  &lt;&lt;  </w:t>
            </w:r>
            <w:r w:rsidRPr="00943A5F">
              <w:rPr>
                <w:rFonts w:ascii="Times New Roman" w:hAnsi="Times New Roman"/>
                <w:noProof/>
              </w:rPr>
              <w:t>log2CbSize )  &lt;=  pic_width_in_luma_samples  &amp;&amp;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y0 + ( 1</w:t>
            </w:r>
            <w:r>
              <w:rPr>
                <w:rFonts w:ascii="Times New Roman" w:hAnsi="Times New Roman"/>
                <w:noProof/>
              </w:rPr>
              <w:t>  &lt;&lt;  </w:t>
            </w:r>
            <w:r w:rsidRPr="00943A5F">
              <w:rPr>
                <w:rFonts w:ascii="Times New Roman" w:hAnsi="Times New Roman"/>
                <w:noProof/>
              </w:rPr>
              <w:t xml:space="preserve">log2CbSize )  &lt;=  pic_height_in_luma_samples 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&amp;&amp;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br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 xml:space="preserve">log2CbSize &gt; </w:t>
            </w:r>
            <w:r>
              <w:rPr>
                <w:rFonts w:ascii="Times New Roman" w:hAnsi="Times New Roman"/>
                <w:noProof/>
                <w:lang w:eastAsia="ko-KR"/>
              </w:rPr>
              <w:t>MinCbLog2SizeY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split_cu_flag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 xml:space="preserve">if( cu_qp_delta_enabled_flag  &amp;&amp;  log2CbSize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&gt;=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Log2MinCuQpDeltaSize ) {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IsCuQpDeltaCoded = 0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CuQpDelta</w:t>
            </w:r>
            <w:r>
              <w:rPr>
                <w:rFonts w:ascii="Times New Roman" w:hAnsi="Times New Roman"/>
                <w:noProof/>
              </w:rPr>
              <w:t>Val</w:t>
            </w:r>
            <w:r w:rsidRPr="00943A5F">
              <w:rPr>
                <w:rFonts w:ascii="Times New Roman" w:hAnsi="Times New Roman"/>
                <w:noProof/>
              </w:rPr>
              <w:t xml:space="preserve"> = 0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cell"/>
              <w:rPr>
                <w:noProof/>
              </w:rPr>
            </w:pPr>
          </w:p>
        </w:tc>
      </w:tr>
      <w:tr w:rsidR="000A6BD5" w:rsidRPr="00943A5F" w:rsidTr="00E83AEF">
        <w:trPr>
          <w:cantSplit/>
          <w:jc w:val="center"/>
        </w:trPr>
        <w:tc>
          <w:tcPr>
            <w:tcW w:w="7920" w:type="dxa"/>
          </w:tcPr>
          <w:p w:rsidR="000A6BD5" w:rsidRPr="000A6BD5" w:rsidRDefault="000A6BD5" w:rsidP="00E83AEF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0A6BD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if( chroma_tu_restriction_enabled_flag  &amp;&amp;  log2CbSize  &gt;=  Log2MinCuQpChromaTuRestrictionSize ) {</w:t>
            </w:r>
          </w:p>
        </w:tc>
        <w:tc>
          <w:tcPr>
            <w:tcW w:w="1152" w:type="dxa"/>
          </w:tcPr>
          <w:p w:rsidR="000A6BD5" w:rsidRPr="00943A5F" w:rsidRDefault="000A6BD5" w:rsidP="00E83AEF">
            <w:pPr>
              <w:pStyle w:val="tablecell"/>
              <w:rPr>
                <w:noProof/>
              </w:rPr>
            </w:pPr>
          </w:p>
        </w:tc>
      </w:tr>
      <w:tr w:rsidR="000A6BD5" w:rsidRPr="00943A5F" w:rsidTr="00E83AEF">
        <w:trPr>
          <w:cantSplit/>
          <w:jc w:val="center"/>
        </w:trPr>
        <w:tc>
          <w:tcPr>
            <w:tcW w:w="7920" w:type="dxa"/>
          </w:tcPr>
          <w:p w:rsidR="000A6BD5" w:rsidRPr="000A6BD5" w:rsidRDefault="000A6BD5" w:rsidP="00E83AEF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0A6BD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A6BD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IsCuQpChromaTuRestrictionCoded = 0</w:t>
            </w:r>
          </w:p>
        </w:tc>
        <w:tc>
          <w:tcPr>
            <w:tcW w:w="1152" w:type="dxa"/>
          </w:tcPr>
          <w:p w:rsidR="000A6BD5" w:rsidRPr="00943A5F" w:rsidRDefault="000A6BD5" w:rsidP="00E83AEF">
            <w:pPr>
              <w:pStyle w:val="tablecell"/>
              <w:rPr>
                <w:noProof/>
              </w:rPr>
            </w:pPr>
          </w:p>
        </w:tc>
      </w:tr>
      <w:tr w:rsidR="000A6BD5" w:rsidRPr="00943A5F" w:rsidTr="00E83AEF">
        <w:trPr>
          <w:cantSplit/>
          <w:jc w:val="center"/>
        </w:trPr>
        <w:tc>
          <w:tcPr>
            <w:tcW w:w="7920" w:type="dxa"/>
          </w:tcPr>
          <w:p w:rsidR="000A6BD5" w:rsidRPr="000A6BD5" w:rsidRDefault="000A6BD5" w:rsidP="00E83AEF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0A6BD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A6BD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CuQpChromaTuRestriction = 0</w:t>
            </w:r>
          </w:p>
        </w:tc>
        <w:tc>
          <w:tcPr>
            <w:tcW w:w="1152" w:type="dxa"/>
          </w:tcPr>
          <w:p w:rsidR="000A6BD5" w:rsidRPr="00943A5F" w:rsidRDefault="000A6BD5" w:rsidP="00E83AEF">
            <w:pPr>
              <w:pStyle w:val="tablecell"/>
              <w:rPr>
                <w:noProof/>
              </w:rPr>
            </w:pPr>
          </w:p>
        </w:tc>
      </w:tr>
      <w:tr w:rsidR="000A6BD5" w:rsidRPr="00943A5F" w:rsidTr="00E83AEF">
        <w:trPr>
          <w:cantSplit/>
          <w:jc w:val="center"/>
        </w:trPr>
        <w:tc>
          <w:tcPr>
            <w:tcW w:w="7920" w:type="dxa"/>
          </w:tcPr>
          <w:p w:rsidR="000A6BD5" w:rsidRPr="000A6BD5" w:rsidRDefault="000A6BD5" w:rsidP="00E83AEF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0A6BD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0A6BD5" w:rsidRPr="00943A5F" w:rsidRDefault="000A6BD5" w:rsidP="00E83AEF">
            <w:pPr>
              <w:pStyle w:val="tablecell"/>
              <w:rPr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0A6BD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="000A6BD5">
              <w:rPr>
                <w:rFonts w:ascii="Times New Roman" w:hAnsi="Times New Roman"/>
                <w:noProof/>
                <w:lang w:eastAsia="ko-KR"/>
              </w:rPr>
              <w:t>...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</w:tbl>
    <w:p w:rsidR="000A6BD5" w:rsidRPr="00943A5F" w:rsidRDefault="000A6BD5" w:rsidP="000A6BD5">
      <w:pPr>
        <w:rPr>
          <w:noProof/>
          <w:lang w:eastAsia="ko-KR"/>
        </w:rPr>
      </w:pPr>
    </w:p>
    <w:p w:rsidR="007D2BBF" w:rsidRPr="00943A5F" w:rsidRDefault="007D2BBF" w:rsidP="007D2BBF">
      <w:pPr>
        <w:pStyle w:val="Heading4"/>
        <w:ind w:left="1728"/>
        <w:rPr>
          <w:noProof/>
          <w:lang w:val="en-GB"/>
        </w:rPr>
      </w:pPr>
      <w:bookmarkStart w:id="16" w:name="_Toc338608655"/>
      <w:bookmarkStart w:id="17" w:name="_Toc338608674"/>
      <w:bookmarkStart w:id="18" w:name="_Ref350100876"/>
      <w:bookmarkStart w:id="19" w:name="_Toc363691346"/>
      <w:bookmarkEnd w:id="16"/>
      <w:bookmarkEnd w:id="17"/>
      <w:r>
        <w:rPr>
          <w:noProof/>
          <w:lang w:val="en-GB"/>
        </w:rPr>
        <w:lastRenderedPageBreak/>
        <w:t>C</w:t>
      </w:r>
      <w:r w:rsidRPr="00943A5F">
        <w:rPr>
          <w:noProof/>
          <w:lang w:val="en-GB"/>
        </w:rPr>
        <w:t>oding unit syntax</w:t>
      </w:r>
      <w:bookmarkEnd w:id="18"/>
      <w:bookmarkEnd w:id="19"/>
    </w:p>
    <w:p w:rsidR="007D2BBF" w:rsidRPr="00943A5F" w:rsidRDefault="007D2BBF" w:rsidP="007D2BBF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coding_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unit</w:t>
            </w:r>
            <w:r w:rsidRPr="0056241E">
              <w:rPr>
                <w:rFonts w:ascii="Times New Roman" w:hAnsi="Times New Roman"/>
                <w:noProof/>
              </w:rPr>
              <w:t>( x0, y0, log2CbSize ) {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>if( transquant_bypass_enable</w:t>
            </w:r>
            <w:r>
              <w:rPr>
                <w:rFonts w:ascii="Times New Roman" w:hAnsi="Times New Roman"/>
                <w:noProof/>
                <w:lang w:eastAsia="ko-KR"/>
              </w:rPr>
              <w:t>d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_flag )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heading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  <w:lang w:eastAsia="ko-KR"/>
              </w:rPr>
              <w:t>cu_transquant_bypass_flag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heading"/>
              <w:rPr>
                <w:b w:val="0"/>
                <w:noProof/>
              </w:rPr>
            </w:pPr>
            <w:r w:rsidRPr="0056241E">
              <w:rPr>
                <w:b w:val="0"/>
                <w:noProof/>
              </w:rPr>
              <w:t>ae(v)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if(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492A9F">
              <w:rPr>
                <w:rFonts w:ascii="Times New Roman" w:hAnsi="Times New Roman"/>
                <w:b/>
                <w:noProof/>
              </w:rPr>
              <w:t>cu_</w:t>
            </w:r>
            <w:r w:rsidRPr="0056241E">
              <w:rPr>
                <w:rFonts w:ascii="Times New Roman" w:hAnsi="Times New Roman"/>
                <w:b/>
                <w:noProof/>
              </w:rPr>
              <w:t>s</w:t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kip_flag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nCbS = ( 1</w:t>
            </w:r>
            <w:r>
              <w:rPr>
                <w:rFonts w:ascii="Times New Roman" w:hAnsi="Times New Roman"/>
                <w:noProof/>
              </w:rPr>
              <w:t>  &lt;&lt;  </w:t>
            </w:r>
            <w:r w:rsidRPr="0056241E">
              <w:rPr>
                <w:rFonts w:ascii="Times New Roman" w:hAnsi="Times New Roman"/>
                <w:noProof/>
              </w:rPr>
              <w:t>log2CbSize )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cu_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skip_flag[ x0 ][ y0 ] )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else {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E83AEF" w:rsidRDefault="007D2BBF" w:rsidP="00E83AEF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if( </w:t>
            </w:r>
            <w:r w:rsidRPr="00B45C65">
              <w:rPr>
                <w:rFonts w:ascii="Times New Roman" w:hAnsi="Times New Roman"/>
                <w:noProof/>
              </w:rPr>
              <w:t>intra_block_copy_enabled_flag</w:t>
            </w:r>
            <w:r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cell"/>
              <w:rPr>
                <w:noProof/>
                <w:lang w:eastAsia="ko-KR"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0B32FB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>intra_bc_flag</w:t>
            </w:r>
            <w:r>
              <w:rPr>
                <w:rFonts w:ascii="Times New Roman" w:hAnsi="Times New Roman"/>
                <w:noProof/>
              </w:rPr>
              <w:t>[ x0 ][ y0 ]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ae(v)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if( !intra_bc_flag[ x0 ][ y0 ] ) {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cell"/>
              <w:rPr>
                <w:noProof/>
                <w:lang w:eastAsia="ko-KR"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slice_type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!=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I )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cell"/>
              <w:rPr>
                <w:noProof/>
                <w:lang w:eastAsia="ko-KR"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pred_mode_flag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ae(v)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CuPredMode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!=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MODE_INTRA</w:t>
            </w:r>
            <w:r>
              <w:rPr>
                <w:rFonts w:ascii="Times New Roman" w:hAnsi="Times New Roman"/>
                <w:noProof/>
              </w:rPr>
              <w:t xml:space="preserve">  | |</w:t>
            </w:r>
            <w:r w:rsidRPr="0056241E">
              <w:rPr>
                <w:rFonts w:ascii="Times New Roman" w:hAnsi="Times New Roman"/>
                <w:noProof/>
              </w:rPr>
              <w:t xml:space="preserve">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log2CbSize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MinCbLog2SizeY</w:t>
            </w:r>
            <w:r w:rsidRPr="0056241E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cell"/>
              <w:rPr>
                <w:noProof/>
                <w:lang w:eastAsia="ko-KR"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part_mode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ae(v)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CuPredMode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 =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PartMode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</w:rPr>
              <w:t xml:space="preserve"> PART_2Nx2N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 pcm_enabled_flag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&amp;&amp;</w:t>
            </w:r>
            <w:r>
              <w:rPr>
                <w:rFonts w:ascii="Times New Roman" w:hAnsi="Times New Roman"/>
                <w:noProof/>
              </w:rPr>
              <w:t xml:space="preserve">  !intra_bc_flag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log2CbSize </w:t>
            </w:r>
            <w:r>
              <w:rPr>
                <w:rFonts w:ascii="Times New Roman" w:hAnsi="Times New Roman"/>
                <w:noProof/>
              </w:rPr>
              <w:t xml:space="preserve"> &gt;= </w:t>
            </w:r>
            <w:r w:rsidRPr="0056241E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Log2MinIpcmCbSizeY </w:t>
            </w:r>
            <w:r w:rsidRPr="0056241E">
              <w:rPr>
                <w:rFonts w:ascii="Times New Roman" w:hAnsi="Times New Roman"/>
                <w:noProof/>
              </w:rPr>
              <w:t xml:space="preserve"> &amp;&amp;</w:t>
            </w:r>
            <w:r>
              <w:rPr>
                <w:rFonts w:ascii="Times New Roman" w:hAnsi="Times New Roman"/>
                <w:noProof/>
              </w:rPr>
              <w:t xml:space="preserve">  </w:t>
            </w:r>
          </w:p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log2CbSize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&lt;=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Log2MaxIpcmCbSizeY</w:t>
            </w:r>
            <w:r w:rsidRPr="0056241E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pcm_flag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pcm_flag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f(1)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>pcm_sample</w:t>
            </w:r>
            <w:r w:rsidRPr="0056241E">
              <w:rPr>
                <w:rFonts w:ascii="Times New Roman" w:hAnsi="Times New Roman"/>
                <w:noProof/>
              </w:rPr>
              <w:t>(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x0,</w:t>
            </w:r>
            <w:r w:rsidRPr="0056241E"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y0,</w:t>
            </w:r>
            <w:r w:rsidRPr="0056241E"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log2CbSize</w:t>
            </w:r>
            <w:r w:rsidRPr="0056241E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0A6BD5" w:rsidRDefault="007D2BBF" w:rsidP="000A6BD5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A6BD5">
              <w:rPr>
                <w:rFonts w:ascii="Times New Roman" w:hAnsi="Times New Roman"/>
                <w:noProof/>
                <w:highlight w:val="yellow"/>
              </w:rPr>
              <w:tab/>
            </w:r>
            <w:r w:rsidRPr="000A6BD5">
              <w:rPr>
                <w:rFonts w:ascii="Times New Roman" w:hAnsi="Times New Roman"/>
                <w:noProof/>
                <w:highlight w:val="yellow"/>
              </w:rPr>
              <w:tab/>
            </w:r>
            <w:r w:rsidRPr="000A6BD5">
              <w:rPr>
                <w:rFonts w:ascii="Times New Roman" w:hAnsi="Times New Roman"/>
                <w:noProof/>
                <w:highlight w:val="yellow"/>
              </w:rPr>
              <w:tab/>
            </w:r>
            <w:r w:rsidRPr="000A6BD5">
              <w:rPr>
                <w:rFonts w:ascii="Times New Roman" w:hAnsi="Times New Roman"/>
                <w:noProof/>
                <w:highlight w:val="yellow"/>
              </w:rPr>
              <w:tab/>
              <w:t xml:space="preserve">if( </w:t>
            </w:r>
            <w:r w:rsidR="000A6BD5">
              <w:rPr>
                <w:rFonts w:ascii="Times New Roman" w:hAnsi="Times New Roman"/>
                <w:noProof/>
                <w:highlight w:val="yellow"/>
              </w:rPr>
              <w:t>chroma_tu_restriction_enabled_flag &amp;&amp; IntraSplitFlag  &amp;&amp;  !IsCuQpChromaTuRestrictionCoded</w:t>
            </w:r>
            <w:r w:rsidRPr="000A6BD5">
              <w:rPr>
                <w:rFonts w:ascii="Times New Roman" w:hAnsi="Times New Roman"/>
                <w:noProof/>
                <w:highlight w:val="yellow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0A6BD5" w:rsidRDefault="007D2BBF" w:rsidP="00E83AE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A6BD5">
              <w:rPr>
                <w:rFonts w:ascii="Times New Roman" w:hAnsi="Times New Roman"/>
                <w:noProof/>
                <w:highlight w:val="yellow"/>
              </w:rPr>
              <w:tab/>
            </w:r>
            <w:r w:rsidRPr="000A6BD5">
              <w:rPr>
                <w:rFonts w:ascii="Times New Roman" w:hAnsi="Times New Roman"/>
                <w:noProof/>
                <w:highlight w:val="yellow"/>
              </w:rPr>
              <w:tab/>
            </w:r>
            <w:r w:rsidRPr="000A6BD5">
              <w:rPr>
                <w:rFonts w:ascii="Times New Roman" w:hAnsi="Times New Roman"/>
                <w:noProof/>
                <w:highlight w:val="yellow"/>
              </w:rPr>
              <w:tab/>
            </w:r>
            <w:r w:rsidRPr="000A6BD5">
              <w:rPr>
                <w:rFonts w:ascii="Times New Roman" w:hAnsi="Times New Roman"/>
                <w:noProof/>
                <w:highlight w:val="yellow"/>
              </w:rPr>
              <w:tab/>
            </w:r>
            <w:r w:rsidRPr="000A6BD5">
              <w:rPr>
                <w:rFonts w:ascii="Times New Roman" w:hAnsi="Times New Roman"/>
                <w:noProof/>
                <w:highlight w:val="yellow"/>
              </w:rPr>
              <w:tab/>
            </w:r>
            <w:r w:rsidR="000A6BD5">
              <w:rPr>
                <w:rFonts w:ascii="Times New Roman" w:hAnsi="Times New Roman"/>
                <w:b/>
                <w:noProof/>
                <w:highlight w:val="yellow"/>
              </w:rPr>
              <w:t>cu_chroma_tu_restriction</w:t>
            </w:r>
            <w:r w:rsidRPr="000A6BD5">
              <w:rPr>
                <w:rFonts w:ascii="Times New Roman" w:hAnsi="Times New Roman"/>
                <w:b/>
                <w:noProof/>
                <w:highlight w:val="yellow"/>
              </w:rPr>
              <w:t>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  <w:bookmarkStart w:id="20" w:name="_GoBack"/>
            <w:bookmarkEnd w:id="20"/>
            <w:r w:rsidRPr="00E9069B">
              <w:rPr>
                <w:noProof/>
                <w:highlight w:val="yellow"/>
              </w:rPr>
              <w:t>ae(v)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0A6BD5" w:rsidRDefault="007D2BBF" w:rsidP="00E83AE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A6BD5">
              <w:rPr>
                <w:rFonts w:ascii="Times New Roman" w:hAnsi="Times New Roman"/>
                <w:noProof/>
                <w:highlight w:val="yellow"/>
              </w:rPr>
              <w:tab/>
            </w:r>
            <w:r w:rsidRPr="000A6BD5">
              <w:rPr>
                <w:rFonts w:ascii="Times New Roman" w:hAnsi="Times New Roman"/>
                <w:noProof/>
                <w:highlight w:val="yellow"/>
              </w:rPr>
              <w:tab/>
            </w:r>
            <w:r w:rsidRPr="000A6BD5">
              <w:rPr>
                <w:rFonts w:ascii="Times New Roman" w:hAnsi="Times New Roman"/>
                <w:noProof/>
                <w:highlight w:val="yellow"/>
              </w:rPr>
              <w:tab/>
            </w:r>
            <w:r w:rsidRPr="000A6BD5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pbOffset = ( PartMode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</w:rPr>
              <w:t xml:space="preserve"> PART_NxN ) ? ( nCbS / 2 ) : </w:t>
            </w:r>
            <w:r>
              <w:rPr>
                <w:rFonts w:ascii="Times New Roman" w:hAnsi="Times New Roman"/>
                <w:noProof/>
              </w:rPr>
              <w:t>nCbS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for( j = 0; j &lt; </w:t>
            </w:r>
            <w:r>
              <w:rPr>
                <w:rFonts w:ascii="Times New Roman" w:hAnsi="Times New Roman"/>
                <w:noProof/>
              </w:rPr>
              <w:t>nCbS</w:t>
            </w:r>
            <w:r w:rsidRPr="0056241E">
              <w:rPr>
                <w:rFonts w:ascii="Times New Roman" w:hAnsi="Times New Roman"/>
                <w:noProof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for( i = 0; i &lt; </w:t>
            </w:r>
            <w:r>
              <w:rPr>
                <w:rFonts w:ascii="Times New Roman" w:hAnsi="Times New Roman"/>
                <w:noProof/>
              </w:rPr>
              <w:t>nCbS</w:t>
            </w:r>
            <w:r w:rsidRPr="0056241E">
              <w:rPr>
                <w:rFonts w:ascii="Times New Roman" w:hAnsi="Times New Roman"/>
                <w:noProof/>
              </w:rPr>
              <w:t>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prev_intra_luma_pred_flag</w:t>
            </w:r>
            <w:r w:rsidRPr="0056241E">
              <w:rPr>
                <w:rFonts w:ascii="Times New Roman" w:hAnsi="Times New Roman"/>
                <w:noProof/>
              </w:rPr>
              <w:t>[ x0 + i ][ y0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for( j = 0; j &lt; </w:t>
            </w:r>
            <w:r>
              <w:rPr>
                <w:rFonts w:ascii="Times New Roman" w:hAnsi="Times New Roman"/>
                <w:noProof/>
              </w:rPr>
              <w:t>nCbS</w:t>
            </w:r>
            <w:r w:rsidRPr="0056241E">
              <w:rPr>
                <w:rFonts w:ascii="Times New Roman" w:hAnsi="Times New Roman"/>
                <w:noProof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for( i = 0; i &lt; </w:t>
            </w:r>
            <w:r>
              <w:rPr>
                <w:rFonts w:ascii="Times New Roman" w:hAnsi="Times New Roman"/>
                <w:noProof/>
              </w:rPr>
              <w:t>nCbS</w:t>
            </w:r>
            <w:r w:rsidRPr="0056241E">
              <w:rPr>
                <w:rFonts w:ascii="Times New Roman" w:hAnsi="Times New Roman"/>
                <w:noProof/>
              </w:rPr>
              <w:t>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prev_intra_luma_pred_flag[ x0 + i ][ y0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mpm_idx</w:t>
            </w:r>
            <w:r w:rsidRPr="0056241E">
              <w:rPr>
                <w:rFonts w:ascii="Times New Roman" w:hAnsi="Times New Roman"/>
                <w:noProof/>
              </w:rPr>
              <w:t>[ x0 + i ][ y0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rem_intra_luma_pred_mode</w:t>
            </w:r>
            <w:r w:rsidRPr="0056241E">
              <w:rPr>
                <w:rFonts w:ascii="Times New Roman" w:hAnsi="Times New Roman"/>
                <w:noProof/>
              </w:rPr>
              <w:t>[ x0 + i ][ y0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0A6BD5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if( ChromaArrayType  = =  3 </w:t>
            </w:r>
            <w:r w:rsidR="000A6BD5">
              <w:rPr>
                <w:rFonts w:ascii="Times New Roman" w:hAnsi="Times New Roman"/>
                <w:noProof/>
              </w:rPr>
              <w:t xml:space="preserve"> </w:t>
            </w:r>
            <w:r w:rsidR="000A6BD5" w:rsidRPr="000A6BD5">
              <w:rPr>
                <w:rFonts w:ascii="Times New Roman" w:hAnsi="Times New Roman"/>
                <w:noProof/>
                <w:highlight w:val="yellow"/>
              </w:rPr>
              <w:t>&amp;&amp;  IntraSplitFlag  &amp;&amp;  !</w:t>
            </w:r>
            <w:r w:rsidR="000A6BD5" w:rsidRPr="000A6BD5">
              <w:rPr>
                <w:rFonts w:ascii="Times New Roman" w:hAnsi="Times New Roman"/>
                <w:noProof/>
                <w:highlight w:val="yellow"/>
              </w:rPr>
              <w:t>CuQpChromaTuRestriction</w:t>
            </w:r>
            <w:r w:rsidR="000A6BD5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lastRenderedPageBreak/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intra_chroma_pred_mode</w:t>
            </w:r>
            <w:r w:rsidRPr="0056241E">
              <w:rPr>
                <w:rFonts w:ascii="Times New Roman" w:hAnsi="Times New Roman"/>
                <w:noProof/>
              </w:rPr>
              <w:t>[ x0 </w:t>
            </w:r>
            <w:r>
              <w:rPr>
                <w:rFonts w:ascii="Times New Roman" w:hAnsi="Times New Roman"/>
                <w:noProof/>
              </w:rPr>
              <w:t>+ i </w:t>
            </w:r>
            <w:r w:rsidRPr="0056241E">
              <w:rPr>
                <w:rFonts w:ascii="Times New Roman" w:hAnsi="Times New Roman"/>
                <w:noProof/>
              </w:rPr>
              <w:t>][ y0 </w:t>
            </w:r>
            <w:r>
              <w:rPr>
                <w:rFonts w:ascii="Times New Roman" w:hAnsi="Times New Roman"/>
                <w:noProof/>
              </w:rPr>
              <w:t>+ j </w:t>
            </w:r>
            <w:r w:rsidRPr="0056241E">
              <w:rPr>
                <w:rFonts w:ascii="Times New Roman" w:hAnsi="Times New Roman"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  <w:r>
              <w:rPr>
                <w:noProof/>
              </w:rPr>
              <w:t>ae(v)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else if( ChromaArrayType  != 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intra_chroma_pred_mode</w:t>
            </w:r>
            <w:r w:rsidRPr="0056241E">
              <w:rPr>
                <w:rFonts w:ascii="Times New Roman" w:hAnsi="Times New Roman"/>
                <w:noProof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7D2BB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>...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BF" w:rsidRPr="0056241E" w:rsidRDefault="007D2BBF" w:rsidP="00E83AEF">
            <w:pPr>
              <w:pStyle w:val="tablecell"/>
              <w:rPr>
                <w:noProof/>
              </w:rPr>
            </w:pPr>
          </w:p>
        </w:tc>
      </w:tr>
      <w:tr w:rsidR="007D2BBF" w:rsidRPr="0056241E" w:rsidTr="00E83AEF">
        <w:trPr>
          <w:cantSplit/>
          <w:jc w:val="center"/>
        </w:trPr>
        <w:tc>
          <w:tcPr>
            <w:tcW w:w="7917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</w:tcPr>
          <w:p w:rsidR="007D2BBF" w:rsidRPr="0056241E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</w:tbl>
    <w:p w:rsidR="000A6BD5" w:rsidRPr="00943A5F" w:rsidRDefault="000A6BD5" w:rsidP="000A6BD5">
      <w:pPr>
        <w:rPr>
          <w:noProof/>
        </w:rPr>
      </w:pPr>
    </w:p>
    <w:p w:rsidR="000A6BD5" w:rsidRPr="008F59D9" w:rsidRDefault="000A6BD5" w:rsidP="000A6BD5">
      <w:pPr>
        <w:pStyle w:val="Heading4"/>
        <w:rPr>
          <w:noProof/>
          <w:lang w:val="en-GB"/>
        </w:rPr>
      </w:pPr>
      <w:r>
        <w:rPr>
          <w:noProof/>
          <w:lang w:val="en-GB"/>
        </w:rPr>
        <w:t>Coding unit semantics</w:t>
      </w:r>
    </w:p>
    <w:p w:rsidR="000A6BD5" w:rsidRPr="00423AC4" w:rsidRDefault="000A6BD5" w:rsidP="000A6BD5">
      <w:pP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cu_chroma_</w:t>
      </w:r>
      <w:r w:rsidR="009C1CD7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tu_restriction</w:t>
      </w:r>
      <w:r w:rsidRPr="00423AC4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_flag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equal to 1 specifies that a </w:t>
      </w:r>
      <w:r w:rsidR="009C1CD7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restriction to the minimum chroma transform unit size shall be enforced for this coding unit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. cu_chroma_</w:t>
      </w:r>
      <w:r w:rsidR="009C1CD7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tu_restriction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_flag equal to 0 specifies that no </w:t>
      </w:r>
      <w:r w:rsidR="009C1CD7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transform unit size restriction shall be enforced for this coding unit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.</w:t>
      </w:r>
    </w:p>
    <w:p w:rsidR="007D2BBF" w:rsidRPr="00943A5F" w:rsidRDefault="000A6BD5" w:rsidP="000A6BD5">
      <w:pPr>
        <w:rPr>
          <w:noProof/>
        </w:rPr>
      </w:pP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When cu_chroma_</w:t>
      </w:r>
      <w:r w:rsidR="009C1CD7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tu_restriction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_flag is present, the variable IsCu</w:t>
      </w:r>
      <w:r w:rsidR="009C1CD7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QpChromaTuRestriction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Coded</w:t>
      </w:r>
      <w: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is 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set equal to 1</w:t>
      </w:r>
      <w:r w:rsidR="009C1CD7" w:rsidRPr="009C1CD7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, and the variable CuQpChromaTuRestriction is set equal to cu_chroma_tu_restriction_flag.</w:t>
      </w:r>
    </w:p>
    <w:p w:rsidR="007D2BBF" w:rsidRPr="00943A5F" w:rsidRDefault="007D2BBF" w:rsidP="007D2BBF">
      <w:pPr>
        <w:pStyle w:val="Heading4"/>
        <w:ind w:left="1728"/>
        <w:rPr>
          <w:noProof/>
        </w:rPr>
      </w:pPr>
      <w:bookmarkStart w:id="21" w:name="_Ref350100895"/>
      <w:bookmarkStart w:id="22" w:name="_Toc363691351"/>
      <w:r w:rsidRPr="00943A5F">
        <w:rPr>
          <w:noProof/>
        </w:rPr>
        <w:t xml:space="preserve">Transform </w:t>
      </w:r>
      <w:r w:rsidRPr="00943A5F">
        <w:rPr>
          <w:rFonts w:eastAsia="MS Mincho"/>
          <w:noProof/>
          <w:lang w:eastAsia="ja-JP"/>
        </w:rPr>
        <w:t>unit</w:t>
      </w:r>
      <w:r w:rsidRPr="00943A5F">
        <w:rPr>
          <w:noProof/>
        </w:rPr>
        <w:t xml:space="preserve"> syntax</w:t>
      </w:r>
      <w:bookmarkEnd w:id="21"/>
      <w:bookmarkEnd w:id="22"/>
    </w:p>
    <w:p w:rsidR="007D2BBF" w:rsidRPr="00943A5F" w:rsidRDefault="007D2BBF" w:rsidP="007D2BBF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transform_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unit</w:t>
            </w:r>
            <w:r w:rsidRPr="00943A5F">
              <w:rPr>
                <w:rFonts w:ascii="Times New Roman" w:hAnsi="Times New Roman"/>
                <w:noProof/>
              </w:rPr>
              <w:t>( 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x0, y0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</w:t>
            </w:r>
            <w:r w:rsidRPr="00943A5F">
              <w:rPr>
                <w:rFonts w:ascii="Times New Roman" w:eastAsia="SimSun" w:hAnsi="Times New Roman"/>
                <w:noProof/>
                <w:lang w:eastAsia="zh-CN"/>
              </w:rPr>
              <w:t>Size</w:t>
            </w:r>
            <w:r w:rsidRPr="00943A5F">
              <w:rPr>
                <w:rFonts w:ascii="Times New Roman" w:hAnsi="Times New Roman"/>
                <w:noProof/>
              </w:rPr>
              <w:t>, trafoDepth, b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lk</w:t>
            </w:r>
            <w:r w:rsidRPr="00943A5F">
              <w:rPr>
                <w:rFonts w:ascii="Times New Roman" w:hAnsi="Times New Roman"/>
                <w:noProof/>
              </w:rPr>
              <w:t>Idx ) {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7D2BB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>...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cbf_luma[ x0 ][ y0 ][ trafoDepth ] 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residual_coding( x0, y0, log2TrafoSize, 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0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0A6BD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 xml:space="preserve">if( log2TrafoSize &gt; 2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| |  ChromaArrayType  = =  3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7D2BBF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&amp;&amp;  </w:t>
            </w:r>
            <w:r w:rsidR="000A6BD5" w:rsidRPr="000A6BD5">
              <w:rPr>
                <w:rFonts w:ascii="Times New Roman" w:hAnsi="Times New Roman"/>
                <w:noProof/>
                <w:highlight w:val="yellow"/>
                <w:lang w:eastAsia="ko-KR"/>
              </w:rPr>
              <w:t>!CuQpChromaTuRestriction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cbf_cb[ x0 ][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x0,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>
              <w:rPr>
                <w:rFonts w:ascii="Times New Roman" w:hAnsi="Times New Roman"/>
                <w:noProof/>
              </w:rPr>
              <w:t>C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1 )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cbf_cr[ x0 ][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x0,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>
              <w:rPr>
                <w:rFonts w:ascii="Times New Roman" w:hAnsi="Times New Roman"/>
                <w:noProof/>
              </w:rPr>
              <w:t>C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2 )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 xml:space="preserve">} else if( blkIdx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3 ) {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cbf_cb[ </w:t>
            </w:r>
            <w:r w:rsidRPr="00943A5F">
              <w:rPr>
                <w:rFonts w:ascii="Times New Roman" w:hAnsi="Times New Roman"/>
                <w:noProof/>
              </w:rPr>
              <w:t>xBase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y</w:t>
            </w:r>
            <w:r w:rsidRPr="00943A5F">
              <w:rPr>
                <w:rFonts w:ascii="Times New Roman" w:hAnsi="Times New Roman"/>
                <w:noProof/>
              </w:rPr>
              <w:t>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xBase, yBase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1 )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cbf_cr[ </w:t>
            </w:r>
            <w:r w:rsidRPr="00943A5F">
              <w:rPr>
                <w:rFonts w:ascii="Times New Roman" w:hAnsi="Times New Roman"/>
                <w:noProof/>
              </w:rPr>
              <w:t>xBase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y</w:t>
            </w:r>
            <w:r w:rsidRPr="00943A5F">
              <w:rPr>
                <w:rFonts w:ascii="Times New Roman" w:hAnsi="Times New Roman"/>
                <w:noProof/>
              </w:rPr>
              <w:t>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xBase, yBase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2 )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  <w:tr w:rsidR="007D2BBF" w:rsidRPr="00943A5F" w:rsidTr="00E83AEF">
        <w:trPr>
          <w:cantSplit/>
          <w:jc w:val="center"/>
        </w:trPr>
        <w:tc>
          <w:tcPr>
            <w:tcW w:w="7920" w:type="dxa"/>
          </w:tcPr>
          <w:p w:rsidR="007D2BBF" w:rsidRPr="00943A5F" w:rsidRDefault="007D2BBF" w:rsidP="00E83AE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7D2BBF" w:rsidRPr="00943A5F" w:rsidRDefault="007D2BBF" w:rsidP="00E83AEF">
            <w:pPr>
              <w:pStyle w:val="tableheading"/>
              <w:rPr>
                <w:b w:val="0"/>
                <w:noProof/>
              </w:rPr>
            </w:pPr>
          </w:p>
        </w:tc>
      </w:tr>
    </w:tbl>
    <w:p w:rsidR="007D2BBF" w:rsidRPr="00943A5F" w:rsidRDefault="007D2BBF" w:rsidP="007D2BBF">
      <w:pPr>
        <w:tabs>
          <w:tab w:val="left" w:pos="851"/>
        </w:tabs>
        <w:rPr>
          <w:noProof/>
        </w:rPr>
      </w:pPr>
    </w:p>
    <w:p w:rsidR="007D2BBF" w:rsidRPr="00943A5F" w:rsidRDefault="007D2BBF" w:rsidP="007D2BBF">
      <w:pPr>
        <w:rPr>
          <w:noProof/>
        </w:rPr>
      </w:pPr>
    </w:p>
    <w:p w:rsidR="007D2BBF" w:rsidRPr="00943A5F" w:rsidRDefault="007D2BBF" w:rsidP="007D2BBF">
      <w:pPr>
        <w:rPr>
          <w:noProof/>
          <w:lang w:eastAsia="ko-KR"/>
        </w:rPr>
      </w:pPr>
    </w:p>
    <w:p w:rsidR="001D1DEC" w:rsidRPr="00943A5F" w:rsidRDefault="001D1DEC" w:rsidP="009B7702">
      <w:pPr>
        <w:rPr>
          <w:noProof/>
          <w:lang w:eastAsia="ko-KR"/>
        </w:rPr>
      </w:pPr>
    </w:p>
    <w:p w:rsidR="009B7702" w:rsidRPr="00943A5F" w:rsidRDefault="009B7702" w:rsidP="009B7702">
      <w:pPr>
        <w:rPr>
          <w:noProof/>
        </w:rPr>
      </w:pPr>
      <w:bookmarkStart w:id="23" w:name="_Toc287363768"/>
      <w:bookmarkStart w:id="24" w:name="_Toc311216761"/>
    </w:p>
    <w:p w:rsidR="00423AC4" w:rsidRPr="00943A5F" w:rsidRDefault="00423AC4" w:rsidP="00423AC4">
      <w:pPr>
        <w:rPr>
          <w:noProof/>
          <w:lang w:eastAsia="ko-KR"/>
        </w:rPr>
      </w:pPr>
      <w:bookmarkStart w:id="25" w:name="_Ref338682990"/>
      <w:bookmarkEnd w:id="23"/>
      <w:bookmarkEnd w:id="24"/>
    </w:p>
    <w:p w:rsidR="00423AC4" w:rsidRPr="00943A5F" w:rsidRDefault="00423AC4" w:rsidP="00423AC4">
      <w:pPr>
        <w:pStyle w:val="Heading4"/>
        <w:ind w:left="1728"/>
        <w:rPr>
          <w:noProof/>
          <w:lang w:val="en-GB"/>
        </w:rPr>
      </w:pPr>
      <w:bookmarkStart w:id="26" w:name="_Ref350088073"/>
      <w:bookmarkStart w:id="27" w:name="_Ref350088186"/>
      <w:bookmarkStart w:id="28" w:name="_Toc363691450"/>
      <w:r w:rsidRPr="00943A5F">
        <w:rPr>
          <w:noProof/>
          <w:lang w:val="en-GB"/>
        </w:rPr>
        <w:t>Initialization process for context variables</w:t>
      </w:r>
      <w:bookmarkEnd w:id="25"/>
      <w:bookmarkEnd w:id="26"/>
      <w:bookmarkEnd w:id="27"/>
      <w:bookmarkEnd w:id="28"/>
    </w:p>
    <w:p w:rsidR="00423AC4" w:rsidRPr="00943A5F" w:rsidRDefault="00423AC4" w:rsidP="00423AC4">
      <w:pPr>
        <w:pStyle w:val="Caption"/>
        <w:rPr>
          <w:noProof/>
          <w:lang w:val="en-GB"/>
        </w:rPr>
      </w:pPr>
      <w:bookmarkStart w:id="29" w:name="_Ref292030897"/>
      <w:bookmarkStart w:id="30" w:name="_Toc363691652"/>
      <w:r w:rsidRPr="00943A5F">
        <w:rPr>
          <w:noProof/>
          <w:lang w:val="en-GB"/>
        </w:rPr>
        <w:t>Table </w:t>
      </w:r>
      <w:r>
        <w:rPr>
          <w:noProof/>
          <w:lang w:val="en-GB"/>
        </w:rPr>
        <w:fldChar w:fldCharType="begin" w:fldLock="1"/>
      </w:r>
      <w:r>
        <w:rPr>
          <w:noProof/>
          <w:lang w:val="en-GB"/>
        </w:rPr>
        <w:instrText xml:space="preserve"> STYLEREF 1 \s </w:instrText>
      </w:r>
      <w:r>
        <w:rPr>
          <w:noProof/>
          <w:lang w:val="en-GB"/>
        </w:rPr>
        <w:fldChar w:fldCharType="separate"/>
      </w:r>
      <w:r>
        <w:rPr>
          <w:noProof/>
          <w:lang w:val="en-GB"/>
        </w:rPr>
        <w:t>9</w:t>
      </w:r>
      <w:r>
        <w:rPr>
          <w:noProof/>
          <w:lang w:val="en-GB"/>
        </w:rPr>
        <w:fldChar w:fldCharType="end"/>
      </w:r>
      <w:r>
        <w:rPr>
          <w:noProof/>
          <w:lang w:val="en-GB"/>
        </w:rPr>
        <w:noBreakHyphen/>
      </w:r>
      <w:r>
        <w:rPr>
          <w:noProof/>
          <w:lang w:val="en-GB"/>
        </w:rPr>
        <w:fldChar w:fldCharType="begin" w:fldLock="1"/>
      </w:r>
      <w:r>
        <w:rPr>
          <w:noProof/>
          <w:lang w:val="en-GB"/>
        </w:rPr>
        <w:instrText xml:space="preserve"> SEQ Table \* ARABIC \s 1 </w:instrText>
      </w:r>
      <w:r>
        <w:rPr>
          <w:noProof/>
          <w:lang w:val="en-GB"/>
        </w:rPr>
        <w:fldChar w:fldCharType="separate"/>
      </w:r>
      <w:r>
        <w:rPr>
          <w:noProof/>
          <w:lang w:val="en-GB"/>
        </w:rPr>
        <w:t>4</w:t>
      </w:r>
      <w:r>
        <w:rPr>
          <w:noProof/>
          <w:lang w:val="en-GB"/>
        </w:rPr>
        <w:fldChar w:fldCharType="end"/>
      </w:r>
      <w:bookmarkEnd w:id="29"/>
      <w:r w:rsidRPr="00943A5F">
        <w:rPr>
          <w:noProof/>
          <w:lang w:val="en-GB"/>
        </w:rPr>
        <w:t xml:space="preserve"> – Association of ctxIdx and syntax elements for each initializationType in the initialization process</w:t>
      </w:r>
      <w:bookmarkEnd w:id="30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2333"/>
        <w:gridCol w:w="1005"/>
        <w:gridCol w:w="940"/>
        <w:gridCol w:w="955"/>
        <w:gridCol w:w="973"/>
      </w:tblGrid>
      <w:tr w:rsidR="00423AC4" w:rsidRPr="00943A5F" w:rsidTr="007E42CE">
        <w:trPr>
          <w:jc w:val="center"/>
        </w:trPr>
        <w:tc>
          <w:tcPr>
            <w:tcW w:w="1494" w:type="dxa"/>
            <w:vMerge w:val="restart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rPr>
                <w:b/>
                <w:noProof/>
                <w:sz w:val="16"/>
                <w:szCs w:val="16"/>
              </w:rPr>
            </w:pPr>
            <w:r w:rsidRPr="00B71CAC">
              <w:rPr>
                <w:b/>
                <w:bCs/>
                <w:noProof/>
                <w:sz w:val="16"/>
                <w:szCs w:val="16"/>
              </w:rPr>
              <w:t>Syntax</w:t>
            </w:r>
            <w:r>
              <w:rPr>
                <w:b/>
                <w:noProof/>
                <w:sz w:val="16"/>
                <w:szCs w:val="16"/>
              </w:rPr>
              <w:t xml:space="preserve"> structure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bCs/>
                <w:noProof/>
                <w:sz w:val="16"/>
                <w:szCs w:val="16"/>
              </w:rPr>
              <w:t>Syntax element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ctxTable</w:t>
            </w:r>
          </w:p>
        </w:tc>
        <w:tc>
          <w:tcPr>
            <w:tcW w:w="2868" w:type="dxa"/>
            <w:gridSpan w:val="3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initType</w:t>
            </w:r>
          </w:p>
        </w:tc>
      </w:tr>
      <w:tr w:rsidR="009C1CD7" w:rsidRPr="00943A5F" w:rsidTr="007E42CE">
        <w:trPr>
          <w:jc w:val="center"/>
        </w:trPr>
        <w:tc>
          <w:tcPr>
            <w:tcW w:w="1494" w:type="dxa"/>
            <w:vMerge/>
            <w:shd w:val="clear" w:color="auto" w:fill="auto"/>
          </w:tcPr>
          <w:p w:rsidR="00423AC4" w:rsidRPr="00943A5F" w:rsidRDefault="00423AC4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333" w:type="dxa"/>
            <w:vMerge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005" w:type="dxa"/>
            <w:vMerge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rFonts w:eastAsia="MS Mincho"/>
                <w:b/>
                <w:noProof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rFonts w:eastAsia="MS Mincho"/>
                <w:b/>
                <w:noProof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rFonts w:eastAsia="MS Mincho"/>
                <w:b/>
                <w:noProof/>
                <w:sz w:val="16"/>
                <w:szCs w:val="16"/>
                <w:lang w:eastAsia="ja-JP"/>
              </w:rPr>
              <w:t>2</w:t>
            </w:r>
          </w:p>
        </w:tc>
      </w:tr>
      <w:tr w:rsidR="009C1CD7" w:rsidRPr="00943A5F" w:rsidTr="007E42CE">
        <w:trPr>
          <w:jc w:val="center"/>
        </w:trPr>
        <w:tc>
          <w:tcPr>
            <w:tcW w:w="1494" w:type="dxa"/>
            <w:shd w:val="clear" w:color="auto" w:fill="auto"/>
            <w:vAlign w:val="center"/>
          </w:tcPr>
          <w:p w:rsidR="009C1CD7" w:rsidRPr="00943A5F" w:rsidRDefault="009C1CD7" w:rsidP="00397580">
            <w:pPr>
              <w:keepNext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coding_unit( )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9C1CD7" w:rsidRPr="00423AC4" w:rsidRDefault="009C1CD7" w:rsidP="009C1CD7">
            <w:pPr>
              <w:keepNext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423AC4">
              <w:rPr>
                <w:noProof/>
                <w:sz w:val="16"/>
                <w:szCs w:val="16"/>
                <w:highlight w:val="yellow"/>
                <w:lang w:eastAsia="ko-KR"/>
              </w:rPr>
              <w:t>cu_chroma_</w:t>
            </w:r>
            <w:r>
              <w:rPr>
                <w:noProof/>
                <w:sz w:val="16"/>
                <w:szCs w:val="16"/>
                <w:highlight w:val="yellow"/>
                <w:lang w:eastAsia="ko-KR"/>
              </w:rPr>
              <w:t>tu_restriction</w:t>
            </w:r>
            <w:r w:rsidRPr="00423AC4">
              <w:rPr>
                <w:noProof/>
                <w:sz w:val="16"/>
                <w:szCs w:val="16"/>
                <w:highlight w:val="yellow"/>
                <w:lang w:eastAsia="ko-KR"/>
              </w:rPr>
              <w:t>_flag</w:t>
            </w:r>
          </w:p>
        </w:tc>
        <w:tc>
          <w:tcPr>
            <w:tcW w:w="1005" w:type="dxa"/>
            <w:shd w:val="clear" w:color="auto" w:fill="auto"/>
          </w:tcPr>
          <w:p w:rsidR="009C1CD7" w:rsidRPr="00423AC4" w:rsidRDefault="009C1CD7" w:rsidP="00E83AEF">
            <w:pPr>
              <w:keepNext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C1CD7" w:rsidRPr="00423AC4" w:rsidRDefault="009C1CD7" w:rsidP="00E83AEF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9C1CD7" w:rsidRPr="00423AC4" w:rsidRDefault="009C1CD7" w:rsidP="00E83AEF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9C1CD7" w:rsidRPr="00423AC4" w:rsidRDefault="009C1CD7" w:rsidP="00E83AEF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2</w:t>
            </w:r>
          </w:p>
        </w:tc>
      </w:tr>
    </w:tbl>
    <w:p w:rsidR="00423AC4" w:rsidRDefault="00423AC4"/>
    <w:p w:rsidR="00423AC4" w:rsidRPr="00423AC4" w:rsidRDefault="00423AC4" w:rsidP="00423AC4">
      <w:pPr>
        <w:pStyle w:val="Caption"/>
        <w:rPr>
          <w:noProof/>
          <w:highlight w:val="yellow"/>
          <w:lang w:val="en-GB"/>
        </w:rPr>
      </w:pPr>
      <w:bookmarkStart w:id="31" w:name="_Ref317087677"/>
      <w:bookmarkStart w:id="32" w:name="_Toc363691653"/>
      <w:r w:rsidRPr="00423AC4">
        <w:rPr>
          <w:noProof/>
          <w:highlight w:val="yellow"/>
          <w:lang w:val="en-GB"/>
        </w:rPr>
        <w:t>Table </w:t>
      </w:r>
      <w:r w:rsidRPr="00423AC4">
        <w:rPr>
          <w:noProof/>
          <w:highlight w:val="yellow"/>
          <w:lang w:val="en-GB"/>
        </w:rPr>
        <w:fldChar w:fldCharType="begin" w:fldLock="1"/>
      </w:r>
      <w:r w:rsidRPr="00423AC4">
        <w:rPr>
          <w:noProof/>
          <w:highlight w:val="yellow"/>
          <w:lang w:val="en-GB"/>
        </w:rPr>
        <w:instrText xml:space="preserve"> STYLEREF 1 \s </w:instrText>
      </w:r>
      <w:r w:rsidRPr="00423AC4">
        <w:rPr>
          <w:noProof/>
          <w:highlight w:val="yellow"/>
          <w:lang w:val="en-GB"/>
        </w:rPr>
        <w:fldChar w:fldCharType="separate"/>
      </w:r>
      <w:r w:rsidRPr="00423AC4">
        <w:rPr>
          <w:noProof/>
          <w:highlight w:val="yellow"/>
          <w:lang w:val="en-GB"/>
        </w:rPr>
        <w:t>9</w:t>
      </w:r>
      <w:r w:rsidRPr="00423AC4">
        <w:rPr>
          <w:noProof/>
          <w:highlight w:val="yellow"/>
          <w:lang w:val="en-GB"/>
        </w:rPr>
        <w:fldChar w:fldCharType="end"/>
      </w:r>
      <w:r w:rsidRPr="00423AC4">
        <w:rPr>
          <w:noProof/>
          <w:highlight w:val="yellow"/>
          <w:lang w:val="en-GB"/>
        </w:rPr>
        <w:noBreakHyphen/>
      </w:r>
      <w:r w:rsidRPr="00423AC4">
        <w:rPr>
          <w:noProof/>
          <w:highlight w:val="yellow"/>
          <w:lang w:val="en-GB"/>
        </w:rPr>
        <w:fldChar w:fldCharType="begin" w:fldLock="1"/>
      </w:r>
      <w:r w:rsidRPr="00423AC4">
        <w:rPr>
          <w:noProof/>
          <w:highlight w:val="yellow"/>
          <w:lang w:val="en-GB"/>
        </w:rPr>
        <w:instrText xml:space="preserve"> SEQ Table \* ARABIC \s 1 </w:instrText>
      </w:r>
      <w:r w:rsidRPr="00423AC4">
        <w:rPr>
          <w:noProof/>
          <w:highlight w:val="yellow"/>
          <w:lang w:val="en-GB"/>
        </w:rPr>
        <w:fldChar w:fldCharType="separate"/>
      </w:r>
      <w:r w:rsidRPr="00423AC4">
        <w:rPr>
          <w:noProof/>
          <w:highlight w:val="yellow"/>
          <w:lang w:val="en-GB"/>
        </w:rPr>
        <w:t>5</w:t>
      </w:r>
      <w:r w:rsidRPr="00423AC4">
        <w:rPr>
          <w:noProof/>
          <w:highlight w:val="yellow"/>
          <w:lang w:val="en-GB"/>
        </w:rPr>
        <w:fldChar w:fldCharType="end"/>
      </w:r>
      <w:bookmarkEnd w:id="31"/>
      <w:r w:rsidRPr="00423AC4">
        <w:rPr>
          <w:noProof/>
          <w:highlight w:val="yellow"/>
          <w:lang w:val="en-GB"/>
        </w:rPr>
        <w:t xml:space="preserve"> – Values of initValue for ctxIdx of </w:t>
      </w:r>
      <w:bookmarkEnd w:id="32"/>
      <w:r w:rsidRPr="00423AC4">
        <w:rPr>
          <w:rFonts w:eastAsia="PMingLiU"/>
          <w:noProof/>
          <w:highlight w:val="yellow"/>
          <w:lang w:val="en-GB" w:eastAsia="zh-TW"/>
        </w:rPr>
        <w:t>cu_chroma_</w:t>
      </w:r>
      <w:r w:rsidR="009C1CD7">
        <w:rPr>
          <w:rFonts w:eastAsia="PMingLiU"/>
          <w:noProof/>
          <w:highlight w:val="yellow"/>
          <w:lang w:val="en-GB" w:eastAsia="zh-TW"/>
        </w:rPr>
        <w:t>tu_restriction_flag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615"/>
        <w:gridCol w:w="615"/>
        <w:gridCol w:w="760"/>
      </w:tblGrid>
      <w:tr w:rsidR="00423AC4" w:rsidRPr="00423AC4" w:rsidTr="00397580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noProof/>
                <w:kern w:val="2"/>
                <w:sz w:val="16"/>
                <w:szCs w:val="16"/>
                <w:highlight w:val="yellow"/>
              </w:rPr>
            </w:pPr>
            <w:r w:rsidRPr="00423AC4">
              <w:rPr>
                <w:rFonts w:eastAsia="Times New Roman"/>
                <w:b/>
                <w:noProof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9C1CD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noProof/>
                <w:kern w:val="2"/>
                <w:sz w:val="16"/>
                <w:szCs w:val="16"/>
                <w:highlight w:val="yellow"/>
              </w:rPr>
            </w:pPr>
            <w:r w:rsidRPr="00423AC4">
              <w:rPr>
                <w:rFonts w:eastAsia="PMingLiU"/>
                <w:b/>
                <w:noProof/>
                <w:kern w:val="2"/>
                <w:sz w:val="16"/>
                <w:szCs w:val="16"/>
                <w:highlight w:val="yellow"/>
                <w:lang w:eastAsia="zh-TW"/>
              </w:rPr>
              <w:t>ctxIdx of</w:t>
            </w:r>
            <w:r w:rsidR="004629C8">
              <w:rPr>
                <w:rFonts w:eastAsia="PMingLiU"/>
                <w:b/>
                <w:noProof/>
                <w:kern w:val="2"/>
                <w:sz w:val="16"/>
                <w:szCs w:val="16"/>
                <w:highlight w:val="yellow"/>
                <w:lang w:eastAsia="zh-TW"/>
              </w:rPr>
              <w:t xml:space="preserve"> </w:t>
            </w:r>
            <w:r w:rsidRPr="00423AC4">
              <w:rPr>
                <w:rFonts w:eastAsia="PMingLiU"/>
                <w:b/>
                <w:noProof/>
                <w:kern w:val="2"/>
                <w:sz w:val="16"/>
                <w:szCs w:val="16"/>
                <w:highlight w:val="yellow"/>
                <w:lang w:eastAsia="zh-TW"/>
              </w:rPr>
              <w:t>cu_chroma_</w:t>
            </w:r>
            <w:r w:rsidR="009C1CD7">
              <w:rPr>
                <w:rFonts w:eastAsia="PMingLiU"/>
                <w:b/>
                <w:noProof/>
                <w:kern w:val="2"/>
                <w:sz w:val="16"/>
                <w:szCs w:val="16"/>
                <w:highlight w:val="yellow"/>
                <w:lang w:eastAsia="zh-TW"/>
              </w:rPr>
              <w:t>tu_restriction</w:t>
            </w:r>
            <w:r w:rsidRPr="00423AC4">
              <w:rPr>
                <w:rFonts w:eastAsia="PMingLiU"/>
                <w:b/>
                <w:noProof/>
                <w:kern w:val="2"/>
                <w:sz w:val="16"/>
                <w:szCs w:val="16"/>
                <w:highlight w:val="yellow"/>
                <w:lang w:eastAsia="zh-TW"/>
              </w:rPr>
              <w:t>_flag</w:t>
            </w:r>
          </w:p>
        </w:tc>
      </w:tr>
      <w:tr w:rsidR="00423AC4" w:rsidRPr="00423AC4" w:rsidTr="00397580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rPr>
                <w:rFonts w:eastAsia="Times New Roman"/>
                <w:b/>
                <w:noProof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</w:pPr>
            <w:r w:rsidRPr="00423AC4"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</w:pPr>
            <w:r w:rsidRPr="00423AC4"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</w:pPr>
            <w:r w:rsidRPr="00423AC4"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423AC4" w:rsidRPr="0056241E" w:rsidTr="00397580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C4" w:rsidRPr="00423AC4" w:rsidRDefault="00423AC4" w:rsidP="00397580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</w:pPr>
            <w:r w:rsidRPr="00423AC4"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noProof/>
                <w:kern w:val="2"/>
                <w:sz w:val="16"/>
                <w:szCs w:val="16"/>
                <w:highlight w:val="yellow"/>
                <w:lang w:eastAsia="zh-TW"/>
              </w:rPr>
            </w:pPr>
            <w:r w:rsidRPr="00423AC4">
              <w:rPr>
                <w:rFonts w:eastAsia="PMingLiU"/>
                <w:noProof/>
                <w:kern w:val="2"/>
                <w:sz w:val="16"/>
                <w:szCs w:val="16"/>
                <w:highlight w:val="yellow"/>
                <w:lang w:eastAsia="zh-TW"/>
              </w:rPr>
              <w:t>153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noProof/>
                <w:kern w:val="2"/>
                <w:sz w:val="16"/>
                <w:szCs w:val="16"/>
                <w:highlight w:val="yellow"/>
                <w:lang w:eastAsia="zh-TW"/>
              </w:rPr>
            </w:pPr>
            <w:r w:rsidRPr="00423AC4">
              <w:rPr>
                <w:rFonts w:eastAsia="PMingLiU"/>
                <w:noProof/>
                <w:kern w:val="2"/>
                <w:sz w:val="16"/>
                <w:szCs w:val="16"/>
                <w:highlight w:val="yellow"/>
                <w:lang w:eastAsia="zh-TW"/>
              </w:rPr>
              <w:t>153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56241E" w:rsidRDefault="00423AC4" w:rsidP="00397580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noProof/>
                <w:kern w:val="2"/>
                <w:sz w:val="16"/>
                <w:szCs w:val="16"/>
                <w:lang w:eastAsia="zh-TW"/>
              </w:rPr>
            </w:pPr>
            <w:r w:rsidRPr="00423AC4">
              <w:rPr>
                <w:rFonts w:eastAsia="PMingLiU"/>
                <w:noProof/>
                <w:kern w:val="2"/>
                <w:sz w:val="16"/>
                <w:szCs w:val="16"/>
                <w:highlight w:val="yellow"/>
                <w:lang w:eastAsia="zh-TW"/>
              </w:rPr>
              <w:t>153</w:t>
            </w:r>
          </w:p>
        </w:tc>
      </w:tr>
    </w:tbl>
    <w:p w:rsidR="00577401" w:rsidRPr="00943A5F" w:rsidRDefault="00577401" w:rsidP="00577401">
      <w:pPr>
        <w:pStyle w:val="Heading3"/>
        <w:rPr>
          <w:noProof/>
          <w:lang w:val="en-GB"/>
        </w:rPr>
      </w:pPr>
      <w:bookmarkStart w:id="33" w:name="_Ref24890858"/>
      <w:bookmarkStart w:id="34" w:name="_Ref25130957"/>
      <w:bookmarkStart w:id="35" w:name="_Toc77680554"/>
      <w:bookmarkStart w:id="36" w:name="_Toc118289157"/>
      <w:bookmarkStart w:id="37" w:name="_Toc226456743"/>
      <w:bookmarkStart w:id="38" w:name="_Toc248045378"/>
      <w:bookmarkStart w:id="39" w:name="_Toc287363854"/>
      <w:bookmarkStart w:id="40" w:name="_Toc311219993"/>
      <w:bookmarkStart w:id="41" w:name="_Toc317198838"/>
      <w:bookmarkStart w:id="42" w:name="_Toc363691454"/>
      <w:r w:rsidRPr="00943A5F">
        <w:rPr>
          <w:noProof/>
          <w:lang w:val="en-GB"/>
        </w:rPr>
        <w:t>Binarization process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577401" w:rsidRDefault="00577401" w:rsidP="00577401">
      <w:pPr>
        <w:pStyle w:val="Heading4"/>
        <w:ind w:left="1728"/>
        <w:rPr>
          <w:noProof/>
        </w:rPr>
      </w:pPr>
      <w:bookmarkStart w:id="43" w:name="_Toc363691455"/>
      <w:r>
        <w:rPr>
          <w:noProof/>
        </w:rPr>
        <w:t>General</w:t>
      </w:r>
      <w:bookmarkEnd w:id="43"/>
    </w:p>
    <w:p w:rsidR="00577401" w:rsidRPr="00943A5F" w:rsidRDefault="00577401" w:rsidP="00577401">
      <w:pPr>
        <w:rPr>
          <w:noProof/>
        </w:rPr>
      </w:pPr>
      <w:bookmarkStart w:id="44" w:name="_Ref24979544"/>
      <w:bookmarkStart w:id="45" w:name="_Toc27218362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577401" w:rsidRPr="00943A5F" w:rsidTr="00577401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577401" w:rsidRPr="00943A5F" w:rsidRDefault="00577401" w:rsidP="00E83AEF">
            <w:pPr>
              <w:pStyle w:val="Caption"/>
              <w:rPr>
                <w:b w:val="0"/>
                <w:bCs w:val="0"/>
                <w:noProof/>
                <w:sz w:val="16"/>
              </w:rPr>
            </w:pPr>
            <w:bookmarkStart w:id="46" w:name="_Ref348982529"/>
            <w:bookmarkStart w:id="47" w:name="_Ref348982525"/>
            <w:bookmarkStart w:id="48" w:name="_Toc363691682"/>
            <w:bookmarkStart w:id="49" w:name="_Ref36263687"/>
            <w:bookmarkStart w:id="50" w:name="_Ref36264235"/>
            <w:bookmarkStart w:id="51" w:name="_Toc77680555"/>
            <w:bookmarkStart w:id="52" w:name="_Toc226456744"/>
            <w:bookmarkStart w:id="53" w:name="_Toc248045379"/>
            <w:bookmarkStart w:id="54" w:name="_Toc259021489"/>
            <w:bookmarkStart w:id="55" w:name="_Toc311219994"/>
            <w:bookmarkStart w:id="56" w:name="_Toc317198839"/>
            <w:bookmarkStart w:id="57" w:name="_Ref325473970"/>
            <w:bookmarkStart w:id="58" w:name="_Ref328759133"/>
            <w:bookmarkEnd w:id="44"/>
            <w:bookmarkEnd w:id="45"/>
            <w:r w:rsidRPr="00943A5F">
              <w:rPr>
                <w:noProof/>
                <w:lang w:val="en-GB"/>
              </w:rPr>
              <w:t>Table </w:t>
            </w:r>
            <w:r w:rsidRPr="00943A5F">
              <w:rPr>
                <w:noProof/>
                <w:lang w:val="en-GB"/>
              </w:rPr>
              <w:fldChar w:fldCharType="begin" w:fldLock="1"/>
            </w:r>
            <w:r w:rsidRPr="00943A5F">
              <w:rPr>
                <w:noProof/>
                <w:lang w:val="en-GB"/>
              </w:rPr>
              <w:instrText xml:space="preserve"> STYLEREF 1 \s </w:instrText>
            </w:r>
            <w:r w:rsidRPr="00943A5F">
              <w:rPr>
                <w:noProof/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9</w:t>
            </w:r>
            <w:r w:rsidRPr="00943A5F">
              <w:rPr>
                <w:noProof/>
                <w:lang w:val="en-GB"/>
              </w:rPr>
              <w:fldChar w:fldCharType="end"/>
            </w:r>
            <w:r w:rsidRPr="00943A5F">
              <w:rPr>
                <w:noProof/>
                <w:lang w:val="en-GB"/>
              </w:rPr>
              <w:noBreakHyphen/>
            </w:r>
            <w:r w:rsidRPr="00943A5F">
              <w:rPr>
                <w:noProof/>
                <w:lang w:val="en-GB"/>
              </w:rPr>
              <w:fldChar w:fldCharType="begin" w:fldLock="1"/>
            </w:r>
            <w:r w:rsidRPr="00943A5F">
              <w:rPr>
                <w:noProof/>
                <w:lang w:val="en-GB"/>
              </w:rPr>
              <w:instrText xml:space="preserve"> SEQ Table \* ARABIC \s 1 </w:instrText>
            </w:r>
            <w:r w:rsidRPr="00943A5F">
              <w:rPr>
                <w:noProof/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34</w:t>
            </w:r>
            <w:r w:rsidRPr="00943A5F">
              <w:rPr>
                <w:noProof/>
                <w:lang w:val="en-GB"/>
              </w:rPr>
              <w:fldChar w:fldCharType="end"/>
            </w:r>
            <w:bookmarkEnd w:id="46"/>
            <w:r w:rsidRPr="00943A5F">
              <w:rPr>
                <w:noProof/>
                <w:lang w:val="en-GB"/>
              </w:rPr>
              <w:t xml:space="preserve"> – Syntax elements and as</w:t>
            </w:r>
            <w:r>
              <w:rPr>
                <w:noProof/>
                <w:lang w:val="en-GB"/>
              </w:rPr>
              <w:t>sociated binarization</w:t>
            </w:r>
            <w:bookmarkEnd w:id="47"/>
            <w:r>
              <w:rPr>
                <w:noProof/>
                <w:lang w:val="en-GB"/>
              </w:rPr>
              <w:t>s</w:t>
            </w:r>
            <w:bookmarkEnd w:id="48"/>
          </w:p>
        </w:tc>
      </w:tr>
      <w:tr w:rsidR="00577401" w:rsidRPr="00943A5F" w:rsidTr="00577401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577401" w:rsidRPr="00943A5F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  <w:r>
              <w:rPr>
                <w:b/>
                <w:bCs/>
                <w:noProof/>
                <w:sz w:val="16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577401" w:rsidRPr="00943A5F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  <w:r w:rsidRPr="00943A5F">
              <w:rPr>
                <w:b/>
                <w:bCs/>
                <w:noProof/>
                <w:sz w:val="16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577401" w:rsidRPr="00943A5F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  <w:r>
              <w:rPr>
                <w:b/>
                <w:bCs/>
                <w:noProof/>
                <w:sz w:val="16"/>
              </w:rPr>
              <w:t>B</w:t>
            </w:r>
            <w:r w:rsidRPr="00943A5F">
              <w:rPr>
                <w:b/>
                <w:bCs/>
                <w:noProof/>
                <w:sz w:val="16"/>
              </w:rPr>
              <w:t>inarization</w:t>
            </w:r>
          </w:p>
        </w:tc>
      </w:tr>
      <w:tr w:rsidR="00577401" w:rsidRPr="00943A5F" w:rsidTr="00577401">
        <w:trPr>
          <w:cantSplit/>
          <w:tblHeader/>
          <w:jc w:val="center"/>
        </w:trPr>
        <w:tc>
          <w:tcPr>
            <w:tcW w:w="1635" w:type="dxa"/>
            <w:vMerge/>
          </w:tcPr>
          <w:p w:rsidR="00577401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</w:p>
        </w:tc>
        <w:tc>
          <w:tcPr>
            <w:tcW w:w="2411" w:type="dxa"/>
            <w:vMerge/>
            <w:vAlign w:val="center"/>
          </w:tcPr>
          <w:p w:rsidR="00577401" w:rsidRPr="00943A5F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577401" w:rsidRPr="00943A5F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  <w:r>
              <w:rPr>
                <w:b/>
                <w:bCs/>
                <w:noProof/>
                <w:sz w:val="16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577401" w:rsidRPr="00943A5F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  <w:r>
              <w:rPr>
                <w:b/>
                <w:bCs/>
                <w:noProof/>
                <w:sz w:val="16"/>
              </w:rPr>
              <w:t>Input parameters</w:t>
            </w:r>
          </w:p>
        </w:tc>
      </w:tr>
      <w:tr w:rsidR="009C1CD7" w:rsidRPr="00943A5F" w:rsidTr="00577401">
        <w:trPr>
          <w:cantSplit/>
          <w:trHeight w:val="290"/>
          <w:jc w:val="center"/>
        </w:trPr>
        <w:tc>
          <w:tcPr>
            <w:tcW w:w="1635" w:type="dxa"/>
          </w:tcPr>
          <w:p w:rsidR="009C1CD7" w:rsidRPr="00943A5F" w:rsidRDefault="009C1CD7" w:rsidP="00E83AEF">
            <w:pPr>
              <w:pStyle w:val="TableText"/>
              <w:keepNext/>
              <w:jc w:val="left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coding_unit( )</w:t>
            </w:r>
          </w:p>
        </w:tc>
        <w:tc>
          <w:tcPr>
            <w:tcW w:w="2411" w:type="dxa"/>
            <w:vAlign w:val="center"/>
          </w:tcPr>
          <w:p w:rsidR="009C1CD7" w:rsidRPr="00577401" w:rsidRDefault="009C1CD7" w:rsidP="009C1CD7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577401">
              <w:rPr>
                <w:noProof/>
                <w:sz w:val="16"/>
                <w:szCs w:val="16"/>
                <w:highlight w:val="yellow"/>
                <w:lang w:eastAsia="ko-KR"/>
              </w:rPr>
              <w:t>cu_chroma_</w:t>
            </w:r>
            <w:r>
              <w:rPr>
                <w:noProof/>
                <w:sz w:val="16"/>
                <w:szCs w:val="16"/>
                <w:highlight w:val="yellow"/>
                <w:lang w:eastAsia="ko-KR"/>
              </w:rPr>
              <w:t>tu_restriction</w:t>
            </w:r>
            <w:r w:rsidRPr="00577401">
              <w:rPr>
                <w:noProof/>
                <w:sz w:val="16"/>
                <w:szCs w:val="16"/>
                <w:highlight w:val="yellow"/>
                <w:lang w:eastAsia="ko-KR"/>
              </w:rPr>
              <w:t>_flag</w:t>
            </w:r>
          </w:p>
        </w:tc>
        <w:tc>
          <w:tcPr>
            <w:tcW w:w="812" w:type="dxa"/>
          </w:tcPr>
          <w:p w:rsidR="009C1CD7" w:rsidRPr="00577401" w:rsidRDefault="009C1CD7" w:rsidP="00E83AEF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577401">
              <w:rPr>
                <w:noProof/>
                <w:sz w:val="16"/>
                <w:szCs w:val="16"/>
                <w:highlight w:val="yellow"/>
                <w:lang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9C1CD7" w:rsidRPr="00577401" w:rsidRDefault="009C1CD7" w:rsidP="00E83AEF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577401">
              <w:rPr>
                <w:noProof/>
                <w:sz w:val="16"/>
                <w:szCs w:val="16"/>
                <w:highlight w:val="yellow"/>
                <w:lang w:eastAsia="ko-KR"/>
              </w:rPr>
              <w:t>cMax = 1</w:t>
            </w:r>
          </w:p>
        </w:tc>
      </w:tr>
    </w:tbl>
    <w:p w:rsidR="00577401" w:rsidRPr="00943A5F" w:rsidRDefault="00577401" w:rsidP="00577401">
      <w:pPr>
        <w:rPr>
          <w:noProof/>
        </w:rPr>
      </w:pPr>
    </w:p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p w:rsidR="00423AC4" w:rsidRDefault="00423AC4"/>
    <w:p w:rsidR="00423AC4" w:rsidRDefault="00423AC4" w:rsidP="00423AC4">
      <w:pPr>
        <w:pStyle w:val="Heading4"/>
        <w:ind w:left="1728"/>
        <w:rPr>
          <w:noProof/>
          <w:lang w:val="en-GB"/>
        </w:rPr>
      </w:pPr>
      <w:bookmarkStart w:id="59" w:name="_Ref24891076"/>
      <w:bookmarkStart w:id="60" w:name="_Ref24994337"/>
      <w:bookmarkStart w:id="61" w:name="_Ref34025574"/>
      <w:bookmarkStart w:id="62" w:name="_Toc77680563"/>
      <w:bookmarkStart w:id="63" w:name="_Toc226456752"/>
      <w:bookmarkStart w:id="64" w:name="_Toc248045387"/>
      <w:bookmarkStart w:id="65" w:name="_Toc287363857"/>
      <w:bookmarkStart w:id="66" w:name="_Toc311220005"/>
      <w:bookmarkStart w:id="67" w:name="_Toc317198849"/>
      <w:bookmarkStart w:id="68" w:name="_Toc363691466"/>
      <w:r w:rsidRPr="00943A5F">
        <w:rPr>
          <w:noProof/>
          <w:lang w:val="en-GB"/>
        </w:rPr>
        <w:t xml:space="preserve">Derivation process for </w:t>
      </w:r>
      <w:bookmarkEnd w:id="59"/>
      <w:bookmarkEnd w:id="60"/>
      <w:r>
        <w:rPr>
          <w:noProof/>
          <w:lang w:val="en-GB"/>
        </w:rPr>
        <w:t xml:space="preserve">ctxTable, </w:t>
      </w:r>
      <w:r w:rsidRPr="00943A5F">
        <w:rPr>
          <w:noProof/>
          <w:lang w:val="en-GB"/>
        </w:rPr>
        <w:t>ctxIdx</w:t>
      </w:r>
      <w:bookmarkEnd w:id="61"/>
      <w:bookmarkEnd w:id="62"/>
      <w:bookmarkEnd w:id="63"/>
      <w:bookmarkEnd w:id="64"/>
      <w:bookmarkEnd w:id="65"/>
      <w:bookmarkEnd w:id="66"/>
      <w:bookmarkEnd w:id="67"/>
      <w:r>
        <w:rPr>
          <w:noProof/>
          <w:lang w:val="en-GB"/>
        </w:rPr>
        <w:t xml:space="preserve"> and bypassFlag</w:t>
      </w:r>
      <w:bookmarkEnd w:id="68"/>
    </w:p>
    <w:p w:rsidR="00423AC4" w:rsidRDefault="00423AC4" w:rsidP="00423AC4">
      <w:pPr>
        <w:pStyle w:val="Heading5"/>
        <w:rPr>
          <w:noProof/>
          <w:lang w:val="en-GB"/>
        </w:rPr>
      </w:pPr>
      <w:r>
        <w:rPr>
          <w:noProof/>
          <w:lang w:val="en-GB"/>
        </w:rPr>
        <w:t>General</w:t>
      </w: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423AC4" w:rsidRPr="00943A5F" w:rsidTr="00423AC4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423AC4" w:rsidRPr="00943A5F" w:rsidRDefault="00423AC4" w:rsidP="00397580">
            <w:pPr>
              <w:pStyle w:val="Caption"/>
              <w:rPr>
                <w:noProof/>
                <w:sz w:val="16"/>
                <w:szCs w:val="16"/>
              </w:rPr>
            </w:pPr>
            <w:bookmarkStart w:id="69" w:name="_Ref348982591"/>
            <w:bookmarkStart w:id="70" w:name="_Toc363691687"/>
            <w:r w:rsidRPr="00943A5F">
              <w:rPr>
                <w:noProof/>
              </w:rPr>
              <w:t>Table </w:t>
            </w:r>
            <w:r>
              <w:rPr>
                <w:noProof/>
              </w:rPr>
              <w:fldChar w:fldCharType="begin" w:fldLock="1"/>
            </w:r>
            <w:r>
              <w:rPr>
                <w:noProof/>
              </w:rPr>
              <w:instrText xml:space="preserve"> STYLEREF 1 \s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noBreakHyphen/>
            </w:r>
            <w:r>
              <w:rPr>
                <w:noProof/>
              </w:rPr>
              <w:fldChar w:fldCharType="begin" w:fldLock="1"/>
            </w:r>
            <w:r>
              <w:rPr>
                <w:noProof/>
              </w:rPr>
              <w:instrText xml:space="preserve"> SEQ Table \* ARABIC \s 1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39</w:t>
            </w:r>
            <w:r>
              <w:rPr>
                <w:noProof/>
              </w:rPr>
              <w:fldChar w:fldCharType="end"/>
            </w:r>
            <w:bookmarkEnd w:id="69"/>
            <w:r w:rsidRPr="00943A5F">
              <w:rPr>
                <w:noProof/>
              </w:rPr>
              <w:t xml:space="preserve"> – Assignment of </w:t>
            </w:r>
            <w:r>
              <w:rPr>
                <w:noProof/>
              </w:rPr>
              <w:t>ctxInc</w:t>
            </w:r>
            <w:r w:rsidRPr="00943A5F">
              <w:rPr>
                <w:noProof/>
              </w:rPr>
              <w:t xml:space="preserve"> to syntax elements with context coded bins</w:t>
            </w:r>
            <w:bookmarkEnd w:id="70"/>
          </w:p>
        </w:tc>
      </w:tr>
      <w:tr w:rsidR="00423AC4" w:rsidRPr="00943A5F" w:rsidTr="00423AC4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binIdx</w:t>
            </w:r>
          </w:p>
        </w:tc>
      </w:tr>
      <w:tr w:rsidR="00423AC4" w:rsidRPr="00943A5F" w:rsidTr="00423AC4">
        <w:trPr>
          <w:tblHeader/>
          <w:jc w:val="center"/>
        </w:trPr>
        <w:tc>
          <w:tcPr>
            <w:tcW w:w="2448" w:type="dxa"/>
            <w:vMerge/>
          </w:tcPr>
          <w:p w:rsidR="00423AC4" w:rsidRPr="00943A5F" w:rsidRDefault="00423AC4" w:rsidP="00397580">
            <w:pPr>
              <w:keepNext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&gt;=</w:t>
            </w:r>
            <w:r>
              <w:rPr>
                <w:b/>
                <w:noProof/>
                <w:sz w:val="16"/>
                <w:szCs w:val="16"/>
              </w:rPr>
              <w:t xml:space="preserve">  </w:t>
            </w:r>
            <w:r w:rsidRPr="00943A5F">
              <w:rPr>
                <w:b/>
                <w:noProof/>
                <w:sz w:val="16"/>
                <w:szCs w:val="16"/>
              </w:rPr>
              <w:t>5</w:t>
            </w:r>
          </w:p>
        </w:tc>
      </w:tr>
      <w:tr w:rsidR="00423AC4" w:rsidRPr="00943A5F" w:rsidTr="00423AC4">
        <w:trPr>
          <w:cantSplit/>
          <w:jc w:val="center"/>
        </w:trPr>
        <w:tc>
          <w:tcPr>
            <w:tcW w:w="2448" w:type="dxa"/>
          </w:tcPr>
          <w:p w:rsidR="00423AC4" w:rsidRPr="00423AC4" w:rsidRDefault="00423AC4" w:rsidP="009C1CD7">
            <w:pPr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cu_chroma_</w:t>
            </w:r>
            <w:r w:rsidR="009C1CD7">
              <w:rPr>
                <w:noProof/>
                <w:sz w:val="16"/>
                <w:szCs w:val="16"/>
                <w:highlight w:val="yellow"/>
              </w:rPr>
              <w:t>tu_restriction</w:t>
            </w:r>
            <w:r w:rsidRPr="00423AC4">
              <w:rPr>
                <w:noProof/>
                <w:sz w:val="16"/>
                <w:szCs w:val="16"/>
                <w:highlight w:val="yellow"/>
              </w:rPr>
              <w:t>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423AC4" w:rsidRPr="00423AC4" w:rsidRDefault="00423AC4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423AC4" w:rsidRDefault="00423AC4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423AC4" w:rsidRDefault="00423AC4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423AC4" w:rsidRDefault="00423AC4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423AC4" w:rsidRDefault="00423AC4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423AC4" w:rsidRPr="00423AC4" w:rsidRDefault="00423AC4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</w:tr>
    </w:tbl>
    <w:p w:rsidR="007E42CE" w:rsidRPr="00423AC4" w:rsidRDefault="007E42CE" w:rsidP="00423AC4">
      <w:pPr>
        <w:rPr>
          <w:lang w:eastAsia="x-none"/>
        </w:rPr>
      </w:pPr>
    </w:p>
    <w:sectPr w:rsidR="007E42CE" w:rsidRPr="00423A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00609000000000000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B0606030804020204"/>
    <w:charset w:val="80"/>
    <w:family w:val="swiss"/>
    <w:pitch w:val="variable"/>
    <w:sig w:usb0="E10002EF" w:usb1="6BDFFCFB" w:usb2="00800036" w:usb3="00000000" w:csb0="003E019F" w:csb1="00000000"/>
  </w:font>
  <w:font w:name="PMingLiU">
    <w:altName w:val="新細明體"/>
    <w:panose1 w:val="020B0606030804020204"/>
    <w:charset w:val="80"/>
    <w:family w:val="swiss"/>
    <w:pitch w:val="variable"/>
    <w:sig w:usb0="E10002EF" w:usb1="6BDFFCFB" w:usb2="00800036" w:usb3="00000000" w:csb0="003E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261"/>
    <w:rsid w:val="000A6BD5"/>
    <w:rsid w:val="000F58A0"/>
    <w:rsid w:val="001D1DEC"/>
    <w:rsid w:val="002329F4"/>
    <w:rsid w:val="0027344C"/>
    <w:rsid w:val="00325F60"/>
    <w:rsid w:val="00343AB4"/>
    <w:rsid w:val="00372845"/>
    <w:rsid w:val="003A28E3"/>
    <w:rsid w:val="00423AC4"/>
    <w:rsid w:val="004629C8"/>
    <w:rsid w:val="00577401"/>
    <w:rsid w:val="005D1162"/>
    <w:rsid w:val="00661E5E"/>
    <w:rsid w:val="006646E7"/>
    <w:rsid w:val="006D1CF0"/>
    <w:rsid w:val="007D2BBF"/>
    <w:rsid w:val="007E42CE"/>
    <w:rsid w:val="00834132"/>
    <w:rsid w:val="008E5E89"/>
    <w:rsid w:val="008F59D9"/>
    <w:rsid w:val="009B7702"/>
    <w:rsid w:val="009C1CD7"/>
    <w:rsid w:val="00A24F07"/>
    <w:rsid w:val="00A574E9"/>
    <w:rsid w:val="00AD05AF"/>
    <w:rsid w:val="00AD4B23"/>
    <w:rsid w:val="00B263BE"/>
    <w:rsid w:val="00B83017"/>
    <w:rsid w:val="00B8741C"/>
    <w:rsid w:val="00C46261"/>
    <w:rsid w:val="00CB4D47"/>
    <w:rsid w:val="00E9069B"/>
    <w:rsid w:val="00F31DC1"/>
    <w:rsid w:val="00FD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C46261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6261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6261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C46261"/>
    <w:pPr>
      <w:numPr>
        <w:ilvl w:val="3"/>
      </w:num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C46261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C46261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46261"/>
    <w:rPr>
      <w:rFonts w:ascii="Times New Roman" w:eastAsia="Malgun Gothic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C46261"/>
    <w:rPr>
      <w:rFonts w:ascii="Times New Roman" w:eastAsia="Malgun Gothic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C46261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</w:rPr>
  </w:style>
  <w:style w:type="paragraph" w:customStyle="1" w:styleId="tablecell">
    <w:name w:val="table cell"/>
    <w:basedOn w:val="Normal"/>
    <w:rsid w:val="00C46261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paragraph" w:customStyle="1" w:styleId="tablesyntax">
    <w:name w:val="table syntax"/>
    <w:basedOn w:val="Normal"/>
    <w:link w:val="tablesyntaxChar"/>
    <w:rsid w:val="00C46261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</w:rPr>
  </w:style>
  <w:style w:type="character" w:customStyle="1" w:styleId="tablesyntaxChar">
    <w:name w:val="table syntax Char"/>
    <w:link w:val="tablesyntax"/>
    <w:locked/>
    <w:rsid w:val="00C46261"/>
    <w:rPr>
      <w:rFonts w:ascii="Times" w:eastAsia="Malgun Gothic" w:hAnsi="Times" w:cs="Times New Roman"/>
      <w:sz w:val="20"/>
      <w:szCs w:val="20"/>
    </w:rPr>
  </w:style>
  <w:style w:type="paragraph" w:styleId="ListBullet">
    <w:name w:val="List Bullet"/>
    <w:basedOn w:val="Normal"/>
    <w:uiPriority w:val="99"/>
    <w:rsid w:val="00C46261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462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2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2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2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26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263BE"/>
    <w:pPr>
      <w:spacing w:after="0" w:line="240" w:lineRule="auto"/>
    </w:pPr>
  </w:style>
  <w:style w:type="paragraph" w:customStyle="1" w:styleId="Equation">
    <w:name w:val="Equation"/>
    <w:basedOn w:val="Normal"/>
    <w:rsid w:val="00AD4B23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23A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A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AC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3AC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aption">
    <w:name w:val="caption"/>
    <w:basedOn w:val="Normal"/>
    <w:next w:val="Normal"/>
    <w:link w:val="CaptionChar"/>
    <w:qFormat/>
    <w:rsid w:val="00423AC4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US"/>
    </w:rPr>
  </w:style>
  <w:style w:type="character" w:customStyle="1" w:styleId="CaptionChar">
    <w:name w:val="Caption Char"/>
    <w:link w:val="Caption"/>
    <w:locked/>
    <w:rsid w:val="00423AC4"/>
    <w:rPr>
      <w:rFonts w:ascii="Times New Roman" w:eastAsia="Malgun Gothic" w:hAnsi="Times New Roman" w:cs="Times New Roman"/>
      <w:b/>
      <w:bCs/>
      <w:sz w:val="20"/>
      <w:szCs w:val="20"/>
      <w:lang w:val="en-US"/>
    </w:rPr>
  </w:style>
  <w:style w:type="paragraph" w:customStyle="1" w:styleId="TableText">
    <w:name w:val="Table_Text"/>
    <w:basedOn w:val="Normal"/>
    <w:rsid w:val="00577401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</w:rPr>
  </w:style>
  <w:style w:type="character" w:customStyle="1" w:styleId="CaptionChar1">
    <w:name w:val="Caption Char1"/>
    <w:locked/>
    <w:rsid w:val="00577401"/>
    <w:rPr>
      <w:rFonts w:ascii="Times New Roman" w:hAnsi="Times New Roman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C46261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6261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6261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C46261"/>
    <w:pPr>
      <w:numPr>
        <w:ilvl w:val="3"/>
      </w:num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C46261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C46261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46261"/>
    <w:rPr>
      <w:rFonts w:ascii="Times New Roman" w:eastAsia="Malgun Gothic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C46261"/>
    <w:rPr>
      <w:rFonts w:ascii="Times New Roman" w:eastAsia="Malgun Gothic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C46261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</w:rPr>
  </w:style>
  <w:style w:type="paragraph" w:customStyle="1" w:styleId="tablecell">
    <w:name w:val="table cell"/>
    <w:basedOn w:val="Normal"/>
    <w:rsid w:val="00C46261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paragraph" w:customStyle="1" w:styleId="tablesyntax">
    <w:name w:val="table syntax"/>
    <w:basedOn w:val="Normal"/>
    <w:link w:val="tablesyntaxChar"/>
    <w:rsid w:val="00C46261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</w:rPr>
  </w:style>
  <w:style w:type="character" w:customStyle="1" w:styleId="tablesyntaxChar">
    <w:name w:val="table syntax Char"/>
    <w:link w:val="tablesyntax"/>
    <w:locked/>
    <w:rsid w:val="00C46261"/>
    <w:rPr>
      <w:rFonts w:ascii="Times" w:eastAsia="Malgun Gothic" w:hAnsi="Times" w:cs="Times New Roman"/>
      <w:sz w:val="20"/>
      <w:szCs w:val="20"/>
    </w:rPr>
  </w:style>
  <w:style w:type="paragraph" w:styleId="ListBullet">
    <w:name w:val="List Bullet"/>
    <w:basedOn w:val="Normal"/>
    <w:uiPriority w:val="99"/>
    <w:rsid w:val="00C46261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462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2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2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2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26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263BE"/>
    <w:pPr>
      <w:spacing w:after="0" w:line="240" w:lineRule="auto"/>
    </w:pPr>
  </w:style>
  <w:style w:type="paragraph" w:customStyle="1" w:styleId="Equation">
    <w:name w:val="Equation"/>
    <w:basedOn w:val="Normal"/>
    <w:rsid w:val="00AD4B23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23A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A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AC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3AC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aption">
    <w:name w:val="caption"/>
    <w:basedOn w:val="Normal"/>
    <w:next w:val="Normal"/>
    <w:link w:val="CaptionChar"/>
    <w:qFormat/>
    <w:rsid w:val="00423AC4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US"/>
    </w:rPr>
  </w:style>
  <w:style w:type="character" w:customStyle="1" w:styleId="CaptionChar">
    <w:name w:val="Caption Char"/>
    <w:link w:val="Caption"/>
    <w:locked/>
    <w:rsid w:val="00423AC4"/>
    <w:rPr>
      <w:rFonts w:ascii="Times New Roman" w:eastAsia="Malgun Gothic" w:hAnsi="Times New Roman" w:cs="Times New Roman"/>
      <w:b/>
      <w:bCs/>
      <w:sz w:val="20"/>
      <w:szCs w:val="20"/>
      <w:lang w:val="en-US"/>
    </w:rPr>
  </w:style>
  <w:style w:type="paragraph" w:customStyle="1" w:styleId="TableText">
    <w:name w:val="Table_Text"/>
    <w:basedOn w:val="Normal"/>
    <w:rsid w:val="00577401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</w:rPr>
  </w:style>
  <w:style w:type="character" w:customStyle="1" w:styleId="CaptionChar1">
    <w:name w:val="Caption Char1"/>
    <w:locked/>
    <w:rsid w:val="00577401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767676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w13763</dc:creator>
  <cp:keywords/>
  <dc:description/>
  <cp:lastModifiedBy>David Flynn</cp:lastModifiedBy>
  <cp:revision>14</cp:revision>
  <dcterms:created xsi:type="dcterms:W3CDTF">2013-10-12T22:45:00Z</dcterms:created>
  <dcterms:modified xsi:type="dcterms:W3CDTF">2013-10-15T04:23:00Z</dcterms:modified>
</cp:coreProperties>
</file>