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25FA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25FA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7411B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11B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FA139D">
              <w:rPr>
                <w:szCs w:val="22"/>
                <w:lang w:val="en-CA"/>
              </w:rPr>
              <w:t>4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FA139D">
              <w:rPr>
                <w:szCs w:val="22"/>
                <w:lang w:val="en-CA"/>
              </w:rPr>
              <w:t>Vienna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AT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25 July – 2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FA139D">
              <w:rPr>
                <w:szCs w:val="22"/>
                <w:lang w:val="en-CA"/>
              </w:rPr>
              <w:t>Aug.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D0099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FA139D">
              <w:rPr>
                <w:lang w:val="en-CA"/>
              </w:rPr>
              <w:t>N</w:t>
            </w:r>
            <w:r w:rsidR="00D142D6">
              <w:rPr>
                <w:u w:val="single"/>
                <w:lang w:val="en-CA"/>
              </w:rPr>
              <w:t>0</w:t>
            </w:r>
            <w:r w:rsidR="00D0099D">
              <w:rPr>
                <w:u w:val="single"/>
                <w:lang w:val="en-CA"/>
              </w:rPr>
              <w:t>318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0099D" w:rsidP="00FB211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Cross check JCTVC-N0111 </w:t>
            </w:r>
            <w:r w:rsidRPr="00307D3E">
              <w:rPr>
                <w:b/>
                <w:szCs w:val="22"/>
              </w:rPr>
              <w:t>Sample position mapping with already defined scaling factor</w:t>
            </w:r>
            <w:r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E626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05532" w:rsidP="00AE626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E6261" w:rsidRDefault="00D0099D" w:rsidP="00AE6261">
            <w:pPr>
              <w:spacing w:before="0"/>
              <w:rPr>
                <w:szCs w:val="22"/>
              </w:rPr>
            </w:pPr>
            <w:r>
              <w:rPr>
                <w:szCs w:val="22"/>
                <w:lang w:val="en-CA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 w:rsidR="00AE6261">
              <w:rPr>
                <w:szCs w:val="22"/>
              </w:rPr>
              <w:t>9710 Scranton R-D, #250</w:t>
            </w:r>
          </w:p>
          <w:p w:rsidR="00AE6261" w:rsidRDefault="00AE6261" w:rsidP="00AE6261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San Diego, CA 92121</w:t>
            </w:r>
          </w:p>
          <w:p w:rsidR="00E61DAC" w:rsidRPr="005B217D" w:rsidRDefault="00AE6261" w:rsidP="00AE6261">
            <w:pPr>
              <w:spacing w:before="0"/>
              <w:rPr>
                <w:szCs w:val="22"/>
                <w:lang w:val="en-CA"/>
              </w:rPr>
            </w:pP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AE626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AE6261">
              <w:rPr>
                <w:szCs w:val="22"/>
                <w:lang w:val="en-CA"/>
              </w:rPr>
              <w:t>1-858-210-4807</w:t>
            </w:r>
            <w:r w:rsidRPr="005B217D">
              <w:rPr>
                <w:szCs w:val="22"/>
                <w:lang w:val="en-CA"/>
              </w:rPr>
              <w:br/>
            </w:r>
            <w:r w:rsidR="00AE6261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E626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D6D19" w:rsidRDefault="00D0099D" w:rsidP="009876A2">
      <w:r>
        <w:rPr>
          <w:lang w:val="en-CA"/>
        </w:rPr>
        <w:t>JCTVC-N0111 contribution software is verified and the results are cross check. It has been confirmed that the JCTVC-N0111 proposal is implemented correctly in the source code and our test results match to those provided by the proponents.</w:t>
      </w:r>
      <w:r w:rsidR="00062A4D">
        <w:t xml:space="preserve"> </w:t>
      </w:r>
    </w:p>
    <w:p w:rsidR="009876A2" w:rsidRDefault="009876A2" w:rsidP="009876A2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D0099D" w:rsidRDefault="00D0099D" w:rsidP="00D0099D">
      <w:pPr>
        <w:rPr>
          <w:lang w:val="en-CA"/>
        </w:rPr>
      </w:pPr>
      <w:r>
        <w:rPr>
          <w:lang w:val="en-CA"/>
        </w:rPr>
        <w:t xml:space="preserve">JCTVC-N0111 proposes to use only scaling factors for the </w:t>
      </w:r>
      <w:proofErr w:type="spellStart"/>
      <w:r>
        <w:rPr>
          <w:lang w:val="en-CA"/>
        </w:rPr>
        <w:t>resampling</w:t>
      </w:r>
      <w:proofErr w:type="spellEnd"/>
      <w:r>
        <w:rPr>
          <w:lang w:val="en-CA"/>
        </w:rPr>
        <w:t xml:space="preserve"> process, and remove current and reference layer picture sizes from the formula when calculating additional rounding offset </w:t>
      </w:r>
      <w:proofErr w:type="spellStart"/>
      <w:r>
        <w:rPr>
          <w:lang w:val="en-CA"/>
        </w:rPr>
        <w:t>addY</w:t>
      </w:r>
      <w:proofErr w:type="spellEnd"/>
      <w:r>
        <w:rPr>
          <w:lang w:val="en-CA"/>
        </w:rPr>
        <w:t xml:space="preserve"> in SHVC WD2 G.6.2, derivation process for reference layer sample location used in </w:t>
      </w:r>
      <w:proofErr w:type="spellStart"/>
      <w:r>
        <w:rPr>
          <w:lang w:val="en-CA"/>
        </w:rPr>
        <w:t>resampling</w:t>
      </w:r>
      <w:proofErr w:type="spellEnd"/>
      <w:r>
        <w:rPr>
          <w:lang w:val="en-CA"/>
        </w:rPr>
        <w:t>.</w:t>
      </w:r>
    </w:p>
    <w:p w:rsidR="00D0099D" w:rsidRDefault="00D0099D" w:rsidP="00D0099D">
      <w:pPr>
        <w:rPr>
          <w:lang w:val="en-CA"/>
        </w:rPr>
      </w:pPr>
      <w:r>
        <w:rPr>
          <w:lang w:val="en-CA"/>
        </w:rPr>
        <w:t xml:space="preserve">The cross check results included in the enclosed datasheet, and </w:t>
      </w:r>
      <w:r w:rsidR="00125FA9">
        <w:rPr>
          <w:lang w:val="en-CA"/>
        </w:rPr>
        <w:fldChar w:fldCharType="begin"/>
      </w:r>
      <w:r>
        <w:rPr>
          <w:lang w:val="en-CA"/>
        </w:rPr>
        <w:instrText xml:space="preserve"> REF _Ref362181705 \r \h </w:instrText>
      </w:r>
      <w:r w:rsidR="00125FA9">
        <w:rPr>
          <w:lang w:val="en-CA"/>
        </w:rPr>
      </w:r>
      <w:r w:rsidR="00125FA9">
        <w:rPr>
          <w:lang w:val="en-CA"/>
        </w:rPr>
        <w:fldChar w:fldCharType="separate"/>
      </w:r>
      <w:r>
        <w:rPr>
          <w:lang w:val="en-CA"/>
        </w:rPr>
        <w:t>Table 1</w:t>
      </w:r>
      <w:r w:rsidR="00125FA9">
        <w:rPr>
          <w:lang w:val="en-CA"/>
        </w:rPr>
        <w:fldChar w:fldCharType="end"/>
      </w:r>
      <w:r>
        <w:rPr>
          <w:lang w:val="en-CA"/>
        </w:rPr>
        <w:t xml:space="preserve"> shows the results summary. All results match those provided by the proponents</w:t>
      </w:r>
      <w:r w:rsidR="00DC347D">
        <w:rPr>
          <w:lang w:val="en-CA"/>
        </w:rPr>
        <w:t xml:space="preserve"> and are identical to SHM2.0 anchor results</w:t>
      </w:r>
      <w:r>
        <w:rPr>
          <w:lang w:val="en-CA"/>
        </w:rPr>
        <w:t>.</w:t>
      </w:r>
    </w:p>
    <w:p w:rsidR="00D0099D" w:rsidRDefault="00D0099D" w:rsidP="00D0099D">
      <w:pPr>
        <w:rPr>
          <w:lang w:val="en-CA"/>
        </w:rPr>
      </w:pPr>
    </w:p>
    <w:p w:rsidR="00D0099D" w:rsidRPr="00D0099D" w:rsidRDefault="00D0099D" w:rsidP="00D0099D">
      <w:pPr>
        <w:pStyle w:val="ListParagraph"/>
        <w:numPr>
          <w:ilvl w:val="0"/>
          <w:numId w:val="32"/>
        </w:numPr>
        <w:jc w:val="center"/>
        <w:rPr>
          <w:lang w:val="en-CA"/>
        </w:rPr>
      </w:pPr>
      <w:bookmarkStart w:id="0" w:name="_Ref362181705"/>
      <w:r>
        <w:rPr>
          <w:lang w:val="en-CA"/>
        </w:rPr>
        <w:t>Cross check results summary</w:t>
      </w:r>
      <w:bookmarkEnd w:id="0"/>
    </w:p>
    <w:tbl>
      <w:tblPr>
        <w:tblW w:w="9800" w:type="dxa"/>
        <w:tblInd w:w="97" w:type="dxa"/>
        <w:tblLook w:val="04A0"/>
      </w:tblPr>
      <w:tblGrid>
        <w:gridCol w:w="26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106.5%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93.8%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104.8%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98.1%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19.2%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33.3%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16.2%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28.8%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29.1%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34.1%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19.2%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33.3%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16.2%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28.8%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29.1%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14.4%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34.1%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lastRenderedPageBreak/>
              <w:t xml:space="preserve">EL only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107.5%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112.9%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119.5%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106.2%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109.0%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114.1%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SNR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28.5%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24.8%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33.0%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35.9%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39.5%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28.5%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39.7%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24.8%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33.0%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35.9%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39.5%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93.9%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97.4%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94.6%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94.0%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93.7%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91.1%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33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Optional Tests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38.0%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39.4%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38.0%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35.6%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23.4%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0099D">
              <w:rPr>
                <w:rFonts w:ascii="Arial" w:hAnsi="Arial" w:cs="Arial"/>
                <w:sz w:val="18"/>
                <w:szCs w:val="18"/>
              </w:rPr>
              <w:t>39.4%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D0099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7F7F7F"/>
                <w:sz w:val="18"/>
                <w:szCs w:val="18"/>
              </w:rPr>
              <w:t>0.0%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97.2%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96.8%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91.9%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97.4%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D0099D" w:rsidRPr="00D0099D" w:rsidTr="00D0099D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099D" w:rsidRPr="00D0099D" w:rsidRDefault="00D0099D" w:rsidP="00D009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099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D0099D" w:rsidRDefault="00D0099D" w:rsidP="00D0099D">
      <w:pPr>
        <w:rPr>
          <w:lang w:val="en-CA"/>
        </w:rPr>
      </w:pPr>
    </w:p>
    <w:p w:rsidR="00D0099D" w:rsidRPr="00D0099D" w:rsidRDefault="00D0099D" w:rsidP="00D0099D">
      <w:pPr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1B4945" w:rsidP="009234A5">
      <w:pPr>
        <w:jc w:val="both"/>
        <w:rPr>
          <w:szCs w:val="22"/>
          <w:lang w:val="en-CA"/>
        </w:rPr>
      </w:pPr>
      <w:proofErr w:type="spellStart"/>
      <w:r w:rsidRPr="001B4945">
        <w:rPr>
          <w:b/>
          <w:szCs w:val="22"/>
          <w:lang w:val="en-CA"/>
        </w:rPr>
        <w:t>InterDigital</w:t>
      </w:r>
      <w:proofErr w:type="spellEnd"/>
      <w:r w:rsidRPr="001B4945">
        <w:rPr>
          <w:b/>
          <w:szCs w:val="22"/>
          <w:lang w:val="en-CA"/>
        </w:rPr>
        <w:t xml:space="preserve"> Communications, Inc.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0E1" w:rsidRDefault="00B870E1">
      <w:r>
        <w:separator/>
      </w:r>
    </w:p>
  </w:endnote>
  <w:endnote w:type="continuationSeparator" w:id="0">
    <w:p w:rsidR="00B870E1" w:rsidRDefault="00B87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005" w:rsidRDefault="003E300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25FA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25FA9">
      <w:rPr>
        <w:rStyle w:val="PageNumber"/>
      </w:rPr>
      <w:fldChar w:fldCharType="separate"/>
    </w:r>
    <w:r w:rsidR="00105532">
      <w:rPr>
        <w:rStyle w:val="PageNumber"/>
        <w:noProof/>
      </w:rPr>
      <w:t>1</w:t>
    </w:r>
    <w:r w:rsidR="00125FA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25FA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25FA9">
      <w:rPr>
        <w:rStyle w:val="PageNumber"/>
      </w:rPr>
      <w:fldChar w:fldCharType="separate"/>
    </w:r>
    <w:r w:rsidR="00105532">
      <w:rPr>
        <w:rStyle w:val="PageNumber"/>
        <w:noProof/>
      </w:rPr>
      <w:t>2013-07-21</w:t>
    </w:r>
    <w:r w:rsidR="00125FA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0E1" w:rsidRDefault="00B870E1">
      <w:r>
        <w:separator/>
      </w:r>
    </w:p>
  </w:footnote>
  <w:footnote w:type="continuationSeparator" w:id="0">
    <w:p w:rsidR="00B870E1" w:rsidRDefault="00B87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5476"/>
    <w:multiLevelType w:val="hybridMultilevel"/>
    <w:tmpl w:val="CEB6C2D6"/>
    <w:lvl w:ilvl="0" w:tplc="FFFFFFFF">
      <w:start w:val="5"/>
      <w:numFmt w:val="bullet"/>
      <w:lvlText w:val="–"/>
      <w:lvlJc w:val="left"/>
      <w:pPr>
        <w:ind w:left="76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>
    <w:nsid w:val="04AE47AF"/>
    <w:multiLevelType w:val="hybridMultilevel"/>
    <w:tmpl w:val="CD586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90F71"/>
    <w:multiLevelType w:val="hybridMultilevel"/>
    <w:tmpl w:val="0792DAD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22FCC"/>
    <w:multiLevelType w:val="hybridMultilevel"/>
    <w:tmpl w:val="CD586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6473B"/>
    <w:multiLevelType w:val="hybridMultilevel"/>
    <w:tmpl w:val="283E53E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FD46EEE0"/>
    <w:lvl w:ilvl="0">
      <w:start w:val="1"/>
      <w:numFmt w:val="decimal"/>
      <w:pStyle w:val="Heading1"/>
      <w:lvlText w:val="%1"/>
      <w:lvlJc w:val="left"/>
      <w:pPr>
        <w:ind w:left="522" w:hanging="432"/>
      </w:pPr>
      <w:rPr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2C4DA5"/>
    <w:multiLevelType w:val="hybridMultilevel"/>
    <w:tmpl w:val="D28836C6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B4BCB"/>
    <w:multiLevelType w:val="hybridMultilevel"/>
    <w:tmpl w:val="88E076E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86F77"/>
    <w:multiLevelType w:val="hybridMultilevel"/>
    <w:tmpl w:val="D3F4F37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4269D"/>
    <w:multiLevelType w:val="hybridMultilevel"/>
    <w:tmpl w:val="CD586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50D08"/>
    <w:multiLevelType w:val="hybridMultilevel"/>
    <w:tmpl w:val="3CB09C22"/>
    <w:lvl w:ilvl="0" w:tplc="AFDAF58A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42103"/>
    <w:multiLevelType w:val="hybridMultilevel"/>
    <w:tmpl w:val="AA923F86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5A78DA"/>
    <w:multiLevelType w:val="hybridMultilevel"/>
    <w:tmpl w:val="335E179A"/>
    <w:lvl w:ilvl="0" w:tplc="CCE27728">
      <w:start w:val="1"/>
      <w:numFmt w:val="bullet"/>
      <w:lvlText w:val="–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DD5054"/>
    <w:multiLevelType w:val="hybridMultilevel"/>
    <w:tmpl w:val="E0D043FA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4">
    <w:nsid w:val="5AE55EB7"/>
    <w:multiLevelType w:val="hybridMultilevel"/>
    <w:tmpl w:val="988A869A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429A4"/>
    <w:multiLevelType w:val="hybridMultilevel"/>
    <w:tmpl w:val="2FC648B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420F0"/>
    <w:multiLevelType w:val="hybridMultilevel"/>
    <w:tmpl w:val="D3120E9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6E4C1C3B"/>
    <w:multiLevelType w:val="multilevel"/>
    <w:tmpl w:val="C6BE0834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9">
    <w:nsid w:val="6EE7643A"/>
    <w:multiLevelType w:val="hybridMultilevel"/>
    <w:tmpl w:val="CD586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0101A5"/>
    <w:multiLevelType w:val="hybridMultilevel"/>
    <w:tmpl w:val="F4EEE5E2"/>
    <w:lvl w:ilvl="0" w:tplc="01987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2"/>
  </w:num>
  <w:num w:numId="4">
    <w:abstractNumId w:val="18"/>
  </w:num>
  <w:num w:numId="5">
    <w:abstractNumId w:val="20"/>
  </w:num>
  <w:num w:numId="6">
    <w:abstractNumId w:val="9"/>
  </w:num>
  <w:num w:numId="7">
    <w:abstractNumId w:val="14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28"/>
  </w:num>
  <w:num w:numId="13">
    <w:abstractNumId w:val="24"/>
  </w:num>
  <w:num w:numId="14">
    <w:abstractNumId w:val="21"/>
  </w:num>
  <w:num w:numId="15">
    <w:abstractNumId w:val="30"/>
  </w:num>
  <w:num w:numId="16">
    <w:abstractNumId w:val="17"/>
  </w:num>
  <w:num w:numId="17">
    <w:abstractNumId w:val="25"/>
  </w:num>
  <w:num w:numId="18">
    <w:abstractNumId w:val="12"/>
  </w:num>
  <w:num w:numId="19">
    <w:abstractNumId w:val="13"/>
  </w:num>
  <w:num w:numId="20">
    <w:abstractNumId w:val="26"/>
  </w:num>
  <w:num w:numId="21">
    <w:abstractNumId w:val="6"/>
  </w:num>
  <w:num w:numId="22">
    <w:abstractNumId w:val="2"/>
  </w:num>
  <w:num w:numId="23">
    <w:abstractNumId w:val="7"/>
  </w:num>
  <w:num w:numId="24">
    <w:abstractNumId w:val="3"/>
  </w:num>
  <w:num w:numId="25">
    <w:abstractNumId w:val="23"/>
  </w:num>
  <w:num w:numId="26">
    <w:abstractNumId w:val="29"/>
  </w:num>
  <w:num w:numId="27">
    <w:abstractNumId w:val="15"/>
  </w:num>
  <w:num w:numId="28">
    <w:abstractNumId w:val="19"/>
  </w:num>
  <w:num w:numId="29">
    <w:abstractNumId w:val="10"/>
  </w:num>
  <w:num w:numId="30">
    <w:abstractNumId w:val="16"/>
  </w:num>
  <w:num w:numId="31">
    <w:abstractNumId w:val="11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7A01"/>
    <w:rsid w:val="000250B9"/>
    <w:rsid w:val="00027999"/>
    <w:rsid w:val="000458BC"/>
    <w:rsid w:val="00045C41"/>
    <w:rsid w:val="00046C03"/>
    <w:rsid w:val="0006226F"/>
    <w:rsid w:val="00062A4D"/>
    <w:rsid w:val="0007614F"/>
    <w:rsid w:val="00087CBC"/>
    <w:rsid w:val="000B1C6B"/>
    <w:rsid w:val="000B4FF9"/>
    <w:rsid w:val="000B7B17"/>
    <w:rsid w:val="000C09AC"/>
    <w:rsid w:val="000C6D78"/>
    <w:rsid w:val="000D6BA8"/>
    <w:rsid w:val="000E00F3"/>
    <w:rsid w:val="000F158C"/>
    <w:rsid w:val="000F43D7"/>
    <w:rsid w:val="0010074D"/>
    <w:rsid w:val="00102F3D"/>
    <w:rsid w:val="00105532"/>
    <w:rsid w:val="00124E38"/>
    <w:rsid w:val="0012580B"/>
    <w:rsid w:val="00125FA9"/>
    <w:rsid w:val="00127C7D"/>
    <w:rsid w:val="00131F90"/>
    <w:rsid w:val="0013526E"/>
    <w:rsid w:val="001371DA"/>
    <w:rsid w:val="00146423"/>
    <w:rsid w:val="00151F1B"/>
    <w:rsid w:val="00171371"/>
    <w:rsid w:val="00175A24"/>
    <w:rsid w:val="00176C11"/>
    <w:rsid w:val="00187E58"/>
    <w:rsid w:val="001A297E"/>
    <w:rsid w:val="001A368E"/>
    <w:rsid w:val="001A7329"/>
    <w:rsid w:val="001B4945"/>
    <w:rsid w:val="001B4E28"/>
    <w:rsid w:val="001C3525"/>
    <w:rsid w:val="001D1BD2"/>
    <w:rsid w:val="001E02BE"/>
    <w:rsid w:val="001E3B37"/>
    <w:rsid w:val="001F2594"/>
    <w:rsid w:val="0020125D"/>
    <w:rsid w:val="002049AE"/>
    <w:rsid w:val="002055A6"/>
    <w:rsid w:val="00206460"/>
    <w:rsid w:val="002069B4"/>
    <w:rsid w:val="00215DFC"/>
    <w:rsid w:val="00220957"/>
    <w:rsid w:val="002212DF"/>
    <w:rsid w:val="00222CD4"/>
    <w:rsid w:val="002264A6"/>
    <w:rsid w:val="00227BA7"/>
    <w:rsid w:val="0023011C"/>
    <w:rsid w:val="002315AB"/>
    <w:rsid w:val="00241D8E"/>
    <w:rsid w:val="00242B9C"/>
    <w:rsid w:val="00263398"/>
    <w:rsid w:val="00275BCF"/>
    <w:rsid w:val="00292257"/>
    <w:rsid w:val="002A54E0"/>
    <w:rsid w:val="002B1595"/>
    <w:rsid w:val="002B191D"/>
    <w:rsid w:val="002D0AF6"/>
    <w:rsid w:val="002D72F6"/>
    <w:rsid w:val="002F164D"/>
    <w:rsid w:val="00305AD6"/>
    <w:rsid w:val="00306206"/>
    <w:rsid w:val="00317D85"/>
    <w:rsid w:val="00327C56"/>
    <w:rsid w:val="003315A1"/>
    <w:rsid w:val="003373EC"/>
    <w:rsid w:val="00342FF4"/>
    <w:rsid w:val="00350FFA"/>
    <w:rsid w:val="003654B2"/>
    <w:rsid w:val="003669EA"/>
    <w:rsid w:val="003706CC"/>
    <w:rsid w:val="00377710"/>
    <w:rsid w:val="003A2D8E"/>
    <w:rsid w:val="003C20E4"/>
    <w:rsid w:val="003D5FAD"/>
    <w:rsid w:val="003E06D9"/>
    <w:rsid w:val="003E3005"/>
    <w:rsid w:val="003E6F90"/>
    <w:rsid w:val="003F5D0F"/>
    <w:rsid w:val="00414101"/>
    <w:rsid w:val="00433DDB"/>
    <w:rsid w:val="00437619"/>
    <w:rsid w:val="00496807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5970"/>
    <w:rsid w:val="005952A5"/>
    <w:rsid w:val="005A33A1"/>
    <w:rsid w:val="005A5062"/>
    <w:rsid w:val="005A70BB"/>
    <w:rsid w:val="005B217D"/>
    <w:rsid w:val="005B584B"/>
    <w:rsid w:val="005C385F"/>
    <w:rsid w:val="005E1AC6"/>
    <w:rsid w:val="005F6F1B"/>
    <w:rsid w:val="00605BE4"/>
    <w:rsid w:val="00624B33"/>
    <w:rsid w:val="00630AA2"/>
    <w:rsid w:val="006334CE"/>
    <w:rsid w:val="00637ED3"/>
    <w:rsid w:val="00646707"/>
    <w:rsid w:val="00662E58"/>
    <w:rsid w:val="00664DCF"/>
    <w:rsid w:val="006B068F"/>
    <w:rsid w:val="006C5D39"/>
    <w:rsid w:val="006E2810"/>
    <w:rsid w:val="006E5417"/>
    <w:rsid w:val="006F342B"/>
    <w:rsid w:val="007039A6"/>
    <w:rsid w:val="00712F60"/>
    <w:rsid w:val="00720913"/>
    <w:rsid w:val="00720E3B"/>
    <w:rsid w:val="00745A07"/>
    <w:rsid w:val="00745F6B"/>
    <w:rsid w:val="00755457"/>
    <w:rsid w:val="0075585E"/>
    <w:rsid w:val="00764058"/>
    <w:rsid w:val="00770571"/>
    <w:rsid w:val="007768FF"/>
    <w:rsid w:val="007824D3"/>
    <w:rsid w:val="00795F31"/>
    <w:rsid w:val="00796EE3"/>
    <w:rsid w:val="007A7D29"/>
    <w:rsid w:val="007B4AB8"/>
    <w:rsid w:val="007D10DC"/>
    <w:rsid w:val="007F1F8B"/>
    <w:rsid w:val="007F67A1"/>
    <w:rsid w:val="00811C05"/>
    <w:rsid w:val="008206C8"/>
    <w:rsid w:val="00845AB7"/>
    <w:rsid w:val="00847B6C"/>
    <w:rsid w:val="008501B8"/>
    <w:rsid w:val="0086387C"/>
    <w:rsid w:val="00874A6C"/>
    <w:rsid w:val="00876C65"/>
    <w:rsid w:val="008A4B4C"/>
    <w:rsid w:val="008C239F"/>
    <w:rsid w:val="008E480C"/>
    <w:rsid w:val="008F61FE"/>
    <w:rsid w:val="00907757"/>
    <w:rsid w:val="009212B0"/>
    <w:rsid w:val="009234A5"/>
    <w:rsid w:val="00924507"/>
    <w:rsid w:val="009336F7"/>
    <w:rsid w:val="009374A7"/>
    <w:rsid w:val="00947616"/>
    <w:rsid w:val="0097411B"/>
    <w:rsid w:val="0098551D"/>
    <w:rsid w:val="009876A2"/>
    <w:rsid w:val="00993CC6"/>
    <w:rsid w:val="0099518F"/>
    <w:rsid w:val="009A523D"/>
    <w:rsid w:val="009D63B3"/>
    <w:rsid w:val="009E60CD"/>
    <w:rsid w:val="009F496B"/>
    <w:rsid w:val="00A01439"/>
    <w:rsid w:val="00A02E61"/>
    <w:rsid w:val="00A0502E"/>
    <w:rsid w:val="00A05CFF"/>
    <w:rsid w:val="00A067B4"/>
    <w:rsid w:val="00A3520D"/>
    <w:rsid w:val="00A45A3F"/>
    <w:rsid w:val="00A56B97"/>
    <w:rsid w:val="00A6093D"/>
    <w:rsid w:val="00A76A6D"/>
    <w:rsid w:val="00A77AB7"/>
    <w:rsid w:val="00A83253"/>
    <w:rsid w:val="00AA6E84"/>
    <w:rsid w:val="00AC4A28"/>
    <w:rsid w:val="00AE341B"/>
    <w:rsid w:val="00AE6261"/>
    <w:rsid w:val="00AF36C9"/>
    <w:rsid w:val="00B07CA7"/>
    <w:rsid w:val="00B1279A"/>
    <w:rsid w:val="00B167EB"/>
    <w:rsid w:val="00B4194A"/>
    <w:rsid w:val="00B5222E"/>
    <w:rsid w:val="00B53179"/>
    <w:rsid w:val="00B61C96"/>
    <w:rsid w:val="00B73A2A"/>
    <w:rsid w:val="00B870E1"/>
    <w:rsid w:val="00B94B06"/>
    <w:rsid w:val="00B94C28"/>
    <w:rsid w:val="00BB07BB"/>
    <w:rsid w:val="00BC10BA"/>
    <w:rsid w:val="00BC4521"/>
    <w:rsid w:val="00BC5AFD"/>
    <w:rsid w:val="00BD17DE"/>
    <w:rsid w:val="00BD6D19"/>
    <w:rsid w:val="00C04F43"/>
    <w:rsid w:val="00C0609D"/>
    <w:rsid w:val="00C115AB"/>
    <w:rsid w:val="00C30249"/>
    <w:rsid w:val="00C3415D"/>
    <w:rsid w:val="00C3723B"/>
    <w:rsid w:val="00C459DE"/>
    <w:rsid w:val="00C606C9"/>
    <w:rsid w:val="00C640DE"/>
    <w:rsid w:val="00C66B4D"/>
    <w:rsid w:val="00C80288"/>
    <w:rsid w:val="00C84003"/>
    <w:rsid w:val="00C90650"/>
    <w:rsid w:val="00C97D78"/>
    <w:rsid w:val="00CC2AAE"/>
    <w:rsid w:val="00CC3BF8"/>
    <w:rsid w:val="00CC5A42"/>
    <w:rsid w:val="00CD0EAB"/>
    <w:rsid w:val="00CD1BC8"/>
    <w:rsid w:val="00CE2038"/>
    <w:rsid w:val="00CF34DB"/>
    <w:rsid w:val="00CF558F"/>
    <w:rsid w:val="00D0099D"/>
    <w:rsid w:val="00D073E2"/>
    <w:rsid w:val="00D142D6"/>
    <w:rsid w:val="00D446EC"/>
    <w:rsid w:val="00D51BF0"/>
    <w:rsid w:val="00D55942"/>
    <w:rsid w:val="00D66578"/>
    <w:rsid w:val="00D807BF"/>
    <w:rsid w:val="00D82FCC"/>
    <w:rsid w:val="00DA17FC"/>
    <w:rsid w:val="00DA2741"/>
    <w:rsid w:val="00DA7887"/>
    <w:rsid w:val="00DB2C26"/>
    <w:rsid w:val="00DC347D"/>
    <w:rsid w:val="00DE6B43"/>
    <w:rsid w:val="00E11923"/>
    <w:rsid w:val="00E20EF2"/>
    <w:rsid w:val="00E262D4"/>
    <w:rsid w:val="00E36250"/>
    <w:rsid w:val="00E43E5C"/>
    <w:rsid w:val="00E54511"/>
    <w:rsid w:val="00E61DAC"/>
    <w:rsid w:val="00E72B80"/>
    <w:rsid w:val="00E75FE3"/>
    <w:rsid w:val="00E86C4C"/>
    <w:rsid w:val="00EB7AB1"/>
    <w:rsid w:val="00EF0A6C"/>
    <w:rsid w:val="00EF27FD"/>
    <w:rsid w:val="00EF48CC"/>
    <w:rsid w:val="00F247DA"/>
    <w:rsid w:val="00F37C6F"/>
    <w:rsid w:val="00F73032"/>
    <w:rsid w:val="00F848FC"/>
    <w:rsid w:val="00F9282A"/>
    <w:rsid w:val="00F96B5C"/>
    <w:rsid w:val="00F96BAD"/>
    <w:rsid w:val="00FA139D"/>
    <w:rsid w:val="00FB0E84"/>
    <w:rsid w:val="00FB2119"/>
    <w:rsid w:val="00FB396F"/>
    <w:rsid w:val="00FD01C2"/>
    <w:rsid w:val="00FF0CE3"/>
    <w:rsid w:val="00FF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A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5A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45A0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Annex4">
    <w:name w:val="Annex 4"/>
    <w:basedOn w:val="Normal"/>
    <w:next w:val="Normal"/>
    <w:rsid w:val="00C66B4D"/>
    <w:pPr>
      <w:keepNext/>
      <w:numPr>
        <w:ilvl w:val="3"/>
        <w:numId w:val="12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rsid w:val="00C66B4D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rsid w:val="00C66B4D"/>
    <w:pPr>
      <w:numPr>
        <w:ilvl w:val="5"/>
      </w:numPr>
      <w:outlineLvl w:val="5"/>
    </w:pPr>
  </w:style>
  <w:style w:type="paragraph" w:customStyle="1" w:styleId="tableheading">
    <w:name w:val="table heading"/>
    <w:basedOn w:val="Normal"/>
    <w:rsid w:val="00795F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795F3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795F3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95F31"/>
    <w:rPr>
      <w:rFonts w:ascii="Times" w:eastAsia="Malgun Gothic" w:hAnsi="Times"/>
      <w:lang w:val="en-GB"/>
    </w:rPr>
  </w:style>
  <w:style w:type="table" w:styleId="TableGrid">
    <w:name w:val="Table Grid"/>
    <w:basedOn w:val="TableNormal"/>
    <w:rsid w:val="00755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N">
    <w:name w:val="3N"/>
    <w:basedOn w:val="Normal"/>
    <w:link w:val="3NChar"/>
    <w:qFormat/>
    <w:rsid w:val="009D63B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9D63B3"/>
    <w:rPr>
      <w:rFonts w:eastAsia="Malgun Gothic"/>
      <w:lang w:val="en-GB"/>
    </w:rPr>
  </w:style>
  <w:style w:type="paragraph" w:styleId="ListParagraph">
    <w:name w:val="List Paragraph"/>
    <w:basedOn w:val="Normal"/>
    <w:uiPriority w:val="34"/>
    <w:qFormat/>
    <w:rsid w:val="009876A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qFormat/>
    <w:rsid w:val="00C459D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240"/>
      <w:jc w:val="center"/>
      <w:textAlignment w:val="auto"/>
    </w:pPr>
    <w:rPr>
      <w:rFonts w:ascii="Arial" w:hAnsi="Arial"/>
      <w:b/>
      <w:sz w:val="19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C459DE"/>
    <w:rPr>
      <w:rFonts w:ascii="Arial" w:hAnsi="Arial" w:cs="Arial"/>
      <w:b/>
      <w:sz w:val="19"/>
    </w:rPr>
  </w:style>
  <w:style w:type="character" w:styleId="CommentReference">
    <w:name w:val="annotation reference"/>
    <w:basedOn w:val="DefaultParagraphFont"/>
    <w:rsid w:val="00845A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5AB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45AB7"/>
  </w:style>
  <w:style w:type="paragraph" w:styleId="CommentSubject">
    <w:name w:val="annotation subject"/>
    <w:basedOn w:val="CommentText"/>
    <w:next w:val="CommentText"/>
    <w:link w:val="CommentSubjectChar"/>
    <w:rsid w:val="00845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45AB7"/>
    <w:rPr>
      <w:b/>
      <w:bCs/>
    </w:rPr>
  </w:style>
  <w:style w:type="paragraph" w:customStyle="1" w:styleId="References">
    <w:name w:val="References"/>
    <w:basedOn w:val="Normal"/>
    <w:rsid w:val="007039A6"/>
    <w:pPr>
      <w:numPr>
        <w:numId w:val="2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4</cp:revision>
  <cp:lastPrinted>2013-07-09T17:19:00Z</cp:lastPrinted>
  <dcterms:created xsi:type="dcterms:W3CDTF">2013-07-21T21:43:00Z</dcterms:created>
  <dcterms:modified xsi:type="dcterms:W3CDTF">2013-07-21T21:56:00Z</dcterms:modified>
</cp:coreProperties>
</file>