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D0095">
        <w:tc>
          <w:tcPr>
            <w:tcW w:w="6408" w:type="dxa"/>
          </w:tcPr>
          <w:p w:rsidR="006C5D39" w:rsidRPr="00AD0095" w:rsidRDefault="00857619"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q4C6EAAL6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&#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&#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9V/MIx/TycU8VVz+1Bfz7LUIufjOdtX3uNzNs9PJW+/m&#10;WXZzX3U3j1S5/fJMSWXpjBfvyFawVcKVWsJS2dgeGEHSlAZ6eegTST8aBhLJtNFAiEhEXw0jtdH6&#10;LZKdeAOV0sidrsk7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AeNFq4&#10;C6EAAL6rBAAOAAAAAAAAAAAAAAAAAC4CAABkcnMvZTJvRG9jLnhtbFBLAQItABQABgAIAAAAIQBF&#10;f8AY3QAAAAgBAAAPAAAAAAAAAAAAAAAAAGWjAABkcnMvZG93bnJldi54bWxQSwUGAAAAAAQABADz&#10;AAAAb6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Iqjj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PvsAA&#10;AADbAAAADwAAAGRycy9kb3ducmV2LnhtbESPQYvCMBCF7wv+hzDC3tZUQ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1Pv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FA8EA&#10;AADbAAAADwAAAGRycy9kb3ducmV2LnhtbERPTYvCMBC9C/6HMMLeNHVdq1SjyIKiyB62evE2NGNb&#10;bSalyWr33xtB8DaP9znzZWsqcaPGlZYVDAcRCOLM6pJzBcfDuj8F4TyyxsoyKfgnB8tFtzPHRNs7&#10;/9It9bkIIewSVFB4XydSuqwgg25ga+LAnW1j0AfY5FI3eA/hppKfURRLgyWHhgJr+i4ou6Z/RsFo&#10;48fVLuXo5yD1l7lMxvvWnZT66LWrGQhPrX+LX+6t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BQP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5YcQA&#10;AADbAAAADwAAAGRycy9kb3ducmV2LnhtbESPQWvCQBSE74L/YXmCN92Y1hqiaxCL1EMvTYvnR/aZ&#10;BLNvQ3Zj0v76bqHgcZiZb5hdNppG3KlztWUFq2UEgriwuuZSwdfnaZGAcB5ZY2OZFHyTg2w/neww&#10;1XbgD7rnvhQBwi5FBZX3bSqlKyoy6Ja2JQ7e1XYGfZBdKXWHQ4CbRsZR9CIN1hwWKmzpWFFxy3uj&#10;4JIMm/g63l77n+QZMT9z+f70ptR8Nh62IDyN/hH+b5+1gngNf1/CD5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khcEA&#10;AADbAAAADwAAAGRycy9kb3ducmV2LnhtbERPTYvCMBC9C/6HMAt7kTXVg2g1yqoUvShYF/U4NLNt&#10;2WZSmlS7/94cBI+P971YdaYSd2pcaVnBaBiBIM6sLjlX8HNOvqYgnEfWWFkmBf/kYLXs9xYYa/vg&#10;E91Tn4sQwi5GBYX3dSylywoy6Ia2Jg7cr20M+gCbXOoGHyHcVHIcRRNpsOTQUGBNm4Kyv7Q1CtLr&#10;7jbbHdftIZ+YPW4vyWCTJEp9fnTfcxCeOv8Wv9x7rWAcxoY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i5IXBAAAA2wAAAA8AAAAAAAAAAAAAAAAAmAIAAGRycy9kb3du&#10;cmV2LnhtbFBLBQYAAAAABAAEAPUAAACG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0Mw8UA&#10;AADbAAAADwAAAGRycy9kb3ducmV2LnhtbESPT2vCQBTE74V+h+UVeqsbBf80dROKIHjwYhS0t9fs&#10;M4lm36bZrYl+elco9DjMzG+YedqbWlyodZVlBcNBBII4t7riQsFuu3ybgXAeWWNtmRRcyUGaPD/N&#10;Mda24w1dMl+IAGEXo4LS+yaW0uUlGXQD2xAH72hbgz7ItpC6xS7ATS1HUTSRBisOCyU2tCgpP2e/&#10;RsF4etvtT/kav3+Wh6+oWcyI5Fqp15f+8wOEp97/h//aK61g9A6PL+EHy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QzD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RcAA&#10;AADbAAAADwAAAGRycy9kb3ducmV2LnhtbERPz2vCMBS+C/sfwhvsZlNXkK4zigiisJN1UHZ7NM+m&#10;2LyUJqvd/npzEDx+fL9Xm8l2YqTBt44VLJIUBHHtdMuNgu/zfp6D8AFZY+eYFPyRh836ZbbCQrsb&#10;n2gsQyNiCPsCFZgQ+kJKXxuy6BPXE0fu4gaLIcKhkXrAWwy3nXxP06W02HJsMNjTzlB9LX+tgp/x&#10;UEr+2KZWyyrLqZouX/9GqbfXafsJItAUnuKH+6gVZHF9/BJ/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0RcAAAADb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geMQA&#10;AADbAAAADwAAAGRycy9kb3ducmV2LnhtbESPW2sCMRSE3wv+h3CEvhTNbgtFVuMigtCnXrygvh02&#10;Zy+4OQlJquu/bwqFPg4z8w2zKAfTiyv50FlWkE8zEMSV1R03Cva7zWQGIkRkjb1lUnCnAOVy9LDA&#10;Qtsbf9F1GxuRIBwKVNDG6AopQ9WSwTC1jjh5tfUGY5K+kdrjLcFNL5+z7FUa7DgttOho3VJ12X4b&#10;BbrzB1fvP/zp6f4eNvXxPHx6p9TjeFjNQUQa4n/4r/2mFbzk8Psl/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wYHj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mMUA&#10;AADbAAAADwAAAGRycy9kb3ducmV2LnhtbESPT2vCQBTE74LfYXlCb7oxEaupq5RiSw8V/4LXR/Y1&#10;G8y+jdmtpt++Wyj0OMzMb5jFqrO1uFHrK8cKxqMEBHHhdMWlgtPxdTgD4QOyxtoxKfgmD6tlv7fA&#10;XLs77+l2CKWIEPY5KjAhNLmUvjBk0Y9cQxy9T9daDFG2pdQt3iPc1jJNkqm0WHFcMNjQi6Hicviy&#10;Cj6m2022XV/Tydt80hg6Zrvk8azUw6B7fgIRqAv/4b/2u1aQpf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Z2YxQAAANsAAAAPAAAAAAAAAAAAAAAAAJgCAABkcnMv&#10;ZG93bnJldi54bWxQSwUGAAAAAAQABAD1AAAAig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QsEA&#10;AADbAAAADwAAAGRycy9kb3ducmV2LnhtbESPT4vCMBTE74LfITzBm6YqLEs1Lf5B8KjdIh4fzbMt&#10;Ni+liVr99GZhYY/DzPyGWaW9acSDOldbVjCbRiCIC6trLhXkP/vJNwjnkTU2lknBixykyXCwwljb&#10;J5/okflSBAi7GBVU3rexlK6oyKCb2pY4eFfbGfRBdqXUHT4D3DRyHkVf0mDNYaHClrYVFbfsbhS8&#10;d1fckHT8Pjf5Md9dstIUmVLjUb9egvDU+//wX/ugFSwW8Psl/ACZ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PMELBAAAA2wAAAA8AAAAAAAAAAAAAAAAAmAIAAGRycy9kb3du&#10;cmV2LnhtbFBLBQYAAAAABAAEAPUAAACG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OAcYA&#10;AADbAAAADwAAAGRycy9kb3ducmV2LnhtbESPT2vCQBTE7wW/w/IEL6VuTItI6ipiEUrai38u3h67&#10;zySafRuy2yTtp+8WCh6HmfkNs1wPthYdtb5yrGA2TUAQa2cqLhScjrunBQgfkA3WjknBN3lYr0YP&#10;S8yM63lP3SEUIkLYZ6igDKHJpPS6JIt+6hri6F1cazFE2RbStNhHuK1lmiRzabHiuFBiQ9uS9O3w&#10;ZRXk80/Uj3zOi/PPUV8/0rfTjK9KTcbD5hVEoCHcw//td6Pg+QX+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ROA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me8AA&#10;AADbAAAADwAAAGRycy9kb3ducmV2LnhtbESP0YrCMBRE34X9h3AXfLPpVhTpGkUFYd/E6gfcba5t&#10;sbkpSVazf28EwcdhZs4wy3U0vbiR851lBV9ZDoK4trrjRsH5tJ8sQPiArLG3TAr+ycN69TFaYqnt&#10;nY90q0IjEoR9iQraEIZSSl+3ZNBndiBO3sU6gyFJ10jt8J7gppdFns+lwY7TQosD7Vqqr9WfUfA7&#10;1VEeCs+XytWx2RYHs51JpcafcfMNIlAM7/Cr/aMVTGf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gme8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0yL8A&#10;AADbAAAADwAAAGRycy9kb3ducmV2LnhtbESPzQrCMBCE74LvEFbwpqkKItUooggKXvw7eFubtS02&#10;m9pErW9vBMHjMDPfMJNZbQrxpMrllhX0uhEI4sTqnFMFx8OqMwLhPLLGwjIpeJOD2bTZmGCs7Yt3&#10;9Nz7VAQIuxgVZN6XsZQuycig69qSOHhXWxn0QVap1BW+AtwUsh9FQ2kw57CQYUmLjJLb/mECBeXg&#10;vl2Vl+Vpcba13+S7q30r1W7V8zEIT7X/h3/ttVYwGML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rTI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WnsUA&#10;AADbAAAADwAAAGRycy9kb3ducmV2LnhtbESPQWvCQBSE7wX/w/KE3pqNSrVEN0GEQlEvTWO9PrPP&#10;JJh9m2a3Gv99t1DocZiZb5hVNphWXKl3jWUFkygGQVxa3XCloPh4fXoB4TyyxtYyKbiTgywdPaww&#10;0fbG73TNfSUChF2CCmrvu0RKV9Zk0EW2Iw7e2fYGfZB9JXWPtwA3rZzG8VwabDgs1NjRpqbykn8b&#10;BdND8VzIarbdfx3zz91pso1Pu7lSj+NhvQThafD/4b/2m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pae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NjMIA&#10;AADbAAAADwAAAGRycy9kb3ducmV2LnhtbERPW2vCMBR+F/YfwhnsTdNtUFxnFBkMCqPCqrg9Hppj&#10;U2xOSpP18u/Nw8DHj+++2U22FQP1vnGs4HmVgCCunG64VnA6fi7XIHxA1tg6JgUzedhtHxYbzLQb&#10;+ZuGMtQihrDPUIEJocuk9JUhi37lOuLIXVxvMUTY11L3OMZw28qXJEmlxYZjg8GOPgxV1/LPKjh/&#10;/Za5KUz+o9PpfD3kxVyUb0o9PU77dxCBpnAX/7tzreA1jo1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Y2MwgAAANsAAAAPAAAAAAAAAAAAAAAAAJgCAABkcnMvZG93&#10;bnJldi54bWxQSwUGAAAAAAQABAD1AAAAhw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D0095">
              <w:rPr>
                <w:b/>
                <w:szCs w:val="22"/>
                <w:lang w:val="en-CA"/>
              </w:rPr>
              <w:t xml:space="preserve">Joint </w:t>
            </w:r>
            <w:r w:rsidR="006C5D39" w:rsidRPr="00AD0095">
              <w:rPr>
                <w:b/>
                <w:szCs w:val="22"/>
                <w:lang w:val="en-CA"/>
              </w:rPr>
              <w:t>Collaborative</w:t>
            </w:r>
            <w:r w:rsidR="00E61DAC" w:rsidRPr="00AD0095">
              <w:rPr>
                <w:b/>
                <w:szCs w:val="22"/>
                <w:lang w:val="en-CA"/>
              </w:rPr>
              <w:t xml:space="preserve"> Team </w:t>
            </w:r>
            <w:r w:rsidR="006C5D39" w:rsidRPr="00AD0095">
              <w:rPr>
                <w:b/>
                <w:szCs w:val="22"/>
                <w:lang w:val="en-CA"/>
              </w:rPr>
              <w:t>on Video Coding (JCT-VC)</w:t>
            </w:r>
          </w:p>
          <w:p w:rsidR="00E61DAC" w:rsidRPr="00AD0095" w:rsidRDefault="00E54511" w:rsidP="00C97D78">
            <w:pPr>
              <w:tabs>
                <w:tab w:val="left" w:pos="7200"/>
              </w:tabs>
              <w:spacing w:before="0"/>
              <w:rPr>
                <w:b/>
                <w:szCs w:val="22"/>
                <w:lang w:val="en-CA"/>
              </w:rPr>
            </w:pPr>
            <w:r w:rsidRPr="00AD0095">
              <w:rPr>
                <w:b/>
                <w:szCs w:val="22"/>
                <w:lang w:val="en-CA"/>
              </w:rPr>
              <w:t xml:space="preserve">of </w:t>
            </w:r>
            <w:r w:rsidR="007F1F8B" w:rsidRPr="00AD0095">
              <w:rPr>
                <w:b/>
                <w:szCs w:val="22"/>
                <w:lang w:val="en-CA"/>
              </w:rPr>
              <w:t>ITU-T SG</w:t>
            </w:r>
            <w:r w:rsidR="005E1AC6" w:rsidRPr="00AD0095">
              <w:rPr>
                <w:b/>
                <w:szCs w:val="22"/>
                <w:lang w:val="en-CA"/>
              </w:rPr>
              <w:t> </w:t>
            </w:r>
            <w:r w:rsidR="007F1F8B" w:rsidRPr="00AD0095">
              <w:rPr>
                <w:b/>
                <w:szCs w:val="22"/>
                <w:lang w:val="en-CA"/>
              </w:rPr>
              <w:t>16 WP</w:t>
            </w:r>
            <w:r w:rsidR="005E1AC6" w:rsidRPr="00AD0095">
              <w:rPr>
                <w:b/>
                <w:szCs w:val="22"/>
                <w:lang w:val="en-CA"/>
              </w:rPr>
              <w:t> </w:t>
            </w:r>
            <w:r w:rsidR="007F1F8B" w:rsidRPr="00AD0095">
              <w:rPr>
                <w:b/>
                <w:szCs w:val="22"/>
                <w:lang w:val="en-CA"/>
              </w:rPr>
              <w:t>3 and ISO/IEC JTC</w:t>
            </w:r>
            <w:r w:rsidR="005E1AC6" w:rsidRPr="00AD0095">
              <w:rPr>
                <w:b/>
                <w:szCs w:val="22"/>
                <w:lang w:val="en-CA"/>
              </w:rPr>
              <w:t> </w:t>
            </w:r>
            <w:r w:rsidR="007F1F8B" w:rsidRPr="00AD0095">
              <w:rPr>
                <w:b/>
                <w:szCs w:val="22"/>
                <w:lang w:val="en-CA"/>
              </w:rPr>
              <w:t>1/SC</w:t>
            </w:r>
            <w:r w:rsidR="005E1AC6" w:rsidRPr="00AD0095">
              <w:rPr>
                <w:b/>
                <w:szCs w:val="22"/>
                <w:lang w:val="en-CA"/>
              </w:rPr>
              <w:t> </w:t>
            </w:r>
            <w:r w:rsidR="007F1F8B" w:rsidRPr="00AD0095">
              <w:rPr>
                <w:b/>
                <w:szCs w:val="22"/>
                <w:lang w:val="en-CA"/>
              </w:rPr>
              <w:t>29/WG</w:t>
            </w:r>
            <w:r w:rsidR="005E1AC6" w:rsidRPr="00AD0095">
              <w:rPr>
                <w:b/>
                <w:szCs w:val="22"/>
                <w:lang w:val="en-CA"/>
              </w:rPr>
              <w:t> </w:t>
            </w:r>
            <w:r w:rsidR="007F1F8B" w:rsidRPr="00AD0095">
              <w:rPr>
                <w:b/>
                <w:szCs w:val="22"/>
                <w:lang w:val="en-CA"/>
              </w:rPr>
              <w:t>11</w:t>
            </w:r>
          </w:p>
          <w:p w:rsidR="00E61DAC" w:rsidRPr="00AD0095" w:rsidRDefault="000B4FF9" w:rsidP="009823EB">
            <w:pPr>
              <w:tabs>
                <w:tab w:val="left" w:pos="7200"/>
              </w:tabs>
              <w:spacing w:before="0"/>
              <w:rPr>
                <w:b/>
                <w:szCs w:val="22"/>
                <w:lang w:val="en-CA"/>
              </w:rPr>
            </w:pPr>
            <w:r w:rsidRPr="00AD0095">
              <w:rPr>
                <w:szCs w:val="22"/>
                <w:lang w:val="en-CA"/>
              </w:rPr>
              <w:t>1</w:t>
            </w:r>
            <w:r w:rsidR="009823EB">
              <w:rPr>
                <w:szCs w:val="22"/>
                <w:lang w:val="en-CA"/>
              </w:rPr>
              <w:t>4</w:t>
            </w:r>
            <w:r w:rsidR="00630AA2" w:rsidRPr="00AD0095">
              <w:rPr>
                <w:szCs w:val="22"/>
                <w:lang w:val="en-CA"/>
              </w:rPr>
              <w:t>th</w:t>
            </w:r>
            <w:r w:rsidR="00E61DAC" w:rsidRPr="00AD0095">
              <w:rPr>
                <w:szCs w:val="22"/>
                <w:lang w:val="en-CA"/>
              </w:rPr>
              <w:t xml:space="preserve"> Meeting: </w:t>
            </w:r>
            <w:r w:rsidR="009823EB" w:rsidRPr="009823EB">
              <w:rPr>
                <w:szCs w:val="22"/>
                <w:lang w:val="en-CA"/>
              </w:rPr>
              <w:t>Vienna</w:t>
            </w:r>
            <w:r w:rsidR="009823EB">
              <w:rPr>
                <w:szCs w:val="22"/>
                <w:lang w:val="en-CA"/>
              </w:rPr>
              <w:t xml:space="preserve">, </w:t>
            </w:r>
            <w:r w:rsidR="009823EB" w:rsidRPr="009823EB">
              <w:rPr>
                <w:szCs w:val="22"/>
                <w:lang w:val="en-CA"/>
              </w:rPr>
              <w:t>Austria</w:t>
            </w:r>
            <w:r w:rsidR="009823EB">
              <w:rPr>
                <w:szCs w:val="22"/>
                <w:lang w:val="en-CA"/>
              </w:rPr>
              <w:t>, 25 Jul. – 2 Aug</w:t>
            </w:r>
            <w:r w:rsidR="00B4194A" w:rsidRPr="00AD0095">
              <w:rPr>
                <w:szCs w:val="22"/>
                <w:lang w:val="en-CA"/>
              </w:rPr>
              <w:t>. 2013</w:t>
            </w:r>
          </w:p>
        </w:tc>
        <w:tc>
          <w:tcPr>
            <w:tcW w:w="3168" w:type="dxa"/>
          </w:tcPr>
          <w:p w:rsidR="008A4B4C" w:rsidRPr="00AD0095" w:rsidRDefault="00E61DAC" w:rsidP="004E7C5C">
            <w:pPr>
              <w:tabs>
                <w:tab w:val="left" w:pos="7200"/>
              </w:tabs>
              <w:rPr>
                <w:u w:val="single"/>
                <w:lang w:val="en-CA"/>
              </w:rPr>
            </w:pPr>
            <w:r w:rsidRPr="00AD0095">
              <w:rPr>
                <w:lang w:val="en-CA"/>
              </w:rPr>
              <w:t>Document</w:t>
            </w:r>
            <w:r w:rsidR="006C5D39" w:rsidRPr="00AD0095">
              <w:rPr>
                <w:lang w:val="en-CA"/>
              </w:rPr>
              <w:t>: JC</w:t>
            </w:r>
            <w:r w:rsidRPr="00AD0095">
              <w:rPr>
                <w:lang w:val="en-CA"/>
              </w:rPr>
              <w:t>T</w:t>
            </w:r>
            <w:r w:rsidR="006C5D39" w:rsidRPr="00AD0095">
              <w:rPr>
                <w:lang w:val="en-CA"/>
              </w:rPr>
              <w:t>VC</w:t>
            </w:r>
            <w:r w:rsidRPr="00AD0095">
              <w:rPr>
                <w:lang w:val="en-CA"/>
              </w:rPr>
              <w:t>-</w:t>
            </w:r>
            <w:r w:rsidR="004E7C5C" w:rsidRPr="00256DED">
              <w:rPr>
                <w:lang w:val="en-CA"/>
              </w:rPr>
              <w:t>N</w:t>
            </w:r>
            <w:r w:rsidR="004E7C5C" w:rsidRPr="00256DED">
              <w:rPr>
                <w:u w:val="single"/>
                <w:lang w:val="en-CA"/>
              </w:rPr>
              <w:t>0176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D0095" w:rsidRDefault="00925969" w:rsidP="003A4CB7">
            <w:pPr>
              <w:spacing w:before="60" w:after="60"/>
              <w:rPr>
                <w:b/>
                <w:szCs w:val="22"/>
                <w:lang w:val="en-CA"/>
              </w:rPr>
            </w:pPr>
            <w:r>
              <w:rPr>
                <w:b/>
                <w:szCs w:val="22"/>
                <w:lang w:val="en-CA"/>
              </w:rPr>
              <w:t>On s</w:t>
            </w:r>
            <w:r w:rsidR="00F6347D">
              <w:rPr>
                <w:b/>
                <w:szCs w:val="22"/>
                <w:lang w:val="en-CA"/>
              </w:rPr>
              <w:t>ample adaptive intra p</w:t>
            </w:r>
            <w:r w:rsidR="00EC5597">
              <w:rPr>
                <w:b/>
                <w:szCs w:val="22"/>
                <w:lang w:val="en-CA"/>
              </w:rPr>
              <w:t>rediction</w:t>
            </w:r>
            <w:r w:rsidR="0003407A">
              <w:rPr>
                <w:b/>
                <w:szCs w:val="22"/>
                <w:lang w:val="en-CA"/>
              </w:rPr>
              <w:t xml:space="preserve"> for </w:t>
            </w:r>
            <w:r w:rsidR="00DE494C">
              <w:rPr>
                <w:b/>
                <w:szCs w:val="22"/>
                <w:lang w:val="en-CA"/>
              </w:rPr>
              <w:t xml:space="preserve">oblique modes in </w:t>
            </w:r>
            <w:r w:rsidR="0003407A">
              <w:rPr>
                <w:b/>
                <w:szCs w:val="22"/>
                <w:lang w:val="en-CA"/>
              </w:rPr>
              <w:t>lossless c</w:t>
            </w:r>
            <w:r w:rsidR="00D42B5A">
              <w:rPr>
                <w:b/>
                <w:szCs w:val="22"/>
                <w:lang w:val="en-CA"/>
              </w:rPr>
              <w:t>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 xml:space="preserve">Haoming Chen, Ankur Saxena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151A31" w:rsidP="00BD40A2">
            <w:pPr>
              <w:spacing w:before="60" w:after="60"/>
              <w:rPr>
                <w:szCs w:val="22"/>
                <w:lang w:val="en-CA"/>
              </w:rPr>
            </w:pPr>
            <w:hyperlink r:id="rId10" w:history="1">
              <w:r w:rsidR="00F6347D" w:rsidRPr="00496800">
                <w:rPr>
                  <w:rStyle w:val="Hyperlink"/>
                  <w:szCs w:val="22"/>
                  <w:lang w:val="en-CA"/>
                </w:rPr>
                <w:t>haoming.c@sta.samsung.com</w:t>
              </w:r>
            </w:hyperlink>
            <w:r w:rsidR="00F6347D">
              <w:rPr>
                <w:szCs w:val="22"/>
                <w:lang w:val="en-CA"/>
              </w:rPr>
              <w:t>,</w:t>
            </w:r>
          </w:p>
          <w:p w:rsidR="00F6347D" w:rsidRDefault="00151A31" w:rsidP="00F6347D">
            <w:pPr>
              <w:spacing w:before="60" w:after="60"/>
              <w:rPr>
                <w:szCs w:val="22"/>
              </w:rPr>
            </w:pPr>
            <w:hyperlink r:id="rId11" w:history="1">
              <w:r w:rsidR="00F6347D" w:rsidRPr="00181FED">
                <w:rPr>
                  <w:rStyle w:val="Hyperlink"/>
                  <w:szCs w:val="22"/>
                </w:rPr>
                <w:t>asaxena@sta.samsung.com</w:t>
              </w:r>
            </w:hyperlink>
            <w:r w:rsidR="00F6347D">
              <w:rPr>
                <w:szCs w:val="22"/>
              </w:rPr>
              <w:t>,</w:t>
            </w:r>
          </w:p>
          <w:p w:rsidR="00E61DAC" w:rsidRDefault="00151A31"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6E5429" w:rsidP="009234A5">
      <w:pPr>
        <w:jc w:val="both"/>
        <w:rPr>
          <w:szCs w:val="22"/>
          <w:lang w:val="en-CA" w:eastAsia="ko-KR"/>
        </w:rPr>
      </w:pPr>
      <w:r>
        <w:rPr>
          <w:szCs w:val="22"/>
          <w:lang w:val="en-CA" w:eastAsia="ko-KR"/>
        </w:rPr>
        <w:t>S</w:t>
      </w:r>
      <w:r w:rsidR="00704144" w:rsidRPr="00704144">
        <w:rPr>
          <w:szCs w:val="22"/>
          <w:lang w:val="en-CA" w:eastAsia="ko-KR"/>
        </w:rPr>
        <w:t>ample-based angular intra prediction (SAP)</w:t>
      </w:r>
      <w:r w:rsidR="002368A1">
        <w:rPr>
          <w:szCs w:val="22"/>
          <w:lang w:val="en-CA" w:eastAsia="ko-KR"/>
        </w:rPr>
        <w:t xml:space="preserve"> </w:t>
      </w:r>
      <w:r w:rsidR="00925969">
        <w:rPr>
          <w:szCs w:val="22"/>
          <w:lang w:val="en-CA" w:eastAsia="ko-KR"/>
        </w:rPr>
        <w:t>for lossless intra modes was</w:t>
      </w:r>
      <w:r w:rsidR="00F6347D">
        <w:rPr>
          <w:szCs w:val="22"/>
          <w:lang w:val="en-CA" w:eastAsia="ko-KR"/>
        </w:rPr>
        <w:t xml:space="preserve"> </w:t>
      </w:r>
      <w:r w:rsidR="00925969">
        <w:rPr>
          <w:szCs w:val="22"/>
          <w:lang w:val="en-CA" w:eastAsia="ko-KR"/>
        </w:rPr>
        <w:t xml:space="preserve">presented </w:t>
      </w:r>
      <w:r w:rsidR="00F6347D">
        <w:rPr>
          <w:szCs w:val="22"/>
          <w:lang w:val="en-CA" w:eastAsia="ko-KR"/>
        </w:rPr>
        <w:t xml:space="preserve">in </w:t>
      </w:r>
      <w:r w:rsidR="00F6347D">
        <w:rPr>
          <w:szCs w:val="22"/>
          <w:lang w:eastAsia="zh-TW"/>
        </w:rPr>
        <w:t>JCTVC-G093</w:t>
      </w:r>
      <w:r w:rsidR="00BA721F">
        <w:rPr>
          <w:szCs w:val="22"/>
          <w:lang w:val="en-CA" w:eastAsia="ko-KR"/>
        </w:rPr>
        <w:t xml:space="preserve">. In </w:t>
      </w:r>
      <w:r w:rsidR="00F6347D">
        <w:rPr>
          <w:lang w:eastAsia="zh-TW"/>
        </w:rPr>
        <w:t>JCTVC-M0056</w:t>
      </w:r>
      <w:r w:rsidR="00B838D6">
        <w:rPr>
          <w:szCs w:val="22"/>
          <w:lang w:val="en-CA" w:eastAsia="ko-KR"/>
        </w:rPr>
        <w:t xml:space="preserve">, SAP </w:t>
      </w:r>
      <w:r w:rsidR="00925969">
        <w:rPr>
          <w:szCs w:val="22"/>
          <w:lang w:val="en-CA" w:eastAsia="ko-KR"/>
        </w:rPr>
        <w:t xml:space="preserve">for only the horizontal and vertical intra prediction modes was adopted in the HEVC Range Extensions version 3, as </w:t>
      </w:r>
      <w:r>
        <w:rPr>
          <w:szCs w:val="22"/>
          <w:lang w:val="en-CA" w:eastAsia="ko-KR"/>
        </w:rPr>
        <w:t>operations for the</w:t>
      </w:r>
      <w:r w:rsidR="00925969">
        <w:rPr>
          <w:szCs w:val="22"/>
          <w:lang w:val="en-CA" w:eastAsia="ko-KR"/>
        </w:rPr>
        <w:t xml:space="preserve"> </w:t>
      </w:r>
      <w:r w:rsidR="002368A1">
        <w:rPr>
          <w:szCs w:val="22"/>
          <w:lang w:val="en-CA" w:eastAsia="ko-KR"/>
        </w:rPr>
        <w:t>horizonta</w:t>
      </w:r>
      <w:r w:rsidR="00B838D6">
        <w:rPr>
          <w:szCs w:val="22"/>
          <w:lang w:val="en-CA" w:eastAsia="ko-KR"/>
        </w:rPr>
        <w:t xml:space="preserve">l and vertical modes </w:t>
      </w:r>
      <w:r w:rsidR="00925969">
        <w:rPr>
          <w:szCs w:val="22"/>
          <w:lang w:val="en-CA" w:eastAsia="ko-KR"/>
        </w:rPr>
        <w:t>can be</w:t>
      </w:r>
      <w:r w:rsidR="002368A1">
        <w:rPr>
          <w:szCs w:val="22"/>
          <w:lang w:val="en-CA" w:eastAsia="ko-KR"/>
        </w:rPr>
        <w:t xml:space="preserve"> fully parallel</w:t>
      </w:r>
      <w:r>
        <w:rPr>
          <w:szCs w:val="22"/>
          <w:lang w:val="en-CA" w:eastAsia="ko-KR"/>
        </w:rPr>
        <w:t>iz</w:t>
      </w:r>
      <w:r w:rsidR="002368A1">
        <w:rPr>
          <w:szCs w:val="22"/>
          <w:lang w:val="en-CA" w:eastAsia="ko-KR"/>
        </w:rPr>
        <w:t xml:space="preserve">ed </w:t>
      </w:r>
      <w:r w:rsidR="00925969">
        <w:rPr>
          <w:szCs w:val="22"/>
          <w:lang w:val="en-CA" w:eastAsia="ko-KR"/>
        </w:rPr>
        <w:t xml:space="preserve">at both the encoder and decoder. In this </w:t>
      </w:r>
      <w:r w:rsidR="00A504C8">
        <w:rPr>
          <w:szCs w:val="22"/>
          <w:lang w:val="en-CA" w:eastAsia="ko-KR"/>
        </w:rPr>
        <w:t xml:space="preserve">contribution, </w:t>
      </w:r>
      <w:r w:rsidR="00BA721F">
        <w:rPr>
          <w:szCs w:val="22"/>
          <w:lang w:val="en-CA" w:eastAsia="ko-KR"/>
        </w:rPr>
        <w:t>seven more SAP angular modes (</w:t>
      </w:r>
      <w:r w:rsidR="005F60AD">
        <w:rPr>
          <w:szCs w:val="22"/>
          <w:lang w:val="en-CA" w:eastAsia="ko-KR"/>
        </w:rPr>
        <w:t xml:space="preserve">HOR+8, VER±8, </w:t>
      </w:r>
      <w:r w:rsidR="00BA721F">
        <w:rPr>
          <w:szCs w:val="22"/>
          <w:lang w:val="en-CA" w:eastAsia="ko-KR"/>
        </w:rPr>
        <w:t xml:space="preserve">VER±4 and HOR±4) </w:t>
      </w:r>
      <w:r w:rsidR="0051559F">
        <w:rPr>
          <w:szCs w:val="22"/>
          <w:lang w:val="en-CA" w:eastAsia="ko-KR"/>
        </w:rPr>
        <w:t xml:space="preserve">are proposed for lossless coding, and it is shown that these modes can also be </w:t>
      </w:r>
      <w:r w:rsidR="006706F9">
        <w:rPr>
          <w:szCs w:val="22"/>
          <w:lang w:val="en-CA" w:eastAsia="ko-KR"/>
        </w:rPr>
        <w:t>fully parallel</w:t>
      </w:r>
      <w:r w:rsidR="0051559F">
        <w:rPr>
          <w:szCs w:val="22"/>
          <w:lang w:val="en-CA" w:eastAsia="ko-KR"/>
        </w:rPr>
        <w:t>ized</w:t>
      </w:r>
      <w:r w:rsidR="006706F9">
        <w:rPr>
          <w:szCs w:val="22"/>
          <w:lang w:val="en-CA" w:eastAsia="ko-KR"/>
        </w:rPr>
        <w:t xml:space="preserve"> </w:t>
      </w:r>
      <w:r w:rsidR="0051559F">
        <w:rPr>
          <w:szCs w:val="22"/>
          <w:lang w:val="en-CA" w:eastAsia="ko-KR"/>
        </w:rPr>
        <w:t>at</w:t>
      </w:r>
      <w:r w:rsidR="006706F9">
        <w:rPr>
          <w:szCs w:val="22"/>
          <w:lang w:val="en-CA" w:eastAsia="ko-KR"/>
        </w:rPr>
        <w:t xml:space="preserve"> </w:t>
      </w:r>
      <w:r w:rsidR="00BA721F">
        <w:rPr>
          <w:szCs w:val="22"/>
          <w:lang w:val="en-CA" w:eastAsia="ko-KR"/>
        </w:rPr>
        <w:t xml:space="preserve">both </w:t>
      </w:r>
      <w:r w:rsidR="0051559F">
        <w:rPr>
          <w:szCs w:val="22"/>
          <w:lang w:val="en-CA" w:eastAsia="ko-KR"/>
        </w:rPr>
        <w:t xml:space="preserve">the </w:t>
      </w:r>
      <w:r w:rsidR="00BA721F">
        <w:rPr>
          <w:szCs w:val="22"/>
          <w:lang w:val="en-CA" w:eastAsia="ko-KR"/>
        </w:rPr>
        <w:t>encoder and</w:t>
      </w:r>
      <w:r w:rsidR="006706F9">
        <w:rPr>
          <w:szCs w:val="22"/>
          <w:lang w:val="en-CA" w:eastAsia="ko-KR"/>
        </w:rPr>
        <w:t xml:space="preserve"> decoder</w:t>
      </w:r>
      <w:r w:rsidR="00A504C8">
        <w:rPr>
          <w:szCs w:val="22"/>
          <w:lang w:val="en-CA" w:eastAsia="ko-KR"/>
        </w:rPr>
        <w:t xml:space="preserve">. </w:t>
      </w:r>
      <w:r w:rsidR="006706F9">
        <w:rPr>
          <w:szCs w:val="22"/>
          <w:lang w:val="en-CA" w:eastAsia="ko-KR"/>
        </w:rPr>
        <w:t xml:space="preserve">Applying </w:t>
      </w:r>
      <w:r w:rsidR="009D1234">
        <w:rPr>
          <w:szCs w:val="22"/>
          <w:lang w:val="en-CA" w:eastAsia="ko-KR"/>
        </w:rPr>
        <w:t xml:space="preserve">SAP on </w:t>
      </w:r>
      <w:r w:rsidR="006706F9">
        <w:rPr>
          <w:szCs w:val="22"/>
          <w:lang w:val="en-CA" w:eastAsia="ko-KR"/>
        </w:rPr>
        <w:t xml:space="preserve">these </w:t>
      </w:r>
      <w:r w:rsidR="0051559F">
        <w:rPr>
          <w:szCs w:val="22"/>
          <w:lang w:val="en-CA" w:eastAsia="ko-KR"/>
        </w:rPr>
        <w:t xml:space="preserve">seven </w:t>
      </w:r>
      <w:r w:rsidR="006706F9">
        <w:rPr>
          <w:szCs w:val="22"/>
          <w:lang w:val="en-CA" w:eastAsia="ko-KR"/>
        </w:rPr>
        <w:t>modes</w:t>
      </w:r>
      <w:r w:rsidR="0051559F">
        <w:rPr>
          <w:szCs w:val="22"/>
          <w:lang w:val="en-CA" w:eastAsia="ko-KR"/>
        </w:rPr>
        <w:t xml:space="preserve"> leads to</w:t>
      </w:r>
      <w:r w:rsidR="0052661D">
        <w:rPr>
          <w:szCs w:val="22"/>
          <w:lang w:val="en-CA" w:eastAsia="ko-KR"/>
        </w:rPr>
        <w:t xml:space="preserve"> </w:t>
      </w:r>
      <w:r w:rsidR="0051559F">
        <w:rPr>
          <w:szCs w:val="22"/>
          <w:lang w:val="en-CA" w:eastAsia="ko-KR"/>
        </w:rPr>
        <w:t>average</w:t>
      </w:r>
      <w:r w:rsidR="0052661D">
        <w:rPr>
          <w:szCs w:val="22"/>
          <w:lang w:val="en-CA" w:eastAsia="ko-KR"/>
        </w:rPr>
        <w:t xml:space="preserve"> </w:t>
      </w:r>
      <w:r w:rsidR="0051559F">
        <w:rPr>
          <w:szCs w:val="22"/>
          <w:lang w:val="en-CA" w:eastAsia="ko-KR"/>
        </w:rPr>
        <w:t xml:space="preserve">BD-Rate savings of </w:t>
      </w:r>
      <w:r w:rsidR="00D42B5A">
        <w:rPr>
          <w:szCs w:val="22"/>
          <w:lang w:val="en-CA" w:eastAsia="ko-KR"/>
        </w:rPr>
        <w:t>2.1%</w:t>
      </w:r>
      <w:r w:rsidR="00DA5AEE">
        <w:rPr>
          <w:szCs w:val="22"/>
          <w:lang w:val="en-CA" w:eastAsia="ko-KR"/>
        </w:rPr>
        <w:t xml:space="preserve">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42B5A">
        <w:rPr>
          <w:szCs w:val="22"/>
          <w:lang w:val="en-CA" w:eastAsia="ko-KR"/>
        </w:rPr>
        <w:t xml:space="preserve">, </w:t>
      </w:r>
      <w:r w:rsidR="00246E26">
        <w:rPr>
          <w:szCs w:val="22"/>
          <w:lang w:val="en-CA" w:eastAsia="ko-KR"/>
        </w:rPr>
        <w:t>1.5%</w:t>
      </w:r>
      <w:r w:rsidR="00DA5AEE">
        <w:rPr>
          <w:szCs w:val="22"/>
          <w:lang w:val="en-CA" w:eastAsia="ko-KR"/>
        </w:rPr>
        <w:t xml:space="preserve">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w:t>
      </w:r>
      <w:r w:rsidR="00246E26">
        <w:rPr>
          <w:szCs w:val="22"/>
          <w:lang w:val="en-CA" w:eastAsia="ko-KR"/>
        </w:rPr>
        <w:t xml:space="preserve"> and 1.4%</w:t>
      </w:r>
      <w:r w:rsidR="00DA5AEE">
        <w:rPr>
          <w:szCs w:val="22"/>
          <w:lang w:val="en-CA" w:eastAsia="ko-KR"/>
        </w:rPr>
        <w:t xml:space="preserve"> </w:t>
      </w:r>
      <w:r w:rsidR="0051559F">
        <w:rPr>
          <w:szCs w:val="22"/>
          <w:lang w:val="en-CA" w:eastAsia="ko-KR"/>
        </w:rPr>
        <w:t xml:space="preserve">for </w:t>
      </w:r>
      <w:r w:rsidR="00DA5AEE">
        <w:rPr>
          <w:szCs w:val="22"/>
          <w:lang w:val="en-CA" w:eastAsia="ko-KR"/>
        </w:rPr>
        <w:t>L</w:t>
      </w:r>
      <w:r w:rsidR="0051559F">
        <w:rPr>
          <w:szCs w:val="22"/>
          <w:lang w:val="en-CA" w:eastAsia="ko-KR"/>
        </w:rPr>
        <w:t xml:space="preserve">ow Delay-B settings for </w:t>
      </w:r>
      <w:r w:rsidR="00DA5AEE">
        <w:rPr>
          <w:szCs w:val="22"/>
          <w:lang w:val="en-CA" w:eastAsia="ko-KR"/>
        </w:rPr>
        <w:t xml:space="preserve">RGB444 </w:t>
      </w:r>
      <w:r w:rsidR="0051559F">
        <w:rPr>
          <w:szCs w:val="22"/>
          <w:lang w:val="en-CA" w:eastAsia="ko-KR"/>
        </w:rPr>
        <w:t>screen content coding</w:t>
      </w:r>
      <w:r>
        <w:rPr>
          <w:szCs w:val="22"/>
          <w:lang w:val="en-CA" w:eastAsia="ko-KR"/>
        </w:rPr>
        <w:t xml:space="preserve"> sequences</w:t>
      </w:r>
      <w:r w:rsidR="0051559F">
        <w:rPr>
          <w:szCs w:val="22"/>
          <w:lang w:val="en-CA" w:eastAsia="ko-KR"/>
        </w:rPr>
        <w:t xml:space="preserve">, </w:t>
      </w:r>
      <w:r w:rsidR="00DA5AEE">
        <w:rPr>
          <w:szCs w:val="22"/>
          <w:lang w:val="en-CA" w:eastAsia="ko-KR"/>
        </w:rPr>
        <w:t xml:space="preserve">and 1.8%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A5AEE">
        <w:rPr>
          <w:szCs w:val="22"/>
          <w:lang w:val="en-CA" w:eastAsia="ko-KR"/>
        </w:rPr>
        <w:t xml:space="preserve">, 1.2%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 and</w:t>
      </w:r>
      <w:r w:rsidR="00DA5AEE">
        <w:rPr>
          <w:szCs w:val="22"/>
          <w:lang w:val="en-CA" w:eastAsia="ko-KR"/>
        </w:rPr>
        <w:t xml:space="preserve"> 1.3% </w:t>
      </w:r>
      <w:r w:rsidR="0051559F">
        <w:rPr>
          <w:szCs w:val="22"/>
          <w:lang w:val="en-CA" w:eastAsia="ko-KR"/>
        </w:rPr>
        <w:t xml:space="preserve">for </w:t>
      </w:r>
      <w:r w:rsidR="00DA5AEE">
        <w:rPr>
          <w:szCs w:val="22"/>
          <w:lang w:val="en-CA" w:eastAsia="ko-KR"/>
        </w:rPr>
        <w:t>L</w:t>
      </w:r>
      <w:r w:rsidR="0051559F">
        <w:rPr>
          <w:szCs w:val="22"/>
          <w:lang w:val="en-CA" w:eastAsia="ko-KR"/>
        </w:rPr>
        <w:t xml:space="preserve">ow </w:t>
      </w:r>
      <w:r w:rsidR="00DA5AEE">
        <w:rPr>
          <w:szCs w:val="22"/>
          <w:lang w:val="en-CA" w:eastAsia="ko-KR"/>
        </w:rPr>
        <w:t>D</w:t>
      </w:r>
      <w:r w:rsidR="0051559F">
        <w:rPr>
          <w:szCs w:val="22"/>
          <w:lang w:val="en-CA" w:eastAsia="ko-KR"/>
        </w:rPr>
        <w:t>elay settings</w:t>
      </w:r>
      <w:r w:rsidR="00DA5AEE">
        <w:rPr>
          <w:szCs w:val="22"/>
          <w:lang w:val="en-CA" w:eastAsia="ko-KR"/>
        </w:rPr>
        <w:t xml:space="preserve"> for YUV444</w:t>
      </w:r>
      <w:r w:rsidR="0051559F">
        <w:rPr>
          <w:szCs w:val="22"/>
          <w:lang w:val="en-CA" w:eastAsia="ko-KR"/>
        </w:rPr>
        <w:t xml:space="preserve"> screen content coding</w:t>
      </w:r>
      <w:r>
        <w:rPr>
          <w:szCs w:val="22"/>
          <w:lang w:val="en-CA" w:eastAsia="ko-KR"/>
        </w:rPr>
        <w:t xml:space="preserve"> sequences</w:t>
      </w:r>
      <w:r w:rsidR="0051559F">
        <w:rPr>
          <w:szCs w:val="22"/>
          <w:lang w:val="en-CA" w:eastAsia="ko-KR"/>
        </w:rPr>
        <w:t>.</w:t>
      </w:r>
    </w:p>
    <w:p w:rsidR="00745F6B" w:rsidRPr="005B217D" w:rsidRDefault="00745F6B" w:rsidP="00E11923">
      <w:pPr>
        <w:pStyle w:val="Heading1"/>
        <w:rPr>
          <w:lang w:val="en-CA"/>
        </w:rPr>
      </w:pPr>
      <w:r w:rsidRPr="005B217D">
        <w:rPr>
          <w:lang w:val="en-CA"/>
        </w:rPr>
        <w:t>Introduction</w:t>
      </w:r>
    </w:p>
    <w:p w:rsidR="003D5156" w:rsidRDefault="00955536" w:rsidP="009234A5">
      <w:pPr>
        <w:jc w:val="both"/>
        <w:rPr>
          <w:szCs w:val="22"/>
          <w:lang w:val="en-CA" w:eastAsia="ko-KR"/>
        </w:rPr>
      </w:pPr>
      <w:r>
        <w:rPr>
          <w:szCs w:val="22"/>
          <w:lang w:val="en-CA" w:eastAsia="ko-KR"/>
        </w:rPr>
        <w:t>In sample-based adaptive intra prediction</w:t>
      </w:r>
      <w:r w:rsidR="002470C8">
        <w:rPr>
          <w:szCs w:val="22"/>
          <w:lang w:val="en-CA" w:eastAsia="ko-KR"/>
        </w:rPr>
        <w:t xml:space="preserve"> (SAP)</w:t>
      </w:r>
      <w:r w:rsidR="00FE2AE9">
        <w:rPr>
          <w:szCs w:val="22"/>
          <w:lang w:val="en-CA" w:eastAsia="ko-KR"/>
        </w:rPr>
        <w:t xml:space="preserve"> [1, 2]</w:t>
      </w:r>
      <w:r>
        <w:rPr>
          <w:szCs w:val="22"/>
          <w:lang w:val="en-CA" w:eastAsia="ko-KR"/>
        </w:rPr>
        <w:t xml:space="preserve">, the predictor </w:t>
      </w:r>
      <w:r w:rsidR="000F4FC7">
        <w:rPr>
          <w:szCs w:val="22"/>
          <w:lang w:val="en-CA" w:eastAsia="ko-KR"/>
        </w:rPr>
        <w:t xml:space="preserve">for a sample (pixel) </w:t>
      </w:r>
      <w:r>
        <w:rPr>
          <w:szCs w:val="22"/>
          <w:lang w:val="en-CA" w:eastAsia="ko-KR"/>
        </w:rPr>
        <w:t xml:space="preserve">is </w:t>
      </w:r>
      <w:r w:rsidR="00F6347D">
        <w:rPr>
          <w:szCs w:val="22"/>
          <w:lang w:val="en-CA" w:eastAsia="ko-KR"/>
        </w:rPr>
        <w:t xml:space="preserve">a </w:t>
      </w:r>
      <w:r>
        <w:rPr>
          <w:szCs w:val="22"/>
          <w:lang w:val="en-CA" w:eastAsia="ko-KR"/>
        </w:rPr>
        <w:t>copy of neighboring sample</w:t>
      </w:r>
      <w:r w:rsidR="000F4FC7">
        <w:rPr>
          <w:szCs w:val="22"/>
          <w:lang w:val="en-CA" w:eastAsia="ko-KR"/>
        </w:rPr>
        <w:t>,</w:t>
      </w:r>
      <w:r>
        <w:rPr>
          <w:szCs w:val="22"/>
          <w:lang w:val="en-CA" w:eastAsia="ko-KR"/>
        </w:rPr>
        <w:t xml:space="preserve"> or a linear combination of adjacent samples. In the </w:t>
      </w:r>
      <w:r w:rsidR="002470C8">
        <w:rPr>
          <w:szCs w:val="22"/>
          <w:lang w:val="en-CA" w:eastAsia="ko-KR"/>
        </w:rPr>
        <w:t xml:space="preserve">previous April 2013 JCTVC meeting, various tests on SAP were performed, and test </w:t>
      </w:r>
      <w:r>
        <w:rPr>
          <w:szCs w:val="22"/>
          <w:lang w:val="en-CA" w:eastAsia="ko-KR"/>
        </w:rPr>
        <w:t xml:space="preserve">4 </w:t>
      </w:r>
      <w:r w:rsidR="002470C8">
        <w:rPr>
          <w:szCs w:val="22"/>
          <w:lang w:val="en-CA" w:eastAsia="ko-KR"/>
        </w:rPr>
        <w:t xml:space="preserve">from [2] was adopted in the HEVC Range extensions software HM10.1+RExt3.0, and Range extensions working draft </w:t>
      </w:r>
      <w:r w:rsidR="00456B23">
        <w:rPr>
          <w:szCs w:val="22"/>
          <w:lang w:val="en-CA" w:eastAsia="ko-KR"/>
        </w:rPr>
        <w:t>[</w:t>
      </w:r>
      <w:r w:rsidR="00F7589C">
        <w:rPr>
          <w:szCs w:val="22"/>
          <w:lang w:val="en-CA" w:eastAsia="ko-KR"/>
        </w:rPr>
        <w:t>3</w:t>
      </w:r>
      <w:r w:rsidR="00456B23">
        <w:rPr>
          <w:szCs w:val="22"/>
          <w:lang w:val="en-CA" w:eastAsia="ko-KR"/>
        </w:rPr>
        <w:t>]</w:t>
      </w:r>
      <w:r w:rsidR="00175BED">
        <w:rPr>
          <w:szCs w:val="22"/>
          <w:lang w:val="en-CA" w:eastAsia="ko-KR"/>
        </w:rPr>
        <w:t>. It was asserted in [</w:t>
      </w:r>
      <w:r w:rsidR="00F7589C">
        <w:rPr>
          <w:szCs w:val="22"/>
          <w:lang w:val="en-CA" w:eastAsia="ko-KR"/>
        </w:rPr>
        <w:t>2</w:t>
      </w:r>
      <w:r w:rsidR="00175BED">
        <w:rPr>
          <w:szCs w:val="22"/>
          <w:lang w:val="en-CA" w:eastAsia="ko-KR"/>
        </w:rPr>
        <w:t>] that a</w:t>
      </w:r>
      <w:r w:rsidR="0003407A">
        <w:rPr>
          <w:szCs w:val="22"/>
          <w:lang w:val="en-CA" w:eastAsia="ko-KR"/>
        </w:rPr>
        <w:t xml:space="preserve">pplying </w:t>
      </w:r>
      <w:r w:rsidR="00F26A13">
        <w:rPr>
          <w:szCs w:val="22"/>
          <w:lang w:val="en-CA" w:eastAsia="ko-KR"/>
        </w:rPr>
        <w:t xml:space="preserve">SAP </w:t>
      </w:r>
      <w:r w:rsidR="00175BED">
        <w:rPr>
          <w:szCs w:val="22"/>
          <w:lang w:val="en-CA" w:eastAsia="ko-KR"/>
        </w:rPr>
        <w:t xml:space="preserve">on </w:t>
      </w:r>
      <w:r w:rsidR="004452DB">
        <w:rPr>
          <w:szCs w:val="22"/>
          <w:lang w:val="en-CA" w:eastAsia="ko-KR"/>
        </w:rPr>
        <w:t>non-horizontal</w:t>
      </w:r>
      <w:r w:rsidR="00175BED">
        <w:rPr>
          <w:szCs w:val="22"/>
          <w:lang w:val="en-CA" w:eastAsia="ko-KR"/>
        </w:rPr>
        <w:t xml:space="preserve"> and non-vertical </w:t>
      </w:r>
      <w:r w:rsidR="00F7589C">
        <w:rPr>
          <w:szCs w:val="22"/>
          <w:lang w:val="en-CA" w:eastAsia="ko-KR"/>
        </w:rPr>
        <w:t>“</w:t>
      </w:r>
      <w:r w:rsidR="00175BED">
        <w:rPr>
          <w:szCs w:val="22"/>
          <w:lang w:val="en-CA" w:eastAsia="ko-KR"/>
        </w:rPr>
        <w:t>oblique</w:t>
      </w:r>
      <w:r w:rsidR="00F7589C">
        <w:rPr>
          <w:szCs w:val="22"/>
          <w:lang w:val="en-CA" w:eastAsia="ko-KR"/>
        </w:rPr>
        <w:t>”</w:t>
      </w:r>
      <w:r w:rsidR="00175BED">
        <w:rPr>
          <w:szCs w:val="22"/>
          <w:lang w:val="en-CA" w:eastAsia="ko-KR"/>
        </w:rPr>
        <w:t xml:space="preserve"> modes is </w:t>
      </w:r>
      <w:r w:rsidR="00F26A13">
        <w:rPr>
          <w:szCs w:val="22"/>
          <w:lang w:val="en-CA" w:eastAsia="ko-KR"/>
        </w:rPr>
        <w:t xml:space="preserve">not fully parallel </w:t>
      </w:r>
      <w:r w:rsidR="00F7589C">
        <w:rPr>
          <w:szCs w:val="22"/>
          <w:lang w:val="en-CA" w:eastAsia="ko-KR"/>
        </w:rPr>
        <w:t>at</w:t>
      </w:r>
      <w:r w:rsidR="00F26A13">
        <w:rPr>
          <w:szCs w:val="22"/>
          <w:lang w:val="en-CA" w:eastAsia="ko-KR"/>
        </w:rPr>
        <w:t xml:space="preserve"> the decoder side. </w:t>
      </w:r>
      <w:r w:rsidR="004452DB">
        <w:rPr>
          <w:szCs w:val="22"/>
          <w:lang w:val="en-CA" w:eastAsia="ko-KR"/>
        </w:rPr>
        <w:t>While this is true in general for all the oblique modes, SAP for 3 strictly diagonal modes can</w:t>
      </w:r>
      <w:r w:rsidR="00F7589C">
        <w:rPr>
          <w:szCs w:val="22"/>
          <w:lang w:val="en-CA" w:eastAsia="ko-KR"/>
        </w:rPr>
        <w:t xml:space="preserve"> trivially</w:t>
      </w:r>
      <w:r w:rsidR="004452DB">
        <w:rPr>
          <w:szCs w:val="22"/>
          <w:lang w:val="en-CA" w:eastAsia="ko-KR"/>
        </w:rPr>
        <w:t xml:space="preserve"> be parallelized at the decoder. Further, i</w:t>
      </w:r>
      <w:r w:rsidR="00F6347D">
        <w:rPr>
          <w:szCs w:val="22"/>
          <w:lang w:val="en-CA" w:eastAsia="ko-KR"/>
        </w:rPr>
        <w:t>n this contribution, we propose</w:t>
      </w:r>
      <w:r w:rsidR="00F26A13">
        <w:rPr>
          <w:szCs w:val="22"/>
          <w:lang w:val="en-CA" w:eastAsia="ko-KR"/>
        </w:rPr>
        <w:t xml:space="preserve"> </w:t>
      </w:r>
      <w:r w:rsidR="004452DB">
        <w:rPr>
          <w:szCs w:val="22"/>
          <w:lang w:val="en-CA" w:eastAsia="ko-KR"/>
        </w:rPr>
        <w:t>a parallel-version of SAP for 4</w:t>
      </w:r>
      <w:r w:rsidR="00F26A13">
        <w:rPr>
          <w:szCs w:val="22"/>
          <w:lang w:val="en-CA" w:eastAsia="ko-KR"/>
        </w:rPr>
        <w:t xml:space="preserve"> more angular modes with</w:t>
      </w:r>
      <w:r w:rsidR="004452DB">
        <w:rPr>
          <w:szCs w:val="22"/>
          <w:lang w:val="en-CA" w:eastAsia="ko-KR"/>
        </w:rPr>
        <w:t xml:space="preserve"> a</w:t>
      </w:r>
      <w:r w:rsidR="00F26A13">
        <w:rPr>
          <w:szCs w:val="22"/>
          <w:lang w:val="en-CA" w:eastAsia="ko-KR"/>
        </w:rPr>
        <w:t xml:space="preserve"> novel prediction scheme, which can overcome the parallelism </w:t>
      </w:r>
      <w:r w:rsidR="004452DB">
        <w:rPr>
          <w:szCs w:val="22"/>
          <w:lang w:val="en-CA" w:eastAsia="ko-KR"/>
        </w:rPr>
        <w:t>bottle</w:t>
      </w:r>
      <w:r w:rsidR="00F7589C">
        <w:rPr>
          <w:szCs w:val="22"/>
          <w:lang w:val="en-CA" w:eastAsia="ko-KR"/>
        </w:rPr>
        <w:t>-</w:t>
      </w:r>
      <w:r w:rsidR="004452DB">
        <w:rPr>
          <w:szCs w:val="22"/>
          <w:lang w:val="en-CA" w:eastAsia="ko-KR"/>
        </w:rPr>
        <w:t>neck,</w:t>
      </w:r>
      <w:r w:rsidR="00F26A13">
        <w:rPr>
          <w:szCs w:val="22"/>
          <w:lang w:val="en-CA" w:eastAsia="ko-KR"/>
        </w:rPr>
        <w:t xml:space="preserve"> and </w:t>
      </w:r>
      <w:r w:rsidR="004452DB">
        <w:rPr>
          <w:szCs w:val="22"/>
          <w:lang w:val="en-CA" w:eastAsia="ko-KR"/>
        </w:rPr>
        <w:t xml:space="preserve">can </w:t>
      </w:r>
      <w:r w:rsidR="00F26A13">
        <w:rPr>
          <w:szCs w:val="22"/>
          <w:lang w:val="en-CA" w:eastAsia="ko-KR"/>
        </w:rPr>
        <w:t>achieve coding gain</w:t>
      </w:r>
      <w:r w:rsidR="004452DB">
        <w:rPr>
          <w:szCs w:val="22"/>
          <w:lang w:val="en-CA" w:eastAsia="ko-KR"/>
        </w:rPr>
        <w:t>s</w:t>
      </w:r>
      <w:r w:rsidR="00F26A13">
        <w:rPr>
          <w:szCs w:val="22"/>
          <w:lang w:val="en-CA" w:eastAsia="ko-KR"/>
        </w:rPr>
        <w:t xml:space="preserve"> for screen content coding</w:t>
      </w:r>
      <w:r w:rsidR="00F7589C">
        <w:rPr>
          <w:szCs w:val="22"/>
          <w:lang w:val="en-CA" w:eastAsia="ko-KR"/>
        </w:rPr>
        <w:t xml:space="preserve"> video sequences.</w:t>
      </w:r>
    </w:p>
    <w:p w:rsidR="00E135E2" w:rsidRDefault="009D1234" w:rsidP="00E135E2">
      <w:pPr>
        <w:pStyle w:val="Heading1"/>
        <w:rPr>
          <w:lang w:val="en-CA" w:eastAsia="ko-KR"/>
        </w:rPr>
      </w:pPr>
      <w:r>
        <w:rPr>
          <w:lang w:val="en-CA" w:eastAsia="ko-KR"/>
        </w:rPr>
        <w:t xml:space="preserve">Extension of SAP on </w:t>
      </w:r>
      <w:r w:rsidR="00AA4553">
        <w:rPr>
          <w:lang w:val="en-CA" w:eastAsia="ko-KR"/>
        </w:rPr>
        <w:t>7 angular modes</w:t>
      </w:r>
    </w:p>
    <w:p w:rsidR="00290EEF" w:rsidRDefault="00180A8B" w:rsidP="00AA4553">
      <w:pPr>
        <w:jc w:val="both"/>
        <w:rPr>
          <w:lang w:val="en-CA" w:eastAsia="ko-KR"/>
        </w:rPr>
      </w:pPr>
      <w:r>
        <w:rPr>
          <w:lang w:val="en-CA" w:eastAsia="ko-KR"/>
        </w:rPr>
        <w:t>In Test 4 of</w:t>
      </w:r>
      <w:r w:rsidR="00AD765D">
        <w:rPr>
          <w:lang w:val="en-CA" w:eastAsia="ko-KR"/>
        </w:rPr>
        <w:t xml:space="preserve"> JCTVC-M0056 [4]</w:t>
      </w:r>
      <w:r>
        <w:rPr>
          <w:lang w:val="en-CA" w:eastAsia="ko-KR"/>
        </w:rPr>
        <w:t>, t</w:t>
      </w:r>
      <w:r w:rsidR="00955536">
        <w:rPr>
          <w:lang w:val="en-CA" w:eastAsia="ko-KR"/>
        </w:rPr>
        <w:t xml:space="preserve">he </w:t>
      </w:r>
      <w:r w:rsidR="00915617">
        <w:rPr>
          <w:lang w:val="en-CA" w:eastAsia="ko-KR"/>
        </w:rPr>
        <w:t xml:space="preserve">unified </w:t>
      </w:r>
      <w:r w:rsidR="00813555">
        <w:rPr>
          <w:lang w:val="en-CA" w:eastAsia="ko-KR"/>
        </w:rPr>
        <w:t>angular prediction (UAP</w:t>
      </w:r>
      <w:r w:rsidR="00915617">
        <w:rPr>
          <w:lang w:val="en-CA" w:eastAsia="ko-KR"/>
        </w:rPr>
        <w:t xml:space="preserve">) </w:t>
      </w:r>
      <w:r>
        <w:rPr>
          <w:lang w:val="en-CA" w:eastAsia="ko-KR"/>
        </w:rPr>
        <w:t>for the vertical</w:t>
      </w:r>
      <w:r w:rsidR="004A7E06">
        <w:rPr>
          <w:lang w:val="en-CA" w:eastAsia="ko-KR"/>
        </w:rPr>
        <w:t xml:space="preserve"> mode 26</w:t>
      </w:r>
      <w:r>
        <w:rPr>
          <w:lang w:val="en-CA" w:eastAsia="ko-KR"/>
        </w:rPr>
        <w:t xml:space="preserve"> and horizontal mode 10 </w:t>
      </w:r>
      <w:r w:rsidR="004A7E06">
        <w:rPr>
          <w:lang w:val="en-CA" w:eastAsia="ko-KR"/>
        </w:rPr>
        <w:t>(see Fig. 1)</w:t>
      </w:r>
      <w:r>
        <w:rPr>
          <w:lang w:val="en-CA" w:eastAsia="ko-KR"/>
        </w:rPr>
        <w:t xml:space="preserve"> </w:t>
      </w:r>
      <w:r w:rsidR="00AD765D">
        <w:rPr>
          <w:lang w:val="en-CA" w:eastAsia="ko-KR"/>
        </w:rPr>
        <w:t xml:space="preserve">in HEVC was </w:t>
      </w:r>
      <w:r>
        <w:rPr>
          <w:lang w:val="en-CA" w:eastAsia="ko-KR"/>
        </w:rPr>
        <w:t>replaced with SAP, as indicated by green dashed circle</w:t>
      </w:r>
      <w:r w:rsidR="00AD765D">
        <w:rPr>
          <w:lang w:val="en-CA" w:eastAsia="ko-KR"/>
        </w:rPr>
        <w:t>s</w:t>
      </w:r>
      <w:r w:rsidR="004A7E06">
        <w:rPr>
          <w:lang w:val="en-CA" w:eastAsia="ko-KR"/>
        </w:rPr>
        <w:t>.</w:t>
      </w:r>
      <w:r>
        <w:rPr>
          <w:lang w:val="en-CA" w:eastAsia="ko-KR"/>
        </w:rPr>
        <w:t xml:space="preserve"> In our </w:t>
      </w:r>
      <w:r w:rsidR="004A7E06">
        <w:rPr>
          <w:lang w:val="en-CA" w:eastAsia="ko-KR"/>
        </w:rPr>
        <w:t xml:space="preserve">proposed </w:t>
      </w:r>
      <w:r>
        <w:rPr>
          <w:lang w:val="en-CA" w:eastAsia="ko-KR"/>
        </w:rPr>
        <w:t xml:space="preserve">scheme, we add more SAP modes: 2, 6, 14, 18, 22, 30 and 34, as </w:t>
      </w:r>
      <w:r w:rsidR="004A7E06">
        <w:rPr>
          <w:lang w:val="en-CA" w:eastAsia="ko-KR"/>
        </w:rPr>
        <w:t xml:space="preserve">shown by the </w:t>
      </w:r>
      <w:r>
        <w:rPr>
          <w:lang w:val="en-CA" w:eastAsia="ko-KR"/>
        </w:rPr>
        <w:t>red circle in Fig. 1.</w:t>
      </w:r>
    </w:p>
    <w:p w:rsidR="00180A8B" w:rsidRDefault="00857619" w:rsidP="00180A8B">
      <w:pPr>
        <w:jc w:val="center"/>
        <w:rPr>
          <w:lang w:val="en-CA" w:eastAsia="ko-KR"/>
        </w:rPr>
      </w:pPr>
      <w:r>
        <w:rPr>
          <w:noProof/>
          <w:lang w:eastAsia="ko-KR"/>
        </w:rPr>
        <w:lastRenderedPageBreak/>
        <w:drawing>
          <wp:inline distT="0" distB="0" distL="0" distR="0" wp14:anchorId="1A866C7C" wp14:editId="31FC91DC">
            <wp:extent cx="2291715"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1715" cy="1478280"/>
                    </a:xfrm>
                    <a:prstGeom prst="rect">
                      <a:avLst/>
                    </a:prstGeom>
                    <a:noFill/>
                    <a:ln>
                      <a:noFill/>
                    </a:ln>
                  </pic:spPr>
                </pic:pic>
              </a:graphicData>
            </a:graphic>
          </wp:inline>
        </w:drawing>
      </w:r>
    </w:p>
    <w:p w:rsidR="00180A8B" w:rsidRPr="00612BCD" w:rsidRDefault="00180A8B" w:rsidP="00AA4553">
      <w:pPr>
        <w:jc w:val="both"/>
        <w:rPr>
          <w:b/>
          <w:lang w:val="en-CA" w:eastAsia="ko-KR"/>
        </w:rPr>
      </w:pPr>
      <w:proofErr w:type="gramStart"/>
      <w:r w:rsidRPr="00612BCD">
        <w:rPr>
          <w:b/>
          <w:lang w:val="en-CA" w:eastAsia="ko-KR"/>
        </w:rPr>
        <w:t>Figure 1.</w:t>
      </w:r>
      <w:proofErr w:type="gramEnd"/>
      <w:r w:rsidRPr="00612BCD">
        <w:rPr>
          <w:b/>
          <w:lang w:val="en-CA" w:eastAsia="ko-KR"/>
        </w:rPr>
        <w:t xml:space="preserve"> Replac</w:t>
      </w:r>
      <w:r w:rsidR="00273454" w:rsidRPr="00612BCD">
        <w:rPr>
          <w:b/>
          <w:lang w:val="en-CA" w:eastAsia="ko-KR"/>
        </w:rPr>
        <w:t xml:space="preserve">ement of </w:t>
      </w:r>
      <w:r w:rsidR="00915617" w:rsidRPr="00612BCD">
        <w:rPr>
          <w:b/>
          <w:lang w:val="en-CA" w:eastAsia="ko-KR"/>
        </w:rPr>
        <w:t>unified</w:t>
      </w:r>
      <w:r w:rsidR="00273454" w:rsidRPr="00612BCD">
        <w:rPr>
          <w:b/>
          <w:lang w:val="en-CA" w:eastAsia="ko-KR"/>
        </w:rPr>
        <w:t xml:space="preserve"> </w:t>
      </w:r>
      <w:r w:rsidR="0003407A" w:rsidRPr="00612BCD">
        <w:rPr>
          <w:b/>
          <w:lang w:val="en-CA" w:eastAsia="ko-KR"/>
        </w:rPr>
        <w:t>angular</w:t>
      </w:r>
      <w:r w:rsidR="00273454" w:rsidRPr="00612BCD">
        <w:rPr>
          <w:b/>
          <w:lang w:val="en-CA" w:eastAsia="ko-KR"/>
        </w:rPr>
        <w:t xml:space="preserve"> prediction with SAP. In our scheme, we propose new prediction method for mode</w:t>
      </w:r>
      <w:r w:rsidR="004A7E06" w:rsidRPr="00612BCD">
        <w:rPr>
          <w:b/>
          <w:lang w:val="en-CA" w:eastAsia="ko-KR"/>
        </w:rPr>
        <w:t>s</w:t>
      </w:r>
      <w:r w:rsidR="00273454" w:rsidRPr="00612BCD">
        <w:rPr>
          <w:b/>
          <w:lang w:val="en-CA" w:eastAsia="ko-KR"/>
        </w:rPr>
        <w:t xml:space="preserve"> 2, 6, 14, 18, 22, 30 and 34.</w:t>
      </w:r>
    </w:p>
    <w:p w:rsidR="004A7E06" w:rsidRDefault="004A7E06" w:rsidP="00AA4553">
      <w:pPr>
        <w:jc w:val="both"/>
        <w:rPr>
          <w:lang w:val="en-CA" w:eastAsia="ko-KR"/>
        </w:rPr>
      </w:pPr>
    </w:p>
    <w:p w:rsidR="004A7E06" w:rsidRPr="004E7C5C" w:rsidRDefault="004A7E06" w:rsidP="004E7C5C">
      <w:pPr>
        <w:pStyle w:val="Heading2"/>
        <w:rPr>
          <w:lang w:val="en-CA" w:eastAsia="ko-KR"/>
        </w:rPr>
      </w:pPr>
      <w:r w:rsidRPr="004E7C5C">
        <w:rPr>
          <w:lang w:val="en-CA" w:eastAsia="ko-KR"/>
        </w:rPr>
        <w:t xml:space="preserve">SAP for </w:t>
      </w:r>
      <w:r>
        <w:rPr>
          <w:lang w:val="en-CA" w:eastAsia="ko-KR"/>
        </w:rPr>
        <w:t>Oblique</w:t>
      </w:r>
      <w:r w:rsidRPr="004E7C5C">
        <w:rPr>
          <w:lang w:val="en-CA" w:eastAsia="ko-KR"/>
        </w:rPr>
        <w:t xml:space="preserve"> Modes</w:t>
      </w:r>
    </w:p>
    <w:p w:rsidR="00273454" w:rsidRDefault="00273454" w:rsidP="00AA4553">
      <w:pPr>
        <w:jc w:val="both"/>
        <w:rPr>
          <w:lang w:val="en-CA" w:eastAsia="ko-KR"/>
        </w:rPr>
      </w:pPr>
      <w:r>
        <w:rPr>
          <w:lang w:val="en-CA" w:eastAsia="ko-KR"/>
        </w:rPr>
        <w:t>The predicti</w:t>
      </w:r>
      <w:r w:rsidR="0003407A">
        <w:rPr>
          <w:lang w:val="en-CA" w:eastAsia="ko-KR"/>
        </w:rPr>
        <w:t>on method is shown in Fig. 2 (</w:t>
      </w:r>
      <w:r w:rsidR="00F7589C">
        <w:rPr>
          <w:lang w:val="en-CA" w:eastAsia="ko-KR"/>
        </w:rPr>
        <w:t xml:space="preserve">strictly </w:t>
      </w:r>
      <w:r>
        <w:rPr>
          <w:lang w:val="en-CA" w:eastAsia="ko-KR"/>
        </w:rPr>
        <w:t xml:space="preserve">diagonal modes: 2, 18 and 34) and Fig. 3 (other 4 modes: </w:t>
      </w:r>
      <w:r w:rsidR="00E36070">
        <w:rPr>
          <w:lang w:val="en-CA" w:eastAsia="ko-KR"/>
        </w:rPr>
        <w:t>6, 14, 22 and 30</w:t>
      </w:r>
      <w:r>
        <w:rPr>
          <w:lang w:val="en-CA" w:eastAsia="ko-KR"/>
        </w:rPr>
        <w:t>)</w:t>
      </w:r>
      <w:r w:rsidR="00B8057B">
        <w:rPr>
          <w:lang w:val="en-CA" w:eastAsia="ko-KR"/>
        </w:rPr>
        <w:t>.</w:t>
      </w:r>
    </w:p>
    <w:tbl>
      <w:tblPr>
        <w:tblW w:w="5000" w:type="pct"/>
        <w:jc w:val="center"/>
        <w:tblLook w:val="04A0" w:firstRow="1" w:lastRow="0" w:firstColumn="1" w:lastColumn="0" w:noHBand="0" w:noVBand="1"/>
      </w:tblPr>
      <w:tblGrid>
        <w:gridCol w:w="3192"/>
        <w:gridCol w:w="3193"/>
        <w:gridCol w:w="3191"/>
      </w:tblGrid>
      <w:tr w:rsidR="00462788" w:rsidRPr="00462788" w:rsidTr="00813555">
        <w:trPr>
          <w:trHeight w:val="2196"/>
          <w:jc w:val="center"/>
        </w:trPr>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246C9A93" wp14:editId="7572BC03">
                  <wp:extent cx="13716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4DA3AB49" wp14:editId="1AEEF473">
                  <wp:extent cx="13716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5C24ACF4" wp14:editId="060BE9EE">
                  <wp:extent cx="13716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462788" w:rsidRPr="00462788" w:rsidTr="00813555">
        <w:trPr>
          <w:trHeight w:val="224"/>
          <w:jc w:val="center"/>
        </w:trPr>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(a)</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r>
      <w:tr w:rsidR="00B8057B" w:rsidRPr="00462788" w:rsidTr="00813555">
        <w:trPr>
          <w:trHeight w:val="278"/>
          <w:jc w:val="center"/>
        </w:trPr>
        <w:tc>
          <w:tcPr>
            <w:tcW w:w="5000" w:type="pct"/>
            <w:gridSpan w:val="3"/>
            <w:shd w:val="clear" w:color="auto" w:fill="auto"/>
            <w:vAlign w:val="center"/>
          </w:tcPr>
          <w:p w:rsidR="00B8057B" w:rsidRPr="00612BCD" w:rsidRDefault="00B8057B" w:rsidP="00612BCD">
            <w:pPr>
              <w:rPr>
                <w:b/>
                <w:lang w:val="en-CA" w:eastAsia="ko-KR"/>
              </w:rPr>
            </w:pPr>
            <w:r w:rsidRPr="00612BCD">
              <w:rPr>
                <w:b/>
                <w:lang w:val="en-CA" w:eastAsia="ko-KR"/>
              </w:rPr>
              <w:t xml:space="preserve">Figure 2. Illustration of proposed SAP for three diagonal modes (2, 18 and 34) on 4×4 PU. The green shaded samples are reference samples. The orange colored samples get the prediction as the standard HEVC intra prediction. The white samples get the prediction from the integer </w:t>
            </w:r>
            <w:r w:rsidR="008010DB" w:rsidRPr="00612BCD">
              <w:rPr>
                <w:b/>
                <w:lang w:val="en-CA" w:eastAsia="ko-KR"/>
              </w:rPr>
              <w:t>pixel location from its bottom-left (</w:t>
            </w:r>
            <w:r w:rsidR="004A7E06" w:rsidRPr="00612BCD">
              <w:rPr>
                <w:b/>
                <w:lang w:val="en-CA" w:eastAsia="ko-KR"/>
              </w:rPr>
              <w:t xml:space="preserve">respectively </w:t>
            </w:r>
            <w:r w:rsidR="008010DB" w:rsidRPr="00612BCD">
              <w:rPr>
                <w:b/>
                <w:lang w:val="en-CA" w:eastAsia="ko-KR"/>
              </w:rPr>
              <w:t>top-left, top-right) samples for mode 2 (</w:t>
            </w:r>
            <w:r w:rsidR="004A7E06" w:rsidRPr="00612BCD">
              <w:rPr>
                <w:b/>
                <w:lang w:val="en-CA" w:eastAsia="ko-KR"/>
              </w:rPr>
              <w:t xml:space="preserve">respectively modes </w:t>
            </w:r>
            <w:r w:rsidR="008010DB" w:rsidRPr="00612BCD">
              <w:rPr>
                <w:b/>
                <w:lang w:val="en-CA" w:eastAsia="ko-KR"/>
              </w:rPr>
              <w:t>18</w:t>
            </w:r>
            <w:r w:rsidR="004A7E06" w:rsidRPr="00612BCD">
              <w:rPr>
                <w:b/>
                <w:lang w:val="en-CA" w:eastAsia="ko-KR"/>
              </w:rPr>
              <w:t xml:space="preserve"> and</w:t>
            </w:r>
            <w:r w:rsidR="008010DB" w:rsidRPr="00612BCD">
              <w:rPr>
                <w:b/>
                <w:lang w:val="en-CA" w:eastAsia="ko-KR"/>
              </w:rPr>
              <w:t xml:space="preserve"> 34).</w:t>
            </w:r>
          </w:p>
        </w:tc>
      </w:tr>
    </w:tbl>
    <w:p w:rsidR="00B8057B" w:rsidRDefault="00B8057B" w:rsidP="00AA4553">
      <w:pPr>
        <w:jc w:val="both"/>
        <w:rPr>
          <w:lang w:val="en-CA" w:eastAsia="ko-KR"/>
        </w:rPr>
      </w:pPr>
    </w:p>
    <w:tbl>
      <w:tblPr>
        <w:tblW w:w="0" w:type="auto"/>
        <w:tblLook w:val="04A0" w:firstRow="1" w:lastRow="0" w:firstColumn="1" w:lastColumn="0" w:noHBand="0" w:noVBand="1"/>
      </w:tblPr>
      <w:tblGrid>
        <w:gridCol w:w="2394"/>
        <w:gridCol w:w="2394"/>
        <w:gridCol w:w="2394"/>
        <w:gridCol w:w="2394"/>
      </w:tblGrid>
      <w:tr w:rsidR="00462788" w:rsidRPr="00462788" w:rsidTr="003963E9">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399CA95F" wp14:editId="4A1A79A1">
                  <wp:extent cx="1365885" cy="13716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74B8E057" wp14:editId="7383550D">
                  <wp:extent cx="1365885" cy="13716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062BFB3" wp14:editId="3760DFC3">
                  <wp:extent cx="1365885" cy="1371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A751C5A" wp14:editId="19CD5A60">
                  <wp:extent cx="1365885" cy="1371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r>
      <w:tr w:rsidR="00462788" w:rsidRPr="00462788" w:rsidTr="003963E9">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(a)</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(b)</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(c)</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(d)</w:t>
            </w:r>
          </w:p>
        </w:tc>
      </w:tr>
      <w:tr w:rsidR="00F30830" w:rsidRPr="00462788" w:rsidTr="003963E9">
        <w:tc>
          <w:tcPr>
            <w:tcW w:w="9576" w:type="dxa"/>
            <w:gridSpan w:val="4"/>
            <w:shd w:val="clear" w:color="auto" w:fill="auto"/>
            <w:vAlign w:val="center"/>
          </w:tcPr>
          <w:p w:rsidR="00F30830" w:rsidRDefault="00F30830" w:rsidP="00612BCD">
            <w:pPr>
              <w:rPr>
                <w:lang w:val="en-CA" w:eastAsia="ko-KR"/>
              </w:rPr>
            </w:pPr>
            <w:r w:rsidRPr="00612BCD">
              <w:rPr>
                <w:b/>
                <w:lang w:val="en-CA" w:eastAsia="ko-KR"/>
              </w:rPr>
              <w:t xml:space="preserve">Figure 3. </w:t>
            </w:r>
            <w:r w:rsidR="008010DB" w:rsidRPr="00612BCD">
              <w:rPr>
                <w:b/>
                <w:lang w:val="en-CA" w:eastAsia="ko-KR"/>
              </w:rPr>
              <w:t>Illustration of proposed SAP for the four</w:t>
            </w:r>
            <w:r w:rsidR="004A7E06" w:rsidRPr="00612BCD">
              <w:rPr>
                <w:b/>
                <w:lang w:val="en-CA" w:eastAsia="ko-KR"/>
              </w:rPr>
              <w:t xml:space="preserve"> other</w:t>
            </w:r>
            <w:r w:rsidR="008010DB" w:rsidRPr="00612BCD">
              <w:rPr>
                <w:b/>
                <w:lang w:val="en-CA" w:eastAsia="ko-KR"/>
              </w:rPr>
              <w:t xml:space="preserve"> angular modes (6, 14, 22 and 30). Similar to Fig. 2, the orange colored samples derive the prediction following the standard HEVC intra prediction. The prediction of the white samples comes along the arrow direction</w:t>
            </w:r>
            <w:r w:rsidR="008010DB" w:rsidRPr="00462788">
              <w:rPr>
                <w:lang w:val="en-CA" w:eastAsia="ko-KR"/>
              </w:rPr>
              <w:t>.</w:t>
            </w:r>
          </w:p>
          <w:p w:rsidR="004A7E06" w:rsidRPr="00462788" w:rsidRDefault="004A7E06">
            <w:pPr>
              <w:jc w:val="center"/>
              <w:rPr>
                <w:lang w:val="en-CA" w:eastAsia="ko-KR"/>
              </w:rPr>
            </w:pPr>
          </w:p>
        </w:tc>
      </w:tr>
    </w:tbl>
    <w:p w:rsidR="00B8057B" w:rsidRDefault="000745B5" w:rsidP="00AA4553">
      <w:pPr>
        <w:jc w:val="both"/>
        <w:rPr>
          <w:lang w:val="en-CA" w:eastAsia="ko-KR"/>
        </w:rPr>
      </w:pPr>
      <w:r>
        <w:rPr>
          <w:lang w:val="en-CA" w:eastAsia="ko-KR"/>
        </w:rPr>
        <w:t xml:space="preserve">For a block of size </w:t>
      </w:r>
      <w:r w:rsidRPr="00813555">
        <w:rPr>
          <w:i/>
          <w:lang w:val="en-CA" w:eastAsia="ko-KR"/>
        </w:rPr>
        <w:t>M</w:t>
      </w:r>
      <w:r w:rsidR="004A7E06">
        <w:rPr>
          <w:i/>
          <w:lang w:val="en-CA" w:eastAsia="ko-KR"/>
        </w:rPr>
        <w:t xml:space="preserve"> </w:t>
      </w:r>
      <w:r>
        <w:rPr>
          <w:lang w:val="en-CA" w:eastAsia="ko-KR"/>
        </w:rPr>
        <w:t>(rows)</w:t>
      </w:r>
      <w:r w:rsidR="004A7E06">
        <w:rPr>
          <w:lang w:val="en-CA" w:eastAsia="ko-KR"/>
        </w:rPr>
        <w:t xml:space="preserve"> </w:t>
      </w:r>
      <w:r>
        <w:rPr>
          <w:lang w:val="en-CA" w:eastAsia="ko-KR"/>
        </w:rPr>
        <w:t>×</w:t>
      </w:r>
      <w:r w:rsidRPr="00813555">
        <w:rPr>
          <w:i/>
          <w:lang w:val="en-CA" w:eastAsia="ko-KR"/>
        </w:rPr>
        <w:t>N</w:t>
      </w:r>
      <w:r w:rsidR="004A7E06">
        <w:rPr>
          <w:i/>
          <w:lang w:val="en-CA" w:eastAsia="ko-KR"/>
        </w:rPr>
        <w:t xml:space="preserve"> </w:t>
      </w:r>
      <w:r w:rsidR="00EB2AD4">
        <w:rPr>
          <w:lang w:val="en-CA" w:eastAsia="ko-KR"/>
        </w:rPr>
        <w:t xml:space="preserve">(cols), </w:t>
      </w:r>
      <w:r w:rsidR="00E111F7">
        <w:rPr>
          <w:lang w:val="en-CA" w:eastAsia="ko-KR"/>
        </w:rPr>
        <w:t xml:space="preserve">suppose the original pixel value is </w:t>
      </w:r>
      <w:proofErr w:type="gramStart"/>
      <w:r w:rsidR="00E111F7" w:rsidRPr="00E111F7">
        <w:rPr>
          <w:i/>
          <w:lang w:val="en-CA" w:eastAsia="ko-KR"/>
        </w:rPr>
        <w:t>p</w:t>
      </w:r>
      <w:r w:rsidR="00E111F7">
        <w:rPr>
          <w:lang w:val="en-CA" w:eastAsia="ko-KR"/>
        </w:rPr>
        <w:t>(</w:t>
      </w:r>
      <w:proofErr w:type="spellStart"/>
      <w:proofErr w:type="gramEnd"/>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w:t>
      </w:r>
      <w:r w:rsidR="0063571A">
        <w:rPr>
          <w:lang w:val="en-CA" w:eastAsia="ko-KR"/>
        </w:rPr>
        <w:t xml:space="preserve">  (</w:t>
      </w:r>
      <m:oMath>
        <m:r>
          <w:rPr>
            <w:rFonts w:ascii="Cambria Math" w:hAnsi="Cambria Math"/>
            <w:lang w:val="en-CA" w:eastAsia="ko-KR"/>
          </w:rPr>
          <m:t>0≤i&lt;M-1;0≤j≤N-1</m:t>
        </m:r>
      </m:oMath>
      <w:r w:rsidR="0063571A">
        <w:rPr>
          <w:lang w:val="en-CA" w:eastAsia="ko-KR"/>
        </w:rPr>
        <w:t>)</w:t>
      </w:r>
      <w:r w:rsidR="00DA5AEE">
        <w:rPr>
          <w:lang w:val="en-CA" w:eastAsia="ko-KR"/>
        </w:rPr>
        <w:t>,</w:t>
      </w:r>
      <w:r w:rsidR="00E111F7">
        <w:rPr>
          <w:lang w:val="en-CA" w:eastAsia="ko-KR"/>
        </w:rPr>
        <w:t xml:space="preserve"> </w:t>
      </w:r>
      <w:r w:rsidR="00EB2AD4">
        <w:rPr>
          <w:lang w:val="en-CA" w:eastAsia="ko-KR"/>
        </w:rPr>
        <w:t>t</w:t>
      </w:r>
      <w:r w:rsidR="008010DB">
        <w:rPr>
          <w:lang w:val="en-CA" w:eastAsia="ko-KR"/>
        </w:rPr>
        <w:t xml:space="preserve">he derivation of </w:t>
      </w:r>
      <w:r w:rsidR="004E758F">
        <w:rPr>
          <w:lang w:val="en-CA" w:eastAsia="ko-KR"/>
        </w:rPr>
        <w:t xml:space="preserve">the </w:t>
      </w:r>
      <w:r w:rsidR="008010DB">
        <w:rPr>
          <w:lang w:val="en-CA" w:eastAsia="ko-KR"/>
        </w:rPr>
        <w:t xml:space="preserve">prediction </w:t>
      </w:r>
      <w:proofErr w:type="spellStart"/>
      <w:r w:rsidR="00E111F7" w:rsidRPr="00E111F7">
        <w:rPr>
          <w:i/>
          <w:lang w:val="en-CA" w:eastAsia="ko-KR"/>
        </w:rPr>
        <w:t>pred</w:t>
      </w:r>
      <w:proofErr w:type="spellEnd"/>
      <w:r w:rsidR="0063571A">
        <w:rPr>
          <w:i/>
          <w:lang w:val="en-CA" w:eastAsia="ko-KR"/>
        </w:rPr>
        <w:t xml:space="preserve"> </w:t>
      </w:r>
      <w:r w:rsidR="00E111F7">
        <w:rPr>
          <w:lang w:val="en-CA" w:eastAsia="ko-KR"/>
        </w:rPr>
        <w:t>(</w:t>
      </w:r>
      <w:proofErr w:type="spellStart"/>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 xml:space="preserve">) </w:t>
      </w:r>
      <w:r w:rsidR="008010DB">
        <w:rPr>
          <w:lang w:val="en-CA" w:eastAsia="ko-KR"/>
        </w:rPr>
        <w:t xml:space="preserve">is summarized in </w:t>
      </w:r>
      <w:r w:rsidR="004A7E06">
        <w:rPr>
          <w:lang w:val="en-CA" w:eastAsia="ko-KR"/>
        </w:rPr>
        <w:t>Table 1</w:t>
      </w:r>
      <w:r w:rsidR="00A32D40">
        <w:rPr>
          <w:lang w:val="en-CA" w:eastAsia="ko-KR"/>
        </w:rPr>
        <w:t>, where UAP denote the Unified Angular Prediction in HEVC standard</w:t>
      </w:r>
      <w:r w:rsidR="0063571A">
        <w:rPr>
          <w:lang w:val="en-CA" w:eastAsia="ko-KR"/>
        </w:rPr>
        <w:t xml:space="preserve"> (note that for square blocks in HEVC, M=N)</w:t>
      </w:r>
      <w:r w:rsidR="00A32D40">
        <w:rPr>
          <w:lang w:val="en-CA" w:eastAsia="ko-KR"/>
        </w:rPr>
        <w:t>.</w:t>
      </w:r>
    </w:p>
    <w:p w:rsidR="004A7E06" w:rsidRDefault="004A7E06" w:rsidP="00AA4553">
      <w:pPr>
        <w:jc w:val="both"/>
        <w:rPr>
          <w:lang w:val="en-CA" w:eastAsia="ko-KR"/>
        </w:rPr>
      </w:pPr>
    </w:p>
    <w:p w:rsidR="00E111F7" w:rsidRDefault="00E111F7" w:rsidP="00E111F7">
      <w:pPr>
        <w:jc w:val="center"/>
        <w:rPr>
          <w:lang w:val="en-CA" w:eastAsia="ko-KR"/>
        </w:rPr>
      </w:pPr>
      <w:r w:rsidRPr="004E7C5C">
        <w:rPr>
          <w:b/>
          <w:lang w:val="en-CA" w:eastAsia="ko-KR"/>
        </w:rPr>
        <w:t xml:space="preserve">Table </w:t>
      </w:r>
      <w:r w:rsidR="00436353">
        <w:rPr>
          <w:b/>
          <w:lang w:val="en-CA" w:eastAsia="ko-KR"/>
        </w:rPr>
        <w:t>1:</w:t>
      </w:r>
      <w:r>
        <w:rPr>
          <w:lang w:val="en-CA" w:eastAsia="ko-KR"/>
        </w:rPr>
        <w:t xml:space="preserve"> Derivation of </w:t>
      </w:r>
      <w:r w:rsidR="001263CE">
        <w:rPr>
          <w:lang w:val="en-CA" w:eastAsia="ko-KR"/>
        </w:rPr>
        <w:t xml:space="preserve">predictor </w:t>
      </w:r>
      <w:r w:rsidR="00E8092F">
        <w:rPr>
          <w:lang w:val="en-CA" w:eastAsia="ko-KR"/>
        </w:rPr>
        <w:t>for proposed oblique</w:t>
      </w:r>
      <w:r>
        <w:rPr>
          <w:lang w:val="en-CA" w:eastAsia="ko-KR"/>
        </w:rPr>
        <w:t xml:space="preserve"> SAP modes</w:t>
      </w:r>
    </w:p>
    <w:p w:rsidR="0063571A" w:rsidRDefault="0063571A" w:rsidP="00E111F7">
      <w:pPr>
        <w:jc w:val="center"/>
        <w:rPr>
          <w:lang w:val="en-CA"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838"/>
      </w:tblGrid>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Mode</w:t>
            </w:r>
          </w:p>
        </w:tc>
        <w:tc>
          <w:tcPr>
            <w:tcW w:w="8838" w:type="dxa"/>
            <w:shd w:val="clear" w:color="auto" w:fill="auto"/>
          </w:tcPr>
          <w:p w:rsidR="00EB2AD4" w:rsidRPr="00462788" w:rsidRDefault="0063571A" w:rsidP="003963E9">
            <w:pPr>
              <w:rPr>
                <w:lang w:val="en-CA" w:eastAsia="ko-KR"/>
              </w:rPr>
            </w:pPr>
            <w:r>
              <w:rPr>
                <w:lang w:val="en-CA" w:eastAsia="ko-KR"/>
              </w:rPr>
              <w:t>Prediction Scheme</w: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9pt;height:36.45pt" o:ole="">
                  <v:imagedata r:id="rId21" o:title=""/>
                </v:shape>
                <o:OLEObject Type="Embed" ProgID="Equation.DSMT4" ShapeID="_x0000_i1025" DrawAspect="Content" ObjectID="_1436771810" r:id="rId2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18</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560" w:dyaOrig="720">
                <v:shape id="_x0000_i1026" type="#_x0000_t75" style="width:277.25pt;height:36.45pt" o:ole="">
                  <v:imagedata r:id="rId23" o:title=""/>
                </v:shape>
                <o:OLEObject Type="Embed" ProgID="Equation.DSMT4" ShapeID="_x0000_i1026" DrawAspect="Content" ObjectID="_1436771811" r:id="rId24"/>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7" type="#_x0000_t75" style="width:281.9pt;height:36.45pt" o:ole="">
                  <v:imagedata r:id="rId25" o:title=""/>
                </v:shape>
                <o:OLEObject Type="Embed" ProgID="Equation.DSMT4" ShapeID="_x0000_i1027" DrawAspect="Content" ObjectID="_1436771812" r:id="rId26"/>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6</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28" type="#_x0000_t75" style="width:287.05pt;height:36.45pt" o:ole="">
                  <v:imagedata r:id="rId27" o:title=""/>
                </v:shape>
                <o:OLEObject Type="Embed" ProgID="Equation.DSMT4" ShapeID="_x0000_i1028" DrawAspect="Content" ObjectID="_1436771813" r:id="rId28"/>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9" type="#_x0000_t75" style="width:281.9pt;height:36.45pt" o:ole="">
                  <v:imagedata r:id="rId29" o:title=""/>
                </v:shape>
                <o:OLEObject Type="Embed" ProgID="Equation.DSMT4" ShapeID="_x0000_i1029" DrawAspect="Content" ObjectID="_1436771814" r:id="rId30"/>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30" type="#_x0000_t75" style="width:281.9pt;height:36.45pt" o:ole="">
                  <v:imagedata r:id="rId31" o:title=""/>
                </v:shape>
                <o:OLEObject Type="Embed" ProgID="Equation.DSMT4" ShapeID="_x0000_i1030" DrawAspect="Content" ObjectID="_1436771815" r:id="rId3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30</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31" type="#_x0000_t75" style="width:287.05pt;height:36.45pt" o:ole="">
                  <v:imagedata r:id="rId33" o:title=""/>
                </v:shape>
                <o:OLEObject Type="Embed" ProgID="Equation.DSMT4" ShapeID="_x0000_i1031" DrawAspect="Content" ObjectID="_1436771816" r:id="rId34"/>
              </w:object>
            </w:r>
          </w:p>
        </w:tc>
      </w:tr>
    </w:tbl>
    <w:p w:rsidR="007A6B1C" w:rsidRDefault="001F06BC" w:rsidP="00BA721F">
      <w:pPr>
        <w:jc w:val="both"/>
        <w:rPr>
          <w:lang w:val="en-CA" w:eastAsia="ko-KR"/>
        </w:rPr>
      </w:pPr>
      <w:r w:rsidRPr="00BE6460">
        <w:fldChar w:fldCharType="begin"/>
      </w:r>
      <w:r w:rsidRPr="00BE6460">
        <w:instrText xml:space="preserve"> QUOTE </w:instrText>
      </w:r>
      <m:oMath>
        <m:sSub>
          <m:sSubPr>
            <m:ctrlPr>
              <w:rPr>
                <w:rFonts w:ascii="Cambria Math" w:hAnsi="Cambria Math"/>
                <w:i/>
              </w:rPr>
            </m:ctrlPr>
          </m:sSubPr>
          <m:e>
            <m:r>
              <m:rPr>
                <m:sty m:val="p"/>
              </m:rPr>
              <w:rPr>
                <w:rFonts w:ascii="Cambria Math" w:hAnsi="Cambria Math"/>
              </w:rPr>
              <m:t>r</m:t>
            </m:r>
          </m:e>
          <m:sub>
            <m:r>
              <m:rPr>
                <m:sty m:val="p"/>
              </m:rPr>
              <w:rPr>
                <w:rFonts w:ascii="Cambria Math" w:hAnsi="Cambria Math"/>
              </w:rPr>
              <m:t>ij</m:t>
            </m:r>
          </m:sub>
        </m:sSub>
        <m:r>
          <m:rPr>
            <m:sty m:val="p"/>
          </m:rPr>
          <w:rPr>
            <w:rFonts w:ascii="Cambria Math" w:hAnsi="Cambria Math"/>
          </w:rPr>
          <m:t>, 0≤i≤</m:t>
        </m:r>
        <m:d>
          <m:dPr>
            <m:ctrlPr>
              <w:rPr>
                <w:rFonts w:ascii="Cambria Math" w:hAnsi="Cambria Math"/>
                <w:i/>
              </w:rPr>
            </m:ctrlPr>
          </m:dPr>
          <m:e>
            <m:r>
              <m:rPr>
                <m:sty m:val="p"/>
              </m:rPr>
              <w:rPr>
                <w:rFonts w:ascii="Cambria Math" w:hAnsi="Cambria Math"/>
              </w:rPr>
              <m:t>M-1</m:t>
            </m:r>
          </m:e>
        </m:d>
        <m:r>
          <m:rPr>
            <m:sty m:val="p"/>
          </m:rPr>
          <w:rPr>
            <w:rFonts w:ascii="Cambria Math" w:hAnsi="Cambria Math"/>
          </w:rPr>
          <m:t>, 0≤j≤(N-1)</m:t>
        </m:r>
      </m:oMath>
      <w:r w:rsidRPr="00BE6460">
        <w:instrText xml:space="preserve"> </w:instrText>
      </w:r>
      <w:r w:rsidRPr="00BE6460">
        <w:fldChar w:fldCharType="end"/>
      </w:r>
    </w:p>
    <w:p w:rsidR="00287F03" w:rsidRDefault="00287F03" w:rsidP="00E135E2">
      <w:pPr>
        <w:pStyle w:val="Heading1"/>
        <w:rPr>
          <w:lang w:val="en-CA"/>
        </w:rPr>
      </w:pPr>
      <w:r>
        <w:rPr>
          <w:lang w:val="en-CA"/>
        </w:rPr>
        <w:t>Experimental results</w:t>
      </w:r>
    </w:p>
    <w:p w:rsidR="00757D00" w:rsidRDefault="00287F03" w:rsidP="00BA721F">
      <w:pPr>
        <w:jc w:val="both"/>
        <w:rPr>
          <w:lang w:val="en-CA"/>
        </w:rPr>
      </w:pPr>
      <w:r>
        <w:rPr>
          <w:lang w:val="en-CA"/>
        </w:rPr>
        <w:t xml:space="preserve">In this section, coding results for </w:t>
      </w:r>
      <w:r w:rsidR="006C472A">
        <w:rPr>
          <w:lang w:val="en-CA"/>
        </w:rPr>
        <w:t xml:space="preserve">SAP </w:t>
      </w:r>
      <w:r w:rsidR="00CA1E24">
        <w:rPr>
          <w:lang w:val="en-CA"/>
        </w:rPr>
        <w:t xml:space="preserve">for oblique modes </w:t>
      </w:r>
      <w:r>
        <w:rPr>
          <w:lang w:val="en-CA"/>
        </w:rPr>
        <w:t xml:space="preserve">are presented </w:t>
      </w:r>
      <w:r>
        <w:rPr>
          <w:szCs w:val="22"/>
          <w:lang w:val="en-CA" w:eastAsia="ko-KR"/>
        </w:rPr>
        <w:t xml:space="preserve">according to the test conditions </w:t>
      </w:r>
      <w:r w:rsidR="00CA1E24">
        <w:rPr>
          <w:szCs w:val="22"/>
          <w:lang w:val="en-CA" w:eastAsia="ko-KR"/>
        </w:rPr>
        <w:t>stipulated</w:t>
      </w:r>
      <w:r>
        <w:rPr>
          <w:szCs w:val="22"/>
          <w:lang w:val="en-CA" w:eastAsia="ko-KR"/>
        </w:rPr>
        <w:t xml:space="preserve"> in RCE2 </w:t>
      </w:r>
      <w:r w:rsidR="00150758">
        <w:rPr>
          <w:szCs w:val="22"/>
          <w:lang w:val="en-CA" w:eastAsia="ko-KR"/>
        </w:rPr>
        <w:t xml:space="preserve">core experiment description </w:t>
      </w:r>
      <w:r w:rsidR="00CA1E24">
        <w:rPr>
          <w:szCs w:val="22"/>
          <w:lang w:val="en-CA" w:eastAsia="ko-KR"/>
        </w:rPr>
        <w:t>[</w:t>
      </w:r>
      <w:r w:rsidR="0086180A">
        <w:rPr>
          <w:szCs w:val="22"/>
          <w:lang w:val="en-CA" w:eastAsia="ko-KR"/>
        </w:rPr>
        <w:t>4</w:t>
      </w:r>
      <w:r w:rsidR="00CA1E24">
        <w:rPr>
          <w:szCs w:val="22"/>
          <w:lang w:val="en-CA" w:eastAsia="ko-KR"/>
        </w:rPr>
        <w:t xml:space="preserve">] </w:t>
      </w:r>
      <w:r w:rsidR="00150758">
        <w:rPr>
          <w:szCs w:val="22"/>
          <w:lang w:val="en-CA" w:eastAsia="ko-KR"/>
        </w:rPr>
        <w:t>for lossless condition</w:t>
      </w:r>
      <w:r w:rsidR="00CA1E24">
        <w:rPr>
          <w:szCs w:val="22"/>
          <w:lang w:val="en-CA" w:eastAsia="ko-KR"/>
        </w:rPr>
        <w:t>s</w:t>
      </w:r>
      <w:r>
        <w:rPr>
          <w:szCs w:val="22"/>
          <w:lang w:val="en-CA" w:eastAsia="ko-KR"/>
        </w:rPr>
        <w:t xml:space="preserve">. The anchor is </w:t>
      </w:r>
      <w:r w:rsidRPr="000A1DC8">
        <w:t xml:space="preserve">HM </w:t>
      </w:r>
      <w:r w:rsidR="006C472A">
        <w:t>10.1-RExt-3</w:t>
      </w:r>
      <w:r>
        <w:t>.0</w:t>
      </w:r>
      <w:r w:rsidR="00915617">
        <w:t xml:space="preserve"> in lossless setting</w:t>
      </w:r>
      <w:r>
        <w:rPr>
          <w:lang w:val="en-CA" w:eastAsia="ja-JP"/>
        </w:rPr>
        <w:t xml:space="preserve">. </w:t>
      </w:r>
      <w:r w:rsidR="003963E9">
        <w:rPr>
          <w:lang w:val="en-CA"/>
        </w:rPr>
        <w:t>Table</w:t>
      </w:r>
      <w:r w:rsidR="00997F14">
        <w:rPr>
          <w:lang w:val="en-CA"/>
        </w:rPr>
        <w:t xml:space="preserve"> 2</w:t>
      </w:r>
      <w:r w:rsidR="006C472A">
        <w:rPr>
          <w:lang w:val="en-CA"/>
        </w:rPr>
        <w:t xml:space="preserve"> presents the codi</w:t>
      </w:r>
      <w:r w:rsidR="0003407A">
        <w:rPr>
          <w:lang w:val="en-CA"/>
        </w:rPr>
        <w:t xml:space="preserve">ng efficiency with </w:t>
      </w:r>
      <w:r w:rsidR="006C472A">
        <w:rPr>
          <w:lang w:val="en-CA"/>
        </w:rPr>
        <w:t xml:space="preserve">SAP </w:t>
      </w:r>
      <w:r w:rsidR="0003407A">
        <w:rPr>
          <w:lang w:val="en-CA"/>
        </w:rPr>
        <w:t>on</w:t>
      </w:r>
      <w:r w:rsidR="003963E9">
        <w:rPr>
          <w:lang w:val="en-CA"/>
        </w:rPr>
        <w:t xml:space="preserve"> three diagonal modes</w:t>
      </w:r>
      <w:r w:rsidR="00997F14">
        <w:rPr>
          <w:lang w:val="en-CA"/>
        </w:rPr>
        <w:t xml:space="preserve"> 2, 18 and 32</w:t>
      </w:r>
      <w:r w:rsidR="003963E9">
        <w:rPr>
          <w:lang w:val="en-CA"/>
        </w:rPr>
        <w:t xml:space="preserve">. Table </w:t>
      </w:r>
      <w:r w:rsidR="00997F14">
        <w:rPr>
          <w:lang w:val="en-CA"/>
        </w:rPr>
        <w:t>3</w:t>
      </w:r>
      <w:r w:rsidR="006C472A">
        <w:rPr>
          <w:lang w:val="en-CA"/>
        </w:rPr>
        <w:t xml:space="preserve"> presents the coding </w:t>
      </w:r>
      <w:r w:rsidR="00B55F93">
        <w:rPr>
          <w:lang w:val="en-CA"/>
        </w:rPr>
        <w:t>efficien</w:t>
      </w:r>
      <w:r w:rsidR="00DA5AEE">
        <w:rPr>
          <w:lang w:val="en-CA"/>
        </w:rPr>
        <w:t>cy with S</w:t>
      </w:r>
      <w:r w:rsidR="0003407A">
        <w:rPr>
          <w:lang w:val="en-CA"/>
        </w:rPr>
        <w:t>AP on</w:t>
      </w:r>
      <w:r w:rsidR="00DA5AEE">
        <w:rPr>
          <w:lang w:val="en-CA"/>
        </w:rPr>
        <w:t xml:space="preserve"> all seven modes.</w:t>
      </w:r>
      <w:r w:rsidR="00997F14">
        <w:rPr>
          <w:lang w:val="en-CA"/>
        </w:rPr>
        <w:t xml:space="preserve"> Detailed results are in attached excel files.</w:t>
      </w:r>
      <w:r w:rsidR="00757D00">
        <w:rPr>
          <w:lang w:val="en-CA"/>
        </w:rPr>
        <w:t xml:space="preserve"> </w:t>
      </w:r>
    </w:p>
    <w:p w:rsidR="00757D00" w:rsidRDefault="00757D00" w:rsidP="00612BCD">
      <w:pPr>
        <w:rPr>
          <w:b/>
          <w:lang w:val="en-CA"/>
        </w:rPr>
      </w:pPr>
      <w:r>
        <w:rPr>
          <w:lang w:val="en-CA"/>
        </w:rPr>
        <w:t xml:space="preserve">For </w:t>
      </w:r>
      <w:r w:rsidR="000C56AC">
        <w:rPr>
          <w:lang w:val="en-CA"/>
        </w:rPr>
        <w:t xml:space="preserve">tables </w:t>
      </w:r>
      <w:r>
        <w:rPr>
          <w:lang w:val="en-CA"/>
        </w:rPr>
        <w:t xml:space="preserve">2 </w:t>
      </w:r>
      <w:r w:rsidR="000C56AC">
        <w:rPr>
          <w:lang w:val="en-CA"/>
        </w:rPr>
        <w:t xml:space="preserve">and 3, </w:t>
      </w:r>
      <w:r>
        <w:rPr>
          <w:lang w:val="en-CA"/>
        </w:rPr>
        <w:t xml:space="preserve">encoding and decoding times </w:t>
      </w:r>
      <w:r w:rsidR="000C56AC">
        <w:rPr>
          <w:lang w:val="en-CA"/>
        </w:rPr>
        <w:t>are</w:t>
      </w:r>
      <w:r>
        <w:rPr>
          <w:lang w:val="en-CA"/>
        </w:rPr>
        <w:t xml:space="preserve"> not accurate</w:t>
      </w:r>
      <w:r w:rsidR="000C56AC">
        <w:rPr>
          <w:lang w:val="en-CA"/>
        </w:rPr>
        <w:t>. For tables 4 to 7, the encoding/decoding times are accurate.</w:t>
      </w:r>
    </w:p>
    <w:p w:rsidR="003963E9" w:rsidRDefault="003963E9" w:rsidP="00D9560F">
      <w:pPr>
        <w:jc w:val="center"/>
        <w:rPr>
          <w:lang w:val="en-CA"/>
        </w:rPr>
      </w:pPr>
      <w:proofErr w:type="gramStart"/>
      <w:r w:rsidRPr="004E7C5C">
        <w:rPr>
          <w:b/>
          <w:lang w:val="en-CA"/>
        </w:rPr>
        <w:t xml:space="preserve">Table </w:t>
      </w:r>
      <w:r w:rsidR="00AC3E9F" w:rsidRPr="004E7C5C">
        <w:rPr>
          <w:b/>
          <w:lang w:val="en-CA"/>
        </w:rPr>
        <w:t>2</w:t>
      </w:r>
      <w:r w:rsidR="00436353">
        <w:rPr>
          <w:b/>
          <w:lang w:val="en-CA"/>
        </w:rPr>
        <w:t>:</w:t>
      </w:r>
      <w:r>
        <w:rPr>
          <w:lang w:val="en-CA"/>
        </w:rPr>
        <w:t xml:space="preserve"> </w:t>
      </w:r>
      <w:r w:rsidR="00D9560F">
        <w:rPr>
          <w:lang w:val="en-CA"/>
        </w:rPr>
        <w:t>Simulation results (</w:t>
      </w:r>
      <w:r w:rsidR="00AC3E9F">
        <w:rPr>
          <w:lang w:val="en-CA"/>
        </w:rPr>
        <w:t xml:space="preserve">Proposed </w:t>
      </w:r>
      <w:r w:rsidR="00D9560F">
        <w:rPr>
          <w:lang w:val="en-CA"/>
        </w:rPr>
        <w:t>SAP applied on 3 diagonal modes</w:t>
      </w:r>
      <w:r w:rsidR="00AC3E9F">
        <w:rPr>
          <w:lang w:val="en-CA"/>
        </w:rPr>
        <w:t>.</w:t>
      </w:r>
      <w:proofErr w:type="gramEnd"/>
      <w:r w:rsidR="00AC3E9F">
        <w:rPr>
          <w:lang w:val="en-CA"/>
        </w:rPr>
        <w:t xml:space="preserve"> Anchor is </w:t>
      </w:r>
      <w:r w:rsidR="00D9560F">
        <w:rPr>
          <w:lang w:val="en-CA"/>
        </w:rPr>
        <w:t>HM10.1-RExt-3.0)</w:t>
      </w:r>
    </w:p>
    <w:p w:rsidR="003963E9" w:rsidRDefault="00857619" w:rsidP="00BA721F">
      <w:pPr>
        <w:jc w:val="both"/>
      </w:pPr>
      <w:r>
        <w:rPr>
          <w:noProof/>
          <w:lang w:eastAsia="ko-KR"/>
        </w:rPr>
        <w:drawing>
          <wp:inline distT="0" distB="0" distL="0" distR="0" wp14:anchorId="6D883A95" wp14:editId="1E3C692E">
            <wp:extent cx="5937885" cy="1525905"/>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37885" cy="1525905"/>
                    </a:xfrm>
                    <a:prstGeom prst="rect">
                      <a:avLst/>
                    </a:prstGeom>
                    <a:noFill/>
                    <a:ln>
                      <a:noFill/>
                    </a:ln>
                  </pic:spPr>
                </pic:pic>
              </a:graphicData>
            </a:graphic>
          </wp:inline>
        </w:drawing>
      </w:r>
    </w:p>
    <w:p w:rsidR="00AC3E9F" w:rsidRDefault="00AC3E9F" w:rsidP="00D9560F">
      <w:pPr>
        <w:jc w:val="center"/>
      </w:pPr>
    </w:p>
    <w:p w:rsidR="00AC3E9F" w:rsidRDefault="00AC3E9F" w:rsidP="00D9560F">
      <w:pPr>
        <w:jc w:val="center"/>
      </w:pPr>
    </w:p>
    <w:p w:rsidR="00AC3E9F" w:rsidRDefault="00AC3E9F" w:rsidP="00D9560F">
      <w:pPr>
        <w:jc w:val="center"/>
      </w:pPr>
    </w:p>
    <w:p w:rsidR="00AC3E9F" w:rsidRDefault="00AC3E9F" w:rsidP="00D9560F">
      <w:pPr>
        <w:jc w:val="center"/>
      </w:pPr>
    </w:p>
    <w:p w:rsidR="00D9560F" w:rsidRDefault="00D9560F" w:rsidP="00D9560F">
      <w:pPr>
        <w:jc w:val="center"/>
      </w:pPr>
      <w:proofErr w:type="gramStart"/>
      <w:r w:rsidRPr="004E7C5C">
        <w:rPr>
          <w:b/>
        </w:rPr>
        <w:t xml:space="preserve">Table </w:t>
      </w:r>
      <w:r w:rsidR="00AC3E9F" w:rsidRPr="004E7C5C">
        <w:rPr>
          <w:b/>
        </w:rPr>
        <w:t>3</w:t>
      </w:r>
      <w:r w:rsidR="00436353">
        <w:rPr>
          <w:b/>
        </w:rPr>
        <w:t>:</w:t>
      </w:r>
      <w:r>
        <w:t xml:space="preserve"> Simulation results (SAP applied on 7 </w:t>
      </w:r>
      <w:r w:rsidR="00AC3E9F">
        <w:t xml:space="preserve">oblique </w:t>
      </w:r>
      <w:r>
        <w:t>modes</w:t>
      </w:r>
      <w:r w:rsidR="00AC3E9F">
        <w:t>.</w:t>
      </w:r>
      <w:proofErr w:type="gramEnd"/>
      <w:r w:rsidR="00AC3E9F">
        <w:t xml:space="preserve"> Anchor is </w:t>
      </w:r>
      <w:r>
        <w:t>HM10.1-RExt-3.0)</w:t>
      </w:r>
    </w:p>
    <w:p w:rsidR="00B55F93" w:rsidRDefault="00857619" w:rsidP="00BA721F">
      <w:pPr>
        <w:jc w:val="both"/>
        <w:rPr>
          <w:lang w:val="en-CA"/>
        </w:rPr>
      </w:pPr>
      <w:r>
        <w:rPr>
          <w:noProof/>
          <w:lang w:eastAsia="ko-KR"/>
        </w:rPr>
        <w:drawing>
          <wp:inline distT="0" distB="0" distL="0" distR="0" wp14:anchorId="0E9BD7B7" wp14:editId="0BAF3E55">
            <wp:extent cx="5937885" cy="1525905"/>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37885" cy="1525905"/>
                    </a:xfrm>
                    <a:prstGeom prst="rect">
                      <a:avLst/>
                    </a:prstGeom>
                    <a:noFill/>
                    <a:ln>
                      <a:noFill/>
                    </a:ln>
                  </pic:spPr>
                </pic:pic>
              </a:graphicData>
            </a:graphic>
          </wp:inline>
        </w:drawing>
      </w:r>
    </w:p>
    <w:p w:rsidR="00D9560F" w:rsidRDefault="0083374E" w:rsidP="00BA721F">
      <w:pPr>
        <w:jc w:val="both"/>
        <w:rPr>
          <w:ins w:id="0" w:author="Ankur Saxena" w:date="2013-07-31T10:29:00Z"/>
          <w:lang w:val="en-CA"/>
        </w:rPr>
      </w:pPr>
      <w:ins w:id="1" w:author="Ankur Saxena" w:date="2013-07-31T10:29:00Z">
        <w:r>
          <w:rPr>
            <w:lang w:val="en-CA"/>
          </w:rPr>
          <w:t>With correct encoding/decoding times, the performance of SAP on 3 diagonal and 7 oblique modes respectively is:</w:t>
        </w:r>
      </w:ins>
    </w:p>
    <w:p w:rsidR="0083374E" w:rsidRDefault="0083374E" w:rsidP="00BA721F">
      <w:pPr>
        <w:jc w:val="both"/>
        <w:rPr>
          <w:ins w:id="2" w:author="Ankur Saxena" w:date="2013-07-31T10:29:00Z"/>
          <w:lang w:val="en-CA"/>
        </w:rPr>
      </w:pPr>
    </w:p>
    <w:p w:rsidR="0083374E" w:rsidRDefault="0083374E" w:rsidP="0083374E">
      <w:pPr>
        <w:jc w:val="center"/>
        <w:rPr>
          <w:ins w:id="3" w:author="Ankur Saxena" w:date="2013-07-31T10:29:00Z"/>
          <w:lang w:val="en-CA"/>
        </w:rPr>
      </w:pPr>
      <w:proofErr w:type="gramStart"/>
      <w:ins w:id="4" w:author="Ankur Saxena" w:date="2013-07-31T10:29:00Z">
        <w:r w:rsidRPr="004E7C5C">
          <w:rPr>
            <w:b/>
            <w:lang w:val="en-CA"/>
          </w:rPr>
          <w:t>Table 2</w:t>
        </w:r>
        <w:r>
          <w:rPr>
            <w:b/>
            <w:lang w:val="en-CA"/>
          </w:rPr>
          <w:t>.1</w:t>
        </w:r>
        <w:r>
          <w:rPr>
            <w:b/>
            <w:lang w:val="en-CA"/>
          </w:rPr>
          <w:t>:</w:t>
        </w:r>
        <w:r>
          <w:rPr>
            <w:lang w:val="en-CA"/>
          </w:rPr>
          <w:t xml:space="preserve"> Simulation results (Proposed SAP applied on 3 diagonal modes.</w:t>
        </w:r>
        <w:proofErr w:type="gramEnd"/>
        <w:r>
          <w:rPr>
            <w:lang w:val="en-CA"/>
          </w:rPr>
          <w:t xml:space="preserve"> Anchor is HM10.1-RExt-3.0)</w:t>
        </w:r>
      </w:ins>
    </w:p>
    <w:p w:rsidR="0083374E" w:rsidRDefault="0083374E" w:rsidP="00BA721F">
      <w:pPr>
        <w:jc w:val="both"/>
        <w:rPr>
          <w:ins w:id="5" w:author="Ankur Saxena" w:date="2013-07-31T10:29:00Z"/>
          <w:lang w:val="en-CA"/>
        </w:rPr>
      </w:pPr>
      <w:ins w:id="6" w:author="Ankur Saxena" w:date="2013-07-31T10:30:00Z">
        <w:r w:rsidRPr="0083374E">
          <w:drawing>
            <wp:inline distT="0" distB="0" distL="0" distR="0" wp14:anchorId="6D105597" wp14:editId="26B08189">
              <wp:extent cx="5943600" cy="1528232"/>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1528232"/>
                      </a:xfrm>
                      <a:prstGeom prst="rect">
                        <a:avLst/>
                      </a:prstGeom>
                      <a:noFill/>
                      <a:ln>
                        <a:noFill/>
                      </a:ln>
                    </pic:spPr>
                  </pic:pic>
                </a:graphicData>
              </a:graphic>
            </wp:inline>
          </w:drawing>
        </w:r>
      </w:ins>
    </w:p>
    <w:p w:rsidR="0083374E" w:rsidRDefault="0083374E" w:rsidP="00BA721F">
      <w:pPr>
        <w:jc w:val="both"/>
        <w:rPr>
          <w:ins w:id="7" w:author="Ankur Saxena" w:date="2013-07-31T10:30:00Z"/>
          <w:lang w:val="en-CA"/>
        </w:rPr>
      </w:pPr>
    </w:p>
    <w:p w:rsidR="0083374E" w:rsidRDefault="0083374E" w:rsidP="0083374E">
      <w:pPr>
        <w:jc w:val="center"/>
        <w:rPr>
          <w:ins w:id="8" w:author="Ankur Saxena" w:date="2013-07-31T10:30:00Z"/>
        </w:rPr>
      </w:pPr>
      <w:proofErr w:type="gramStart"/>
      <w:ins w:id="9" w:author="Ankur Saxena" w:date="2013-07-31T10:30:00Z">
        <w:r w:rsidRPr="004E7C5C">
          <w:rPr>
            <w:b/>
          </w:rPr>
          <w:t>Table 3</w:t>
        </w:r>
        <w:r>
          <w:rPr>
            <w:b/>
          </w:rPr>
          <w:t>.1</w:t>
        </w:r>
        <w:r>
          <w:rPr>
            <w:b/>
          </w:rPr>
          <w:t>:</w:t>
        </w:r>
        <w:r>
          <w:t xml:space="preserve"> Simulation results (SAP applied on 7 oblique modes.</w:t>
        </w:r>
        <w:proofErr w:type="gramEnd"/>
        <w:r>
          <w:t xml:space="preserve"> Anchor is HM10.1-RExt-3.0)</w:t>
        </w:r>
      </w:ins>
    </w:p>
    <w:p w:rsidR="0083374E" w:rsidRDefault="0083374E" w:rsidP="00BA721F">
      <w:pPr>
        <w:jc w:val="both"/>
        <w:rPr>
          <w:ins w:id="10" w:author="Ankur Saxena" w:date="2013-07-31T10:29:00Z"/>
          <w:lang w:val="en-CA"/>
        </w:rPr>
      </w:pPr>
      <w:ins w:id="11" w:author="Ankur Saxena" w:date="2013-07-31T10:30:00Z">
        <w:r w:rsidRPr="0083374E">
          <w:drawing>
            <wp:inline distT="0" distB="0" distL="0" distR="0" wp14:anchorId="49DC7681" wp14:editId="29BAFDA5">
              <wp:extent cx="5943600" cy="152823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1528232"/>
                      </a:xfrm>
                      <a:prstGeom prst="rect">
                        <a:avLst/>
                      </a:prstGeom>
                      <a:noFill/>
                      <a:ln>
                        <a:noFill/>
                      </a:ln>
                    </pic:spPr>
                  </pic:pic>
                </a:graphicData>
              </a:graphic>
            </wp:inline>
          </w:drawing>
        </w:r>
      </w:ins>
    </w:p>
    <w:p w:rsidR="0083374E" w:rsidRDefault="0083374E" w:rsidP="00BA721F">
      <w:pPr>
        <w:jc w:val="both"/>
        <w:rPr>
          <w:lang w:val="en-CA"/>
        </w:rPr>
      </w:pPr>
    </w:p>
    <w:p w:rsidR="00B55F93" w:rsidRDefault="00B55F93" w:rsidP="00B55F93">
      <w:pPr>
        <w:pStyle w:val="Heading1"/>
        <w:rPr>
          <w:lang w:val="en-CA"/>
        </w:rPr>
      </w:pPr>
      <w:r>
        <w:rPr>
          <w:lang w:val="en-CA"/>
        </w:rPr>
        <w:t>Limitation of block size</w:t>
      </w:r>
    </w:p>
    <w:p w:rsidR="00436353" w:rsidRDefault="00B55F93" w:rsidP="00B55F93">
      <w:r>
        <w:rPr>
          <w:lang w:val="en-CA"/>
        </w:rPr>
        <w:t xml:space="preserve">In this section, we </w:t>
      </w:r>
      <w:r w:rsidR="00787E7B">
        <w:rPr>
          <w:lang w:val="en-CA"/>
        </w:rPr>
        <w:t xml:space="preserve">compare </w:t>
      </w:r>
      <w:r w:rsidR="0052661D">
        <w:rPr>
          <w:lang w:val="en-CA"/>
        </w:rPr>
        <w:t xml:space="preserve">the </w:t>
      </w:r>
      <w:r w:rsidR="00787E7B">
        <w:rPr>
          <w:lang w:val="en-CA"/>
        </w:rPr>
        <w:t xml:space="preserve">performance by limiting SAP </w:t>
      </w:r>
      <w:r>
        <w:rPr>
          <w:lang w:val="en-CA"/>
        </w:rPr>
        <w:t>on different block size</w:t>
      </w:r>
      <w:r w:rsidR="00787E7B">
        <w:rPr>
          <w:lang w:val="en-CA"/>
        </w:rPr>
        <w:t>s</w:t>
      </w:r>
      <w:r w:rsidR="003C3CBC">
        <w:rPr>
          <w:lang w:val="en-CA"/>
        </w:rPr>
        <w:t xml:space="preserve">, which </w:t>
      </w:r>
      <w:r w:rsidR="00344581">
        <w:rPr>
          <w:lang w:val="en-CA"/>
        </w:rPr>
        <w:t>are</w:t>
      </w:r>
      <w:r w:rsidR="003C3CBC">
        <w:rPr>
          <w:lang w:val="en-CA"/>
        </w:rPr>
        <w:t xml:space="preserve"> up to 4×4, 8×8, 16×16 and 32×32 and 64×64(LCU)</w:t>
      </w:r>
      <w:r>
        <w:rPr>
          <w:lang w:val="en-CA"/>
        </w:rPr>
        <w:t xml:space="preserve">. </w:t>
      </w:r>
      <w:r w:rsidR="003C3CBC">
        <w:rPr>
          <w:lang w:val="en-CA"/>
        </w:rPr>
        <w:t>Table</w:t>
      </w:r>
      <w:r w:rsidR="00436353">
        <w:rPr>
          <w:lang w:val="en-CA"/>
        </w:rPr>
        <w:t>s 4</w:t>
      </w:r>
      <w:r w:rsidR="003C3CBC">
        <w:rPr>
          <w:lang w:val="en-CA"/>
        </w:rPr>
        <w:t xml:space="preserve">, </w:t>
      </w:r>
      <w:r w:rsidR="00436353">
        <w:rPr>
          <w:lang w:val="en-CA"/>
        </w:rPr>
        <w:t>5</w:t>
      </w:r>
      <w:r w:rsidR="003C3CBC">
        <w:rPr>
          <w:lang w:val="en-CA"/>
        </w:rPr>
        <w:t xml:space="preserve">, </w:t>
      </w:r>
      <w:r w:rsidR="00436353">
        <w:rPr>
          <w:lang w:val="en-CA"/>
        </w:rPr>
        <w:t>6</w:t>
      </w:r>
      <w:r w:rsidR="003C3CBC">
        <w:rPr>
          <w:lang w:val="en-CA"/>
        </w:rPr>
        <w:t xml:space="preserve"> and </w:t>
      </w:r>
      <w:r w:rsidR="00436353">
        <w:rPr>
          <w:lang w:val="en-CA"/>
        </w:rPr>
        <w:t>7</w:t>
      </w:r>
      <w:r w:rsidR="003C3CBC">
        <w:rPr>
          <w:lang w:val="en-CA"/>
        </w:rPr>
        <w:t xml:space="preserve"> show the results. </w:t>
      </w:r>
      <w:r w:rsidR="00787E7B">
        <w:rPr>
          <w:lang w:val="en-CA"/>
        </w:rPr>
        <w:t xml:space="preserve">In Fig. 4, </w:t>
      </w:r>
      <w:r w:rsidR="00813555">
        <w:rPr>
          <w:lang w:val="en-CA"/>
        </w:rPr>
        <w:t>we s</w:t>
      </w:r>
      <w:r w:rsidR="003C3CBC">
        <w:rPr>
          <w:lang w:val="en-CA"/>
        </w:rPr>
        <w:t>how the characteristic</w:t>
      </w:r>
      <w:r w:rsidR="00436353">
        <w:rPr>
          <w:lang w:val="en-CA"/>
        </w:rPr>
        <w:t>s</w:t>
      </w:r>
      <w:r w:rsidR="003C3CBC">
        <w:rPr>
          <w:lang w:val="en-CA"/>
        </w:rPr>
        <w:t xml:space="preserve"> on intra</w:t>
      </w:r>
      <w:r w:rsidR="0003407A">
        <w:rPr>
          <w:lang w:val="en-CA"/>
        </w:rPr>
        <w:t xml:space="preserve"> frame</w:t>
      </w:r>
      <w:r w:rsidR="003C3CBC">
        <w:rPr>
          <w:lang w:val="en-CA"/>
        </w:rPr>
        <w:t>.</w:t>
      </w:r>
    </w:p>
    <w:p w:rsidR="00344581" w:rsidRDefault="00344581" w:rsidP="0003407A">
      <w:pPr>
        <w:jc w:val="center"/>
        <w:rPr>
          <w:lang w:val="en-CA"/>
        </w:rPr>
      </w:pPr>
      <w:r w:rsidRPr="004E7C5C">
        <w:rPr>
          <w:b/>
        </w:rPr>
        <w:t xml:space="preserve">Table </w:t>
      </w:r>
      <w:r w:rsidR="00436353" w:rsidRPr="004E7C5C">
        <w:rPr>
          <w:b/>
        </w:rPr>
        <w:t>4:</w:t>
      </w:r>
      <w:r>
        <w:t xml:space="preserve"> </w:t>
      </w:r>
      <w:r>
        <w:rPr>
          <w:lang w:val="en-CA"/>
        </w:rPr>
        <w:t>SAP applied on only 4×4 blocks for 3 diagonal modes</w:t>
      </w:r>
      <w:r w:rsidR="00436353">
        <w:rPr>
          <w:lang w:val="en-CA"/>
        </w:rPr>
        <w:t>. Anchor is</w:t>
      </w:r>
      <w:r>
        <w:rPr>
          <w:lang w:val="en-CA"/>
        </w:rPr>
        <w:t xml:space="preserve"> HM10.1-RExt-3.0</w:t>
      </w:r>
    </w:p>
    <w:p w:rsidR="000C56AC" w:rsidRDefault="000C56AC" w:rsidP="0003407A">
      <w:pPr>
        <w:jc w:val="center"/>
      </w:pPr>
      <w:r w:rsidRPr="000C56AC">
        <w:rPr>
          <w:noProof/>
          <w:lang w:eastAsia="ko-KR"/>
        </w:rPr>
        <w:lastRenderedPageBreak/>
        <w:drawing>
          <wp:inline distT="0" distB="0" distL="0" distR="0" wp14:anchorId="2681DF53" wp14:editId="5F61389C">
            <wp:extent cx="5943600" cy="1528984"/>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344581" w:rsidRDefault="00344581" w:rsidP="0003407A">
      <w:pPr>
        <w:jc w:val="center"/>
      </w:pPr>
      <w:r w:rsidRPr="004E7C5C">
        <w:rPr>
          <w:b/>
        </w:rPr>
        <w:t xml:space="preserve">Table </w:t>
      </w:r>
      <w:r w:rsidR="00436353" w:rsidRPr="004E7C5C">
        <w:rPr>
          <w:b/>
        </w:rPr>
        <w:t>5:</w:t>
      </w:r>
      <w:r>
        <w:t xml:space="preserve"> </w:t>
      </w:r>
      <w:r>
        <w:rPr>
          <w:lang w:val="en-CA"/>
        </w:rPr>
        <w:t>SAP applied on 4×4 and 8×8 blocks for 3 diagonal modes vs. HM10.1-RExt-3.0</w:t>
      </w:r>
    </w:p>
    <w:p w:rsidR="00344581" w:rsidRDefault="000C56AC" w:rsidP="00B55F93">
      <w:r w:rsidRPr="000C56AC">
        <w:t xml:space="preserve"> </w:t>
      </w:r>
      <w:r w:rsidRPr="000C56AC">
        <w:rPr>
          <w:noProof/>
          <w:lang w:eastAsia="ko-KR"/>
        </w:rPr>
        <w:drawing>
          <wp:inline distT="0" distB="0" distL="0" distR="0" wp14:anchorId="059C3A28" wp14:editId="556FBCD0">
            <wp:extent cx="5943600" cy="1528984"/>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0C56AC" w:rsidRDefault="000C56AC" w:rsidP="0003407A">
      <w:pPr>
        <w:jc w:val="center"/>
      </w:pPr>
    </w:p>
    <w:p w:rsidR="000C56AC" w:rsidRDefault="000C56AC" w:rsidP="0003407A">
      <w:pPr>
        <w:jc w:val="center"/>
      </w:pPr>
    </w:p>
    <w:p w:rsidR="000C56AC" w:rsidRDefault="000C56AC" w:rsidP="0003407A">
      <w:pPr>
        <w:jc w:val="center"/>
      </w:pPr>
    </w:p>
    <w:p w:rsidR="000C56AC" w:rsidRDefault="000C56AC" w:rsidP="0003407A">
      <w:pPr>
        <w:jc w:val="center"/>
      </w:pPr>
    </w:p>
    <w:p w:rsidR="000C56AC" w:rsidRDefault="000C56AC" w:rsidP="0003407A">
      <w:pPr>
        <w:jc w:val="center"/>
      </w:pPr>
    </w:p>
    <w:p w:rsidR="00344581" w:rsidRPr="000C56AC" w:rsidRDefault="00344581" w:rsidP="0003407A">
      <w:pPr>
        <w:jc w:val="center"/>
        <w:rPr>
          <w:b/>
        </w:rPr>
      </w:pPr>
      <w:r w:rsidRPr="000C56AC">
        <w:rPr>
          <w:b/>
        </w:rPr>
        <w:t xml:space="preserve">Table </w:t>
      </w:r>
      <w:r w:rsidR="001B0679" w:rsidRPr="000C56AC">
        <w:rPr>
          <w:b/>
        </w:rPr>
        <w:t>6</w:t>
      </w:r>
      <w:r w:rsidR="00BA6A35">
        <w:rPr>
          <w:b/>
        </w:rPr>
        <w:t>:</w:t>
      </w:r>
      <w:r w:rsidRPr="000C56AC">
        <w:rPr>
          <w:b/>
        </w:rPr>
        <w:t xml:space="preserve"> </w:t>
      </w:r>
      <w:r w:rsidRPr="000C56AC">
        <w:rPr>
          <w:b/>
          <w:lang w:val="en-CA"/>
        </w:rPr>
        <w:t xml:space="preserve">SAP applied on only 4×4 blocks for all 7 </w:t>
      </w:r>
      <w:r w:rsidR="001B0679" w:rsidRPr="000C56AC">
        <w:rPr>
          <w:b/>
          <w:lang w:val="en-CA"/>
        </w:rPr>
        <w:t xml:space="preserve">oblique </w:t>
      </w:r>
      <w:r w:rsidRPr="000C56AC">
        <w:rPr>
          <w:b/>
          <w:lang w:val="en-CA"/>
        </w:rPr>
        <w:t>modes</w:t>
      </w:r>
      <w:r w:rsidR="001B0679" w:rsidRPr="000C56AC">
        <w:rPr>
          <w:b/>
          <w:lang w:val="en-CA"/>
        </w:rPr>
        <w:t>. Anchor is HM</w:t>
      </w:r>
      <w:r w:rsidRPr="000C56AC">
        <w:rPr>
          <w:b/>
          <w:lang w:val="en-CA"/>
        </w:rPr>
        <w:t>10.1-RExt-3.0</w:t>
      </w:r>
    </w:p>
    <w:p w:rsidR="00344581" w:rsidRDefault="000C56AC" w:rsidP="00B55F93">
      <w:r w:rsidRPr="000C56AC">
        <w:t xml:space="preserve"> </w:t>
      </w:r>
      <w:r w:rsidRPr="000C56AC">
        <w:rPr>
          <w:noProof/>
          <w:lang w:eastAsia="ko-KR"/>
        </w:rPr>
        <w:drawing>
          <wp:inline distT="0" distB="0" distL="0" distR="0" wp14:anchorId="4D362D04" wp14:editId="3269DA61">
            <wp:extent cx="5943600" cy="1528984"/>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0C56AC" w:rsidRDefault="000C56AC" w:rsidP="0003407A">
      <w:pPr>
        <w:jc w:val="center"/>
        <w:rPr>
          <w:b/>
        </w:rPr>
      </w:pPr>
    </w:p>
    <w:p w:rsidR="00344581" w:rsidRDefault="00344581" w:rsidP="0003407A">
      <w:pPr>
        <w:jc w:val="center"/>
        <w:rPr>
          <w:b/>
          <w:lang w:val="en-CA"/>
        </w:rPr>
      </w:pPr>
      <w:r w:rsidRPr="000C56AC">
        <w:rPr>
          <w:b/>
        </w:rPr>
        <w:t xml:space="preserve">Table </w:t>
      </w:r>
      <w:r w:rsidR="001B0679" w:rsidRPr="000C56AC">
        <w:rPr>
          <w:b/>
        </w:rPr>
        <w:t>7</w:t>
      </w:r>
      <w:r w:rsidR="00BA6A35">
        <w:rPr>
          <w:b/>
        </w:rPr>
        <w:t>:</w:t>
      </w:r>
      <w:r w:rsidRPr="000C56AC">
        <w:rPr>
          <w:b/>
        </w:rPr>
        <w:t xml:space="preserve"> </w:t>
      </w:r>
      <w:r w:rsidRPr="000C56AC">
        <w:rPr>
          <w:b/>
          <w:lang w:val="en-CA"/>
        </w:rPr>
        <w:t xml:space="preserve">SAP applied on 4×4 and 8×8 blocks for all </w:t>
      </w:r>
      <w:r w:rsidR="001B0679" w:rsidRPr="000C56AC">
        <w:rPr>
          <w:b/>
          <w:lang w:val="en-CA"/>
        </w:rPr>
        <w:t xml:space="preserve">oblique </w:t>
      </w:r>
      <w:r w:rsidRPr="000C56AC">
        <w:rPr>
          <w:b/>
          <w:lang w:val="en-CA"/>
        </w:rPr>
        <w:t>7 modes</w:t>
      </w:r>
      <w:r w:rsidR="001B0679" w:rsidRPr="000C56AC">
        <w:rPr>
          <w:b/>
          <w:lang w:val="en-CA"/>
        </w:rPr>
        <w:t>. Anchor is</w:t>
      </w:r>
      <w:r w:rsidRPr="000C56AC">
        <w:rPr>
          <w:b/>
          <w:lang w:val="en-CA"/>
        </w:rPr>
        <w:t xml:space="preserve"> HM10.1-RExt-3.0</w:t>
      </w:r>
    </w:p>
    <w:p w:rsidR="000C56AC" w:rsidRPr="000C56AC" w:rsidRDefault="000C56AC" w:rsidP="0003407A">
      <w:pPr>
        <w:jc w:val="center"/>
        <w:rPr>
          <w:b/>
        </w:rPr>
      </w:pPr>
      <w:r w:rsidRPr="000C56AC">
        <w:rPr>
          <w:noProof/>
          <w:lang w:eastAsia="ko-KR"/>
        </w:rPr>
        <w:drawing>
          <wp:inline distT="0" distB="0" distL="0" distR="0" wp14:anchorId="6EE46E4C" wp14:editId="4C684CD9">
            <wp:extent cx="5943600" cy="152898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344581" w:rsidRDefault="00344581" w:rsidP="00B55F93"/>
    <w:tbl>
      <w:tblPr>
        <w:tblW w:w="0" w:type="auto"/>
        <w:tblLook w:val="04A0" w:firstRow="1" w:lastRow="0" w:firstColumn="1" w:lastColumn="0" w:noHBand="0" w:noVBand="1"/>
      </w:tblPr>
      <w:tblGrid>
        <w:gridCol w:w="4788"/>
        <w:gridCol w:w="4788"/>
      </w:tblGrid>
      <w:tr w:rsidR="004F7CC0" w:rsidRPr="004F7CC0" w:rsidTr="004F7CC0">
        <w:tc>
          <w:tcPr>
            <w:tcW w:w="4788" w:type="dxa"/>
            <w:shd w:val="clear" w:color="auto" w:fill="auto"/>
          </w:tcPr>
          <w:p w:rsidR="00A024F0" w:rsidRPr="004F7CC0" w:rsidRDefault="00857619" w:rsidP="00B55F93">
            <w:pPr>
              <w:rPr>
                <w:lang w:val="en-CA"/>
              </w:rPr>
            </w:pPr>
            <w:r>
              <w:rPr>
                <w:noProof/>
                <w:lang w:eastAsia="ko-KR"/>
              </w:rPr>
              <w:drawing>
                <wp:inline distT="0" distB="0" distL="0" distR="0" wp14:anchorId="6C7D773D" wp14:editId="245449B6">
                  <wp:extent cx="2927350" cy="1614805"/>
                  <wp:effectExtent l="0" t="0" r="635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927350" cy="1614805"/>
                          </a:xfrm>
                          <a:prstGeom prst="rect">
                            <a:avLst/>
                          </a:prstGeom>
                          <a:noFill/>
                          <a:ln>
                            <a:noFill/>
                          </a:ln>
                        </pic:spPr>
                      </pic:pic>
                    </a:graphicData>
                  </a:graphic>
                </wp:inline>
              </w:drawing>
            </w:r>
          </w:p>
        </w:tc>
        <w:tc>
          <w:tcPr>
            <w:tcW w:w="4788" w:type="dxa"/>
            <w:shd w:val="clear" w:color="auto" w:fill="auto"/>
          </w:tcPr>
          <w:p w:rsidR="00A024F0" w:rsidRPr="004F7CC0" w:rsidRDefault="00857619" w:rsidP="00B55F93">
            <w:pPr>
              <w:rPr>
                <w:lang w:val="en-CA"/>
              </w:rPr>
            </w:pPr>
            <w:r>
              <w:rPr>
                <w:noProof/>
                <w:lang w:eastAsia="ko-KR"/>
              </w:rPr>
              <w:drawing>
                <wp:inline distT="0" distB="0" distL="0" distR="0" wp14:anchorId="509C89D5" wp14:editId="20608B7E">
                  <wp:extent cx="2927350" cy="1614805"/>
                  <wp:effectExtent l="0" t="0" r="635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927350" cy="1614805"/>
                          </a:xfrm>
                          <a:prstGeom prst="rect">
                            <a:avLst/>
                          </a:prstGeom>
                          <a:noFill/>
                          <a:ln>
                            <a:noFill/>
                          </a:ln>
                        </pic:spPr>
                      </pic:pic>
                    </a:graphicData>
                  </a:graphic>
                </wp:inline>
              </w:drawing>
            </w:r>
          </w:p>
        </w:tc>
      </w:tr>
      <w:tr w:rsidR="004F7CC0" w:rsidRPr="004F7CC0" w:rsidTr="004F7CC0">
        <w:tc>
          <w:tcPr>
            <w:tcW w:w="4788" w:type="dxa"/>
            <w:shd w:val="clear" w:color="auto" w:fill="auto"/>
          </w:tcPr>
          <w:p w:rsidR="00A024F0" w:rsidRPr="004F7CC0" w:rsidRDefault="00A024F0" w:rsidP="004F7CC0">
            <w:pPr>
              <w:jc w:val="center"/>
              <w:rPr>
                <w:lang w:val="en-CA"/>
              </w:rPr>
            </w:pPr>
            <w:r w:rsidRPr="004F7CC0">
              <w:rPr>
                <w:lang w:val="en-CA"/>
              </w:rPr>
              <w:t>(a)</w:t>
            </w:r>
          </w:p>
        </w:tc>
        <w:tc>
          <w:tcPr>
            <w:tcW w:w="4788" w:type="dxa"/>
            <w:shd w:val="clear" w:color="auto" w:fill="auto"/>
          </w:tcPr>
          <w:p w:rsidR="00A024F0" w:rsidRPr="00C06734" w:rsidRDefault="00A024F0" w:rsidP="00C06734">
            <w:pPr>
              <w:jc w:val="center"/>
              <w:rPr>
                <w:lang w:val="en-CA"/>
              </w:rPr>
            </w:pPr>
            <w:r w:rsidRPr="00C06734">
              <w:rPr>
                <w:lang w:val="en-CA"/>
              </w:rPr>
              <w:t>(b)</w:t>
            </w:r>
          </w:p>
        </w:tc>
      </w:tr>
    </w:tbl>
    <w:p w:rsidR="00A024F0" w:rsidRPr="00B55F93" w:rsidRDefault="00A024F0" w:rsidP="00B55F93">
      <w:pPr>
        <w:rPr>
          <w:lang w:val="en-CA"/>
        </w:rPr>
      </w:pPr>
      <w:r>
        <w:rPr>
          <w:lang w:val="en-CA"/>
        </w:rPr>
        <w:t>Figure 4. Applying (a) only three diagonal modes (b) all seven modes on limited block sizes, which are up to 4, 8, 16, 32 and 64. Negative number means bitrate saving.</w:t>
      </w:r>
      <w:r w:rsidR="00F5571F">
        <w:rPr>
          <w:lang w:val="en-CA"/>
        </w:rPr>
        <w:t xml:space="preserve"> </w:t>
      </w:r>
    </w:p>
    <w:p w:rsidR="007A6B1C" w:rsidRDefault="007A6B1C" w:rsidP="00E135E2">
      <w:pPr>
        <w:pStyle w:val="Heading1"/>
        <w:rPr>
          <w:lang w:val="en-CA"/>
        </w:rPr>
      </w:pPr>
      <w:r>
        <w:rPr>
          <w:lang w:val="en-CA"/>
        </w:rPr>
        <w:t>Throughput</w:t>
      </w:r>
      <w:r w:rsidR="00AE52DC">
        <w:rPr>
          <w:lang w:val="en-CA"/>
        </w:rPr>
        <w:t xml:space="preserve"> and complexity</w:t>
      </w:r>
    </w:p>
    <w:p w:rsidR="00AE52DC" w:rsidRPr="00AE52DC" w:rsidRDefault="00AE52DC" w:rsidP="0042187C">
      <w:pPr>
        <w:pStyle w:val="Heading2"/>
        <w:rPr>
          <w:lang w:val="en-CA"/>
        </w:rPr>
      </w:pPr>
      <w:r>
        <w:rPr>
          <w:lang w:val="en-CA"/>
        </w:rPr>
        <w:t>Throughput</w:t>
      </w:r>
    </w:p>
    <w:p w:rsidR="007A6B1C" w:rsidRDefault="00702D04" w:rsidP="00AE52DC">
      <w:pPr>
        <w:jc w:val="both"/>
        <w:rPr>
          <w:lang w:val="en-CA"/>
        </w:rPr>
      </w:pPr>
      <w:r>
        <w:rPr>
          <w:lang w:val="en-CA"/>
        </w:rPr>
        <w:t xml:space="preserve">Implementing </w:t>
      </w:r>
      <w:r w:rsidR="00B665F8">
        <w:rPr>
          <w:lang w:val="en-CA"/>
        </w:rPr>
        <w:t xml:space="preserve">SAP </w:t>
      </w:r>
      <w:r w:rsidR="006A7154">
        <w:rPr>
          <w:lang w:val="en-CA"/>
        </w:rPr>
        <w:t xml:space="preserve">on </w:t>
      </w:r>
      <w:r>
        <w:rPr>
          <w:lang w:val="en-CA"/>
        </w:rPr>
        <w:t>all the oblique modes</w:t>
      </w:r>
      <w:r w:rsidR="00B665F8">
        <w:rPr>
          <w:lang w:val="en-CA"/>
        </w:rPr>
        <w:t xml:space="preserve"> in parallel</w:t>
      </w:r>
      <w:r>
        <w:rPr>
          <w:lang w:val="en-CA"/>
        </w:rPr>
        <w:t xml:space="preserve"> is necessary for hardware implementation, especially for the smaller blocks such as 4x4</w:t>
      </w:r>
      <w:r w:rsidR="00B665F8">
        <w:rPr>
          <w:lang w:val="en-CA"/>
        </w:rPr>
        <w:t>. On the decoder side</w:t>
      </w:r>
      <w:r w:rsidR="00681EA7">
        <w:rPr>
          <w:lang w:val="en-CA"/>
        </w:rPr>
        <w:t xml:space="preserve">, </w:t>
      </w:r>
      <w:r w:rsidR="00983052">
        <w:rPr>
          <w:lang w:val="en-CA"/>
        </w:rPr>
        <w:t>there are two parts: 1) samples along the boundary that follow the</w:t>
      </w:r>
      <w:r w:rsidR="00860DFE">
        <w:rPr>
          <w:lang w:val="en-CA"/>
        </w:rPr>
        <w:t xml:space="preserve"> standard </w:t>
      </w:r>
      <w:r w:rsidR="00DB5640">
        <w:rPr>
          <w:lang w:val="en-CA"/>
        </w:rPr>
        <w:t>unified angular intra prediction</w:t>
      </w:r>
      <w:r>
        <w:rPr>
          <w:lang w:val="en-CA"/>
        </w:rPr>
        <w:t>;</w:t>
      </w:r>
      <w:r w:rsidR="00860DFE">
        <w:rPr>
          <w:lang w:val="en-CA"/>
        </w:rPr>
        <w:t xml:space="preserve"> and 2) samples</w:t>
      </w:r>
      <w:r>
        <w:rPr>
          <w:lang w:val="en-CA"/>
        </w:rPr>
        <w:t xml:space="preserve"> that</w:t>
      </w:r>
      <w:r w:rsidR="00860DFE">
        <w:rPr>
          <w:lang w:val="en-CA"/>
        </w:rPr>
        <w:t xml:space="preserve"> follow the </w:t>
      </w:r>
      <w:r>
        <w:rPr>
          <w:lang w:val="en-CA"/>
        </w:rPr>
        <w:t xml:space="preserve">proposed </w:t>
      </w:r>
      <w:r w:rsidR="00860DFE">
        <w:rPr>
          <w:lang w:val="en-CA"/>
        </w:rPr>
        <w:t>sample-based adaptive prediction</w:t>
      </w:r>
      <w:r w:rsidR="00983052">
        <w:rPr>
          <w:lang w:val="en-CA"/>
        </w:rPr>
        <w:t>. For (1), it can be done in parallel</w:t>
      </w:r>
      <w:r w:rsidR="00BD4C93">
        <w:rPr>
          <w:lang w:val="en-CA"/>
        </w:rPr>
        <w:t xml:space="preserve"> as in the HEVC standard, since the prediction for all the pixels is readily available. Similarly,</w:t>
      </w:r>
      <w:r w:rsidR="00983052">
        <w:rPr>
          <w:lang w:val="en-CA"/>
        </w:rPr>
        <w:t xml:space="preserve"> for (2), </w:t>
      </w:r>
      <w:r w:rsidR="00D26C3D">
        <w:rPr>
          <w:lang w:val="en-CA"/>
        </w:rPr>
        <w:t xml:space="preserve">we know </w:t>
      </w:r>
      <w:r w:rsidR="00983052">
        <w:rPr>
          <w:lang w:val="en-CA"/>
        </w:rPr>
        <w:t xml:space="preserve">all the residual </w:t>
      </w:r>
      <w:r w:rsidR="00D26C3D">
        <w:rPr>
          <w:lang w:val="en-CA"/>
        </w:rPr>
        <w:t xml:space="preserve">“integer” </w:t>
      </w:r>
      <w:r w:rsidR="00983052">
        <w:rPr>
          <w:lang w:val="en-CA"/>
        </w:rPr>
        <w:t>pixel value</w:t>
      </w:r>
      <w:r w:rsidR="00BD4C93">
        <w:rPr>
          <w:lang w:val="en-CA"/>
        </w:rPr>
        <w:t>s</w:t>
      </w:r>
      <w:r w:rsidR="00983052">
        <w:rPr>
          <w:lang w:val="en-CA"/>
        </w:rPr>
        <w:t xml:space="preserve">, </w:t>
      </w:r>
      <w:r w:rsidR="00D26C3D">
        <w:rPr>
          <w:lang w:val="en-CA"/>
        </w:rPr>
        <w:t xml:space="preserve">and </w:t>
      </w:r>
      <w:r w:rsidR="00983052">
        <w:rPr>
          <w:lang w:val="en-CA"/>
        </w:rPr>
        <w:t>summing up the residuals ca</w:t>
      </w:r>
      <w:r w:rsidR="00473347">
        <w:rPr>
          <w:lang w:val="en-CA"/>
        </w:rPr>
        <w:t xml:space="preserve">n </w:t>
      </w:r>
      <w:r w:rsidR="00D26C3D">
        <w:rPr>
          <w:lang w:val="en-CA"/>
        </w:rPr>
        <w:t>be easily</w:t>
      </w:r>
      <w:r w:rsidR="00473347">
        <w:rPr>
          <w:lang w:val="en-CA"/>
        </w:rPr>
        <w:t xml:space="preserve"> </w:t>
      </w:r>
      <w:r w:rsidR="00D26C3D">
        <w:rPr>
          <w:lang w:val="en-CA"/>
        </w:rPr>
        <w:t xml:space="preserve">implemented </w:t>
      </w:r>
      <w:r w:rsidR="00473347">
        <w:rPr>
          <w:lang w:val="en-CA"/>
        </w:rPr>
        <w:t>the decoder in parallel, similar with the Horizontal and Vertical SAP mode.</w:t>
      </w:r>
      <w:r w:rsidR="00D26C3D">
        <w:rPr>
          <w:lang w:val="en-CA"/>
        </w:rPr>
        <w:t xml:space="preserve"> Note that in our proposed scheme, we do not try to interpolate the </w:t>
      </w:r>
      <w:r w:rsidR="008306CF">
        <w:rPr>
          <w:lang w:val="en-CA"/>
        </w:rPr>
        <w:t>(</w:t>
      </w:r>
      <w:r w:rsidR="00D26C3D">
        <w:rPr>
          <w:lang w:val="en-CA"/>
        </w:rPr>
        <w:t>reconstructed</w:t>
      </w:r>
      <w:r w:rsidR="008306CF">
        <w:rPr>
          <w:lang w:val="en-CA"/>
        </w:rPr>
        <w:t>)</w:t>
      </w:r>
      <w:r w:rsidR="00D26C3D">
        <w:rPr>
          <w:lang w:val="en-CA"/>
        </w:rPr>
        <w:t xml:space="preserve"> pixels in the </w:t>
      </w:r>
      <w:r w:rsidR="008306CF">
        <w:rPr>
          <w:lang w:val="en-CA"/>
        </w:rPr>
        <w:t>middle rows as was presented in [4], and hence did not allow for parallel decoding.</w:t>
      </w:r>
    </w:p>
    <w:p w:rsidR="00D95C4D" w:rsidRDefault="00AE52DC" w:rsidP="00D95C4D">
      <w:pPr>
        <w:pStyle w:val="Heading2"/>
        <w:rPr>
          <w:lang w:val="en-CA"/>
        </w:rPr>
      </w:pPr>
      <w:r>
        <w:rPr>
          <w:lang w:val="en-CA"/>
        </w:rPr>
        <w:t>Complexity</w:t>
      </w:r>
    </w:p>
    <w:p w:rsidR="006A7154" w:rsidRDefault="006A7154" w:rsidP="006A7154">
      <w:pPr>
        <w:rPr>
          <w:lang w:val="en-CA"/>
        </w:rPr>
      </w:pPr>
      <w:r>
        <w:rPr>
          <w:lang w:val="en-CA"/>
        </w:rPr>
        <w:t xml:space="preserve">In the encoder side, there is </w:t>
      </w:r>
      <w:r w:rsidR="00754C5F">
        <w:rPr>
          <w:lang w:val="en-CA"/>
        </w:rPr>
        <w:t xml:space="preserve">negligible </w:t>
      </w:r>
      <w:r>
        <w:rPr>
          <w:lang w:val="en-CA"/>
        </w:rPr>
        <w:t>additional complexity. In the decoder side, the additional complexity comes from the sum up of t</w:t>
      </w:r>
      <w:r w:rsidR="00473347">
        <w:rPr>
          <w:lang w:val="en-CA"/>
        </w:rPr>
        <w:t>he residual</w:t>
      </w:r>
      <w:r w:rsidR="00DB5640">
        <w:rPr>
          <w:lang w:val="en-CA"/>
        </w:rPr>
        <w:t>s</w:t>
      </w:r>
      <w:r w:rsidR="00473347">
        <w:rPr>
          <w:lang w:val="en-CA"/>
        </w:rPr>
        <w:t xml:space="preserve">. </w:t>
      </w:r>
      <w:r w:rsidR="00041FA0">
        <w:rPr>
          <w:lang w:val="en-CA"/>
        </w:rPr>
        <w:t>For</w:t>
      </w:r>
      <w:r w:rsidR="00473347">
        <w:rPr>
          <w:lang w:val="en-CA"/>
        </w:rPr>
        <w:t xml:space="preserve"> 4×4</w:t>
      </w:r>
      <w:r w:rsidR="00041FA0">
        <w:rPr>
          <w:lang w:val="en-CA"/>
        </w:rPr>
        <w:t xml:space="preserve"> and 8×8 blocks, to decode in parallel, the additional comp</w:t>
      </w:r>
      <w:r w:rsidR="0052661D">
        <w:rPr>
          <w:lang w:val="en-CA"/>
        </w:rPr>
        <w:t xml:space="preserve">lexity is summarized in Table </w:t>
      </w:r>
      <w:r w:rsidR="00754C5F">
        <w:rPr>
          <w:lang w:val="en-CA"/>
        </w:rPr>
        <w:t>8</w:t>
      </w:r>
      <w:r w:rsidR="00041FA0">
        <w:rPr>
          <w:lang w:val="en-CA"/>
        </w:rPr>
        <w:t>.</w:t>
      </w:r>
    </w:p>
    <w:p w:rsidR="00041FA0" w:rsidRDefault="0052661D" w:rsidP="00D21F69">
      <w:pPr>
        <w:jc w:val="center"/>
        <w:rPr>
          <w:lang w:val="en-CA"/>
        </w:rPr>
      </w:pPr>
      <w:r w:rsidRPr="004E7C5C">
        <w:rPr>
          <w:b/>
          <w:lang w:val="en-CA"/>
        </w:rPr>
        <w:t xml:space="preserve">Table </w:t>
      </w:r>
      <w:r w:rsidR="00754C5F" w:rsidRPr="004E7C5C">
        <w:rPr>
          <w:b/>
          <w:lang w:val="en-CA"/>
        </w:rPr>
        <w:t>8:</w:t>
      </w:r>
      <w:r w:rsidR="00D21F69">
        <w:rPr>
          <w:lang w:val="en-CA"/>
        </w:rPr>
        <w:t xml:space="preserve"> Addition</w:t>
      </w:r>
      <w:r w:rsidR="001E4C41">
        <w:rPr>
          <w:lang w:val="en-CA"/>
        </w:rPr>
        <w:t>al</w:t>
      </w:r>
      <w:r w:rsidR="00D21F69">
        <w:rPr>
          <w:lang w:val="en-CA"/>
        </w:rPr>
        <w:t xml:space="preserve"> C</w:t>
      </w:r>
      <w:r w:rsidR="00754C5F">
        <w:rPr>
          <w:lang w:val="en-CA"/>
        </w:rPr>
        <w:t>o</w:t>
      </w:r>
      <w:r w:rsidR="00D21F69">
        <w:rPr>
          <w:lang w:val="en-CA"/>
        </w:rPr>
        <w:t>mplexity for Parallel Decoding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737"/>
        <w:gridCol w:w="1737"/>
        <w:gridCol w:w="1737"/>
        <w:gridCol w:w="1737"/>
      </w:tblGrid>
      <w:tr w:rsidR="007A4E87" w:rsidRPr="007A4E87" w:rsidTr="0003407A">
        <w:tc>
          <w:tcPr>
            <w:tcW w:w="2628" w:type="dxa"/>
            <w:shd w:val="clear" w:color="auto" w:fill="auto"/>
          </w:tcPr>
          <w:p w:rsidR="00041FA0" w:rsidRPr="007A4E87" w:rsidRDefault="00041FA0" w:rsidP="006A7154">
            <w:pPr>
              <w:rPr>
                <w:lang w:val="en-CA"/>
              </w:rPr>
            </w:pPr>
          </w:p>
        </w:tc>
        <w:tc>
          <w:tcPr>
            <w:tcW w:w="3474" w:type="dxa"/>
            <w:gridSpan w:val="2"/>
            <w:shd w:val="clear" w:color="auto" w:fill="auto"/>
          </w:tcPr>
          <w:p w:rsidR="00041FA0" w:rsidRPr="007A4E87" w:rsidRDefault="00041FA0" w:rsidP="007A4E87">
            <w:pPr>
              <w:jc w:val="center"/>
              <w:rPr>
                <w:lang w:val="en-CA"/>
              </w:rPr>
            </w:pPr>
            <w:r w:rsidRPr="007A4E87">
              <w:rPr>
                <w:lang w:val="en-CA"/>
              </w:rPr>
              <w:t>4×4</w:t>
            </w:r>
          </w:p>
        </w:tc>
        <w:tc>
          <w:tcPr>
            <w:tcW w:w="3474" w:type="dxa"/>
            <w:gridSpan w:val="2"/>
            <w:shd w:val="clear" w:color="auto" w:fill="auto"/>
          </w:tcPr>
          <w:p w:rsidR="00041FA0" w:rsidRPr="007A4E87" w:rsidRDefault="00041FA0" w:rsidP="007A4E87">
            <w:pPr>
              <w:jc w:val="center"/>
              <w:rPr>
                <w:lang w:val="en-CA"/>
              </w:rPr>
            </w:pPr>
            <w:r w:rsidRPr="007A4E87">
              <w:rPr>
                <w:lang w:val="en-CA"/>
              </w:rPr>
              <w:t>8×8</w:t>
            </w:r>
          </w:p>
        </w:tc>
      </w:tr>
      <w:tr w:rsidR="007A4E87" w:rsidRPr="007A4E87" w:rsidTr="0003407A">
        <w:tc>
          <w:tcPr>
            <w:tcW w:w="2628" w:type="dxa"/>
            <w:shd w:val="clear" w:color="auto" w:fill="auto"/>
          </w:tcPr>
          <w:p w:rsidR="00041FA0" w:rsidRPr="007A4E87" w:rsidRDefault="00041FA0" w:rsidP="006A7154">
            <w:pPr>
              <w:rPr>
                <w:lang w:val="en-CA"/>
              </w:rPr>
            </w:pP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2, 18, and 34</w:t>
            </w:r>
          </w:p>
        </w:tc>
        <w:tc>
          <w:tcPr>
            <w:tcW w:w="1737" w:type="dxa"/>
            <w:shd w:val="clear" w:color="auto" w:fill="auto"/>
          </w:tcPr>
          <w:p w:rsidR="00041FA0" w:rsidRPr="007A4E87" w:rsidRDefault="00F605D8" w:rsidP="006A7154">
            <w:pPr>
              <w:rPr>
                <w:lang w:val="en-CA"/>
              </w:rPr>
            </w:pPr>
            <w:r>
              <w:rPr>
                <w:lang w:val="en-CA"/>
              </w:rPr>
              <w:t xml:space="preserve">14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0.875</w:t>
            </w:r>
          </w:p>
        </w:tc>
        <w:tc>
          <w:tcPr>
            <w:tcW w:w="1737" w:type="dxa"/>
            <w:shd w:val="clear" w:color="auto" w:fill="auto"/>
          </w:tcPr>
          <w:p w:rsidR="00041FA0" w:rsidRPr="007A4E87" w:rsidRDefault="00F605D8" w:rsidP="006A7154">
            <w:pPr>
              <w:rPr>
                <w:lang w:val="en-CA"/>
              </w:rPr>
            </w:pPr>
            <w:r>
              <w:rPr>
                <w:lang w:val="en-CA"/>
              </w:rPr>
              <w:t xml:space="preserve">140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2.1875</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6, 14, 22 and 30</w:t>
            </w:r>
          </w:p>
        </w:tc>
        <w:tc>
          <w:tcPr>
            <w:tcW w:w="1737" w:type="dxa"/>
            <w:shd w:val="clear" w:color="auto" w:fill="auto"/>
          </w:tcPr>
          <w:p w:rsidR="00041FA0" w:rsidRPr="007A4E87" w:rsidRDefault="00F605D8" w:rsidP="006A7154">
            <w:pPr>
              <w:rPr>
                <w:lang w:val="en-CA"/>
              </w:rPr>
            </w:pPr>
            <w:r>
              <w:rPr>
                <w:lang w:val="en-CA"/>
              </w:rPr>
              <w:t xml:space="preserve">6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0.375</w:t>
            </w:r>
          </w:p>
        </w:tc>
        <w:tc>
          <w:tcPr>
            <w:tcW w:w="1737" w:type="dxa"/>
            <w:shd w:val="clear" w:color="auto" w:fill="auto"/>
          </w:tcPr>
          <w:p w:rsidR="00041FA0" w:rsidRPr="007A4E87" w:rsidRDefault="00F605D8" w:rsidP="006A7154">
            <w:pPr>
              <w:rPr>
                <w:lang w:val="en-CA"/>
              </w:rPr>
            </w:pPr>
            <w:r>
              <w:rPr>
                <w:lang w:val="en-CA"/>
              </w:rPr>
              <w:t xml:space="preserve">84 </w:t>
            </w:r>
            <w:r w:rsidR="00D21F69"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1.3125</w:t>
            </w:r>
          </w:p>
        </w:tc>
      </w:tr>
      <w:tr w:rsidR="00150758" w:rsidRPr="007A4E87" w:rsidTr="0003407A">
        <w:tc>
          <w:tcPr>
            <w:tcW w:w="2628" w:type="dxa"/>
            <w:shd w:val="clear" w:color="auto" w:fill="auto"/>
          </w:tcPr>
          <w:p w:rsidR="00150758" w:rsidRPr="007A4E87" w:rsidRDefault="00150758" w:rsidP="006A7154">
            <w:pPr>
              <w:rPr>
                <w:lang w:val="en-CA"/>
              </w:rPr>
            </w:pPr>
            <w:r>
              <w:rPr>
                <w:lang w:val="en-CA"/>
              </w:rPr>
              <w:t>H+V modes</w:t>
            </w:r>
            <w:r w:rsidR="0049565C">
              <w:rPr>
                <w:lang w:val="en-CA"/>
              </w:rPr>
              <w:t xml:space="preserve"> [2]</w:t>
            </w:r>
            <w:r w:rsidR="001B5E9A">
              <w:rPr>
                <w:lang w:val="en-CA"/>
              </w:rPr>
              <w:t xml:space="preserve"> in HEVC-Range Extensions</w:t>
            </w:r>
          </w:p>
        </w:tc>
        <w:tc>
          <w:tcPr>
            <w:tcW w:w="1737" w:type="dxa"/>
            <w:shd w:val="clear" w:color="auto" w:fill="auto"/>
          </w:tcPr>
          <w:p w:rsidR="00150758" w:rsidRPr="007A4E87" w:rsidRDefault="00F605D8" w:rsidP="006A7154">
            <w:pPr>
              <w:rPr>
                <w:lang w:val="en-CA"/>
              </w:rPr>
            </w:pPr>
            <w:r>
              <w:rPr>
                <w:lang w:val="en-CA"/>
              </w:rPr>
              <w:t xml:space="preserve">24 </w:t>
            </w:r>
            <w:r w:rsidR="0049565C">
              <w:rPr>
                <w:lang w:val="en-CA"/>
              </w:rPr>
              <w:t>addition</w:t>
            </w:r>
            <w:r>
              <w:rPr>
                <w:lang w:val="en-CA"/>
              </w:rPr>
              <w:t>s</w:t>
            </w:r>
          </w:p>
        </w:tc>
        <w:tc>
          <w:tcPr>
            <w:tcW w:w="1737" w:type="dxa"/>
            <w:shd w:val="clear" w:color="auto" w:fill="auto"/>
          </w:tcPr>
          <w:p w:rsidR="00150758" w:rsidRPr="007A4E87" w:rsidRDefault="00DB5640" w:rsidP="006A7154">
            <w:pPr>
              <w:rPr>
                <w:lang w:val="en-CA"/>
              </w:rPr>
            </w:pPr>
            <w:r>
              <w:rPr>
                <w:lang w:val="en-CA"/>
              </w:rPr>
              <w:t>1.5</w:t>
            </w:r>
          </w:p>
        </w:tc>
        <w:tc>
          <w:tcPr>
            <w:tcW w:w="1737" w:type="dxa"/>
            <w:shd w:val="clear" w:color="auto" w:fill="auto"/>
          </w:tcPr>
          <w:p w:rsidR="00150758" w:rsidRPr="007A4E87" w:rsidRDefault="00D623B6" w:rsidP="006A7154">
            <w:pPr>
              <w:rPr>
                <w:lang w:val="en-CA"/>
              </w:rPr>
            </w:pPr>
            <w:r>
              <w:rPr>
                <w:lang w:val="en-CA"/>
              </w:rPr>
              <w:t>224</w:t>
            </w:r>
            <w:r w:rsidR="00F605D8">
              <w:rPr>
                <w:lang w:val="en-CA"/>
              </w:rPr>
              <w:t xml:space="preserve"> </w:t>
            </w:r>
            <w:r w:rsidR="0049565C">
              <w:rPr>
                <w:lang w:val="en-CA"/>
              </w:rPr>
              <w:t>addition</w:t>
            </w:r>
            <w:r w:rsidR="00F605D8">
              <w:rPr>
                <w:lang w:val="en-CA"/>
              </w:rPr>
              <w:t>s</w:t>
            </w:r>
          </w:p>
        </w:tc>
        <w:tc>
          <w:tcPr>
            <w:tcW w:w="1737" w:type="dxa"/>
            <w:shd w:val="clear" w:color="auto" w:fill="auto"/>
          </w:tcPr>
          <w:p w:rsidR="00150758" w:rsidRPr="007A4E87" w:rsidRDefault="00DB5640" w:rsidP="006A7154">
            <w:pPr>
              <w:rPr>
                <w:lang w:val="en-CA"/>
              </w:rPr>
            </w:pPr>
            <w:r>
              <w:rPr>
                <w:lang w:val="en-CA"/>
              </w:rPr>
              <w:t>3.</w:t>
            </w:r>
            <w:r w:rsidR="00D623B6">
              <w:rPr>
                <w:lang w:val="en-CA"/>
              </w:rPr>
              <w:t>5</w:t>
            </w:r>
          </w:p>
        </w:tc>
      </w:tr>
    </w:tbl>
    <w:p w:rsidR="00041FA0" w:rsidRPr="006A7154" w:rsidRDefault="00041FA0" w:rsidP="006A7154">
      <w:pPr>
        <w:rPr>
          <w:lang w:val="en-CA"/>
        </w:rPr>
      </w:pPr>
    </w:p>
    <w:p w:rsidR="00E135E2" w:rsidRPr="005B217D" w:rsidRDefault="00E135E2" w:rsidP="00E135E2">
      <w:pPr>
        <w:pStyle w:val="Heading1"/>
        <w:rPr>
          <w:lang w:val="en-CA"/>
        </w:rPr>
      </w:pPr>
      <w:r>
        <w:rPr>
          <w:rFonts w:hint="eastAsia"/>
          <w:lang w:val="en-CA" w:eastAsia="ko-KR"/>
        </w:rPr>
        <w:t>Conclusion</w:t>
      </w:r>
    </w:p>
    <w:p w:rsidR="005F60AD" w:rsidRDefault="00860DFE" w:rsidP="00E135E2">
      <w:pPr>
        <w:jc w:val="both"/>
        <w:rPr>
          <w:szCs w:val="22"/>
          <w:lang w:val="en-CA" w:eastAsia="ko-KR"/>
        </w:rPr>
      </w:pPr>
      <w:r>
        <w:rPr>
          <w:szCs w:val="22"/>
          <w:lang w:val="en-CA" w:eastAsia="ko-KR"/>
        </w:rPr>
        <w:t xml:space="preserve">The proposed scheme achieves </w:t>
      </w:r>
      <w:r w:rsidR="00344581">
        <w:rPr>
          <w:szCs w:val="22"/>
          <w:lang w:val="en-CA" w:eastAsia="ko-KR"/>
        </w:rPr>
        <w:t xml:space="preserve">up to </w:t>
      </w:r>
      <w:r>
        <w:rPr>
          <w:szCs w:val="22"/>
          <w:lang w:val="en-CA" w:eastAsia="ko-KR"/>
        </w:rPr>
        <w:t>2.1% bitrate for the screen content video and keeps the decoder fully parallel. Based on the size limitation analysis, applying these method</w:t>
      </w:r>
      <w:r w:rsidR="00D42B5A">
        <w:rPr>
          <w:szCs w:val="22"/>
          <w:lang w:val="en-CA" w:eastAsia="ko-KR"/>
        </w:rPr>
        <w:t>s</w:t>
      </w:r>
      <w:r>
        <w:rPr>
          <w:szCs w:val="22"/>
          <w:lang w:val="en-CA" w:eastAsia="ko-KR"/>
        </w:rPr>
        <w:t xml:space="preserve"> on only 4×4 and 8×8 block sizes can </w:t>
      </w:r>
      <w:r w:rsidR="00BF212F">
        <w:rPr>
          <w:szCs w:val="22"/>
          <w:lang w:val="en-CA" w:eastAsia="ko-KR"/>
        </w:rPr>
        <w:t xml:space="preserve">achieve </w:t>
      </w:r>
      <w:r>
        <w:rPr>
          <w:szCs w:val="22"/>
          <w:lang w:val="en-CA" w:eastAsia="ko-KR"/>
        </w:rPr>
        <w:t>most of the coding ga</w:t>
      </w:r>
      <w:r w:rsidR="00D42B5A">
        <w:rPr>
          <w:szCs w:val="22"/>
          <w:lang w:val="en-CA" w:eastAsia="ko-KR"/>
        </w:rPr>
        <w:t>in</w:t>
      </w:r>
      <w:r w:rsidR="00BF212F">
        <w:rPr>
          <w:szCs w:val="22"/>
          <w:lang w:val="en-CA" w:eastAsia="ko-KR"/>
        </w:rPr>
        <w:t>s</w:t>
      </w:r>
      <w:r w:rsidR="00D42B5A">
        <w:rPr>
          <w:szCs w:val="22"/>
          <w:lang w:val="en-CA" w:eastAsia="ko-KR"/>
        </w:rPr>
        <w:t xml:space="preserve">. </w:t>
      </w:r>
      <w:r w:rsidR="00344581">
        <w:rPr>
          <w:szCs w:val="22"/>
          <w:lang w:val="en-CA" w:eastAsia="ko-KR"/>
        </w:rPr>
        <w:t xml:space="preserve">We therefore recommend </w:t>
      </w:r>
      <w:proofErr w:type="gramStart"/>
      <w:r w:rsidR="0049565C">
        <w:rPr>
          <w:szCs w:val="22"/>
          <w:lang w:val="en-CA" w:eastAsia="ko-KR"/>
        </w:rPr>
        <w:t>to adopt</w:t>
      </w:r>
      <w:proofErr w:type="gramEnd"/>
      <w:r w:rsidR="00344581">
        <w:rPr>
          <w:szCs w:val="22"/>
          <w:lang w:val="en-CA" w:eastAsia="ko-KR"/>
        </w:rPr>
        <w:t xml:space="preserve"> this proposal in committee draft of HEVC range extension</w:t>
      </w:r>
      <w:r w:rsidR="0022151E">
        <w:rPr>
          <w:szCs w:val="22"/>
          <w:lang w:val="en-CA" w:eastAsia="ko-KR"/>
        </w:rPr>
        <w:t>s</w:t>
      </w:r>
      <w:r w:rsidR="00344581">
        <w:rPr>
          <w:szCs w:val="22"/>
          <w:lang w:val="en-CA" w:eastAsia="ko-KR"/>
        </w:rPr>
        <w:t>.</w:t>
      </w:r>
      <w:bookmarkStart w:id="12" w:name="_GoBack"/>
      <w:bookmarkEnd w:id="12"/>
    </w:p>
    <w:p w:rsidR="00915617" w:rsidRPr="0049565C" w:rsidRDefault="00E502F9" w:rsidP="0049565C">
      <w:pPr>
        <w:pStyle w:val="Heading1"/>
        <w:rPr>
          <w:lang w:val="en-CA" w:eastAsia="ko-KR"/>
        </w:rPr>
      </w:pPr>
      <w:r>
        <w:rPr>
          <w:rFonts w:hint="eastAsia"/>
          <w:lang w:val="en-CA" w:eastAsia="ko-KR"/>
        </w:rPr>
        <w:lastRenderedPageBreak/>
        <w:t>References</w:t>
      </w:r>
    </w:p>
    <w:p w:rsidR="00FE2AE9" w:rsidRPr="004E7C5C" w:rsidRDefault="00FE2AE9" w:rsidP="00817077">
      <w:pPr>
        <w:numPr>
          <w:ilvl w:val="0"/>
          <w:numId w:val="16"/>
        </w:numPr>
        <w:spacing w:before="60" w:after="60"/>
        <w:jc w:val="both"/>
        <w:textAlignment w:val="auto"/>
        <w:rPr>
          <w:szCs w:val="22"/>
          <w:lang w:val="en-CA" w:eastAsia="ko-KR"/>
        </w:rPr>
      </w:pPr>
      <w:r>
        <w:t>M. Zhou, “AHG22: Sample-based angular prediction (SAP) for HEVC lossless coding,” JCTVC-G093, Geneva, Switzerland, Nov 2011.</w:t>
      </w:r>
    </w:p>
    <w:p w:rsidR="00FE2AE9" w:rsidRDefault="00FE2AE9" w:rsidP="00817077">
      <w:pPr>
        <w:numPr>
          <w:ilvl w:val="0"/>
          <w:numId w:val="16"/>
        </w:numPr>
        <w:spacing w:before="60" w:after="60"/>
        <w:jc w:val="both"/>
        <w:textAlignment w:val="auto"/>
        <w:rPr>
          <w:szCs w:val="22"/>
          <w:lang w:val="en-CA" w:eastAsia="ko-KR"/>
        </w:rPr>
      </w:pPr>
      <w:r>
        <w:t xml:space="preserve">M. Zhou, and M. </w:t>
      </w:r>
      <w:proofErr w:type="spellStart"/>
      <w:r>
        <w:t>Budagavi</w:t>
      </w:r>
      <w:proofErr w:type="spellEnd"/>
      <w:r>
        <w:t>, “RCE2: Experimental results on Test 3 and Test 4”, JCTVC-M0056, Incheon, Korea, April 2013.</w:t>
      </w:r>
    </w:p>
    <w:p w:rsidR="00F7589C" w:rsidRPr="00456B23" w:rsidRDefault="00F7589C" w:rsidP="00F7589C">
      <w:pPr>
        <w:pStyle w:val="ListParagraph"/>
        <w:numPr>
          <w:ilvl w:val="0"/>
          <w:numId w:val="16"/>
        </w:numPr>
        <w:rPr>
          <w:szCs w:val="22"/>
          <w:lang w:val="en-CA" w:eastAsia="ko-KR"/>
        </w:rPr>
      </w:pPr>
      <w:r w:rsidRPr="00456B23">
        <w:rPr>
          <w:szCs w:val="22"/>
          <w:lang w:val="en-CA" w:eastAsia="ko-KR"/>
        </w:rPr>
        <w:t>D. Flynn, J. Sole, and T. Suzuki, “HEVC range extensions draft 3”, JCTVC-M1005, Incheon, Korea, April 2013.</w:t>
      </w:r>
    </w:p>
    <w:p w:rsidR="00915617" w:rsidRDefault="00817077" w:rsidP="00817077">
      <w:pPr>
        <w:numPr>
          <w:ilvl w:val="0"/>
          <w:numId w:val="16"/>
        </w:numPr>
        <w:spacing w:before="60" w:after="60"/>
        <w:jc w:val="both"/>
        <w:textAlignment w:val="auto"/>
        <w:rPr>
          <w:szCs w:val="22"/>
          <w:lang w:val="en-CA" w:eastAsia="ko-KR"/>
        </w:rPr>
      </w:pPr>
      <w:r>
        <w:rPr>
          <w:szCs w:val="22"/>
          <w:lang w:val="en-CA" w:eastAsia="ko-KR"/>
        </w:rPr>
        <w:t>R.</w:t>
      </w:r>
      <w:r w:rsidR="00915617" w:rsidRPr="00915617">
        <w:rPr>
          <w:szCs w:val="22"/>
          <w:lang w:val="en-CA" w:eastAsia="ko-KR"/>
        </w:rPr>
        <w:t xml:space="preserve"> Joshi, P</w:t>
      </w:r>
      <w:r>
        <w:rPr>
          <w:szCs w:val="22"/>
          <w:lang w:val="en-CA" w:eastAsia="ko-KR"/>
        </w:rPr>
        <w:t>.</w:t>
      </w:r>
      <w:r w:rsidR="00915617" w:rsidRPr="00915617">
        <w:rPr>
          <w:szCs w:val="22"/>
          <w:lang w:val="en-CA" w:eastAsia="ko-KR"/>
        </w:rPr>
        <w:t xml:space="preserve"> Amon, R</w:t>
      </w:r>
      <w:r>
        <w:rPr>
          <w:szCs w:val="22"/>
          <w:lang w:val="en-CA" w:eastAsia="ko-KR"/>
        </w:rPr>
        <w:t>.</w:t>
      </w:r>
      <w:r w:rsidR="00915617" w:rsidRPr="00915617">
        <w:rPr>
          <w:szCs w:val="22"/>
          <w:lang w:val="en-CA" w:eastAsia="ko-KR"/>
        </w:rPr>
        <w:t xml:space="preserve"> Cohen, S</w:t>
      </w:r>
      <w:r>
        <w:rPr>
          <w:szCs w:val="22"/>
          <w:lang w:val="en-CA" w:eastAsia="ko-KR"/>
        </w:rPr>
        <w:t xml:space="preserve">. </w:t>
      </w:r>
      <w:r w:rsidR="00915617" w:rsidRPr="00915617">
        <w:rPr>
          <w:szCs w:val="22"/>
          <w:lang w:val="en-CA" w:eastAsia="ko-KR"/>
        </w:rPr>
        <w:t>Lee</w:t>
      </w:r>
      <w:r>
        <w:rPr>
          <w:szCs w:val="22"/>
          <w:lang w:val="en-CA" w:eastAsia="ko-KR"/>
        </w:rPr>
        <w:t xml:space="preserve"> and </w:t>
      </w:r>
      <w:r w:rsidR="00915617" w:rsidRPr="00915617">
        <w:rPr>
          <w:szCs w:val="22"/>
          <w:lang w:val="en-CA" w:eastAsia="ko-KR"/>
        </w:rPr>
        <w:t>M</w:t>
      </w:r>
      <w:r>
        <w:rPr>
          <w:szCs w:val="22"/>
          <w:lang w:val="en-CA" w:eastAsia="ko-KR"/>
        </w:rPr>
        <w:t>.</w:t>
      </w:r>
      <w:r w:rsidR="00915617" w:rsidRPr="00915617">
        <w:rPr>
          <w:szCs w:val="22"/>
          <w:lang w:val="en-CA" w:eastAsia="ko-KR"/>
        </w:rPr>
        <w:t xml:space="preserve"> Naccari</w:t>
      </w:r>
      <w:r w:rsidR="00915617" w:rsidRPr="00915617">
        <w:rPr>
          <w:szCs w:val="22"/>
          <w:lang w:eastAsia="zh-TW"/>
        </w:rPr>
        <w:t xml:space="preserve">, </w:t>
      </w:r>
      <w:r>
        <w:rPr>
          <w:szCs w:val="22"/>
          <w:lang w:eastAsia="zh-TW"/>
        </w:rPr>
        <w:t>“</w:t>
      </w:r>
      <w:r w:rsidR="00915617" w:rsidRPr="00915617">
        <w:rPr>
          <w:szCs w:val="22"/>
          <w:lang w:eastAsia="zh-TW"/>
        </w:rPr>
        <w:t>HEVC Range Extensions Core Experiment 2 (RCE2): Prediction and coding techniques for transform-skip and transform-bypass blocks</w:t>
      </w:r>
      <w:r>
        <w:rPr>
          <w:szCs w:val="22"/>
          <w:lang w:eastAsia="zh-TW"/>
        </w:rPr>
        <w:t xml:space="preserve">,” JCTVC-M1122, </w:t>
      </w:r>
      <w:r w:rsidRPr="00AD0095">
        <w:rPr>
          <w:szCs w:val="22"/>
          <w:lang w:val="en-CA"/>
        </w:rPr>
        <w:t>Incheon, K</w:t>
      </w:r>
      <w:r w:rsidR="00EF5199">
        <w:rPr>
          <w:szCs w:val="22"/>
          <w:lang w:val="en-CA"/>
        </w:rPr>
        <w:t>orea</w:t>
      </w:r>
      <w:r w:rsidRPr="00AD0095">
        <w:rPr>
          <w:szCs w:val="22"/>
          <w:lang w:val="en-CA"/>
        </w:rPr>
        <w:t>,</w:t>
      </w:r>
      <w:r w:rsidR="00EF5199">
        <w:rPr>
          <w:szCs w:val="22"/>
          <w:lang w:val="en-CA"/>
        </w:rPr>
        <w:t xml:space="preserve"> </w:t>
      </w:r>
      <w:r w:rsidRPr="00AD0095">
        <w:rPr>
          <w:szCs w:val="22"/>
          <w:lang w:val="en-CA"/>
        </w:rPr>
        <w:t>Apr</w:t>
      </w:r>
      <w:r w:rsidR="00EF5199">
        <w:rPr>
          <w:szCs w:val="22"/>
          <w:lang w:val="en-CA"/>
        </w:rPr>
        <w:t>il</w:t>
      </w:r>
      <w:r w:rsidRPr="00AD0095">
        <w:rPr>
          <w:szCs w:val="22"/>
          <w:lang w:val="en-CA"/>
        </w:rPr>
        <w:t xml:space="preserve"> 2013</w:t>
      </w:r>
      <w:r w:rsidR="00456B23">
        <w:rPr>
          <w:szCs w:val="22"/>
          <w:lang w:val="en-CA"/>
        </w:rPr>
        <w:t>.</w:t>
      </w:r>
    </w:p>
    <w:p w:rsidR="00456B23" w:rsidRDefault="00456B23" w:rsidP="00612BCD">
      <w:pPr>
        <w:spacing w:before="60" w:after="60"/>
        <w:ind w:left="340"/>
        <w:jc w:val="both"/>
        <w:textAlignment w:val="auto"/>
        <w:rPr>
          <w:szCs w:val="22"/>
          <w:lang w:val="en-CA"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F6347D" w:rsidRDefault="00F6347D" w:rsidP="00F6347D">
      <w:pPr>
        <w:jc w:val="both"/>
        <w:rPr>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342FF4" w:rsidRPr="00F6347D" w:rsidRDefault="00342FF4" w:rsidP="009234A5">
      <w:pPr>
        <w:jc w:val="both"/>
        <w:rPr>
          <w:szCs w:val="22"/>
        </w:rPr>
      </w:pPr>
    </w:p>
    <w:p w:rsidR="007F1F8B" w:rsidRPr="005B217D" w:rsidRDefault="007F1F8B" w:rsidP="009234A5">
      <w:pPr>
        <w:jc w:val="both"/>
        <w:rPr>
          <w:szCs w:val="22"/>
          <w:lang w:val="en-CA"/>
        </w:rPr>
      </w:pPr>
    </w:p>
    <w:sectPr w:rsidR="007F1F8B" w:rsidRPr="005B217D" w:rsidSect="00A01439">
      <w:footerReference w:type="default" r:id="rId4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A31" w:rsidRDefault="00151A31">
      <w:r>
        <w:separator/>
      </w:r>
    </w:p>
  </w:endnote>
  <w:endnote w:type="continuationSeparator" w:id="0">
    <w:p w:rsidR="00151A31" w:rsidRDefault="00151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3374E">
      <w:rPr>
        <w:rStyle w:val="PageNumber"/>
        <w:noProof/>
      </w:rPr>
      <w:t>6</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ins w:id="13" w:author="Ankur Saxena" w:date="2013-07-31T10:28:00Z">
      <w:r w:rsidR="0083374E">
        <w:rPr>
          <w:rStyle w:val="PageNumber"/>
          <w:noProof/>
        </w:rPr>
        <w:t>2013-07-22</w:t>
      </w:r>
    </w:ins>
    <w:del w:id="14" w:author="Ankur Saxena" w:date="2013-07-31T10:28:00Z">
      <w:r w:rsidR="000C56AC" w:rsidDel="0083374E">
        <w:rPr>
          <w:rStyle w:val="PageNumber"/>
          <w:noProof/>
        </w:rPr>
        <w:delText>2013-07-15</w:delText>
      </w:r>
    </w:del>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A31" w:rsidRDefault="00151A31">
      <w:r>
        <w:separator/>
      </w:r>
    </w:p>
  </w:footnote>
  <w:footnote w:type="continuationSeparator" w:id="0">
    <w:p w:rsidR="00151A31" w:rsidRDefault="00151A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B1C6B"/>
    <w:rsid w:val="000B4FF9"/>
    <w:rsid w:val="000C09AC"/>
    <w:rsid w:val="000C2341"/>
    <w:rsid w:val="000C56AC"/>
    <w:rsid w:val="000E00F3"/>
    <w:rsid w:val="000E487E"/>
    <w:rsid w:val="000F158C"/>
    <w:rsid w:val="000F2764"/>
    <w:rsid w:val="000F4FC7"/>
    <w:rsid w:val="00102F3D"/>
    <w:rsid w:val="00113555"/>
    <w:rsid w:val="00124E38"/>
    <w:rsid w:val="0012580B"/>
    <w:rsid w:val="001263CE"/>
    <w:rsid w:val="00131F90"/>
    <w:rsid w:val="0013526E"/>
    <w:rsid w:val="00150758"/>
    <w:rsid w:val="00151A31"/>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A54E0"/>
    <w:rsid w:val="002A75E7"/>
    <w:rsid w:val="002B1595"/>
    <w:rsid w:val="002B191D"/>
    <w:rsid w:val="002C64D9"/>
    <w:rsid w:val="002C6FE5"/>
    <w:rsid w:val="002C7BAD"/>
    <w:rsid w:val="002D0AF6"/>
    <w:rsid w:val="002E6082"/>
    <w:rsid w:val="002F164D"/>
    <w:rsid w:val="003021C6"/>
    <w:rsid w:val="003033A2"/>
    <w:rsid w:val="00306206"/>
    <w:rsid w:val="00317656"/>
    <w:rsid w:val="00317D85"/>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C20E4"/>
    <w:rsid w:val="003C3CBC"/>
    <w:rsid w:val="003D4FAD"/>
    <w:rsid w:val="003D5156"/>
    <w:rsid w:val="003E6F90"/>
    <w:rsid w:val="003F5D0F"/>
    <w:rsid w:val="00410AD7"/>
    <w:rsid w:val="00414101"/>
    <w:rsid w:val="0042187C"/>
    <w:rsid w:val="00433DDB"/>
    <w:rsid w:val="00435453"/>
    <w:rsid w:val="00436353"/>
    <w:rsid w:val="00437619"/>
    <w:rsid w:val="004452DB"/>
    <w:rsid w:val="00445B72"/>
    <w:rsid w:val="00451006"/>
    <w:rsid w:val="00456B23"/>
    <w:rsid w:val="00462788"/>
    <w:rsid w:val="00473347"/>
    <w:rsid w:val="00482987"/>
    <w:rsid w:val="004871A2"/>
    <w:rsid w:val="0049565C"/>
    <w:rsid w:val="004A2A63"/>
    <w:rsid w:val="004A7E06"/>
    <w:rsid w:val="004B210C"/>
    <w:rsid w:val="004D405F"/>
    <w:rsid w:val="004E4F4F"/>
    <w:rsid w:val="004E6789"/>
    <w:rsid w:val="004E758F"/>
    <w:rsid w:val="004E7C5C"/>
    <w:rsid w:val="004F61E3"/>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1438"/>
    <w:rsid w:val="00583775"/>
    <w:rsid w:val="00584D26"/>
    <w:rsid w:val="00592256"/>
    <w:rsid w:val="005952A5"/>
    <w:rsid w:val="00597533"/>
    <w:rsid w:val="005A33A1"/>
    <w:rsid w:val="005A4C5A"/>
    <w:rsid w:val="005B217D"/>
    <w:rsid w:val="005C385F"/>
    <w:rsid w:val="005E1AC6"/>
    <w:rsid w:val="005F60AD"/>
    <w:rsid w:val="005F6F1B"/>
    <w:rsid w:val="00612BCD"/>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6F7B"/>
    <w:rsid w:val="006C472A"/>
    <w:rsid w:val="006C5D39"/>
    <w:rsid w:val="006E2810"/>
    <w:rsid w:val="006E29BB"/>
    <w:rsid w:val="006E5417"/>
    <w:rsid w:val="006E5429"/>
    <w:rsid w:val="00702D04"/>
    <w:rsid w:val="00704144"/>
    <w:rsid w:val="00712F60"/>
    <w:rsid w:val="0071762A"/>
    <w:rsid w:val="00720E3B"/>
    <w:rsid w:val="0073145A"/>
    <w:rsid w:val="007323F9"/>
    <w:rsid w:val="00745F6B"/>
    <w:rsid w:val="00754C5F"/>
    <w:rsid w:val="0075585E"/>
    <w:rsid w:val="00757D00"/>
    <w:rsid w:val="00770571"/>
    <w:rsid w:val="007768FF"/>
    <w:rsid w:val="007824D3"/>
    <w:rsid w:val="00786CDD"/>
    <w:rsid w:val="00787E7B"/>
    <w:rsid w:val="00796ACA"/>
    <w:rsid w:val="00796EE3"/>
    <w:rsid w:val="007A29A5"/>
    <w:rsid w:val="007A4E87"/>
    <w:rsid w:val="007A6B1C"/>
    <w:rsid w:val="007A71D6"/>
    <w:rsid w:val="007A7D29"/>
    <w:rsid w:val="007B4AB8"/>
    <w:rsid w:val="007E2F8A"/>
    <w:rsid w:val="007F1F8B"/>
    <w:rsid w:val="007F4737"/>
    <w:rsid w:val="007F67A1"/>
    <w:rsid w:val="008010DB"/>
    <w:rsid w:val="00811C05"/>
    <w:rsid w:val="00813555"/>
    <w:rsid w:val="00817077"/>
    <w:rsid w:val="008206C8"/>
    <w:rsid w:val="008306CF"/>
    <w:rsid w:val="0083374E"/>
    <w:rsid w:val="0085406A"/>
    <w:rsid w:val="00857619"/>
    <w:rsid w:val="00860DFE"/>
    <w:rsid w:val="0086180A"/>
    <w:rsid w:val="0086387C"/>
    <w:rsid w:val="00874A6C"/>
    <w:rsid w:val="00876C65"/>
    <w:rsid w:val="008A4B4C"/>
    <w:rsid w:val="008A68C0"/>
    <w:rsid w:val="008C239F"/>
    <w:rsid w:val="008E480C"/>
    <w:rsid w:val="009002E6"/>
    <w:rsid w:val="00907757"/>
    <w:rsid w:val="009153D3"/>
    <w:rsid w:val="00915617"/>
    <w:rsid w:val="009212B0"/>
    <w:rsid w:val="009234A5"/>
    <w:rsid w:val="00925969"/>
    <w:rsid w:val="009301B6"/>
    <w:rsid w:val="009336F7"/>
    <w:rsid w:val="009374A7"/>
    <w:rsid w:val="009400B1"/>
    <w:rsid w:val="009450D0"/>
    <w:rsid w:val="00955536"/>
    <w:rsid w:val="009823EB"/>
    <w:rsid w:val="00983052"/>
    <w:rsid w:val="0098551D"/>
    <w:rsid w:val="0099518F"/>
    <w:rsid w:val="00997F14"/>
    <w:rsid w:val="009A523D"/>
    <w:rsid w:val="009A54DB"/>
    <w:rsid w:val="009B208A"/>
    <w:rsid w:val="009D1234"/>
    <w:rsid w:val="009F496B"/>
    <w:rsid w:val="00A01439"/>
    <w:rsid w:val="00A024F0"/>
    <w:rsid w:val="00A02BBC"/>
    <w:rsid w:val="00A02E61"/>
    <w:rsid w:val="00A05CFF"/>
    <w:rsid w:val="00A203BA"/>
    <w:rsid w:val="00A32D40"/>
    <w:rsid w:val="00A504C8"/>
    <w:rsid w:val="00A56B97"/>
    <w:rsid w:val="00A6093D"/>
    <w:rsid w:val="00A71BFB"/>
    <w:rsid w:val="00A76A6D"/>
    <w:rsid w:val="00A83253"/>
    <w:rsid w:val="00AA4553"/>
    <w:rsid w:val="00AA471B"/>
    <w:rsid w:val="00AA6E84"/>
    <w:rsid w:val="00AC3E9F"/>
    <w:rsid w:val="00AD0095"/>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C10BA"/>
    <w:rsid w:val="00BC5AFD"/>
    <w:rsid w:val="00BD40A2"/>
    <w:rsid w:val="00BD4C93"/>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5C7A"/>
    <w:rsid w:val="00CF34DB"/>
    <w:rsid w:val="00CF558F"/>
    <w:rsid w:val="00D073E2"/>
    <w:rsid w:val="00D21F69"/>
    <w:rsid w:val="00D26C3D"/>
    <w:rsid w:val="00D42B5A"/>
    <w:rsid w:val="00D446EC"/>
    <w:rsid w:val="00D47439"/>
    <w:rsid w:val="00D51BF0"/>
    <w:rsid w:val="00D55942"/>
    <w:rsid w:val="00D623B6"/>
    <w:rsid w:val="00D73DAD"/>
    <w:rsid w:val="00D807BF"/>
    <w:rsid w:val="00D82FCC"/>
    <w:rsid w:val="00D9560F"/>
    <w:rsid w:val="00D95C4D"/>
    <w:rsid w:val="00DA17FC"/>
    <w:rsid w:val="00DA5AEE"/>
    <w:rsid w:val="00DA7887"/>
    <w:rsid w:val="00DB2C26"/>
    <w:rsid w:val="00DB5640"/>
    <w:rsid w:val="00DC47E6"/>
    <w:rsid w:val="00DE494C"/>
    <w:rsid w:val="00DE550E"/>
    <w:rsid w:val="00DE6B4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F48CC"/>
    <w:rsid w:val="00EF5199"/>
    <w:rsid w:val="00F00E69"/>
    <w:rsid w:val="00F04B75"/>
    <w:rsid w:val="00F11A7D"/>
    <w:rsid w:val="00F26A13"/>
    <w:rsid w:val="00F30830"/>
    <w:rsid w:val="00F46390"/>
    <w:rsid w:val="00F5571F"/>
    <w:rsid w:val="00F605D8"/>
    <w:rsid w:val="00F6347D"/>
    <w:rsid w:val="00F720DF"/>
    <w:rsid w:val="00F73032"/>
    <w:rsid w:val="00F7589C"/>
    <w:rsid w:val="00F848FC"/>
    <w:rsid w:val="00F9282A"/>
    <w:rsid w:val="00F96BAD"/>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222475771">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6787748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3.bin"/><Relationship Id="rId39" Type="http://schemas.openxmlformats.org/officeDocument/2006/relationships/image" Target="media/image22.emf"/><Relationship Id="rId3" Type="http://schemas.microsoft.com/office/2007/relationships/stylesWithEffects" Target="stylesWithEffects.xml"/><Relationship Id="rId21" Type="http://schemas.openxmlformats.org/officeDocument/2006/relationships/image" Target="media/image11.wmf"/><Relationship Id="rId34" Type="http://schemas.openxmlformats.org/officeDocument/2006/relationships/oleObject" Target="embeddings/oleObject7.bin"/><Relationship Id="rId42" Type="http://schemas.openxmlformats.org/officeDocument/2006/relationships/image" Target="media/image25.emf"/><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fernandes@sta.samsung.com"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21.emf"/><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image" Target="media/image24.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4.bin"/><Relationship Id="rId36" Type="http://schemas.openxmlformats.org/officeDocument/2006/relationships/image" Target="media/image19.emf"/><Relationship Id="rId10" Type="http://schemas.openxmlformats.org/officeDocument/2006/relationships/hyperlink" Target="mailto:haoming.c@sta.samsung.com" TargetMode="External"/><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image" Target="media/image27.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14.wmf"/><Relationship Id="rId30" Type="http://schemas.openxmlformats.org/officeDocument/2006/relationships/oleObject" Target="embeddings/oleObject5.bin"/><Relationship Id="rId35" Type="http://schemas.openxmlformats.org/officeDocument/2006/relationships/image" Target="media/image18.emf"/><Relationship Id="rId43" Type="http://schemas.openxmlformats.org/officeDocument/2006/relationships/image" Target="media/image2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TotalTime>
  <Pages>7</Pages>
  <Words>1382</Words>
  <Characters>7879</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51</cp:revision>
  <dcterms:created xsi:type="dcterms:W3CDTF">2013-07-15T00:13:00Z</dcterms:created>
  <dcterms:modified xsi:type="dcterms:W3CDTF">2013-07-31T08:30:00Z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