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7E53EF">
        <w:tc>
          <w:tcPr>
            <w:tcW w:w="6408" w:type="dxa"/>
          </w:tcPr>
          <w:p w:rsidR="006C5D39" w:rsidRPr="007E53EF" w:rsidRDefault="004811E4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C3B68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361BD5CD" wp14:editId="64E5E6CC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C3B68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62D40B54" wp14:editId="7BC392F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E53EF">
              <w:rPr>
                <w:b/>
                <w:szCs w:val="22"/>
                <w:lang w:val="en-CA"/>
              </w:rPr>
              <w:t xml:space="preserve">Joint </w:t>
            </w:r>
            <w:r w:rsidR="006C5D39" w:rsidRPr="007E53EF">
              <w:rPr>
                <w:b/>
                <w:szCs w:val="22"/>
                <w:lang w:val="en-CA"/>
              </w:rPr>
              <w:t>Collaborative</w:t>
            </w:r>
            <w:r w:rsidR="00E61DAC" w:rsidRPr="007E53EF">
              <w:rPr>
                <w:b/>
                <w:szCs w:val="22"/>
                <w:lang w:val="en-CA"/>
              </w:rPr>
              <w:t xml:space="preserve"> Team </w:t>
            </w:r>
            <w:r w:rsidR="006C5D39" w:rsidRPr="007E53EF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7E53E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E53EF">
              <w:rPr>
                <w:b/>
                <w:szCs w:val="22"/>
                <w:lang w:val="en-CA"/>
              </w:rPr>
              <w:t xml:space="preserve">of </w:t>
            </w:r>
            <w:r w:rsidR="007F1F8B" w:rsidRPr="007E53EF">
              <w:rPr>
                <w:b/>
                <w:szCs w:val="22"/>
                <w:lang w:val="en-CA"/>
              </w:rPr>
              <w:t>ITU-T SG</w:t>
            </w:r>
            <w:r w:rsidR="005E1AC6" w:rsidRPr="007E53EF">
              <w:rPr>
                <w:b/>
                <w:szCs w:val="22"/>
                <w:lang w:val="en-CA"/>
              </w:rPr>
              <w:t> </w:t>
            </w:r>
            <w:r w:rsidR="007F1F8B" w:rsidRPr="007E53EF">
              <w:rPr>
                <w:b/>
                <w:szCs w:val="22"/>
                <w:lang w:val="en-CA"/>
              </w:rPr>
              <w:t>16 WP</w:t>
            </w:r>
            <w:r w:rsidR="005E1AC6" w:rsidRPr="007E53EF">
              <w:rPr>
                <w:b/>
                <w:szCs w:val="22"/>
                <w:lang w:val="en-CA"/>
              </w:rPr>
              <w:t> </w:t>
            </w:r>
            <w:r w:rsidR="007F1F8B" w:rsidRPr="007E53EF">
              <w:rPr>
                <w:b/>
                <w:szCs w:val="22"/>
                <w:lang w:val="en-CA"/>
              </w:rPr>
              <w:t>3 and ISO/IEC JTC</w:t>
            </w:r>
            <w:r w:rsidR="005E1AC6" w:rsidRPr="007E53EF">
              <w:rPr>
                <w:b/>
                <w:szCs w:val="22"/>
                <w:lang w:val="en-CA"/>
              </w:rPr>
              <w:t> </w:t>
            </w:r>
            <w:r w:rsidR="007F1F8B" w:rsidRPr="007E53EF">
              <w:rPr>
                <w:b/>
                <w:szCs w:val="22"/>
                <w:lang w:val="en-CA"/>
              </w:rPr>
              <w:t>1/SC</w:t>
            </w:r>
            <w:r w:rsidR="005E1AC6" w:rsidRPr="007E53EF">
              <w:rPr>
                <w:b/>
                <w:szCs w:val="22"/>
                <w:lang w:val="en-CA"/>
              </w:rPr>
              <w:t> </w:t>
            </w:r>
            <w:r w:rsidR="007F1F8B" w:rsidRPr="007E53EF">
              <w:rPr>
                <w:b/>
                <w:szCs w:val="22"/>
                <w:lang w:val="en-CA"/>
              </w:rPr>
              <w:t>29/WG</w:t>
            </w:r>
            <w:r w:rsidR="005E1AC6" w:rsidRPr="007E53EF">
              <w:rPr>
                <w:b/>
                <w:szCs w:val="22"/>
                <w:lang w:val="en-CA"/>
              </w:rPr>
              <w:t> </w:t>
            </w:r>
            <w:r w:rsidR="007F1F8B" w:rsidRPr="007E53EF">
              <w:rPr>
                <w:b/>
                <w:szCs w:val="22"/>
                <w:lang w:val="en-CA"/>
              </w:rPr>
              <w:t>11</w:t>
            </w:r>
          </w:p>
          <w:p w:rsidR="00E61DAC" w:rsidRPr="007E53EF" w:rsidRDefault="000B4FF9" w:rsidP="00FA139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E53EF">
              <w:rPr>
                <w:szCs w:val="22"/>
                <w:lang w:val="en-CA"/>
              </w:rPr>
              <w:t>1</w:t>
            </w:r>
            <w:r w:rsidR="00FA139D" w:rsidRPr="007E53EF">
              <w:rPr>
                <w:szCs w:val="22"/>
                <w:lang w:val="en-CA"/>
              </w:rPr>
              <w:t>4</w:t>
            </w:r>
            <w:r w:rsidR="00630AA2" w:rsidRPr="007E53EF">
              <w:rPr>
                <w:szCs w:val="22"/>
                <w:lang w:val="en-CA"/>
              </w:rPr>
              <w:t>th</w:t>
            </w:r>
            <w:r w:rsidR="00E61DAC" w:rsidRPr="007E53EF">
              <w:rPr>
                <w:szCs w:val="22"/>
                <w:lang w:val="en-CA"/>
              </w:rPr>
              <w:t xml:space="preserve"> Meeting: </w:t>
            </w:r>
            <w:r w:rsidR="00FA139D" w:rsidRPr="007E53EF">
              <w:rPr>
                <w:szCs w:val="22"/>
                <w:lang w:val="en-CA"/>
              </w:rPr>
              <w:t>Vienna</w:t>
            </w:r>
            <w:r w:rsidR="00B4194A" w:rsidRPr="007E53EF">
              <w:rPr>
                <w:szCs w:val="22"/>
                <w:lang w:val="en-CA"/>
              </w:rPr>
              <w:t xml:space="preserve">, </w:t>
            </w:r>
            <w:r w:rsidR="00FA139D" w:rsidRPr="007E53EF">
              <w:rPr>
                <w:szCs w:val="22"/>
                <w:lang w:val="en-CA"/>
              </w:rPr>
              <w:t>AT</w:t>
            </w:r>
            <w:r w:rsidR="00B4194A" w:rsidRPr="007E53EF">
              <w:rPr>
                <w:szCs w:val="22"/>
                <w:lang w:val="en-CA"/>
              </w:rPr>
              <w:t xml:space="preserve">, </w:t>
            </w:r>
            <w:r w:rsidR="00FA139D" w:rsidRPr="007E53EF">
              <w:rPr>
                <w:szCs w:val="22"/>
                <w:lang w:val="en-CA"/>
              </w:rPr>
              <w:t>25 July – 2 Aug. 2013</w:t>
            </w:r>
          </w:p>
        </w:tc>
        <w:tc>
          <w:tcPr>
            <w:tcW w:w="3168" w:type="dxa"/>
          </w:tcPr>
          <w:p w:rsidR="008A4B4C" w:rsidRPr="007E53EF" w:rsidRDefault="00E61DAC" w:rsidP="0010229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7E53EF">
              <w:rPr>
                <w:lang w:val="en-CA"/>
              </w:rPr>
              <w:t>Document</w:t>
            </w:r>
            <w:r w:rsidR="006C5D39" w:rsidRPr="007E53EF">
              <w:rPr>
                <w:lang w:val="en-CA"/>
              </w:rPr>
              <w:t>: JC</w:t>
            </w:r>
            <w:r w:rsidRPr="007E53EF">
              <w:rPr>
                <w:lang w:val="en-CA"/>
              </w:rPr>
              <w:t>T</w:t>
            </w:r>
            <w:r w:rsidR="006C5D39" w:rsidRPr="007E53EF">
              <w:rPr>
                <w:lang w:val="en-CA"/>
              </w:rPr>
              <w:t>VC</w:t>
            </w:r>
            <w:r w:rsidRPr="007E53EF">
              <w:rPr>
                <w:lang w:val="en-CA"/>
              </w:rPr>
              <w:t>-</w:t>
            </w:r>
            <w:r w:rsidR="00FA139D" w:rsidRPr="007E53EF">
              <w:rPr>
                <w:lang w:val="en-CA"/>
              </w:rPr>
              <w:t>N</w:t>
            </w:r>
            <w:r w:rsidR="00102297" w:rsidRPr="007E53EF">
              <w:rPr>
                <w:u w:val="single"/>
                <w:lang w:val="en-CA"/>
              </w:rPr>
              <w:t>0012</w:t>
            </w:r>
          </w:p>
        </w:tc>
      </w:tr>
    </w:tbl>
    <w:p w:rsidR="00E61DAC" w:rsidRPr="007E53EF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7E53EF">
        <w:tc>
          <w:tcPr>
            <w:tcW w:w="1458" w:type="dxa"/>
          </w:tcPr>
          <w:p w:rsidR="00E61DAC" w:rsidRPr="007E53E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E53EF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E53EF" w:rsidRDefault="00102297">
            <w:pPr>
              <w:spacing w:before="60" w:after="60"/>
              <w:rPr>
                <w:b/>
                <w:szCs w:val="22"/>
                <w:lang w:val="en-CA"/>
              </w:rPr>
            </w:pPr>
            <w:r w:rsidRPr="007E53EF">
              <w:rPr>
                <w:b/>
                <w:szCs w:val="22"/>
                <w:lang w:val="en-CA"/>
              </w:rPr>
              <w:t>JCT-VC AHG report: SHVC software development (AHG12)</w:t>
            </w:r>
          </w:p>
        </w:tc>
      </w:tr>
      <w:tr w:rsidR="00E61DAC" w:rsidRPr="007E53EF">
        <w:tc>
          <w:tcPr>
            <w:tcW w:w="1458" w:type="dxa"/>
          </w:tcPr>
          <w:p w:rsidR="00E61DAC" w:rsidRPr="007E53E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E53EF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E53EF" w:rsidRDefault="00452E7C">
            <w:pPr>
              <w:spacing w:before="60" w:after="60"/>
              <w:rPr>
                <w:szCs w:val="22"/>
                <w:lang w:val="en-CA"/>
              </w:rPr>
            </w:pPr>
            <w:r w:rsidRPr="007E53EF">
              <w:rPr>
                <w:szCs w:val="22"/>
              </w:rPr>
              <w:t>Input Document to JCT-VC</w:t>
            </w:r>
          </w:p>
        </w:tc>
      </w:tr>
      <w:tr w:rsidR="00E61DAC" w:rsidRPr="007E53EF">
        <w:tc>
          <w:tcPr>
            <w:tcW w:w="1458" w:type="dxa"/>
          </w:tcPr>
          <w:p w:rsidR="00E61DAC" w:rsidRPr="007E53E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bookmarkStart w:id="0" w:name="_GoBack"/>
            <w:bookmarkEnd w:id="0"/>
            <w:r w:rsidRPr="007E53EF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E53EF" w:rsidRDefault="00102297" w:rsidP="005E1AC6">
            <w:pPr>
              <w:spacing w:before="60" w:after="60"/>
              <w:rPr>
                <w:szCs w:val="22"/>
                <w:lang w:val="en-CA"/>
              </w:rPr>
            </w:pPr>
            <w:r w:rsidRPr="007E53EF">
              <w:rPr>
                <w:szCs w:val="22"/>
              </w:rPr>
              <w:t>Ad-hoc group report</w:t>
            </w:r>
          </w:p>
        </w:tc>
      </w:tr>
      <w:tr w:rsidR="00E61DAC" w:rsidRPr="007E53EF">
        <w:tc>
          <w:tcPr>
            <w:tcW w:w="1458" w:type="dxa"/>
          </w:tcPr>
          <w:p w:rsidR="00E61DAC" w:rsidRPr="007E53E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E53EF">
              <w:rPr>
                <w:i/>
                <w:szCs w:val="22"/>
                <w:lang w:val="en-CA"/>
              </w:rPr>
              <w:t>Author(s) or</w:t>
            </w:r>
            <w:r w:rsidRPr="007E53EF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02297" w:rsidRPr="007E53EF" w:rsidRDefault="00102297" w:rsidP="00C648C7">
            <w:pPr>
              <w:spacing w:before="0"/>
              <w:rPr>
                <w:szCs w:val="22"/>
                <w:lang w:val="en-CA"/>
              </w:rPr>
            </w:pPr>
            <w:r w:rsidRPr="007E53EF">
              <w:rPr>
                <w:szCs w:val="22"/>
                <w:lang w:val="en-CA"/>
              </w:rPr>
              <w:t>Vadim Seregin</w:t>
            </w:r>
            <w:r w:rsidRPr="007E53EF">
              <w:rPr>
                <w:szCs w:val="22"/>
                <w:lang w:val="en-CA"/>
              </w:rPr>
              <w:br/>
              <w:t>Yong He</w:t>
            </w:r>
          </w:p>
          <w:p w:rsidR="00102297" w:rsidRPr="007E53EF" w:rsidRDefault="00102297" w:rsidP="00C648C7">
            <w:pPr>
              <w:spacing w:before="0"/>
              <w:rPr>
                <w:szCs w:val="22"/>
                <w:lang w:val="en-CA"/>
              </w:rPr>
            </w:pPr>
            <w:r w:rsidRPr="007E53EF">
              <w:rPr>
                <w:szCs w:val="22"/>
                <w:lang w:val="en-CA"/>
              </w:rPr>
              <w:t>Tzu-Der Chuang</w:t>
            </w:r>
          </w:p>
          <w:p w:rsidR="00102297" w:rsidRPr="007E53EF" w:rsidRDefault="00102297" w:rsidP="00102297">
            <w:pPr>
              <w:spacing w:before="0"/>
              <w:rPr>
                <w:szCs w:val="22"/>
                <w:lang w:val="en-CA"/>
              </w:rPr>
            </w:pPr>
            <w:r w:rsidRPr="007E53EF">
              <w:rPr>
                <w:szCs w:val="22"/>
                <w:lang w:val="en-CA"/>
              </w:rPr>
              <w:t>Do-Kyoung Kwon</w:t>
            </w:r>
          </w:p>
          <w:p w:rsidR="008E399E" w:rsidRPr="007E53EF" w:rsidRDefault="008E399E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7E53EF" w:rsidRDefault="00E61DAC">
            <w:pPr>
              <w:spacing w:before="60" w:after="60"/>
              <w:rPr>
                <w:szCs w:val="22"/>
                <w:lang w:val="en-CA"/>
              </w:rPr>
            </w:pPr>
            <w:r w:rsidRPr="007E53EF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102297" w:rsidRPr="007E53EF" w:rsidRDefault="004811E4" w:rsidP="00102297">
            <w:pPr>
              <w:spacing w:before="0"/>
              <w:rPr>
                <w:rStyle w:val="Hyperlink"/>
              </w:rPr>
            </w:pPr>
            <w:hyperlink r:id="rId11" w:history="1">
              <w:r w:rsidR="00102297" w:rsidRPr="007E53EF">
                <w:rPr>
                  <w:rStyle w:val="Hyperlink"/>
                  <w:szCs w:val="22"/>
                  <w:lang w:val="en-CA"/>
                </w:rPr>
                <w:t>vseregin@qti.qualcomm.com</w:t>
              </w:r>
            </w:hyperlink>
            <w:r w:rsidR="00102297" w:rsidRPr="007E53EF">
              <w:rPr>
                <w:szCs w:val="22"/>
                <w:lang w:val="en-CA"/>
              </w:rPr>
              <w:br/>
            </w:r>
            <w:hyperlink r:id="rId12" w:history="1">
              <w:r w:rsidR="00102297" w:rsidRPr="007E53EF">
                <w:rPr>
                  <w:rStyle w:val="Hyperlink"/>
                  <w:szCs w:val="22"/>
                  <w:lang w:val="en-CA"/>
                </w:rPr>
                <w:t>Yong.He@InterDigital.com</w:t>
              </w:r>
            </w:hyperlink>
          </w:p>
          <w:p w:rsidR="00102297" w:rsidRPr="007E53EF" w:rsidRDefault="004811E4" w:rsidP="00102297">
            <w:pPr>
              <w:spacing w:before="0"/>
              <w:rPr>
                <w:szCs w:val="22"/>
                <w:lang w:eastAsia="zh-TW"/>
              </w:rPr>
            </w:pPr>
            <w:hyperlink r:id="rId13" w:history="1">
              <w:r w:rsidR="00102297" w:rsidRPr="007E53EF">
                <w:rPr>
                  <w:rStyle w:val="Hyperlink"/>
                  <w:szCs w:val="22"/>
                  <w:lang w:eastAsia="zh-TW"/>
                </w:rPr>
                <w:t>peter.chuang@mediatek.com</w:t>
              </w:r>
            </w:hyperlink>
          </w:p>
          <w:p w:rsidR="00102297" w:rsidRPr="007E53EF" w:rsidRDefault="004811E4" w:rsidP="00102297">
            <w:pPr>
              <w:spacing w:before="0"/>
              <w:rPr>
                <w:rStyle w:val="Hyperlink"/>
              </w:rPr>
            </w:pPr>
            <w:hyperlink r:id="rId14" w:history="1">
              <w:r w:rsidR="00102297" w:rsidRPr="007E53EF">
                <w:rPr>
                  <w:rStyle w:val="Hyperlink"/>
                  <w:szCs w:val="22"/>
                  <w:lang w:val="en-CA"/>
                </w:rPr>
                <w:t>d-kwon@ti.com</w:t>
              </w:r>
            </w:hyperlink>
          </w:p>
          <w:p w:rsidR="00E61DAC" w:rsidRPr="007E53EF" w:rsidRDefault="00E61DAC" w:rsidP="005952A5">
            <w:pPr>
              <w:spacing w:before="60" w:after="60"/>
              <w:rPr>
                <w:szCs w:val="22"/>
              </w:rPr>
            </w:pPr>
          </w:p>
        </w:tc>
      </w:tr>
      <w:tr w:rsidR="00E61DAC" w:rsidRPr="007E53EF">
        <w:tc>
          <w:tcPr>
            <w:tcW w:w="1458" w:type="dxa"/>
          </w:tcPr>
          <w:p w:rsidR="00E61DAC" w:rsidRPr="007E53EF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E53EF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E53EF" w:rsidRDefault="00102297">
            <w:pPr>
              <w:spacing w:before="60" w:after="60"/>
              <w:rPr>
                <w:szCs w:val="22"/>
                <w:lang w:val="en-CA"/>
              </w:rPr>
            </w:pPr>
            <w:r w:rsidRPr="007E53EF">
              <w:rPr>
                <w:szCs w:val="22"/>
                <w:lang w:val="en-CA"/>
              </w:rPr>
              <w:t>AHG12 chairs</w:t>
            </w:r>
          </w:p>
        </w:tc>
      </w:tr>
    </w:tbl>
    <w:p w:rsidR="00E61DAC" w:rsidRPr="007E53EF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7E53EF">
        <w:rPr>
          <w:szCs w:val="22"/>
          <w:u w:val="single"/>
          <w:lang w:val="en-CA"/>
        </w:rPr>
        <w:t>_____________________________</w:t>
      </w:r>
    </w:p>
    <w:p w:rsidR="00275BCF" w:rsidRPr="007E53EF" w:rsidRDefault="00275BCF" w:rsidP="009234A5">
      <w:pPr>
        <w:pStyle w:val="Heading1"/>
        <w:numPr>
          <w:ilvl w:val="0"/>
          <w:numId w:val="0"/>
        </w:numPr>
        <w:ind w:left="432" w:hanging="432"/>
        <w:rPr>
          <w:rFonts w:cs="Times New Roman"/>
          <w:lang w:val="en-CA"/>
        </w:rPr>
      </w:pPr>
      <w:r w:rsidRPr="007E53EF">
        <w:rPr>
          <w:rFonts w:cs="Times New Roman"/>
          <w:lang w:val="en-CA"/>
        </w:rPr>
        <w:t>Abstract</w:t>
      </w:r>
    </w:p>
    <w:p w:rsidR="00102297" w:rsidRPr="007E53EF" w:rsidRDefault="00102297" w:rsidP="00102297">
      <w:pPr>
        <w:jc w:val="both"/>
        <w:rPr>
          <w:szCs w:val="22"/>
          <w:lang w:val="en-CA"/>
        </w:rPr>
      </w:pPr>
      <w:r w:rsidRPr="007E53EF">
        <w:rPr>
          <w:lang w:val="en-CA"/>
        </w:rPr>
        <w:t>This report summarises the activities of the AHG12 on SHVC software development.</w:t>
      </w:r>
    </w:p>
    <w:p w:rsidR="00102297" w:rsidRPr="007E53EF" w:rsidRDefault="00102297" w:rsidP="00102297">
      <w:pPr>
        <w:pStyle w:val="Heading1"/>
        <w:rPr>
          <w:rFonts w:cs="Times New Roman"/>
          <w:lang w:val="en-CA"/>
        </w:rPr>
      </w:pPr>
      <w:r w:rsidRPr="007E53EF">
        <w:rPr>
          <w:rFonts w:cs="Times New Roman"/>
          <w:lang w:val="en-CA"/>
        </w:rPr>
        <w:t>Introduction</w:t>
      </w:r>
    </w:p>
    <w:p w:rsidR="00102297" w:rsidRPr="007E53EF" w:rsidRDefault="00102297" w:rsidP="00102297">
      <w:pPr>
        <w:rPr>
          <w:szCs w:val="22"/>
          <w:lang w:val="en-CA"/>
        </w:rPr>
      </w:pPr>
      <w:r w:rsidRPr="007E53EF">
        <w:rPr>
          <w:szCs w:val="22"/>
          <w:lang w:val="en-CA"/>
        </w:rPr>
        <w:t>Mandates of the AHG12 are the following:</w:t>
      </w:r>
    </w:p>
    <w:p w:rsidR="00102297" w:rsidRPr="007E53EF" w:rsidRDefault="00102297" w:rsidP="00102297">
      <w:pPr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6"/>
        <w:gridCol w:w="2998"/>
        <w:gridCol w:w="375"/>
      </w:tblGrid>
      <w:tr w:rsidR="00102297" w:rsidRPr="007E53EF" w:rsidTr="009B06E5">
        <w:trPr>
          <w:cantSplit/>
          <w:jc w:val="center"/>
        </w:trPr>
        <w:tc>
          <w:tcPr>
            <w:tcW w:w="5286" w:type="dxa"/>
          </w:tcPr>
          <w:p w:rsidR="00102297" w:rsidRPr="007E53EF" w:rsidRDefault="00102297" w:rsidP="009B06E5">
            <w:pPr>
              <w:spacing w:before="40" w:after="40"/>
              <w:rPr>
                <w:b/>
              </w:rPr>
            </w:pPr>
            <w:r w:rsidRPr="007E53EF">
              <w:rPr>
                <w:b/>
              </w:rPr>
              <w:t>SHVC software development (AHG12)</w:t>
            </w:r>
          </w:p>
          <w:p w:rsidR="00102297" w:rsidRPr="007E53EF" w:rsidRDefault="00102297" w:rsidP="009B06E5">
            <w:pPr>
              <w:spacing w:before="40" w:after="40"/>
              <w:ind w:left="360"/>
            </w:pPr>
            <w:r w:rsidRPr="007E53EF">
              <w:t>(</w:t>
            </w:r>
            <w:hyperlink r:id="rId15" w:history="1">
              <w:r w:rsidRPr="007E53EF">
                <w:rPr>
                  <w:rStyle w:val="Hyperlink"/>
                </w:rPr>
                <w:t>jct-vc@lists.rwth-aachen.de</w:t>
              </w:r>
            </w:hyperlink>
            <w:r w:rsidRPr="007E53EF">
              <w:t>)</w:t>
            </w:r>
          </w:p>
          <w:p w:rsidR="00102297" w:rsidRPr="007E53EF" w:rsidRDefault="00102297" w:rsidP="00102297">
            <w:pPr>
              <w:numPr>
                <w:ilvl w:val="0"/>
                <w:numId w:val="12"/>
              </w:numPr>
              <w:spacing w:before="40" w:after="40"/>
            </w:pPr>
            <w:r w:rsidRPr="007E53EF">
              <w:t>Prepare SHM 2.0 software (based on HM 10.1) for experimentation.</w:t>
            </w:r>
          </w:p>
          <w:p w:rsidR="00102297" w:rsidRPr="007E53EF" w:rsidRDefault="00102297" w:rsidP="00102297">
            <w:pPr>
              <w:numPr>
                <w:ilvl w:val="0"/>
                <w:numId w:val="12"/>
              </w:numPr>
              <w:spacing w:before="40" w:after="40"/>
            </w:pPr>
            <w:r w:rsidRPr="007E53EF">
              <w:t>Provide software to CEs within two weeks after the meeting.</w:t>
            </w:r>
          </w:p>
          <w:p w:rsidR="00102297" w:rsidRPr="007E53EF" w:rsidRDefault="00102297" w:rsidP="00102297">
            <w:pPr>
              <w:numPr>
                <w:ilvl w:val="0"/>
                <w:numId w:val="12"/>
              </w:numPr>
              <w:spacing w:before="40" w:after="40"/>
            </w:pPr>
            <w:r w:rsidRPr="007E53EF">
              <w:t>Bring software into alignment with HM 11 by the next meeting.</w:t>
            </w:r>
          </w:p>
          <w:p w:rsidR="00102297" w:rsidRPr="007E53EF" w:rsidRDefault="00102297" w:rsidP="00102297">
            <w:pPr>
              <w:numPr>
                <w:ilvl w:val="0"/>
                <w:numId w:val="12"/>
              </w:numPr>
              <w:spacing w:before="40" w:after="40"/>
              <w:rPr>
                <w:b/>
              </w:rPr>
            </w:pPr>
            <w:r w:rsidRPr="007E53EF">
              <w:t>Discuss and identify additional issues related to SHVC software.</w:t>
            </w:r>
          </w:p>
        </w:tc>
        <w:tc>
          <w:tcPr>
            <w:tcW w:w="2998" w:type="dxa"/>
          </w:tcPr>
          <w:p w:rsidR="00102297" w:rsidRPr="007E53EF" w:rsidRDefault="00102297" w:rsidP="009B06E5">
            <w:pPr>
              <w:spacing w:before="40" w:after="40"/>
            </w:pPr>
            <w:r w:rsidRPr="007E53EF">
              <w:t>V. Seregin (chair), T. Chuang, Y. He, D. Kwon (vice</w:t>
            </w:r>
            <w:r w:rsidRPr="007E53EF">
              <w:noBreakHyphen/>
              <w:t>chairs)</w:t>
            </w:r>
          </w:p>
        </w:tc>
        <w:tc>
          <w:tcPr>
            <w:tcW w:w="0" w:type="auto"/>
          </w:tcPr>
          <w:p w:rsidR="00102297" w:rsidRPr="007E53EF" w:rsidRDefault="00102297" w:rsidP="009B06E5">
            <w:pPr>
              <w:spacing w:before="40" w:after="40"/>
            </w:pPr>
            <w:r w:rsidRPr="007E53EF">
              <w:t>N</w:t>
            </w:r>
          </w:p>
        </w:tc>
      </w:tr>
    </w:tbl>
    <w:p w:rsidR="004E672F" w:rsidRDefault="004E672F" w:rsidP="00102297">
      <w:pPr>
        <w:jc w:val="both"/>
        <w:rPr>
          <w:szCs w:val="22"/>
        </w:rPr>
      </w:pPr>
    </w:p>
    <w:p w:rsidR="00102297" w:rsidRPr="007E53EF" w:rsidRDefault="00102297" w:rsidP="00102297">
      <w:pPr>
        <w:jc w:val="both"/>
        <w:rPr>
          <w:szCs w:val="22"/>
        </w:rPr>
      </w:pPr>
      <w:r w:rsidRPr="007E53EF">
        <w:rPr>
          <w:szCs w:val="22"/>
        </w:rPr>
        <w:t xml:space="preserve">The current latest software version SHM2.1 contains all </w:t>
      </w:r>
      <w:r w:rsidR="00931B87">
        <w:rPr>
          <w:szCs w:val="22"/>
        </w:rPr>
        <w:t xml:space="preserve">the </w:t>
      </w:r>
      <w:r w:rsidRPr="007E53EF">
        <w:rPr>
          <w:szCs w:val="22"/>
        </w:rPr>
        <w:t xml:space="preserve">items </w:t>
      </w:r>
      <w:r w:rsidR="00931B87">
        <w:rPr>
          <w:szCs w:val="22"/>
        </w:rPr>
        <w:t xml:space="preserve">adopted </w:t>
      </w:r>
      <w:r w:rsidRPr="007E53EF">
        <w:rPr>
          <w:szCs w:val="22"/>
        </w:rPr>
        <w:t>last meeting by exception of the following:</w:t>
      </w:r>
    </w:p>
    <w:p w:rsidR="00857D64" w:rsidRPr="00857D64" w:rsidRDefault="00857D64" w:rsidP="00102297">
      <w:pPr>
        <w:numPr>
          <w:ilvl w:val="0"/>
          <w:numId w:val="13"/>
        </w:numPr>
        <w:jc w:val="both"/>
        <w:rPr>
          <w:szCs w:val="22"/>
        </w:rPr>
      </w:pPr>
      <w:r>
        <w:t>Picture marking part related to the F.8.1.2.1 section</w:t>
      </w:r>
      <w:r w:rsidR="00533B55">
        <w:t xml:space="preserve"> from JCTVC-L0188</w:t>
      </w:r>
    </w:p>
    <w:p w:rsidR="00533B55" w:rsidRDefault="00533B55" w:rsidP="00533B55">
      <w:pPr>
        <w:numPr>
          <w:ilvl w:val="0"/>
          <w:numId w:val="13"/>
        </w:numPr>
        <w:jc w:val="both"/>
        <w:rPr>
          <w:szCs w:val="22"/>
        </w:rPr>
      </w:pPr>
      <w:r>
        <w:rPr>
          <w:szCs w:val="22"/>
        </w:rPr>
        <w:t>M</w:t>
      </w:r>
      <w:r w:rsidRPr="00533B55">
        <w:rPr>
          <w:szCs w:val="22"/>
        </w:rPr>
        <w:t xml:space="preserve">arking </w:t>
      </w:r>
      <w:r>
        <w:rPr>
          <w:szCs w:val="22"/>
        </w:rPr>
        <w:t xml:space="preserve">of </w:t>
      </w:r>
      <w:r w:rsidRPr="00533B55">
        <w:rPr>
          <w:szCs w:val="22"/>
        </w:rPr>
        <w:t>sub-layer non-reference pictures as "unuse</w:t>
      </w:r>
      <w:r>
        <w:rPr>
          <w:szCs w:val="22"/>
        </w:rPr>
        <w:t xml:space="preserve">d for reference" from </w:t>
      </w:r>
      <w:r w:rsidRPr="00533B55">
        <w:rPr>
          <w:szCs w:val="22"/>
        </w:rPr>
        <w:t xml:space="preserve">proposal 1 </w:t>
      </w:r>
      <w:r>
        <w:rPr>
          <w:szCs w:val="22"/>
        </w:rPr>
        <w:t>of</w:t>
      </w:r>
      <w:r w:rsidRPr="00533B55">
        <w:rPr>
          <w:szCs w:val="22"/>
        </w:rPr>
        <w:t xml:space="preserve"> </w:t>
      </w:r>
      <w:r>
        <w:rPr>
          <w:szCs w:val="22"/>
        </w:rPr>
        <w:t>JCTVC-</w:t>
      </w:r>
      <w:r w:rsidRPr="00533B55">
        <w:rPr>
          <w:szCs w:val="22"/>
        </w:rPr>
        <w:t>M0209</w:t>
      </w:r>
    </w:p>
    <w:p w:rsidR="00102297" w:rsidRDefault="000B2C53" w:rsidP="000B2C53">
      <w:pPr>
        <w:numPr>
          <w:ilvl w:val="0"/>
          <w:numId w:val="13"/>
        </w:numPr>
        <w:jc w:val="both"/>
        <w:rPr>
          <w:szCs w:val="22"/>
        </w:rPr>
      </w:pPr>
      <w:r w:rsidRPr="000B2C53">
        <w:rPr>
          <w:szCs w:val="22"/>
        </w:rPr>
        <w:t>When discardable_flag is equal to 1, a picture is immediately marked as “unused for reference” after its decoding</w:t>
      </w:r>
      <w:r>
        <w:rPr>
          <w:szCs w:val="22"/>
        </w:rPr>
        <w:t xml:space="preserve"> </w:t>
      </w:r>
      <w:r w:rsidR="00533B55">
        <w:rPr>
          <w:szCs w:val="22"/>
        </w:rPr>
        <w:t>from JCTVC-M0162</w:t>
      </w:r>
    </w:p>
    <w:p w:rsidR="00931B87" w:rsidRPr="007E53EF" w:rsidRDefault="00931B87" w:rsidP="00931B87">
      <w:pPr>
        <w:jc w:val="both"/>
        <w:rPr>
          <w:szCs w:val="22"/>
        </w:rPr>
      </w:pPr>
      <w:r>
        <w:rPr>
          <w:szCs w:val="22"/>
        </w:rPr>
        <w:t>The last two items are dependent on the first one, and the proponent of the first</w:t>
      </w:r>
      <w:r w:rsidR="00635CC8">
        <w:rPr>
          <w:szCs w:val="22"/>
        </w:rPr>
        <w:t xml:space="preserve"> item was contacted regarding software</w:t>
      </w:r>
      <w:r>
        <w:rPr>
          <w:szCs w:val="22"/>
        </w:rPr>
        <w:t xml:space="preserve"> integration help.</w:t>
      </w:r>
    </w:p>
    <w:p w:rsidR="00102297" w:rsidRPr="007E53EF" w:rsidRDefault="00102297" w:rsidP="00102297">
      <w:pPr>
        <w:pStyle w:val="Heading1"/>
        <w:rPr>
          <w:rFonts w:cs="Times New Roman"/>
        </w:rPr>
      </w:pPr>
      <w:r w:rsidRPr="007E53EF">
        <w:rPr>
          <w:rFonts w:cs="Times New Roman"/>
        </w:rPr>
        <w:lastRenderedPageBreak/>
        <w:t>Software versions</w:t>
      </w:r>
    </w:p>
    <w:p w:rsidR="00102297" w:rsidRPr="007E53EF" w:rsidRDefault="00102297" w:rsidP="00102297">
      <w:pPr>
        <w:pStyle w:val="Heading2"/>
      </w:pPr>
      <w:r w:rsidRPr="007E53EF">
        <w:t>SHM2.0</w:t>
      </w:r>
    </w:p>
    <w:p w:rsidR="008E399E" w:rsidRPr="007E53EF" w:rsidRDefault="00102297" w:rsidP="008E399E">
      <w:pPr>
        <w:jc w:val="both"/>
        <w:rPr>
          <w:szCs w:val="22"/>
        </w:rPr>
      </w:pPr>
      <w:r w:rsidRPr="007E53EF">
        <w:rPr>
          <w:szCs w:val="22"/>
        </w:rPr>
        <w:t>Soft</w:t>
      </w:r>
      <w:r w:rsidR="007E53EF">
        <w:rPr>
          <w:szCs w:val="22"/>
        </w:rPr>
        <w:t>ware version SHM2.0 based on HM</w:t>
      </w:r>
      <w:r w:rsidRPr="007E53EF">
        <w:rPr>
          <w:szCs w:val="22"/>
        </w:rPr>
        <w:t>10.1 was released according to the schedule for CE experimentation.</w:t>
      </w:r>
    </w:p>
    <w:p w:rsidR="00102297" w:rsidRPr="007E53EF" w:rsidRDefault="00102297" w:rsidP="00102297">
      <w:r w:rsidRPr="007E53EF">
        <w:t>The following items have been integrated in this version:</w:t>
      </w:r>
    </w:p>
    <w:p w:rsidR="00102297" w:rsidRPr="007E53EF" w:rsidRDefault="00102297" w:rsidP="00102297">
      <w:pPr>
        <w:pStyle w:val="ListParagraph"/>
        <w:numPr>
          <w:ilvl w:val="0"/>
          <w:numId w:val="15"/>
        </w:numPr>
        <w:rPr>
          <w:rFonts w:ascii="Times New Roman" w:hAnsi="Times New Roman"/>
        </w:rPr>
      </w:pPr>
      <w:r w:rsidRPr="007E53EF">
        <w:rPr>
          <w:rFonts w:ascii="Times New Roman" w:hAnsi="Times New Roman"/>
        </w:rPr>
        <w:t>Software is aligned with HM10.1</w:t>
      </w:r>
    </w:p>
    <w:p w:rsidR="00102297" w:rsidRPr="007E53EF" w:rsidRDefault="00102297" w:rsidP="00102297">
      <w:pPr>
        <w:pStyle w:val="ListParagraph"/>
        <w:numPr>
          <w:ilvl w:val="0"/>
          <w:numId w:val="15"/>
        </w:numPr>
        <w:rPr>
          <w:rFonts w:ascii="Times New Roman" w:hAnsi="Times New Roman"/>
        </w:rPr>
      </w:pPr>
      <w:r w:rsidRPr="007E53EF">
        <w:rPr>
          <w:rFonts w:ascii="Times New Roman" w:hAnsi="Times New Roman"/>
        </w:rPr>
        <w:t>IntraBL:</w:t>
      </w:r>
    </w:p>
    <w:p w:rsidR="00102297" w:rsidRPr="007E53EF" w:rsidRDefault="00102297" w:rsidP="00102297">
      <w:pPr>
        <w:pStyle w:val="ListParagraph"/>
        <w:numPr>
          <w:ilvl w:val="1"/>
          <w:numId w:val="15"/>
        </w:numPr>
        <w:rPr>
          <w:rFonts w:ascii="Times New Roman" w:hAnsi="Times New Roman"/>
        </w:rPr>
      </w:pPr>
      <w:r w:rsidRPr="007E53EF">
        <w:rPr>
          <w:rFonts w:ascii="Times New Roman" w:hAnsi="Times New Roman"/>
        </w:rPr>
        <w:t>M0124 simplified pruning</w:t>
      </w:r>
    </w:p>
    <w:p w:rsidR="00102297" w:rsidRPr="007E53EF" w:rsidRDefault="00102297" w:rsidP="00102297">
      <w:pPr>
        <w:pStyle w:val="ListParagraph"/>
        <w:numPr>
          <w:ilvl w:val="1"/>
          <w:numId w:val="15"/>
        </w:numPr>
        <w:rPr>
          <w:rFonts w:ascii="Times New Roman" w:hAnsi="Times New Roman"/>
        </w:rPr>
      </w:pPr>
      <w:r w:rsidRPr="007E53EF">
        <w:rPr>
          <w:rFonts w:ascii="Times New Roman" w:hAnsi="Times New Roman"/>
        </w:rPr>
        <w:t xml:space="preserve">M0075 IntraBL context </w:t>
      </w:r>
    </w:p>
    <w:p w:rsidR="00102297" w:rsidRPr="007E53EF" w:rsidRDefault="00102297" w:rsidP="00102297">
      <w:pPr>
        <w:pStyle w:val="ListParagraph"/>
        <w:numPr>
          <w:ilvl w:val="0"/>
          <w:numId w:val="15"/>
        </w:numPr>
        <w:rPr>
          <w:rFonts w:ascii="Times New Roman" w:hAnsi="Times New Roman"/>
        </w:rPr>
      </w:pPr>
      <w:r w:rsidRPr="007E53EF">
        <w:rPr>
          <w:rFonts w:ascii="Times New Roman" w:hAnsi="Times New Roman"/>
        </w:rPr>
        <w:t>M0133 MV scaling and resampling position calculation</w:t>
      </w:r>
    </w:p>
    <w:p w:rsidR="00102297" w:rsidRPr="007E53EF" w:rsidRDefault="00102297" w:rsidP="00102297">
      <w:pPr>
        <w:pStyle w:val="ListParagraph"/>
        <w:numPr>
          <w:ilvl w:val="0"/>
          <w:numId w:val="15"/>
        </w:numPr>
        <w:rPr>
          <w:rFonts w:ascii="Times New Roman" w:hAnsi="Times New Roman"/>
        </w:rPr>
      </w:pPr>
      <w:r w:rsidRPr="007E53EF">
        <w:rPr>
          <w:rFonts w:ascii="Times New Roman" w:hAnsi="Times New Roman"/>
        </w:rPr>
        <w:t>M0274 use decoded picture for inter-layer prediction</w:t>
      </w:r>
    </w:p>
    <w:p w:rsidR="00102297" w:rsidRPr="007E53EF" w:rsidRDefault="00102297" w:rsidP="00102297">
      <w:pPr>
        <w:pStyle w:val="ListParagraph"/>
        <w:numPr>
          <w:ilvl w:val="0"/>
          <w:numId w:val="15"/>
        </w:numPr>
        <w:rPr>
          <w:rFonts w:ascii="Times New Roman" w:hAnsi="Times New Roman"/>
        </w:rPr>
      </w:pPr>
      <w:r w:rsidRPr="007E53EF">
        <w:rPr>
          <w:rFonts w:ascii="Times New Roman" w:hAnsi="Times New Roman"/>
        </w:rPr>
        <w:t>M0259 lambda refinement (encoder only optimization)</w:t>
      </w:r>
    </w:p>
    <w:p w:rsidR="00102297" w:rsidRPr="007E53EF" w:rsidRDefault="00102297" w:rsidP="00102297">
      <w:pPr>
        <w:pStyle w:val="ListParagraph"/>
        <w:numPr>
          <w:ilvl w:val="0"/>
          <w:numId w:val="15"/>
        </w:numPr>
        <w:rPr>
          <w:rFonts w:ascii="Times New Roman" w:hAnsi="Times New Roman"/>
        </w:rPr>
      </w:pPr>
      <w:r w:rsidRPr="007E53EF">
        <w:rPr>
          <w:rFonts w:ascii="Times New Roman" w:hAnsi="Times New Roman"/>
        </w:rPr>
        <w:t>M0268 Signaling of profile and output layers in VPS</w:t>
      </w:r>
    </w:p>
    <w:p w:rsidR="00102297" w:rsidRPr="007E53EF" w:rsidRDefault="00102297" w:rsidP="00102297">
      <w:pPr>
        <w:pStyle w:val="ListParagraph"/>
        <w:numPr>
          <w:ilvl w:val="0"/>
          <w:numId w:val="15"/>
        </w:numPr>
        <w:rPr>
          <w:rFonts w:ascii="Times New Roman" w:hAnsi="Times New Roman"/>
        </w:rPr>
      </w:pPr>
      <w:r w:rsidRPr="007E53EF">
        <w:rPr>
          <w:rFonts w:ascii="Times New Roman" w:hAnsi="Times New Roman"/>
        </w:rPr>
        <w:t>M0309 signal offsets to specify the relative spatial alignment of the base and enhancement layers</w:t>
      </w:r>
    </w:p>
    <w:p w:rsidR="00102297" w:rsidRDefault="00102297" w:rsidP="00102297">
      <w:pPr>
        <w:pStyle w:val="ListParagraph"/>
        <w:numPr>
          <w:ilvl w:val="0"/>
          <w:numId w:val="15"/>
        </w:numPr>
        <w:rPr>
          <w:rFonts w:ascii="Times New Roman" w:hAnsi="Times New Roman"/>
        </w:rPr>
      </w:pPr>
      <w:r w:rsidRPr="007E53EF">
        <w:rPr>
          <w:rFonts w:ascii="Times New Roman" w:hAnsi="Times New Roman"/>
        </w:rPr>
        <w:t>M0458 inter-layer RPS</w:t>
      </w:r>
    </w:p>
    <w:p w:rsidR="00EF43DE" w:rsidRDefault="00EF43DE" w:rsidP="00EF43DE">
      <w:pPr>
        <w:pStyle w:val="ListParagraph"/>
        <w:ind w:left="0"/>
        <w:rPr>
          <w:rFonts w:ascii="Times New Roman" w:hAnsi="Times New Roman"/>
        </w:rPr>
      </w:pPr>
    </w:p>
    <w:p w:rsidR="00EF43DE" w:rsidRDefault="00EF43DE" w:rsidP="00EF43DE">
      <w:pPr>
        <w:pStyle w:val="ListParagraph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SHM2.0 performance relative to the SHM1.0 </w:t>
      </w:r>
      <w:r w:rsidR="00E000B0">
        <w:rPr>
          <w:rFonts w:ascii="Times New Roman" w:hAnsi="Times New Roman"/>
        </w:rPr>
        <w:t>based on CTC with</w:t>
      </w:r>
      <w:r>
        <w:rPr>
          <w:rFonts w:ascii="Times New Roman" w:hAnsi="Times New Roman"/>
        </w:rPr>
        <w:t xml:space="preserve"> the “reference index” framework is summarized below and more details can be found in the accompanying excel table.</w:t>
      </w:r>
    </w:p>
    <w:p w:rsidR="00EF43DE" w:rsidRDefault="00EF43DE" w:rsidP="00EF43DE">
      <w:pPr>
        <w:pStyle w:val="ListParagraph"/>
        <w:ind w:left="0"/>
        <w:rPr>
          <w:rFonts w:ascii="Times New Roman" w:hAnsi="Times New Roman"/>
        </w:rPr>
      </w:pPr>
    </w:p>
    <w:p w:rsidR="00EF43DE" w:rsidRPr="007E53EF" w:rsidRDefault="001C3B68" w:rsidP="00EF43DE">
      <w:pPr>
        <w:pStyle w:val="ListParagraph"/>
        <w:ind w:left="0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22DC555D" wp14:editId="79C38CF3">
            <wp:extent cx="5943600" cy="491299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12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3EF" w:rsidRPr="007E53EF" w:rsidRDefault="007E53EF" w:rsidP="007E53EF">
      <w:pPr>
        <w:pStyle w:val="Heading2"/>
      </w:pPr>
      <w:r w:rsidRPr="007E53EF">
        <w:lastRenderedPageBreak/>
        <w:t>SHM2.0avc</w:t>
      </w:r>
    </w:p>
    <w:p w:rsidR="00102297" w:rsidRPr="007E53EF" w:rsidRDefault="007E53EF" w:rsidP="008E399E">
      <w:pPr>
        <w:jc w:val="both"/>
        <w:rPr>
          <w:szCs w:val="22"/>
        </w:rPr>
      </w:pPr>
      <w:r w:rsidRPr="007E53EF">
        <w:rPr>
          <w:szCs w:val="22"/>
        </w:rPr>
        <w:t>This version is based on SHM2.0 where the assert lines w</w:t>
      </w:r>
      <w:r w:rsidR="00EF43DE">
        <w:rPr>
          <w:szCs w:val="22"/>
        </w:rPr>
        <w:t>ere</w:t>
      </w:r>
      <w:r w:rsidRPr="007E53EF">
        <w:rPr>
          <w:szCs w:val="22"/>
        </w:rPr>
        <w:t xml:space="preserve"> updated in the upsampling function. This version was released along with AVC base configuration files.</w:t>
      </w:r>
    </w:p>
    <w:p w:rsidR="007E53EF" w:rsidRPr="007E53EF" w:rsidRDefault="007E53EF" w:rsidP="007E53EF">
      <w:pPr>
        <w:pStyle w:val="Heading2"/>
      </w:pPr>
      <w:r w:rsidRPr="007E53EF">
        <w:t>SHM2.1</w:t>
      </w:r>
    </w:p>
    <w:p w:rsidR="00102297" w:rsidRDefault="00102297" w:rsidP="008E399E">
      <w:pPr>
        <w:jc w:val="both"/>
        <w:rPr>
          <w:szCs w:val="22"/>
        </w:rPr>
      </w:pPr>
      <w:r w:rsidRPr="007E53EF">
        <w:rPr>
          <w:szCs w:val="22"/>
        </w:rPr>
        <w:t>Another soft</w:t>
      </w:r>
      <w:r w:rsidR="007E53EF">
        <w:rPr>
          <w:szCs w:val="22"/>
        </w:rPr>
        <w:t>ware version SHM2.1 based on HM</w:t>
      </w:r>
      <w:r w:rsidRPr="007E53EF">
        <w:rPr>
          <w:szCs w:val="22"/>
        </w:rPr>
        <w:t>11 was released on July 22, 2013 before the JCT-VC meeting start.</w:t>
      </w:r>
    </w:p>
    <w:p w:rsidR="007E53EF" w:rsidRDefault="007E53EF" w:rsidP="008E399E">
      <w:pPr>
        <w:jc w:val="both"/>
        <w:rPr>
          <w:szCs w:val="22"/>
        </w:rPr>
      </w:pPr>
      <w:r>
        <w:rPr>
          <w:szCs w:val="22"/>
        </w:rPr>
        <w:t xml:space="preserve">In this software version, </w:t>
      </w:r>
      <w:r w:rsidR="00EF43DE">
        <w:rPr>
          <w:szCs w:val="22"/>
        </w:rPr>
        <w:t xml:space="preserve">almost all </w:t>
      </w:r>
      <w:r w:rsidR="00931B87">
        <w:rPr>
          <w:szCs w:val="22"/>
        </w:rPr>
        <w:t>remained adopted items were integrated and a</w:t>
      </w:r>
      <w:r>
        <w:rPr>
          <w:szCs w:val="22"/>
        </w:rPr>
        <w:t xml:space="preserve"> multilayer coding with multiple dependent reference layers was implemented to address the decision about MV-HEVC alignment made for JCTVC-M0343.</w:t>
      </w:r>
    </w:p>
    <w:p w:rsidR="00931B87" w:rsidRDefault="00931B87" w:rsidP="008E399E">
      <w:pPr>
        <w:jc w:val="both"/>
        <w:rPr>
          <w:szCs w:val="22"/>
        </w:rPr>
      </w:pPr>
      <w:r>
        <w:rPr>
          <w:szCs w:val="22"/>
        </w:rPr>
        <w:t>In this version, configuration files were also updated and the parameters associated with the layers were moved to a separate configuration file named layers.cfg.</w:t>
      </w:r>
    </w:p>
    <w:p w:rsidR="004C23E9" w:rsidRDefault="004C23E9" w:rsidP="00EF43DE">
      <w:pPr>
        <w:pStyle w:val="ListParagraph"/>
        <w:ind w:left="0"/>
        <w:rPr>
          <w:rFonts w:ascii="Times New Roman" w:hAnsi="Times New Roman"/>
        </w:rPr>
      </w:pPr>
    </w:p>
    <w:p w:rsidR="00EF43DE" w:rsidRDefault="00EF43DE" w:rsidP="00EF43DE">
      <w:pPr>
        <w:pStyle w:val="ListParagraph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SHM2.1 performance relative to the SHM2.0 </w:t>
      </w:r>
      <w:r w:rsidR="004C23E9">
        <w:rPr>
          <w:rFonts w:ascii="Times New Roman" w:hAnsi="Times New Roman"/>
        </w:rPr>
        <w:t>based on CTC with</w:t>
      </w:r>
      <w:r>
        <w:rPr>
          <w:rFonts w:ascii="Times New Roman" w:hAnsi="Times New Roman"/>
        </w:rPr>
        <w:t xml:space="preserve"> the “reference index” framework is summarized below and more details can be found in the accompanying excel table.</w:t>
      </w:r>
    </w:p>
    <w:p w:rsidR="004C23E9" w:rsidRDefault="004C23E9" w:rsidP="00EF43DE">
      <w:pPr>
        <w:pStyle w:val="ListParagraph"/>
        <w:ind w:left="0"/>
        <w:rPr>
          <w:rFonts w:ascii="Times New Roman" w:hAnsi="Times New Roman"/>
        </w:rPr>
      </w:pPr>
    </w:p>
    <w:p w:rsidR="004C23E9" w:rsidRDefault="000608BB" w:rsidP="00EF43DE">
      <w:pPr>
        <w:pStyle w:val="ListParagraph"/>
        <w:ind w:left="0"/>
        <w:rPr>
          <w:rFonts w:ascii="Times New Roman" w:hAnsi="Times New Roman"/>
        </w:rPr>
      </w:pPr>
      <w:r w:rsidRPr="000608BB">
        <w:drawing>
          <wp:inline distT="0" distB="0" distL="0" distR="0" wp14:anchorId="4398AEC7" wp14:editId="5375D3BF">
            <wp:extent cx="5943600" cy="540955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09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3DE" w:rsidRPr="00DF7F8E" w:rsidRDefault="005A359C" w:rsidP="00DF7F8E">
      <w:pPr>
        <w:pStyle w:val="Heading1"/>
        <w:rPr>
          <w:rFonts w:cs="Times New Roman"/>
        </w:rPr>
      </w:pPr>
      <w:r w:rsidRPr="00DF7F8E">
        <w:rPr>
          <w:rFonts w:cs="Times New Roman"/>
        </w:rPr>
        <w:lastRenderedPageBreak/>
        <w:t>Development plan</w:t>
      </w:r>
      <w:r w:rsidR="00132481" w:rsidRPr="00DF7F8E">
        <w:rPr>
          <w:rFonts w:cs="Times New Roman"/>
        </w:rPr>
        <w:t xml:space="preserve"> and recommendations</w:t>
      </w:r>
    </w:p>
    <w:p w:rsidR="00132481" w:rsidRDefault="00132481" w:rsidP="00C648C7">
      <w:pPr>
        <w:jc w:val="both"/>
      </w:pPr>
      <w:r>
        <w:t xml:space="preserve">Continue to develop reference software based on SHM-2.1 and improve its quality. </w:t>
      </w:r>
    </w:p>
    <w:p w:rsidR="005A359C" w:rsidRPr="005A359C" w:rsidRDefault="00132481" w:rsidP="005A359C">
      <w:r>
        <w:t xml:space="preserve">Informative sequence </w:t>
      </w:r>
      <w:proofErr w:type="spellStart"/>
      <w:r>
        <w:t>downsampling</w:t>
      </w:r>
      <w:proofErr w:type="spellEnd"/>
      <w:r>
        <w:t xml:space="preserve"> </w:t>
      </w:r>
      <w:r w:rsidR="005A359C">
        <w:t>tool</w:t>
      </w:r>
      <w:r>
        <w:t>,</w:t>
      </w:r>
      <w:r w:rsidR="005A359C">
        <w:t xml:space="preserve"> used to generate SHVC </w:t>
      </w:r>
      <w:proofErr w:type="spellStart"/>
      <w:r w:rsidR="005A359C">
        <w:t>downsampled</w:t>
      </w:r>
      <w:proofErr w:type="spellEnd"/>
      <w:r w:rsidR="005A359C">
        <w:t xml:space="preserve"> test sequences</w:t>
      </w:r>
      <w:r>
        <w:t>,</w:t>
      </w:r>
      <w:r w:rsidR="005A359C">
        <w:t xml:space="preserve"> </w:t>
      </w:r>
      <w:r>
        <w:t>might be useful to generate a reference layer for non-CTC test sequences and AHG12 plans to include it into</w:t>
      </w:r>
      <w:r w:rsidR="005A359C">
        <w:t xml:space="preserve"> SHM software </w:t>
      </w:r>
      <w:r>
        <w:t xml:space="preserve">package </w:t>
      </w:r>
      <w:r w:rsidR="005A359C">
        <w:t>as a separate project</w:t>
      </w:r>
      <w:r>
        <w:t xml:space="preserve"> with the next software release</w:t>
      </w:r>
      <w:r w:rsidR="005A359C">
        <w:t xml:space="preserve">. </w:t>
      </w:r>
    </w:p>
    <w:p w:rsidR="00132481" w:rsidRPr="00DC3493" w:rsidRDefault="00132481" w:rsidP="00132481">
      <w:pPr>
        <w:jc w:val="both"/>
        <w:rPr>
          <w:szCs w:val="22"/>
          <w:lang w:val="en-CA"/>
        </w:rPr>
      </w:pPr>
      <w:r>
        <w:t>It is helpful if a bug tracker could be used for software development.</w:t>
      </w:r>
    </w:p>
    <w:p w:rsidR="00BF2931" w:rsidRPr="00C648C7" w:rsidRDefault="00BF2931" w:rsidP="008E399E">
      <w:pPr>
        <w:jc w:val="both"/>
        <w:rPr>
          <w:szCs w:val="22"/>
          <w:lang w:val="en-CA"/>
        </w:rPr>
      </w:pPr>
    </w:p>
    <w:sectPr w:rsidR="00BF2931" w:rsidRPr="00C648C7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1E4" w:rsidRDefault="004811E4">
      <w:r>
        <w:separator/>
      </w:r>
    </w:p>
  </w:endnote>
  <w:endnote w:type="continuationSeparator" w:id="0">
    <w:p w:rsidR="004811E4" w:rsidRDefault="0048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608BB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C648C7">
      <w:rPr>
        <w:rStyle w:val="PageNumber"/>
        <w:noProof/>
      </w:rPr>
      <w:t>2013-07-23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1E4" w:rsidRDefault="004811E4">
      <w:r>
        <w:separator/>
      </w:r>
    </w:p>
  </w:footnote>
  <w:footnote w:type="continuationSeparator" w:id="0">
    <w:p w:rsidR="004811E4" w:rsidRDefault="0048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FCE1C64"/>
    <w:multiLevelType w:val="hybridMultilevel"/>
    <w:tmpl w:val="B712D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75285A24"/>
    <w:multiLevelType w:val="hybridMultilevel"/>
    <w:tmpl w:val="9ECEC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3B6EE5"/>
    <w:multiLevelType w:val="hybridMultilevel"/>
    <w:tmpl w:val="21CE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12"/>
  </w:num>
  <w:num w:numId="13">
    <w:abstractNumId w:val="5"/>
  </w:num>
  <w:num w:numId="14">
    <w:abstractNumId w:val="4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6C5D39"/>
    <w:rsid w:val="000458BC"/>
    <w:rsid w:val="00045C41"/>
    <w:rsid w:val="00046C03"/>
    <w:rsid w:val="000608BB"/>
    <w:rsid w:val="0007614F"/>
    <w:rsid w:val="000B1C6B"/>
    <w:rsid w:val="000B2C53"/>
    <w:rsid w:val="000B4FF9"/>
    <w:rsid w:val="000C09AC"/>
    <w:rsid w:val="000E00F3"/>
    <w:rsid w:val="000F158C"/>
    <w:rsid w:val="00102297"/>
    <w:rsid w:val="00102F3D"/>
    <w:rsid w:val="00124E38"/>
    <w:rsid w:val="0012580B"/>
    <w:rsid w:val="00131F90"/>
    <w:rsid w:val="00132481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C3B68"/>
    <w:rsid w:val="001D1A5D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64A6"/>
    <w:rsid w:val="00227BA7"/>
    <w:rsid w:val="0023011C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669EA"/>
    <w:rsid w:val="003706CC"/>
    <w:rsid w:val="00377710"/>
    <w:rsid w:val="003A2D8E"/>
    <w:rsid w:val="003C20E4"/>
    <w:rsid w:val="003E6F90"/>
    <w:rsid w:val="003F5D0F"/>
    <w:rsid w:val="00414101"/>
    <w:rsid w:val="00433DDB"/>
    <w:rsid w:val="00437619"/>
    <w:rsid w:val="00452E7C"/>
    <w:rsid w:val="004811E4"/>
    <w:rsid w:val="004A2A63"/>
    <w:rsid w:val="004B210C"/>
    <w:rsid w:val="004C23E9"/>
    <w:rsid w:val="004D405F"/>
    <w:rsid w:val="004E4F4F"/>
    <w:rsid w:val="004E672F"/>
    <w:rsid w:val="004E6789"/>
    <w:rsid w:val="004F61E3"/>
    <w:rsid w:val="00502E10"/>
    <w:rsid w:val="0051015C"/>
    <w:rsid w:val="00516CF1"/>
    <w:rsid w:val="00531AE9"/>
    <w:rsid w:val="00533B55"/>
    <w:rsid w:val="00550A66"/>
    <w:rsid w:val="00567EC7"/>
    <w:rsid w:val="00570013"/>
    <w:rsid w:val="005801A2"/>
    <w:rsid w:val="005952A5"/>
    <w:rsid w:val="005A33A1"/>
    <w:rsid w:val="005A359C"/>
    <w:rsid w:val="005B217D"/>
    <w:rsid w:val="005C385F"/>
    <w:rsid w:val="005E1AC6"/>
    <w:rsid w:val="005F6F1B"/>
    <w:rsid w:val="00624B33"/>
    <w:rsid w:val="00630AA2"/>
    <w:rsid w:val="00635CC8"/>
    <w:rsid w:val="00646707"/>
    <w:rsid w:val="00662E58"/>
    <w:rsid w:val="00664DCF"/>
    <w:rsid w:val="006877FB"/>
    <w:rsid w:val="006C5D39"/>
    <w:rsid w:val="006E2810"/>
    <w:rsid w:val="006E5417"/>
    <w:rsid w:val="00712F60"/>
    <w:rsid w:val="00720E3B"/>
    <w:rsid w:val="00745F6B"/>
    <w:rsid w:val="0075585E"/>
    <w:rsid w:val="00770571"/>
    <w:rsid w:val="007768FF"/>
    <w:rsid w:val="007824D3"/>
    <w:rsid w:val="00796EE3"/>
    <w:rsid w:val="007A7D29"/>
    <w:rsid w:val="007B4AB8"/>
    <w:rsid w:val="007E53EF"/>
    <w:rsid w:val="007F1F8B"/>
    <w:rsid w:val="007F67A1"/>
    <w:rsid w:val="00811C05"/>
    <w:rsid w:val="00814236"/>
    <w:rsid w:val="008206C8"/>
    <w:rsid w:val="00857D64"/>
    <w:rsid w:val="0086387C"/>
    <w:rsid w:val="00874A6C"/>
    <w:rsid w:val="00876C65"/>
    <w:rsid w:val="008A4B4C"/>
    <w:rsid w:val="008C239F"/>
    <w:rsid w:val="008E1137"/>
    <w:rsid w:val="008E399E"/>
    <w:rsid w:val="008E480C"/>
    <w:rsid w:val="00907757"/>
    <w:rsid w:val="009212B0"/>
    <w:rsid w:val="009234A5"/>
    <w:rsid w:val="00931B87"/>
    <w:rsid w:val="009336F7"/>
    <w:rsid w:val="009374A7"/>
    <w:rsid w:val="0098551D"/>
    <w:rsid w:val="0099518F"/>
    <w:rsid w:val="009965A3"/>
    <w:rsid w:val="009A523D"/>
    <w:rsid w:val="009B06E5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C7DE2"/>
    <w:rsid w:val="00AE341B"/>
    <w:rsid w:val="00B02142"/>
    <w:rsid w:val="00B07CA7"/>
    <w:rsid w:val="00B1279A"/>
    <w:rsid w:val="00B4194A"/>
    <w:rsid w:val="00B5222E"/>
    <w:rsid w:val="00B53179"/>
    <w:rsid w:val="00B61C96"/>
    <w:rsid w:val="00B73A2A"/>
    <w:rsid w:val="00B94B06"/>
    <w:rsid w:val="00B94C28"/>
    <w:rsid w:val="00BC10BA"/>
    <w:rsid w:val="00BC5AFD"/>
    <w:rsid w:val="00BF2931"/>
    <w:rsid w:val="00C04F43"/>
    <w:rsid w:val="00C0609D"/>
    <w:rsid w:val="00C115AB"/>
    <w:rsid w:val="00C30249"/>
    <w:rsid w:val="00C3723B"/>
    <w:rsid w:val="00C606C9"/>
    <w:rsid w:val="00C648C7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82FCC"/>
    <w:rsid w:val="00DA17FC"/>
    <w:rsid w:val="00DA7887"/>
    <w:rsid w:val="00DB2C26"/>
    <w:rsid w:val="00DE6B43"/>
    <w:rsid w:val="00DF7F8E"/>
    <w:rsid w:val="00E000B0"/>
    <w:rsid w:val="00E11923"/>
    <w:rsid w:val="00E262D4"/>
    <w:rsid w:val="00E36250"/>
    <w:rsid w:val="00E54511"/>
    <w:rsid w:val="00E61DAC"/>
    <w:rsid w:val="00E72B80"/>
    <w:rsid w:val="00E75FE3"/>
    <w:rsid w:val="00E86C4C"/>
    <w:rsid w:val="00EB7AB1"/>
    <w:rsid w:val="00ED01EE"/>
    <w:rsid w:val="00EF43DE"/>
    <w:rsid w:val="00EF48CC"/>
    <w:rsid w:val="00F73032"/>
    <w:rsid w:val="00F848FC"/>
    <w:rsid w:val="00F9282A"/>
    <w:rsid w:val="00F96BAD"/>
    <w:rsid w:val="00FA139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0229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textAlignment w:val="auto"/>
    </w:pPr>
    <w:rPr>
      <w:rFonts w:ascii="Calibri" w:eastAsia="Calibri" w:hAnsi="Calibri"/>
      <w:szCs w:val="22"/>
    </w:rPr>
  </w:style>
  <w:style w:type="character" w:styleId="CommentReference">
    <w:name w:val="annotation reference"/>
    <w:rsid w:val="009965A3"/>
    <w:rPr>
      <w:sz w:val="16"/>
      <w:szCs w:val="16"/>
    </w:rPr>
  </w:style>
  <w:style w:type="paragraph" w:styleId="CommentText">
    <w:name w:val="annotation text"/>
    <w:basedOn w:val="Normal"/>
    <w:link w:val="CommentTextChar"/>
    <w:rsid w:val="009965A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965A3"/>
  </w:style>
  <w:style w:type="paragraph" w:styleId="CommentSubject">
    <w:name w:val="annotation subject"/>
    <w:basedOn w:val="CommentText"/>
    <w:next w:val="CommentText"/>
    <w:link w:val="CommentSubjectChar"/>
    <w:rsid w:val="009965A3"/>
    <w:rPr>
      <w:b/>
      <w:bCs/>
    </w:rPr>
  </w:style>
  <w:style w:type="character" w:customStyle="1" w:styleId="CommentSubjectChar">
    <w:name w:val="Comment Subject Char"/>
    <w:link w:val="CommentSubject"/>
    <w:rsid w:val="009965A3"/>
    <w:rPr>
      <w:b/>
      <w:bCs/>
    </w:rPr>
  </w:style>
  <w:style w:type="paragraph" w:styleId="Revision">
    <w:name w:val="Revision"/>
    <w:hidden/>
    <w:uiPriority w:val="99"/>
    <w:semiHidden/>
    <w:rsid w:val="00132481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eter.chuang@mediatek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Yong.He@InterDigital.com" TargetMode="External"/><Relationship Id="rId17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seregin@qti.qualcomm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jct-vc@lists.rwth-aachen.de" TargetMode="Externa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d-kwon@t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2BFA8-69E4-42FF-9AB7-23D9224CB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590</Words>
  <Characters>3365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3948</CharactersWithSpaces>
  <SharedDoc>false</SharedDoc>
  <HLinks>
    <vt:vector size="30" baseType="variant">
      <vt:variant>
        <vt:i4>4849699</vt:i4>
      </vt:variant>
      <vt:variant>
        <vt:i4>12</vt:i4>
      </vt:variant>
      <vt:variant>
        <vt:i4>0</vt:i4>
      </vt:variant>
      <vt:variant>
        <vt:i4>5</vt:i4>
      </vt:variant>
      <vt:variant>
        <vt:lpwstr>mailto:jct-vc@lists.rwth-aachen.de</vt:lpwstr>
      </vt:variant>
      <vt:variant>
        <vt:lpwstr/>
      </vt:variant>
      <vt:variant>
        <vt:i4>2424907</vt:i4>
      </vt:variant>
      <vt:variant>
        <vt:i4>9</vt:i4>
      </vt:variant>
      <vt:variant>
        <vt:i4>0</vt:i4>
      </vt:variant>
      <vt:variant>
        <vt:i4>5</vt:i4>
      </vt:variant>
      <vt:variant>
        <vt:lpwstr>mailto:d-kwon@ti.com</vt:lpwstr>
      </vt:variant>
      <vt:variant>
        <vt:lpwstr/>
      </vt:variant>
      <vt:variant>
        <vt:i4>3211334</vt:i4>
      </vt:variant>
      <vt:variant>
        <vt:i4>6</vt:i4>
      </vt:variant>
      <vt:variant>
        <vt:i4>0</vt:i4>
      </vt:variant>
      <vt:variant>
        <vt:i4>5</vt:i4>
      </vt:variant>
      <vt:variant>
        <vt:lpwstr>mailto:peter.chuang@mediatek.com</vt:lpwstr>
      </vt:variant>
      <vt:variant>
        <vt:lpwstr/>
      </vt:variant>
      <vt:variant>
        <vt:i4>7405593</vt:i4>
      </vt:variant>
      <vt:variant>
        <vt:i4>3</vt:i4>
      </vt:variant>
      <vt:variant>
        <vt:i4>0</vt:i4>
      </vt:variant>
      <vt:variant>
        <vt:i4>5</vt:i4>
      </vt:variant>
      <vt:variant>
        <vt:lpwstr>mailto:Yong.He@InterDigital.com</vt:lpwstr>
      </vt:variant>
      <vt:variant>
        <vt:lpwstr/>
      </vt:variant>
      <vt:variant>
        <vt:i4>7471109</vt:i4>
      </vt:variant>
      <vt:variant>
        <vt:i4>0</vt:i4>
      </vt:variant>
      <vt:variant>
        <vt:i4>0</vt:i4>
      </vt:variant>
      <vt:variant>
        <vt:i4>5</vt:i4>
      </vt:variant>
      <vt:variant>
        <vt:lpwstr>mailto:vseregin@qti.qualcomm.com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Vadim Seregin</cp:lastModifiedBy>
  <cp:revision>10</cp:revision>
  <cp:lastPrinted>2013-07-22T23:09:00Z</cp:lastPrinted>
  <dcterms:created xsi:type="dcterms:W3CDTF">2013-07-22T23:06:00Z</dcterms:created>
  <dcterms:modified xsi:type="dcterms:W3CDTF">2013-07-24T14:09:00Z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