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EE571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fr-FR" w:eastAsia="fr-F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fr-FR" w:eastAsia="fr-F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fr-FR" w:eastAsia="fr-F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502E10">
              <w:rPr>
                <w:szCs w:val="22"/>
                <w:lang w:val="en-CA"/>
              </w:rPr>
              <w:t>2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502E10">
              <w:rPr>
                <w:szCs w:val="22"/>
                <w:lang w:val="en-CA"/>
              </w:rPr>
              <w:t>Geneva, CH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502E10">
              <w:rPr>
                <w:szCs w:val="22"/>
                <w:lang w:val="en-CA"/>
              </w:rPr>
              <w:t>14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502E10">
              <w:rPr>
                <w:szCs w:val="22"/>
                <w:lang w:val="en-CA"/>
              </w:rPr>
              <w:t>23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502E10">
              <w:rPr>
                <w:szCs w:val="22"/>
                <w:lang w:val="en-CA"/>
              </w:rPr>
              <w:t>Jan</w:t>
            </w:r>
            <w:r w:rsidR="00811C05">
              <w:rPr>
                <w:szCs w:val="22"/>
                <w:lang w:val="en-CA"/>
              </w:rPr>
              <w:t>.</w:t>
            </w:r>
            <w:r w:rsidR="005E1AC6" w:rsidRPr="005E1AC6">
              <w:rPr>
                <w:szCs w:val="22"/>
                <w:lang w:val="en-CA"/>
              </w:rPr>
              <w:t xml:space="preserve"> 201</w:t>
            </w:r>
            <w:r w:rsidR="00502E10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14033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02E10">
              <w:rPr>
                <w:lang w:val="en-CA"/>
              </w:rPr>
              <w:t>L</w:t>
            </w:r>
            <w:r w:rsidR="007D6694" w:rsidRPr="00F817FA">
              <w:rPr>
                <w:lang w:val="en-CA"/>
              </w:rPr>
              <w:t>00</w:t>
            </w:r>
            <w:r w:rsidR="0014033C">
              <w:rPr>
                <w:lang w:val="en-CA"/>
              </w:rPr>
              <w:t>23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D6694" w:rsidRDefault="0014033C" w:rsidP="0014033C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</w:rPr>
              <w:t xml:space="preserve">TE3: </w:t>
            </w:r>
            <w:r>
              <w:rPr>
                <w:rFonts w:hint="eastAsia"/>
                <w:b/>
                <w:szCs w:val="22"/>
                <w:lang w:eastAsia="ja-JP"/>
              </w:rPr>
              <w:t xml:space="preserve">Summary </w:t>
            </w:r>
            <w:r>
              <w:rPr>
                <w:rFonts w:eastAsia="PMingLiU"/>
                <w:b/>
                <w:szCs w:val="22"/>
                <w:lang w:eastAsia="zh-TW"/>
              </w:rPr>
              <w:t>R</w:t>
            </w:r>
            <w:r>
              <w:rPr>
                <w:rFonts w:hint="eastAsia"/>
                <w:b/>
                <w:szCs w:val="22"/>
                <w:lang w:eastAsia="ja-JP"/>
              </w:rPr>
              <w:t>eport of</w:t>
            </w:r>
            <w:r>
              <w:rPr>
                <w:rFonts w:eastAsia="PMingLiU" w:hint="eastAsia"/>
                <w:b/>
                <w:szCs w:val="22"/>
                <w:lang w:eastAsia="zh-TW"/>
              </w:rPr>
              <w:t xml:space="preserve"> </w:t>
            </w:r>
            <w:r>
              <w:rPr>
                <w:rFonts w:eastAsia="PMingLiU"/>
                <w:b/>
                <w:szCs w:val="22"/>
                <w:lang w:eastAsia="zh-TW"/>
              </w:rPr>
              <w:t>Tool</w:t>
            </w:r>
            <w:r>
              <w:rPr>
                <w:rFonts w:eastAsia="PMingLiU" w:hint="eastAsia"/>
                <w:b/>
                <w:szCs w:val="22"/>
                <w:lang w:eastAsia="zh-TW"/>
              </w:rPr>
              <w:t xml:space="preserve"> Experiment on</w:t>
            </w:r>
            <w:r w:rsidRPr="0014033C">
              <w:rPr>
                <w:rFonts w:eastAsia="PMingLiU" w:hint="eastAsia"/>
                <w:b/>
                <w:szCs w:val="22"/>
                <w:lang w:eastAsia="zh-TW"/>
              </w:rPr>
              <w:t xml:space="preserve"> </w:t>
            </w:r>
            <w:r w:rsidRPr="0014033C">
              <w:rPr>
                <w:rFonts w:eastAsia="PMingLiU"/>
                <w:b/>
                <w:szCs w:val="22"/>
                <w:lang w:eastAsia="zh-TW"/>
              </w:rPr>
              <w:t>Combined Prediction in SHVC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14033C" w:rsidP="006E42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GB"/>
              </w:rPr>
              <w:t>TE</w:t>
            </w:r>
            <w:r w:rsidR="00A034E5" w:rsidRPr="007730C8">
              <w:rPr>
                <w:szCs w:val="22"/>
                <w:lang w:val="en-GB"/>
              </w:rPr>
              <w:t xml:space="preserve"> repor</w:t>
            </w:r>
            <w:r w:rsidR="00A034E5" w:rsidRPr="006A5211">
              <w:rPr>
                <w:szCs w:val="22"/>
                <w:lang w:val="en-GB"/>
              </w:rPr>
              <w:t>t input to 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14033C" w:rsidP="006E42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GB"/>
              </w:rPr>
              <w:t>TE</w:t>
            </w:r>
            <w:r w:rsidR="00A034E5" w:rsidRPr="007730C8">
              <w:rPr>
                <w:szCs w:val="22"/>
                <w:lang w:val="en-GB"/>
              </w:rPr>
              <w:t xml:space="preserve"> 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A86978" w:rsidRPr="00FF3472" w:rsidRDefault="00A86978" w:rsidP="00A86978">
            <w:pPr>
              <w:pBdr>
                <w:bottom w:val="single" w:sz="8" w:space="0" w:color="auto"/>
                <w:right w:val="single" w:sz="8" w:space="0" w:color="auto"/>
              </w:pBdr>
              <w:spacing w:before="60" w:beforeAutospacing="1" w:after="60" w:afterAutospacing="1"/>
              <w:jc w:val="center"/>
              <w:rPr>
                <w:szCs w:val="22"/>
                <w:lang w:val="fr-FR"/>
              </w:rPr>
            </w:pPr>
            <w:r w:rsidRPr="00FF3472">
              <w:rPr>
                <w:szCs w:val="22"/>
                <w:lang w:val="fr-FR"/>
              </w:rPr>
              <w:t>Xiang Li</w:t>
            </w:r>
          </w:p>
          <w:p w:rsidR="00A86978" w:rsidRPr="00FF3472" w:rsidRDefault="00A86978" w:rsidP="00A86978">
            <w:pPr>
              <w:spacing w:before="60" w:after="60"/>
              <w:rPr>
                <w:szCs w:val="22"/>
                <w:lang w:val="fr-FR"/>
              </w:rPr>
            </w:pPr>
            <w:r w:rsidRPr="00FF3472">
              <w:rPr>
                <w:lang w:val="fr-FR"/>
              </w:rPr>
              <w:t xml:space="preserve">Edouard </w:t>
            </w:r>
            <w:proofErr w:type="spellStart"/>
            <w:r w:rsidRPr="00FF3472">
              <w:rPr>
                <w:lang w:val="fr-FR"/>
              </w:rPr>
              <w:t>Francois</w:t>
            </w:r>
            <w:proofErr w:type="spellEnd"/>
            <w:r w:rsidRPr="00FF3472">
              <w:rPr>
                <w:szCs w:val="22"/>
                <w:lang w:val="fr-FR"/>
              </w:rPr>
              <w:t xml:space="preserve"> </w:t>
            </w:r>
          </w:p>
          <w:p w:rsidR="00A86978" w:rsidRPr="00FF3472" w:rsidRDefault="00A86978" w:rsidP="00A86978">
            <w:pPr>
              <w:spacing w:before="60" w:after="60"/>
              <w:rPr>
                <w:szCs w:val="22"/>
                <w:lang w:val="fr-FR"/>
              </w:rPr>
            </w:pPr>
            <w:r w:rsidRPr="00FF3472">
              <w:rPr>
                <w:lang w:val="fr-FR"/>
              </w:rPr>
              <w:t>Polin Lai</w:t>
            </w:r>
          </w:p>
          <w:p w:rsidR="00A86978" w:rsidRDefault="00A86978" w:rsidP="00A86978">
            <w:pPr>
              <w:spacing w:before="60" w:after="60"/>
            </w:pPr>
            <w:r w:rsidRPr="0014033C">
              <w:t>Do-</w:t>
            </w:r>
            <w:proofErr w:type="spellStart"/>
            <w:r w:rsidRPr="0014033C">
              <w:t>Kyoung</w:t>
            </w:r>
            <w:proofErr w:type="spellEnd"/>
            <w:r>
              <w:t xml:space="preserve"> Kwon</w:t>
            </w:r>
          </w:p>
          <w:p w:rsidR="0014033C" w:rsidRPr="005B217D" w:rsidRDefault="00A86978" w:rsidP="0014033C">
            <w:pPr>
              <w:spacing w:before="60" w:after="60"/>
              <w:rPr>
                <w:szCs w:val="22"/>
                <w:lang w:val="en-CA"/>
              </w:rPr>
            </w:pPr>
            <w:r>
              <w:t>Ankur Saxena</w:t>
            </w:r>
            <w:r w:rsidRPr="007D37C0" w:rsidDel="00A86978">
              <w:rPr>
                <w:szCs w:val="22"/>
                <w:lang w:val="en-CA"/>
              </w:rPr>
              <w:t xml:space="preserve"> 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6E42F6" w:rsidRDefault="0091359A" w:rsidP="006E42F6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6E42F6" w:rsidRPr="00DB605D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  <w:p w:rsidR="0014033C" w:rsidRDefault="0091359A" w:rsidP="006E42F6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14033C" w:rsidRPr="00F73D1C">
                <w:rPr>
                  <w:rStyle w:val="Hyperlink"/>
                  <w:szCs w:val="22"/>
                  <w:lang w:val="en-CA"/>
                </w:rPr>
                <w:t>edouard.francois@crf.canon.fr</w:t>
              </w:r>
            </w:hyperlink>
          </w:p>
          <w:p w:rsidR="0014033C" w:rsidRDefault="0091359A" w:rsidP="0014033C">
            <w:pPr>
              <w:spacing w:before="60" w:after="60"/>
              <w:rPr>
                <w:szCs w:val="22"/>
                <w:lang w:val="en-CA"/>
              </w:rPr>
            </w:pPr>
            <w:hyperlink r:id="rId13" w:history="1">
              <w:r w:rsidR="0014033C" w:rsidRPr="00F73D1C">
                <w:rPr>
                  <w:rStyle w:val="Hyperlink"/>
                  <w:szCs w:val="22"/>
                  <w:lang w:val="en-CA"/>
                </w:rPr>
                <w:t>Polin.Lai@mediatek.com</w:t>
              </w:r>
            </w:hyperlink>
          </w:p>
          <w:p w:rsidR="0014033C" w:rsidRDefault="0091359A" w:rsidP="0014033C">
            <w:pPr>
              <w:spacing w:before="60" w:after="60"/>
              <w:rPr>
                <w:szCs w:val="22"/>
                <w:lang w:val="en-CA"/>
              </w:rPr>
            </w:pPr>
            <w:hyperlink r:id="rId14" w:history="1">
              <w:r w:rsidR="0014033C" w:rsidRPr="00F73D1C">
                <w:rPr>
                  <w:rStyle w:val="Hyperlink"/>
                  <w:szCs w:val="22"/>
                  <w:lang w:val="en-CA"/>
                </w:rPr>
                <w:t>d-kwon@ti.com</w:t>
              </w:r>
            </w:hyperlink>
          </w:p>
          <w:p w:rsidR="00A034E5" w:rsidRPr="005B217D" w:rsidRDefault="0091359A" w:rsidP="00A034E5">
            <w:pPr>
              <w:spacing w:before="60" w:after="60"/>
              <w:rPr>
                <w:szCs w:val="22"/>
                <w:lang w:val="en-CA"/>
              </w:rPr>
            </w:pPr>
            <w:hyperlink r:id="rId15" w:history="1">
              <w:r w:rsidR="0014033C" w:rsidRPr="00F73D1C">
                <w:rPr>
                  <w:rStyle w:val="Hyperlink"/>
                  <w:szCs w:val="22"/>
                  <w:lang w:val="en-CA"/>
                </w:rPr>
                <w:t>asaxena@sta.samsung.com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14033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T</w:t>
            </w:r>
            <w:r w:rsidRPr="0055341A">
              <w:rPr>
                <w:szCs w:val="22"/>
                <w:lang w:val="en-CA"/>
              </w:rPr>
              <w:t>E coordinators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F817FA" w:rsidRPr="00A810A9" w:rsidRDefault="00F817FA" w:rsidP="00F817FA">
      <w:pPr>
        <w:tabs>
          <w:tab w:val="clear" w:pos="360"/>
        </w:tabs>
        <w:spacing w:before="60" w:after="60"/>
        <w:jc w:val="both"/>
        <w:rPr>
          <w:szCs w:val="22"/>
          <w:lang w:val="en-GB"/>
        </w:rPr>
      </w:pPr>
      <w:r w:rsidRPr="007730C8">
        <w:rPr>
          <w:szCs w:val="22"/>
          <w:lang w:val="en-GB"/>
        </w:rPr>
        <w:t xml:space="preserve">This document reports </w:t>
      </w:r>
      <w:r w:rsidR="0014033C">
        <w:rPr>
          <w:szCs w:val="22"/>
          <w:lang w:val="en-GB"/>
        </w:rPr>
        <w:t xml:space="preserve">tool experiment activities </w:t>
      </w:r>
      <w:r w:rsidRPr="007730C8">
        <w:rPr>
          <w:szCs w:val="22"/>
          <w:lang w:val="en-GB"/>
        </w:rPr>
        <w:t xml:space="preserve">of </w:t>
      </w:r>
      <w:r w:rsidR="0014033C">
        <w:rPr>
          <w:szCs w:val="22"/>
          <w:lang w:val="en-GB"/>
        </w:rPr>
        <w:t>combined prediction in SHVC</w:t>
      </w:r>
      <w:r>
        <w:rPr>
          <w:szCs w:val="22"/>
          <w:lang w:val="en-GB"/>
        </w:rPr>
        <w:t xml:space="preserve"> (</w:t>
      </w:r>
      <w:r w:rsidR="0014033C">
        <w:rPr>
          <w:szCs w:val="22"/>
          <w:lang w:val="en-GB"/>
        </w:rPr>
        <w:t>TE3</w:t>
      </w:r>
      <w:r w:rsidRPr="00A810A9">
        <w:rPr>
          <w:szCs w:val="22"/>
          <w:lang w:val="en-GB"/>
        </w:rPr>
        <w:t xml:space="preserve">) </w:t>
      </w:r>
      <w:r>
        <w:rPr>
          <w:szCs w:val="22"/>
          <w:lang w:val="en-GB"/>
        </w:rPr>
        <w:t>between the 11</w:t>
      </w:r>
      <w:r w:rsidRPr="00EF0869">
        <w:rPr>
          <w:szCs w:val="22"/>
          <w:vertAlign w:val="superscript"/>
          <w:lang w:val="en-GB"/>
        </w:rPr>
        <w:t>th</w:t>
      </w:r>
      <w:r>
        <w:rPr>
          <w:szCs w:val="22"/>
          <w:lang w:val="en-GB"/>
        </w:rPr>
        <w:t xml:space="preserve"> JCT-VC meeting in </w:t>
      </w:r>
      <w:r>
        <w:rPr>
          <w:szCs w:val="22"/>
          <w:lang w:val="en-CA"/>
        </w:rPr>
        <w:t>Shanghai</w:t>
      </w:r>
      <w:r w:rsidRPr="005E1AC6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China (10</w:t>
      </w:r>
      <w:r w:rsidRPr="005E1AC6">
        <w:rPr>
          <w:szCs w:val="22"/>
          <w:lang w:val="en-CA"/>
        </w:rPr>
        <w:t>–</w:t>
      </w:r>
      <w:r>
        <w:rPr>
          <w:szCs w:val="22"/>
          <w:lang w:val="en-CA"/>
        </w:rPr>
        <w:t>19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October</w:t>
      </w:r>
      <w:r w:rsidRPr="005E1AC6">
        <w:rPr>
          <w:szCs w:val="22"/>
          <w:lang w:val="en-CA"/>
        </w:rPr>
        <w:t xml:space="preserve"> 2012</w:t>
      </w:r>
      <w:r>
        <w:rPr>
          <w:szCs w:val="22"/>
          <w:lang w:val="en-CA"/>
        </w:rPr>
        <w:t>) and 12</w:t>
      </w:r>
      <w:r w:rsidRPr="00F817FA">
        <w:rPr>
          <w:szCs w:val="22"/>
          <w:vertAlign w:val="superscript"/>
          <w:lang w:val="en-CA"/>
        </w:rPr>
        <w:t>th</w:t>
      </w:r>
      <w:r>
        <w:rPr>
          <w:szCs w:val="22"/>
          <w:lang w:val="en-CA"/>
        </w:rPr>
        <w:t xml:space="preserve"> JCT-VC meeting in Geneva, Switzerland (14</w:t>
      </w:r>
      <w:r w:rsidRPr="005E1AC6">
        <w:rPr>
          <w:szCs w:val="22"/>
          <w:lang w:val="en-CA"/>
        </w:rPr>
        <w:t>–</w:t>
      </w:r>
      <w:r>
        <w:rPr>
          <w:szCs w:val="22"/>
          <w:lang w:val="en-CA"/>
        </w:rPr>
        <w:t>23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Jan.</w:t>
      </w:r>
      <w:r w:rsidRPr="005E1AC6">
        <w:rPr>
          <w:szCs w:val="22"/>
          <w:lang w:val="en-CA"/>
        </w:rPr>
        <w:t xml:space="preserve"> 201</w:t>
      </w:r>
      <w:r w:rsidR="0014033C">
        <w:rPr>
          <w:szCs w:val="22"/>
          <w:lang w:val="en-CA"/>
        </w:rPr>
        <w:t>3)</w:t>
      </w:r>
      <w:r>
        <w:rPr>
          <w:szCs w:val="22"/>
          <w:lang w:val="en-GB"/>
        </w:rPr>
        <w:t>.</w:t>
      </w:r>
    </w:p>
    <w:p w:rsidR="009F2BDC" w:rsidRDefault="009F2BDC" w:rsidP="00F817FA">
      <w:pPr>
        <w:pStyle w:val="Heading1"/>
        <w:numPr>
          <w:ilvl w:val="0"/>
          <w:numId w:val="17"/>
        </w:numPr>
        <w:spacing w:after="120"/>
        <w:rPr>
          <w:lang w:val="en-GB"/>
        </w:rPr>
      </w:pPr>
      <w:r>
        <w:rPr>
          <w:lang w:val="en-GB"/>
        </w:rPr>
        <w:t xml:space="preserve">Introduction </w:t>
      </w:r>
    </w:p>
    <w:p w:rsidR="009F2BDC" w:rsidRPr="009F2BDC" w:rsidRDefault="009F2BDC" w:rsidP="009F2BDC">
      <w:pPr>
        <w:rPr>
          <w:lang w:val="en-GB"/>
        </w:rPr>
      </w:pPr>
      <w:r>
        <w:rPr>
          <w:lang w:val="en-GB"/>
        </w:rPr>
        <w:t xml:space="preserve">Combined prediction techniques for SHVC are studied in this TE according to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_Ref345406581 \r \h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[1]</w:t>
      </w:r>
      <w:r>
        <w:rPr>
          <w:lang w:val="en-GB"/>
        </w:rPr>
        <w:fldChar w:fldCharType="end"/>
      </w:r>
      <w:r>
        <w:rPr>
          <w:lang w:val="en-GB"/>
        </w:rPr>
        <w:t>.</w:t>
      </w:r>
    </w:p>
    <w:p w:rsidR="00F817FA" w:rsidRDefault="0014033C" w:rsidP="00F817FA">
      <w:pPr>
        <w:pStyle w:val="Heading1"/>
        <w:numPr>
          <w:ilvl w:val="0"/>
          <w:numId w:val="17"/>
        </w:numPr>
        <w:spacing w:after="120"/>
        <w:rPr>
          <w:lang w:val="en-GB"/>
        </w:rPr>
      </w:pPr>
      <w:r>
        <w:rPr>
          <w:lang w:val="en-GB"/>
        </w:rPr>
        <w:t>Document list</w:t>
      </w:r>
    </w:p>
    <w:tbl>
      <w:tblPr>
        <w:tblStyle w:val="TableGrid"/>
        <w:tblW w:w="9900" w:type="dxa"/>
        <w:tblInd w:w="-2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5"/>
        <w:gridCol w:w="831"/>
        <w:gridCol w:w="6434"/>
        <w:gridCol w:w="1440"/>
      </w:tblGrid>
      <w:tr w:rsidR="00512AED" w:rsidTr="0059145E">
        <w:tc>
          <w:tcPr>
            <w:tcW w:w="1195" w:type="dxa"/>
            <w:vAlign w:val="center"/>
          </w:tcPr>
          <w:p w:rsidR="00512AED" w:rsidRDefault="00512AED" w:rsidP="00BB287D">
            <w:pPr>
              <w:jc w:val="center"/>
            </w:pPr>
            <w:r>
              <w:t>Test</w:t>
            </w: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</w:pPr>
            <w:r>
              <w:t>Subtests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r>
              <w:t>Proposals and short descriptions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</w:pPr>
            <w:r>
              <w:t>Crosschecking documents</w:t>
            </w:r>
          </w:p>
        </w:tc>
      </w:tr>
      <w:tr w:rsidR="00512AED" w:rsidTr="0059145E">
        <w:tc>
          <w:tcPr>
            <w:tcW w:w="1195" w:type="dxa"/>
            <w:vMerge w:val="restart"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  <w:r w:rsidRPr="00512AED">
              <w:rPr>
                <w:szCs w:val="22"/>
              </w:rPr>
              <w:t>4.1 Intra prediction based on reconstructed base layer</w:t>
            </w: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4.1.2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JCTVC-L0036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(Nokia)</w:t>
            </w:r>
          </w:p>
          <w:p w:rsidR="00512AED" w:rsidRDefault="00512AED" w:rsidP="00512AED">
            <w:pPr>
              <w:rPr>
                <w:rFonts w:ascii="Gulim" w:eastAsia="Gulim" w:hAnsi="Gulim"/>
                <w:szCs w:val="22"/>
              </w:rPr>
            </w:pPr>
            <w:proofErr w:type="spellStart"/>
            <w:proofErr w:type="gramStart"/>
            <w:r w:rsidRPr="00F3271C">
              <w:rPr>
                <w:szCs w:val="22"/>
              </w:rPr>
              <w:t>dc_delta</w:t>
            </w:r>
            <w:proofErr w:type="spellEnd"/>
            <w:proofErr w:type="gramEnd"/>
            <w:r w:rsidRPr="00F3271C">
              <w:rPr>
                <w:szCs w:val="22"/>
              </w:rPr>
              <w:t xml:space="preserve"> is added to the Intra Prediction block when size &gt;= 8x8. </w:t>
            </w:r>
            <w:proofErr w:type="spellStart"/>
            <w:r w:rsidRPr="00F3271C">
              <w:rPr>
                <w:szCs w:val="22"/>
              </w:rPr>
              <w:t>dc_delta</w:t>
            </w:r>
            <w:proofErr w:type="spellEnd"/>
            <w:r w:rsidRPr="00F3271C">
              <w:rPr>
                <w:szCs w:val="22"/>
              </w:rPr>
              <w:t xml:space="preserve"> = (DC of BL </w:t>
            </w:r>
            <w:proofErr w:type="spellStart"/>
            <w:r w:rsidRPr="00F3271C">
              <w:rPr>
                <w:szCs w:val="22"/>
              </w:rPr>
              <w:t>Pred</w:t>
            </w:r>
            <w:proofErr w:type="spellEnd"/>
            <w:r w:rsidRPr="00F3271C">
              <w:rPr>
                <w:szCs w:val="22"/>
              </w:rPr>
              <w:t xml:space="preserve"> block) - (DC of EL </w:t>
            </w:r>
            <w:proofErr w:type="spellStart"/>
            <w:r w:rsidRPr="00F3271C">
              <w:rPr>
                <w:szCs w:val="22"/>
              </w:rPr>
              <w:t>Pred</w:t>
            </w:r>
            <w:proofErr w:type="spellEnd"/>
            <w:r w:rsidRPr="00F3271C">
              <w:rPr>
                <w:szCs w:val="22"/>
              </w:rPr>
              <w:t xml:space="preserve"> block)</w:t>
            </w:r>
            <w:r>
              <w:rPr>
                <w:szCs w:val="22"/>
              </w:rPr>
              <w:t>.</w:t>
            </w:r>
            <w:r>
              <w:rPr>
                <w:rFonts w:hint="eastAsia"/>
                <w:szCs w:val="22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JCTVC-L0235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(Qualcomm)</w:t>
            </w:r>
          </w:p>
        </w:tc>
      </w:tr>
      <w:tr w:rsidR="00512AED" w:rsidTr="0059145E">
        <w:tc>
          <w:tcPr>
            <w:tcW w:w="1195" w:type="dxa"/>
            <w:vMerge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4.1.3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JCTVC-L0099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(LG)</w:t>
            </w:r>
          </w:p>
          <w:p w:rsidR="00512AED" w:rsidRDefault="00512AED" w:rsidP="00512AED">
            <w:pPr>
              <w:rPr>
                <w:rFonts w:ascii="Gulim" w:eastAsia="Gulim" w:hAnsi="Gulim"/>
                <w:szCs w:val="22"/>
              </w:rPr>
            </w:pPr>
            <w:r w:rsidRPr="00F3271C">
              <w:rPr>
                <w:szCs w:val="22"/>
              </w:rPr>
              <w:t>Unavailable ref samples for Intra Prediction at EL are replaced by collocated BL samples.</w:t>
            </w:r>
            <w:r>
              <w:rPr>
                <w:rFonts w:hint="eastAsia"/>
                <w:szCs w:val="22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JCTVC-L0270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(Sharp)</w:t>
            </w:r>
          </w:p>
        </w:tc>
      </w:tr>
      <w:tr w:rsidR="00512AED" w:rsidTr="0059145E">
        <w:tc>
          <w:tcPr>
            <w:tcW w:w="1195" w:type="dxa"/>
            <w:vMerge w:val="restart"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  <w:r w:rsidRPr="00512AED">
              <w:rPr>
                <w:szCs w:val="22"/>
              </w:rPr>
              <w:t>4.2 Intra prediction based on differential picture</w:t>
            </w: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4.2.1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JCTVC-L0037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(Nokia)</w:t>
            </w:r>
          </w:p>
          <w:p w:rsidR="00512AED" w:rsidRDefault="00512AED" w:rsidP="00512AED">
            <w:pPr>
              <w:rPr>
                <w:rFonts w:ascii="Gulim" w:eastAsia="Gulim" w:hAnsi="Gulim"/>
                <w:szCs w:val="22"/>
              </w:rPr>
            </w:pPr>
            <w:r>
              <w:rPr>
                <w:szCs w:val="22"/>
              </w:rPr>
              <w:t>I</w:t>
            </w:r>
            <w:r w:rsidRPr="00F3271C">
              <w:rPr>
                <w:szCs w:val="22"/>
              </w:rPr>
              <w:t xml:space="preserve">ntra horizontal and vertical prediction modes at EL are replaced by new modes </w:t>
            </w:r>
            <w:r>
              <w:rPr>
                <w:szCs w:val="22"/>
              </w:rPr>
              <w:t>which</w:t>
            </w:r>
            <w:r w:rsidRPr="00F3271C">
              <w:rPr>
                <w:szCs w:val="22"/>
              </w:rPr>
              <w:t xml:space="preserve"> combine EL and BL layer as </w:t>
            </w:r>
            <w:proofErr w:type="spellStart"/>
            <w:r w:rsidRPr="00F3271C">
              <w:rPr>
                <w:szCs w:val="22"/>
              </w:rPr>
              <w:t>Pred_el</w:t>
            </w:r>
            <w:proofErr w:type="spellEnd"/>
            <w:r w:rsidRPr="00F3271C">
              <w:rPr>
                <w:szCs w:val="22"/>
              </w:rPr>
              <w:t xml:space="preserve"> = </w:t>
            </w:r>
            <w:proofErr w:type="spellStart"/>
            <w:r w:rsidRPr="00F3271C">
              <w:rPr>
                <w:szCs w:val="22"/>
              </w:rPr>
              <w:t>Ref_el</w:t>
            </w:r>
            <w:proofErr w:type="spellEnd"/>
            <w:r w:rsidRPr="00F3271C">
              <w:rPr>
                <w:szCs w:val="22"/>
              </w:rPr>
              <w:t xml:space="preserve"> + </w:t>
            </w:r>
            <w:proofErr w:type="spellStart"/>
            <w:r w:rsidRPr="00F3271C">
              <w:rPr>
                <w:szCs w:val="22"/>
              </w:rPr>
              <w:t>Rec_bl</w:t>
            </w:r>
            <w:proofErr w:type="spellEnd"/>
            <w:r w:rsidRPr="00F3271C">
              <w:rPr>
                <w:szCs w:val="22"/>
              </w:rPr>
              <w:t xml:space="preserve"> - </w:t>
            </w:r>
            <w:proofErr w:type="spellStart"/>
            <w:r w:rsidRPr="00F3271C">
              <w:rPr>
                <w:szCs w:val="22"/>
              </w:rPr>
              <w:t>Ref_bl</w:t>
            </w:r>
            <w:proofErr w:type="spellEnd"/>
            <w:r w:rsidRPr="00F3271C">
              <w:rPr>
                <w:szCs w:val="22"/>
              </w:rPr>
              <w:t>. No additional Signaling.</w:t>
            </w:r>
            <w:r>
              <w:rPr>
                <w:rFonts w:hint="eastAsia"/>
                <w:szCs w:val="22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512AED" w:rsidRDefault="00512AED" w:rsidP="001D4170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JCTVC-L0342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</w:t>
            </w:r>
            <w:proofErr w:type="spellStart"/>
            <w:r w:rsidR="001D4170">
              <w:rPr>
                <w:szCs w:val="22"/>
              </w:rPr>
              <w:t>MediaTek</w:t>
            </w:r>
            <w:proofErr w:type="spellEnd"/>
            <w:r>
              <w:rPr>
                <w:rFonts w:hint="eastAsia"/>
                <w:szCs w:val="22"/>
              </w:rPr>
              <w:t>)</w:t>
            </w:r>
          </w:p>
        </w:tc>
      </w:tr>
      <w:tr w:rsidR="00512AED" w:rsidTr="0059145E">
        <w:tc>
          <w:tcPr>
            <w:tcW w:w="1195" w:type="dxa"/>
            <w:vMerge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4.2.2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JCTVC-L0222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 xml:space="preserve">(Qualcomm) </w:t>
            </w:r>
          </w:p>
          <w:p w:rsidR="00512AED" w:rsidRDefault="00512AED" w:rsidP="00512AED">
            <w:pPr>
              <w:rPr>
                <w:rFonts w:ascii="Gulim" w:eastAsia="Gulim" w:hAnsi="Gulim"/>
                <w:szCs w:val="22"/>
              </w:rPr>
            </w:pPr>
            <w:r w:rsidRPr="00F3271C">
              <w:rPr>
                <w:szCs w:val="22"/>
              </w:rPr>
              <w:t>CU level Diff domain Intra Prediction. MDIS is disabled in Diff Mode. Planar Mode is modified to set all the pixels in the bottom-right portion ((x + y) &gt;= N-1) to zero in diff mode.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JCTVC-L0079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(Samsung)</w:t>
            </w:r>
          </w:p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JCTVC-L0253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(Gent)</w:t>
            </w:r>
          </w:p>
        </w:tc>
      </w:tr>
      <w:tr w:rsidR="00512AED" w:rsidTr="0059145E">
        <w:tc>
          <w:tcPr>
            <w:tcW w:w="1195" w:type="dxa"/>
            <w:vMerge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4.2.3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JCTVC-L0135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 xml:space="preserve">(LG) </w:t>
            </w:r>
          </w:p>
          <w:p w:rsidR="00512AED" w:rsidRPr="00F3271C" w:rsidRDefault="00512AED" w:rsidP="00512AED">
            <w:pPr>
              <w:rPr>
                <w:szCs w:val="22"/>
              </w:rPr>
            </w:pPr>
            <w:r w:rsidRPr="00F3271C">
              <w:rPr>
                <w:szCs w:val="22"/>
              </w:rPr>
              <w:t>CU Level Diff Domain Intra Prediction. Diff signal is clipped to [-</w:t>
            </w:r>
            <w:r w:rsidRPr="00F3271C">
              <w:rPr>
                <w:szCs w:val="22"/>
              </w:rPr>
              <w:lastRenderedPageBreak/>
              <w:t>128,127]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lastRenderedPageBreak/>
              <w:t>JCTVC-L0237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(Qualcomm)</w:t>
            </w:r>
          </w:p>
        </w:tc>
      </w:tr>
      <w:tr w:rsidR="00512AED" w:rsidTr="0059145E">
        <w:tc>
          <w:tcPr>
            <w:tcW w:w="1195" w:type="dxa"/>
            <w:vMerge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4.2.4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JCTVC-L0183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</w:t>
            </w:r>
            <w:proofErr w:type="spellStart"/>
            <w:r>
              <w:rPr>
                <w:rFonts w:hint="eastAsia"/>
                <w:szCs w:val="22"/>
              </w:rPr>
              <w:t>Vidyo</w:t>
            </w:r>
            <w:proofErr w:type="spellEnd"/>
            <w:r>
              <w:rPr>
                <w:rFonts w:hint="eastAsia"/>
                <w:szCs w:val="22"/>
              </w:rPr>
              <w:t>/Samsung)</w:t>
            </w:r>
          </w:p>
          <w:p w:rsidR="00512AED" w:rsidRPr="00F3271C" w:rsidRDefault="00512AED" w:rsidP="00512AED">
            <w:pPr>
              <w:rPr>
                <w:szCs w:val="22"/>
              </w:rPr>
            </w:pPr>
            <w:r w:rsidRPr="00F3271C">
              <w:rPr>
                <w:szCs w:val="22"/>
              </w:rPr>
              <w:t>CU level Diff Intra Prediction. Offset 128 is added to diff signal to keep the dynamic range of [0, 255]</w:t>
            </w:r>
            <w:r>
              <w:rPr>
                <w:rFonts w:hint="eastAsia"/>
                <w:szCs w:val="22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JCTVC-L0217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</w:t>
            </w:r>
            <w:proofErr w:type="spellStart"/>
            <w:r w:rsidR="001D4170">
              <w:rPr>
                <w:szCs w:val="22"/>
              </w:rPr>
              <w:t>MediaTek</w:t>
            </w:r>
            <w:proofErr w:type="spellEnd"/>
            <w:r>
              <w:rPr>
                <w:rFonts w:hint="eastAsia"/>
                <w:szCs w:val="22"/>
              </w:rPr>
              <w:t>)</w:t>
            </w:r>
          </w:p>
        </w:tc>
      </w:tr>
      <w:tr w:rsidR="00512AED" w:rsidTr="0059145E">
        <w:tc>
          <w:tcPr>
            <w:tcW w:w="1195" w:type="dxa"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  <w:r w:rsidRPr="00512AED">
              <w:rPr>
                <w:szCs w:val="22"/>
              </w:rPr>
              <w:t>4.3 Inter prediction based on reconstructed base layer</w:t>
            </w: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4.3.1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JCTVC-L0072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</w:t>
            </w:r>
            <w:proofErr w:type="spellStart"/>
            <w:r w:rsidR="001D4170">
              <w:rPr>
                <w:szCs w:val="22"/>
              </w:rPr>
              <w:t>MediaTek</w:t>
            </w:r>
            <w:proofErr w:type="spellEnd"/>
            <w:r>
              <w:rPr>
                <w:rFonts w:hint="eastAsia"/>
                <w:szCs w:val="22"/>
              </w:rPr>
              <w:t>)</w:t>
            </w:r>
          </w:p>
          <w:p w:rsidR="00512AED" w:rsidRPr="00F3271C" w:rsidRDefault="00512AED" w:rsidP="00512AED">
            <w:pPr>
              <w:rPr>
                <w:szCs w:val="22"/>
              </w:rPr>
            </w:pPr>
            <w:proofErr w:type="spellStart"/>
            <w:r w:rsidRPr="00F3271C">
              <w:rPr>
                <w:szCs w:val="22"/>
              </w:rPr>
              <w:t>Rec_el</w:t>
            </w:r>
            <w:proofErr w:type="spellEnd"/>
            <w:r w:rsidRPr="00F3271C">
              <w:rPr>
                <w:szCs w:val="22"/>
              </w:rPr>
              <w:t>=</w:t>
            </w:r>
            <w:proofErr w:type="gramStart"/>
            <w:r w:rsidRPr="00F3271C">
              <w:rPr>
                <w:szCs w:val="22"/>
              </w:rPr>
              <w:t>Clip(</w:t>
            </w:r>
            <w:proofErr w:type="gramEnd"/>
            <w:r w:rsidRPr="00F3271C">
              <w:rPr>
                <w:szCs w:val="22"/>
              </w:rPr>
              <w:t>(</w:t>
            </w:r>
            <w:proofErr w:type="spellStart"/>
            <w:r w:rsidRPr="00F3271C">
              <w:rPr>
                <w:szCs w:val="22"/>
              </w:rPr>
              <w:t>Pred_el+Rec_bl</w:t>
            </w:r>
            <w:proofErr w:type="spellEnd"/>
            <w:r w:rsidRPr="00F3271C">
              <w:rPr>
                <w:szCs w:val="22"/>
              </w:rPr>
              <w:t>)/2+Residue_el). CU level signaling.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JCTVC-L0354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(TI)</w:t>
            </w:r>
          </w:p>
        </w:tc>
      </w:tr>
      <w:tr w:rsidR="00512AED" w:rsidTr="0059145E">
        <w:tc>
          <w:tcPr>
            <w:tcW w:w="1195" w:type="dxa"/>
            <w:vMerge w:val="restart"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  <w:r w:rsidRPr="00512AED">
              <w:rPr>
                <w:szCs w:val="22"/>
              </w:rPr>
              <w:t>4.4 Inter prediction based on differential picture</w:t>
            </w: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4.4.1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JCTVC-L0136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(LG)</w:t>
            </w:r>
          </w:p>
          <w:p w:rsidR="00512AED" w:rsidRPr="00F3271C" w:rsidRDefault="00BB287D" w:rsidP="00512AED">
            <w:pPr>
              <w:rPr>
                <w:szCs w:val="22"/>
              </w:rPr>
            </w:pPr>
            <w:r>
              <w:rPr>
                <w:szCs w:val="22"/>
              </w:rPr>
              <w:t>CU level diff-i</w:t>
            </w:r>
            <w:r w:rsidR="00512AED" w:rsidRPr="00F3271C">
              <w:rPr>
                <w:szCs w:val="22"/>
              </w:rPr>
              <w:t>nter prediction. Diff signal is clipped to [-128, 127]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JCTVC-L0081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(Qualcomm)</w:t>
            </w:r>
          </w:p>
        </w:tc>
      </w:tr>
      <w:tr w:rsidR="00512AED" w:rsidTr="0059145E">
        <w:tc>
          <w:tcPr>
            <w:tcW w:w="1195" w:type="dxa"/>
            <w:vMerge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4.4.2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JCTVC-L0184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</w:t>
            </w:r>
            <w:proofErr w:type="spellStart"/>
            <w:r w:rsidR="00115FA8">
              <w:rPr>
                <w:szCs w:val="22"/>
              </w:rPr>
              <w:t>Vidyo</w:t>
            </w:r>
            <w:proofErr w:type="spellEnd"/>
            <w:r>
              <w:rPr>
                <w:rFonts w:hint="eastAsia"/>
                <w:szCs w:val="22"/>
              </w:rPr>
              <w:t>/Samsung)</w:t>
            </w:r>
          </w:p>
          <w:p w:rsidR="00512AED" w:rsidRPr="00F3271C" w:rsidRDefault="00512AED" w:rsidP="00BB287D">
            <w:pPr>
              <w:rPr>
                <w:szCs w:val="22"/>
              </w:rPr>
            </w:pPr>
            <w:r w:rsidRPr="00F3271C">
              <w:rPr>
                <w:szCs w:val="22"/>
              </w:rPr>
              <w:t>CU level diff-inter prediction. Offset 128 was added to diff signal to keep the dynamic range of [0, 255]. Bi-linear interpolation for sub-</w:t>
            </w:r>
            <w:proofErr w:type="spellStart"/>
            <w:r w:rsidRPr="00F3271C">
              <w:rPr>
                <w:szCs w:val="22"/>
              </w:rPr>
              <w:t>pel</w:t>
            </w:r>
            <w:proofErr w:type="spellEnd"/>
            <w:r w:rsidRPr="00F3271C">
              <w:rPr>
                <w:szCs w:val="22"/>
              </w:rPr>
              <w:t xml:space="preserve"> diff blocks. </w:t>
            </w:r>
            <w:proofErr w:type="spellStart"/>
            <w:r w:rsidRPr="00F3271C">
              <w:rPr>
                <w:szCs w:val="22"/>
              </w:rPr>
              <w:t>Deblocking</w:t>
            </w:r>
            <w:proofErr w:type="spellEnd"/>
            <w:r w:rsidRPr="00F3271C">
              <w:rPr>
                <w:szCs w:val="22"/>
              </w:rPr>
              <w:t xml:space="preserve"> BS=1 for the diff/non-diff boundary</w:t>
            </w:r>
            <w:r w:rsidR="00BB287D">
              <w:rPr>
                <w:szCs w:val="22"/>
              </w:rPr>
              <w:t>.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JCTVC-L0218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</w:t>
            </w:r>
            <w:proofErr w:type="spellStart"/>
            <w:r w:rsidR="001D4170">
              <w:rPr>
                <w:szCs w:val="22"/>
              </w:rPr>
              <w:t>MediaTek</w:t>
            </w:r>
            <w:proofErr w:type="spellEnd"/>
            <w:r>
              <w:rPr>
                <w:rFonts w:hint="eastAsia"/>
                <w:szCs w:val="22"/>
              </w:rPr>
              <w:t>)</w:t>
            </w:r>
          </w:p>
        </w:tc>
      </w:tr>
      <w:tr w:rsidR="00512AED" w:rsidTr="0059145E">
        <w:tc>
          <w:tcPr>
            <w:tcW w:w="1195" w:type="dxa"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  <w:r w:rsidRPr="00512AED">
              <w:rPr>
                <w:szCs w:val="22"/>
              </w:rPr>
              <w:t>4.5 SVC style residual prediction</w:t>
            </w: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4.5.1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</w:t>
            </w:r>
            <w:r w:rsidR="00814B0D">
              <w:rPr>
                <w:szCs w:val="22"/>
              </w:rPr>
              <w:t>L0286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(Intel)</w:t>
            </w:r>
          </w:p>
          <w:p w:rsidR="00512AED" w:rsidRPr="00F3271C" w:rsidRDefault="00512AED" w:rsidP="00512AED">
            <w:pPr>
              <w:rPr>
                <w:szCs w:val="22"/>
              </w:rPr>
            </w:pPr>
            <w:r w:rsidRPr="00F3271C">
              <w:rPr>
                <w:szCs w:val="22"/>
              </w:rPr>
              <w:t>SVC style residual prediction. The signaling is at CU level for intra while PU level for inter. Base residues are bi-linearly up</w:t>
            </w:r>
            <w:r w:rsidR="00BB287D">
              <w:rPr>
                <w:szCs w:val="22"/>
              </w:rPr>
              <w:t>-</w:t>
            </w:r>
            <w:r w:rsidRPr="00F3271C">
              <w:rPr>
                <w:szCs w:val="22"/>
              </w:rPr>
              <w:t>sampled.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JCTVC-L0343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</w:t>
            </w:r>
            <w:proofErr w:type="spellStart"/>
            <w:r w:rsidR="001D4170">
              <w:rPr>
                <w:szCs w:val="22"/>
              </w:rPr>
              <w:t>MediaTek</w:t>
            </w:r>
            <w:proofErr w:type="spellEnd"/>
            <w:r>
              <w:rPr>
                <w:rFonts w:hint="eastAsia"/>
                <w:szCs w:val="22"/>
              </w:rPr>
              <w:t>)</w:t>
            </w:r>
          </w:p>
        </w:tc>
      </w:tr>
      <w:tr w:rsidR="00512AED" w:rsidTr="0059145E">
        <w:tc>
          <w:tcPr>
            <w:tcW w:w="1195" w:type="dxa"/>
            <w:vMerge w:val="restart"/>
            <w:vAlign w:val="center"/>
          </w:tcPr>
          <w:p w:rsidR="00512AED" w:rsidRDefault="00512AED" w:rsidP="00115FA8">
            <w:pPr>
              <w:jc w:val="center"/>
              <w:rPr>
                <w:szCs w:val="22"/>
              </w:rPr>
            </w:pPr>
            <w:r w:rsidRPr="00512AED">
              <w:rPr>
                <w:szCs w:val="22"/>
              </w:rPr>
              <w:t>4.6 Generalized residual prediction</w:t>
            </w: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4.6.1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JCTVC-L0100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(Canon)</w:t>
            </w:r>
          </w:p>
          <w:p w:rsidR="00512AED" w:rsidRPr="00F3271C" w:rsidRDefault="00512AED" w:rsidP="00512AED">
            <w:pPr>
              <w:rPr>
                <w:szCs w:val="22"/>
              </w:rPr>
            </w:pPr>
            <w:r w:rsidRPr="00F3271C">
              <w:rPr>
                <w:szCs w:val="22"/>
              </w:rPr>
              <w:t xml:space="preserve">CU level signaling. </w:t>
            </w:r>
            <w:proofErr w:type="spellStart"/>
            <w:r w:rsidRPr="00F3271C">
              <w:rPr>
                <w:szCs w:val="22"/>
              </w:rPr>
              <w:t>Pred_el</w:t>
            </w:r>
            <w:proofErr w:type="spellEnd"/>
            <w:r w:rsidRPr="00F3271C">
              <w:rPr>
                <w:szCs w:val="22"/>
              </w:rPr>
              <w:t>=</w:t>
            </w:r>
            <w:proofErr w:type="spellStart"/>
            <w:r w:rsidRPr="00F3271C">
              <w:rPr>
                <w:szCs w:val="22"/>
              </w:rPr>
              <w:t>Ref_el+Rec_bl-Ref_bl</w:t>
            </w:r>
            <w:proofErr w:type="spellEnd"/>
            <w:r w:rsidRPr="00F3271C">
              <w:rPr>
                <w:szCs w:val="22"/>
              </w:rPr>
              <w:t>. This method does not apply to skip mode.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JCTVC-L0095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(Samsung)</w:t>
            </w:r>
          </w:p>
        </w:tc>
      </w:tr>
      <w:tr w:rsidR="00512AED" w:rsidTr="0059145E">
        <w:tc>
          <w:tcPr>
            <w:tcW w:w="1195" w:type="dxa"/>
            <w:vMerge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4.6.2.1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JCTVC-L0078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(Qualcomm)</w:t>
            </w:r>
          </w:p>
          <w:p w:rsidR="00512AED" w:rsidRDefault="00512AED" w:rsidP="00BB287D">
            <w:pPr>
              <w:rPr>
                <w:szCs w:val="22"/>
              </w:rPr>
            </w:pPr>
            <w:r w:rsidRPr="00F3271C">
              <w:rPr>
                <w:szCs w:val="22"/>
              </w:rPr>
              <w:t xml:space="preserve">CU level signaling. </w:t>
            </w:r>
            <w:proofErr w:type="spellStart"/>
            <w:r w:rsidRPr="00F3271C">
              <w:rPr>
                <w:szCs w:val="22"/>
              </w:rPr>
              <w:t>Pred_el</w:t>
            </w:r>
            <w:proofErr w:type="spellEnd"/>
            <w:r w:rsidR="00BB287D">
              <w:rPr>
                <w:szCs w:val="22"/>
              </w:rPr>
              <w:t>=</w:t>
            </w:r>
            <w:proofErr w:type="spellStart"/>
            <w:r w:rsidR="00BB287D">
              <w:rPr>
                <w:szCs w:val="22"/>
              </w:rPr>
              <w:t>Ref_el</w:t>
            </w:r>
            <w:proofErr w:type="spellEnd"/>
            <w:r w:rsidR="00BB287D">
              <w:rPr>
                <w:szCs w:val="22"/>
              </w:rPr>
              <w:t xml:space="preserve"> + w*(</w:t>
            </w:r>
            <w:proofErr w:type="spellStart"/>
            <w:r w:rsidR="00BB287D">
              <w:rPr>
                <w:szCs w:val="22"/>
              </w:rPr>
              <w:t>Rec_bl-Ref_bl</w:t>
            </w:r>
            <w:proofErr w:type="spellEnd"/>
            <w:r w:rsidR="00BB287D">
              <w:rPr>
                <w:szCs w:val="22"/>
              </w:rPr>
              <w:t>), w=</w:t>
            </w:r>
            <w:r w:rsidRPr="00F3271C">
              <w:rPr>
                <w:szCs w:val="22"/>
              </w:rPr>
              <w:t xml:space="preserve"> 0.5, 1. Interpolation directly on differential block for sub-</w:t>
            </w:r>
            <w:proofErr w:type="spellStart"/>
            <w:r w:rsidRPr="00F3271C">
              <w:rPr>
                <w:szCs w:val="22"/>
              </w:rPr>
              <w:t>pel</w:t>
            </w:r>
            <w:proofErr w:type="spellEnd"/>
            <w:r w:rsidRPr="00F3271C">
              <w:rPr>
                <w:szCs w:val="22"/>
              </w:rPr>
              <w:t xml:space="preserve"> positions. Fast GRP mode selection method (encoder only).</w:t>
            </w:r>
            <w:r w:rsidR="00BB287D">
              <w:rPr>
                <w:szCs w:val="22"/>
              </w:rPr>
              <w:t xml:space="preserve"> </w:t>
            </w:r>
            <w:r w:rsidR="00115FA8">
              <w:rPr>
                <w:szCs w:val="22"/>
              </w:rPr>
              <w:t>Additional option</w:t>
            </w:r>
            <w:r w:rsidR="00A86978">
              <w:rPr>
                <w:szCs w:val="22"/>
              </w:rPr>
              <w:t>s</w:t>
            </w:r>
            <w:r w:rsidR="00115FA8">
              <w:rPr>
                <w:szCs w:val="22"/>
              </w:rPr>
              <w:t xml:space="preserve">: </w:t>
            </w:r>
            <w:r w:rsidR="00BB287D">
              <w:rPr>
                <w:szCs w:val="22"/>
              </w:rPr>
              <w:t>4-tap up-sampling filter. Additional motion estimation in differential pictures (encoder only).</w:t>
            </w:r>
          </w:p>
          <w:p w:rsidR="0059145E" w:rsidRDefault="0059145E" w:rsidP="00BB287D">
            <w:pPr>
              <w:rPr>
                <w:szCs w:val="22"/>
              </w:rPr>
            </w:pPr>
            <w:r>
              <w:rPr>
                <w:szCs w:val="22"/>
              </w:rPr>
              <w:t>Test 1: GRP (0.5)</w:t>
            </w:r>
          </w:p>
          <w:p w:rsidR="0059145E" w:rsidRDefault="0059145E" w:rsidP="00BB287D">
            <w:pPr>
              <w:rPr>
                <w:szCs w:val="22"/>
              </w:rPr>
            </w:pPr>
            <w:r>
              <w:rPr>
                <w:szCs w:val="22"/>
              </w:rPr>
              <w:t>Test 2: GRP (0.5, 1) + Fast GRP mode selection</w:t>
            </w:r>
          </w:p>
          <w:p w:rsidR="0059145E" w:rsidRDefault="0059145E" w:rsidP="00BB287D">
            <w:pPr>
              <w:rPr>
                <w:szCs w:val="22"/>
              </w:rPr>
            </w:pPr>
            <w:r>
              <w:rPr>
                <w:szCs w:val="22"/>
              </w:rPr>
              <w:t>Test 3: GRP (0.5, 1) + Fast GRP mode selection + 4-tap up-sampling filter for GRP mode</w:t>
            </w:r>
          </w:p>
          <w:p w:rsidR="0059145E" w:rsidRDefault="0059145E" w:rsidP="00BB287D">
            <w:pPr>
              <w:rPr>
                <w:szCs w:val="22"/>
              </w:rPr>
            </w:pPr>
            <w:r>
              <w:rPr>
                <w:szCs w:val="22"/>
              </w:rPr>
              <w:t>Test 4</w:t>
            </w:r>
            <w:r w:rsidR="00A86978">
              <w:rPr>
                <w:szCs w:val="22"/>
              </w:rPr>
              <w:t xml:space="preserve"> (recently released)</w:t>
            </w:r>
            <w:r>
              <w:rPr>
                <w:szCs w:val="22"/>
              </w:rPr>
              <w:t>: Test 1 + additional motion estimation</w:t>
            </w:r>
          </w:p>
          <w:p w:rsidR="0059145E" w:rsidRPr="00F3271C" w:rsidRDefault="0059145E" w:rsidP="00BB287D">
            <w:pPr>
              <w:rPr>
                <w:szCs w:val="22"/>
              </w:rPr>
            </w:pPr>
            <w:r>
              <w:rPr>
                <w:szCs w:val="22"/>
              </w:rPr>
              <w:t>Test 5</w:t>
            </w:r>
            <w:r w:rsidR="00A86978">
              <w:rPr>
                <w:szCs w:val="22"/>
              </w:rPr>
              <w:t xml:space="preserve"> (recently released)</w:t>
            </w:r>
            <w:r>
              <w:rPr>
                <w:szCs w:val="22"/>
              </w:rPr>
              <w:t>: Test 2 + additional motion estimation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JCTVC-L0141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(LG)</w:t>
            </w:r>
          </w:p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JCTVC-L0063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(ETRI)</w:t>
            </w:r>
          </w:p>
        </w:tc>
      </w:tr>
      <w:tr w:rsidR="00512AED" w:rsidTr="0059145E">
        <w:tc>
          <w:tcPr>
            <w:tcW w:w="1195" w:type="dxa"/>
            <w:vMerge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4.6.2.2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JCTVC-L0206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(Qualcomm)</w:t>
            </w:r>
          </w:p>
          <w:p w:rsidR="00512AED" w:rsidRPr="00F3271C" w:rsidRDefault="00512AED" w:rsidP="00512AED">
            <w:pPr>
              <w:rPr>
                <w:szCs w:val="22"/>
              </w:rPr>
            </w:pPr>
            <w:r w:rsidRPr="00F3271C">
              <w:rPr>
                <w:szCs w:val="22"/>
              </w:rPr>
              <w:t xml:space="preserve">Combined prediction of base and enhancement layer. </w:t>
            </w:r>
            <w:proofErr w:type="spellStart"/>
            <w:r w:rsidRPr="00F3271C">
              <w:rPr>
                <w:szCs w:val="22"/>
              </w:rPr>
              <w:t>Rec_el</w:t>
            </w:r>
            <w:proofErr w:type="spellEnd"/>
            <w:r w:rsidRPr="00F3271C">
              <w:rPr>
                <w:szCs w:val="22"/>
              </w:rPr>
              <w:t>=Clip(Pred_el+Rec_bl+1)/2+Residue_el)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JCTVC-L0064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(ETRI)</w:t>
            </w:r>
          </w:p>
        </w:tc>
      </w:tr>
      <w:tr w:rsidR="00512AED" w:rsidTr="0059145E">
        <w:tc>
          <w:tcPr>
            <w:tcW w:w="1195" w:type="dxa"/>
            <w:vMerge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</w:p>
        </w:tc>
        <w:tc>
          <w:tcPr>
            <w:tcW w:w="831" w:type="dxa"/>
            <w:vAlign w:val="center"/>
          </w:tcPr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4.6.3</w:t>
            </w:r>
          </w:p>
        </w:tc>
        <w:tc>
          <w:tcPr>
            <w:tcW w:w="6434" w:type="dxa"/>
            <w:vAlign w:val="center"/>
          </w:tcPr>
          <w:p w:rsidR="00512AED" w:rsidRDefault="00512AED" w:rsidP="00512AED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>JCTVC-L0038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(Nokia)</w:t>
            </w:r>
          </w:p>
          <w:p w:rsidR="00512AED" w:rsidRPr="00F3271C" w:rsidRDefault="00512AED" w:rsidP="00512AED">
            <w:pPr>
              <w:rPr>
                <w:szCs w:val="22"/>
              </w:rPr>
            </w:pPr>
            <w:r w:rsidRPr="00F3271C">
              <w:rPr>
                <w:szCs w:val="22"/>
              </w:rPr>
              <w:t xml:space="preserve">PU level signaling. </w:t>
            </w:r>
            <w:proofErr w:type="spellStart"/>
            <w:r w:rsidRPr="00F3271C">
              <w:rPr>
                <w:szCs w:val="22"/>
              </w:rPr>
              <w:t>Pred_el</w:t>
            </w:r>
            <w:proofErr w:type="spellEnd"/>
            <w:r w:rsidRPr="00F3271C">
              <w:rPr>
                <w:szCs w:val="22"/>
              </w:rPr>
              <w:t>=</w:t>
            </w:r>
            <w:proofErr w:type="spellStart"/>
            <w:r w:rsidRPr="00F3271C">
              <w:rPr>
                <w:szCs w:val="22"/>
              </w:rPr>
              <w:t>Ref_el</w:t>
            </w:r>
            <w:proofErr w:type="spellEnd"/>
            <w:r w:rsidRPr="00F3271C">
              <w:rPr>
                <w:szCs w:val="22"/>
              </w:rPr>
              <w:t xml:space="preserve"> + w*(</w:t>
            </w:r>
            <w:proofErr w:type="spellStart"/>
            <w:r w:rsidRPr="00F3271C">
              <w:rPr>
                <w:szCs w:val="22"/>
              </w:rPr>
              <w:t>Rec_bl-Ref_bl</w:t>
            </w:r>
            <w:proofErr w:type="spellEnd"/>
            <w:r w:rsidRPr="00F3271C">
              <w:rPr>
                <w:szCs w:val="22"/>
              </w:rPr>
              <w:t>), w=0.5, 1</w:t>
            </w:r>
          </w:p>
        </w:tc>
        <w:tc>
          <w:tcPr>
            <w:tcW w:w="1440" w:type="dxa"/>
            <w:vAlign w:val="center"/>
          </w:tcPr>
          <w:p w:rsidR="00512AED" w:rsidRDefault="00512AED" w:rsidP="00BB287D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JCTVC-L0082</w:t>
            </w:r>
            <w:r w:rsidR="00BB287D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</w:rPr>
              <w:t>(Qualcomm)</w:t>
            </w:r>
          </w:p>
          <w:p w:rsidR="00512AED" w:rsidRDefault="00512AED" w:rsidP="00BB287D">
            <w:pPr>
              <w:jc w:val="center"/>
              <w:rPr>
                <w:rFonts w:ascii="Gulim" w:eastAsia="Gulim" w:hAnsi="Gulim"/>
                <w:szCs w:val="22"/>
              </w:rPr>
            </w:pPr>
            <w:r>
              <w:rPr>
                <w:rFonts w:hint="eastAsia"/>
                <w:szCs w:val="22"/>
              </w:rPr>
              <w:t>JCTVC-L0080 (Samsung)</w:t>
            </w:r>
          </w:p>
        </w:tc>
      </w:tr>
    </w:tbl>
    <w:p w:rsidR="00F3271C" w:rsidRPr="00F3271C" w:rsidRDefault="00F3271C" w:rsidP="00512AED">
      <w:pPr>
        <w:jc w:val="both"/>
      </w:pPr>
      <w:r>
        <w:t xml:space="preserve">Notations: </w:t>
      </w:r>
      <w:proofErr w:type="spellStart"/>
      <w:r w:rsidR="00512AED">
        <w:t>Rec_bl</w:t>
      </w:r>
      <w:proofErr w:type="spellEnd"/>
      <w:r w:rsidR="00512AED">
        <w:t xml:space="preserve"> and </w:t>
      </w:r>
      <w:proofErr w:type="spellStart"/>
      <w:r w:rsidR="00512AED">
        <w:t>Rec_el</w:t>
      </w:r>
      <w:proofErr w:type="spellEnd"/>
      <w:r w:rsidR="00512AED">
        <w:t xml:space="preserve"> denote the reconstruction of base layer and enhancement layer, </w:t>
      </w:r>
      <w:proofErr w:type="spellStart"/>
      <w:r w:rsidR="00512AED">
        <w:t>Pred_el</w:t>
      </w:r>
      <w:proofErr w:type="spellEnd"/>
      <w:r w:rsidR="00512AED">
        <w:t xml:space="preserve"> indicates the prediction of enhancement layer, </w:t>
      </w:r>
      <w:proofErr w:type="spellStart"/>
      <w:r w:rsidR="00512AED">
        <w:t>Ref_bl</w:t>
      </w:r>
      <w:proofErr w:type="spellEnd"/>
      <w:r w:rsidR="00512AED">
        <w:t xml:space="preserve"> and </w:t>
      </w:r>
      <w:proofErr w:type="spellStart"/>
      <w:r w:rsidR="00512AED">
        <w:t>Ref_el</w:t>
      </w:r>
      <w:proofErr w:type="spellEnd"/>
      <w:r w:rsidR="00512AED">
        <w:t xml:space="preserve"> are up-sampled reference picture of base </w:t>
      </w:r>
      <w:r w:rsidR="00512AED">
        <w:lastRenderedPageBreak/>
        <w:t xml:space="preserve">layer and </w:t>
      </w:r>
      <w:r w:rsidR="00461B1F">
        <w:t>enhancement</w:t>
      </w:r>
      <w:r w:rsidR="00512AED">
        <w:t xml:space="preserve"> layer (for intra blocks, </w:t>
      </w:r>
      <w:proofErr w:type="spellStart"/>
      <w:r w:rsidR="00512AED">
        <w:t>Ref_bl</w:t>
      </w:r>
      <w:proofErr w:type="spellEnd"/>
      <w:r w:rsidR="00512AED">
        <w:t>/</w:t>
      </w:r>
      <w:proofErr w:type="spellStart"/>
      <w:r w:rsidR="00512AED">
        <w:t>Ref_el</w:t>
      </w:r>
      <w:proofErr w:type="spellEnd"/>
      <w:r w:rsidR="00512AED">
        <w:t xml:space="preserve"> represents the intra prediction in base/enhanc</w:t>
      </w:r>
      <w:r w:rsidR="00115FA8">
        <w:t>e</w:t>
      </w:r>
      <w:r w:rsidR="00512AED">
        <w:t xml:space="preserve">ment layer), and </w:t>
      </w:r>
      <w:proofErr w:type="spellStart"/>
      <w:r w:rsidR="00512AED">
        <w:t>Residue_el</w:t>
      </w:r>
      <w:proofErr w:type="spellEnd"/>
      <w:r w:rsidR="00512AED">
        <w:t xml:space="preserve"> is the residue of enhancement layer.</w:t>
      </w:r>
    </w:p>
    <w:p w:rsidR="00840BC2" w:rsidRPr="00F3271C" w:rsidRDefault="00840BC2" w:rsidP="00840BC2"/>
    <w:p w:rsidR="0059145E" w:rsidRPr="0059145E" w:rsidRDefault="009B794E" w:rsidP="0059145E">
      <w:pPr>
        <w:pStyle w:val="Heading1"/>
        <w:numPr>
          <w:ilvl w:val="0"/>
          <w:numId w:val="17"/>
        </w:numPr>
        <w:spacing w:after="120"/>
        <w:rPr>
          <w:rFonts w:ascii="NimbusRomNo9L-Regu" w:hAnsi="NimbusRomNo9L-Regu" w:cs="NimbusRomNo9L-Regu"/>
          <w:szCs w:val="22"/>
          <w:lang w:eastAsia="zh-CN"/>
        </w:rPr>
      </w:pPr>
      <w:r>
        <w:rPr>
          <w:rFonts w:ascii="NimbusRomNo9L-Regu" w:hAnsi="NimbusRomNo9L-Regu" w:cs="NimbusRomNo9L-Regu"/>
          <w:szCs w:val="22"/>
          <w:lang w:eastAsia="zh-CN"/>
        </w:rPr>
        <w:t>Summary</w:t>
      </w:r>
      <w:r w:rsidR="0059145E">
        <w:rPr>
          <w:rFonts w:ascii="NimbusRomNo9L-Regu" w:hAnsi="NimbusRomNo9L-Regu" w:cs="NimbusRomNo9L-Regu"/>
          <w:szCs w:val="22"/>
          <w:lang w:eastAsia="zh-CN"/>
        </w:rPr>
        <w:t xml:space="preserve"> of Results</w:t>
      </w:r>
    </w:p>
    <w:tbl>
      <w:tblPr>
        <w:tblW w:w="9990" w:type="dxa"/>
        <w:jc w:val="center"/>
        <w:tblInd w:w="-440" w:type="dxa"/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866"/>
        <w:gridCol w:w="690"/>
        <w:gridCol w:w="691"/>
        <w:gridCol w:w="691"/>
        <w:gridCol w:w="691"/>
        <w:gridCol w:w="691"/>
        <w:gridCol w:w="666"/>
        <w:gridCol w:w="666"/>
        <w:gridCol w:w="666"/>
        <w:gridCol w:w="666"/>
        <w:gridCol w:w="666"/>
      </w:tblGrid>
      <w:tr w:rsidR="00614B85" w:rsidRPr="0089580C" w:rsidTr="0059145E">
        <w:trPr>
          <w:trHeight w:val="300"/>
          <w:jc w:val="center"/>
        </w:trPr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14B85" w:rsidRPr="0089580C" w:rsidRDefault="00614B85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color w:val="000000"/>
                <w:szCs w:val="22"/>
                <w:lang w:eastAsia="zh-CN"/>
              </w:rPr>
              <w:t>Subtests</w:t>
            </w: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614B85" w:rsidRPr="00F94E2B" w:rsidRDefault="00614B85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Proposal</w:t>
            </w:r>
          </w:p>
        </w:tc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614B85" w:rsidRPr="0089580C" w:rsidRDefault="00614B85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color w:val="000000"/>
                <w:szCs w:val="22"/>
                <w:lang w:eastAsia="zh-CN"/>
              </w:rPr>
              <w:t>Test case</w:t>
            </w:r>
          </w:p>
        </w:tc>
        <w:tc>
          <w:tcPr>
            <w:tcW w:w="3454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Default="00614B85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Results (BD-rate reduction of EL+BL)</w:t>
            </w:r>
          </w:p>
        </w:tc>
        <w:tc>
          <w:tcPr>
            <w:tcW w:w="333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Default="00614B85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Average of Coding Gain and Geometry Mean of Coding Time</w:t>
            </w:r>
          </w:p>
        </w:tc>
      </w:tr>
      <w:tr w:rsidR="00614B85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4B85" w:rsidRDefault="00614B85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4B85" w:rsidRPr="00F94E2B" w:rsidRDefault="00614B85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Default="00614B85" w:rsidP="00614B8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Pr="0089580C" w:rsidRDefault="00614B85" w:rsidP="00F327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color w:val="000000"/>
                <w:szCs w:val="22"/>
                <w:lang w:eastAsia="zh-CN"/>
              </w:rPr>
              <w:t>Y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Pr="0089580C" w:rsidRDefault="00614B85" w:rsidP="00F327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color w:val="000000"/>
                <w:szCs w:val="22"/>
                <w:lang w:eastAsia="zh-CN"/>
              </w:rPr>
              <w:t>U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Pr="0089580C" w:rsidRDefault="00614B85" w:rsidP="00F327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color w:val="000000"/>
                <w:szCs w:val="22"/>
                <w:lang w:eastAsia="zh-CN"/>
              </w:rPr>
              <w:t>V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Pr="0089580C" w:rsidRDefault="00614B85" w:rsidP="00F327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  <w:lang w:eastAsia="zh-CN"/>
              </w:rPr>
              <w:t>EncT</w:t>
            </w:r>
            <w:proofErr w:type="spellEnd"/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Pr="0089580C" w:rsidRDefault="00614B85" w:rsidP="00F327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  <w:lang w:eastAsia="zh-CN"/>
              </w:rPr>
              <w:t>DecT</w:t>
            </w:r>
            <w:proofErr w:type="spellEnd"/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Pr="0089580C" w:rsidRDefault="00614B85" w:rsidP="00F327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color w:val="000000"/>
                <w:szCs w:val="22"/>
                <w:lang w:eastAsia="zh-CN"/>
              </w:rPr>
              <w:t>Y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Pr="0089580C" w:rsidRDefault="00614B85" w:rsidP="00F327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color w:val="000000"/>
                <w:szCs w:val="22"/>
                <w:lang w:eastAsia="zh-CN"/>
              </w:rPr>
              <w:t>U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Pr="0089580C" w:rsidRDefault="00614B85" w:rsidP="00F327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color w:val="000000"/>
                <w:szCs w:val="22"/>
                <w:lang w:eastAsia="zh-CN"/>
              </w:rPr>
              <w:t>V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Pr="0089580C" w:rsidRDefault="00614B85" w:rsidP="00F327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  <w:lang w:eastAsia="zh-CN"/>
              </w:rPr>
              <w:t>EncT</w:t>
            </w:r>
            <w:proofErr w:type="spellEnd"/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14B85" w:rsidRPr="0089580C" w:rsidRDefault="00614B85" w:rsidP="00F3271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proofErr w:type="spellStart"/>
            <w:r>
              <w:rPr>
                <w:rFonts w:ascii="Calibri" w:hAnsi="Calibri"/>
                <w:color w:val="000000"/>
                <w:szCs w:val="22"/>
                <w:lang w:eastAsia="zh-CN"/>
              </w:rPr>
              <w:t>DecT</w:t>
            </w:r>
            <w:proofErr w:type="spellEnd"/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4.1 Intra prediction based on reconstructed base layer</w:t>
            </w: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4.1.2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AI-2x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-0.2%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99%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-0.2%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4.1.3</w:t>
            </w:r>
          </w:p>
          <w:p w:rsidR="0061611A" w:rsidRPr="00F94E2B" w:rsidRDefault="0061611A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color w:val="000000"/>
                <w:szCs w:val="22"/>
                <w:lang w:eastAsia="zh-CN"/>
              </w:rPr>
              <w:t>(Inter results are not mandatory)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AI-2x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-0.2%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102%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102%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101%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100%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0.0%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100%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100%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102%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102%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100%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99%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101%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99%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808080"/>
                <w:szCs w:val="22"/>
                <w:lang w:eastAsia="zh-CN"/>
              </w:rPr>
              <w:t>99%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80808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4.2 Intra prediction based on differential picture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4.2.1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AI-2x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-0.3%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-0.2%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99%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-0.3%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99%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99%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4.2.1 + 4.1.2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AI-2x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-0.4%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-0.2%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-0.2%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99%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-0.4%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-0.2%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104%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4.2.2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AI-2x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-1.1%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-0.3%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-0.5%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160%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109%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-0.9%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-0.2%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156%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108%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151%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107%</w:t>
            </w: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4.2.3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AI-2x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-0.9%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-0.4%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-0.6%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163%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110%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-0.8%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-0.3%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159%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109%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154%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109%</w:t>
            </w: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4.2.4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AI-2x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-0.9%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-0.5%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-0.7%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177%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141%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-0.8%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-0.2%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-0.4%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171%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142%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AI-1.5x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-0.6%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-0.2%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166%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143%</w:t>
            </w: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4.3 Inter prediction based on reconstructed base layer</w:t>
            </w: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4.3.1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-0.4%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-1.7%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-1.9%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-1.2%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-3.3%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-3.8%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104%</w:t>
            </w:r>
          </w:p>
        </w:tc>
        <w:tc>
          <w:tcPr>
            <w:tcW w:w="6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99%</w:t>
            </w: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-6.0%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-7.0%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4.4 Inter prediction based on differential picture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4.4.1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165%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104%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-2.0%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-3.5%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-3.7%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153%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154%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161%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106%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4.4.2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182%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137%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-2.4%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-3.7%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-3.7%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168%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131%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170%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138%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157%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115%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179%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139%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165%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140%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-5.2%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155%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118%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4.5 SVC style residual prediction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4.5.1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172%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109%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167%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109%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AI-1.5x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0.0%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163%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109%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112%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-0.4%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-0.9%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-1.0%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110%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114%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115%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117%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102%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7D37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4.6 Generalized residual prediction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BB287D" w:rsidRPr="00F94E2B" w:rsidRDefault="0089580C" w:rsidP="005914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4.6.1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155%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85%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-1.6%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-2.8%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-2.9%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143%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83%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80%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132%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80%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154%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81%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87%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133%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87%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4.6.2.1</w:t>
            </w:r>
            <w:r w:rsidR="00BB287D">
              <w:rPr>
                <w:rFonts w:ascii="Calibri" w:hAnsi="Calibri"/>
                <w:color w:val="000000"/>
                <w:szCs w:val="22"/>
                <w:lang w:eastAsia="zh-CN"/>
              </w:rPr>
              <w:t xml:space="preserve"> </w:t>
            </w:r>
          </w:p>
          <w:p w:rsidR="00BB287D" w:rsidRPr="00F94E2B" w:rsidRDefault="0089580C" w:rsidP="005914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Test1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121%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108%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-2.4%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-3.0%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-2.8%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118%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107%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107%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110%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122%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106%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 xml:space="preserve">4.6.2.1 </w:t>
            </w:r>
          </w:p>
          <w:p w:rsidR="00BB287D" w:rsidRPr="00F94E2B" w:rsidRDefault="0089580C" w:rsidP="005914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Test2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-2.8%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-4.3%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-4.2%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116%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104%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-5.2%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-5.6%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-5.2%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107%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124%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102%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4.6.2.1</w:t>
            </w:r>
          </w:p>
          <w:p w:rsidR="00BB287D" w:rsidRPr="00F94E2B" w:rsidRDefault="0089580C" w:rsidP="005914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 xml:space="preserve"> Test3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125%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-3.5%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-3.7%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-3.8%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116%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129%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125%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141%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123%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124%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123%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141%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9145E" w:rsidRDefault="0089580C" w:rsidP="00F94E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4.6.2.1</w:t>
            </w:r>
          </w:p>
          <w:p w:rsidR="0059145E" w:rsidRPr="00F94E2B" w:rsidRDefault="0089580C" w:rsidP="005914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Test4</w:t>
            </w:r>
            <w:r w:rsidR="00F94E2B">
              <w:rPr>
                <w:rFonts w:ascii="Calibri" w:hAnsi="Calibri"/>
                <w:iCs/>
                <w:color w:val="000000"/>
                <w:szCs w:val="22"/>
                <w:lang w:eastAsia="zh-CN"/>
              </w:rPr>
              <w:t xml:space="preserve"> (</w:t>
            </w:r>
            <w:r w:rsidR="00F94E2B" w:rsidRPr="00F94E2B">
              <w:rPr>
                <w:rFonts w:ascii="Calibri" w:hAnsi="Calibri"/>
                <w:b/>
                <w:iCs/>
                <w:color w:val="000000"/>
                <w:szCs w:val="22"/>
                <w:lang w:eastAsia="zh-CN"/>
              </w:rPr>
              <w:t>recently released</w:t>
            </w:r>
            <w:r w:rsidR="00F94E2B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)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-2.0%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171%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110%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-3.1%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-3.7%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-3.4%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159%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109%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-2.7%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160%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109%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-2.4%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149%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113%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-2.9%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-2.3%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168%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107%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-2.0%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158%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106%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148%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109%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4.6.2.1</w:t>
            </w:r>
          </w:p>
          <w:p w:rsid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Test5</w:t>
            </w:r>
          </w:p>
          <w:p w:rsidR="0059145E" w:rsidRPr="00F94E2B" w:rsidRDefault="00F94E2B" w:rsidP="005914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>
              <w:rPr>
                <w:rFonts w:ascii="Calibri" w:hAnsi="Calibri"/>
                <w:iCs/>
                <w:color w:val="000000"/>
                <w:szCs w:val="22"/>
                <w:lang w:eastAsia="zh-CN"/>
              </w:rPr>
              <w:t>(</w:t>
            </w:r>
            <w:r w:rsidRPr="00F94E2B">
              <w:rPr>
                <w:rFonts w:ascii="Calibri" w:hAnsi="Calibri"/>
                <w:b/>
                <w:iCs/>
                <w:color w:val="000000"/>
                <w:szCs w:val="22"/>
                <w:lang w:eastAsia="zh-CN"/>
              </w:rPr>
              <w:t xml:space="preserve">recently </w:t>
            </w:r>
            <w:r w:rsidRPr="00F94E2B">
              <w:rPr>
                <w:rFonts w:ascii="Calibri" w:hAnsi="Calibri"/>
                <w:b/>
                <w:iCs/>
                <w:color w:val="000000"/>
                <w:szCs w:val="22"/>
                <w:lang w:eastAsia="zh-CN"/>
              </w:rPr>
              <w:lastRenderedPageBreak/>
              <w:t>released</w:t>
            </w:r>
            <w:r>
              <w:rPr>
                <w:rFonts w:ascii="Calibri" w:hAnsi="Calibri"/>
                <w:iCs/>
                <w:color w:val="000000"/>
                <w:szCs w:val="22"/>
                <w:lang w:eastAsia="zh-CN"/>
              </w:rPr>
              <w:t>)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lastRenderedPageBreak/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-2.4%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156%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-3.4%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-4.8%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-4.7%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148%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105%</w:t>
            </w: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-5.5%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-5.8%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140%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105%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-2.6%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-5.4%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-5.8%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139%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108%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-3.5%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162%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143%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59145E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-4.5%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146%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  <w:r w:rsidRPr="0059145E">
              <w:rPr>
                <w:rFonts w:ascii="Calibri" w:hAnsi="Calibri"/>
                <w:iCs/>
                <w:color w:val="000000"/>
                <w:szCs w:val="22"/>
                <w:lang w:eastAsia="zh-CN"/>
              </w:rPr>
              <w:t>106%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59145E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iCs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 xml:space="preserve">4.6.2.2 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122%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-1.2%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-3.6%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-4.2%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116%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-3.0%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99%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-0.8%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-4.1%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102%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97%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-5.3%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98%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-6.4%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-7.5%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101%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5914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F94E2B">
              <w:rPr>
                <w:rFonts w:ascii="Calibri" w:hAnsi="Calibri"/>
                <w:color w:val="000000"/>
                <w:szCs w:val="22"/>
                <w:lang w:eastAsia="zh-CN"/>
              </w:rPr>
              <w:t>4.6.3</w:t>
            </w:r>
            <w:r w:rsidR="0059145E">
              <w:rPr>
                <w:rFonts w:ascii="Calibri" w:hAnsi="Calibri"/>
                <w:color w:val="000000"/>
                <w:szCs w:val="22"/>
                <w:lang w:eastAsia="zh-CN"/>
              </w:rPr>
              <w:t xml:space="preserve"> </w:t>
            </w: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122%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-2.4%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-3.8%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-4.0%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115%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104%</w:t>
            </w: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-4.5%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110%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RA-SNR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-1.6%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104%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LDP-2x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-2.3%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117%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LDP-1.5x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-3.6%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9580C" w:rsidRPr="0089580C" w:rsidTr="009F2BDC">
        <w:trPr>
          <w:trHeight w:val="300"/>
          <w:jc w:val="center"/>
        </w:trPr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F94E2B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LDP-SNR</w:t>
            </w:r>
          </w:p>
        </w:tc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-2.9%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-3.8%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-4.2%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114%</w:t>
            </w:r>
          </w:p>
        </w:tc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  <w:r w:rsidRPr="0089580C">
              <w:rPr>
                <w:rFonts w:ascii="Calibri" w:hAnsi="Calibri"/>
                <w:color w:val="000000"/>
                <w:szCs w:val="22"/>
                <w:lang w:eastAsia="zh-CN"/>
              </w:rPr>
              <w:t>103%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89580C" w:rsidRPr="0089580C" w:rsidRDefault="0089580C" w:rsidP="0089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</w:tbl>
    <w:p w:rsidR="00213ABF" w:rsidRPr="00213ABF" w:rsidRDefault="00213ABF" w:rsidP="00213ABF"/>
    <w:p w:rsidR="00CF7260" w:rsidRDefault="00CF7260" w:rsidP="00CF7260">
      <w:pPr>
        <w:pStyle w:val="Heading1"/>
        <w:numPr>
          <w:ilvl w:val="0"/>
          <w:numId w:val="17"/>
        </w:numPr>
        <w:spacing w:after="120"/>
      </w:pPr>
      <w:r w:rsidRPr="00B02849">
        <w:t>Recommendations</w:t>
      </w:r>
    </w:p>
    <w:p w:rsidR="003B12FA" w:rsidRDefault="003B12FA" w:rsidP="00E26372">
      <w:pPr>
        <w:jc w:val="both"/>
        <w:rPr>
          <w:szCs w:val="22"/>
        </w:rPr>
      </w:pPr>
      <w:r>
        <w:rPr>
          <w:szCs w:val="22"/>
        </w:rPr>
        <w:t>It is recommended to discuss all the proposals in JCT-VC meeting and adopt promising one(s).</w:t>
      </w:r>
    </w:p>
    <w:p w:rsidR="00F817FA" w:rsidRPr="00B02849" w:rsidRDefault="00F817FA" w:rsidP="00F817FA">
      <w:pPr>
        <w:pStyle w:val="Heading1"/>
        <w:numPr>
          <w:ilvl w:val="0"/>
          <w:numId w:val="17"/>
        </w:numPr>
        <w:spacing w:after="120"/>
      </w:pPr>
      <w:bookmarkStart w:id="0" w:name="_Toc282876270"/>
      <w:bookmarkStart w:id="1" w:name="_Toc248045364"/>
      <w:bookmarkStart w:id="2" w:name="_Toc226456729"/>
      <w:bookmarkStart w:id="3" w:name="_Toc118289130"/>
      <w:bookmarkStart w:id="4" w:name="_Toc77680541"/>
      <w:bookmarkStart w:id="5" w:name="_Ref24280999"/>
      <w:bookmarkStart w:id="6" w:name="_Ref24280994"/>
      <w:r w:rsidRPr="00B02849">
        <w:t>References</w:t>
      </w:r>
      <w:bookmarkEnd w:id="0"/>
      <w:bookmarkEnd w:id="1"/>
      <w:bookmarkEnd w:id="2"/>
      <w:bookmarkEnd w:id="3"/>
      <w:bookmarkEnd w:id="4"/>
      <w:bookmarkEnd w:id="5"/>
      <w:bookmarkEnd w:id="6"/>
    </w:p>
    <w:p w:rsidR="009F2BDC" w:rsidRPr="009F2BDC" w:rsidRDefault="009F2BDC" w:rsidP="00F817FA">
      <w:pPr>
        <w:numPr>
          <w:ilvl w:val="0"/>
          <w:numId w:val="20"/>
        </w:numPr>
        <w:tabs>
          <w:tab w:val="clear" w:pos="720"/>
        </w:tabs>
        <w:spacing w:before="120" w:after="120"/>
        <w:ind w:left="567" w:hanging="425"/>
        <w:jc w:val="both"/>
        <w:textAlignment w:val="auto"/>
      </w:pPr>
      <w:bookmarkStart w:id="7" w:name="_Ref345406581"/>
      <w:r>
        <w:t xml:space="preserve">X. Li, E. Francois, P. Lai, D. Kwon, A. Saxena, “Description of Tool Experiment B3: Combined Prediction in SHVC”, </w:t>
      </w:r>
      <w:r w:rsidRPr="009F2BDC">
        <w:rPr>
          <w:lang w:val="en-CA"/>
        </w:rPr>
        <w:t>doc. JCTVC-K1103, 11</w:t>
      </w:r>
      <w:r w:rsidRPr="009F2BDC">
        <w:rPr>
          <w:vertAlign w:val="superscript"/>
          <w:lang w:val="en-CA"/>
        </w:rPr>
        <w:t>th</w:t>
      </w:r>
      <w:r w:rsidRPr="009F2BDC">
        <w:rPr>
          <w:lang w:val="en-CA"/>
        </w:rPr>
        <w:t xml:space="preserve"> Meeting of Joint Collaborative Team on Video Coding (JCT-VC) of ITU-T SG16 WP3 and ISO/IEC JTC1/SC29/WG11, </w:t>
      </w:r>
      <w:r w:rsidRPr="009F2BDC">
        <w:rPr>
          <w:szCs w:val="22"/>
          <w:lang w:val="en-CA"/>
        </w:rPr>
        <w:t>Shanghai, China, 10–19 Oct. 2012.</w:t>
      </w:r>
      <w:bookmarkEnd w:id="7"/>
    </w:p>
    <w:p w:rsidR="009F2BDC" w:rsidRDefault="009F2BDC" w:rsidP="009F2BDC">
      <w:pPr>
        <w:tabs>
          <w:tab w:val="clear" w:pos="720"/>
        </w:tabs>
        <w:spacing w:before="120" w:after="120"/>
        <w:jc w:val="both"/>
        <w:textAlignment w:val="auto"/>
      </w:pPr>
    </w:p>
    <w:p w:rsidR="009F2BDC" w:rsidRPr="00B02849" w:rsidRDefault="009F2BDC" w:rsidP="009F2BDC">
      <w:pPr>
        <w:pStyle w:val="Heading1"/>
        <w:numPr>
          <w:ilvl w:val="0"/>
          <w:numId w:val="17"/>
        </w:numPr>
        <w:spacing w:after="120"/>
      </w:pPr>
      <w:r>
        <w:t>Appendix – list of related non-TE proposals</w:t>
      </w:r>
    </w:p>
    <w:tbl>
      <w:tblPr>
        <w:tblStyle w:val="TableGrid"/>
        <w:tblW w:w="9810" w:type="dxa"/>
        <w:tblInd w:w="-2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3"/>
        <w:gridCol w:w="5217"/>
        <w:gridCol w:w="2970"/>
      </w:tblGrid>
      <w:tr w:rsidR="001D4170" w:rsidTr="00814B0D">
        <w:tc>
          <w:tcPr>
            <w:tcW w:w="1623" w:type="dxa"/>
            <w:vAlign w:val="center"/>
          </w:tcPr>
          <w:p w:rsidR="001D4170" w:rsidRDefault="001D4170" w:rsidP="00C01ED3">
            <w:r>
              <w:t>Proposals</w:t>
            </w:r>
          </w:p>
        </w:tc>
        <w:tc>
          <w:tcPr>
            <w:tcW w:w="5217" w:type="dxa"/>
            <w:vAlign w:val="center"/>
          </w:tcPr>
          <w:p w:rsidR="001D4170" w:rsidRDefault="001D4170" w:rsidP="001D4170">
            <w:r>
              <w:t>Title</w:t>
            </w:r>
          </w:p>
        </w:tc>
        <w:tc>
          <w:tcPr>
            <w:tcW w:w="2970" w:type="dxa"/>
            <w:vAlign w:val="center"/>
          </w:tcPr>
          <w:p w:rsidR="001D4170" w:rsidRDefault="001D4170" w:rsidP="00814B0D">
            <w:r>
              <w:t>Crosschecking documents</w:t>
            </w:r>
          </w:p>
        </w:tc>
      </w:tr>
      <w:tr w:rsidR="001D4170" w:rsidTr="00814B0D">
        <w:tc>
          <w:tcPr>
            <w:tcW w:w="1623" w:type="dxa"/>
            <w:vAlign w:val="center"/>
          </w:tcPr>
          <w:p w:rsidR="001D4170" w:rsidRPr="001D4170" w:rsidRDefault="001D4170" w:rsidP="00C01ED3">
            <w:r w:rsidRPr="001D4170">
              <w:t>JCTVC-L0074</w:t>
            </w:r>
            <w:r>
              <w:t xml:space="preserve"> (</w:t>
            </w:r>
            <w:proofErr w:type="spellStart"/>
            <w:r>
              <w:t>MediaTek</w:t>
            </w:r>
            <w:proofErr w:type="spellEnd"/>
            <w:r>
              <w:t>)</w:t>
            </w:r>
          </w:p>
        </w:tc>
        <w:tc>
          <w:tcPr>
            <w:tcW w:w="5217" w:type="dxa"/>
            <w:vAlign w:val="center"/>
          </w:tcPr>
          <w:p w:rsidR="001D4170" w:rsidRPr="001D4170" w:rsidRDefault="001D4170" w:rsidP="00C01ED3">
            <w:r>
              <w:t>Non-TE3: Adaptive predictor compensation with generalized residual prediction</w:t>
            </w:r>
          </w:p>
        </w:tc>
        <w:tc>
          <w:tcPr>
            <w:tcW w:w="2970" w:type="dxa"/>
            <w:vAlign w:val="center"/>
          </w:tcPr>
          <w:p w:rsidR="001D4170" w:rsidRPr="001D4170" w:rsidRDefault="00814B0D" w:rsidP="00814B0D">
            <w:r>
              <w:t>JCTVC-L0196 (Qualcomm)</w:t>
            </w:r>
          </w:p>
        </w:tc>
      </w:tr>
      <w:tr w:rsidR="001D4170" w:rsidTr="00814B0D">
        <w:tc>
          <w:tcPr>
            <w:tcW w:w="1623" w:type="dxa"/>
            <w:vAlign w:val="center"/>
          </w:tcPr>
          <w:p w:rsidR="001D4170" w:rsidRPr="001D4170" w:rsidRDefault="001D4170" w:rsidP="00C01ED3">
            <w:r>
              <w:t>JCTVC-L0084 (Samsung)</w:t>
            </w:r>
          </w:p>
        </w:tc>
        <w:tc>
          <w:tcPr>
            <w:tcW w:w="5217" w:type="dxa"/>
            <w:vAlign w:val="center"/>
          </w:tcPr>
          <w:p w:rsidR="001D4170" w:rsidRPr="001D4170" w:rsidRDefault="001D4170" w:rsidP="00C01ED3">
            <w:r>
              <w:t>Non TEB3: Bi-directional optical flow for inter-layer texture prediction</w:t>
            </w:r>
          </w:p>
        </w:tc>
        <w:tc>
          <w:tcPr>
            <w:tcW w:w="2970" w:type="dxa"/>
            <w:vAlign w:val="center"/>
          </w:tcPr>
          <w:p w:rsidR="001D4170" w:rsidRPr="001D4170" w:rsidRDefault="00FF3472" w:rsidP="00814B0D">
            <w:r w:rsidRPr="00FF3472">
              <w:t>JCTVC-L0243 (LG)</w:t>
            </w:r>
          </w:p>
        </w:tc>
      </w:tr>
      <w:tr w:rsidR="001D4170" w:rsidTr="00814B0D">
        <w:tc>
          <w:tcPr>
            <w:tcW w:w="1623" w:type="dxa"/>
            <w:vAlign w:val="center"/>
          </w:tcPr>
          <w:p w:rsidR="001D4170" w:rsidRPr="001D4170" w:rsidRDefault="001D4170" w:rsidP="00213ABF">
            <w:r>
              <w:t>JCTVC-L0104</w:t>
            </w:r>
            <w:r w:rsidR="00213ABF">
              <w:t xml:space="preserve"> </w:t>
            </w:r>
            <w:r>
              <w:t>(Canon)</w:t>
            </w:r>
          </w:p>
        </w:tc>
        <w:tc>
          <w:tcPr>
            <w:tcW w:w="5217" w:type="dxa"/>
            <w:vAlign w:val="center"/>
          </w:tcPr>
          <w:p w:rsidR="001D4170" w:rsidRPr="001D4170" w:rsidRDefault="001D4170" w:rsidP="00C01ED3">
            <w:r>
              <w:t>Non-TE3: Simplification of Generalized Residual Inter-Layer Prediction (GRILP) in SHVC</w:t>
            </w:r>
          </w:p>
        </w:tc>
        <w:tc>
          <w:tcPr>
            <w:tcW w:w="2970" w:type="dxa"/>
            <w:vAlign w:val="center"/>
          </w:tcPr>
          <w:p w:rsidR="001D4170" w:rsidRPr="001D4170" w:rsidRDefault="00A86978" w:rsidP="00814B0D">
            <w:r>
              <w:t>JCTVC-L0383 (Qualcomm)</w:t>
            </w:r>
          </w:p>
        </w:tc>
      </w:tr>
      <w:tr w:rsidR="00A86978" w:rsidTr="001C4A7B">
        <w:tc>
          <w:tcPr>
            <w:tcW w:w="1623" w:type="dxa"/>
            <w:vAlign w:val="center"/>
          </w:tcPr>
          <w:p w:rsidR="00A86978" w:rsidRPr="001D4170" w:rsidRDefault="00A86978" w:rsidP="001C4A7B">
            <w:r>
              <w:t>JCTVC-L0140 (LG)</w:t>
            </w:r>
          </w:p>
        </w:tc>
        <w:tc>
          <w:tcPr>
            <w:tcW w:w="5217" w:type="dxa"/>
            <w:vAlign w:val="center"/>
          </w:tcPr>
          <w:p w:rsidR="00A86978" w:rsidRPr="00AD2974" w:rsidRDefault="00A86978" w:rsidP="001C4A7B">
            <w:pPr>
              <w:pBdr>
                <w:bottom w:val="single" w:sz="8" w:space="0" w:color="auto"/>
                <w:right w:val="single" w:sz="8" w:space="0" w:color="auto"/>
              </w:pBdr>
              <w:spacing w:beforeAutospacing="1" w:after="100" w:afterAutospacing="1"/>
              <w:jc w:val="center"/>
              <w:rPr>
                <w:lang w:val="fr-FR"/>
              </w:rPr>
            </w:pPr>
            <w:r w:rsidRPr="00AD2974">
              <w:rPr>
                <w:lang w:val="fr-FR"/>
              </w:rPr>
              <w:t xml:space="preserve">Non-TE3: Modifications on inter-layer texture, DC, </w:t>
            </w:r>
            <w:proofErr w:type="spellStart"/>
            <w:r w:rsidRPr="00AD2974">
              <w:rPr>
                <w:lang w:val="fr-FR"/>
              </w:rPr>
              <w:t>planar</w:t>
            </w:r>
            <w:proofErr w:type="spellEnd"/>
            <w:r w:rsidRPr="00AD2974">
              <w:rPr>
                <w:lang w:val="fr-FR"/>
              </w:rPr>
              <w:t xml:space="preserve"> </w:t>
            </w:r>
            <w:proofErr w:type="spellStart"/>
            <w:r w:rsidRPr="00AD2974">
              <w:rPr>
                <w:lang w:val="fr-FR"/>
              </w:rPr>
              <w:t>predictions</w:t>
            </w:r>
            <w:proofErr w:type="spellEnd"/>
          </w:p>
        </w:tc>
        <w:tc>
          <w:tcPr>
            <w:tcW w:w="2970" w:type="dxa"/>
            <w:vAlign w:val="center"/>
          </w:tcPr>
          <w:p w:rsidR="00A86978" w:rsidRPr="001D4170" w:rsidRDefault="00A86978" w:rsidP="001C4A7B">
            <w:r>
              <w:t>JCTVC-L0312 (Intel)</w:t>
            </w:r>
          </w:p>
        </w:tc>
      </w:tr>
      <w:tr w:rsidR="001D4170" w:rsidTr="00814B0D">
        <w:tc>
          <w:tcPr>
            <w:tcW w:w="1623" w:type="dxa"/>
            <w:vAlign w:val="center"/>
          </w:tcPr>
          <w:p w:rsidR="001D4170" w:rsidRPr="001D4170" w:rsidRDefault="001D4170" w:rsidP="00213ABF">
            <w:r>
              <w:t>JCTVC-L0190 (Qualcomm)</w:t>
            </w:r>
          </w:p>
        </w:tc>
        <w:tc>
          <w:tcPr>
            <w:tcW w:w="5217" w:type="dxa"/>
            <w:vAlign w:val="center"/>
          </w:tcPr>
          <w:p w:rsidR="001D4170" w:rsidRPr="001D4170" w:rsidRDefault="001D4170" w:rsidP="00C01ED3">
            <w:r>
              <w:t>Non-TE3: Extension of Test 4.6.2.1 on Generalized Residual Prediction</w:t>
            </w:r>
          </w:p>
        </w:tc>
        <w:tc>
          <w:tcPr>
            <w:tcW w:w="2970" w:type="dxa"/>
            <w:vAlign w:val="center"/>
          </w:tcPr>
          <w:p w:rsidR="001D4170" w:rsidRPr="001D4170" w:rsidRDefault="00814B0D" w:rsidP="00814B0D">
            <w:r>
              <w:t>JCTVC-L0327 (I2R)</w:t>
            </w:r>
          </w:p>
        </w:tc>
      </w:tr>
      <w:tr w:rsidR="00406E13" w:rsidTr="00814B0D">
        <w:tc>
          <w:tcPr>
            <w:tcW w:w="1623" w:type="dxa"/>
            <w:vAlign w:val="center"/>
          </w:tcPr>
          <w:p w:rsidR="00406E13" w:rsidRDefault="00406E13" w:rsidP="00C01ED3">
            <w:r>
              <w:t>JCTVC-L0193 (Technicolor)</w:t>
            </w:r>
          </w:p>
        </w:tc>
        <w:tc>
          <w:tcPr>
            <w:tcW w:w="5217" w:type="dxa"/>
            <w:vAlign w:val="center"/>
          </w:tcPr>
          <w:p w:rsidR="00406E13" w:rsidRDefault="00406E13" w:rsidP="00C01ED3">
            <w:r>
              <w:t>Base Layer residue upsampling and skip mode</w:t>
            </w:r>
          </w:p>
        </w:tc>
        <w:tc>
          <w:tcPr>
            <w:tcW w:w="2970" w:type="dxa"/>
            <w:vAlign w:val="center"/>
          </w:tcPr>
          <w:p w:rsidR="00406E13" w:rsidRDefault="00406E13" w:rsidP="00814B0D"/>
        </w:tc>
      </w:tr>
      <w:tr w:rsidR="001D4170" w:rsidTr="00814B0D">
        <w:tc>
          <w:tcPr>
            <w:tcW w:w="1623" w:type="dxa"/>
            <w:vAlign w:val="center"/>
          </w:tcPr>
          <w:p w:rsidR="001D4170" w:rsidRPr="001D4170" w:rsidRDefault="00814B0D" w:rsidP="00C01ED3">
            <w:r>
              <w:t>JCTVC-L0211</w:t>
            </w:r>
            <w:r w:rsidR="00213ABF">
              <w:t xml:space="preserve"> (Qualcomm)</w:t>
            </w:r>
          </w:p>
        </w:tc>
        <w:tc>
          <w:tcPr>
            <w:tcW w:w="5217" w:type="dxa"/>
            <w:vAlign w:val="center"/>
          </w:tcPr>
          <w:p w:rsidR="001D4170" w:rsidRPr="001D4170" w:rsidRDefault="00814B0D" w:rsidP="00C01ED3">
            <w:r>
              <w:t xml:space="preserve">NonTE3/4: Combination of TE-B4 4.2.1 Adaptive Up-sampling Filter and TE3 4.6.2.1 Generalized Residual </w:t>
            </w:r>
            <w:r>
              <w:lastRenderedPageBreak/>
              <w:t>Prediction</w:t>
            </w:r>
          </w:p>
        </w:tc>
        <w:tc>
          <w:tcPr>
            <w:tcW w:w="2970" w:type="dxa"/>
            <w:vAlign w:val="center"/>
          </w:tcPr>
          <w:p w:rsidR="001D4170" w:rsidRPr="001D4170" w:rsidRDefault="00FF3472" w:rsidP="00814B0D">
            <w:r w:rsidRPr="00FF3472">
              <w:lastRenderedPageBreak/>
              <w:t>JCTVC-L0314 (Intel)</w:t>
            </w:r>
          </w:p>
        </w:tc>
      </w:tr>
      <w:tr w:rsidR="001D4170" w:rsidTr="00814B0D">
        <w:tc>
          <w:tcPr>
            <w:tcW w:w="1623" w:type="dxa"/>
            <w:vAlign w:val="center"/>
          </w:tcPr>
          <w:p w:rsidR="001D4170" w:rsidRPr="001D4170" w:rsidRDefault="00814B0D" w:rsidP="00C01ED3">
            <w:r>
              <w:lastRenderedPageBreak/>
              <w:t>JCTVC-L0215 (Sony)</w:t>
            </w:r>
          </w:p>
        </w:tc>
        <w:tc>
          <w:tcPr>
            <w:tcW w:w="5217" w:type="dxa"/>
            <w:vAlign w:val="center"/>
          </w:tcPr>
          <w:p w:rsidR="001D4170" w:rsidRPr="001D4170" w:rsidRDefault="00814B0D" w:rsidP="00C01ED3">
            <w:r>
              <w:t>Non-TE3: Cross-checking and simplification of intra residual planar prediction in TE3-4.2.2</w:t>
            </w:r>
          </w:p>
        </w:tc>
        <w:tc>
          <w:tcPr>
            <w:tcW w:w="2970" w:type="dxa"/>
            <w:vAlign w:val="center"/>
          </w:tcPr>
          <w:p w:rsidR="001D4170" w:rsidRPr="001D4170" w:rsidRDefault="001D4170" w:rsidP="00814B0D"/>
        </w:tc>
      </w:tr>
      <w:tr w:rsidR="0032201C" w:rsidTr="00814B0D">
        <w:tc>
          <w:tcPr>
            <w:tcW w:w="1623" w:type="dxa"/>
            <w:vAlign w:val="center"/>
          </w:tcPr>
          <w:p w:rsidR="0032201C" w:rsidRDefault="0032201C" w:rsidP="00C01ED3">
            <w:r>
              <w:t>JCTVC-L0265 (Sony)</w:t>
            </w:r>
          </w:p>
        </w:tc>
        <w:tc>
          <w:tcPr>
            <w:tcW w:w="5217" w:type="dxa"/>
            <w:vAlign w:val="center"/>
          </w:tcPr>
          <w:p w:rsidR="0032201C" w:rsidRDefault="0032201C" w:rsidP="00C01ED3">
            <w:r>
              <w:t>On interpolation filter for Generalized Residual Prediction</w:t>
            </w:r>
          </w:p>
        </w:tc>
        <w:tc>
          <w:tcPr>
            <w:tcW w:w="2970" w:type="dxa"/>
            <w:vAlign w:val="center"/>
          </w:tcPr>
          <w:p w:rsidR="0032201C" w:rsidRPr="001D4170" w:rsidRDefault="0032201C" w:rsidP="00814B0D"/>
        </w:tc>
      </w:tr>
      <w:tr w:rsidR="009F516B" w:rsidTr="00C01ED3">
        <w:tc>
          <w:tcPr>
            <w:tcW w:w="1623" w:type="dxa"/>
            <w:vAlign w:val="center"/>
          </w:tcPr>
          <w:p w:rsidR="00213ABF" w:rsidRPr="001D4170" w:rsidRDefault="009F516B" w:rsidP="00213ABF">
            <w:r>
              <w:t>JCTVC-L0267</w:t>
            </w:r>
            <w:r w:rsidR="00213ABF">
              <w:t xml:space="preserve"> (Sharp)</w:t>
            </w:r>
          </w:p>
        </w:tc>
        <w:tc>
          <w:tcPr>
            <w:tcW w:w="5217" w:type="dxa"/>
            <w:vAlign w:val="center"/>
          </w:tcPr>
          <w:p w:rsidR="009F516B" w:rsidRPr="001D4170" w:rsidRDefault="009F516B" w:rsidP="00C01ED3">
            <w:r>
              <w:t>Hybrid Intra and Inter-layer Prediction</w:t>
            </w:r>
          </w:p>
        </w:tc>
        <w:tc>
          <w:tcPr>
            <w:tcW w:w="2970" w:type="dxa"/>
            <w:vAlign w:val="center"/>
          </w:tcPr>
          <w:p w:rsidR="009F516B" w:rsidRPr="001D4170" w:rsidRDefault="00FF3472" w:rsidP="00C01ED3">
            <w:r w:rsidRPr="00FF3472">
              <w:t>JCTVC-L0273 (Samsung)</w:t>
            </w:r>
          </w:p>
        </w:tc>
      </w:tr>
      <w:tr w:rsidR="001D4170" w:rsidTr="00814B0D">
        <w:tc>
          <w:tcPr>
            <w:tcW w:w="1623" w:type="dxa"/>
            <w:vAlign w:val="center"/>
          </w:tcPr>
          <w:p w:rsidR="001D4170" w:rsidRPr="001D4170" w:rsidRDefault="00814B0D" w:rsidP="00C01ED3">
            <w:r>
              <w:t>JCTVC-L0294</w:t>
            </w:r>
            <w:r w:rsidR="00213ABF">
              <w:t xml:space="preserve"> (Qualcomm)</w:t>
            </w:r>
          </w:p>
        </w:tc>
        <w:tc>
          <w:tcPr>
            <w:tcW w:w="5217" w:type="dxa"/>
            <w:vAlign w:val="center"/>
          </w:tcPr>
          <w:p w:rsidR="001D4170" w:rsidRPr="001D4170" w:rsidRDefault="00814B0D" w:rsidP="00C01ED3">
            <w:r>
              <w:t>Non-TE3 : Simplification of Difference Intra Prediction In SHVC</w:t>
            </w:r>
          </w:p>
        </w:tc>
        <w:tc>
          <w:tcPr>
            <w:tcW w:w="2970" w:type="dxa"/>
            <w:vAlign w:val="center"/>
          </w:tcPr>
          <w:p w:rsidR="001D4170" w:rsidRPr="001D4170" w:rsidRDefault="00814B0D" w:rsidP="00814B0D">
            <w:r>
              <w:t>JCTVC-L0329 (LG)</w:t>
            </w:r>
          </w:p>
        </w:tc>
      </w:tr>
    </w:tbl>
    <w:p w:rsidR="009F2BDC" w:rsidRPr="009F2BDC" w:rsidRDefault="009F2BDC" w:rsidP="009F2BDC">
      <w:pPr>
        <w:tabs>
          <w:tab w:val="clear" w:pos="720"/>
        </w:tabs>
        <w:spacing w:before="120" w:after="120"/>
        <w:jc w:val="both"/>
        <w:textAlignment w:val="auto"/>
      </w:pPr>
      <w:bookmarkStart w:id="8" w:name="_GoBack"/>
      <w:bookmarkEnd w:id="8"/>
    </w:p>
    <w:sectPr w:rsidR="009F2BDC" w:rsidRPr="009F2BDC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59A" w:rsidRDefault="0091359A">
      <w:r>
        <w:separator/>
      </w:r>
    </w:p>
  </w:endnote>
  <w:endnote w:type="continuationSeparator" w:id="0">
    <w:p w:rsidR="0091359A" w:rsidRDefault="00913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NimbusRomNo9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ED3" w:rsidRDefault="00C01ED3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C61E5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7C61E5">
      <w:rPr>
        <w:rStyle w:val="PageNumber"/>
        <w:noProof/>
      </w:rPr>
      <w:t>2013-01-14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59A" w:rsidRDefault="0091359A">
      <w:r>
        <w:separator/>
      </w:r>
    </w:p>
  </w:footnote>
  <w:footnote w:type="continuationSeparator" w:id="0">
    <w:p w:rsidR="0091359A" w:rsidRDefault="00913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D24B2"/>
    <w:multiLevelType w:val="hybridMultilevel"/>
    <w:tmpl w:val="CD6EA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EB4C94"/>
    <w:multiLevelType w:val="hybridMultilevel"/>
    <w:tmpl w:val="05560D1E"/>
    <w:lvl w:ilvl="0" w:tplc="1C8EC6BC">
      <w:start w:val="1"/>
      <w:numFmt w:val="decimal"/>
      <w:lvlText w:val="[%1]"/>
      <w:lvlJc w:val="left"/>
      <w:pPr>
        <w:ind w:left="774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5">
    <w:nsid w:val="11617047"/>
    <w:multiLevelType w:val="hybridMultilevel"/>
    <w:tmpl w:val="CE7ADE0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245004"/>
    <w:multiLevelType w:val="hybridMultilevel"/>
    <w:tmpl w:val="F226648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502" w:hanging="360"/>
      </w:pPr>
    </w:lvl>
    <w:lvl w:ilvl="1" w:tplc="00190407">
      <w:start w:val="1"/>
      <w:numFmt w:val="lowerLetter"/>
      <w:lvlText w:val="%2."/>
      <w:lvlJc w:val="left"/>
      <w:pPr>
        <w:ind w:left="1080" w:hanging="360"/>
      </w:pPr>
    </w:lvl>
    <w:lvl w:ilvl="2" w:tplc="001B0407">
      <w:start w:val="1"/>
      <w:numFmt w:val="lowerRoman"/>
      <w:lvlText w:val="%3."/>
      <w:lvlJc w:val="right"/>
      <w:pPr>
        <w:ind w:left="1800" w:hanging="180"/>
      </w:pPr>
    </w:lvl>
    <w:lvl w:ilvl="3" w:tplc="000F0407">
      <w:start w:val="1"/>
      <w:numFmt w:val="decimal"/>
      <w:lvlText w:val="%4."/>
      <w:lvlJc w:val="left"/>
      <w:pPr>
        <w:ind w:left="2520" w:hanging="360"/>
      </w:pPr>
    </w:lvl>
    <w:lvl w:ilvl="4" w:tplc="00190407">
      <w:start w:val="1"/>
      <w:numFmt w:val="lowerLetter"/>
      <w:lvlText w:val="%5."/>
      <w:lvlJc w:val="left"/>
      <w:pPr>
        <w:ind w:left="3240" w:hanging="360"/>
      </w:pPr>
    </w:lvl>
    <w:lvl w:ilvl="5" w:tplc="001B0407">
      <w:start w:val="1"/>
      <w:numFmt w:val="lowerRoman"/>
      <w:lvlText w:val="%6."/>
      <w:lvlJc w:val="right"/>
      <w:pPr>
        <w:ind w:left="3960" w:hanging="180"/>
      </w:pPr>
    </w:lvl>
    <w:lvl w:ilvl="6" w:tplc="000F0407">
      <w:start w:val="1"/>
      <w:numFmt w:val="decimal"/>
      <w:lvlText w:val="%7."/>
      <w:lvlJc w:val="left"/>
      <w:pPr>
        <w:ind w:left="4680" w:hanging="360"/>
      </w:pPr>
    </w:lvl>
    <w:lvl w:ilvl="7" w:tplc="00190407">
      <w:start w:val="1"/>
      <w:numFmt w:val="lowerLetter"/>
      <w:lvlText w:val="%8."/>
      <w:lvlJc w:val="left"/>
      <w:pPr>
        <w:ind w:left="5400" w:hanging="360"/>
      </w:pPr>
    </w:lvl>
    <w:lvl w:ilvl="8" w:tplc="001B0407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6612AE"/>
    <w:multiLevelType w:val="hybridMultilevel"/>
    <w:tmpl w:val="8DFA2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D65D79"/>
    <w:multiLevelType w:val="hybridMultilevel"/>
    <w:tmpl w:val="7E54EB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C23B13"/>
    <w:multiLevelType w:val="hybridMultilevel"/>
    <w:tmpl w:val="31CCEDF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D748A1"/>
    <w:multiLevelType w:val="multilevel"/>
    <w:tmpl w:val="DD66540E"/>
    <w:lvl w:ilvl="0">
      <w:start w:val="1"/>
      <w:numFmt w:val="decimal"/>
      <w:lvlText w:val="%1. 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792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51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23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5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67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39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11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832" w:hanging="180"/>
      </w:pPr>
      <w:rPr>
        <w:rFonts w:cs="Times New Roman" w:hint="default"/>
      </w:r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186126"/>
    <w:multiLevelType w:val="hybridMultilevel"/>
    <w:tmpl w:val="DA3E1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15499B"/>
    <w:multiLevelType w:val="hybridMultilevel"/>
    <w:tmpl w:val="8F2E49CC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3B6EE5"/>
    <w:multiLevelType w:val="hybridMultilevel"/>
    <w:tmpl w:val="21CE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CDD6DCA"/>
    <w:multiLevelType w:val="hybridMultilevel"/>
    <w:tmpl w:val="64207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5A1209"/>
    <w:multiLevelType w:val="hybridMultilevel"/>
    <w:tmpl w:val="0FC2D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7209ED"/>
    <w:multiLevelType w:val="hybridMultilevel"/>
    <w:tmpl w:val="168C5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3"/>
  </w:num>
  <w:num w:numId="5">
    <w:abstractNumId w:val="16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  <w:num w:numId="13">
    <w:abstractNumId w:val="18"/>
  </w:num>
  <w:num w:numId="14">
    <w:abstractNumId w:val="22"/>
  </w:num>
  <w:num w:numId="15">
    <w:abstractNumId w:val="14"/>
  </w:num>
  <w:num w:numId="16">
    <w:abstractNumId w:val="6"/>
  </w:num>
  <w:num w:numId="17">
    <w:abstractNumId w:val="5"/>
  </w:num>
  <w:num w:numId="18">
    <w:abstractNumId w:val="11"/>
  </w:num>
  <w:num w:numId="19">
    <w:abstractNumId w:val="24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21"/>
  </w:num>
  <w:num w:numId="23">
    <w:abstractNumId w:val="15"/>
  </w:num>
  <w:num w:numId="24">
    <w:abstractNumId w:val="23"/>
  </w:num>
  <w:num w:numId="25">
    <w:abstractNumId w:val="25"/>
  </w:num>
  <w:num w:numId="26">
    <w:abstractNumId w:val="2"/>
  </w:num>
  <w:num w:numId="27">
    <w:abstractNumId w:val="26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6C66"/>
    <w:rsid w:val="000458BC"/>
    <w:rsid w:val="00045C41"/>
    <w:rsid w:val="00046C03"/>
    <w:rsid w:val="0007614F"/>
    <w:rsid w:val="0009200C"/>
    <w:rsid w:val="000B1C6B"/>
    <w:rsid w:val="000B4FF9"/>
    <w:rsid w:val="000C09AC"/>
    <w:rsid w:val="000C793A"/>
    <w:rsid w:val="000D51F4"/>
    <w:rsid w:val="000E00F3"/>
    <w:rsid w:val="000F158C"/>
    <w:rsid w:val="000F5C0B"/>
    <w:rsid w:val="00102F3D"/>
    <w:rsid w:val="00115FA8"/>
    <w:rsid w:val="00124E38"/>
    <w:rsid w:val="0012580B"/>
    <w:rsid w:val="00131F90"/>
    <w:rsid w:val="0013526E"/>
    <w:rsid w:val="0014033C"/>
    <w:rsid w:val="00161937"/>
    <w:rsid w:val="001654EB"/>
    <w:rsid w:val="00171371"/>
    <w:rsid w:val="00175A24"/>
    <w:rsid w:val="00187E58"/>
    <w:rsid w:val="001A15CF"/>
    <w:rsid w:val="001A297E"/>
    <w:rsid w:val="001A368E"/>
    <w:rsid w:val="001A7329"/>
    <w:rsid w:val="001B4E28"/>
    <w:rsid w:val="001C3525"/>
    <w:rsid w:val="001D1BD2"/>
    <w:rsid w:val="001D4170"/>
    <w:rsid w:val="001E02BE"/>
    <w:rsid w:val="001E3B37"/>
    <w:rsid w:val="001F2594"/>
    <w:rsid w:val="002055A6"/>
    <w:rsid w:val="00206460"/>
    <w:rsid w:val="002069B4"/>
    <w:rsid w:val="00213ABF"/>
    <w:rsid w:val="00215DFC"/>
    <w:rsid w:val="002212DF"/>
    <w:rsid w:val="00222CD4"/>
    <w:rsid w:val="002264A6"/>
    <w:rsid w:val="00227BA7"/>
    <w:rsid w:val="002564E5"/>
    <w:rsid w:val="00263398"/>
    <w:rsid w:val="00271986"/>
    <w:rsid w:val="00275BCF"/>
    <w:rsid w:val="00292257"/>
    <w:rsid w:val="002A54E0"/>
    <w:rsid w:val="002B1595"/>
    <w:rsid w:val="002B191D"/>
    <w:rsid w:val="002D0AF6"/>
    <w:rsid w:val="002D4943"/>
    <w:rsid w:val="002F164D"/>
    <w:rsid w:val="00306206"/>
    <w:rsid w:val="00317D85"/>
    <w:rsid w:val="0032201C"/>
    <w:rsid w:val="00327C56"/>
    <w:rsid w:val="003315A1"/>
    <w:rsid w:val="003373EC"/>
    <w:rsid w:val="00342FF4"/>
    <w:rsid w:val="00344979"/>
    <w:rsid w:val="003706CC"/>
    <w:rsid w:val="00377710"/>
    <w:rsid w:val="00390E09"/>
    <w:rsid w:val="00392C0A"/>
    <w:rsid w:val="003A2D8E"/>
    <w:rsid w:val="003B12FA"/>
    <w:rsid w:val="003B5A2A"/>
    <w:rsid w:val="003C20E4"/>
    <w:rsid w:val="003E6F90"/>
    <w:rsid w:val="003E7FEF"/>
    <w:rsid w:val="003F09CD"/>
    <w:rsid w:val="003F5D0F"/>
    <w:rsid w:val="00406E13"/>
    <w:rsid w:val="00414101"/>
    <w:rsid w:val="00433DDB"/>
    <w:rsid w:val="00437619"/>
    <w:rsid w:val="00461B1F"/>
    <w:rsid w:val="0046751B"/>
    <w:rsid w:val="004A2A63"/>
    <w:rsid w:val="004B210C"/>
    <w:rsid w:val="004C19B3"/>
    <w:rsid w:val="004D405F"/>
    <w:rsid w:val="004E4F4F"/>
    <w:rsid w:val="004E6789"/>
    <w:rsid w:val="004F61E3"/>
    <w:rsid w:val="00502E10"/>
    <w:rsid w:val="0051015C"/>
    <w:rsid w:val="00512AED"/>
    <w:rsid w:val="0051382A"/>
    <w:rsid w:val="00515298"/>
    <w:rsid w:val="00516CF1"/>
    <w:rsid w:val="00531AE9"/>
    <w:rsid w:val="00545E8F"/>
    <w:rsid w:val="00550A66"/>
    <w:rsid w:val="00567EC7"/>
    <w:rsid w:val="00570013"/>
    <w:rsid w:val="005801A2"/>
    <w:rsid w:val="0059145E"/>
    <w:rsid w:val="005952A5"/>
    <w:rsid w:val="00595A69"/>
    <w:rsid w:val="005A33A1"/>
    <w:rsid w:val="005B217D"/>
    <w:rsid w:val="005B37BB"/>
    <w:rsid w:val="005C385F"/>
    <w:rsid w:val="005C3EB0"/>
    <w:rsid w:val="005C4B45"/>
    <w:rsid w:val="005D2A5A"/>
    <w:rsid w:val="005E1AC6"/>
    <w:rsid w:val="005E7C90"/>
    <w:rsid w:val="005F6F1B"/>
    <w:rsid w:val="00614B85"/>
    <w:rsid w:val="0061611A"/>
    <w:rsid w:val="00624B33"/>
    <w:rsid w:val="00630AA2"/>
    <w:rsid w:val="00646707"/>
    <w:rsid w:val="00662E58"/>
    <w:rsid w:val="00664DCF"/>
    <w:rsid w:val="006C5D39"/>
    <w:rsid w:val="006E2810"/>
    <w:rsid w:val="006E42F6"/>
    <w:rsid w:val="006E5417"/>
    <w:rsid w:val="0071174E"/>
    <w:rsid w:val="00712F60"/>
    <w:rsid w:val="00720E3B"/>
    <w:rsid w:val="00727285"/>
    <w:rsid w:val="00745F6B"/>
    <w:rsid w:val="00751683"/>
    <w:rsid w:val="0075585E"/>
    <w:rsid w:val="00770571"/>
    <w:rsid w:val="007768FF"/>
    <w:rsid w:val="007824D3"/>
    <w:rsid w:val="00796EE3"/>
    <w:rsid w:val="007A7D29"/>
    <w:rsid w:val="007B4AB8"/>
    <w:rsid w:val="007C61E5"/>
    <w:rsid w:val="007D37C0"/>
    <w:rsid w:val="007D6694"/>
    <w:rsid w:val="007E44AB"/>
    <w:rsid w:val="007F1F8B"/>
    <w:rsid w:val="007F67A1"/>
    <w:rsid w:val="007F7871"/>
    <w:rsid w:val="00811C05"/>
    <w:rsid w:val="00814B0D"/>
    <w:rsid w:val="0081790E"/>
    <w:rsid w:val="008206C8"/>
    <w:rsid w:val="00840BC2"/>
    <w:rsid w:val="0086048E"/>
    <w:rsid w:val="008622FD"/>
    <w:rsid w:val="0087246B"/>
    <w:rsid w:val="00873189"/>
    <w:rsid w:val="00874A6C"/>
    <w:rsid w:val="00876C65"/>
    <w:rsid w:val="0089580C"/>
    <w:rsid w:val="008A00A8"/>
    <w:rsid w:val="008A4B4C"/>
    <w:rsid w:val="008C239F"/>
    <w:rsid w:val="008E480C"/>
    <w:rsid w:val="00907757"/>
    <w:rsid w:val="009111B0"/>
    <w:rsid w:val="0091359A"/>
    <w:rsid w:val="009212B0"/>
    <w:rsid w:val="009234A5"/>
    <w:rsid w:val="009336F7"/>
    <w:rsid w:val="009374A7"/>
    <w:rsid w:val="0098551D"/>
    <w:rsid w:val="0099518F"/>
    <w:rsid w:val="009A523D"/>
    <w:rsid w:val="009A5302"/>
    <w:rsid w:val="009B71C2"/>
    <w:rsid w:val="009B794E"/>
    <w:rsid w:val="009F2BDC"/>
    <w:rsid w:val="009F3A70"/>
    <w:rsid w:val="009F496B"/>
    <w:rsid w:val="009F516B"/>
    <w:rsid w:val="00A01439"/>
    <w:rsid w:val="00A02E61"/>
    <w:rsid w:val="00A034E5"/>
    <w:rsid w:val="00A05CFF"/>
    <w:rsid w:val="00A07B82"/>
    <w:rsid w:val="00A56B97"/>
    <w:rsid w:val="00A57986"/>
    <w:rsid w:val="00A6093D"/>
    <w:rsid w:val="00A67A34"/>
    <w:rsid w:val="00A76A6D"/>
    <w:rsid w:val="00A776BC"/>
    <w:rsid w:val="00A83253"/>
    <w:rsid w:val="00A86978"/>
    <w:rsid w:val="00AA2E05"/>
    <w:rsid w:val="00AA6E84"/>
    <w:rsid w:val="00AA7A88"/>
    <w:rsid w:val="00AD2974"/>
    <w:rsid w:val="00AE341B"/>
    <w:rsid w:val="00B049FD"/>
    <w:rsid w:val="00B07CA7"/>
    <w:rsid w:val="00B1279A"/>
    <w:rsid w:val="00B16C5E"/>
    <w:rsid w:val="00B5222E"/>
    <w:rsid w:val="00B53501"/>
    <w:rsid w:val="00B57AA0"/>
    <w:rsid w:val="00B61C96"/>
    <w:rsid w:val="00B73A2A"/>
    <w:rsid w:val="00B94B06"/>
    <w:rsid w:val="00B94C28"/>
    <w:rsid w:val="00BA7440"/>
    <w:rsid w:val="00BB287D"/>
    <w:rsid w:val="00BC10BA"/>
    <w:rsid w:val="00BC5AFD"/>
    <w:rsid w:val="00BE6CA1"/>
    <w:rsid w:val="00C01ED3"/>
    <w:rsid w:val="00C04F43"/>
    <w:rsid w:val="00C0609D"/>
    <w:rsid w:val="00C115AB"/>
    <w:rsid w:val="00C16172"/>
    <w:rsid w:val="00C30249"/>
    <w:rsid w:val="00C3723B"/>
    <w:rsid w:val="00C470E1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CF7260"/>
    <w:rsid w:val="00D073E2"/>
    <w:rsid w:val="00D446EC"/>
    <w:rsid w:val="00D51BF0"/>
    <w:rsid w:val="00D5213D"/>
    <w:rsid w:val="00D55942"/>
    <w:rsid w:val="00D603F1"/>
    <w:rsid w:val="00D62AB4"/>
    <w:rsid w:val="00D807BF"/>
    <w:rsid w:val="00D82FCC"/>
    <w:rsid w:val="00D9201F"/>
    <w:rsid w:val="00DA17FC"/>
    <w:rsid w:val="00DA3FA9"/>
    <w:rsid w:val="00DA7887"/>
    <w:rsid w:val="00DB2C26"/>
    <w:rsid w:val="00DC0F93"/>
    <w:rsid w:val="00DE6B43"/>
    <w:rsid w:val="00E00326"/>
    <w:rsid w:val="00E11923"/>
    <w:rsid w:val="00E11B7E"/>
    <w:rsid w:val="00E262D4"/>
    <w:rsid w:val="00E26372"/>
    <w:rsid w:val="00E36250"/>
    <w:rsid w:val="00E43E37"/>
    <w:rsid w:val="00E5007C"/>
    <w:rsid w:val="00E54511"/>
    <w:rsid w:val="00E61DAC"/>
    <w:rsid w:val="00E72B80"/>
    <w:rsid w:val="00E75FE3"/>
    <w:rsid w:val="00E86C4C"/>
    <w:rsid w:val="00EA05C3"/>
    <w:rsid w:val="00EB7AB1"/>
    <w:rsid w:val="00EC37DD"/>
    <w:rsid w:val="00EE4DD3"/>
    <w:rsid w:val="00EE5717"/>
    <w:rsid w:val="00EF2EC3"/>
    <w:rsid w:val="00EF48CC"/>
    <w:rsid w:val="00F02E8D"/>
    <w:rsid w:val="00F3271C"/>
    <w:rsid w:val="00F72246"/>
    <w:rsid w:val="00F73032"/>
    <w:rsid w:val="00F817FA"/>
    <w:rsid w:val="00F848FC"/>
    <w:rsid w:val="00F9282A"/>
    <w:rsid w:val="00F94E2B"/>
    <w:rsid w:val="00F96BAD"/>
    <w:rsid w:val="00FB0E84"/>
    <w:rsid w:val="00FD01C2"/>
    <w:rsid w:val="00FD0BA1"/>
    <w:rsid w:val="00FF0CE3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3F0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3F09CD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5213D"/>
    <w:rPr>
      <w:color w:val="808080"/>
    </w:rPr>
  </w:style>
  <w:style w:type="paragraph" w:styleId="ListParagraph">
    <w:name w:val="List Paragraph"/>
    <w:basedOn w:val="Normal"/>
    <w:uiPriority w:val="34"/>
    <w:qFormat/>
    <w:rsid w:val="001A15CF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Cs w:val="22"/>
      <w:lang w:eastAsia="zh-CN"/>
    </w:rPr>
  </w:style>
  <w:style w:type="paragraph" w:customStyle="1" w:styleId="xl72">
    <w:name w:val="xl72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3">
    <w:name w:val="xl73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4">
    <w:name w:val="xl74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5">
    <w:name w:val="xl75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6">
    <w:name w:val="xl76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7">
    <w:name w:val="xl77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78">
    <w:name w:val="xl78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79">
    <w:name w:val="xl79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zh-CN"/>
    </w:rPr>
  </w:style>
  <w:style w:type="paragraph" w:customStyle="1" w:styleId="xl80">
    <w:name w:val="xl80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81">
    <w:name w:val="xl81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82">
    <w:name w:val="xl82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3">
    <w:name w:val="xl83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4">
    <w:name w:val="xl84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5">
    <w:name w:val="xl85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6">
    <w:name w:val="xl86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7">
    <w:name w:val="xl87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8">
    <w:name w:val="xl88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89">
    <w:name w:val="xl89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90">
    <w:name w:val="xl90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1">
    <w:name w:val="xl91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2">
    <w:name w:val="xl92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3">
    <w:name w:val="xl93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4">
    <w:name w:val="xl94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5">
    <w:name w:val="xl95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96">
    <w:name w:val="xl96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97">
    <w:name w:val="xl97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98">
    <w:name w:val="xl98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99">
    <w:name w:val="xl99"/>
    <w:basedOn w:val="Normal"/>
    <w:rsid w:val="0089580C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0">
    <w:name w:val="xl100"/>
    <w:basedOn w:val="Normal"/>
    <w:rsid w:val="0089580C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1">
    <w:name w:val="xl101"/>
    <w:basedOn w:val="Normal"/>
    <w:rsid w:val="0089580C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2">
    <w:name w:val="xl102"/>
    <w:basedOn w:val="Normal"/>
    <w:rsid w:val="0089580C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3">
    <w:name w:val="xl103"/>
    <w:basedOn w:val="Normal"/>
    <w:rsid w:val="0089580C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4">
    <w:name w:val="xl104"/>
    <w:basedOn w:val="Normal"/>
    <w:rsid w:val="0089580C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5">
    <w:name w:val="xl105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6">
    <w:name w:val="xl106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7">
    <w:name w:val="xl107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8">
    <w:name w:val="xl108"/>
    <w:basedOn w:val="Normal"/>
    <w:rsid w:val="0089580C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9">
    <w:name w:val="xl109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0">
    <w:name w:val="xl110"/>
    <w:basedOn w:val="Normal"/>
    <w:rsid w:val="0089580C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1">
    <w:name w:val="xl111"/>
    <w:basedOn w:val="Normal"/>
    <w:rsid w:val="0089580C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2">
    <w:name w:val="xl112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3">
    <w:name w:val="xl113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4">
    <w:name w:val="xl114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5">
    <w:name w:val="xl115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6">
    <w:name w:val="xl116"/>
    <w:basedOn w:val="Normal"/>
    <w:rsid w:val="0089580C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7">
    <w:name w:val="xl117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18">
    <w:name w:val="xl118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19">
    <w:name w:val="xl119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0">
    <w:name w:val="xl120"/>
    <w:basedOn w:val="Normal"/>
    <w:rsid w:val="0089580C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1">
    <w:name w:val="xl121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2">
    <w:name w:val="xl122"/>
    <w:basedOn w:val="Normal"/>
    <w:rsid w:val="0089580C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3">
    <w:name w:val="xl123"/>
    <w:basedOn w:val="Normal"/>
    <w:rsid w:val="0089580C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4">
    <w:name w:val="xl124"/>
    <w:basedOn w:val="Normal"/>
    <w:rsid w:val="0089580C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5">
    <w:name w:val="xl125"/>
    <w:basedOn w:val="Normal"/>
    <w:rsid w:val="0089580C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4C19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19B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4C19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1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C19B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3F0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3F09CD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5213D"/>
    <w:rPr>
      <w:color w:val="808080"/>
    </w:rPr>
  </w:style>
  <w:style w:type="paragraph" w:styleId="ListParagraph">
    <w:name w:val="List Paragraph"/>
    <w:basedOn w:val="Normal"/>
    <w:uiPriority w:val="34"/>
    <w:qFormat/>
    <w:rsid w:val="001A15CF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Cs w:val="22"/>
      <w:lang w:eastAsia="zh-CN"/>
    </w:rPr>
  </w:style>
  <w:style w:type="paragraph" w:customStyle="1" w:styleId="xl72">
    <w:name w:val="xl72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3">
    <w:name w:val="xl73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4">
    <w:name w:val="xl74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5">
    <w:name w:val="xl75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6">
    <w:name w:val="xl76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77">
    <w:name w:val="xl77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78">
    <w:name w:val="xl78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79">
    <w:name w:val="xl79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zh-CN"/>
    </w:rPr>
  </w:style>
  <w:style w:type="paragraph" w:customStyle="1" w:styleId="xl80">
    <w:name w:val="xl80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81">
    <w:name w:val="xl81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82">
    <w:name w:val="xl82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3">
    <w:name w:val="xl83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4">
    <w:name w:val="xl84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5">
    <w:name w:val="xl85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6">
    <w:name w:val="xl86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7">
    <w:name w:val="xl87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88">
    <w:name w:val="xl88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89">
    <w:name w:val="xl89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90">
    <w:name w:val="xl90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1">
    <w:name w:val="xl91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2">
    <w:name w:val="xl92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3">
    <w:name w:val="xl93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4">
    <w:name w:val="xl94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95">
    <w:name w:val="xl95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96">
    <w:name w:val="xl96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97">
    <w:name w:val="xl97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98">
    <w:name w:val="xl98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99">
    <w:name w:val="xl99"/>
    <w:basedOn w:val="Normal"/>
    <w:rsid w:val="0089580C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0">
    <w:name w:val="xl100"/>
    <w:basedOn w:val="Normal"/>
    <w:rsid w:val="0089580C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1">
    <w:name w:val="xl101"/>
    <w:basedOn w:val="Normal"/>
    <w:rsid w:val="0089580C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2">
    <w:name w:val="xl102"/>
    <w:basedOn w:val="Normal"/>
    <w:rsid w:val="0089580C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3">
    <w:name w:val="xl103"/>
    <w:basedOn w:val="Normal"/>
    <w:rsid w:val="0089580C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4">
    <w:name w:val="xl104"/>
    <w:basedOn w:val="Normal"/>
    <w:rsid w:val="0089580C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5">
    <w:name w:val="xl105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6">
    <w:name w:val="xl106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7">
    <w:name w:val="xl107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8">
    <w:name w:val="xl108"/>
    <w:basedOn w:val="Normal"/>
    <w:rsid w:val="0089580C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09">
    <w:name w:val="xl109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0">
    <w:name w:val="xl110"/>
    <w:basedOn w:val="Normal"/>
    <w:rsid w:val="0089580C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1">
    <w:name w:val="xl111"/>
    <w:basedOn w:val="Normal"/>
    <w:rsid w:val="0089580C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2">
    <w:name w:val="xl112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zh-CN"/>
    </w:rPr>
  </w:style>
  <w:style w:type="paragraph" w:customStyle="1" w:styleId="xl113">
    <w:name w:val="xl113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4">
    <w:name w:val="xl114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5">
    <w:name w:val="xl115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6">
    <w:name w:val="xl116"/>
    <w:basedOn w:val="Normal"/>
    <w:rsid w:val="0089580C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808080"/>
      <w:sz w:val="24"/>
      <w:szCs w:val="24"/>
      <w:lang w:eastAsia="zh-CN"/>
    </w:rPr>
  </w:style>
  <w:style w:type="paragraph" w:customStyle="1" w:styleId="xl117">
    <w:name w:val="xl117"/>
    <w:basedOn w:val="Normal"/>
    <w:rsid w:val="0089580C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18">
    <w:name w:val="xl118"/>
    <w:basedOn w:val="Normal"/>
    <w:rsid w:val="008958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19">
    <w:name w:val="xl119"/>
    <w:basedOn w:val="Normal"/>
    <w:rsid w:val="0089580C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0">
    <w:name w:val="xl120"/>
    <w:basedOn w:val="Normal"/>
    <w:rsid w:val="0089580C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1">
    <w:name w:val="xl121"/>
    <w:basedOn w:val="Normal"/>
    <w:rsid w:val="0089580C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2">
    <w:name w:val="xl122"/>
    <w:basedOn w:val="Normal"/>
    <w:rsid w:val="0089580C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3">
    <w:name w:val="xl123"/>
    <w:basedOn w:val="Normal"/>
    <w:rsid w:val="0089580C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4">
    <w:name w:val="xl124"/>
    <w:basedOn w:val="Normal"/>
    <w:rsid w:val="0089580C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paragraph" w:customStyle="1" w:styleId="xl125">
    <w:name w:val="xl125"/>
    <w:basedOn w:val="Normal"/>
    <w:rsid w:val="0089580C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4C19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19B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4C19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1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C19B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6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0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olin.Lai@mediatek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ouard.francois@crf.canon.f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xiang@qti.qualcomm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saxena@sta.samsung.com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-kwon@t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0D487-A92E-4838-803E-4B1150200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1789</Words>
  <Characters>9840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11606</CharactersWithSpaces>
  <SharedDoc>false</SharedDoc>
  <HLinks>
    <vt:vector size="30" baseType="variant">
      <vt:variant>
        <vt:i4>1245299</vt:i4>
      </vt:variant>
      <vt:variant>
        <vt:i4>12</vt:i4>
      </vt:variant>
      <vt:variant>
        <vt:i4>0</vt:i4>
      </vt:variant>
      <vt:variant>
        <vt:i4>5</vt:i4>
      </vt:variant>
      <vt:variant>
        <vt:lpwstr>mailto:martak@qti.qualcomm.com</vt:lpwstr>
      </vt:variant>
      <vt:variant>
        <vt:lpwstr/>
      </vt:variant>
      <vt:variant>
        <vt:i4>7471109</vt:i4>
      </vt:variant>
      <vt:variant>
        <vt:i4>9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  <vt:variant>
        <vt:i4>3080257</vt:i4>
      </vt:variant>
      <vt:variant>
        <vt:i4>6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2359375</vt:i4>
      </vt:variant>
      <vt:variant>
        <vt:i4>3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  <vt:variant>
        <vt:i4>393331</vt:i4>
      </vt:variant>
      <vt:variant>
        <vt:i4>0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FRANCOIS Edouard</cp:lastModifiedBy>
  <cp:revision>18</cp:revision>
  <cp:lastPrinted>2013-01-04T01:42:00Z</cp:lastPrinted>
  <dcterms:created xsi:type="dcterms:W3CDTF">2013-01-09T16:06:00Z</dcterms:created>
  <dcterms:modified xsi:type="dcterms:W3CDTF">2013-01-14T08:42:00Z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-546368533</vt:i4>
  </property>
  <property fmtid="{D5CDD505-2E9C-101B-9397-08002B2CF9AE}" pid="4" name="_EmailSubject">
    <vt:lpwstr>Draft TE3 report</vt:lpwstr>
  </property>
  <property fmtid="{D5CDD505-2E9C-101B-9397-08002B2CF9AE}" pid="5" name="_AuthorEmail">
    <vt:lpwstr>lxiang@qti.qualcomm.com</vt:lpwstr>
  </property>
  <property fmtid="{D5CDD505-2E9C-101B-9397-08002B2CF9AE}" pid="6" name="_AuthorEmailDisplayName">
    <vt:lpwstr>Li, Xiang</vt:lpwstr>
  </property>
  <property fmtid="{D5CDD505-2E9C-101B-9397-08002B2CF9AE}" pid="7" name="_ReviewingToolsShownOnce">
    <vt:lpwstr/>
  </property>
</Properties>
</file>