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F2D78"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885F45" w:rsidP="00DE5130">
            <w:pPr>
              <w:tabs>
                <w:tab w:val="left" w:pos="7200"/>
              </w:tabs>
              <w:spacing w:before="0"/>
              <w:rPr>
                <w:b/>
                <w:szCs w:val="22"/>
                <w:lang w:val="en-CA"/>
              </w:rPr>
            </w:pPr>
            <w:r>
              <w:rPr>
                <w:szCs w:val="22"/>
                <w:lang w:val="en-CA"/>
              </w:rPr>
              <w:t>11th Meeting: Shanghai, CN, 10–19 Oct. 2012</w:t>
            </w:r>
          </w:p>
        </w:tc>
        <w:tc>
          <w:tcPr>
            <w:tcW w:w="3168" w:type="dxa"/>
          </w:tcPr>
          <w:p w:rsidR="008A4B4C" w:rsidRPr="005B217D" w:rsidRDefault="00E61DAC" w:rsidP="008C492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E5130">
              <w:rPr>
                <w:lang w:val="en-CA"/>
              </w:rPr>
              <w:t>K</w:t>
            </w:r>
            <w:r w:rsidR="008C4923">
              <w:rPr>
                <w:lang w:val="en-CA"/>
              </w:rPr>
              <w:t>0101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03A04" w:rsidP="00733541">
            <w:pPr>
              <w:spacing w:before="60" w:after="60"/>
              <w:rPr>
                <w:b/>
                <w:szCs w:val="22"/>
                <w:lang w:val="en-CA"/>
              </w:rPr>
            </w:pPr>
            <w:r>
              <w:rPr>
                <w:b/>
                <w:szCs w:val="22"/>
                <w:lang w:val="en-CA"/>
              </w:rPr>
              <w:t>Line buffer cleanup</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2357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2357C" w:rsidP="00E2357C">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DE5130" w:rsidRDefault="00E2357C" w:rsidP="00E2357C">
            <w:pPr>
              <w:spacing w:before="60" w:after="60"/>
              <w:rPr>
                <w:szCs w:val="22"/>
                <w:lang w:val="en-CA"/>
              </w:rPr>
            </w:pPr>
            <w:r>
              <w:rPr>
                <w:szCs w:val="22"/>
                <w:lang w:val="en-CA"/>
              </w:rPr>
              <w:t>Pieter Kapsenberg (</w:t>
            </w:r>
            <w:r w:rsidRPr="00E2357C">
              <w:rPr>
                <w:szCs w:val="22"/>
                <w:lang w:val="en-CA"/>
              </w:rPr>
              <w:t>Intel Corporation</w:t>
            </w:r>
            <w:r>
              <w:rPr>
                <w:szCs w:val="22"/>
                <w:lang w:val="en-CA"/>
              </w:rPr>
              <w:t>)</w:t>
            </w:r>
          </w:p>
          <w:p w:rsidR="00881E39" w:rsidRDefault="00881E39" w:rsidP="00881E39">
            <w:pPr>
              <w:spacing w:before="60" w:after="60"/>
              <w:rPr>
                <w:szCs w:val="22"/>
                <w:lang w:val="en-CA"/>
              </w:rPr>
            </w:pPr>
            <w:r>
              <w:rPr>
                <w:szCs w:val="22"/>
                <w:lang w:val="en-CA"/>
              </w:rPr>
              <w:t>Wenhao Zhang (</w:t>
            </w:r>
            <w:r w:rsidRPr="00E2357C">
              <w:rPr>
                <w:szCs w:val="22"/>
                <w:lang w:val="en-CA"/>
              </w:rPr>
              <w:t>Intel Corporation</w:t>
            </w:r>
            <w:r>
              <w:rPr>
                <w:szCs w:val="22"/>
                <w:lang w:val="en-CA"/>
              </w:rPr>
              <w:t>)</w:t>
            </w:r>
          </w:p>
          <w:p w:rsidR="00881E39" w:rsidRDefault="00881E39" w:rsidP="00E2357C">
            <w:pPr>
              <w:spacing w:before="60" w:after="60"/>
              <w:rPr>
                <w:szCs w:val="22"/>
                <w:lang w:val="en-CA"/>
              </w:rPr>
            </w:pPr>
          </w:p>
          <w:p w:rsidR="00E61DAC" w:rsidRPr="005B217D" w:rsidRDefault="00E61DAC" w:rsidP="00E2357C">
            <w:pPr>
              <w:spacing w:before="60" w:after="60"/>
              <w:rPr>
                <w:szCs w:val="22"/>
                <w:lang w:val="en-CA"/>
              </w:rPr>
            </w:pPr>
            <w:r w:rsidRPr="005B217D">
              <w:rPr>
                <w:szCs w:val="22"/>
                <w:lang w:val="en-CA"/>
              </w:rPr>
              <w:br/>
            </w:r>
            <w:r w:rsidR="00E2357C">
              <w:rPr>
                <w:szCs w:val="22"/>
                <w:lang w:val="en-CA"/>
              </w:rPr>
              <w:t>CH7-427</w:t>
            </w:r>
            <w:r w:rsidRPr="005B217D">
              <w:rPr>
                <w:szCs w:val="22"/>
                <w:lang w:val="en-CA"/>
              </w:rPr>
              <w:br/>
            </w:r>
            <w:r w:rsidR="00E2357C">
              <w:rPr>
                <w:szCs w:val="22"/>
                <w:lang w:val="en-CA"/>
              </w:rPr>
              <w:t>5000 W Chandler Blvd</w:t>
            </w:r>
            <w:r w:rsidR="00E2357C" w:rsidRPr="005B217D">
              <w:rPr>
                <w:szCs w:val="22"/>
                <w:lang w:val="en-CA"/>
              </w:rPr>
              <w:br/>
            </w:r>
            <w:r w:rsidR="00E2357C">
              <w:rPr>
                <w:szCs w:val="22"/>
                <w:lang w:val="en-CA"/>
              </w:rPr>
              <w:t>Chandler AZ, 85226</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E2357C">
            <w:pPr>
              <w:spacing w:before="60" w:after="60"/>
              <w:rPr>
                <w:szCs w:val="22"/>
                <w:lang w:val="en-CA"/>
              </w:rPr>
            </w:pPr>
            <w:r w:rsidRPr="005B217D">
              <w:rPr>
                <w:szCs w:val="22"/>
                <w:lang w:val="en-CA"/>
              </w:rPr>
              <w:br/>
            </w:r>
            <w:r w:rsidR="00E2357C">
              <w:rPr>
                <w:szCs w:val="22"/>
                <w:lang w:val="en-CA"/>
              </w:rPr>
              <w:t>+1 480 552 5481</w:t>
            </w:r>
            <w:r w:rsidRPr="005B217D">
              <w:rPr>
                <w:szCs w:val="22"/>
                <w:lang w:val="en-CA"/>
              </w:rPr>
              <w:br/>
            </w:r>
            <w:r w:rsidR="00E2357C">
              <w:rPr>
                <w:szCs w:val="22"/>
                <w:lang w:val="en-CA"/>
              </w:rPr>
              <w:t>pieter.kapsenberg</w:t>
            </w:r>
            <w:r w:rsidR="00407F67">
              <w:rPr>
                <w:szCs w:val="22"/>
                <w:lang w:val="en-CA"/>
              </w:rPr>
              <w:t>@intel.com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2357C" w:rsidP="00E2357C">
            <w:pPr>
              <w:spacing w:before="60" w:after="60"/>
              <w:rPr>
                <w:szCs w:val="22"/>
                <w:lang w:val="en-CA"/>
              </w:rPr>
            </w:pPr>
            <w:r>
              <w:rPr>
                <w:szCs w:val="22"/>
                <w:lang w:val="en-CA"/>
              </w:rPr>
              <w:t>Intel Corp</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E2357C" w:rsidP="009234A5">
      <w:pPr>
        <w:jc w:val="both"/>
        <w:rPr>
          <w:szCs w:val="22"/>
          <w:lang w:val="en-CA"/>
        </w:rPr>
      </w:pPr>
      <w:r>
        <w:rPr>
          <w:lang w:val="en-CA"/>
        </w:rPr>
        <w:t xml:space="preserve">This contribution </w:t>
      </w:r>
      <w:r w:rsidR="00733541">
        <w:rPr>
          <w:lang w:val="en-CA"/>
        </w:rPr>
        <w:t xml:space="preserve">claims that </w:t>
      </w:r>
      <w:r w:rsidR="00D03A04">
        <w:rPr>
          <w:lang w:val="en-CA"/>
        </w:rPr>
        <w:t xml:space="preserve">the line buffer reduction technique adopted previously no longer has any benefit due to the removal of biprediction on 8x4 and 4x8 sized blocks. It is suggested that the relevant code and text is removed from the standard, which has the additional benefit of harmonizing the column buffer needed for in-loop filtering. </w:t>
      </w:r>
      <w:r w:rsidR="00760D33">
        <w:rPr>
          <w:lang w:val="en-CA"/>
        </w:rPr>
        <w:t>This contribution includes a suggested HM</w:t>
      </w:r>
      <w:r w:rsidR="00BA0CA5">
        <w:rPr>
          <w:lang w:val="en-CA"/>
        </w:rPr>
        <w:t>-8.0</w:t>
      </w:r>
      <w:r w:rsidR="00760D33">
        <w:rPr>
          <w:lang w:val="en-CA"/>
        </w:rPr>
        <w:t xml:space="preserve"> patch.</w:t>
      </w:r>
    </w:p>
    <w:p w:rsidR="00745F6B" w:rsidRPr="005B217D" w:rsidRDefault="00745F6B" w:rsidP="00E11923">
      <w:pPr>
        <w:pStyle w:val="Heading1"/>
        <w:rPr>
          <w:lang w:val="en-CA"/>
        </w:rPr>
      </w:pPr>
      <w:r w:rsidRPr="005B217D">
        <w:rPr>
          <w:lang w:val="en-CA"/>
        </w:rPr>
        <w:t>Introduction</w:t>
      </w:r>
    </w:p>
    <w:p w:rsidR="00D03A04" w:rsidRDefault="00D03A04" w:rsidP="00D03A04">
      <w:pPr>
        <w:jc w:val="both"/>
        <w:rPr>
          <w:szCs w:val="22"/>
          <w:lang w:val="en-CA"/>
        </w:rPr>
      </w:pPr>
      <w:r>
        <w:rPr>
          <w:szCs w:val="22"/>
          <w:lang w:val="en-CA"/>
        </w:rPr>
        <w:t>Presently, the draft standard includes a line buffer storage reduction technique between CTB rows as illustrated below:</w:t>
      </w:r>
    </w:p>
    <w:p w:rsidR="00D03A04" w:rsidRDefault="00E612D4" w:rsidP="00E612D4">
      <w:pPr>
        <w:keepNext/>
        <w:jc w:val="center"/>
      </w:pPr>
      <w:r>
        <w:object w:dxaOrig="10091" w:dyaOrig="7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85pt;height:293.2pt" o:ole="">
            <v:imagedata r:id="rId11" o:title=""/>
          </v:shape>
          <o:OLEObject Type="Embed" ProgID="Visio.Drawing.11" ShapeID="_x0000_i1025" DrawAspect="Content" ObjectID="_1410765051" r:id="rId12"/>
        </w:object>
      </w:r>
    </w:p>
    <w:p w:rsidR="00D03A04" w:rsidRDefault="00D03A04" w:rsidP="00D03A04">
      <w:pPr>
        <w:pStyle w:val="Caption"/>
        <w:jc w:val="center"/>
      </w:pPr>
      <w:r>
        <w:t xml:space="preserve">Figure </w:t>
      </w:r>
      <w:fldSimple w:instr=" SEQ Figure \* ARABIC ">
        <w:r>
          <w:rPr>
            <w:noProof/>
          </w:rPr>
          <w:t>1</w:t>
        </w:r>
      </w:fldSimple>
      <w:r>
        <w:t xml:space="preserve"> - Line buffer reduction technique</w:t>
      </w:r>
    </w:p>
    <w:p w:rsidR="00D03A04" w:rsidRDefault="00D03A04" w:rsidP="00D03A04">
      <w:pPr>
        <w:rPr>
          <w:lang w:val="en-CA"/>
        </w:rPr>
      </w:pPr>
      <w:r>
        <w:rPr>
          <w:lang w:val="en-CA"/>
        </w:rPr>
        <w:t xml:space="preserve">Now that 4x8 and 8x4 PUs are no longer allowed to be bidirectional, an 8 pixel region </w:t>
      </w:r>
      <w:r w:rsidR="00EC41C9">
        <w:rPr>
          <w:lang w:val="en-CA"/>
        </w:rPr>
        <w:t>cannot</w:t>
      </w:r>
      <w:r>
        <w:rPr>
          <w:lang w:val="en-CA"/>
        </w:rPr>
        <w:t xml:space="preserve"> have more than two upper motion vectors neighbors anyway:</w:t>
      </w:r>
    </w:p>
    <w:p w:rsidR="00D03A04" w:rsidRDefault="00D03A04" w:rsidP="00D03A04">
      <w:pPr>
        <w:pStyle w:val="ListParagraph"/>
        <w:numPr>
          <w:ilvl w:val="0"/>
          <w:numId w:val="16"/>
        </w:numPr>
        <w:rPr>
          <w:lang w:val="en-CA"/>
        </w:rPr>
      </w:pPr>
      <w:r>
        <w:rPr>
          <w:lang w:val="en-CA"/>
        </w:rPr>
        <w:t>8x8 or larger bidirectional PU</w:t>
      </w:r>
    </w:p>
    <w:p w:rsidR="00D03A04" w:rsidRPr="00D03A04" w:rsidRDefault="00D03A04" w:rsidP="00D03A04">
      <w:pPr>
        <w:pStyle w:val="ListParagraph"/>
        <w:numPr>
          <w:ilvl w:val="0"/>
          <w:numId w:val="16"/>
        </w:numPr>
        <w:rPr>
          <w:lang w:val="en-CA"/>
        </w:rPr>
      </w:pPr>
      <w:r>
        <w:rPr>
          <w:lang w:val="en-CA"/>
        </w:rPr>
        <w:t xml:space="preserve">Two 8x4 neighbors, which must be unidirectional. </w:t>
      </w:r>
    </w:p>
    <w:p w:rsidR="00D03A04" w:rsidRPr="00D03A04" w:rsidRDefault="00D03A04" w:rsidP="00D03A04">
      <w:pPr>
        <w:rPr>
          <w:lang w:val="en-CA"/>
        </w:rPr>
      </w:pPr>
      <w:r>
        <w:rPr>
          <w:lang w:val="en-CA"/>
        </w:rPr>
        <w:t>Thus the benefit of this technique is negated, and current scheme only serves to complicate the standard.</w:t>
      </w:r>
    </w:p>
    <w:p w:rsidR="009E78AC" w:rsidRDefault="00CC22B4" w:rsidP="009E78AC">
      <w:pPr>
        <w:pStyle w:val="Heading1"/>
        <w:rPr>
          <w:lang w:val="en-CA"/>
        </w:rPr>
      </w:pPr>
      <w:r>
        <w:rPr>
          <w:lang w:val="en-CA"/>
        </w:rPr>
        <w:t xml:space="preserve">Proposed solution: </w:t>
      </w:r>
      <w:r w:rsidR="00D03A04">
        <w:rPr>
          <w:lang w:val="en-CA"/>
        </w:rPr>
        <w:t>Removal of reduction technique</w:t>
      </w:r>
    </w:p>
    <w:p w:rsidR="00E612D4" w:rsidRDefault="00E612D4" w:rsidP="00381FDA">
      <w:r>
        <w:t>Removing the reduction technique has the following benefits:</w:t>
      </w:r>
    </w:p>
    <w:p w:rsidR="00E612D4" w:rsidRDefault="00E612D4" w:rsidP="00E612D4">
      <w:pPr>
        <w:pStyle w:val="ListParagraph"/>
        <w:numPr>
          <w:ilvl w:val="0"/>
          <w:numId w:val="17"/>
        </w:numPr>
      </w:pPr>
      <w:r>
        <w:t>Reduction of comple</w:t>
      </w:r>
      <w:r w:rsidR="00013EF6">
        <w:t>xity, upper neighbor derivation</w:t>
      </w:r>
      <w:r>
        <w:t xml:space="preserve"> is easy to understand and consistent throughout the picture.</w:t>
      </w:r>
    </w:p>
    <w:p w:rsidR="00E612D4" w:rsidRDefault="00E612D4" w:rsidP="00E612D4">
      <w:pPr>
        <w:pStyle w:val="ListParagraph"/>
        <w:numPr>
          <w:ilvl w:val="0"/>
          <w:numId w:val="17"/>
        </w:numPr>
      </w:pPr>
      <w:r>
        <w:t>Storage of data for vertical tile boundaries (necessary for in-loop filtering) is harmonized with horizontal line storage.</w:t>
      </w:r>
    </w:p>
    <w:p w:rsidR="00381FDA" w:rsidRPr="0093469A" w:rsidRDefault="00E612D4" w:rsidP="00E612D4">
      <w:pPr>
        <w:pStyle w:val="ListParagraph"/>
        <w:numPr>
          <w:ilvl w:val="0"/>
          <w:numId w:val="17"/>
        </w:numPr>
      </w:pPr>
      <w:r>
        <w:t>No extra bandwidth is incurred.</w:t>
      </w:r>
    </w:p>
    <w:p w:rsidR="006853E8" w:rsidRDefault="006853E8" w:rsidP="00E11923">
      <w:pPr>
        <w:pStyle w:val="Heading1"/>
        <w:rPr>
          <w:lang w:val="en-CA"/>
        </w:rPr>
      </w:pPr>
      <w:r>
        <w:rPr>
          <w:lang w:val="en-CA"/>
        </w:rPr>
        <w:t>Simulations results</w:t>
      </w:r>
    </w:p>
    <w:p w:rsidR="001749F5" w:rsidRDefault="001749F5" w:rsidP="001749F5">
      <w:pPr>
        <w:rPr>
          <w:lang w:val="en-CA"/>
        </w:rPr>
      </w:pPr>
      <w:r>
        <w:rPr>
          <w:lang w:val="en-CA"/>
        </w:rPr>
        <w:t>Note that the encoder and decode times are not meaningful because of the variable load on the compute clusters.</w:t>
      </w:r>
    </w:p>
    <w:p w:rsidR="001749F5" w:rsidRPr="001749F5" w:rsidRDefault="001749F5" w:rsidP="001749F5">
      <w:pPr>
        <w:rPr>
          <w:lang w:val="en-CA"/>
        </w:rPr>
      </w:pPr>
      <w:bookmarkStart w:id="0" w:name="_GoBack"/>
      <w:bookmarkEnd w:id="0"/>
    </w:p>
    <w:tbl>
      <w:tblPr>
        <w:tblW w:w="7676" w:type="dxa"/>
        <w:tblInd w:w="108" w:type="dxa"/>
        <w:tblLook w:val="04A0" w:firstRow="1" w:lastRow="0" w:firstColumn="1" w:lastColumn="0" w:noHBand="0" w:noVBand="1"/>
      </w:tblPr>
      <w:tblGrid>
        <w:gridCol w:w="1316"/>
        <w:gridCol w:w="1068"/>
        <w:gridCol w:w="1045"/>
        <w:gridCol w:w="1067"/>
        <w:gridCol w:w="1068"/>
        <w:gridCol w:w="1045"/>
        <w:gridCol w:w="1067"/>
      </w:tblGrid>
      <w:tr w:rsidR="001749F5" w:rsidRPr="001749F5" w:rsidTr="001749F5">
        <w:trPr>
          <w:trHeight w:val="240"/>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All Intra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All Intra HE10</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single" w:sz="8" w:space="0" w:color="auto"/>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r>
      <w:tr w:rsidR="001749F5" w:rsidRPr="001749F5" w:rsidTr="001749F5">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A</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B</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C</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D</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E</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F</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1749F5">
              <w:rPr>
                <w:rFonts w:ascii="Arial" w:hAnsi="Arial" w:cs="Arial"/>
                <w:b/>
                <w:bCs/>
                <w:color w:val="000000"/>
                <w:sz w:val="18"/>
                <w:szCs w:val="18"/>
              </w:rPr>
              <w:lastRenderedPageBreak/>
              <w:t>Overall</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107%</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107%</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7"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7"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1749F5" w:rsidRPr="001749F5" w:rsidTr="001749F5">
        <w:trPr>
          <w:trHeight w:val="240"/>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Random Access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Random Access HE10</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single" w:sz="8" w:space="0" w:color="auto"/>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r>
      <w:tr w:rsidR="001749F5" w:rsidRPr="001749F5" w:rsidTr="001749F5">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A</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B</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C</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D</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-0.2%</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-0.2%</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E</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F</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1749F5">
              <w:rPr>
                <w:rFonts w:ascii="Arial" w:hAnsi="Arial" w:cs="Arial"/>
                <w:b/>
                <w:bCs/>
                <w:color w:val="000000"/>
                <w:sz w:val="18"/>
                <w:szCs w:val="18"/>
              </w:rPr>
              <w:t>Overall</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112%</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109%</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7"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7"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1749F5" w:rsidRPr="001749F5" w:rsidTr="001749F5">
        <w:trPr>
          <w:trHeight w:val="240"/>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Low delay B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Low delay B HE10</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single" w:sz="8" w:space="0" w:color="auto"/>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r>
      <w:tr w:rsidR="001749F5" w:rsidRPr="001749F5" w:rsidTr="001749F5">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A</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B</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0.3%</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C</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D</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0.2%</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-0.4%</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-0.3%</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E</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0.7%</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0.3%</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F</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-0.3%</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1749F5">
              <w:rPr>
                <w:rFonts w:ascii="Arial" w:hAnsi="Arial" w:cs="Arial"/>
                <w:b/>
                <w:bCs/>
                <w:color w:val="000000"/>
                <w:sz w:val="18"/>
                <w:szCs w:val="18"/>
              </w:rPr>
              <w:t>Overall</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0.1%</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0.1%</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-0.2%</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108%</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108%</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7"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7"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1749F5" w:rsidRPr="001749F5" w:rsidTr="001749F5">
        <w:trPr>
          <w:trHeight w:val="240"/>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Low delay P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749F5">
              <w:rPr>
                <w:rFonts w:ascii="Arial" w:hAnsi="Arial" w:cs="Arial"/>
                <w:b/>
                <w:bCs/>
                <w:color w:val="000000"/>
                <w:sz w:val="18"/>
                <w:szCs w:val="18"/>
              </w:rPr>
              <w:t>Low delay P HE10</w:t>
            </w:r>
          </w:p>
        </w:tc>
      </w:tr>
      <w:tr w:rsidR="001749F5" w:rsidRPr="001749F5" w:rsidTr="001749F5">
        <w:trPr>
          <w:trHeight w:val="255"/>
        </w:trPr>
        <w:tc>
          <w:tcPr>
            <w:tcW w:w="1316"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8" w:type="dxa"/>
            <w:tcBorders>
              <w:top w:val="nil"/>
              <w:left w:val="single" w:sz="8" w:space="0" w:color="auto"/>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Y</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U</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V</w:t>
            </w:r>
          </w:p>
        </w:tc>
      </w:tr>
      <w:tr w:rsidR="001749F5" w:rsidRPr="001749F5" w:rsidTr="001749F5">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A</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45" w:type="dxa"/>
            <w:tcBorders>
              <w:top w:val="single" w:sz="8" w:space="0" w:color="auto"/>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c>
          <w:tcPr>
            <w:tcW w:w="1067" w:type="dxa"/>
            <w:tcBorders>
              <w:top w:val="single" w:sz="8" w:space="0" w:color="auto"/>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 </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B</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0.6%</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-0.4%</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C</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0.2%</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D</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0.6%</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E</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0.4%</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-0.5%</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-0.5%</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0.5%</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Class F</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0.3%</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0.4%</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-0.1%</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1749F5">
              <w:rPr>
                <w:rFonts w:ascii="Arial" w:hAnsi="Arial" w:cs="Arial"/>
                <w:b/>
                <w:bCs/>
                <w:color w:val="000000"/>
                <w:sz w:val="18"/>
                <w:szCs w:val="18"/>
              </w:rPr>
              <w:t>Overall</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0.2%</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0.2%</w:t>
            </w:r>
          </w:p>
        </w:tc>
        <w:tc>
          <w:tcPr>
            <w:tcW w:w="1068"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c>
          <w:tcPr>
            <w:tcW w:w="1045" w:type="dxa"/>
            <w:tcBorders>
              <w:top w:val="nil"/>
              <w:left w:val="nil"/>
              <w:bottom w:val="nil"/>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-0.3%</w:t>
            </w:r>
          </w:p>
        </w:tc>
        <w:tc>
          <w:tcPr>
            <w:tcW w:w="1067" w:type="dxa"/>
            <w:tcBorders>
              <w:top w:val="nil"/>
              <w:left w:val="nil"/>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0.0%</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 </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0.2%</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0.2%</w:t>
            </w:r>
          </w:p>
        </w:tc>
        <w:tc>
          <w:tcPr>
            <w:tcW w:w="1068"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c>
          <w:tcPr>
            <w:tcW w:w="1045" w:type="dxa"/>
            <w:tcBorders>
              <w:top w:val="nil"/>
              <w:left w:val="nil"/>
              <w:bottom w:val="single" w:sz="8" w:space="0" w:color="auto"/>
              <w:right w:val="nil"/>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-0.3%</w:t>
            </w:r>
          </w:p>
        </w:tc>
        <w:tc>
          <w:tcPr>
            <w:tcW w:w="1067" w:type="dxa"/>
            <w:tcBorders>
              <w:top w:val="nil"/>
              <w:left w:val="nil"/>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1749F5">
              <w:rPr>
                <w:rFonts w:ascii="Arial" w:hAnsi="Arial" w:cs="Arial"/>
                <w:color w:val="808080"/>
                <w:sz w:val="18"/>
                <w:szCs w:val="18"/>
              </w:rPr>
              <w:t>0.0%</w:t>
            </w:r>
          </w:p>
        </w:tc>
      </w:tr>
      <w:tr w:rsidR="001749F5" w:rsidRPr="001749F5" w:rsidTr="001749F5">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106%</w:t>
            </w:r>
          </w:p>
        </w:tc>
        <w:tc>
          <w:tcPr>
            <w:tcW w:w="3180" w:type="dxa"/>
            <w:gridSpan w:val="3"/>
            <w:tcBorders>
              <w:top w:val="nil"/>
              <w:left w:val="nil"/>
              <w:bottom w:val="nil"/>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111%</w:t>
            </w:r>
          </w:p>
        </w:tc>
      </w:tr>
      <w:tr w:rsidR="001749F5" w:rsidRPr="001749F5" w:rsidTr="001749F5">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1749F5">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749F5" w:rsidRPr="001749F5" w:rsidRDefault="001749F5" w:rsidP="001749F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749F5">
              <w:rPr>
                <w:rFonts w:ascii="Arial" w:hAnsi="Arial" w:cs="Arial"/>
                <w:color w:val="000000"/>
                <w:sz w:val="18"/>
                <w:szCs w:val="18"/>
              </w:rPr>
              <w:t>#NUM!</w:t>
            </w:r>
          </w:p>
        </w:tc>
      </w:tr>
    </w:tbl>
    <w:p w:rsidR="006853E8" w:rsidRPr="006853E8" w:rsidRDefault="006853E8" w:rsidP="006853E8">
      <w:pPr>
        <w:rPr>
          <w:lang w:val="en-CA"/>
        </w:rPr>
      </w:pPr>
    </w:p>
    <w:p w:rsidR="007F1F8B" w:rsidRDefault="009E78AC" w:rsidP="009E78AC">
      <w:pPr>
        <w:pStyle w:val="Heading1"/>
        <w:rPr>
          <w:lang w:val="en-CA"/>
        </w:rPr>
      </w:pPr>
      <w:r>
        <w:rPr>
          <w:lang w:val="en-CA"/>
        </w:rPr>
        <w:t xml:space="preserve">Draft Text changes for </w:t>
      </w:r>
      <w:r w:rsidR="001D7356">
        <w:rPr>
          <w:lang w:val="en-CA"/>
        </w:rPr>
        <w:t>Solution</w:t>
      </w:r>
    </w:p>
    <w:p w:rsidR="00E612D4" w:rsidRPr="00E612D4" w:rsidRDefault="00E612D4" w:rsidP="00E612D4">
      <w:pPr>
        <w:rPr>
          <w:b/>
          <w:lang w:val="en-CA"/>
        </w:rPr>
      </w:pPr>
      <w:r w:rsidRPr="00E612D4">
        <w:rPr>
          <w:b/>
          <w:lang w:val="en-CA"/>
        </w:rPr>
        <w:t>8.5.2.1.6</w:t>
      </w:r>
      <w:r w:rsidRPr="00E612D4">
        <w:rPr>
          <w:b/>
          <w:lang w:val="en-CA"/>
        </w:rPr>
        <w:tab/>
        <w:t>Derivation process for motion vector predictor candidates</w:t>
      </w:r>
    </w:p>
    <w:p w:rsidR="00E612D4" w:rsidRPr="00E612D4" w:rsidRDefault="00E612D4" w:rsidP="00E612D4">
      <w:pPr>
        <w:rPr>
          <w:color w:val="FF0000"/>
          <w:lang w:val="en-CA"/>
        </w:rPr>
      </w:pPr>
      <w:r w:rsidRPr="00E612D4">
        <w:rPr>
          <w:color w:val="FF0000"/>
          <w:lang w:val="en-CA"/>
        </w:rPr>
        <w:t>&lt;snip&gt;</w:t>
      </w:r>
    </w:p>
    <w:p w:rsidR="00E612D4" w:rsidRPr="00943A5F" w:rsidRDefault="00E612D4" w:rsidP="00E612D4">
      <w:pPr>
        <w:rPr>
          <w:noProof/>
          <w:lang w:eastAsia="ko-KR"/>
        </w:rPr>
      </w:pPr>
      <w:r w:rsidRPr="00943A5F">
        <w:rPr>
          <w:noProof/>
          <w:lang w:eastAsia="ko-KR"/>
        </w:rPr>
        <w:t>The motion vector mvLXB and the availability flag availableFlagLXB are derived in the following ordered steps:</w:t>
      </w:r>
    </w:p>
    <w:p w:rsidR="00E612D4" w:rsidRPr="00943A5F" w:rsidRDefault="00E612D4" w:rsidP="00E612D4">
      <w:pPr>
        <w:numPr>
          <w:ilvl w:val="0"/>
          <w:numId w:val="18"/>
        </w:numPr>
        <w:tabs>
          <w:tab w:val="clear" w:pos="360"/>
          <w:tab w:val="left" w:pos="2977"/>
        </w:tabs>
        <w:ind w:left="709"/>
        <w:jc w:val="both"/>
        <w:rPr>
          <w:noProof/>
          <w:lang w:eastAsia="ko-KR"/>
        </w:rPr>
      </w:pPr>
      <w:r w:rsidRPr="00943A5F">
        <w:rPr>
          <w:noProof/>
          <w:lang w:eastAsia="ko-KR"/>
        </w:rPr>
        <w:t>Let a set of three sample location (xB</w:t>
      </w:r>
      <w:r w:rsidRPr="00943A5F">
        <w:rPr>
          <w:noProof/>
          <w:vertAlign w:val="subscript"/>
          <w:lang w:eastAsia="ko-KR"/>
        </w:rPr>
        <w:t>k</w:t>
      </w:r>
      <w:r w:rsidRPr="00943A5F">
        <w:rPr>
          <w:noProof/>
          <w:lang w:eastAsia="ko-KR"/>
        </w:rPr>
        <w:t>, yB</w:t>
      </w:r>
      <w:r w:rsidRPr="00943A5F">
        <w:rPr>
          <w:noProof/>
          <w:vertAlign w:val="subscript"/>
          <w:lang w:eastAsia="ko-KR"/>
        </w:rPr>
        <w:t>k</w:t>
      </w:r>
      <w:r w:rsidRPr="00943A5F">
        <w:rPr>
          <w:noProof/>
          <w:lang w:eastAsia="ko-KR"/>
        </w:rPr>
        <w:t>), with k = 0,1,2, specifies sample locations with xB</w:t>
      </w:r>
      <w:r w:rsidRPr="00943A5F">
        <w:rPr>
          <w:noProof/>
          <w:vertAlign w:val="subscript"/>
          <w:lang w:eastAsia="ko-KR"/>
        </w:rPr>
        <w:t>0</w:t>
      </w:r>
      <w:r w:rsidRPr="00943A5F">
        <w:rPr>
          <w:noProof/>
          <w:lang w:eastAsia="ko-KR"/>
        </w:rPr>
        <w:t> = xP + nPbW, xB</w:t>
      </w:r>
      <w:r w:rsidRPr="00943A5F">
        <w:rPr>
          <w:noProof/>
          <w:vertAlign w:val="subscript"/>
          <w:lang w:eastAsia="ko-KR"/>
        </w:rPr>
        <w:t>1</w:t>
      </w:r>
      <w:r w:rsidRPr="00943A5F">
        <w:rPr>
          <w:noProof/>
          <w:lang w:eastAsia="ko-KR"/>
        </w:rPr>
        <w:t> = xB</w:t>
      </w:r>
      <w:r w:rsidRPr="00943A5F">
        <w:rPr>
          <w:noProof/>
          <w:vertAlign w:val="subscript"/>
          <w:lang w:eastAsia="ko-KR"/>
        </w:rPr>
        <w:t>0</w:t>
      </w:r>
      <w:r w:rsidRPr="00943A5F">
        <w:rPr>
          <w:noProof/>
          <w:lang w:eastAsia="ko-KR"/>
        </w:rPr>
        <w:t>− </w:t>
      </w:r>
      <w:r>
        <w:rPr>
          <w:noProof/>
          <w:lang w:eastAsia="ko-KR"/>
        </w:rPr>
        <w:t>1</w:t>
      </w:r>
      <w:r w:rsidRPr="00943A5F">
        <w:rPr>
          <w:noProof/>
          <w:lang w:eastAsia="ko-KR"/>
        </w:rPr>
        <w:t>, xB</w:t>
      </w:r>
      <w:r w:rsidRPr="00943A5F">
        <w:rPr>
          <w:noProof/>
          <w:vertAlign w:val="subscript"/>
          <w:lang w:eastAsia="ko-KR"/>
        </w:rPr>
        <w:t>2</w:t>
      </w:r>
      <w:r w:rsidRPr="00943A5F">
        <w:rPr>
          <w:noProof/>
          <w:lang w:eastAsia="ko-KR"/>
        </w:rPr>
        <w:t> = xP − </w:t>
      </w:r>
      <w:r>
        <w:rPr>
          <w:noProof/>
          <w:lang w:eastAsia="ko-KR"/>
        </w:rPr>
        <w:t>1</w:t>
      </w:r>
      <w:r w:rsidRPr="00943A5F">
        <w:rPr>
          <w:noProof/>
          <w:lang w:eastAsia="ko-KR"/>
        </w:rPr>
        <w:t xml:space="preserve"> and yB</w:t>
      </w:r>
      <w:r w:rsidRPr="00943A5F">
        <w:rPr>
          <w:noProof/>
          <w:vertAlign w:val="subscript"/>
          <w:lang w:eastAsia="ko-KR"/>
        </w:rPr>
        <w:t>k</w:t>
      </w:r>
      <w:r w:rsidRPr="00943A5F">
        <w:rPr>
          <w:noProof/>
          <w:lang w:eastAsia="ko-KR"/>
        </w:rPr>
        <w:t xml:space="preserve"> = yP − 1. The set of sample locations </w:t>
      </w:r>
      <w:r w:rsidRPr="00943A5F">
        <w:rPr>
          <w:noProof/>
          <w:lang w:eastAsia="ko-KR"/>
        </w:rPr>
        <w:lastRenderedPageBreak/>
        <w:t>( xB</w:t>
      </w:r>
      <w:r w:rsidRPr="00943A5F">
        <w:rPr>
          <w:noProof/>
          <w:vertAlign w:val="subscript"/>
          <w:lang w:eastAsia="ko-KR"/>
        </w:rPr>
        <w:t>k</w:t>
      </w:r>
      <w:r w:rsidRPr="00943A5F">
        <w:rPr>
          <w:noProof/>
          <w:lang w:eastAsia="ko-KR"/>
        </w:rPr>
        <w:t>, yB</w:t>
      </w:r>
      <w:r w:rsidRPr="00943A5F">
        <w:rPr>
          <w:noProof/>
          <w:vertAlign w:val="subscript"/>
          <w:lang w:eastAsia="ko-KR"/>
        </w:rPr>
        <w:t>k</w:t>
      </w:r>
      <w:r w:rsidRPr="00943A5F">
        <w:rPr>
          <w:noProof/>
          <w:lang w:eastAsia="ko-KR"/>
        </w:rPr>
        <w:t> ) represent the sample locations immediately to the upper side of the above partition boundary and its extended line.</w:t>
      </w:r>
    </w:p>
    <w:p w:rsidR="00E612D4" w:rsidRPr="00E612D4" w:rsidRDefault="00E612D4" w:rsidP="00E612D4">
      <w:pPr>
        <w:numPr>
          <w:ilvl w:val="0"/>
          <w:numId w:val="18"/>
        </w:numPr>
        <w:tabs>
          <w:tab w:val="clear" w:pos="360"/>
          <w:tab w:val="left" w:pos="2977"/>
        </w:tabs>
        <w:ind w:left="709"/>
        <w:jc w:val="both"/>
        <w:rPr>
          <w:b/>
          <w:strike/>
          <w:noProof/>
          <w:color w:val="FF0000"/>
          <w:lang w:eastAsia="ko-KR"/>
        </w:rPr>
      </w:pPr>
      <w:r w:rsidRPr="00E612D4">
        <w:rPr>
          <w:b/>
          <w:strike/>
          <w:noProof/>
          <w:color w:val="FF0000"/>
          <w:lang w:eastAsia="ko-KR"/>
        </w:rPr>
        <w:t>When yP</w:t>
      </w:r>
      <w:r w:rsidRPr="00E612D4">
        <w:rPr>
          <w:rFonts w:eastAsia="MS Gothic" w:cs="MS Gothic"/>
          <w:b/>
          <w:strike/>
          <w:noProof/>
          <w:color w:val="FF0000"/>
          <w:lang w:eastAsia="ko-KR"/>
        </w:rPr>
        <w:t>−</w:t>
      </w:r>
      <w:r w:rsidRPr="00E612D4">
        <w:rPr>
          <w:b/>
          <w:strike/>
          <w:noProof/>
          <w:color w:val="FF0000"/>
          <w:lang w:eastAsia="ko-KR"/>
        </w:rPr>
        <w:t>1 is less than (( yC &gt;&gt; Log2CtbSizeY ) &lt;&lt; Log2CtbSizeY), the following applies.</w:t>
      </w:r>
    </w:p>
    <w:p w:rsidR="00E612D4" w:rsidRPr="00E612D4" w:rsidRDefault="00E612D4" w:rsidP="00E612D4">
      <w:pPr>
        <w:pStyle w:val="Equation"/>
        <w:tabs>
          <w:tab w:val="clear" w:pos="794"/>
          <w:tab w:val="clear" w:pos="1588"/>
          <w:tab w:val="left" w:pos="709"/>
          <w:tab w:val="left" w:pos="1134"/>
          <w:tab w:val="left" w:pos="1418"/>
          <w:tab w:val="left" w:pos="1701"/>
          <w:tab w:val="left" w:pos="1985"/>
        </w:tabs>
        <w:ind w:left="709"/>
        <w:rPr>
          <w:b/>
          <w:strike/>
          <w:noProof/>
          <w:color w:val="FF0000"/>
          <w:sz w:val="20"/>
          <w:lang w:eastAsia="ko-KR"/>
        </w:rPr>
      </w:pPr>
      <w:r w:rsidRPr="00E612D4">
        <w:rPr>
          <w:b/>
          <w:strike/>
          <w:noProof/>
          <w:color w:val="FF0000"/>
          <w:sz w:val="20"/>
          <w:lang w:eastAsia="ko-KR"/>
        </w:rPr>
        <w:t>xB</w:t>
      </w:r>
      <w:r w:rsidRPr="00E612D4">
        <w:rPr>
          <w:b/>
          <w:strike/>
          <w:noProof/>
          <w:color w:val="FF0000"/>
          <w:sz w:val="20"/>
          <w:vertAlign w:val="subscript"/>
          <w:lang w:eastAsia="ko-KR"/>
        </w:rPr>
        <w:t>0</w:t>
      </w:r>
      <w:r w:rsidRPr="00E612D4">
        <w:rPr>
          <w:b/>
          <w:strike/>
          <w:noProof/>
          <w:color w:val="FF0000"/>
          <w:sz w:val="20"/>
          <w:lang w:eastAsia="ko-KR"/>
        </w:rPr>
        <w:t xml:space="preserve"> = (xB</w:t>
      </w:r>
      <w:r w:rsidRPr="00E612D4">
        <w:rPr>
          <w:b/>
          <w:strike/>
          <w:noProof/>
          <w:color w:val="FF0000"/>
          <w:sz w:val="20"/>
          <w:vertAlign w:val="subscript"/>
          <w:lang w:eastAsia="ko-KR"/>
        </w:rPr>
        <w:t>0</w:t>
      </w:r>
      <w:r w:rsidRPr="00E612D4">
        <w:rPr>
          <w:b/>
          <w:strike/>
          <w:noProof/>
          <w:color w:val="FF0000"/>
          <w:sz w:val="20"/>
          <w:lang w:eastAsia="ko-KR"/>
        </w:rPr>
        <w:t>&gt;&gt;3)&lt;&lt;3) + ((xB</w:t>
      </w:r>
      <w:r w:rsidRPr="00E612D4">
        <w:rPr>
          <w:b/>
          <w:strike/>
          <w:noProof/>
          <w:color w:val="FF0000"/>
          <w:sz w:val="20"/>
          <w:vertAlign w:val="subscript"/>
          <w:lang w:eastAsia="ko-KR"/>
        </w:rPr>
        <w:t>0</w:t>
      </w:r>
      <w:r w:rsidRPr="00E612D4">
        <w:rPr>
          <w:b/>
          <w:strike/>
          <w:noProof/>
          <w:color w:val="FF0000"/>
          <w:sz w:val="20"/>
          <w:lang w:eastAsia="ko-KR"/>
        </w:rPr>
        <w:t>&gt;&gt;3)&amp;1)*7</w:t>
      </w:r>
      <w:r w:rsidRPr="00E612D4">
        <w:rPr>
          <w:b/>
          <w:strike/>
          <w:noProof/>
          <w:color w:val="FF0000"/>
          <w:sz w:val="20"/>
          <w:lang w:eastAsia="ko-KR"/>
        </w:rPr>
        <w:tab/>
      </w:r>
      <w:r w:rsidRPr="00E612D4">
        <w:rPr>
          <w:b/>
          <w:strike/>
          <w:noProof/>
          <w:color w:val="FF0000"/>
          <w:sz w:val="20"/>
          <w:lang w:eastAsia="ko-KR"/>
        </w:rPr>
        <w:tab/>
        <w:t>(</w:t>
      </w:r>
      <w:r w:rsidRPr="00E612D4">
        <w:rPr>
          <w:b/>
          <w:strike/>
          <w:noProof/>
          <w:color w:val="FF0000"/>
          <w:sz w:val="20"/>
          <w:lang w:eastAsia="ko-KR"/>
        </w:rPr>
        <w:fldChar w:fldCharType="begin"/>
      </w:r>
      <w:r w:rsidRPr="00E612D4">
        <w:rPr>
          <w:b/>
          <w:strike/>
          <w:noProof/>
          <w:color w:val="FF0000"/>
          <w:sz w:val="20"/>
          <w:lang w:eastAsia="ko-KR"/>
        </w:rPr>
        <w:instrText xml:space="preserve"> STYLEREF 1 \s </w:instrText>
      </w:r>
      <w:r w:rsidRPr="00E612D4">
        <w:rPr>
          <w:b/>
          <w:strike/>
          <w:noProof/>
          <w:color w:val="FF0000"/>
          <w:sz w:val="20"/>
          <w:lang w:eastAsia="ko-KR"/>
        </w:rPr>
        <w:fldChar w:fldCharType="separate"/>
      </w:r>
      <w:r w:rsidRPr="00E612D4">
        <w:rPr>
          <w:b/>
          <w:strike/>
          <w:noProof/>
          <w:color w:val="FF0000"/>
          <w:sz w:val="20"/>
          <w:lang w:eastAsia="ko-KR"/>
        </w:rPr>
        <w:t>8</w:t>
      </w:r>
      <w:r w:rsidRPr="00E612D4">
        <w:rPr>
          <w:b/>
          <w:strike/>
          <w:noProof/>
          <w:color w:val="FF0000"/>
          <w:sz w:val="20"/>
          <w:lang w:eastAsia="ko-KR"/>
        </w:rPr>
        <w:fldChar w:fldCharType="end"/>
      </w:r>
      <w:r w:rsidRPr="00E612D4">
        <w:rPr>
          <w:b/>
          <w:strike/>
          <w:noProof/>
          <w:color w:val="FF0000"/>
          <w:sz w:val="20"/>
          <w:lang w:eastAsia="ko-KR"/>
        </w:rPr>
        <w:noBreakHyphen/>
      </w:r>
      <w:r w:rsidRPr="00E612D4">
        <w:rPr>
          <w:b/>
          <w:strike/>
          <w:noProof/>
          <w:color w:val="FF0000"/>
          <w:sz w:val="20"/>
          <w:lang w:eastAsia="ko-KR"/>
        </w:rPr>
        <w:fldChar w:fldCharType="begin"/>
      </w:r>
      <w:r w:rsidRPr="00E612D4">
        <w:rPr>
          <w:b/>
          <w:strike/>
          <w:noProof/>
          <w:color w:val="FF0000"/>
          <w:sz w:val="20"/>
          <w:lang w:eastAsia="ko-KR"/>
        </w:rPr>
        <w:instrText xml:space="preserve"> SEQ Equation \* ARABIC \s 1 </w:instrText>
      </w:r>
      <w:r w:rsidRPr="00E612D4">
        <w:rPr>
          <w:b/>
          <w:strike/>
          <w:noProof/>
          <w:color w:val="FF0000"/>
          <w:sz w:val="20"/>
          <w:lang w:eastAsia="ko-KR"/>
        </w:rPr>
        <w:fldChar w:fldCharType="separate"/>
      </w:r>
      <w:r w:rsidRPr="00E612D4">
        <w:rPr>
          <w:b/>
          <w:strike/>
          <w:noProof/>
          <w:color w:val="FF0000"/>
          <w:sz w:val="20"/>
          <w:lang w:eastAsia="ko-KR"/>
        </w:rPr>
        <w:t>131</w:t>
      </w:r>
      <w:r w:rsidRPr="00E612D4">
        <w:rPr>
          <w:b/>
          <w:strike/>
          <w:noProof/>
          <w:color w:val="FF0000"/>
          <w:sz w:val="20"/>
          <w:lang w:eastAsia="ko-KR"/>
        </w:rPr>
        <w:fldChar w:fldCharType="end"/>
      </w:r>
      <w:r w:rsidRPr="00E612D4">
        <w:rPr>
          <w:b/>
          <w:strike/>
          <w:noProof/>
          <w:color w:val="FF0000"/>
          <w:sz w:val="20"/>
          <w:lang w:eastAsia="ko-KR"/>
        </w:rPr>
        <w:t>)</w:t>
      </w:r>
      <w:r w:rsidRPr="00E612D4">
        <w:rPr>
          <w:b/>
          <w:strike/>
          <w:noProof/>
          <w:color w:val="FF0000"/>
          <w:sz w:val="20"/>
          <w:lang w:eastAsia="ko-KR"/>
        </w:rPr>
        <w:br/>
        <w:t>xB</w:t>
      </w:r>
      <w:r w:rsidRPr="00E612D4">
        <w:rPr>
          <w:b/>
          <w:strike/>
          <w:noProof/>
          <w:color w:val="FF0000"/>
          <w:sz w:val="20"/>
          <w:vertAlign w:val="subscript"/>
          <w:lang w:eastAsia="ko-KR"/>
        </w:rPr>
        <w:t>1</w:t>
      </w:r>
      <w:r w:rsidRPr="00E612D4">
        <w:rPr>
          <w:b/>
          <w:strike/>
          <w:noProof/>
          <w:color w:val="FF0000"/>
          <w:sz w:val="20"/>
          <w:lang w:eastAsia="ko-KR"/>
        </w:rPr>
        <w:t xml:space="preserve"> = (xB</w:t>
      </w:r>
      <w:r w:rsidRPr="00E612D4">
        <w:rPr>
          <w:b/>
          <w:strike/>
          <w:noProof/>
          <w:color w:val="FF0000"/>
          <w:sz w:val="20"/>
          <w:vertAlign w:val="subscript"/>
          <w:lang w:eastAsia="ko-KR"/>
        </w:rPr>
        <w:t>1</w:t>
      </w:r>
      <w:r w:rsidRPr="00E612D4">
        <w:rPr>
          <w:b/>
          <w:strike/>
          <w:noProof/>
          <w:color w:val="FF0000"/>
          <w:sz w:val="20"/>
          <w:lang w:eastAsia="ko-KR"/>
        </w:rPr>
        <w:t>&gt;&gt;3)&lt;&lt;3) + ((xB</w:t>
      </w:r>
      <w:r w:rsidRPr="00E612D4">
        <w:rPr>
          <w:b/>
          <w:strike/>
          <w:noProof/>
          <w:color w:val="FF0000"/>
          <w:sz w:val="20"/>
          <w:vertAlign w:val="subscript"/>
          <w:lang w:eastAsia="ko-KR"/>
        </w:rPr>
        <w:t>1</w:t>
      </w:r>
      <w:r w:rsidRPr="00E612D4">
        <w:rPr>
          <w:b/>
          <w:strike/>
          <w:noProof/>
          <w:color w:val="FF0000"/>
          <w:sz w:val="20"/>
          <w:lang w:eastAsia="ko-KR"/>
        </w:rPr>
        <w:t>&gt;&gt;3)&amp;1)*7</w:t>
      </w:r>
      <w:r w:rsidRPr="00E612D4">
        <w:rPr>
          <w:b/>
          <w:strike/>
          <w:noProof/>
          <w:color w:val="FF0000"/>
          <w:sz w:val="20"/>
          <w:lang w:eastAsia="ko-KR"/>
        </w:rPr>
        <w:tab/>
      </w:r>
      <w:r w:rsidRPr="00E612D4">
        <w:rPr>
          <w:b/>
          <w:strike/>
          <w:noProof/>
          <w:color w:val="FF0000"/>
          <w:sz w:val="20"/>
          <w:lang w:eastAsia="ko-KR"/>
        </w:rPr>
        <w:tab/>
        <w:t>(</w:t>
      </w:r>
      <w:r w:rsidRPr="00E612D4">
        <w:rPr>
          <w:b/>
          <w:strike/>
          <w:noProof/>
          <w:color w:val="FF0000"/>
          <w:sz w:val="20"/>
          <w:lang w:eastAsia="ko-KR"/>
        </w:rPr>
        <w:fldChar w:fldCharType="begin"/>
      </w:r>
      <w:r w:rsidRPr="00E612D4">
        <w:rPr>
          <w:b/>
          <w:strike/>
          <w:noProof/>
          <w:color w:val="FF0000"/>
          <w:sz w:val="20"/>
          <w:lang w:eastAsia="ko-KR"/>
        </w:rPr>
        <w:instrText xml:space="preserve"> STYLEREF 1 \s </w:instrText>
      </w:r>
      <w:r w:rsidRPr="00E612D4">
        <w:rPr>
          <w:b/>
          <w:strike/>
          <w:noProof/>
          <w:color w:val="FF0000"/>
          <w:sz w:val="20"/>
          <w:lang w:eastAsia="ko-KR"/>
        </w:rPr>
        <w:fldChar w:fldCharType="separate"/>
      </w:r>
      <w:r w:rsidRPr="00E612D4">
        <w:rPr>
          <w:b/>
          <w:strike/>
          <w:noProof/>
          <w:color w:val="FF0000"/>
          <w:sz w:val="20"/>
          <w:lang w:eastAsia="ko-KR"/>
        </w:rPr>
        <w:t>8</w:t>
      </w:r>
      <w:r w:rsidRPr="00E612D4">
        <w:rPr>
          <w:b/>
          <w:strike/>
          <w:noProof/>
          <w:color w:val="FF0000"/>
          <w:sz w:val="20"/>
          <w:lang w:eastAsia="ko-KR"/>
        </w:rPr>
        <w:fldChar w:fldCharType="end"/>
      </w:r>
      <w:r w:rsidRPr="00E612D4">
        <w:rPr>
          <w:b/>
          <w:strike/>
          <w:noProof/>
          <w:color w:val="FF0000"/>
          <w:sz w:val="20"/>
          <w:lang w:eastAsia="ko-KR"/>
        </w:rPr>
        <w:noBreakHyphen/>
      </w:r>
      <w:r w:rsidRPr="00E612D4">
        <w:rPr>
          <w:b/>
          <w:strike/>
          <w:noProof/>
          <w:color w:val="FF0000"/>
          <w:sz w:val="20"/>
          <w:lang w:eastAsia="ko-KR"/>
        </w:rPr>
        <w:fldChar w:fldCharType="begin"/>
      </w:r>
      <w:r w:rsidRPr="00E612D4">
        <w:rPr>
          <w:b/>
          <w:strike/>
          <w:noProof/>
          <w:color w:val="FF0000"/>
          <w:sz w:val="20"/>
          <w:lang w:eastAsia="ko-KR"/>
        </w:rPr>
        <w:instrText xml:space="preserve"> SEQ Equation \* ARABIC \s 1 </w:instrText>
      </w:r>
      <w:r w:rsidRPr="00E612D4">
        <w:rPr>
          <w:b/>
          <w:strike/>
          <w:noProof/>
          <w:color w:val="FF0000"/>
          <w:sz w:val="20"/>
          <w:lang w:eastAsia="ko-KR"/>
        </w:rPr>
        <w:fldChar w:fldCharType="separate"/>
      </w:r>
      <w:r w:rsidRPr="00E612D4">
        <w:rPr>
          <w:b/>
          <w:strike/>
          <w:noProof/>
          <w:color w:val="FF0000"/>
          <w:sz w:val="20"/>
          <w:lang w:eastAsia="ko-KR"/>
        </w:rPr>
        <w:t>132</w:t>
      </w:r>
      <w:r w:rsidRPr="00E612D4">
        <w:rPr>
          <w:b/>
          <w:strike/>
          <w:noProof/>
          <w:color w:val="FF0000"/>
          <w:sz w:val="20"/>
          <w:lang w:eastAsia="ko-KR"/>
        </w:rPr>
        <w:fldChar w:fldCharType="end"/>
      </w:r>
      <w:r w:rsidRPr="00E612D4">
        <w:rPr>
          <w:b/>
          <w:strike/>
          <w:noProof/>
          <w:color w:val="FF0000"/>
          <w:sz w:val="20"/>
          <w:lang w:eastAsia="ko-KR"/>
        </w:rPr>
        <w:t>)</w:t>
      </w:r>
      <w:r w:rsidRPr="00E612D4">
        <w:rPr>
          <w:b/>
          <w:strike/>
          <w:noProof/>
          <w:color w:val="FF0000"/>
          <w:sz w:val="20"/>
          <w:lang w:eastAsia="ko-KR"/>
        </w:rPr>
        <w:br/>
        <w:t>xB</w:t>
      </w:r>
      <w:r w:rsidRPr="00E612D4">
        <w:rPr>
          <w:b/>
          <w:strike/>
          <w:noProof/>
          <w:color w:val="FF0000"/>
          <w:sz w:val="20"/>
          <w:vertAlign w:val="subscript"/>
          <w:lang w:eastAsia="ko-KR"/>
        </w:rPr>
        <w:t>2</w:t>
      </w:r>
      <w:r w:rsidRPr="00E612D4">
        <w:rPr>
          <w:b/>
          <w:strike/>
          <w:noProof/>
          <w:color w:val="FF0000"/>
          <w:sz w:val="20"/>
          <w:lang w:eastAsia="ko-KR"/>
        </w:rPr>
        <w:t xml:space="preserve"> = (xB</w:t>
      </w:r>
      <w:r w:rsidRPr="00E612D4">
        <w:rPr>
          <w:b/>
          <w:strike/>
          <w:noProof/>
          <w:color w:val="FF0000"/>
          <w:sz w:val="20"/>
          <w:vertAlign w:val="subscript"/>
          <w:lang w:eastAsia="ko-KR"/>
        </w:rPr>
        <w:t>2</w:t>
      </w:r>
      <w:r w:rsidRPr="00E612D4">
        <w:rPr>
          <w:b/>
          <w:strike/>
          <w:noProof/>
          <w:color w:val="FF0000"/>
          <w:sz w:val="20"/>
          <w:lang w:eastAsia="ko-KR"/>
        </w:rPr>
        <w:t>&gt;&gt;3)&lt;&lt;3) + ((xB</w:t>
      </w:r>
      <w:r w:rsidRPr="00E612D4">
        <w:rPr>
          <w:b/>
          <w:strike/>
          <w:noProof/>
          <w:color w:val="FF0000"/>
          <w:sz w:val="20"/>
          <w:vertAlign w:val="subscript"/>
          <w:lang w:eastAsia="ko-KR"/>
        </w:rPr>
        <w:t>2</w:t>
      </w:r>
      <w:r w:rsidRPr="00E612D4">
        <w:rPr>
          <w:b/>
          <w:strike/>
          <w:noProof/>
          <w:color w:val="FF0000"/>
          <w:sz w:val="20"/>
          <w:lang w:eastAsia="ko-KR"/>
        </w:rPr>
        <w:t>&gt;&gt;3)&amp;1)*7</w:t>
      </w:r>
      <w:r w:rsidRPr="00E612D4">
        <w:rPr>
          <w:b/>
          <w:strike/>
          <w:noProof/>
          <w:color w:val="FF0000"/>
          <w:sz w:val="20"/>
          <w:lang w:eastAsia="ko-KR"/>
        </w:rPr>
        <w:tab/>
      </w:r>
      <w:r w:rsidRPr="00E612D4">
        <w:rPr>
          <w:b/>
          <w:strike/>
          <w:noProof/>
          <w:color w:val="FF0000"/>
          <w:sz w:val="20"/>
          <w:lang w:eastAsia="ko-KR"/>
        </w:rPr>
        <w:tab/>
        <w:t>(</w:t>
      </w:r>
      <w:r w:rsidRPr="00E612D4">
        <w:rPr>
          <w:b/>
          <w:strike/>
          <w:noProof/>
          <w:color w:val="FF0000"/>
          <w:sz w:val="20"/>
          <w:lang w:eastAsia="ko-KR"/>
        </w:rPr>
        <w:fldChar w:fldCharType="begin"/>
      </w:r>
      <w:r w:rsidRPr="00E612D4">
        <w:rPr>
          <w:b/>
          <w:strike/>
          <w:noProof/>
          <w:color w:val="FF0000"/>
          <w:sz w:val="20"/>
          <w:lang w:eastAsia="ko-KR"/>
        </w:rPr>
        <w:instrText xml:space="preserve"> STYLEREF 1 \s </w:instrText>
      </w:r>
      <w:r w:rsidRPr="00E612D4">
        <w:rPr>
          <w:b/>
          <w:strike/>
          <w:noProof/>
          <w:color w:val="FF0000"/>
          <w:sz w:val="20"/>
          <w:lang w:eastAsia="ko-KR"/>
        </w:rPr>
        <w:fldChar w:fldCharType="separate"/>
      </w:r>
      <w:r w:rsidRPr="00E612D4">
        <w:rPr>
          <w:b/>
          <w:strike/>
          <w:noProof/>
          <w:color w:val="FF0000"/>
          <w:sz w:val="20"/>
          <w:lang w:eastAsia="ko-KR"/>
        </w:rPr>
        <w:t>8</w:t>
      </w:r>
      <w:r w:rsidRPr="00E612D4">
        <w:rPr>
          <w:b/>
          <w:strike/>
          <w:noProof/>
          <w:color w:val="FF0000"/>
          <w:sz w:val="20"/>
          <w:lang w:eastAsia="ko-KR"/>
        </w:rPr>
        <w:fldChar w:fldCharType="end"/>
      </w:r>
      <w:r w:rsidRPr="00E612D4">
        <w:rPr>
          <w:b/>
          <w:strike/>
          <w:noProof/>
          <w:color w:val="FF0000"/>
          <w:sz w:val="20"/>
          <w:lang w:eastAsia="ko-KR"/>
        </w:rPr>
        <w:noBreakHyphen/>
      </w:r>
      <w:r w:rsidRPr="00E612D4">
        <w:rPr>
          <w:b/>
          <w:strike/>
          <w:noProof/>
          <w:color w:val="FF0000"/>
          <w:sz w:val="20"/>
          <w:lang w:eastAsia="ko-KR"/>
        </w:rPr>
        <w:fldChar w:fldCharType="begin"/>
      </w:r>
      <w:r w:rsidRPr="00E612D4">
        <w:rPr>
          <w:b/>
          <w:strike/>
          <w:noProof/>
          <w:color w:val="FF0000"/>
          <w:sz w:val="20"/>
          <w:lang w:eastAsia="ko-KR"/>
        </w:rPr>
        <w:instrText xml:space="preserve"> SEQ Equation \* ARABIC \s 1 </w:instrText>
      </w:r>
      <w:r w:rsidRPr="00E612D4">
        <w:rPr>
          <w:b/>
          <w:strike/>
          <w:noProof/>
          <w:color w:val="FF0000"/>
          <w:sz w:val="20"/>
          <w:lang w:eastAsia="ko-KR"/>
        </w:rPr>
        <w:fldChar w:fldCharType="separate"/>
      </w:r>
      <w:r w:rsidRPr="00E612D4">
        <w:rPr>
          <w:b/>
          <w:strike/>
          <w:noProof/>
          <w:color w:val="FF0000"/>
          <w:sz w:val="20"/>
          <w:lang w:eastAsia="ko-KR"/>
        </w:rPr>
        <w:t>133</w:t>
      </w:r>
      <w:r w:rsidRPr="00E612D4">
        <w:rPr>
          <w:b/>
          <w:strike/>
          <w:noProof/>
          <w:color w:val="FF0000"/>
          <w:sz w:val="20"/>
          <w:lang w:eastAsia="ko-KR"/>
        </w:rPr>
        <w:fldChar w:fldCharType="end"/>
      </w:r>
      <w:r w:rsidRPr="00E612D4">
        <w:rPr>
          <w:b/>
          <w:strike/>
          <w:noProof/>
          <w:color w:val="FF0000"/>
          <w:sz w:val="20"/>
          <w:lang w:eastAsia="ko-KR"/>
        </w:rPr>
        <w:t>)</w:t>
      </w:r>
    </w:p>
    <w:p w:rsidR="00E612D4" w:rsidRPr="00943A5F" w:rsidRDefault="00E612D4" w:rsidP="00E612D4">
      <w:pPr>
        <w:numPr>
          <w:ilvl w:val="0"/>
          <w:numId w:val="18"/>
        </w:numPr>
        <w:tabs>
          <w:tab w:val="clear" w:pos="360"/>
          <w:tab w:val="left" w:pos="2977"/>
        </w:tabs>
        <w:ind w:left="709"/>
        <w:jc w:val="both"/>
        <w:rPr>
          <w:noProof/>
          <w:lang w:eastAsia="ko-KR"/>
        </w:rPr>
      </w:pPr>
      <w:r>
        <w:rPr>
          <w:noProof/>
          <w:lang w:eastAsia="ko-KR"/>
        </w:rPr>
        <w:t>T</w:t>
      </w:r>
      <w:r w:rsidRPr="00943A5F">
        <w:rPr>
          <w:noProof/>
          <w:lang w:eastAsia="ko-KR"/>
        </w:rPr>
        <w:t xml:space="preserve">he availability flag availableFlagLXB </w:t>
      </w:r>
      <w:r>
        <w:rPr>
          <w:noProof/>
          <w:lang w:eastAsia="ko-KR"/>
        </w:rPr>
        <w:t>is</w:t>
      </w:r>
      <w:r w:rsidRPr="00943A5F">
        <w:rPr>
          <w:noProof/>
          <w:lang w:eastAsia="ko-KR"/>
        </w:rPr>
        <w:t xml:space="preserve"> set equal to 0 and the both components of mvLXB are set equal to 0.</w:t>
      </w:r>
    </w:p>
    <w:p w:rsidR="00E612D4" w:rsidRDefault="00E612D4" w:rsidP="00E612D4">
      <w:pPr>
        <w:rPr>
          <w:lang w:val="en-CA"/>
        </w:rPr>
      </w:pPr>
    </w:p>
    <w:p w:rsidR="00E612D4" w:rsidRPr="00E612D4" w:rsidRDefault="00E612D4" w:rsidP="00E612D4">
      <w:pPr>
        <w:rPr>
          <w:b/>
          <w:lang w:val="en-CA"/>
        </w:rPr>
      </w:pPr>
      <w:r w:rsidRPr="00E612D4">
        <w:rPr>
          <w:b/>
          <w:lang w:val="en-CA"/>
        </w:rPr>
        <w:t>8.7.2.3</w:t>
      </w:r>
      <w:r w:rsidRPr="00E612D4">
        <w:rPr>
          <w:b/>
          <w:lang w:val="en-CA"/>
        </w:rPr>
        <w:tab/>
        <w:t>Derivation process of boundary filtering strength</w:t>
      </w:r>
    </w:p>
    <w:p w:rsidR="00E612D4" w:rsidRPr="00E612D4" w:rsidRDefault="00E612D4" w:rsidP="00E612D4">
      <w:pPr>
        <w:rPr>
          <w:color w:val="FF0000"/>
          <w:lang w:val="en-CA"/>
        </w:rPr>
      </w:pPr>
      <w:r w:rsidRPr="00E612D4">
        <w:rPr>
          <w:color w:val="FF0000"/>
          <w:lang w:val="en-CA"/>
        </w:rPr>
        <w:t>&lt;snip&gt;</w:t>
      </w:r>
    </w:p>
    <w:p w:rsidR="00E612D4" w:rsidRPr="00943A5F" w:rsidRDefault="00E612D4" w:rsidP="00E612D4">
      <w:pPr>
        <w:tabs>
          <w:tab w:val="left" w:pos="400"/>
        </w:tabs>
        <w:ind w:left="805"/>
        <w:rPr>
          <w:noProof/>
          <w:lang w:eastAsia="ko-KR"/>
        </w:rPr>
      </w:pPr>
      <w:r w:rsidRPr="00943A5F">
        <w:rPr>
          <w:noProof/>
          <w:lang w:eastAsia="ko-KR"/>
        </w:rPr>
        <w:t>Depending on p</w:t>
      </w:r>
      <w:r w:rsidRPr="00943A5F">
        <w:rPr>
          <w:noProof/>
          <w:vertAlign w:val="subscript"/>
          <w:lang w:eastAsia="ko-KR"/>
        </w:rPr>
        <w:t>0</w:t>
      </w:r>
      <w:r w:rsidRPr="00943A5F">
        <w:rPr>
          <w:noProof/>
          <w:lang w:eastAsia="ko-KR"/>
        </w:rPr>
        <w:t xml:space="preserve"> and q</w:t>
      </w:r>
      <w:r w:rsidRPr="00943A5F">
        <w:rPr>
          <w:noProof/>
          <w:vertAlign w:val="subscript"/>
          <w:lang w:eastAsia="ko-KR"/>
        </w:rPr>
        <w:t>0</w:t>
      </w:r>
      <w:r w:rsidRPr="00943A5F">
        <w:rPr>
          <w:noProof/>
          <w:lang w:eastAsia="ko-KR"/>
        </w:rPr>
        <w:t>,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derived as follows.</w:t>
      </w:r>
    </w:p>
    <w:p w:rsidR="00E612D4" w:rsidRPr="00943A5F" w:rsidRDefault="00E612D4" w:rsidP="00E612D4">
      <w:pPr>
        <w:numPr>
          <w:ilvl w:val="0"/>
          <w:numId w:val="19"/>
        </w:numPr>
        <w:tabs>
          <w:tab w:val="clear" w:pos="360"/>
          <w:tab w:val="clear" w:pos="720"/>
          <w:tab w:val="clear" w:pos="1080"/>
          <w:tab w:val="clear" w:pos="1440"/>
          <w:tab w:val="left" w:pos="400"/>
          <w:tab w:val="left" w:pos="1588"/>
          <w:tab w:val="left" w:pos="1985"/>
        </w:tabs>
        <w:jc w:val="both"/>
        <w:rPr>
          <w:noProof/>
          <w:lang w:eastAsia="ko-KR"/>
        </w:rPr>
      </w:pPr>
      <w:r w:rsidRPr="00943A5F">
        <w:rPr>
          <w:noProof/>
          <w:lang w:eastAsia="ko-KR"/>
        </w:rPr>
        <w:t>If the sample p</w:t>
      </w:r>
      <w:r w:rsidRPr="00943A5F">
        <w:rPr>
          <w:noProof/>
          <w:vertAlign w:val="subscript"/>
          <w:lang w:eastAsia="ko-KR"/>
        </w:rPr>
        <w:t>0</w:t>
      </w:r>
      <w:r w:rsidRPr="00943A5F">
        <w:rPr>
          <w:noProof/>
          <w:lang w:eastAsia="ko-KR"/>
        </w:rPr>
        <w:t xml:space="preserve"> or q</w:t>
      </w:r>
      <w:r w:rsidRPr="00943A5F">
        <w:rPr>
          <w:noProof/>
          <w:vertAlign w:val="subscript"/>
          <w:lang w:eastAsia="ko-KR"/>
        </w:rPr>
        <w:t>0</w:t>
      </w:r>
      <w:r w:rsidRPr="00943A5F">
        <w:rPr>
          <w:noProof/>
          <w:lang w:eastAsia="ko-KR"/>
        </w:rPr>
        <w:t xml:space="preserve"> is in the luma coding block of a coding unit coded with intra prediction mode,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2.</w:t>
      </w:r>
    </w:p>
    <w:p w:rsidR="00E612D4" w:rsidRPr="00943A5F" w:rsidRDefault="00E612D4" w:rsidP="00E612D4">
      <w:pPr>
        <w:numPr>
          <w:ilvl w:val="0"/>
          <w:numId w:val="19"/>
        </w:numPr>
        <w:tabs>
          <w:tab w:val="clear" w:pos="360"/>
          <w:tab w:val="clear" w:pos="720"/>
          <w:tab w:val="clear" w:pos="1080"/>
          <w:tab w:val="clear" w:pos="1440"/>
          <w:tab w:val="left" w:pos="400"/>
          <w:tab w:val="left" w:pos="1588"/>
          <w:tab w:val="left" w:pos="1985"/>
        </w:tabs>
        <w:jc w:val="both"/>
        <w:rPr>
          <w:noProof/>
          <w:lang w:eastAsia="ko-KR"/>
        </w:rPr>
      </w:pPr>
      <w:r w:rsidRPr="00943A5F">
        <w:rPr>
          <w:noProof/>
          <w:lang w:eastAsia="ko-KR"/>
        </w:rPr>
        <w:t>Otherwise, if the block edge is also a transform block edge and the sample p</w:t>
      </w:r>
      <w:r w:rsidRPr="00943A5F">
        <w:rPr>
          <w:noProof/>
          <w:vertAlign w:val="subscript"/>
          <w:lang w:eastAsia="ko-KR"/>
        </w:rPr>
        <w:t>0</w:t>
      </w:r>
      <w:r w:rsidRPr="00943A5F">
        <w:rPr>
          <w:noProof/>
          <w:lang w:eastAsia="ko-KR"/>
        </w:rPr>
        <w:t xml:space="preserve"> or q</w:t>
      </w:r>
      <w:r w:rsidRPr="00943A5F">
        <w:rPr>
          <w:noProof/>
          <w:vertAlign w:val="subscript"/>
          <w:lang w:eastAsia="ko-KR"/>
        </w:rPr>
        <w:t>0</w:t>
      </w:r>
      <w:r w:rsidRPr="00943A5F">
        <w:rPr>
          <w:noProof/>
          <w:lang w:eastAsia="ko-KR"/>
        </w:rPr>
        <w:t xml:space="preserve"> is in a luma transform block which contains non-zero transform coefficient level.</w:t>
      </w:r>
    </w:p>
    <w:p w:rsidR="00E612D4" w:rsidRPr="00943A5F" w:rsidRDefault="00E612D4" w:rsidP="00E612D4">
      <w:pPr>
        <w:numPr>
          <w:ilvl w:val="0"/>
          <w:numId w:val="19"/>
        </w:numPr>
        <w:tabs>
          <w:tab w:val="clear" w:pos="360"/>
          <w:tab w:val="clear" w:pos="720"/>
          <w:tab w:val="clear" w:pos="1080"/>
          <w:tab w:val="clear" w:pos="1440"/>
          <w:tab w:val="left" w:pos="400"/>
          <w:tab w:val="left" w:pos="1588"/>
          <w:tab w:val="left" w:pos="1985"/>
        </w:tabs>
        <w:jc w:val="both"/>
        <w:rPr>
          <w:noProof/>
          <w:lang w:eastAsia="ko-KR"/>
        </w:rPr>
      </w:pPr>
      <w:r w:rsidRPr="00943A5F">
        <w:rPr>
          <w:noProof/>
          <w:lang w:eastAsia="ko-KR"/>
        </w:rPr>
        <w:t>Otherwise, the following applies.</w:t>
      </w:r>
    </w:p>
    <w:p w:rsidR="00E612D4" w:rsidRPr="00E612D4" w:rsidRDefault="00E612D4" w:rsidP="00E612D4">
      <w:pPr>
        <w:numPr>
          <w:ilvl w:val="2"/>
          <w:numId w:val="19"/>
        </w:numPr>
        <w:tabs>
          <w:tab w:val="clear" w:pos="360"/>
          <w:tab w:val="clear" w:pos="720"/>
          <w:tab w:val="clear" w:pos="1080"/>
          <w:tab w:val="clear" w:pos="1440"/>
          <w:tab w:val="left" w:pos="400"/>
          <w:tab w:val="left" w:pos="1985"/>
        </w:tabs>
        <w:jc w:val="both"/>
        <w:rPr>
          <w:b/>
          <w:strike/>
          <w:noProof/>
          <w:color w:val="FF0000"/>
          <w:lang w:eastAsia="ko-KR"/>
        </w:rPr>
      </w:pPr>
      <w:r w:rsidRPr="00E612D4">
        <w:rPr>
          <w:b/>
          <w:strike/>
          <w:noProof/>
          <w:color w:val="FF0000"/>
          <w:lang w:eastAsia="ko-KR"/>
        </w:rPr>
        <w:t>When edgeType is equal to EDGE_HOR and yC + yD</w:t>
      </w:r>
      <w:r w:rsidRPr="00E612D4">
        <w:rPr>
          <w:b/>
          <w:strike/>
          <w:noProof/>
          <w:color w:val="FF0000"/>
          <w:vertAlign w:val="subscript"/>
          <w:lang w:eastAsia="ko-KR"/>
        </w:rPr>
        <w:t>j</w:t>
      </w:r>
      <w:r w:rsidRPr="00E612D4">
        <w:rPr>
          <w:b/>
          <w:strike/>
          <w:noProof/>
          <w:color w:val="FF0000"/>
          <w:lang w:eastAsia="ko-KR"/>
        </w:rPr>
        <w:t> − 1 is less than (( yC &gt;&gt; Log2CtbSizeY ) &lt;&lt; Log2CtbSizeY), sample p0 = recPicture</w:t>
      </w:r>
      <w:r w:rsidRPr="00E612D4">
        <w:rPr>
          <w:b/>
          <w:strike/>
          <w:noProof/>
          <w:color w:val="FF0000"/>
          <w:vertAlign w:val="subscript"/>
          <w:lang w:eastAsia="ko-KR"/>
        </w:rPr>
        <w:t>L</w:t>
      </w:r>
      <w:r w:rsidRPr="00E612D4">
        <w:rPr>
          <w:b/>
          <w:strike/>
          <w:noProof/>
          <w:color w:val="FF0000"/>
          <w:lang w:eastAsia="ko-KR"/>
        </w:rPr>
        <w:t>[ xL ][ yC + yD</w:t>
      </w:r>
      <w:r w:rsidRPr="00E612D4">
        <w:rPr>
          <w:b/>
          <w:strike/>
          <w:noProof/>
          <w:color w:val="FF0000"/>
          <w:vertAlign w:val="subscript"/>
          <w:lang w:eastAsia="ko-KR"/>
        </w:rPr>
        <w:t>j</w:t>
      </w:r>
      <w:r w:rsidRPr="00E612D4">
        <w:rPr>
          <w:b/>
          <w:strike/>
          <w:noProof/>
          <w:color w:val="FF0000"/>
          <w:lang w:eastAsia="ko-KR"/>
        </w:rPr>
        <w:t> – 1 ] where xL is equal to ((( xC + xD</w:t>
      </w:r>
      <w:r w:rsidRPr="00E612D4">
        <w:rPr>
          <w:b/>
          <w:strike/>
          <w:noProof/>
          <w:color w:val="FF0000"/>
          <w:vertAlign w:val="subscript"/>
          <w:lang w:eastAsia="ko-KR"/>
        </w:rPr>
        <w:t>i</w:t>
      </w:r>
      <w:r w:rsidRPr="00E612D4">
        <w:rPr>
          <w:b/>
          <w:strike/>
          <w:noProof/>
          <w:color w:val="FF0000"/>
          <w:lang w:eastAsia="ko-KR"/>
        </w:rPr>
        <w:t> ) &gt;&gt; 3) &lt;&lt; 3) + ((( xC + xD</w:t>
      </w:r>
      <w:r w:rsidRPr="00E612D4">
        <w:rPr>
          <w:b/>
          <w:strike/>
          <w:noProof/>
          <w:color w:val="FF0000"/>
          <w:vertAlign w:val="subscript"/>
          <w:lang w:eastAsia="ko-KR"/>
        </w:rPr>
        <w:t>i</w:t>
      </w:r>
      <w:r w:rsidRPr="00E612D4">
        <w:rPr>
          <w:b/>
          <w:strike/>
          <w:noProof/>
          <w:color w:val="FF0000"/>
          <w:lang w:eastAsia="ko-KR"/>
        </w:rPr>
        <w:t> ) &gt;&gt; 3) &amp; 1) * 7.</w:t>
      </w:r>
    </w:p>
    <w:p w:rsidR="00E612D4" w:rsidRPr="00943A5F" w:rsidRDefault="00E612D4" w:rsidP="00E612D4">
      <w:pPr>
        <w:numPr>
          <w:ilvl w:val="2"/>
          <w:numId w:val="19"/>
        </w:numPr>
        <w:tabs>
          <w:tab w:val="clear" w:pos="360"/>
          <w:tab w:val="clear" w:pos="720"/>
          <w:tab w:val="clear" w:pos="1080"/>
          <w:tab w:val="clear" w:pos="1440"/>
          <w:tab w:val="left" w:pos="400"/>
          <w:tab w:val="left" w:pos="1985"/>
        </w:tabs>
        <w:jc w:val="both"/>
        <w:rPr>
          <w:noProof/>
          <w:lang w:eastAsia="ko-KR"/>
        </w:rPr>
      </w:pPr>
      <w:r w:rsidRPr="00943A5F">
        <w:rPr>
          <w:noProof/>
          <w:lang w:eastAsia="ko-KR"/>
        </w:rPr>
        <w:t>If one or more of the following conditions are true,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1.</w:t>
      </w:r>
    </w:p>
    <w:p w:rsidR="00E612D4" w:rsidRDefault="00E612D4" w:rsidP="00E612D4">
      <w:pPr>
        <w:rPr>
          <w:lang w:val="en-CA"/>
        </w:rPr>
      </w:pPr>
    </w:p>
    <w:p w:rsidR="00E612D4" w:rsidRPr="005B217D" w:rsidRDefault="00E612D4" w:rsidP="00E612D4">
      <w:pPr>
        <w:pStyle w:val="Heading1"/>
        <w:rPr>
          <w:lang w:val="en-CA"/>
        </w:rPr>
      </w:pPr>
      <w:r w:rsidRPr="005B217D">
        <w:rPr>
          <w:lang w:val="en-CA"/>
        </w:rPr>
        <w:t>Patent rights declaration(s)</w:t>
      </w:r>
    </w:p>
    <w:p w:rsidR="00E612D4" w:rsidRPr="005B217D" w:rsidRDefault="00E612D4" w:rsidP="00E612D4">
      <w:pPr>
        <w:jc w:val="both"/>
        <w:rPr>
          <w:szCs w:val="22"/>
          <w:lang w:val="en-CA"/>
        </w:rPr>
      </w:pPr>
      <w:r w:rsidRPr="00E2357C">
        <w:rPr>
          <w:b/>
          <w:szCs w:val="22"/>
          <w:lang w:val="en-CA"/>
        </w:rPr>
        <w:t>Intel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E612D4" w:rsidRPr="00E612D4" w:rsidRDefault="00E612D4" w:rsidP="00E612D4">
      <w:pPr>
        <w:rPr>
          <w:lang w:val="en-CA"/>
        </w:rPr>
      </w:pPr>
    </w:p>
    <w:sectPr w:rsidR="00E612D4" w:rsidRPr="00E612D4"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C4E" w:rsidRDefault="00B84C4E">
      <w:r>
        <w:separator/>
      </w:r>
    </w:p>
  </w:endnote>
  <w:endnote w:type="continuationSeparator" w:id="0">
    <w:p w:rsidR="00B84C4E" w:rsidRDefault="00B8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749F5">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749F5">
      <w:rPr>
        <w:rStyle w:val="PageNumber"/>
        <w:noProof/>
      </w:rPr>
      <w:t>2012-09-21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C4E" w:rsidRDefault="00B84C4E">
      <w:r>
        <w:separator/>
      </w:r>
    </w:p>
  </w:footnote>
  <w:footnote w:type="continuationSeparator" w:id="0">
    <w:p w:rsidR="00B84C4E" w:rsidRDefault="00B84C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F42D4"/>
    <w:multiLevelType w:val="hybridMultilevel"/>
    <w:tmpl w:val="DCF6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6602A0"/>
    <w:multiLevelType w:val="hybridMultilevel"/>
    <w:tmpl w:val="B72EF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894B18"/>
    <w:multiLevelType w:val="hybridMultilevel"/>
    <w:tmpl w:val="57E8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9E7DDB"/>
    <w:multiLevelType w:val="hybridMultilevel"/>
    <w:tmpl w:val="09AA1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546EC"/>
    <w:multiLevelType w:val="hybridMultilevel"/>
    <w:tmpl w:val="3046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0"/>
  </w:num>
  <w:num w:numId="5">
    <w:abstractNumId w:val="11"/>
  </w:num>
  <w:num w:numId="6">
    <w:abstractNumId w:val="7"/>
  </w:num>
  <w:num w:numId="7">
    <w:abstractNumId w:val="8"/>
  </w:num>
  <w:num w:numId="8">
    <w:abstractNumId w:val="7"/>
  </w:num>
  <w:num w:numId="9">
    <w:abstractNumId w:val="1"/>
  </w:num>
  <w:num w:numId="10">
    <w:abstractNumId w:val="6"/>
  </w:num>
  <w:num w:numId="11">
    <w:abstractNumId w:val="3"/>
  </w:num>
  <w:num w:numId="12">
    <w:abstractNumId w:val="5"/>
  </w:num>
  <w:num w:numId="13">
    <w:abstractNumId w:val="4"/>
  </w:num>
  <w:num w:numId="14">
    <w:abstractNumId w:val="14"/>
  </w:num>
  <w:num w:numId="15">
    <w:abstractNumId w:val="15"/>
  </w:num>
  <w:num w:numId="16">
    <w:abstractNumId w:val="2"/>
  </w:num>
  <w:num w:numId="17">
    <w:abstractNumId w:val="12"/>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3EF6"/>
    <w:rsid w:val="000458BC"/>
    <w:rsid w:val="00045C41"/>
    <w:rsid w:val="00046C03"/>
    <w:rsid w:val="0007614F"/>
    <w:rsid w:val="00096D27"/>
    <w:rsid w:val="000A2219"/>
    <w:rsid w:val="000A5103"/>
    <w:rsid w:val="000B1C6B"/>
    <w:rsid w:val="000B4FF9"/>
    <w:rsid w:val="000C09AC"/>
    <w:rsid w:val="000E00F3"/>
    <w:rsid w:val="000E496F"/>
    <w:rsid w:val="000F158C"/>
    <w:rsid w:val="00102F3D"/>
    <w:rsid w:val="00124E38"/>
    <w:rsid w:val="0012580B"/>
    <w:rsid w:val="00131F90"/>
    <w:rsid w:val="0013526E"/>
    <w:rsid w:val="00141B6B"/>
    <w:rsid w:val="001513D3"/>
    <w:rsid w:val="00171371"/>
    <w:rsid w:val="001749F5"/>
    <w:rsid w:val="00175A24"/>
    <w:rsid w:val="00187E58"/>
    <w:rsid w:val="001A297E"/>
    <w:rsid w:val="001A368E"/>
    <w:rsid w:val="001A7329"/>
    <w:rsid w:val="001B4E28"/>
    <w:rsid w:val="001C3525"/>
    <w:rsid w:val="001D1BD2"/>
    <w:rsid w:val="001D7356"/>
    <w:rsid w:val="001E02BE"/>
    <w:rsid w:val="001E3B37"/>
    <w:rsid w:val="001F2594"/>
    <w:rsid w:val="002055A6"/>
    <w:rsid w:val="00206460"/>
    <w:rsid w:val="002069B4"/>
    <w:rsid w:val="00215DFC"/>
    <w:rsid w:val="002212DF"/>
    <w:rsid w:val="00227BA7"/>
    <w:rsid w:val="00263398"/>
    <w:rsid w:val="00275BCF"/>
    <w:rsid w:val="00292257"/>
    <w:rsid w:val="002A54E0"/>
    <w:rsid w:val="002A7EA1"/>
    <w:rsid w:val="002B1595"/>
    <w:rsid w:val="002B191D"/>
    <w:rsid w:val="002D0AF6"/>
    <w:rsid w:val="002F164D"/>
    <w:rsid w:val="00306206"/>
    <w:rsid w:val="00317D85"/>
    <w:rsid w:val="00327C56"/>
    <w:rsid w:val="003315A1"/>
    <w:rsid w:val="00331A80"/>
    <w:rsid w:val="003373EC"/>
    <w:rsid w:val="00342FF4"/>
    <w:rsid w:val="00352226"/>
    <w:rsid w:val="003706CC"/>
    <w:rsid w:val="00377710"/>
    <w:rsid w:val="00381FDA"/>
    <w:rsid w:val="003A2D8E"/>
    <w:rsid w:val="003B3AF6"/>
    <w:rsid w:val="003C20E4"/>
    <w:rsid w:val="003E6F90"/>
    <w:rsid w:val="003F5D0F"/>
    <w:rsid w:val="00407F67"/>
    <w:rsid w:val="00411702"/>
    <w:rsid w:val="00414101"/>
    <w:rsid w:val="00424AE9"/>
    <w:rsid w:val="00426F62"/>
    <w:rsid w:val="00432086"/>
    <w:rsid w:val="00433DDB"/>
    <w:rsid w:val="00437619"/>
    <w:rsid w:val="0046376A"/>
    <w:rsid w:val="004A2A63"/>
    <w:rsid w:val="004B210C"/>
    <w:rsid w:val="004D405F"/>
    <w:rsid w:val="004E4F4F"/>
    <w:rsid w:val="004E6789"/>
    <w:rsid w:val="004F61E3"/>
    <w:rsid w:val="0051015C"/>
    <w:rsid w:val="005140FE"/>
    <w:rsid w:val="00516CF1"/>
    <w:rsid w:val="00531AE9"/>
    <w:rsid w:val="00550A66"/>
    <w:rsid w:val="00560DA4"/>
    <w:rsid w:val="00564463"/>
    <w:rsid w:val="00567EC7"/>
    <w:rsid w:val="00570013"/>
    <w:rsid w:val="005801A2"/>
    <w:rsid w:val="005952A5"/>
    <w:rsid w:val="005A33A1"/>
    <w:rsid w:val="005B217D"/>
    <w:rsid w:val="005C385F"/>
    <w:rsid w:val="005E1AC6"/>
    <w:rsid w:val="005F6F1B"/>
    <w:rsid w:val="00624B33"/>
    <w:rsid w:val="00630AA2"/>
    <w:rsid w:val="00646707"/>
    <w:rsid w:val="00653DF2"/>
    <w:rsid w:val="00655835"/>
    <w:rsid w:val="00662E58"/>
    <w:rsid w:val="00664DCF"/>
    <w:rsid w:val="006853E8"/>
    <w:rsid w:val="006C5D39"/>
    <w:rsid w:val="006E2810"/>
    <w:rsid w:val="006E5417"/>
    <w:rsid w:val="006E75F2"/>
    <w:rsid w:val="00712F60"/>
    <w:rsid w:val="00720E3B"/>
    <w:rsid w:val="00733541"/>
    <w:rsid w:val="00745F6B"/>
    <w:rsid w:val="0075585E"/>
    <w:rsid w:val="00760D33"/>
    <w:rsid w:val="00770571"/>
    <w:rsid w:val="007768FF"/>
    <w:rsid w:val="007824D3"/>
    <w:rsid w:val="00796EE3"/>
    <w:rsid w:val="007A7D29"/>
    <w:rsid w:val="007B3D05"/>
    <w:rsid w:val="007B4AB8"/>
    <w:rsid w:val="007C08B5"/>
    <w:rsid w:val="007F1AC0"/>
    <w:rsid w:val="007F1F8B"/>
    <w:rsid w:val="007F67A1"/>
    <w:rsid w:val="008206C8"/>
    <w:rsid w:val="00874A6C"/>
    <w:rsid w:val="00876C65"/>
    <w:rsid w:val="00881E39"/>
    <w:rsid w:val="00885F45"/>
    <w:rsid w:val="008A4B4C"/>
    <w:rsid w:val="008C239F"/>
    <w:rsid w:val="008C4923"/>
    <w:rsid w:val="008E480C"/>
    <w:rsid w:val="008F47A9"/>
    <w:rsid w:val="00907757"/>
    <w:rsid w:val="009212B0"/>
    <w:rsid w:val="009234A5"/>
    <w:rsid w:val="009336F7"/>
    <w:rsid w:val="0093469A"/>
    <w:rsid w:val="009374A7"/>
    <w:rsid w:val="00946678"/>
    <w:rsid w:val="0098551D"/>
    <w:rsid w:val="0099518F"/>
    <w:rsid w:val="009A523D"/>
    <w:rsid w:val="009E000E"/>
    <w:rsid w:val="009E78AC"/>
    <w:rsid w:val="009F496B"/>
    <w:rsid w:val="00A01439"/>
    <w:rsid w:val="00A02E61"/>
    <w:rsid w:val="00A05CFF"/>
    <w:rsid w:val="00A41ABF"/>
    <w:rsid w:val="00A56B97"/>
    <w:rsid w:val="00A6093D"/>
    <w:rsid w:val="00A76A6D"/>
    <w:rsid w:val="00A83253"/>
    <w:rsid w:val="00AA6E84"/>
    <w:rsid w:val="00AE341B"/>
    <w:rsid w:val="00AF0D82"/>
    <w:rsid w:val="00AF2D78"/>
    <w:rsid w:val="00B07CA7"/>
    <w:rsid w:val="00B1279A"/>
    <w:rsid w:val="00B5222E"/>
    <w:rsid w:val="00B61C96"/>
    <w:rsid w:val="00B73A2A"/>
    <w:rsid w:val="00B82099"/>
    <w:rsid w:val="00B84C4E"/>
    <w:rsid w:val="00B94B06"/>
    <w:rsid w:val="00B94C28"/>
    <w:rsid w:val="00BA0CA5"/>
    <w:rsid w:val="00BC10BA"/>
    <w:rsid w:val="00BC5AFD"/>
    <w:rsid w:val="00C04F43"/>
    <w:rsid w:val="00C0609D"/>
    <w:rsid w:val="00C115AB"/>
    <w:rsid w:val="00C30249"/>
    <w:rsid w:val="00C3723B"/>
    <w:rsid w:val="00C606C9"/>
    <w:rsid w:val="00C73E26"/>
    <w:rsid w:val="00C80288"/>
    <w:rsid w:val="00C84003"/>
    <w:rsid w:val="00C90650"/>
    <w:rsid w:val="00C97D78"/>
    <w:rsid w:val="00CA0541"/>
    <w:rsid w:val="00CC22B4"/>
    <w:rsid w:val="00CC2AAE"/>
    <w:rsid w:val="00CC5A42"/>
    <w:rsid w:val="00CD0EAB"/>
    <w:rsid w:val="00CD2457"/>
    <w:rsid w:val="00CF34DB"/>
    <w:rsid w:val="00CF558F"/>
    <w:rsid w:val="00D03A04"/>
    <w:rsid w:val="00D073E2"/>
    <w:rsid w:val="00D446EC"/>
    <w:rsid w:val="00D51BF0"/>
    <w:rsid w:val="00D55942"/>
    <w:rsid w:val="00D807BF"/>
    <w:rsid w:val="00DA7887"/>
    <w:rsid w:val="00DB2C26"/>
    <w:rsid w:val="00DE5130"/>
    <w:rsid w:val="00DE6B43"/>
    <w:rsid w:val="00E11923"/>
    <w:rsid w:val="00E15D75"/>
    <w:rsid w:val="00E2357C"/>
    <w:rsid w:val="00E262D4"/>
    <w:rsid w:val="00E32AFB"/>
    <w:rsid w:val="00E36250"/>
    <w:rsid w:val="00E46B5A"/>
    <w:rsid w:val="00E54511"/>
    <w:rsid w:val="00E612D4"/>
    <w:rsid w:val="00E61DAC"/>
    <w:rsid w:val="00E72B80"/>
    <w:rsid w:val="00E75FE3"/>
    <w:rsid w:val="00E834DD"/>
    <w:rsid w:val="00E86C4C"/>
    <w:rsid w:val="00EB3104"/>
    <w:rsid w:val="00EB7AB1"/>
    <w:rsid w:val="00EC41C9"/>
    <w:rsid w:val="00EF48CC"/>
    <w:rsid w:val="00F16377"/>
    <w:rsid w:val="00F537BB"/>
    <w:rsid w:val="00F73032"/>
    <w:rsid w:val="00F848FC"/>
    <w:rsid w:val="00F91441"/>
    <w:rsid w:val="00F9282A"/>
    <w:rsid w:val="00F96BAD"/>
    <w:rsid w:val="00FB0E84"/>
    <w:rsid w:val="00FC1554"/>
    <w:rsid w:val="00FC18FB"/>
    <w:rsid w:val="00FD01C2"/>
    <w:rsid w:val="00FE0A2E"/>
    <w:rsid w:val="00FF0CE3"/>
    <w:rsid w:val="00FF1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96D27"/>
    <w:pPr>
      <w:spacing w:before="0" w:after="200"/>
    </w:pPr>
    <w:rPr>
      <w:b/>
      <w:bCs/>
      <w:sz w:val="18"/>
      <w:szCs w:val="18"/>
    </w:rPr>
  </w:style>
  <w:style w:type="paragraph" w:styleId="ListParagraph">
    <w:name w:val="List Paragraph"/>
    <w:basedOn w:val="Normal"/>
    <w:uiPriority w:val="34"/>
    <w:qFormat/>
    <w:rsid w:val="000A2219"/>
    <w:pPr>
      <w:ind w:left="720"/>
      <w:contextualSpacing/>
    </w:pPr>
  </w:style>
  <w:style w:type="paragraph" w:customStyle="1" w:styleId="Equation">
    <w:name w:val="Equation"/>
    <w:basedOn w:val="Normal"/>
    <w:uiPriority w:val="99"/>
    <w:rsid w:val="00E612D4"/>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96D27"/>
    <w:pPr>
      <w:spacing w:before="0" w:after="200"/>
    </w:pPr>
    <w:rPr>
      <w:b/>
      <w:bCs/>
      <w:sz w:val="18"/>
      <w:szCs w:val="18"/>
    </w:rPr>
  </w:style>
  <w:style w:type="paragraph" w:styleId="ListParagraph">
    <w:name w:val="List Paragraph"/>
    <w:basedOn w:val="Normal"/>
    <w:uiPriority w:val="34"/>
    <w:qFormat/>
    <w:rsid w:val="000A2219"/>
    <w:pPr>
      <w:ind w:left="720"/>
      <w:contextualSpacing/>
    </w:pPr>
  </w:style>
  <w:style w:type="paragraph" w:customStyle="1" w:styleId="Equation">
    <w:name w:val="Equation"/>
    <w:basedOn w:val="Normal"/>
    <w:uiPriority w:val="99"/>
    <w:rsid w:val="00E612D4"/>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85099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782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C98F6-110F-44BE-9617-55F5FAEE1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4</Pages>
  <Words>881</Words>
  <Characters>5022</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Pieter Kapsenberg</cp:lastModifiedBy>
  <cp:revision>32</cp:revision>
  <cp:lastPrinted>2012-09-05T22:49:00Z</cp:lastPrinted>
  <dcterms:created xsi:type="dcterms:W3CDTF">2012-09-05T22:49:00Z</dcterms:created>
  <dcterms:modified xsi:type="dcterms:W3CDTF">2012-10-03T17:24:00Z</dcterms:modified>
</cp:coreProperties>
</file>