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11DE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11DE0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76275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762753">
              <w:rPr>
                <w:lang w:val="en-CA"/>
              </w:rPr>
              <w:t>520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F606B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F606BB">
              <w:rPr>
                <w:rFonts w:eastAsia="Malgun Gothic"/>
                <w:b/>
                <w:szCs w:val="22"/>
                <w:lang w:val="en-GB" w:eastAsia="ko-KR"/>
              </w:rPr>
              <w:t>250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Yan Ye</w:t>
            </w:r>
          </w:p>
          <w:p w:rsidR="00406E21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9710 Scranton Rd, #250</w:t>
            </w:r>
          </w:p>
          <w:p w:rsidR="00F606BB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San Diego, CA 92121</w:t>
            </w:r>
          </w:p>
          <w:p w:rsidR="00F606BB" w:rsidRPr="00406E21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F606BB" w:rsidP="00F606B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szCs w:val="22"/>
              </w:rPr>
              <w:t>1-858-210-4803</w:t>
            </w:r>
            <w:r w:rsidR="00406E21"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0" w:history="1">
              <w:r w:rsidRPr="00112256">
                <w:rPr>
                  <w:rStyle w:val="Hyperlink"/>
                  <w:szCs w:val="22"/>
                </w:rPr>
                <w:t>yan.ye@interdigital.com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F606BB" w:rsidP="00F606B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proofErr w:type="spellStart"/>
            <w:r>
              <w:rPr>
                <w:rFonts w:eastAsia="Malgun Gothic"/>
                <w:szCs w:val="22"/>
                <w:lang w:val="en-GB"/>
              </w:rPr>
              <w:t>InterDigital</w:t>
            </w:r>
            <w:proofErr w:type="spellEnd"/>
            <w:r>
              <w:rPr>
                <w:rFonts w:eastAsia="Malgun Gothic"/>
                <w:szCs w:val="22"/>
                <w:lang w:val="en-GB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mental cross-check for JCTVC-J0</w:t>
      </w:r>
      <w:r w:rsidR="00F606BB">
        <w:rPr>
          <w:lang w:val="en-CA"/>
        </w:rPr>
        <w:t>250</w:t>
      </w:r>
      <w:r>
        <w:rPr>
          <w:lang w:val="en-CA"/>
        </w:rPr>
        <w:t>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It is claimed that the author of this document understand</w:t>
      </w:r>
      <w:r w:rsidR="00F606BB">
        <w:rPr>
          <w:lang w:val="en-CA"/>
        </w:rPr>
        <w:t xml:space="preserve">s the proposed method </w:t>
      </w:r>
      <w:r>
        <w:rPr>
          <w:lang w:val="en-CA"/>
        </w:rPr>
        <w:t>in JCTVC-J0</w:t>
      </w:r>
      <w:r w:rsidR="00F606BB">
        <w:rPr>
          <w:lang w:val="en-CA"/>
        </w:rPr>
        <w:t>250</w:t>
      </w:r>
      <w:proofErr w:type="gramStart"/>
      <w:r w:rsidR="00F606BB">
        <w:rPr>
          <w:lang w:val="en-CA"/>
        </w:rPr>
        <w:t>,  summarized</w:t>
      </w:r>
      <w:proofErr w:type="gramEnd"/>
      <w:r w:rsidR="00F606BB">
        <w:rPr>
          <w:lang w:val="en-CA"/>
        </w:rPr>
        <w:t xml:space="preserve"> as follows: </w:t>
      </w:r>
    </w:p>
    <w:p w:rsidR="00F606BB" w:rsidRDefault="00DF602A" w:rsidP="00F606BB">
      <w:pPr>
        <w:jc w:val="both"/>
      </w:pPr>
      <w:r>
        <w:t>JCTVC-J0</w:t>
      </w:r>
      <w:r w:rsidR="00F606BB">
        <w:t>250</w:t>
      </w:r>
      <w:r>
        <w:t xml:space="preserve"> proposes </w:t>
      </w:r>
      <w:r w:rsidR="00F606BB">
        <w:t xml:space="preserve">to </w:t>
      </w:r>
      <w:r w:rsidR="002621A0">
        <w:rPr>
          <w:szCs w:val="22"/>
          <w:lang w:val="en-CA"/>
        </w:rPr>
        <w:t xml:space="preserve">change the semantics of </w:t>
      </w:r>
      <w:proofErr w:type="spellStart"/>
      <w:r w:rsidR="002621A0">
        <w:rPr>
          <w:szCs w:val="22"/>
          <w:lang w:val="en-CA"/>
        </w:rPr>
        <w:t>nal_ref_flag</w:t>
      </w:r>
      <w:proofErr w:type="spellEnd"/>
      <w:r w:rsidR="002621A0">
        <w:rPr>
          <w:szCs w:val="22"/>
          <w:lang w:val="en-CA"/>
        </w:rPr>
        <w:t xml:space="preserve"> so that in addition to indicating non-reference pictures of the highest layer, it is also capable of indicating whether a picture in any layer is a non-reference picture of its own layer</w:t>
      </w:r>
      <w:r w:rsidR="00F606BB">
        <w:t xml:space="preserve">. </w:t>
      </w:r>
    </w:p>
    <w:p w:rsidR="00F606BB" w:rsidRDefault="002621A0" w:rsidP="00F606BB">
      <w:pPr>
        <w:jc w:val="both"/>
        <w:rPr>
          <w:i/>
        </w:rPr>
      </w:pPr>
      <w:r>
        <w:t xml:space="preserve">The author of this cross check document agrees with the authors of JCTVC-J0250 that </w:t>
      </w:r>
      <w:proofErr w:type="spellStart"/>
      <w:r>
        <w:t>nal_ref_flag</w:t>
      </w:r>
      <w:proofErr w:type="spellEnd"/>
      <w:r>
        <w:t xml:space="preserve"> in its current form in WD7 is only partially useful, and that </w:t>
      </w:r>
      <w:r w:rsidR="00F606BB">
        <w:t>the proposed method in JCTVC-J0250 achi</w:t>
      </w:r>
      <w:r>
        <w:t xml:space="preserve">eves the claimed benefit of expanding the usage of </w:t>
      </w:r>
      <w:proofErr w:type="spellStart"/>
      <w:r>
        <w:t>nal_ref_flag</w:t>
      </w:r>
      <w:proofErr w:type="spellEnd"/>
      <w:r w:rsidR="00F606BB">
        <w:t>.</w:t>
      </w:r>
    </w:p>
    <w:p w:rsidR="00DF602A" w:rsidRDefault="00DF602A" w:rsidP="00DF602A">
      <w:pPr>
        <w:pStyle w:val="enumlev1"/>
        <w:numPr>
          <w:ilvl w:val="0"/>
          <w:numId w:val="0"/>
        </w:numPr>
        <w:ind w:left="720"/>
        <w:rPr>
          <w:i/>
        </w:rPr>
      </w:pP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F606BB" w:rsidP="00406E21">
      <w:pPr>
        <w:jc w:val="both"/>
        <w:rPr>
          <w:sz w:val="20"/>
          <w:lang w:val="en-GB"/>
        </w:rPr>
      </w:pPr>
      <w:proofErr w:type="spellStart"/>
      <w:r>
        <w:rPr>
          <w:b/>
          <w:sz w:val="20"/>
        </w:rPr>
        <w:t>InterDigital</w:t>
      </w:r>
      <w:proofErr w:type="spellEnd"/>
      <w:r>
        <w:rPr>
          <w:b/>
          <w:sz w:val="20"/>
        </w:rPr>
        <w:t xml:space="preserve"> Communications LLC</w:t>
      </w:r>
      <w:r w:rsidR="00406E21" w:rsidRPr="00027FAA">
        <w:rPr>
          <w:b/>
          <w:sz w:val="20"/>
        </w:rPr>
        <w:t xml:space="preserve"> </w:t>
      </w:r>
      <w:r w:rsidR="00406E21">
        <w:rPr>
          <w:b/>
          <w:sz w:val="20"/>
        </w:rPr>
        <w:t>does not</w:t>
      </w:r>
      <w:r w:rsidR="00406E21" w:rsidRPr="00027FAA">
        <w:rPr>
          <w:b/>
          <w:sz w:val="20"/>
        </w:rPr>
        <w:t xml:space="preserve"> have current or pending patent rights relating to the technology described in this contribution</w:t>
      </w:r>
      <w:r w:rsidR="00406E21">
        <w:rPr>
          <w:b/>
          <w:sz w:val="20"/>
        </w:rPr>
        <w:t>.</w:t>
      </w: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9C" w:rsidRDefault="00BF6D9C">
      <w:r>
        <w:separator/>
      </w:r>
    </w:p>
  </w:endnote>
  <w:endnote w:type="continuationSeparator" w:id="0">
    <w:p w:rsidR="00BF6D9C" w:rsidRDefault="00BF6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11DE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11DE0">
      <w:rPr>
        <w:rStyle w:val="PageNumber"/>
      </w:rPr>
      <w:fldChar w:fldCharType="separate"/>
    </w:r>
    <w:r w:rsidR="00762753">
      <w:rPr>
        <w:rStyle w:val="PageNumber"/>
        <w:noProof/>
      </w:rPr>
      <w:t>1</w:t>
    </w:r>
    <w:r w:rsidR="00711DE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11DE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11DE0">
      <w:rPr>
        <w:rStyle w:val="PageNumber"/>
      </w:rPr>
      <w:fldChar w:fldCharType="separate"/>
    </w:r>
    <w:r w:rsidR="00762753">
      <w:rPr>
        <w:rStyle w:val="PageNumber"/>
        <w:noProof/>
      </w:rPr>
      <w:t>2012-07-12</w:t>
    </w:r>
    <w:r w:rsidR="00711DE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9C" w:rsidRDefault="00BF6D9C">
      <w:r>
        <w:separator/>
      </w:r>
    </w:p>
  </w:footnote>
  <w:footnote w:type="continuationSeparator" w:id="0">
    <w:p w:rsidR="00BF6D9C" w:rsidRDefault="00BF6D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24B9"/>
    <w:rsid w:val="000161FC"/>
    <w:rsid w:val="000458BC"/>
    <w:rsid w:val="00045C41"/>
    <w:rsid w:val="00046C03"/>
    <w:rsid w:val="0007614F"/>
    <w:rsid w:val="000B1C6B"/>
    <w:rsid w:val="000B2F25"/>
    <w:rsid w:val="000B4FF9"/>
    <w:rsid w:val="000C09AC"/>
    <w:rsid w:val="000E00F3"/>
    <w:rsid w:val="000F158C"/>
    <w:rsid w:val="00102F3D"/>
    <w:rsid w:val="001052FE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21A0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1DE0"/>
    <w:rsid w:val="00712F60"/>
    <w:rsid w:val="00720E3B"/>
    <w:rsid w:val="00745F6B"/>
    <w:rsid w:val="0075585E"/>
    <w:rsid w:val="00762753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8F5CB6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1BBF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BD367D"/>
    <w:rsid w:val="00BF6D9C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606BB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6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367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367D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an.y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888AD-5A99-478A-B9B1-AB917E3A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1387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Yan Ye</cp:lastModifiedBy>
  <cp:revision>4</cp:revision>
  <cp:lastPrinted>2012-07-03T07:35:00Z</cp:lastPrinted>
  <dcterms:created xsi:type="dcterms:W3CDTF">2012-07-12T07:17:00Z</dcterms:created>
  <dcterms:modified xsi:type="dcterms:W3CDTF">2012-07-12T09:16:00Z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