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624B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45</w:t>
            </w:r>
            <w:r w:rsidR="00A95A39">
              <w:rPr>
                <w:lang w:val="en-CA"/>
              </w:rPr>
              <w:t>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624B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JCTVC-J00</w:t>
            </w:r>
            <w:r w:rsidR="003C3D11">
              <w:rPr>
                <w:rFonts w:eastAsia="Malgun Gothic"/>
                <w:b/>
                <w:szCs w:val="22"/>
                <w:lang w:val="en-GB" w:eastAsia="ko-KR"/>
              </w:rPr>
              <w:t>7</w:t>
            </w:r>
            <w:r w:rsidR="00A95A39">
              <w:rPr>
                <w:rFonts w:eastAsia="Malgun Gothic"/>
                <w:b/>
                <w:szCs w:val="22"/>
                <w:lang w:val="en-GB" w:eastAsia="ko-KR"/>
              </w:rPr>
              <w:t>3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</w:t>
      </w:r>
      <w:r w:rsidR="00A95A39">
        <w:rPr>
          <w:lang w:val="en-CA"/>
        </w:rPr>
        <w:t>ntal cross-check for JCTVC-J0073</w:t>
      </w:r>
      <w:r>
        <w:rPr>
          <w:lang w:val="en-CA"/>
        </w:rPr>
        <w:t>.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 xml:space="preserve">It is claimed that the authors of </w:t>
      </w:r>
      <w:r w:rsidR="00551DFC">
        <w:rPr>
          <w:lang w:val="en-CA"/>
        </w:rPr>
        <w:t>JCTVC-J0458</w:t>
      </w:r>
      <w:r>
        <w:rPr>
          <w:lang w:val="en-CA"/>
        </w:rPr>
        <w:t xml:space="preserve"> </w:t>
      </w:r>
      <w:bookmarkStart w:id="0" w:name="_GoBack"/>
      <w:bookmarkEnd w:id="0"/>
      <w:r>
        <w:rPr>
          <w:lang w:val="en-CA"/>
        </w:rPr>
        <w:t xml:space="preserve">understand what </w:t>
      </w:r>
      <w:r w:rsidR="003C3D11">
        <w:rPr>
          <w:lang w:val="en-CA"/>
        </w:rPr>
        <w:t>is being proposed in JCTVC-J007</w:t>
      </w:r>
      <w:r w:rsidR="00A95A39">
        <w:rPr>
          <w:lang w:val="en-CA"/>
        </w:rPr>
        <w:t>3</w:t>
      </w:r>
      <w:r>
        <w:rPr>
          <w:lang w:val="en-CA"/>
        </w:rPr>
        <w:t xml:space="preserve">. The authors of </w:t>
      </w:r>
      <w:r w:rsidR="00551DFC">
        <w:rPr>
          <w:lang w:val="en-CA"/>
        </w:rPr>
        <w:t xml:space="preserve">JCTVC-J0458 </w:t>
      </w:r>
      <w:r>
        <w:rPr>
          <w:lang w:val="en-CA"/>
        </w:rPr>
        <w:t>would like to summarize the p</w:t>
      </w:r>
      <w:r w:rsidR="00A95A39">
        <w:rPr>
          <w:lang w:val="en-CA"/>
        </w:rPr>
        <w:t>roposal in JCTVC-J0073</w:t>
      </w:r>
      <w:r>
        <w:rPr>
          <w:lang w:val="en-CA"/>
        </w:rPr>
        <w:t xml:space="preserve"> as follows.</w:t>
      </w:r>
    </w:p>
    <w:p w:rsidR="005A6CC4" w:rsidRDefault="00DF602A" w:rsidP="003C3D11">
      <w:pPr>
        <w:jc w:val="both"/>
      </w:pPr>
      <w:r>
        <w:t>JCTVC-J00</w:t>
      </w:r>
      <w:r w:rsidR="003C3D11">
        <w:t>7</w:t>
      </w:r>
      <w:r w:rsidR="00A95A39">
        <w:t>3</w:t>
      </w:r>
      <w:r w:rsidR="003C3D11">
        <w:t xml:space="preserve"> proposes a </w:t>
      </w:r>
      <w:r w:rsidR="00A95A39">
        <w:t>change to picture output process, to enable that only the part of the decoded picture corresponding to a constituent frame of a frame-packed picture is output, regardless of whether the decoder understands and supports the frame</w:t>
      </w:r>
      <w:r w:rsidR="00724E1C">
        <w:t xml:space="preserve"> </w:t>
      </w:r>
      <w:r w:rsidR="00A95A39">
        <w:t xml:space="preserve">packing </w:t>
      </w:r>
      <w:r w:rsidR="00724E1C">
        <w:t xml:space="preserve">arrangement (FPA) </w:t>
      </w:r>
      <w:r w:rsidR="00A95A39">
        <w:t>SEI message.</w:t>
      </w:r>
    </w:p>
    <w:p w:rsidR="005A6CC4" w:rsidRDefault="00724E1C" w:rsidP="003C3D11">
      <w:pPr>
        <w:jc w:val="both"/>
      </w:pPr>
      <w:r>
        <w:t xml:space="preserve">This is realized through a change to support more than one output cropping rectangle, the specification of </w:t>
      </w:r>
      <w:r w:rsidRPr="00724E1C">
        <w:t xml:space="preserve">an index </w:t>
      </w:r>
      <w:proofErr w:type="spellStart"/>
      <w:r w:rsidRPr="00724E1C">
        <w:t>TargetPicCropIdx</w:t>
      </w:r>
      <w:proofErr w:type="spellEnd"/>
      <w:r>
        <w:t xml:space="preserve"> that specifies the output cropping rectangle to be applied, and a change to the picture output process to use the </w:t>
      </w:r>
      <w:proofErr w:type="spellStart"/>
      <w:r w:rsidRPr="00724E1C">
        <w:t>TargetPicCropIdx</w:t>
      </w:r>
      <w:proofErr w:type="spellEnd"/>
      <w:r>
        <w:t xml:space="preserve">. The semantics of the FPA SEI message is changed accordingly. In addition, </w:t>
      </w:r>
      <w:r w:rsidR="005A6CC4">
        <w:t>a change to the VUI syntax is proposed in order to provide a hint on how the output picture should be scaled.</w:t>
      </w:r>
    </w:p>
    <w:p w:rsidR="00DF602A" w:rsidRDefault="005A6CC4" w:rsidP="003C3D11">
      <w:pPr>
        <w:jc w:val="both"/>
        <w:rPr>
          <w:i/>
        </w:rPr>
      </w:pPr>
      <w:r>
        <w:t xml:space="preserve">The proposed mechanism applies to the </w:t>
      </w:r>
      <w:r>
        <w:rPr>
          <w:sz w:val="20"/>
          <w:lang w:val="en-CA"/>
        </w:rPr>
        <w:t>side-by-side (</w:t>
      </w:r>
      <w:proofErr w:type="spellStart"/>
      <w:r>
        <w:rPr>
          <w:sz w:val="20"/>
          <w:lang w:val="en-CA"/>
        </w:rPr>
        <w:t>frame_packing_arrangement_type</w:t>
      </w:r>
      <w:proofErr w:type="spellEnd"/>
      <w:r>
        <w:rPr>
          <w:sz w:val="20"/>
          <w:lang w:val="en-CA"/>
        </w:rPr>
        <w:t xml:space="preserve"> equal to 3), top-bottom (4) and “tiled” (7) frame packing types.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F66" w:rsidRDefault="00B94F66">
      <w:r>
        <w:separator/>
      </w:r>
    </w:p>
  </w:endnote>
  <w:endnote w:type="continuationSeparator" w:id="0">
    <w:p w:rsidR="00B94F66" w:rsidRDefault="00B9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5A1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B5A12">
      <w:rPr>
        <w:rStyle w:val="PageNumber"/>
        <w:noProof/>
      </w:rPr>
      <w:t>2012-07-10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F66" w:rsidRDefault="00B94F66">
      <w:r>
        <w:separator/>
      </w:r>
    </w:p>
  </w:footnote>
  <w:footnote w:type="continuationSeparator" w:id="0">
    <w:p w:rsidR="00B94F66" w:rsidRDefault="00B94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B5A12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BDC"/>
    <w:rsid w:val="00275BCF"/>
    <w:rsid w:val="00292257"/>
    <w:rsid w:val="002A54E0"/>
    <w:rsid w:val="002A7EB4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C3D11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51DFC"/>
    <w:rsid w:val="00567EC7"/>
    <w:rsid w:val="00570013"/>
    <w:rsid w:val="005801A2"/>
    <w:rsid w:val="005952A5"/>
    <w:rsid w:val="005A33A1"/>
    <w:rsid w:val="005A6CC4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C5D39"/>
    <w:rsid w:val="006E2810"/>
    <w:rsid w:val="006E5417"/>
    <w:rsid w:val="00712F60"/>
    <w:rsid w:val="00720E3B"/>
    <w:rsid w:val="00724E1C"/>
    <w:rsid w:val="00745F6B"/>
    <w:rsid w:val="0075585E"/>
    <w:rsid w:val="00770571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23EE2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3262D"/>
    <w:rsid w:val="00A56B97"/>
    <w:rsid w:val="00A6093D"/>
    <w:rsid w:val="00A71BBF"/>
    <w:rsid w:val="00A76A6D"/>
    <w:rsid w:val="00A83253"/>
    <w:rsid w:val="00A95A39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66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58499-011D-4303-AB48-CB53623E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1809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11</cp:revision>
  <cp:lastPrinted>2012-07-03T07:35:00Z</cp:lastPrinted>
  <dcterms:created xsi:type="dcterms:W3CDTF">2012-07-03T07:33:00Z</dcterms:created>
  <dcterms:modified xsi:type="dcterms:W3CDTF">2012-07-10T20:34:00Z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