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EE4384">
        <w:tc>
          <w:tcPr>
            <w:tcW w:w="6408" w:type="dxa"/>
          </w:tcPr>
          <w:p w:rsidR="006C5D39" w:rsidRPr="00EE4384" w:rsidRDefault="009A7BB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A7BB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159E4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59E4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EE4384">
              <w:rPr>
                <w:b/>
                <w:szCs w:val="22"/>
                <w:lang w:val="en-CA"/>
              </w:rPr>
              <w:t xml:space="preserve">Joint </w:t>
            </w:r>
            <w:r w:rsidR="006C5D39" w:rsidRPr="00EE4384">
              <w:rPr>
                <w:b/>
                <w:szCs w:val="22"/>
                <w:lang w:val="en-CA"/>
              </w:rPr>
              <w:t>Collaborative</w:t>
            </w:r>
            <w:r w:rsidR="00E61DAC" w:rsidRPr="00EE4384">
              <w:rPr>
                <w:b/>
                <w:szCs w:val="22"/>
                <w:lang w:val="en-CA"/>
              </w:rPr>
              <w:t xml:space="preserve"> Team </w:t>
            </w:r>
            <w:r w:rsidR="006C5D39" w:rsidRPr="00EE4384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EE4384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E4384">
              <w:rPr>
                <w:b/>
                <w:szCs w:val="22"/>
                <w:lang w:val="en-CA"/>
              </w:rPr>
              <w:t xml:space="preserve">of </w:t>
            </w:r>
            <w:r w:rsidR="007F1F8B" w:rsidRPr="00EE4384">
              <w:rPr>
                <w:b/>
                <w:szCs w:val="22"/>
                <w:lang w:val="en-CA"/>
              </w:rPr>
              <w:t>ITU-T SG</w:t>
            </w:r>
            <w:r w:rsidR="005E1AC6" w:rsidRPr="00EE4384">
              <w:rPr>
                <w:b/>
                <w:szCs w:val="22"/>
                <w:lang w:val="en-CA"/>
              </w:rPr>
              <w:t> </w:t>
            </w:r>
            <w:r w:rsidR="007F1F8B" w:rsidRPr="00EE4384">
              <w:rPr>
                <w:b/>
                <w:szCs w:val="22"/>
                <w:lang w:val="en-CA"/>
              </w:rPr>
              <w:t>16 WP</w:t>
            </w:r>
            <w:r w:rsidR="005E1AC6" w:rsidRPr="00EE4384">
              <w:rPr>
                <w:b/>
                <w:szCs w:val="22"/>
                <w:lang w:val="en-CA"/>
              </w:rPr>
              <w:t> </w:t>
            </w:r>
            <w:r w:rsidR="007F1F8B" w:rsidRPr="00EE4384">
              <w:rPr>
                <w:b/>
                <w:szCs w:val="22"/>
                <w:lang w:val="en-CA"/>
              </w:rPr>
              <w:t>3 and ISO/IEC JTC</w:t>
            </w:r>
            <w:r w:rsidR="005E1AC6" w:rsidRPr="00EE4384">
              <w:rPr>
                <w:b/>
                <w:szCs w:val="22"/>
                <w:lang w:val="en-CA"/>
              </w:rPr>
              <w:t> </w:t>
            </w:r>
            <w:r w:rsidR="007F1F8B" w:rsidRPr="00EE4384">
              <w:rPr>
                <w:b/>
                <w:szCs w:val="22"/>
                <w:lang w:val="en-CA"/>
              </w:rPr>
              <w:t>1/SC</w:t>
            </w:r>
            <w:r w:rsidR="005E1AC6" w:rsidRPr="00EE4384">
              <w:rPr>
                <w:b/>
                <w:szCs w:val="22"/>
                <w:lang w:val="en-CA"/>
              </w:rPr>
              <w:t> </w:t>
            </w:r>
            <w:r w:rsidR="007F1F8B" w:rsidRPr="00EE4384">
              <w:rPr>
                <w:b/>
                <w:szCs w:val="22"/>
                <w:lang w:val="en-CA"/>
              </w:rPr>
              <w:t>29/WG</w:t>
            </w:r>
            <w:r w:rsidR="005E1AC6" w:rsidRPr="00EE4384">
              <w:rPr>
                <w:b/>
                <w:szCs w:val="22"/>
                <w:lang w:val="en-CA"/>
              </w:rPr>
              <w:t> </w:t>
            </w:r>
            <w:r w:rsidR="007F1F8B" w:rsidRPr="00EE4384">
              <w:rPr>
                <w:b/>
                <w:szCs w:val="22"/>
                <w:lang w:val="en-CA"/>
              </w:rPr>
              <w:t>11</w:t>
            </w:r>
          </w:p>
          <w:p w:rsidR="00E61DAC" w:rsidRPr="00EE4384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E4384">
              <w:rPr>
                <w:szCs w:val="22"/>
                <w:lang w:val="en-CA"/>
              </w:rPr>
              <w:t>10</w:t>
            </w:r>
            <w:r w:rsidR="00630AA2" w:rsidRPr="00EE4384">
              <w:rPr>
                <w:szCs w:val="22"/>
                <w:lang w:val="en-CA"/>
              </w:rPr>
              <w:t>th</w:t>
            </w:r>
            <w:r w:rsidR="00E61DAC" w:rsidRPr="00EE4384">
              <w:rPr>
                <w:szCs w:val="22"/>
                <w:lang w:val="en-CA"/>
              </w:rPr>
              <w:t xml:space="preserve"> Meeting: </w:t>
            </w:r>
            <w:r w:rsidRPr="00EE4384">
              <w:rPr>
                <w:szCs w:val="22"/>
                <w:lang w:val="en-CA"/>
              </w:rPr>
              <w:t>Stockholm</w:t>
            </w:r>
            <w:r w:rsidR="005E1AC6" w:rsidRPr="00EE4384">
              <w:rPr>
                <w:szCs w:val="22"/>
                <w:lang w:val="en-CA"/>
              </w:rPr>
              <w:t xml:space="preserve">, </w:t>
            </w:r>
            <w:r w:rsidRPr="00EE4384">
              <w:rPr>
                <w:szCs w:val="22"/>
                <w:lang w:val="en-CA"/>
              </w:rPr>
              <w:t>SE</w:t>
            </w:r>
            <w:r w:rsidR="005E1AC6" w:rsidRPr="00EE4384">
              <w:rPr>
                <w:szCs w:val="22"/>
                <w:lang w:val="en-CA"/>
              </w:rPr>
              <w:t xml:space="preserve">, </w:t>
            </w:r>
            <w:r w:rsidRPr="00EE4384">
              <w:rPr>
                <w:szCs w:val="22"/>
                <w:lang w:val="en-CA"/>
              </w:rPr>
              <w:t>11</w:t>
            </w:r>
            <w:r w:rsidR="005E1AC6" w:rsidRPr="00EE4384">
              <w:rPr>
                <w:szCs w:val="22"/>
                <w:lang w:val="en-CA"/>
              </w:rPr>
              <w:t>–</w:t>
            </w:r>
            <w:r w:rsidRPr="00EE4384">
              <w:rPr>
                <w:szCs w:val="22"/>
                <w:lang w:val="en-CA"/>
              </w:rPr>
              <w:t>20</w:t>
            </w:r>
            <w:r w:rsidR="005E1AC6" w:rsidRPr="00EE4384">
              <w:rPr>
                <w:szCs w:val="22"/>
                <w:lang w:val="en-CA"/>
              </w:rPr>
              <w:t xml:space="preserve"> </w:t>
            </w:r>
            <w:r w:rsidRPr="00EE4384">
              <w:rPr>
                <w:szCs w:val="22"/>
                <w:lang w:val="en-CA"/>
              </w:rPr>
              <w:t>Jul</w:t>
            </w:r>
            <w:r w:rsidR="005E1AC6" w:rsidRPr="00EE4384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135318" w:rsidRDefault="00E61DAC" w:rsidP="00135318">
            <w:pPr>
              <w:tabs>
                <w:tab w:val="left" w:pos="7200"/>
              </w:tabs>
              <w:rPr>
                <w:color w:val="000000"/>
                <w:u w:val="single"/>
                <w:lang w:val="en-CA"/>
              </w:rPr>
            </w:pPr>
            <w:r w:rsidRPr="00135318">
              <w:rPr>
                <w:color w:val="000000"/>
                <w:lang w:val="en-CA"/>
              </w:rPr>
              <w:t>Document</w:t>
            </w:r>
            <w:r w:rsidR="006C5D39" w:rsidRPr="00135318">
              <w:rPr>
                <w:color w:val="000000"/>
                <w:lang w:val="en-CA"/>
              </w:rPr>
              <w:t>: JC</w:t>
            </w:r>
            <w:r w:rsidRPr="00135318">
              <w:rPr>
                <w:color w:val="000000"/>
                <w:lang w:val="en-CA"/>
              </w:rPr>
              <w:t>T</w:t>
            </w:r>
            <w:r w:rsidR="006C5D39" w:rsidRPr="00135318">
              <w:rPr>
                <w:color w:val="000000"/>
                <w:lang w:val="en-CA"/>
              </w:rPr>
              <w:t>VC</w:t>
            </w:r>
            <w:r w:rsidRPr="00135318">
              <w:rPr>
                <w:color w:val="000000"/>
                <w:lang w:val="en-CA"/>
              </w:rPr>
              <w:t>-</w:t>
            </w:r>
            <w:r w:rsidR="000B4FF9" w:rsidRPr="00135318">
              <w:rPr>
                <w:color w:val="000000"/>
                <w:lang w:val="en-CA"/>
              </w:rPr>
              <w:t>J</w:t>
            </w:r>
            <w:r w:rsidR="00135318" w:rsidRPr="00135318">
              <w:rPr>
                <w:rFonts w:hint="eastAsia"/>
                <w:u w:val="single"/>
                <w:lang w:val="en-CA" w:eastAsia="ja-JP"/>
              </w:rPr>
              <w:t>015</w:t>
            </w:r>
            <w:r w:rsidR="006A777B">
              <w:rPr>
                <w:rFonts w:hint="eastAsia"/>
                <w:u w:val="single"/>
                <w:lang w:val="en-CA" w:eastAsia="ja-JP"/>
              </w:rPr>
              <w:t>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EE4384">
        <w:tc>
          <w:tcPr>
            <w:tcW w:w="1458" w:type="dxa"/>
          </w:tcPr>
          <w:p w:rsidR="00E61DAC" w:rsidRPr="00EE438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E438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E4384" w:rsidRDefault="00271D87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Study on HEVC profile and levels</w:t>
            </w:r>
          </w:p>
        </w:tc>
      </w:tr>
      <w:tr w:rsidR="00E61DAC" w:rsidRPr="00EE4384">
        <w:tc>
          <w:tcPr>
            <w:tcW w:w="1458" w:type="dxa"/>
          </w:tcPr>
          <w:p w:rsidR="00E61DAC" w:rsidRPr="00EE438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E438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EE4384" w:rsidRDefault="00E61DAC" w:rsidP="00CC0E7B">
            <w:pPr>
              <w:spacing w:before="60" w:after="60"/>
              <w:rPr>
                <w:szCs w:val="22"/>
                <w:lang w:val="en-CA"/>
              </w:rPr>
            </w:pPr>
            <w:r w:rsidRPr="00EE4384">
              <w:rPr>
                <w:szCs w:val="22"/>
                <w:lang w:val="en-CA"/>
              </w:rPr>
              <w:t xml:space="preserve">Input Document to </w:t>
            </w:r>
            <w:r w:rsidR="00AE341B" w:rsidRPr="00EE4384">
              <w:rPr>
                <w:szCs w:val="22"/>
                <w:lang w:val="en-CA"/>
              </w:rPr>
              <w:t>JCT-VC</w:t>
            </w:r>
          </w:p>
        </w:tc>
      </w:tr>
      <w:tr w:rsidR="00E61DAC" w:rsidRPr="00EE4384">
        <w:tc>
          <w:tcPr>
            <w:tcW w:w="1458" w:type="dxa"/>
          </w:tcPr>
          <w:p w:rsidR="00E61DAC" w:rsidRPr="00EE438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E438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EE4384" w:rsidRDefault="00E61DAC" w:rsidP="009436D9">
            <w:pPr>
              <w:spacing w:before="60" w:after="60"/>
              <w:rPr>
                <w:szCs w:val="22"/>
                <w:lang w:val="en-CA"/>
              </w:rPr>
            </w:pPr>
            <w:r w:rsidRPr="00EE4384">
              <w:rPr>
                <w:szCs w:val="22"/>
                <w:lang w:val="en-CA"/>
              </w:rPr>
              <w:t>Proposal</w:t>
            </w:r>
          </w:p>
        </w:tc>
      </w:tr>
      <w:tr w:rsidR="00CC0E7B" w:rsidRPr="00EE4384">
        <w:tc>
          <w:tcPr>
            <w:tcW w:w="1458" w:type="dxa"/>
          </w:tcPr>
          <w:p w:rsidR="00CC0E7B" w:rsidRPr="00EE4384" w:rsidRDefault="00CC0E7B">
            <w:pPr>
              <w:spacing w:before="60" w:after="60"/>
              <w:rPr>
                <w:i/>
                <w:szCs w:val="22"/>
                <w:lang w:val="en-CA"/>
              </w:rPr>
            </w:pPr>
            <w:r w:rsidRPr="00EE4384">
              <w:rPr>
                <w:i/>
                <w:szCs w:val="22"/>
                <w:lang w:val="en-CA"/>
              </w:rPr>
              <w:t>Author(s) or</w:t>
            </w:r>
            <w:r w:rsidRPr="00EE438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C0E7B" w:rsidRPr="00EE4384" w:rsidRDefault="00CC0E7B" w:rsidP="00CC0E7B">
            <w:pPr>
              <w:spacing w:before="60" w:after="60"/>
            </w:pPr>
            <w:r w:rsidRPr="00EE4384">
              <w:t>Teruhiko Suzuki</w:t>
            </w:r>
          </w:p>
          <w:p w:rsidR="00CC0E7B" w:rsidRDefault="00CC0E7B" w:rsidP="00CC0E7B">
            <w:pPr>
              <w:spacing w:before="60" w:after="60"/>
              <w:rPr>
                <w:lang w:eastAsia="ja-JP"/>
              </w:rPr>
            </w:pPr>
            <w:r w:rsidRPr="00EE4384">
              <w:rPr>
                <w:lang w:val="es-ES"/>
              </w:rPr>
              <w:t>2-10-1, Osaki, Shinagawa-ku</w:t>
            </w:r>
            <w:r w:rsidRPr="00EE4384">
              <w:t xml:space="preserve"> , </w:t>
            </w:r>
            <w:r w:rsidR="007742BE">
              <w:rPr>
                <w:rFonts w:hint="eastAsia"/>
                <w:lang w:eastAsia="ja-JP"/>
              </w:rPr>
              <w:br/>
            </w:r>
            <w:r w:rsidRPr="00EE4384">
              <w:t xml:space="preserve">Tokyo, 141-8610 </w:t>
            </w:r>
            <w:r w:rsidR="007742BE">
              <w:rPr>
                <w:rFonts w:hint="eastAsia"/>
                <w:lang w:eastAsia="ja-JP"/>
              </w:rPr>
              <w:br/>
            </w:r>
            <w:r w:rsidRPr="00EE4384">
              <w:t>JAPAN</w:t>
            </w:r>
          </w:p>
          <w:p w:rsidR="006A0F2F" w:rsidRPr="007742BE" w:rsidRDefault="007742BE" w:rsidP="007742BE">
            <w:pPr>
              <w:spacing w:before="60" w:after="60"/>
              <w:rPr>
                <w:lang w:eastAsia="ja-JP"/>
              </w:rPr>
            </w:pPr>
            <w:r>
              <w:rPr>
                <w:szCs w:val="22"/>
              </w:rPr>
              <w:t>Munsi Haque</w:t>
            </w:r>
            <w:r>
              <w:rPr>
                <w:rFonts w:hint="eastAsia"/>
                <w:szCs w:val="22"/>
                <w:lang w:eastAsia="ja-JP"/>
              </w:rPr>
              <w:t>, Ali Tabatabai</w:t>
            </w:r>
            <w:r w:rsidRPr="00E142A6">
              <w:rPr>
                <w:szCs w:val="22"/>
              </w:rPr>
              <w:br/>
              <w:t>1730 N. First Street</w:t>
            </w:r>
            <w:r w:rsidRPr="00E142A6">
              <w:rPr>
                <w:szCs w:val="22"/>
              </w:rPr>
              <w:br/>
              <w:t>San Jose, CA 95112, USA</w:t>
            </w:r>
          </w:p>
        </w:tc>
        <w:tc>
          <w:tcPr>
            <w:tcW w:w="900" w:type="dxa"/>
          </w:tcPr>
          <w:p w:rsidR="00CC0E7B" w:rsidRPr="00EE4384" w:rsidRDefault="00CC0E7B">
            <w:pPr>
              <w:spacing w:before="60" w:after="60"/>
              <w:rPr>
                <w:szCs w:val="22"/>
                <w:lang w:val="en-CA"/>
              </w:rPr>
            </w:pPr>
            <w:r w:rsidRPr="00EE4384">
              <w:rPr>
                <w:szCs w:val="22"/>
                <w:lang w:val="en-CA"/>
              </w:rPr>
              <w:br/>
              <w:t>Tel:</w:t>
            </w:r>
            <w:r w:rsidRPr="00EE438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C0E7B" w:rsidRPr="00EE4384" w:rsidRDefault="00CC0E7B" w:rsidP="00EE4384">
            <w:pPr>
              <w:spacing w:before="60" w:after="60"/>
            </w:pPr>
            <w:r w:rsidRPr="00EE4384">
              <w:t>+81-50-3750-2740</w:t>
            </w:r>
          </w:p>
          <w:p w:rsidR="00CC0E7B" w:rsidRPr="00EE4384" w:rsidRDefault="009A7BB8" w:rsidP="00EE4384">
            <w:pPr>
              <w:spacing w:before="60" w:after="60"/>
            </w:pPr>
            <w:hyperlink r:id="rId10" w:history="1">
              <w:r w:rsidR="00CC0E7B" w:rsidRPr="00EE4384">
                <w:rPr>
                  <w:rStyle w:val="a6"/>
                </w:rPr>
                <w:t>teruhikos@jp.sony.com</w:t>
              </w:r>
            </w:hyperlink>
          </w:p>
          <w:p w:rsidR="00CC0E7B" w:rsidRDefault="007742BE" w:rsidP="00EE4384">
            <w:pPr>
              <w:spacing w:before="60" w:after="60"/>
              <w:rPr>
                <w:szCs w:val="22"/>
                <w:lang w:eastAsia="ja-JP"/>
              </w:rPr>
            </w:pPr>
            <w:r w:rsidRPr="00E142A6">
              <w:rPr>
                <w:szCs w:val="22"/>
              </w:rPr>
              <w:t>+1-408-352-40</w:t>
            </w:r>
            <w:r>
              <w:rPr>
                <w:szCs w:val="22"/>
              </w:rPr>
              <w:t>99</w:t>
            </w:r>
            <w:r w:rsidRPr="00E142A6">
              <w:rPr>
                <w:szCs w:val="22"/>
              </w:rPr>
              <w:br/>
            </w:r>
            <w:hyperlink r:id="rId11" w:history="1">
              <w:r>
                <w:rPr>
                  <w:rStyle w:val="a6"/>
                  <w:szCs w:val="22"/>
                </w:rPr>
                <w:t>munsi.haque</w:t>
              </w:r>
              <w:r w:rsidRPr="00E142A6">
                <w:rPr>
                  <w:rStyle w:val="a6"/>
                  <w:szCs w:val="22"/>
                </w:rPr>
                <w:t>@am.sony.com</w:t>
              </w:r>
            </w:hyperlink>
          </w:p>
          <w:p w:rsidR="007742BE" w:rsidRPr="00EE4384" w:rsidRDefault="007742BE" w:rsidP="00EE4384">
            <w:pPr>
              <w:spacing w:before="60" w:after="60"/>
              <w:rPr>
                <w:lang w:val="en-CA" w:eastAsia="ja-JP"/>
              </w:rPr>
            </w:pPr>
            <w:r w:rsidRPr="00E142A6">
              <w:rPr>
                <w:szCs w:val="22"/>
              </w:rPr>
              <w:t>+1-408-352-4715</w:t>
            </w:r>
            <w:r w:rsidRPr="00E142A6">
              <w:rPr>
                <w:szCs w:val="22"/>
              </w:rPr>
              <w:br/>
            </w:r>
            <w:hyperlink r:id="rId12" w:history="1">
              <w:r w:rsidRPr="00E142A6">
                <w:rPr>
                  <w:rStyle w:val="a6"/>
                  <w:szCs w:val="22"/>
                </w:rPr>
                <w:t>ali.tabatabai@am.sony.com</w:t>
              </w:r>
            </w:hyperlink>
          </w:p>
        </w:tc>
      </w:tr>
      <w:tr w:rsidR="00CC0E7B" w:rsidRPr="00EE4384">
        <w:tc>
          <w:tcPr>
            <w:tcW w:w="1458" w:type="dxa"/>
          </w:tcPr>
          <w:p w:rsidR="00CC0E7B" w:rsidRPr="00EE4384" w:rsidRDefault="00CC0E7B">
            <w:pPr>
              <w:spacing w:before="60" w:after="60"/>
              <w:rPr>
                <w:i/>
                <w:szCs w:val="22"/>
                <w:lang w:val="en-CA"/>
              </w:rPr>
            </w:pPr>
            <w:r w:rsidRPr="00EE438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C0E7B" w:rsidRPr="00EE4384" w:rsidRDefault="00CC0E7B">
            <w:pPr>
              <w:spacing w:before="60" w:after="60"/>
              <w:rPr>
                <w:szCs w:val="22"/>
                <w:lang w:val="en-CA" w:eastAsia="ja-JP"/>
              </w:rPr>
            </w:pPr>
            <w:r w:rsidRPr="00EE4384">
              <w:t>Sony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5F51" w:rsidRDefault="00CF5F51" w:rsidP="00CF5F51">
      <w:pPr>
        <w:rPr>
          <w:lang w:val="en-CA" w:eastAsia="ja-JP"/>
        </w:rPr>
      </w:pPr>
      <w:r>
        <w:rPr>
          <w:rFonts w:hint="eastAsia"/>
          <w:lang w:val="en-CA" w:eastAsia="ja-JP"/>
        </w:rPr>
        <w:t>This contribution studied the following issues in HEVC profile and level definitions, and proposes to change the current definition of profile and level.</w:t>
      </w:r>
    </w:p>
    <w:p w:rsidR="00CF5F51" w:rsidRDefault="005202B3" w:rsidP="005202B3">
      <w:pPr>
        <w:numPr>
          <w:ilvl w:val="0"/>
          <w:numId w:val="13"/>
        </w:numPr>
        <w:rPr>
          <w:lang w:val="en-CA" w:eastAsia="ja-JP"/>
        </w:rPr>
      </w:pPr>
      <w:r w:rsidRPr="00CF5F51">
        <w:rPr>
          <w:rFonts w:hint="eastAsia"/>
          <w:lang w:val="en-CA" w:eastAsia="ja-JP"/>
        </w:rPr>
        <w:t>DPB size</w:t>
      </w:r>
    </w:p>
    <w:p w:rsidR="005202B3" w:rsidRPr="00CF5F51" w:rsidRDefault="005202B3" w:rsidP="005202B3">
      <w:pPr>
        <w:numPr>
          <w:ilvl w:val="0"/>
          <w:numId w:val="13"/>
        </w:numPr>
        <w:rPr>
          <w:lang w:val="en-CA" w:eastAsia="ja-JP"/>
        </w:rPr>
      </w:pPr>
      <w:r w:rsidRPr="00CF5F51">
        <w:rPr>
          <w:lang w:val="en-CA" w:eastAsia="ja-JP"/>
        </w:rPr>
        <w:t>N</w:t>
      </w:r>
      <w:r w:rsidR="00CF5F51">
        <w:rPr>
          <w:rFonts w:hint="eastAsia"/>
          <w:lang w:val="en-CA" w:eastAsia="ja-JP"/>
        </w:rPr>
        <w:t>um_ref_idx</w:t>
      </w:r>
    </w:p>
    <w:p w:rsidR="00CF5F51" w:rsidRDefault="00CF5F51" w:rsidP="00CF5F51">
      <w:pPr>
        <w:numPr>
          <w:ilvl w:val="0"/>
          <w:numId w:val="13"/>
        </w:numPr>
        <w:rPr>
          <w:lang w:val="en-CA" w:eastAsia="ja-JP"/>
        </w:rPr>
      </w:pPr>
      <w:r>
        <w:rPr>
          <w:rFonts w:hint="eastAsia"/>
          <w:lang w:val="en-CA" w:eastAsia="ja-JP"/>
        </w:rPr>
        <w:t>2 table level definitions</w:t>
      </w:r>
    </w:p>
    <w:p w:rsidR="005202B3" w:rsidRDefault="005202B3" w:rsidP="005202B3">
      <w:pPr>
        <w:numPr>
          <w:ilvl w:val="0"/>
          <w:numId w:val="13"/>
        </w:numPr>
        <w:rPr>
          <w:lang w:val="en-CA" w:eastAsia="ja-JP"/>
        </w:rPr>
      </w:pPr>
      <w:r>
        <w:rPr>
          <w:lang w:val="en-CA" w:eastAsia="ja-JP"/>
        </w:rPr>
        <w:t>M</w:t>
      </w:r>
      <w:r>
        <w:rPr>
          <w:rFonts w:hint="eastAsia"/>
          <w:lang w:val="en-CA" w:eastAsia="ja-JP"/>
        </w:rPr>
        <w:t>ax bitrate</w:t>
      </w:r>
    </w:p>
    <w:p w:rsidR="005202B3" w:rsidRDefault="005202B3" w:rsidP="005202B3">
      <w:pPr>
        <w:numPr>
          <w:ilvl w:val="0"/>
          <w:numId w:val="13"/>
        </w:numPr>
        <w:rPr>
          <w:lang w:val="en-CA" w:eastAsia="ja-JP"/>
        </w:rPr>
      </w:pPr>
      <w:r>
        <w:rPr>
          <w:rFonts w:hint="eastAsia"/>
          <w:lang w:val="en-CA" w:eastAsia="ja-JP"/>
        </w:rPr>
        <w:t>No constraint on max bit/bin at LCU level</w:t>
      </w:r>
    </w:p>
    <w:p w:rsidR="007429FD" w:rsidRDefault="00271D87" w:rsidP="007429FD">
      <w:pPr>
        <w:pStyle w:val="1"/>
        <w:rPr>
          <w:rFonts w:cs="Times New Roman"/>
          <w:lang w:val="en-CA" w:eastAsia="ja-JP"/>
        </w:rPr>
      </w:pPr>
      <w:r>
        <w:rPr>
          <w:rFonts w:cs="Times New Roman" w:hint="eastAsia"/>
          <w:lang w:val="en-CA" w:eastAsia="ja-JP"/>
        </w:rPr>
        <w:t>DPB size</w:t>
      </w:r>
    </w:p>
    <w:p w:rsidR="007422EF" w:rsidRDefault="007422EF" w:rsidP="00271D87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JCTVC-I1003, </w:t>
      </w:r>
      <w:proofErr w:type="spellStart"/>
      <w:r>
        <w:rPr>
          <w:rFonts w:hint="eastAsia"/>
          <w:lang w:val="en-CA" w:eastAsia="ja-JP"/>
        </w:rPr>
        <w:t>MaxDpbSize</w:t>
      </w:r>
      <w:proofErr w:type="spellEnd"/>
      <w:r>
        <w:rPr>
          <w:rFonts w:hint="eastAsia"/>
          <w:lang w:val="en-CA" w:eastAsia="ja-JP"/>
        </w:rPr>
        <w:t xml:space="preserve"> is </w:t>
      </w:r>
      <w:r w:rsidR="00EA3C09">
        <w:rPr>
          <w:lang w:val="en-CA" w:eastAsia="ja-JP"/>
        </w:rPr>
        <w:t xml:space="preserve">set </w:t>
      </w:r>
      <w:r>
        <w:rPr>
          <w:rFonts w:hint="eastAsia"/>
          <w:lang w:val="en-CA" w:eastAsia="ja-JP"/>
        </w:rPr>
        <w:t xml:space="preserve">equal to 6 for all levels, including </w:t>
      </w:r>
      <w:r w:rsidR="003C1C5D">
        <w:rPr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current picture. However, </w:t>
      </w:r>
      <w:r w:rsidR="003C1C5D">
        <w:rPr>
          <w:lang w:val="en-CA" w:eastAsia="ja-JP"/>
        </w:rPr>
        <w:t xml:space="preserve">the DpbSize of </w:t>
      </w:r>
      <w:r>
        <w:rPr>
          <w:rFonts w:hint="eastAsia"/>
          <w:lang w:val="en-CA" w:eastAsia="ja-JP"/>
        </w:rPr>
        <w:t>6 frame</w:t>
      </w:r>
      <w:r w:rsidR="003C1C5D"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 is too large for </w:t>
      </w:r>
      <w:r w:rsidR="00EA3C09">
        <w:rPr>
          <w:lang w:val="en-CA" w:eastAsia="ja-JP"/>
        </w:rPr>
        <w:t>higher resolution</w:t>
      </w:r>
      <w:r>
        <w:rPr>
          <w:rFonts w:hint="eastAsia"/>
          <w:lang w:val="en-CA" w:eastAsia="ja-JP"/>
        </w:rPr>
        <w:t xml:space="preserve"> video</w:t>
      </w:r>
      <w:r w:rsidR="00EA3C09">
        <w:rPr>
          <w:lang w:val="en-CA" w:eastAsia="ja-JP"/>
        </w:rPr>
        <w:t xml:space="preserve"> such as</w:t>
      </w:r>
      <w:r>
        <w:rPr>
          <w:rFonts w:hint="eastAsia"/>
          <w:lang w:val="en-CA" w:eastAsia="ja-JP"/>
        </w:rPr>
        <w:t>4K. T</w:t>
      </w:r>
      <w:r w:rsidR="00EA3C09">
        <w:rPr>
          <w:lang w:val="en-CA" w:eastAsia="ja-JP"/>
        </w:rPr>
        <w:t>hus t</w:t>
      </w:r>
      <w:r>
        <w:rPr>
          <w:rFonts w:hint="eastAsia"/>
          <w:lang w:val="en-CA" w:eastAsia="ja-JP"/>
        </w:rPr>
        <w:t xml:space="preserve">he cost of </w:t>
      </w:r>
      <w:r w:rsidR="00EA3C09">
        <w:rPr>
          <w:lang w:val="en-CA" w:eastAsia="ja-JP"/>
        </w:rPr>
        <w:t xml:space="preserve">supporting </w:t>
      </w:r>
      <w:r>
        <w:rPr>
          <w:rFonts w:hint="eastAsia"/>
          <w:lang w:val="en-CA" w:eastAsia="ja-JP"/>
        </w:rPr>
        <w:t xml:space="preserve">such huge memory is not feasible for consumer products. </w:t>
      </w:r>
      <w:r w:rsidRPr="00903129">
        <w:rPr>
          <w:rFonts w:hint="eastAsia"/>
          <w:lang w:val="en-CA" w:eastAsia="ja-JP"/>
        </w:rPr>
        <w:t>JCTVC-J</w:t>
      </w:r>
      <w:r w:rsidR="00903129" w:rsidRPr="00903129">
        <w:rPr>
          <w:rFonts w:hint="eastAsia"/>
          <w:lang w:val="en-CA" w:eastAsia="ja-JP"/>
        </w:rPr>
        <w:t>0163</w:t>
      </w:r>
      <w:r>
        <w:rPr>
          <w:rFonts w:hint="eastAsia"/>
          <w:lang w:val="en-CA" w:eastAsia="ja-JP"/>
        </w:rPr>
        <w:t xml:space="preserve"> </w:t>
      </w:r>
      <w:r w:rsidR="00EA3C09">
        <w:rPr>
          <w:lang w:val="en-CA" w:eastAsia="ja-JP"/>
        </w:rPr>
        <w:t xml:space="preserve">has done some investigation regarding the required DPB size- It </w:t>
      </w:r>
      <w:r>
        <w:rPr>
          <w:rFonts w:hint="eastAsia"/>
          <w:lang w:val="en-CA" w:eastAsia="ja-JP"/>
        </w:rPr>
        <w:t xml:space="preserve">reports that </w:t>
      </w:r>
      <w:r w:rsidR="003C1C5D">
        <w:rPr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coding loss is not significant by reducing </w:t>
      </w:r>
      <w:r w:rsidR="003C1C5D">
        <w:rPr>
          <w:lang w:val="en-CA" w:eastAsia="ja-JP"/>
        </w:rPr>
        <w:t xml:space="preserve">the </w:t>
      </w:r>
      <w:proofErr w:type="spellStart"/>
      <w:r w:rsidR="00EA3C09">
        <w:rPr>
          <w:rFonts w:hint="eastAsia"/>
          <w:lang w:val="en-CA" w:eastAsia="ja-JP"/>
        </w:rPr>
        <w:t>MaxDpbSize</w:t>
      </w:r>
      <w:proofErr w:type="spellEnd"/>
      <w:r>
        <w:rPr>
          <w:rFonts w:hint="eastAsia"/>
          <w:lang w:val="en-CA" w:eastAsia="ja-JP"/>
        </w:rPr>
        <w:t xml:space="preserve">. </w:t>
      </w:r>
      <w:proofErr w:type="gramStart"/>
      <w:r>
        <w:rPr>
          <w:rFonts w:hint="eastAsia"/>
          <w:lang w:val="en-CA" w:eastAsia="ja-JP"/>
        </w:rPr>
        <w:t>from</w:t>
      </w:r>
      <w:proofErr w:type="gramEnd"/>
      <w:r>
        <w:rPr>
          <w:rFonts w:hint="eastAsia"/>
          <w:lang w:val="en-CA" w:eastAsia="ja-JP"/>
        </w:rPr>
        <w:t xml:space="preserve"> 6 to 5</w:t>
      </w:r>
      <w:r w:rsidR="00EA3C09">
        <w:rPr>
          <w:lang w:val="en-CA" w:eastAsia="ja-JP"/>
        </w:rPr>
        <w:t xml:space="preserve">. It should be noted that number </w:t>
      </w:r>
      <w:r w:rsidR="00391741">
        <w:rPr>
          <w:rFonts w:hint="eastAsia"/>
          <w:lang w:val="en-CA" w:eastAsia="ja-JP"/>
        </w:rPr>
        <w:t>5 is the same as AVC DPB size for level 4 and higher.</w:t>
      </w:r>
      <w:r w:rsidR="000C013D">
        <w:rPr>
          <w:lang w:val="en-CA" w:eastAsia="ja-JP"/>
        </w:rPr>
        <w:t xml:space="preserve"> </w:t>
      </w:r>
      <w:r w:rsidR="004E00B3">
        <w:rPr>
          <w:lang w:val="en-CA" w:eastAsia="ja-JP"/>
        </w:rPr>
        <w:t xml:space="preserve"> An alternative way</w:t>
      </w:r>
      <w:r w:rsidR="00EA3C09">
        <w:rPr>
          <w:lang w:val="en-CA" w:eastAsia="ja-JP"/>
        </w:rPr>
        <w:t xml:space="preserve"> </w:t>
      </w:r>
      <w:r w:rsidR="004E00B3">
        <w:rPr>
          <w:lang w:val="en-CA" w:eastAsia="ja-JP"/>
        </w:rPr>
        <w:t xml:space="preserve">of expressing the </w:t>
      </w:r>
      <w:proofErr w:type="spellStart"/>
      <w:r w:rsidR="004E00B3">
        <w:rPr>
          <w:lang w:val="en-CA" w:eastAsia="ja-JP"/>
        </w:rPr>
        <w:t>DpbSize</w:t>
      </w:r>
      <w:proofErr w:type="spellEnd"/>
      <w:r w:rsidR="004E00B3">
        <w:rPr>
          <w:lang w:val="en-CA" w:eastAsia="ja-JP"/>
        </w:rPr>
        <w:t xml:space="preserve"> can also be considered </w:t>
      </w:r>
      <w:r w:rsidR="00EA3C09">
        <w:rPr>
          <w:lang w:val="en-CA" w:eastAsia="ja-JP"/>
        </w:rPr>
        <w:t>in terms of total bytes</w:t>
      </w:r>
      <w:r w:rsidR="004E00B3">
        <w:rPr>
          <w:lang w:val="en-CA" w:eastAsia="ja-JP"/>
        </w:rPr>
        <w:t xml:space="preserve"> rather than frame numbers</w:t>
      </w:r>
      <w:r w:rsidR="00EA3C09">
        <w:rPr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If there is a demand to use </w:t>
      </w:r>
      <w:r w:rsidR="003C1C5D">
        <w:rPr>
          <w:lang w:val="en-CA" w:eastAsia="ja-JP"/>
        </w:rPr>
        <w:t xml:space="preserve">a </w:t>
      </w:r>
      <w:r>
        <w:rPr>
          <w:rFonts w:hint="eastAsia"/>
          <w:lang w:val="en-CA" w:eastAsia="ja-JP"/>
        </w:rPr>
        <w:t xml:space="preserve">larger number </w:t>
      </w:r>
      <w:r w:rsidR="004E00B3">
        <w:rPr>
          <w:lang w:val="en-CA" w:eastAsia="ja-JP"/>
        </w:rPr>
        <w:t xml:space="preserve">of reference frames </w:t>
      </w:r>
      <w:r w:rsidR="003C1C5D">
        <w:rPr>
          <w:lang w:val="en-CA" w:eastAsia="ja-JP"/>
        </w:rPr>
        <w:t>for</w:t>
      </w:r>
      <w:r w:rsidR="003C1C5D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DPB, </w:t>
      </w:r>
      <w:r w:rsidR="003C1C5D">
        <w:rPr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DPB size should be </w:t>
      </w:r>
      <w:r w:rsidR="004E00B3">
        <w:rPr>
          <w:lang w:val="en-CA" w:eastAsia="ja-JP"/>
        </w:rPr>
        <w:t>restricted</w:t>
      </w:r>
      <w:r w:rsidR="004E00B3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 xml:space="preserve">at least for </w:t>
      </w:r>
      <w:r w:rsidR="0007333C">
        <w:rPr>
          <w:rFonts w:hint="eastAsia"/>
          <w:lang w:val="en-CA" w:eastAsia="ja-JP"/>
        </w:rPr>
        <w:t>level 4 and higher (</w:t>
      </w:r>
      <w:r>
        <w:rPr>
          <w:rFonts w:hint="eastAsia"/>
          <w:lang w:val="en-CA" w:eastAsia="ja-JP"/>
        </w:rPr>
        <w:t>720@60p and larger picture</w:t>
      </w:r>
      <w:r w:rsidR="0007333C">
        <w:rPr>
          <w:rFonts w:hint="eastAsia"/>
          <w:lang w:val="en-CA" w:eastAsia="ja-JP"/>
        </w:rPr>
        <w:t>)</w:t>
      </w:r>
      <w:r w:rsidR="003C1C5D">
        <w:rPr>
          <w:lang w:val="en-CA" w:eastAsia="ja-JP"/>
        </w:rPr>
        <w:t xml:space="preserve"> levels</w:t>
      </w:r>
      <w:r>
        <w:rPr>
          <w:rFonts w:hint="eastAsia"/>
          <w:lang w:val="en-CA" w:eastAsia="ja-JP"/>
        </w:rPr>
        <w:t>.</w:t>
      </w:r>
      <w:r w:rsidR="0007333C">
        <w:rPr>
          <w:rFonts w:hint="eastAsia"/>
          <w:lang w:val="en-CA" w:eastAsia="ja-JP"/>
        </w:rPr>
        <w:t xml:space="preserve">. </w:t>
      </w:r>
      <w:r w:rsidR="004435B7" w:rsidRPr="004435B7">
        <w:rPr>
          <w:lang w:val="en-CA" w:eastAsia="ja-JP"/>
        </w:rPr>
        <w:t>"In AVC, this maximum value was 16, but this contribution proposes to change this maximum value of num_ref_idx_l0/l1_default_active_minus1 from 15 to 7. (15 in I1003 must be error due to cut &amp; paste from AVC spec)</w:t>
      </w:r>
      <w:r w:rsidR="004435B7">
        <w:rPr>
          <w:rFonts w:hint="eastAsia"/>
          <w:lang w:val="en-CA" w:eastAsia="ja-JP"/>
        </w:rPr>
        <w:t xml:space="preserve">. </w:t>
      </w:r>
    </w:p>
    <w:p w:rsidR="007422EF" w:rsidRPr="0007333C" w:rsidRDefault="00391741" w:rsidP="00391741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Constraint on max bit/bin at LCU level</w:t>
      </w:r>
    </w:p>
    <w:p w:rsidR="007422EF" w:rsidRPr="00391741" w:rsidRDefault="00391741" w:rsidP="00271D87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AVC, </w:t>
      </w:r>
      <w:r w:rsidR="003C1C5D">
        <w:rPr>
          <w:lang w:val="en-CA" w:eastAsia="ja-JP"/>
        </w:rPr>
        <w:t>a</w:t>
      </w:r>
      <w:r w:rsidR="003C1C5D">
        <w:rPr>
          <w:rFonts w:hint="eastAsia"/>
          <w:lang w:val="en-CA" w:eastAsia="ja-JP"/>
        </w:rPr>
        <w:t xml:space="preserve"> </w:t>
      </w:r>
      <w:r w:rsidR="00B71869">
        <w:rPr>
          <w:rFonts w:hint="eastAsia"/>
          <w:lang w:val="en-CA" w:eastAsia="ja-JP"/>
        </w:rPr>
        <w:t>constraint on the max</w:t>
      </w:r>
      <w:r w:rsidR="003C1C5D">
        <w:rPr>
          <w:lang w:val="en-CA" w:eastAsia="ja-JP"/>
        </w:rPr>
        <w:t>imum</w:t>
      </w:r>
      <w:r w:rsidR="00B71869">
        <w:rPr>
          <w:rFonts w:hint="eastAsia"/>
          <w:lang w:val="en-CA" w:eastAsia="ja-JP"/>
        </w:rPr>
        <w:t xml:space="preserve"> bit</w:t>
      </w:r>
      <w:r w:rsidR="003C1C5D">
        <w:rPr>
          <w:lang w:val="en-CA" w:eastAsia="ja-JP"/>
        </w:rPr>
        <w:t>s</w:t>
      </w:r>
      <w:r w:rsidR="00B71869">
        <w:rPr>
          <w:rFonts w:hint="eastAsia"/>
          <w:lang w:val="en-CA" w:eastAsia="ja-JP"/>
        </w:rPr>
        <w:t xml:space="preserve"> per MB is defined. However this</w:t>
      </w:r>
      <w:r w:rsidR="003C1C5D">
        <w:rPr>
          <w:lang w:val="en-CA" w:eastAsia="ja-JP"/>
        </w:rPr>
        <w:t xml:space="preserve"> constraint</w:t>
      </w:r>
      <w:r w:rsidR="00B71869">
        <w:rPr>
          <w:rFonts w:hint="eastAsia"/>
          <w:lang w:val="en-CA" w:eastAsia="ja-JP"/>
        </w:rPr>
        <w:t xml:space="preserve"> increases </w:t>
      </w:r>
      <w:r w:rsidR="003C1C5D">
        <w:rPr>
          <w:lang w:val="en-CA" w:eastAsia="ja-JP"/>
        </w:rPr>
        <w:t xml:space="preserve">the </w:t>
      </w:r>
      <w:r w:rsidR="00B71869">
        <w:rPr>
          <w:rFonts w:hint="eastAsia"/>
          <w:lang w:val="en-CA" w:eastAsia="ja-JP"/>
        </w:rPr>
        <w:t xml:space="preserve">encoder complexity significantly. </w:t>
      </w:r>
      <w:r w:rsidR="004E00B3">
        <w:rPr>
          <w:lang w:val="en-CA" w:eastAsia="ja-JP"/>
        </w:rPr>
        <w:t xml:space="preserve">It is a common knowledge that </w:t>
      </w:r>
      <w:r w:rsidR="00CA306B">
        <w:rPr>
          <w:lang w:val="en-CA" w:eastAsia="ja-JP"/>
        </w:rPr>
        <w:t xml:space="preserve">this leads to multipath encoding and </w:t>
      </w:r>
      <w:r w:rsidR="004E00B3">
        <w:rPr>
          <w:lang w:val="en-CA" w:eastAsia="ja-JP"/>
        </w:rPr>
        <w:t>o</w:t>
      </w:r>
      <w:r w:rsidR="00B71869">
        <w:rPr>
          <w:rFonts w:hint="eastAsia"/>
          <w:lang w:val="en-CA" w:eastAsia="ja-JP"/>
        </w:rPr>
        <w:t xml:space="preserve">nce </w:t>
      </w:r>
      <w:r w:rsidR="003C1C5D">
        <w:rPr>
          <w:lang w:val="en-CA" w:eastAsia="ja-JP"/>
        </w:rPr>
        <w:t xml:space="preserve">video is </w:t>
      </w:r>
      <w:r w:rsidR="00B71869">
        <w:rPr>
          <w:rFonts w:hint="eastAsia"/>
          <w:lang w:val="en-CA" w:eastAsia="ja-JP"/>
        </w:rPr>
        <w:t>encoded, CABAC can</w:t>
      </w:r>
      <w:r w:rsidR="00B71869">
        <w:rPr>
          <w:lang w:val="en-CA" w:eastAsia="ja-JP"/>
        </w:rPr>
        <w:t>’</w:t>
      </w:r>
      <w:r w:rsidR="00B71869">
        <w:rPr>
          <w:rFonts w:hint="eastAsia"/>
          <w:lang w:val="en-CA" w:eastAsia="ja-JP"/>
        </w:rPr>
        <w:t xml:space="preserve">t go back to the previous </w:t>
      </w:r>
      <w:r w:rsidR="004E00B3">
        <w:rPr>
          <w:lang w:val="en-CA" w:eastAsia="ja-JP"/>
        </w:rPr>
        <w:t>state</w:t>
      </w:r>
      <w:r w:rsidR="004E00B3">
        <w:rPr>
          <w:rFonts w:hint="eastAsia"/>
          <w:lang w:val="en-CA" w:eastAsia="ja-JP"/>
        </w:rPr>
        <w:t xml:space="preserve"> </w:t>
      </w:r>
      <w:r w:rsidR="00B71869">
        <w:rPr>
          <w:rFonts w:hint="eastAsia"/>
          <w:lang w:val="en-CA" w:eastAsia="ja-JP"/>
        </w:rPr>
        <w:t xml:space="preserve">and encoder needs </w:t>
      </w:r>
      <w:r w:rsidR="004E00B3">
        <w:rPr>
          <w:lang w:val="en-CA" w:eastAsia="ja-JP"/>
        </w:rPr>
        <w:t xml:space="preserve">therefore </w:t>
      </w:r>
      <w:r w:rsidR="00B71869">
        <w:rPr>
          <w:rFonts w:hint="eastAsia"/>
          <w:lang w:val="en-CA" w:eastAsia="ja-JP"/>
        </w:rPr>
        <w:t xml:space="preserve">to </w:t>
      </w:r>
      <w:r w:rsidR="003C1C5D">
        <w:rPr>
          <w:lang w:val="en-CA" w:eastAsia="ja-JP"/>
        </w:rPr>
        <w:t>store</w:t>
      </w:r>
      <w:r w:rsidR="003C1C5D">
        <w:rPr>
          <w:rFonts w:hint="eastAsia"/>
          <w:lang w:val="en-CA" w:eastAsia="ja-JP"/>
        </w:rPr>
        <w:t xml:space="preserve"> </w:t>
      </w:r>
      <w:r w:rsidR="00B71869">
        <w:rPr>
          <w:rFonts w:hint="eastAsia"/>
          <w:lang w:val="en-CA" w:eastAsia="ja-JP"/>
        </w:rPr>
        <w:t xml:space="preserve">CABAC </w:t>
      </w:r>
      <w:r w:rsidR="00CA306B">
        <w:rPr>
          <w:lang w:val="en-CA" w:eastAsia="ja-JP"/>
        </w:rPr>
        <w:t>state</w:t>
      </w:r>
      <w:r w:rsidR="00CA306B">
        <w:rPr>
          <w:rFonts w:hint="eastAsia"/>
          <w:lang w:val="en-CA" w:eastAsia="ja-JP"/>
        </w:rPr>
        <w:t xml:space="preserve"> </w:t>
      </w:r>
      <w:r w:rsidR="003C1C5D">
        <w:rPr>
          <w:lang w:val="en-CA" w:eastAsia="ja-JP"/>
        </w:rPr>
        <w:t xml:space="preserve">information </w:t>
      </w:r>
      <w:r w:rsidR="00B71869">
        <w:rPr>
          <w:rFonts w:hint="eastAsia"/>
          <w:lang w:val="en-CA" w:eastAsia="ja-JP"/>
        </w:rPr>
        <w:t xml:space="preserve">before encoding. Although this constraint is defined in AVC, </w:t>
      </w:r>
      <w:r w:rsidR="00CA306B">
        <w:rPr>
          <w:lang w:val="en-CA" w:eastAsia="ja-JP"/>
        </w:rPr>
        <w:t xml:space="preserve">in practice </w:t>
      </w:r>
      <w:r w:rsidR="00B71869">
        <w:rPr>
          <w:rFonts w:hint="eastAsia"/>
          <w:lang w:val="en-CA" w:eastAsia="ja-JP"/>
        </w:rPr>
        <w:t xml:space="preserve">there </w:t>
      </w:r>
      <w:r w:rsidR="00CA306B">
        <w:rPr>
          <w:lang w:val="en-CA" w:eastAsia="ja-JP"/>
        </w:rPr>
        <w:t>are</w:t>
      </w:r>
      <w:r w:rsidR="00B71869">
        <w:rPr>
          <w:rFonts w:hint="eastAsia"/>
          <w:lang w:val="en-CA" w:eastAsia="ja-JP"/>
        </w:rPr>
        <w:t xml:space="preserve"> a lot of </w:t>
      </w:r>
      <w:r w:rsidR="00B71869">
        <w:rPr>
          <w:lang w:val="en-CA" w:eastAsia="ja-JP"/>
        </w:rPr>
        <w:t>bitstreams</w:t>
      </w:r>
      <w:r w:rsidR="00B71869">
        <w:rPr>
          <w:rFonts w:hint="eastAsia"/>
          <w:lang w:val="en-CA" w:eastAsia="ja-JP"/>
        </w:rPr>
        <w:t xml:space="preserve"> which do </w:t>
      </w:r>
      <w:r w:rsidR="00CA306B">
        <w:rPr>
          <w:lang w:val="en-CA" w:eastAsia="ja-JP"/>
        </w:rPr>
        <w:t xml:space="preserve">not </w:t>
      </w:r>
      <w:r w:rsidR="00B71869">
        <w:rPr>
          <w:rFonts w:hint="eastAsia"/>
          <w:lang w:val="en-CA" w:eastAsia="ja-JP"/>
        </w:rPr>
        <w:t xml:space="preserve">follow this constraint. . </w:t>
      </w:r>
      <w:r w:rsidR="00CA306B">
        <w:rPr>
          <w:lang w:val="en-CA" w:eastAsia="ja-JP"/>
        </w:rPr>
        <w:t>Such</w:t>
      </w:r>
      <w:r w:rsidR="00B71869">
        <w:rPr>
          <w:rFonts w:hint="eastAsia"/>
          <w:lang w:val="en-CA" w:eastAsia="ja-JP"/>
        </w:rPr>
        <w:t xml:space="preserve"> constraint </w:t>
      </w:r>
      <w:r w:rsidR="00CA306B">
        <w:rPr>
          <w:lang w:val="en-CA" w:eastAsia="ja-JP"/>
        </w:rPr>
        <w:t xml:space="preserve">will therefore impose extra </w:t>
      </w:r>
      <w:r w:rsidR="00CA306B">
        <w:rPr>
          <w:lang w:val="en-CA" w:eastAsia="ja-JP"/>
        </w:rPr>
        <w:lastRenderedPageBreak/>
        <w:t xml:space="preserve">burden on </w:t>
      </w:r>
      <w:r w:rsidR="008C1DBE">
        <w:rPr>
          <w:lang w:val="en-CA" w:eastAsia="ja-JP"/>
        </w:rPr>
        <w:t xml:space="preserve">the </w:t>
      </w:r>
      <w:r w:rsidR="00B71869">
        <w:rPr>
          <w:rFonts w:hint="eastAsia"/>
          <w:lang w:val="en-CA" w:eastAsia="ja-JP"/>
        </w:rPr>
        <w:t xml:space="preserve">encoder complexity. </w:t>
      </w:r>
      <w:r w:rsidR="00CA306B">
        <w:rPr>
          <w:lang w:val="en-CA" w:eastAsia="ja-JP"/>
        </w:rPr>
        <w:t>Accordingly, t</w:t>
      </w:r>
      <w:r w:rsidR="00B71869">
        <w:rPr>
          <w:rFonts w:hint="eastAsia"/>
          <w:lang w:val="en-CA" w:eastAsia="ja-JP"/>
        </w:rPr>
        <w:t>his contribution proposes not to define the constraint on max bit/bin at LCU level.</w:t>
      </w:r>
    </w:p>
    <w:p w:rsidR="007422EF" w:rsidRDefault="00B71869" w:rsidP="00B71869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2 level definition with different bit rate</w:t>
      </w:r>
    </w:p>
    <w:p w:rsidR="007429FD" w:rsidRDefault="007429FD" w:rsidP="007429F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current levels in HEVC are defined with </w:t>
      </w:r>
      <w:r w:rsidR="008C1DBE">
        <w:rPr>
          <w:lang w:val="en-CA" w:eastAsia="ja-JP"/>
        </w:rPr>
        <w:t xml:space="preserve">an </w:t>
      </w:r>
      <w:r>
        <w:rPr>
          <w:rFonts w:hint="eastAsia"/>
          <w:lang w:val="en-CA" w:eastAsia="ja-JP"/>
        </w:rPr>
        <w:t xml:space="preserve">onion ring structure, and </w:t>
      </w:r>
      <w:r w:rsidR="008C1DBE">
        <w:rPr>
          <w:lang w:val="en-CA" w:eastAsia="ja-JP"/>
        </w:rPr>
        <w:t xml:space="preserve">a </w:t>
      </w:r>
      <w:r>
        <w:rPr>
          <w:rFonts w:hint="eastAsia"/>
          <w:lang w:val="en-CA" w:eastAsia="ja-JP"/>
        </w:rPr>
        <w:t xml:space="preserve">higher level decoder needs to decode lower level bitstreams. Therefore, </w:t>
      </w:r>
      <w:r w:rsidR="008C1DBE">
        <w:rPr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 xml:space="preserve">bitrate at higher level must be equal </w:t>
      </w:r>
      <w:r w:rsidR="008C1DBE">
        <w:rPr>
          <w:lang w:val="en-CA" w:eastAsia="ja-JP"/>
        </w:rPr>
        <w:t xml:space="preserve">to </w:t>
      </w:r>
      <w:r>
        <w:rPr>
          <w:rFonts w:hint="eastAsia"/>
          <w:lang w:val="en-CA" w:eastAsia="ja-JP"/>
        </w:rPr>
        <w:t>or higher than that at lower levels. However there could be a demand to send higher resolution video at low bitrate</w:t>
      </w:r>
      <w:r w:rsidR="008C1DBE"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. For example, </w:t>
      </w:r>
      <w:r w:rsidR="008C1DBE">
        <w:rPr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>high end HDTV authoring systems need to support higher bitrate</w:t>
      </w:r>
      <w:r w:rsidR="008C1DBE">
        <w:rPr>
          <w:lang w:val="en-CA" w:eastAsia="ja-JP"/>
        </w:rPr>
        <w:t>s</w:t>
      </w:r>
      <w:r>
        <w:rPr>
          <w:rFonts w:hint="eastAsia"/>
          <w:lang w:val="en-CA" w:eastAsia="ja-JP"/>
        </w:rPr>
        <w:t>, while 4K distribution or broadcast cannot use such high bit rate</w:t>
      </w:r>
      <w:r w:rsidR="008C1DBE"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 due to the bandwidth limitation. The following is </w:t>
      </w:r>
      <w:proofErr w:type="gramStart"/>
      <w:r w:rsidR="008C1DBE">
        <w:rPr>
          <w:lang w:val="en-CA" w:eastAsia="ja-JP"/>
        </w:rPr>
        <w:t xml:space="preserve">an </w:t>
      </w:r>
      <w:r w:rsidR="008C1DBE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observation</w:t>
      </w:r>
      <w:proofErr w:type="gramEnd"/>
      <w:r>
        <w:rPr>
          <w:rFonts w:hint="eastAsia"/>
          <w:lang w:val="en-CA" w:eastAsia="ja-JP"/>
        </w:rPr>
        <w:t xml:space="preserve"> of the current level definitions.</w:t>
      </w:r>
    </w:p>
    <w:p w:rsidR="007429FD" w:rsidRDefault="007429FD" w:rsidP="007429FD">
      <w:pPr>
        <w:numPr>
          <w:ilvl w:val="0"/>
          <w:numId w:val="12"/>
        </w:numPr>
        <w:rPr>
          <w:lang w:val="en-CA" w:eastAsia="ja-JP"/>
        </w:rPr>
      </w:pPr>
      <w:r w:rsidRPr="00FC0D08">
        <w:rPr>
          <w:lang w:val="en-CA" w:eastAsia="ja-JP"/>
        </w:rPr>
        <w:t>Since the standard specifies decoder spec, profile/levels should</w:t>
      </w:r>
      <w:r>
        <w:rPr>
          <w:rFonts w:hint="eastAsia"/>
          <w:lang w:val="en-CA" w:eastAsia="ja-JP"/>
        </w:rPr>
        <w:t xml:space="preserve"> </w:t>
      </w:r>
      <w:r w:rsidRPr="00FC0D08">
        <w:rPr>
          <w:lang w:val="en-CA" w:eastAsia="ja-JP"/>
        </w:rPr>
        <w:t>be defined based on the complexity of decoder.</w:t>
      </w:r>
      <w:r>
        <w:rPr>
          <w:rFonts w:hint="eastAsia"/>
          <w:lang w:val="en-CA" w:eastAsia="ja-JP"/>
        </w:rPr>
        <w:t xml:space="preserve"> </w:t>
      </w:r>
      <w:r w:rsidRPr="00FC0D08">
        <w:rPr>
          <w:lang w:val="en-CA" w:eastAsia="ja-JP"/>
        </w:rPr>
        <w:t>I</w:t>
      </w:r>
      <w:r w:rsidR="00CA306B">
        <w:rPr>
          <w:lang w:val="en-CA" w:eastAsia="ja-JP"/>
        </w:rPr>
        <w:t xml:space="preserve">n cases </w:t>
      </w:r>
      <w:proofErr w:type="spellStart"/>
      <w:r w:rsidR="00CA306B">
        <w:rPr>
          <w:lang w:val="en-CA" w:eastAsia="ja-JP"/>
        </w:rPr>
        <w:t>where</w:t>
      </w:r>
      <w:r w:rsidRPr="00FC0D08">
        <w:rPr>
          <w:lang w:val="en-CA" w:eastAsia="ja-JP"/>
        </w:rPr>
        <w:t>decoder</w:t>
      </w:r>
      <w:proofErr w:type="spellEnd"/>
      <w:r w:rsidRPr="00FC0D08">
        <w:rPr>
          <w:lang w:val="en-CA" w:eastAsia="ja-JP"/>
        </w:rPr>
        <w:t xml:space="preserve"> comp</w:t>
      </w:r>
      <w:r>
        <w:rPr>
          <w:lang w:val="en-CA" w:eastAsia="ja-JP"/>
        </w:rPr>
        <w:t>lexity is not so different,</w:t>
      </w:r>
      <w:r w:rsidRPr="00FC0D08">
        <w:rPr>
          <w:lang w:val="en-CA" w:eastAsia="ja-JP"/>
        </w:rPr>
        <w:t xml:space="preserve"> it is better to </w:t>
      </w:r>
      <w:r w:rsidR="00CA306B">
        <w:rPr>
          <w:lang w:val="en-CA" w:eastAsia="ja-JP"/>
        </w:rPr>
        <w:t>maintain</w:t>
      </w:r>
      <w:r w:rsidR="00CA306B">
        <w:rPr>
          <w:rFonts w:hint="eastAsia"/>
          <w:lang w:val="en-CA" w:eastAsia="ja-JP"/>
        </w:rPr>
        <w:t xml:space="preserve"> </w:t>
      </w:r>
      <w:r w:rsidRPr="00FC0D08">
        <w:rPr>
          <w:lang w:val="en-CA" w:eastAsia="ja-JP"/>
        </w:rPr>
        <w:t xml:space="preserve">higher quality. </w:t>
      </w:r>
    </w:p>
    <w:p w:rsidR="007429FD" w:rsidRPr="00FC0D08" w:rsidRDefault="007429FD" w:rsidP="007429FD">
      <w:pPr>
        <w:numPr>
          <w:ilvl w:val="0"/>
          <w:numId w:val="12"/>
        </w:numPr>
        <w:rPr>
          <w:lang w:val="en-CA" w:eastAsia="ja-JP"/>
        </w:rPr>
      </w:pPr>
      <w:r w:rsidRPr="00FC0D08">
        <w:rPr>
          <w:lang w:val="en-CA" w:eastAsia="ja-JP"/>
        </w:rPr>
        <w:t>For example, both level 4.2 and 4.3 support 1080@60p and bitrate</w:t>
      </w:r>
      <w:r w:rsidR="008C1DBE"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 </w:t>
      </w:r>
      <w:r w:rsidRPr="00FC0D08">
        <w:rPr>
          <w:lang w:val="en-CA" w:eastAsia="ja-JP"/>
        </w:rPr>
        <w:t>are 30 Mbps and 50 M</w:t>
      </w:r>
      <w:r>
        <w:rPr>
          <w:lang w:val="en-CA" w:eastAsia="ja-JP"/>
        </w:rPr>
        <w:t>bps</w:t>
      </w:r>
      <w:r w:rsidR="00CA306B">
        <w:rPr>
          <w:lang w:val="en-CA" w:eastAsia="ja-JP"/>
        </w:rPr>
        <w:t>,</w:t>
      </w:r>
      <w:r>
        <w:rPr>
          <w:lang w:val="en-CA" w:eastAsia="ja-JP"/>
        </w:rPr>
        <w:t xml:space="preserve"> respectively. </w:t>
      </w:r>
      <w:r>
        <w:rPr>
          <w:rFonts w:hint="eastAsia"/>
          <w:lang w:val="en-CA" w:eastAsia="ja-JP"/>
        </w:rPr>
        <w:t xml:space="preserve">The </w:t>
      </w:r>
      <w:r w:rsidRPr="00FC0D08">
        <w:rPr>
          <w:lang w:val="en-CA" w:eastAsia="ja-JP"/>
        </w:rPr>
        <w:t>complexity</w:t>
      </w:r>
      <w:r>
        <w:rPr>
          <w:rFonts w:hint="eastAsia"/>
          <w:lang w:val="en-CA" w:eastAsia="ja-JP"/>
        </w:rPr>
        <w:t xml:space="preserve"> </w:t>
      </w:r>
      <w:r w:rsidRPr="00FC0D08">
        <w:rPr>
          <w:lang w:val="en-CA" w:eastAsia="ja-JP"/>
        </w:rPr>
        <w:t>of entropy coder is</w:t>
      </w:r>
      <w:r>
        <w:rPr>
          <w:rFonts w:hint="eastAsia"/>
          <w:lang w:val="en-CA" w:eastAsia="ja-JP"/>
        </w:rPr>
        <w:t xml:space="preserve"> not</w:t>
      </w:r>
      <w:r w:rsidRPr="00FC0D08">
        <w:rPr>
          <w:lang w:val="en-CA" w:eastAsia="ja-JP"/>
        </w:rPr>
        <w:t xml:space="preserve"> so different between 30M</w:t>
      </w:r>
      <w:r w:rsidR="008C1DBE">
        <w:rPr>
          <w:lang w:val="en-CA" w:eastAsia="ja-JP"/>
        </w:rPr>
        <w:t>bps</w:t>
      </w:r>
      <w:r w:rsidRPr="00FC0D08">
        <w:rPr>
          <w:lang w:val="en-CA" w:eastAsia="ja-JP"/>
        </w:rPr>
        <w:t xml:space="preserve"> and 50M</w:t>
      </w:r>
      <w:r w:rsidR="008C1DBE">
        <w:rPr>
          <w:lang w:val="en-CA" w:eastAsia="ja-JP"/>
        </w:rPr>
        <w:t>bps bitstreams</w:t>
      </w:r>
      <w:r w:rsidRPr="00FC0D08">
        <w:rPr>
          <w:lang w:val="en-CA" w:eastAsia="ja-JP"/>
        </w:rPr>
        <w:t>.</w:t>
      </w:r>
      <w:r>
        <w:rPr>
          <w:rFonts w:hint="eastAsia"/>
          <w:lang w:val="en-CA" w:eastAsia="ja-JP"/>
        </w:rPr>
        <w:t xml:space="preserve"> </w:t>
      </w:r>
      <w:r w:rsidR="008C1DBE">
        <w:rPr>
          <w:lang w:val="en-CA" w:eastAsia="ja-JP"/>
        </w:rPr>
        <w:t>Also t</w:t>
      </w:r>
      <w:r w:rsidR="008C1DBE">
        <w:rPr>
          <w:rFonts w:hint="eastAsia"/>
          <w:lang w:val="en-CA" w:eastAsia="ja-JP"/>
        </w:rPr>
        <w:t xml:space="preserve">he </w:t>
      </w:r>
      <w:r>
        <w:rPr>
          <w:rFonts w:hint="eastAsia"/>
          <w:lang w:val="en-CA" w:eastAsia="ja-JP"/>
        </w:rPr>
        <w:t xml:space="preserve">complexity of CABAC </w:t>
      </w:r>
      <w:r w:rsidR="008C1DBE">
        <w:rPr>
          <w:lang w:val="en-CA" w:eastAsia="ja-JP"/>
        </w:rPr>
        <w:t xml:space="preserve">in HEVC </w:t>
      </w:r>
      <w:r>
        <w:rPr>
          <w:rFonts w:hint="eastAsia"/>
          <w:lang w:val="en-CA" w:eastAsia="ja-JP"/>
        </w:rPr>
        <w:t>is not so high compared with AVC.</w:t>
      </w:r>
    </w:p>
    <w:p w:rsidR="007429FD" w:rsidRDefault="007429FD" w:rsidP="007429FD">
      <w:pPr>
        <w:numPr>
          <w:ilvl w:val="0"/>
          <w:numId w:val="12"/>
        </w:numPr>
        <w:rPr>
          <w:lang w:val="en-CA" w:eastAsia="ja-JP"/>
        </w:rPr>
      </w:pPr>
      <w:r>
        <w:rPr>
          <w:rFonts w:hint="eastAsia"/>
          <w:lang w:val="en-CA" w:eastAsia="ja-JP"/>
        </w:rPr>
        <w:t>Bit rate of the current level 4.1, 4.3, 5.1 are defined as 2/3 of AVC. This was proposed by JCTVC-H0168.</w:t>
      </w:r>
    </w:p>
    <w:p w:rsidR="007429FD" w:rsidRDefault="007429FD" w:rsidP="007429FD">
      <w:pPr>
        <w:numPr>
          <w:ilvl w:val="0"/>
          <w:numId w:val="12"/>
        </w:numPr>
        <w:rPr>
          <w:lang w:val="en-CA" w:eastAsia="ja-JP"/>
        </w:rPr>
      </w:pPr>
      <w:r w:rsidRPr="00FC0D08">
        <w:rPr>
          <w:lang w:val="en-CA" w:eastAsia="ja-JP"/>
        </w:rPr>
        <w:t xml:space="preserve">It is not necessary to put upper bound of the </w:t>
      </w:r>
      <w:r>
        <w:rPr>
          <w:lang w:val="en-CA" w:eastAsia="ja-JP"/>
        </w:rPr>
        <w:t>quality</w:t>
      </w:r>
      <w:r>
        <w:rPr>
          <w:rFonts w:hint="eastAsia"/>
          <w:lang w:val="en-CA" w:eastAsia="ja-JP"/>
        </w:rPr>
        <w:t xml:space="preserve"> </w:t>
      </w:r>
      <w:r w:rsidRPr="00FC0D08">
        <w:rPr>
          <w:lang w:val="en-CA" w:eastAsia="ja-JP"/>
        </w:rPr>
        <w:t>by standard.</w:t>
      </w:r>
      <w:r>
        <w:rPr>
          <w:rFonts w:hint="eastAsia"/>
          <w:lang w:val="en-CA" w:eastAsia="ja-JP"/>
        </w:rPr>
        <w:t xml:space="preserve"> Especially the bit rate constraints at which picture quality become lower than existing standard, e.g. AVC, should not be introduced.</w:t>
      </w:r>
    </w:p>
    <w:p w:rsidR="007429FD" w:rsidRPr="00FC0D08" w:rsidRDefault="007429FD" w:rsidP="007429FD">
      <w:pPr>
        <w:numPr>
          <w:ilvl w:val="0"/>
          <w:numId w:val="12"/>
        </w:num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AVC, HDTV </w:t>
      </w:r>
      <w:r w:rsidR="008C1DBE">
        <w:rPr>
          <w:lang w:val="en-CA" w:eastAsia="ja-JP"/>
        </w:rPr>
        <w:t xml:space="preserve">format </w:t>
      </w:r>
      <w:r>
        <w:rPr>
          <w:rFonts w:hint="eastAsia"/>
          <w:lang w:val="en-CA" w:eastAsia="ja-JP"/>
        </w:rPr>
        <w:t xml:space="preserve">is the </w:t>
      </w:r>
      <w:r w:rsidR="008C1DBE">
        <w:rPr>
          <w:lang w:val="en-CA" w:eastAsia="ja-JP"/>
        </w:rPr>
        <w:t xml:space="preserve">only one </w:t>
      </w:r>
      <w:r>
        <w:rPr>
          <w:rFonts w:hint="eastAsia"/>
          <w:lang w:val="en-CA" w:eastAsia="ja-JP"/>
        </w:rPr>
        <w:t>in which two bit rates are defined by level. Level 4.0 is for broadcasting and level 4.1 is for storage media, e.g. Blu-Ray Disc. However, the target bitrates for high end and affordable applications are overlapped for HDTV (30p/60p), 4K@30p in very near future.</w:t>
      </w:r>
    </w:p>
    <w:p w:rsidR="007429FD" w:rsidRDefault="007429FD" w:rsidP="007429FD">
      <w:pPr>
        <w:rPr>
          <w:lang w:val="en-CA" w:eastAsia="ja-JP"/>
        </w:rPr>
      </w:pPr>
      <w:r>
        <w:rPr>
          <w:rFonts w:hint="eastAsia"/>
          <w:lang w:val="en-CA" w:eastAsia="ja-JP"/>
        </w:rPr>
        <w:t>The current HEVC level is defined by the following table A-1.</w:t>
      </w:r>
    </w:p>
    <w:p w:rsidR="00271D87" w:rsidRDefault="00271D87" w:rsidP="007429FD">
      <w:pPr>
        <w:rPr>
          <w:lang w:val="en-CA" w:eastAsia="ja-JP"/>
        </w:rPr>
      </w:pPr>
    </w:p>
    <w:p w:rsidR="00271D87" w:rsidRPr="003F17AE" w:rsidRDefault="00271D87" w:rsidP="00271D87">
      <w:pPr>
        <w:pStyle w:val="ab"/>
      </w:pPr>
      <w:bookmarkStart w:id="0" w:name="_Ref316792565"/>
      <w:bookmarkStart w:id="1" w:name="_Toc327299955"/>
      <w:r w:rsidRPr="003F17AE">
        <w:t>Table A</w:t>
      </w:r>
      <w:r w:rsidRPr="003F17AE">
        <w:noBreakHyphen/>
      </w:r>
      <w:fldSimple w:instr=" SEQ Table \* ARABIC \r 1 " w:fldLock="1">
        <w:r>
          <w:rPr>
            <w:noProof/>
          </w:rPr>
          <w:t>1</w:t>
        </w:r>
      </w:fldSimple>
      <w:bookmarkEnd w:id="0"/>
      <w:r w:rsidRPr="003F17AE">
        <w:t xml:space="preserve"> – Level limits</w:t>
      </w:r>
      <w:bookmarkEnd w:id="1"/>
    </w:p>
    <w:tbl>
      <w:tblPr>
        <w:tblW w:w="9960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347"/>
        <w:gridCol w:w="1350"/>
        <w:gridCol w:w="1350"/>
        <w:gridCol w:w="1350"/>
        <w:gridCol w:w="1350"/>
        <w:gridCol w:w="1139"/>
        <w:gridCol w:w="1291"/>
      </w:tblGrid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lastRenderedPageBreak/>
              <w:t>Level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Max luma sample rate MaxLumaPR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highlight w:val="yellow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(</w:t>
            </w:r>
            <w:r w:rsidRPr="009A7BB8">
              <w:rPr>
                <w:b/>
                <w:sz w:val="20"/>
                <w:lang w:eastAsia="ja-JP"/>
              </w:rPr>
              <w:t>samples/sec)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Max luma picture size MaxLumaFS (</w:t>
            </w:r>
            <w:r w:rsidRPr="009A7BB8">
              <w:rPr>
                <w:b/>
                <w:sz w:val="20"/>
                <w:lang w:eastAsia="ja-JP"/>
              </w:rPr>
              <w:t>samples)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 bit rate MaxBR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(1000 bits/s)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Min Compression Ratio MinCR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MaxDpbSize (picture storage buffers)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 CPB size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(1000 bits)</w:t>
            </w:r>
          </w:p>
        </w:tc>
        <w:tc>
          <w:tcPr>
            <w:tcW w:w="1291" w:type="dxa"/>
          </w:tcPr>
          <w:p w:rsidR="008C1DBE" w:rsidRPr="0087176F" w:rsidRDefault="008C1DBE" w:rsidP="008C1DBE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87176F">
              <w:rPr>
                <w:b/>
                <w:sz w:val="20"/>
                <w:lang w:eastAsia="ja-JP"/>
              </w:rPr>
              <w:t>MaxDpbSize (bytes)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1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552,960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</w:rPr>
            </w:pPr>
            <w:r w:rsidRPr="009A7BB8">
              <w:rPr>
                <w:sz w:val="20"/>
              </w:rPr>
              <w:t>36,864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128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350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  <w:lang w:eastAsia="ja-JP"/>
              </w:rPr>
              <w:t>331,776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2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3,686,400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</w:rPr>
            </w:pPr>
            <w:r w:rsidRPr="009A7BB8">
              <w:rPr>
                <w:sz w:val="20"/>
              </w:rPr>
              <w:t>122,880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  <w:lang w:eastAsia="ja-JP"/>
              </w:rPr>
              <w:t>1,105,920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3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13,762,560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458,752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4,128,768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3.1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33,177,600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983,040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8,847,360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62,668,800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2,088,960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15,000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15,000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18,800,640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4.1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62,668,800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2,088,960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18,800,640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4.2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133,693,440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2,228,224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20,054,016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4.3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133,693,440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2,228,224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20,054,016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5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267,386,880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8,912,896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80,216,064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5.1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267,386,880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8,912,896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100,000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100,000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80,216,064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5.2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534,773,760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8,912,896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150,000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150,000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80,216,064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6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1,002,700,800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33,423,360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300,810,240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6.1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2,005,401,600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33,423,360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300,810,240</w:t>
            </w:r>
          </w:p>
        </w:tc>
      </w:tr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6.2</w:t>
            </w:r>
          </w:p>
        </w:tc>
        <w:tc>
          <w:tcPr>
            <w:tcW w:w="134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4,010,803,200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33,423,360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800,000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35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139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800,000</w:t>
            </w:r>
          </w:p>
        </w:tc>
        <w:tc>
          <w:tcPr>
            <w:tcW w:w="1291" w:type="dxa"/>
          </w:tcPr>
          <w:p w:rsidR="0087176F" w:rsidRPr="0087176F" w:rsidRDefault="0087176F" w:rsidP="008C1DBE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87176F">
              <w:rPr>
                <w:color w:val="000000"/>
                <w:sz w:val="20"/>
              </w:rPr>
              <w:t>300,810,240</w:t>
            </w:r>
          </w:p>
        </w:tc>
      </w:tr>
    </w:tbl>
    <w:p w:rsidR="007429FD" w:rsidRPr="00A17C16" w:rsidRDefault="00A17C16" w:rsidP="007429FD">
      <w:r>
        <w:rPr>
          <w:rFonts w:hint="eastAsia"/>
          <w:lang w:val="en-CA" w:eastAsia="ja-JP"/>
        </w:rPr>
        <w:t xml:space="preserve">Based on this observation, it may be difficult to keep onion ring structure </w:t>
      </w:r>
      <w:r w:rsidR="00CA306B">
        <w:rPr>
          <w:lang w:val="en-CA" w:eastAsia="ja-JP"/>
        </w:rPr>
        <w:t xml:space="preserve">based on </w:t>
      </w:r>
      <w:proofErr w:type="spellStart"/>
      <w:r w:rsidR="00CA306B">
        <w:rPr>
          <w:lang w:val="en-CA" w:eastAsia="ja-JP"/>
        </w:rPr>
        <w:t>the</w:t>
      </w:r>
      <w:r>
        <w:rPr>
          <w:rFonts w:hint="eastAsia"/>
          <w:lang w:val="en-CA" w:eastAsia="ja-JP"/>
        </w:rPr>
        <w:t>bitrate</w:t>
      </w:r>
      <w:r w:rsidR="00CA306B">
        <w:rPr>
          <w:lang w:val="en-CA" w:eastAsia="ja-JP"/>
        </w:rPr>
        <w:t>s</w:t>
      </w:r>
      <w:proofErr w:type="spellEnd"/>
      <w:r>
        <w:rPr>
          <w:rFonts w:hint="eastAsia"/>
          <w:lang w:val="en-CA" w:eastAsia="ja-JP"/>
        </w:rPr>
        <w:t>.</w:t>
      </w:r>
      <w:r>
        <w:rPr>
          <w:rFonts w:hint="eastAsia"/>
          <w:lang w:eastAsia="ja-JP"/>
        </w:rPr>
        <w:t xml:space="preserve"> </w:t>
      </w:r>
      <w:r w:rsidR="00CA306B">
        <w:rPr>
          <w:lang w:eastAsia="ja-JP"/>
        </w:rPr>
        <w:t xml:space="preserve">In </w:t>
      </w:r>
      <w:r>
        <w:rPr>
          <w:rFonts w:hint="eastAsia"/>
          <w:lang w:val="en-CA" w:eastAsia="ja-JP"/>
        </w:rPr>
        <w:t xml:space="preserve">JCTVC-I0475 </w:t>
      </w:r>
      <w:r w:rsidR="00CA306B">
        <w:rPr>
          <w:lang w:val="en-CA" w:eastAsia="ja-JP"/>
        </w:rPr>
        <w:t xml:space="preserve">a proposal was made </w:t>
      </w:r>
      <w:r>
        <w:rPr>
          <w:rFonts w:hint="eastAsia"/>
          <w:lang w:val="en-CA" w:eastAsia="ja-JP"/>
        </w:rPr>
        <w:t xml:space="preserve">to </w:t>
      </w:r>
      <w:r w:rsidR="007429FD" w:rsidRPr="00FC0D08">
        <w:rPr>
          <w:lang w:val="en-CA" w:eastAsia="ja-JP"/>
        </w:rPr>
        <w:t xml:space="preserve">specify level </w:t>
      </w:r>
      <w:r w:rsidR="0058766A">
        <w:rPr>
          <w:lang w:val="en-CA" w:eastAsia="ja-JP"/>
        </w:rPr>
        <w:t>by introduction of a</w:t>
      </w:r>
      <w:r w:rsidR="007429FD" w:rsidRPr="00FC0D08">
        <w:rPr>
          <w:lang w:val="en-CA" w:eastAsia="ja-JP"/>
        </w:rPr>
        <w:t xml:space="preserve"> "</w:t>
      </w:r>
      <w:proofErr w:type="spellStart"/>
      <w:r w:rsidR="007429FD" w:rsidRPr="00FC0D08">
        <w:rPr>
          <w:lang w:val="en-CA" w:eastAsia="ja-JP"/>
        </w:rPr>
        <w:t>constrainted_flag</w:t>
      </w:r>
      <w:proofErr w:type="spellEnd"/>
      <w:r w:rsidR="007429FD" w:rsidRPr="00FC0D08">
        <w:rPr>
          <w:lang w:val="en-CA" w:eastAsia="ja-JP"/>
        </w:rPr>
        <w:t>".</w:t>
      </w:r>
      <w:r w:rsidR="007429FD">
        <w:rPr>
          <w:rFonts w:hint="eastAsia"/>
          <w:lang w:val="en-CA" w:eastAsia="ja-JP"/>
        </w:rPr>
        <w:t xml:space="preserve"> </w:t>
      </w:r>
      <w:r w:rsidR="007429FD" w:rsidRPr="00FC0D08">
        <w:rPr>
          <w:lang w:val="en-CA" w:eastAsia="ja-JP"/>
        </w:rPr>
        <w:t xml:space="preserve">For example, </w:t>
      </w:r>
      <w:r w:rsidR="0058766A">
        <w:rPr>
          <w:lang w:val="en-CA" w:eastAsia="ja-JP"/>
        </w:rPr>
        <w:t>if t</w:t>
      </w:r>
      <w:r w:rsidR="0058766A" w:rsidRPr="00FC0D08">
        <w:rPr>
          <w:lang w:val="en-CA" w:eastAsia="ja-JP"/>
        </w:rPr>
        <w:t xml:space="preserve">his </w:t>
      </w:r>
      <w:r w:rsidR="007429FD" w:rsidRPr="00FC0D08">
        <w:rPr>
          <w:lang w:val="en-CA" w:eastAsia="ja-JP"/>
        </w:rPr>
        <w:t>flag is equal to 1, it means bitarte is N/M of</w:t>
      </w:r>
      <w:r w:rsidR="007429FD">
        <w:rPr>
          <w:rFonts w:hint="eastAsia"/>
          <w:lang w:val="en-CA" w:eastAsia="ja-JP"/>
        </w:rPr>
        <w:t xml:space="preserve"> </w:t>
      </w:r>
      <w:r w:rsidR="007429FD" w:rsidRPr="00FC0D08">
        <w:rPr>
          <w:lang w:val="en-CA" w:eastAsia="ja-JP"/>
        </w:rPr>
        <w:t xml:space="preserve">table A-1. </w:t>
      </w:r>
      <w:r w:rsidR="0058766A">
        <w:rPr>
          <w:lang w:val="en-CA" w:eastAsia="ja-JP"/>
        </w:rPr>
        <w:t xml:space="preserve">This in turn will lead to simplification of </w:t>
      </w:r>
      <w:r w:rsidR="007429FD">
        <w:rPr>
          <w:lang w:val="en-CA" w:eastAsia="ja-JP"/>
        </w:rPr>
        <w:t>table A-1</w:t>
      </w:r>
      <w:r w:rsidR="007429FD">
        <w:rPr>
          <w:rFonts w:hint="eastAsia"/>
          <w:lang w:val="en-CA" w:eastAsia="ja-JP"/>
        </w:rPr>
        <w:t>. The example of the syntax change is shown in the following table.</w:t>
      </w:r>
    </w:p>
    <w:p w:rsidR="007429FD" w:rsidRPr="00FB08DB" w:rsidRDefault="007429FD" w:rsidP="007429FD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7429FD" w:rsidRPr="00EE4384" w:rsidTr="00EE4384">
        <w:trPr>
          <w:cantSplit/>
          <w:jc w:val="center"/>
        </w:trPr>
        <w:tc>
          <w:tcPr>
            <w:tcW w:w="6710" w:type="dxa"/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seq_parameter_set_rbsp( ) {</w:t>
            </w:r>
          </w:p>
        </w:tc>
        <w:tc>
          <w:tcPr>
            <w:tcW w:w="1218" w:type="dxa"/>
          </w:tcPr>
          <w:p w:rsidR="007429FD" w:rsidRPr="00FB08DB" w:rsidRDefault="007429FD" w:rsidP="00EE4384">
            <w:pPr>
              <w:pStyle w:val="tableheading"/>
            </w:pPr>
            <w:r w:rsidRPr="00FB08DB">
              <w:t>Descriptor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  <w:b/>
              </w:rPr>
              <w:tab/>
              <w:t>profile_idc</w:t>
            </w:r>
          </w:p>
        </w:tc>
        <w:tc>
          <w:tcPr>
            <w:tcW w:w="1218" w:type="dxa"/>
          </w:tcPr>
          <w:p w:rsidR="007429FD" w:rsidRPr="00FB08DB" w:rsidRDefault="007429FD" w:rsidP="00EE4384">
            <w:pPr>
              <w:pStyle w:val="tablecell"/>
            </w:pPr>
            <w:r w:rsidRPr="00FB08DB">
              <w:t>u(8)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</w:tcPr>
          <w:p w:rsidR="007429FD" w:rsidRPr="00C75017" w:rsidRDefault="007429FD" w:rsidP="00EE4384">
            <w:pPr>
              <w:pStyle w:val="tablesyntax"/>
              <w:rPr>
                <w:rFonts w:ascii="Times New Roman" w:eastAsia="MS Mincho" w:hAnsi="Times New Roman"/>
                <w:b/>
                <w:lang w:eastAsia="ja-JP"/>
              </w:rPr>
            </w:pPr>
            <w:r w:rsidRPr="00C75017">
              <w:rPr>
                <w:rFonts w:ascii="Times New Roman" w:eastAsia="MS Mincho" w:hAnsi="Times New Roman" w:hint="eastAsia"/>
                <w:b/>
                <w:lang w:eastAsia="ja-JP"/>
              </w:rPr>
              <w:t xml:space="preserve">  constraint_bitrate_flag</w:t>
            </w:r>
          </w:p>
        </w:tc>
        <w:tc>
          <w:tcPr>
            <w:tcW w:w="1218" w:type="dxa"/>
          </w:tcPr>
          <w:p w:rsidR="007429FD" w:rsidRPr="00C75017" w:rsidRDefault="007429FD" w:rsidP="00EE4384">
            <w:pPr>
              <w:pStyle w:val="tablecell"/>
              <w:rPr>
                <w:rFonts w:eastAsia="MS Mincho"/>
                <w:lang w:eastAsia="ja-JP"/>
              </w:rPr>
            </w:pPr>
            <w:r w:rsidRPr="00C75017">
              <w:rPr>
                <w:rFonts w:eastAsia="MS Mincho" w:hint="eastAsia"/>
                <w:lang w:eastAsia="ja-JP"/>
              </w:rPr>
              <w:t>u(1)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  <w:t>reserved_zero_</w:t>
            </w:r>
            <w:r w:rsidRPr="00C75017">
              <w:rPr>
                <w:rFonts w:ascii="Times New Roman" w:eastAsia="MS Mincho" w:hAnsi="Times New Roman" w:hint="eastAsia"/>
                <w:b/>
                <w:bCs/>
                <w:lang w:eastAsia="ja-JP"/>
              </w:rPr>
              <w:t>7</w:t>
            </w:r>
            <w:r w:rsidRPr="00FB08DB">
              <w:rPr>
                <w:rFonts w:ascii="Times New Roman" w:hAnsi="Times New Roman"/>
                <w:b/>
                <w:bCs/>
              </w:rPr>
              <w:t xml:space="preserve">bits  </w:t>
            </w:r>
            <w:r w:rsidRPr="00FB08DB">
              <w:rPr>
                <w:rFonts w:ascii="Times New Roman" w:hAnsi="Times New Roman"/>
                <w:bCs/>
              </w:rPr>
              <w:t>/* equal to 0 *</w:t>
            </w:r>
            <w:r w:rsidRPr="00FB08DB">
              <w:rPr>
                <w:rFonts w:ascii="Times New Roman" w:hAnsi="Times New Roman"/>
                <w:b/>
                <w:bCs/>
              </w:rPr>
              <w:t>/</w:t>
            </w:r>
          </w:p>
        </w:tc>
        <w:tc>
          <w:tcPr>
            <w:tcW w:w="1218" w:type="dxa"/>
          </w:tcPr>
          <w:p w:rsidR="007429FD" w:rsidRPr="00FB08DB" w:rsidRDefault="007429FD" w:rsidP="00EE4384">
            <w:pPr>
              <w:pStyle w:val="tablecell"/>
            </w:pPr>
            <w:r w:rsidRPr="00FB08DB">
              <w:t>u(8)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  <w:b/>
              </w:rPr>
              <w:tab/>
              <w:t>level_idc</w:t>
            </w:r>
          </w:p>
        </w:tc>
        <w:tc>
          <w:tcPr>
            <w:tcW w:w="1218" w:type="dxa"/>
          </w:tcPr>
          <w:p w:rsidR="007429FD" w:rsidRPr="00FB08DB" w:rsidRDefault="007429FD" w:rsidP="00EE4384">
            <w:pPr>
              <w:pStyle w:val="tablecell"/>
            </w:pPr>
            <w:r w:rsidRPr="00FB08DB">
              <w:t>u(8)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B08DB">
              <w:rPr>
                <w:rFonts w:ascii="Times New Roman" w:hAnsi="Times New Roman"/>
                <w:b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>seq_parameter_set_id</w:t>
            </w:r>
          </w:p>
        </w:tc>
        <w:tc>
          <w:tcPr>
            <w:tcW w:w="1218" w:type="dxa"/>
          </w:tcPr>
          <w:p w:rsidR="007429FD" w:rsidRPr="00FB08DB" w:rsidRDefault="007429FD" w:rsidP="00EE4384">
            <w:pPr>
              <w:pStyle w:val="tablecell"/>
            </w:pPr>
            <w:r w:rsidRPr="00FB08DB">
              <w:t>ue(v)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  <w:b/>
              </w:rPr>
              <w:tab/>
              <w:t>chroma_format_idc</w:t>
            </w:r>
          </w:p>
        </w:tc>
        <w:tc>
          <w:tcPr>
            <w:tcW w:w="1218" w:type="dxa"/>
          </w:tcPr>
          <w:p w:rsidR="007429FD" w:rsidRPr="00FB08DB" w:rsidRDefault="007429FD" w:rsidP="00EE4384">
            <w:pPr>
              <w:pStyle w:val="tablecell"/>
            </w:pPr>
            <w:r w:rsidRPr="00FB08DB">
              <w:t>ue(v)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>if( chroma_format_idc  = =  3 )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FD" w:rsidRPr="00FB08DB" w:rsidRDefault="007429FD" w:rsidP="00EE4384">
            <w:pPr>
              <w:pStyle w:val="tablecell"/>
            </w:pP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FD" w:rsidRPr="00FB08DB" w:rsidRDefault="007429FD" w:rsidP="00EE4384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  <w:b/>
              </w:rPr>
              <w:tab/>
            </w:r>
            <w:r w:rsidRPr="00FB08DB">
              <w:rPr>
                <w:rFonts w:ascii="Times New Roman" w:hAnsi="Times New Roman"/>
                <w:b/>
              </w:rPr>
              <w:tab/>
              <w:t>separate_colour_plane_flag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FD" w:rsidRPr="00FB08DB" w:rsidRDefault="007429FD" w:rsidP="00EE4384">
            <w:pPr>
              <w:pStyle w:val="tablecell"/>
            </w:pPr>
            <w:r w:rsidRPr="00FB08DB">
              <w:t>u(1)</w:t>
            </w:r>
          </w:p>
        </w:tc>
      </w:tr>
      <w:tr w:rsidR="007429FD" w:rsidRPr="00EE4384" w:rsidTr="00EE4384">
        <w:trPr>
          <w:cantSplit/>
          <w:jc w:val="center"/>
        </w:trPr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FD" w:rsidRPr="00C75017" w:rsidRDefault="007429FD" w:rsidP="00EE4384">
            <w:pPr>
              <w:pStyle w:val="tablesyntax"/>
              <w:rPr>
                <w:rFonts w:ascii="Times New Roman" w:eastAsia="MS Mincho" w:hAnsi="Times New Roman"/>
                <w:b/>
                <w:lang w:eastAsia="ja-JP"/>
              </w:rPr>
            </w:pPr>
            <w:r w:rsidRPr="00C75017">
              <w:rPr>
                <w:rFonts w:ascii="Times New Roman" w:eastAsia="MS Mincho" w:hAnsi="Times New Roman"/>
                <w:b/>
                <w:lang w:eastAsia="ja-JP"/>
              </w:rPr>
              <w:t>…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FD" w:rsidRPr="00FB08DB" w:rsidRDefault="007429FD" w:rsidP="00EE4384">
            <w:pPr>
              <w:pStyle w:val="tablecell"/>
            </w:pPr>
          </w:p>
        </w:tc>
      </w:tr>
    </w:tbl>
    <w:p w:rsidR="007429FD" w:rsidRDefault="00A17C16" w:rsidP="007429FD">
      <w:pPr>
        <w:rPr>
          <w:lang w:eastAsia="ja-JP"/>
        </w:rPr>
      </w:pPr>
      <w:r>
        <w:rPr>
          <w:rFonts w:hint="eastAsia"/>
          <w:lang w:eastAsia="ja-JP"/>
        </w:rPr>
        <w:t>A</w:t>
      </w:r>
      <w:r w:rsidR="0058766A">
        <w:rPr>
          <w:lang w:eastAsia="ja-JP"/>
        </w:rPr>
        <w:t>n a</w:t>
      </w:r>
      <w:r>
        <w:rPr>
          <w:rFonts w:hint="eastAsia"/>
          <w:lang w:eastAsia="ja-JP"/>
        </w:rPr>
        <w:t>lternative approach is to define two level tables, one for broadcast/streaming and the other for storage. This contribution proposes the following definitions.</w:t>
      </w:r>
    </w:p>
    <w:tbl>
      <w:tblPr>
        <w:tblW w:w="10127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375"/>
        <w:gridCol w:w="1276"/>
        <w:gridCol w:w="1377"/>
        <w:gridCol w:w="1327"/>
        <w:gridCol w:w="1170"/>
        <w:gridCol w:w="1373"/>
      </w:tblGrid>
      <w:tr w:rsidR="0087176F" w:rsidRPr="0087176F" w:rsidTr="0087176F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lastRenderedPageBreak/>
              <w:t>Level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Max luma sample rate MaxLumaPR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highlight w:val="yellow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(</w:t>
            </w:r>
            <w:r w:rsidRPr="009A7BB8">
              <w:rPr>
                <w:b/>
                <w:sz w:val="20"/>
                <w:lang w:eastAsia="ja-JP"/>
              </w:rPr>
              <w:t>samples/sec)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Max luma picture size MaxLumaFS (</w:t>
            </w:r>
            <w:r w:rsidRPr="009A7BB8">
              <w:rPr>
                <w:b/>
                <w:sz w:val="20"/>
                <w:lang w:eastAsia="ja-JP"/>
              </w:rPr>
              <w:t>samples)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 bit rate MaxBR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(1000 bits/s)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Min Compression Ratio MinCR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MaxDpbSize (picture storage buffers)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 CPB size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(1000 bits)</w:t>
            </w:r>
          </w:p>
        </w:tc>
        <w:tc>
          <w:tcPr>
            <w:tcW w:w="1373" w:type="dxa"/>
          </w:tcPr>
          <w:p w:rsidR="0087176F" w:rsidRPr="0087176F" w:rsidRDefault="0087176F" w:rsidP="0087176F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87176F">
              <w:rPr>
                <w:b/>
                <w:sz w:val="20"/>
                <w:lang w:eastAsia="ja-JP"/>
              </w:rPr>
              <w:t>MaxDpbSize (bytes)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552,960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</w:rPr>
            </w:pPr>
            <w:r w:rsidRPr="009A7BB8">
              <w:rPr>
                <w:sz w:val="20"/>
              </w:rPr>
              <w:t>36,864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128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350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276,480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3,686,400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</w:rPr>
            </w:pPr>
            <w:r w:rsidRPr="009A7BB8">
              <w:rPr>
                <w:sz w:val="20"/>
              </w:rPr>
              <w:t>122,880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1,000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921,600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13,762,560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458,752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5,000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5,000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3,440,640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33,177,600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983,040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9,000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9,000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7,372,800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62,668,800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2,088,960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lang w:eastAsia="ja-JP"/>
              </w:rPr>
              <w:t>15,000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lang w:eastAsia="ja-JP"/>
              </w:rPr>
              <w:t>15,000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15,667,200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133,693,440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2,228,224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18,000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18,000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16,711,680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267,386,880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8,912,896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20,000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20,000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66,846,720</w:t>
            </w:r>
          </w:p>
        </w:tc>
      </w:tr>
      <w:tr w:rsidR="0087176F" w:rsidRPr="0087176F" w:rsidTr="00313375">
        <w:trPr>
          <w:jc w:val="center"/>
        </w:trPr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534,773,760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8,912,896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40,000</w:t>
            </w:r>
          </w:p>
        </w:tc>
        <w:tc>
          <w:tcPr>
            <w:tcW w:w="137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327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40,000</w:t>
            </w:r>
          </w:p>
        </w:tc>
        <w:tc>
          <w:tcPr>
            <w:tcW w:w="1373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color w:val="000000"/>
                <w:sz w:val="20"/>
                <w:szCs w:val="22"/>
              </w:rPr>
              <w:t>66,846,720</w:t>
            </w:r>
          </w:p>
        </w:tc>
      </w:tr>
    </w:tbl>
    <w:p w:rsidR="00BC0103" w:rsidRDefault="00CF5F51" w:rsidP="00CF5F51">
      <w:pPr>
        <w:pStyle w:val="ab"/>
        <w:rPr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rPr>
          <w:rFonts w:hint="eastAsia"/>
          <w:lang w:eastAsia="ja-JP"/>
        </w:rPr>
        <w:t xml:space="preserve">: </w:t>
      </w:r>
      <w:r w:rsidR="00A17C16">
        <w:rPr>
          <w:rFonts w:hint="eastAsia"/>
          <w:lang w:eastAsia="ja-JP"/>
        </w:rPr>
        <w:t>Low Bitrate</w:t>
      </w:r>
      <w:r>
        <w:rPr>
          <w:rFonts w:hint="eastAsia"/>
          <w:lang w:eastAsia="ja-JP"/>
        </w:rPr>
        <w:t xml:space="preserve"> Definition</w:t>
      </w:r>
    </w:p>
    <w:p w:rsidR="00A17C16" w:rsidRDefault="00A17C16" w:rsidP="00A17C16">
      <w:pPr>
        <w:jc w:val="center"/>
        <w:rPr>
          <w:lang w:eastAsia="ja-JP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375"/>
        <w:gridCol w:w="1276"/>
        <w:gridCol w:w="1348"/>
        <w:gridCol w:w="1440"/>
        <w:gridCol w:w="1080"/>
        <w:gridCol w:w="1260"/>
      </w:tblGrid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Level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Max luma sample rate MaxLumaPR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highlight w:val="yellow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(</w:t>
            </w:r>
            <w:r w:rsidRPr="009A7BB8">
              <w:rPr>
                <w:b/>
                <w:sz w:val="20"/>
                <w:lang w:eastAsia="ja-JP"/>
              </w:rPr>
              <w:t>samples/sec)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val="it-IT" w:eastAsia="ja-JP"/>
              </w:rPr>
            </w:pPr>
            <w:r w:rsidRPr="009A7BB8">
              <w:rPr>
                <w:b/>
                <w:sz w:val="20"/>
                <w:lang w:val="it-IT" w:eastAsia="ja-JP"/>
              </w:rPr>
              <w:t>Max luma picture size MaxLumaFS (</w:t>
            </w:r>
            <w:r w:rsidRPr="009A7BB8">
              <w:rPr>
                <w:b/>
                <w:sz w:val="20"/>
                <w:lang w:eastAsia="ja-JP"/>
              </w:rPr>
              <w:t>samples)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 bit rate MaxBR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(1000 bits/s)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Min Compression Ratio MinCR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MaxDpbSize (picture storage buffers)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Max CPB size</w:t>
            </w:r>
          </w:p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(1000 bits)</w:t>
            </w:r>
          </w:p>
        </w:tc>
        <w:tc>
          <w:tcPr>
            <w:tcW w:w="1260" w:type="dxa"/>
          </w:tcPr>
          <w:p w:rsidR="0087176F" w:rsidRPr="0087176F" w:rsidRDefault="0087176F" w:rsidP="0087176F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87176F">
              <w:rPr>
                <w:b/>
                <w:sz w:val="20"/>
                <w:lang w:eastAsia="ja-JP"/>
              </w:rPr>
              <w:t>MaxDpbSize (bytes)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552,960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</w:rPr>
            </w:pPr>
            <w:r w:rsidRPr="009A7BB8">
              <w:rPr>
                <w:sz w:val="20"/>
              </w:rPr>
              <w:t>36,864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128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350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276,480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b/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3,686,400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</w:rPr>
            </w:pPr>
            <w:r w:rsidRPr="009A7BB8">
              <w:rPr>
                <w:sz w:val="20"/>
              </w:rPr>
              <w:t>122,880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921,600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13,762,560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</w:rPr>
              <w:t>458,752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3,440,640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33,177,600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983,040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9,000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7,372,800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62,668,800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2,088,960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15,667,200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133,693,440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2,228,224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16,711,680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267,386,880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8,912,896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100,000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100,000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66,846,720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534,773,760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8,912,896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150,000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150,000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66,846,720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1,002,700,800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33,423,360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300,000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300,000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250,675,200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6.1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2,005,401,600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33,423,360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500,000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500,000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250,675,200</w:t>
            </w:r>
          </w:p>
        </w:tc>
      </w:tr>
      <w:tr w:rsidR="0087176F" w:rsidRPr="0087176F" w:rsidTr="0087176F">
        <w:tc>
          <w:tcPr>
            <w:tcW w:w="783" w:type="dxa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b/>
                <w:sz w:val="20"/>
                <w:lang w:eastAsia="ja-JP"/>
              </w:rPr>
              <w:t>6.2</w:t>
            </w:r>
          </w:p>
        </w:tc>
        <w:tc>
          <w:tcPr>
            <w:tcW w:w="144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4,010,803,200</w:t>
            </w:r>
          </w:p>
        </w:tc>
        <w:tc>
          <w:tcPr>
            <w:tcW w:w="1375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33,423,360</w:t>
            </w:r>
          </w:p>
        </w:tc>
        <w:tc>
          <w:tcPr>
            <w:tcW w:w="1276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800,000</w:t>
            </w:r>
          </w:p>
        </w:tc>
        <w:tc>
          <w:tcPr>
            <w:tcW w:w="1348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highlight w:val="yellow"/>
                <w:lang w:eastAsia="ja-JP"/>
              </w:rPr>
            </w:pPr>
            <w:r w:rsidRPr="009A7BB8">
              <w:rPr>
                <w:sz w:val="20"/>
                <w:highlight w:val="yellow"/>
                <w:lang w:eastAsia="ja-JP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00000" w:rsidRDefault="009A7BB8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sz w:val="20"/>
                <w:lang w:eastAsia="ja-JP"/>
              </w:rPr>
              <w:t>800,000</w:t>
            </w:r>
          </w:p>
        </w:tc>
        <w:tc>
          <w:tcPr>
            <w:tcW w:w="1260" w:type="dxa"/>
            <w:vAlign w:val="bottom"/>
          </w:tcPr>
          <w:p w:rsidR="0087176F" w:rsidRPr="0087176F" w:rsidRDefault="009A7BB8" w:rsidP="0087176F">
            <w:pPr>
              <w:keepNext/>
              <w:spacing w:before="40" w:after="40"/>
              <w:jc w:val="center"/>
              <w:rPr>
                <w:sz w:val="20"/>
                <w:lang w:eastAsia="ja-JP"/>
              </w:rPr>
            </w:pPr>
            <w:r w:rsidRPr="009A7BB8">
              <w:rPr>
                <w:color w:val="000000"/>
                <w:sz w:val="20"/>
              </w:rPr>
              <w:t>250,675,200</w:t>
            </w:r>
          </w:p>
        </w:tc>
      </w:tr>
    </w:tbl>
    <w:p w:rsidR="00FE512C" w:rsidRDefault="00CF5F51" w:rsidP="00CF5F51">
      <w:pPr>
        <w:pStyle w:val="ab"/>
        <w:rPr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rPr>
          <w:rFonts w:hint="eastAsia"/>
          <w:lang w:eastAsia="ja-JP"/>
        </w:rPr>
        <w:t>: High B</w:t>
      </w:r>
      <w:r w:rsidR="00A17C16">
        <w:rPr>
          <w:rFonts w:hint="eastAsia"/>
          <w:lang w:eastAsia="ja-JP"/>
        </w:rPr>
        <w:t>itrate</w:t>
      </w:r>
      <w:r>
        <w:rPr>
          <w:rFonts w:hint="eastAsia"/>
          <w:lang w:eastAsia="ja-JP"/>
        </w:rPr>
        <w:t xml:space="preserve"> Definition</w:t>
      </w:r>
    </w:p>
    <w:p w:rsidR="00FE512C" w:rsidRDefault="00FE512C" w:rsidP="007429FD">
      <w:pPr>
        <w:rPr>
          <w:lang w:eastAsia="ja-JP"/>
        </w:rPr>
      </w:pPr>
    </w:p>
    <w:p w:rsidR="0058766A" w:rsidRDefault="0058766A" w:rsidP="00E11923">
      <w:pPr>
        <w:pStyle w:val="1"/>
        <w:rPr>
          <w:lang w:val="en-CA"/>
        </w:rPr>
      </w:pPr>
      <w:r>
        <w:rPr>
          <w:lang w:val="en-CA"/>
        </w:rPr>
        <w:t>Conclusion</w:t>
      </w:r>
    </w:p>
    <w:p w:rsidR="00B278B1" w:rsidRPr="00B278B1" w:rsidRDefault="00B278B1" w:rsidP="00B278B1">
      <w:pPr>
        <w:numPr>
          <w:ilvl w:val="0"/>
          <w:numId w:val="13"/>
        </w:numPr>
        <w:rPr>
          <w:lang w:val="en-CA" w:eastAsia="ja-JP"/>
        </w:rPr>
      </w:pPr>
      <w:r w:rsidRPr="00B278B1">
        <w:t>P</w:t>
      </w:r>
      <w:r w:rsidR="009A7BB8" w:rsidRPr="009A7BB8">
        <w:rPr>
          <w:bCs/>
          <w:iCs/>
          <w:sz w:val="28"/>
          <w:szCs w:val="28"/>
        </w:rPr>
        <w:t>rop</w:t>
      </w:r>
      <w:r w:rsidRPr="00B278B1">
        <w:t>osal has been made to define max. DPB size for higher resolution video,</w:t>
      </w:r>
      <w:r>
        <w:rPr>
          <w:b/>
          <w:i/>
        </w:rPr>
        <w:t xml:space="preserve"> </w:t>
      </w:r>
      <w:proofErr w:type="spellStart"/>
      <w:r w:rsidRPr="00CF5F51">
        <w:rPr>
          <w:lang w:val="en-CA" w:eastAsia="ja-JP"/>
        </w:rPr>
        <w:t>N</w:t>
      </w:r>
      <w:r>
        <w:rPr>
          <w:rFonts w:hint="eastAsia"/>
          <w:lang w:val="en-CA" w:eastAsia="ja-JP"/>
        </w:rPr>
        <w:t>um_ref_idx</w:t>
      </w:r>
      <w:proofErr w:type="spellEnd"/>
      <w:r>
        <w:rPr>
          <w:lang w:val="en-CA" w:eastAsia="ja-JP"/>
        </w:rPr>
        <w:t xml:space="preserve">, </w:t>
      </w:r>
      <w:r w:rsidRPr="00B278B1">
        <w:rPr>
          <w:rFonts w:hint="eastAsia"/>
          <w:lang w:val="en-CA" w:eastAsia="ja-JP"/>
        </w:rPr>
        <w:t>2 table level definitions</w:t>
      </w:r>
      <w:r>
        <w:rPr>
          <w:lang w:val="en-CA" w:eastAsia="ja-JP"/>
        </w:rPr>
        <w:t xml:space="preserve">, </w:t>
      </w:r>
      <w:r w:rsidRPr="00B278B1">
        <w:rPr>
          <w:lang w:val="en-CA" w:eastAsia="ja-JP"/>
        </w:rPr>
        <w:t>M</w:t>
      </w:r>
      <w:r w:rsidRPr="00B278B1">
        <w:rPr>
          <w:rFonts w:hint="eastAsia"/>
          <w:lang w:val="en-CA" w:eastAsia="ja-JP"/>
        </w:rPr>
        <w:t xml:space="preserve">ax </w:t>
      </w:r>
      <w:proofErr w:type="spellStart"/>
      <w:r w:rsidRPr="00B278B1">
        <w:rPr>
          <w:rFonts w:hint="eastAsia"/>
          <w:lang w:val="en-CA" w:eastAsia="ja-JP"/>
        </w:rPr>
        <w:t>bitrate</w:t>
      </w:r>
      <w:proofErr w:type="spellEnd"/>
      <w:r>
        <w:rPr>
          <w:lang w:val="en-CA" w:eastAsia="ja-JP"/>
        </w:rPr>
        <w:t xml:space="preserve"> and </w:t>
      </w:r>
      <w:r w:rsidRPr="00B278B1">
        <w:rPr>
          <w:rFonts w:hint="eastAsia"/>
          <w:lang w:val="en-CA" w:eastAsia="ja-JP"/>
        </w:rPr>
        <w:t>No constraint on max bit/bin at LCU level</w:t>
      </w:r>
      <w:r>
        <w:rPr>
          <w:lang w:val="en-CA" w:eastAsia="ja-JP"/>
        </w:rPr>
        <w:t>.</w:t>
      </w:r>
    </w:p>
    <w:p w:rsidR="00000000" w:rsidRDefault="00B278B1">
      <w:pPr>
        <w:pStyle w:val="2"/>
        <w:numPr>
          <w:ilvl w:val="0"/>
          <w:numId w:val="0"/>
        </w:numPr>
        <w:ind w:left="720"/>
        <w:rPr>
          <w:b w:val="0"/>
        </w:rPr>
      </w:pPr>
      <w:r>
        <w:rPr>
          <w:b w:val="0"/>
          <w:i w:val="0"/>
        </w:rPr>
        <w:t xml:space="preserve"> </w:t>
      </w:r>
      <w:r w:rsidR="009A7BB8" w:rsidRPr="009A7BB8">
        <w:rPr>
          <w:b w:val="0"/>
          <w:i w:val="0"/>
        </w:rPr>
        <w:t xml:space="preserve">   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CF5F51" w:rsidRDefault="007429FD" w:rsidP="009234A5">
      <w:pPr>
        <w:jc w:val="both"/>
        <w:rPr>
          <w:szCs w:val="22"/>
          <w:lang w:val="en-CA" w:eastAsia="ja-JP"/>
        </w:rPr>
      </w:pPr>
      <w:r w:rsidRPr="007429FD">
        <w:rPr>
          <w:rFonts w:hint="eastAsia"/>
          <w:b/>
          <w:szCs w:val="22"/>
          <w:lang w:val="en-CA" w:eastAsia="ja-JP"/>
        </w:rPr>
        <w:t>Sony</w:t>
      </w:r>
      <w:r w:rsidR="009234A5" w:rsidRPr="007429FD">
        <w:rPr>
          <w:b/>
          <w:szCs w:val="22"/>
          <w:lang w:val="en-CA"/>
        </w:rPr>
        <w:t> </w:t>
      </w:r>
      <w:r w:rsidR="001F2594" w:rsidRPr="007429FD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CF5F51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0E4" w:rsidRDefault="00BD70E4">
      <w:r>
        <w:separator/>
      </w:r>
    </w:p>
  </w:endnote>
  <w:endnote w:type="continuationSeparator" w:id="0">
    <w:p w:rsidR="00BD70E4" w:rsidRDefault="00BD7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6D9" w:rsidRDefault="009436D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A7BB8">
      <w:rPr>
        <w:rStyle w:val="a5"/>
      </w:rPr>
      <w:fldChar w:fldCharType="begin"/>
    </w:r>
    <w:r>
      <w:rPr>
        <w:rStyle w:val="a5"/>
      </w:rPr>
      <w:instrText xml:space="preserve"> PAGE </w:instrText>
    </w:r>
    <w:r w:rsidR="009A7BB8">
      <w:rPr>
        <w:rStyle w:val="a5"/>
      </w:rPr>
      <w:fldChar w:fldCharType="separate"/>
    </w:r>
    <w:r w:rsidR="004435B7">
      <w:rPr>
        <w:rStyle w:val="a5"/>
        <w:noProof/>
      </w:rPr>
      <w:t>1</w:t>
    </w:r>
    <w:r w:rsidR="009A7BB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A7BB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A7BB8">
      <w:rPr>
        <w:rStyle w:val="a5"/>
      </w:rPr>
      <w:fldChar w:fldCharType="separate"/>
    </w:r>
    <w:r w:rsidR="00FF234F">
      <w:rPr>
        <w:rStyle w:val="a5"/>
        <w:noProof/>
      </w:rPr>
      <w:t>2012-07-03</w:t>
    </w:r>
    <w:r w:rsidR="009A7BB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0E4" w:rsidRDefault="00BD70E4">
      <w:r>
        <w:separator/>
      </w:r>
    </w:p>
  </w:footnote>
  <w:footnote w:type="continuationSeparator" w:id="0">
    <w:p w:rsidR="00BD70E4" w:rsidRDefault="00BD7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7162186A"/>
    <w:multiLevelType w:val="hybridMultilevel"/>
    <w:tmpl w:val="758CEED4"/>
    <w:lvl w:ilvl="0" w:tplc="6E10EE52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D056E41"/>
    <w:multiLevelType w:val="hybridMultilevel"/>
    <w:tmpl w:val="13203244"/>
    <w:lvl w:ilvl="0" w:tplc="C92E7DBC">
      <w:start w:val="1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7333C"/>
    <w:rsid w:val="0007614F"/>
    <w:rsid w:val="000B1C6B"/>
    <w:rsid w:val="000B4FF9"/>
    <w:rsid w:val="000C013D"/>
    <w:rsid w:val="000C09AC"/>
    <w:rsid w:val="000E00F3"/>
    <w:rsid w:val="000F158C"/>
    <w:rsid w:val="00102F3D"/>
    <w:rsid w:val="00124E38"/>
    <w:rsid w:val="0012580B"/>
    <w:rsid w:val="00131F90"/>
    <w:rsid w:val="0013526E"/>
    <w:rsid w:val="00135318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0835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D87"/>
    <w:rsid w:val="00275BCF"/>
    <w:rsid w:val="00292257"/>
    <w:rsid w:val="002A54E0"/>
    <w:rsid w:val="002B1595"/>
    <w:rsid w:val="002B191D"/>
    <w:rsid w:val="002D0AF6"/>
    <w:rsid w:val="002F164D"/>
    <w:rsid w:val="00306206"/>
    <w:rsid w:val="00313375"/>
    <w:rsid w:val="00317D85"/>
    <w:rsid w:val="00327C56"/>
    <w:rsid w:val="003315A1"/>
    <w:rsid w:val="003373EC"/>
    <w:rsid w:val="00342FF4"/>
    <w:rsid w:val="003706CC"/>
    <w:rsid w:val="00377710"/>
    <w:rsid w:val="00391741"/>
    <w:rsid w:val="003A2D8E"/>
    <w:rsid w:val="003C1C5D"/>
    <w:rsid w:val="003C20E4"/>
    <w:rsid w:val="003E6F90"/>
    <w:rsid w:val="003F5D0F"/>
    <w:rsid w:val="00414101"/>
    <w:rsid w:val="00433DDB"/>
    <w:rsid w:val="00437619"/>
    <w:rsid w:val="004435B7"/>
    <w:rsid w:val="004A2A63"/>
    <w:rsid w:val="004B210C"/>
    <w:rsid w:val="004D405F"/>
    <w:rsid w:val="004E00B3"/>
    <w:rsid w:val="004E4F4F"/>
    <w:rsid w:val="004E6789"/>
    <w:rsid w:val="004F61E3"/>
    <w:rsid w:val="00503CF2"/>
    <w:rsid w:val="0051015C"/>
    <w:rsid w:val="0051534D"/>
    <w:rsid w:val="00516CF1"/>
    <w:rsid w:val="005202B3"/>
    <w:rsid w:val="00531AE9"/>
    <w:rsid w:val="00550A66"/>
    <w:rsid w:val="00567EC7"/>
    <w:rsid w:val="00570013"/>
    <w:rsid w:val="005801A2"/>
    <w:rsid w:val="0058766A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A0F2F"/>
    <w:rsid w:val="006A777B"/>
    <w:rsid w:val="006C5D39"/>
    <w:rsid w:val="006D50DC"/>
    <w:rsid w:val="006E2810"/>
    <w:rsid w:val="006E5417"/>
    <w:rsid w:val="00712F60"/>
    <w:rsid w:val="00720E3B"/>
    <w:rsid w:val="007422EF"/>
    <w:rsid w:val="007429FD"/>
    <w:rsid w:val="00745F6B"/>
    <w:rsid w:val="0075585E"/>
    <w:rsid w:val="00770571"/>
    <w:rsid w:val="007742BE"/>
    <w:rsid w:val="007768FF"/>
    <w:rsid w:val="007824D3"/>
    <w:rsid w:val="00796EE3"/>
    <w:rsid w:val="007A22FC"/>
    <w:rsid w:val="007A7D29"/>
    <w:rsid w:val="007B4AB8"/>
    <w:rsid w:val="007F1F8B"/>
    <w:rsid w:val="007F67A1"/>
    <w:rsid w:val="008206C8"/>
    <w:rsid w:val="0087176F"/>
    <w:rsid w:val="00874A6C"/>
    <w:rsid w:val="00876C65"/>
    <w:rsid w:val="008A4B4C"/>
    <w:rsid w:val="008C1DBE"/>
    <w:rsid w:val="008C239F"/>
    <w:rsid w:val="008E480C"/>
    <w:rsid w:val="00903129"/>
    <w:rsid w:val="00907757"/>
    <w:rsid w:val="009212B0"/>
    <w:rsid w:val="009234A5"/>
    <w:rsid w:val="009336F7"/>
    <w:rsid w:val="009374A7"/>
    <w:rsid w:val="009436D9"/>
    <w:rsid w:val="0098551D"/>
    <w:rsid w:val="0099518F"/>
    <w:rsid w:val="009A523D"/>
    <w:rsid w:val="009A7BB8"/>
    <w:rsid w:val="009F496B"/>
    <w:rsid w:val="00A01439"/>
    <w:rsid w:val="00A02E61"/>
    <w:rsid w:val="00A05CFF"/>
    <w:rsid w:val="00A17C16"/>
    <w:rsid w:val="00A56B97"/>
    <w:rsid w:val="00A6093D"/>
    <w:rsid w:val="00A76A6D"/>
    <w:rsid w:val="00A83253"/>
    <w:rsid w:val="00AA6E84"/>
    <w:rsid w:val="00AE341B"/>
    <w:rsid w:val="00B07CA7"/>
    <w:rsid w:val="00B1279A"/>
    <w:rsid w:val="00B278B1"/>
    <w:rsid w:val="00B5222E"/>
    <w:rsid w:val="00B61C96"/>
    <w:rsid w:val="00B71869"/>
    <w:rsid w:val="00B73A2A"/>
    <w:rsid w:val="00B94B06"/>
    <w:rsid w:val="00B94C28"/>
    <w:rsid w:val="00BC0103"/>
    <w:rsid w:val="00BC10BA"/>
    <w:rsid w:val="00BC5AFD"/>
    <w:rsid w:val="00BD70E4"/>
    <w:rsid w:val="00C04F43"/>
    <w:rsid w:val="00C0609D"/>
    <w:rsid w:val="00C115AB"/>
    <w:rsid w:val="00C159E4"/>
    <w:rsid w:val="00C30249"/>
    <w:rsid w:val="00C3723B"/>
    <w:rsid w:val="00C606C9"/>
    <w:rsid w:val="00C80288"/>
    <w:rsid w:val="00C84003"/>
    <w:rsid w:val="00C90650"/>
    <w:rsid w:val="00C97D78"/>
    <w:rsid w:val="00CA306B"/>
    <w:rsid w:val="00CC0E7B"/>
    <w:rsid w:val="00CC2AAE"/>
    <w:rsid w:val="00CC5A42"/>
    <w:rsid w:val="00CD0EAB"/>
    <w:rsid w:val="00CE16FF"/>
    <w:rsid w:val="00CF34DB"/>
    <w:rsid w:val="00CF558F"/>
    <w:rsid w:val="00CF5F51"/>
    <w:rsid w:val="00D073E2"/>
    <w:rsid w:val="00D446EC"/>
    <w:rsid w:val="00D51BF0"/>
    <w:rsid w:val="00D55942"/>
    <w:rsid w:val="00D77C0D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1B54"/>
    <w:rsid w:val="00E86C4C"/>
    <w:rsid w:val="00E93F97"/>
    <w:rsid w:val="00EA3C09"/>
    <w:rsid w:val="00EB7AB1"/>
    <w:rsid w:val="00EE4384"/>
    <w:rsid w:val="00EF48CC"/>
    <w:rsid w:val="00F73032"/>
    <w:rsid w:val="00F848FC"/>
    <w:rsid w:val="00F9282A"/>
    <w:rsid w:val="00F96BAD"/>
    <w:rsid w:val="00FB0E84"/>
    <w:rsid w:val="00FD01C2"/>
    <w:rsid w:val="00FE512C"/>
    <w:rsid w:val="00FF0CE3"/>
    <w:rsid w:val="00FF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A7BB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A7BB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A7BB8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link w:val="ac"/>
    <w:qFormat/>
    <w:rsid w:val="007429F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b/>
      <w:bCs/>
      <w:sz w:val="24"/>
      <w:szCs w:val="24"/>
    </w:rPr>
  </w:style>
  <w:style w:type="character" w:customStyle="1" w:styleId="ac">
    <w:name w:val="図表番号 (文字)"/>
    <w:link w:val="ab"/>
    <w:locked/>
    <w:rsid w:val="007429FD"/>
    <w:rPr>
      <w:rFonts w:eastAsia="MS Mincho"/>
      <w:b/>
      <w:bCs/>
      <w:sz w:val="24"/>
      <w:szCs w:val="24"/>
      <w:lang w:eastAsia="en-US"/>
    </w:rPr>
  </w:style>
  <w:style w:type="paragraph" w:customStyle="1" w:styleId="tableheading">
    <w:name w:val="table heading"/>
    <w:basedOn w:val="a"/>
    <w:rsid w:val="007429F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7429F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7429F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429FD"/>
    <w:rPr>
      <w:rFonts w:ascii="Times" w:eastAsia="Malgun Gothic" w:hAnsi="Times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i.tabatabai@am.son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nsi.haque@am.sony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ruhikos@jp.so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FA8ED-C464-4BAF-A780-18BC9FA6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1278</Words>
  <Characters>7288</Characters>
  <Application>Microsoft Office Word</Application>
  <DocSecurity>0</DocSecurity>
  <Lines>60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8549</CharactersWithSpaces>
  <SharedDoc>false</SharedDoc>
  <HLinks>
    <vt:vector size="18" baseType="variant">
      <vt:variant>
        <vt:i4>5505145</vt:i4>
      </vt:variant>
      <vt:variant>
        <vt:i4>6</vt:i4>
      </vt:variant>
      <vt:variant>
        <vt:i4>0</vt:i4>
      </vt:variant>
      <vt:variant>
        <vt:i4>5</vt:i4>
      </vt:variant>
      <vt:variant>
        <vt:lpwstr>mailto:ali.tabatabai@am.sony.com</vt:lpwstr>
      </vt:variant>
      <vt:variant>
        <vt:lpwstr/>
      </vt:variant>
      <vt:variant>
        <vt:i4>2293767</vt:i4>
      </vt:variant>
      <vt:variant>
        <vt:i4>3</vt:i4>
      </vt:variant>
      <vt:variant>
        <vt:i4>0</vt:i4>
      </vt:variant>
      <vt:variant>
        <vt:i4>5</vt:i4>
      </vt:variant>
      <vt:variant>
        <vt:lpwstr>mailto:munsi.haque@am.sony.com</vt:lpwstr>
      </vt:variant>
      <vt:variant>
        <vt:lpwstr/>
      </vt:variant>
      <vt:variant>
        <vt:i4>4718640</vt:i4>
      </vt:variant>
      <vt:variant>
        <vt:i4>0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Teruhiko Suzuki</cp:lastModifiedBy>
  <cp:revision>3</cp:revision>
  <cp:lastPrinted>1601-01-01T00:00:00Z</cp:lastPrinted>
  <dcterms:created xsi:type="dcterms:W3CDTF">2012-07-03T06:20:00Z</dcterms:created>
  <dcterms:modified xsi:type="dcterms:W3CDTF">2012-07-03T06:22:00Z</dcterms:modified>
</cp:coreProperties>
</file>