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6D" w:rsidRDefault="0062056D" w:rsidP="0062056D">
      <w:pPr>
        <w:ind w:left="360"/>
        <w:rPr>
          <w:szCs w:val="22"/>
          <w:lang w:eastAsia="ja-JP"/>
        </w:rPr>
      </w:pPr>
      <w:r w:rsidRPr="006F23BD">
        <w:rPr>
          <w:szCs w:val="22"/>
          <w:lang w:eastAsia="ja-JP"/>
        </w:rPr>
        <w:t xml:space="preserve">The changes of </w:t>
      </w:r>
      <w:r>
        <w:rPr>
          <w:rFonts w:hint="eastAsia"/>
          <w:szCs w:val="22"/>
          <w:lang w:eastAsia="ja-JP"/>
        </w:rPr>
        <w:t>C</w:t>
      </w:r>
      <w:r w:rsidRPr="006F23BD">
        <w:rPr>
          <w:szCs w:val="22"/>
          <w:lang w:eastAsia="ja-JP"/>
        </w:rPr>
        <w:t>D text are highlighted in yellow. The base text is JCTVC-</w:t>
      </w:r>
      <w:proofErr w:type="gramStart"/>
      <w:r>
        <w:rPr>
          <w:rFonts w:hint="eastAsia"/>
          <w:szCs w:val="22"/>
          <w:lang w:eastAsia="ja-JP"/>
        </w:rPr>
        <w:t>H</w:t>
      </w:r>
      <w:r w:rsidRPr="006F23BD">
        <w:rPr>
          <w:szCs w:val="22"/>
          <w:lang w:eastAsia="ja-JP"/>
        </w:rPr>
        <w:t>1</w:t>
      </w:r>
      <w:r>
        <w:rPr>
          <w:rFonts w:hint="eastAsia"/>
          <w:szCs w:val="22"/>
          <w:lang w:eastAsia="ja-JP"/>
        </w:rPr>
        <w:t>003</w:t>
      </w:r>
      <w:r w:rsidRPr="006F23BD">
        <w:rPr>
          <w:szCs w:val="22"/>
          <w:lang w:eastAsia="ja-JP"/>
        </w:rPr>
        <w:t>[</w:t>
      </w:r>
      <w:proofErr w:type="gramEnd"/>
      <w:r>
        <w:rPr>
          <w:rFonts w:hint="eastAsia"/>
          <w:szCs w:val="22"/>
          <w:lang w:eastAsia="ja-JP"/>
        </w:rPr>
        <w:t>1</w:t>
      </w:r>
      <w:r w:rsidRPr="006F23BD">
        <w:rPr>
          <w:szCs w:val="22"/>
          <w:lang w:eastAsia="ja-JP"/>
        </w:rPr>
        <w:t>].</w:t>
      </w:r>
    </w:p>
    <w:p w:rsidR="0062056D" w:rsidRPr="00AF7DFB" w:rsidRDefault="0062056D" w:rsidP="0062056D">
      <w:pPr>
        <w:ind w:left="360"/>
        <w:rPr>
          <w:szCs w:val="22"/>
          <w:lang w:eastAsia="ja-JP"/>
        </w:rPr>
      </w:pPr>
    </w:p>
    <w:p w:rsidR="0062056D" w:rsidRPr="00E8461A" w:rsidRDefault="0062056D" w:rsidP="0062056D">
      <w:pPr>
        <w:pStyle w:val="a5"/>
        <w:rPr>
          <w:lang w:val="en-GB" w:eastAsia="ja-JP"/>
        </w:rPr>
      </w:pPr>
      <w:r w:rsidRPr="00E8461A">
        <w:rPr>
          <w:lang w:val="en-GB"/>
        </w:rPr>
        <w:t xml:space="preserve">Table 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9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2</w:t>
      </w:r>
      <w:r>
        <w:rPr>
          <w:rFonts w:hint="eastAsia"/>
          <w:noProof/>
          <w:lang w:val="en-GB" w:eastAsia="ja-JP"/>
        </w:rPr>
        <w:t>9</w:t>
      </w:r>
      <w:r>
        <w:rPr>
          <w:lang w:val="en-GB"/>
        </w:rPr>
        <w:fldChar w:fldCharType="end"/>
      </w:r>
      <w:r w:rsidRPr="00E8461A">
        <w:rPr>
          <w:lang w:val="en-GB"/>
        </w:rPr>
        <w:t xml:space="preserve"> – Values of variable </w:t>
      </w:r>
      <w:proofErr w:type="spellStart"/>
      <w:r>
        <w:rPr>
          <w:lang w:val="en-GB"/>
        </w:rPr>
        <w:t>initValue</w:t>
      </w:r>
      <w:proofErr w:type="spellEnd"/>
      <w:r w:rsidRPr="00E8461A">
        <w:rPr>
          <w:lang w:val="en-GB"/>
        </w:rPr>
        <w:t xml:space="preserve"> for </w:t>
      </w:r>
      <w:proofErr w:type="spellStart"/>
      <w:r w:rsidRPr="00E8461A">
        <w:rPr>
          <w:lang w:val="en-GB" w:eastAsia="ko-KR"/>
        </w:rPr>
        <w:t>significant_coeff_flag</w:t>
      </w:r>
      <w:proofErr w:type="spellEnd"/>
      <w:r w:rsidRPr="00E8461A">
        <w:rPr>
          <w:lang w:val="en-GB" w:eastAsia="ko-KR"/>
        </w:rPr>
        <w:t xml:space="preserve"> </w:t>
      </w:r>
      <w:proofErr w:type="spellStart"/>
      <w:r w:rsidRPr="00E8461A">
        <w:rPr>
          <w:lang w:val="en-GB" w:eastAsia="ko-KR"/>
        </w:rPr>
        <w:t>ctxIdx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4"/>
        <w:gridCol w:w="496"/>
        <w:gridCol w:w="472"/>
        <w:gridCol w:w="471"/>
        <w:gridCol w:w="475"/>
        <w:gridCol w:w="475"/>
        <w:gridCol w:w="470"/>
        <w:gridCol w:w="470"/>
        <w:gridCol w:w="470"/>
        <w:gridCol w:w="470"/>
        <w:gridCol w:w="470"/>
        <w:gridCol w:w="479"/>
        <w:gridCol w:w="514"/>
        <w:gridCol w:w="470"/>
        <w:gridCol w:w="470"/>
        <w:gridCol w:w="489"/>
        <w:gridCol w:w="465"/>
      </w:tblGrid>
      <w:tr w:rsidR="0062056D" w:rsidRPr="00210652" w:rsidTr="007E5242">
        <w:trPr>
          <w:cantSplit/>
          <w:trHeight w:hRule="exact" w:val="284"/>
          <w:jc w:val="center"/>
        </w:trPr>
        <w:tc>
          <w:tcPr>
            <w:tcW w:w="1106" w:type="dxa"/>
            <w:vMerge w:val="restart"/>
            <w:vAlign w:val="center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210652">
              <w:rPr>
                <w:rFonts w:eastAsia="Times New Roman"/>
                <w:b/>
                <w:sz w:val="16"/>
                <w:szCs w:val="16"/>
              </w:rPr>
              <w:t>Initialisation variable</w:t>
            </w:r>
          </w:p>
        </w:tc>
        <w:tc>
          <w:tcPr>
            <w:tcW w:w="8470" w:type="dxa"/>
            <w:gridSpan w:val="16"/>
            <w:vAlign w:val="center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210652">
              <w:rPr>
                <w:rFonts w:eastAsia="Times New Roman"/>
                <w:b/>
                <w:sz w:val="16"/>
                <w:szCs w:val="16"/>
              </w:rPr>
              <w:t>significant_coeff_flag</w:t>
            </w:r>
            <w:proofErr w:type="spellEnd"/>
            <w:r w:rsidRPr="00210652">
              <w:rPr>
                <w:rFonts w:eastAsia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210652">
              <w:rPr>
                <w:rFonts w:eastAsia="Times New Roman"/>
                <w:b/>
                <w:sz w:val="16"/>
                <w:szCs w:val="16"/>
              </w:rPr>
              <w:t>ctxIdx</w:t>
            </w:r>
            <w:proofErr w:type="spellEnd"/>
          </w:p>
        </w:tc>
      </w:tr>
      <w:tr w:rsidR="0062056D" w:rsidRPr="00210652" w:rsidTr="007E5242">
        <w:trPr>
          <w:cantSplit/>
          <w:trHeight w:hRule="exact" w:val="284"/>
          <w:jc w:val="center"/>
        </w:trPr>
        <w:tc>
          <w:tcPr>
            <w:tcW w:w="1106" w:type="dxa"/>
            <w:vMerge/>
            <w:vAlign w:val="center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08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2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2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539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663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11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12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13</w:t>
            </w:r>
          </w:p>
        </w:tc>
        <w:tc>
          <w:tcPr>
            <w:tcW w:w="57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14</w:t>
            </w:r>
          </w:p>
        </w:tc>
        <w:tc>
          <w:tcPr>
            <w:tcW w:w="489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15</w:t>
            </w:r>
          </w:p>
        </w:tc>
      </w:tr>
      <w:tr w:rsidR="0062056D" w:rsidRPr="00210652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141</w:t>
            </w:r>
          </w:p>
        </w:tc>
        <w:tc>
          <w:tcPr>
            <w:tcW w:w="508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110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110</w:t>
            </w:r>
          </w:p>
        </w:tc>
        <w:tc>
          <w:tcPr>
            <w:tcW w:w="52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94</w:t>
            </w:r>
          </w:p>
        </w:tc>
        <w:tc>
          <w:tcPr>
            <w:tcW w:w="52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124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108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124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125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168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124</w:t>
            </w:r>
          </w:p>
        </w:tc>
        <w:tc>
          <w:tcPr>
            <w:tcW w:w="539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63</w:t>
            </w:r>
          </w:p>
        </w:tc>
        <w:tc>
          <w:tcPr>
            <w:tcW w:w="663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123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92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107</w:t>
            </w:r>
          </w:p>
        </w:tc>
        <w:tc>
          <w:tcPr>
            <w:tcW w:w="57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141</w:t>
            </w:r>
          </w:p>
        </w:tc>
        <w:tc>
          <w:tcPr>
            <w:tcW w:w="489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107</w:t>
            </w:r>
          </w:p>
        </w:tc>
      </w:tr>
      <w:tr w:rsidR="0062056D" w:rsidRPr="00210652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16</w:t>
            </w:r>
          </w:p>
        </w:tc>
        <w:tc>
          <w:tcPr>
            <w:tcW w:w="508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17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18</w:t>
            </w:r>
          </w:p>
        </w:tc>
        <w:tc>
          <w:tcPr>
            <w:tcW w:w="52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19</w:t>
            </w:r>
          </w:p>
        </w:tc>
        <w:tc>
          <w:tcPr>
            <w:tcW w:w="52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20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21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22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23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24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25</w:t>
            </w:r>
          </w:p>
        </w:tc>
        <w:tc>
          <w:tcPr>
            <w:tcW w:w="539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b/>
                <w:sz w:val="16"/>
                <w:szCs w:val="16"/>
                <w:highlight w:val="yellow"/>
              </w:rPr>
              <w:t>26</w:t>
            </w:r>
          </w:p>
        </w:tc>
        <w:tc>
          <w:tcPr>
            <w:tcW w:w="663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27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28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29</w:t>
            </w:r>
          </w:p>
        </w:tc>
        <w:tc>
          <w:tcPr>
            <w:tcW w:w="57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30</w:t>
            </w:r>
          </w:p>
        </w:tc>
        <w:tc>
          <w:tcPr>
            <w:tcW w:w="489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31</w:t>
            </w:r>
          </w:p>
        </w:tc>
      </w:tr>
      <w:tr w:rsidR="0062056D" w:rsidRPr="00FC5C4E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125</w:t>
            </w:r>
          </w:p>
        </w:tc>
        <w:tc>
          <w:tcPr>
            <w:tcW w:w="508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141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179</w:t>
            </w:r>
          </w:p>
        </w:tc>
        <w:tc>
          <w:tcPr>
            <w:tcW w:w="52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52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125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140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139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182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47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123</w:t>
            </w:r>
          </w:p>
        </w:tc>
        <w:tc>
          <w:tcPr>
            <w:tcW w:w="539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sz w:val="16"/>
                <w:szCs w:val="16"/>
                <w:highlight w:val="yellow"/>
                <w:lang w:eastAsia="ja-JP"/>
              </w:rPr>
              <w:t>47</w:t>
            </w:r>
          </w:p>
        </w:tc>
        <w:tc>
          <w:tcPr>
            <w:tcW w:w="663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sz w:val="16"/>
                <w:szCs w:val="16"/>
                <w:highlight w:val="yellow"/>
                <w:lang w:eastAsia="ja-JP"/>
              </w:rPr>
              <w:t>182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sz w:val="16"/>
                <w:szCs w:val="16"/>
                <w:highlight w:val="yellow"/>
                <w:lang w:eastAsia="ja-JP"/>
              </w:rPr>
              <w:t>224</w:t>
            </w:r>
          </w:p>
        </w:tc>
        <w:tc>
          <w:tcPr>
            <w:tcW w:w="57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sz w:val="16"/>
                <w:szCs w:val="16"/>
                <w:highlight w:val="yellow"/>
                <w:lang w:eastAsia="ja-JP"/>
              </w:rPr>
              <w:t>149</w:t>
            </w:r>
          </w:p>
        </w:tc>
        <w:tc>
          <w:tcPr>
            <w:tcW w:w="489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sz w:val="16"/>
                <w:szCs w:val="16"/>
                <w:highlight w:val="yellow"/>
                <w:lang w:eastAsia="ja-JP"/>
              </w:rPr>
              <w:t>192</w:t>
            </w:r>
          </w:p>
        </w:tc>
      </w:tr>
      <w:tr w:rsidR="0062056D" w:rsidRPr="00210652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32</w:t>
            </w:r>
          </w:p>
        </w:tc>
        <w:tc>
          <w:tcPr>
            <w:tcW w:w="508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33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34</w:t>
            </w:r>
          </w:p>
        </w:tc>
        <w:tc>
          <w:tcPr>
            <w:tcW w:w="52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35</w:t>
            </w:r>
          </w:p>
        </w:tc>
        <w:tc>
          <w:tcPr>
            <w:tcW w:w="52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36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FC60E4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37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38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39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40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41</w:t>
            </w:r>
          </w:p>
        </w:tc>
        <w:tc>
          <w:tcPr>
            <w:tcW w:w="539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42</w:t>
            </w:r>
          </w:p>
        </w:tc>
        <w:tc>
          <w:tcPr>
            <w:tcW w:w="663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43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44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45</w:t>
            </w:r>
          </w:p>
        </w:tc>
        <w:tc>
          <w:tcPr>
            <w:tcW w:w="574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46</w:t>
            </w:r>
          </w:p>
        </w:tc>
        <w:tc>
          <w:tcPr>
            <w:tcW w:w="489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47</w:t>
            </w:r>
          </w:p>
        </w:tc>
      </w:tr>
      <w:tr w:rsidR="0062056D" w:rsidRPr="00FC5C4E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136</w:t>
            </w:r>
          </w:p>
        </w:tc>
        <w:tc>
          <w:tcPr>
            <w:tcW w:w="508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74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31</w:t>
            </w:r>
          </w:p>
        </w:tc>
        <w:tc>
          <w:tcPr>
            <w:tcW w:w="52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141</w:t>
            </w:r>
          </w:p>
        </w:tc>
        <w:tc>
          <w:tcPr>
            <w:tcW w:w="524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136</w:t>
            </w:r>
          </w:p>
        </w:tc>
        <w:tc>
          <w:tcPr>
            <w:tcW w:w="507" w:type="dxa"/>
          </w:tcPr>
          <w:p w:rsidR="0062056D" w:rsidRPr="00FC60E4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139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111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170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139</w:t>
            </w:r>
          </w:p>
        </w:tc>
        <w:tc>
          <w:tcPr>
            <w:tcW w:w="539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123</w:t>
            </w:r>
          </w:p>
        </w:tc>
        <w:tc>
          <w:tcPr>
            <w:tcW w:w="663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123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63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574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168</w:t>
            </w:r>
          </w:p>
        </w:tc>
        <w:tc>
          <w:tcPr>
            <w:tcW w:w="489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152</w:t>
            </w:r>
          </w:p>
        </w:tc>
      </w:tr>
      <w:tr w:rsidR="0062056D" w:rsidRPr="00210652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48</w:t>
            </w:r>
          </w:p>
        </w:tc>
        <w:tc>
          <w:tcPr>
            <w:tcW w:w="508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49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50</w:t>
            </w:r>
          </w:p>
        </w:tc>
        <w:tc>
          <w:tcPr>
            <w:tcW w:w="524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51</w:t>
            </w:r>
          </w:p>
        </w:tc>
        <w:tc>
          <w:tcPr>
            <w:tcW w:w="524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52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53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54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55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56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57</w:t>
            </w:r>
          </w:p>
        </w:tc>
        <w:tc>
          <w:tcPr>
            <w:tcW w:w="539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58</w:t>
            </w:r>
          </w:p>
        </w:tc>
        <w:tc>
          <w:tcPr>
            <w:tcW w:w="663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59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60</w:t>
            </w:r>
          </w:p>
        </w:tc>
        <w:tc>
          <w:tcPr>
            <w:tcW w:w="507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61</w:t>
            </w:r>
          </w:p>
        </w:tc>
        <w:tc>
          <w:tcPr>
            <w:tcW w:w="574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62</w:t>
            </w:r>
          </w:p>
        </w:tc>
        <w:tc>
          <w:tcPr>
            <w:tcW w:w="489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421538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63</w:t>
            </w:r>
          </w:p>
        </w:tc>
      </w:tr>
      <w:tr w:rsidR="0062056D" w:rsidRPr="00FC5C4E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152</w:t>
            </w:r>
          </w:p>
        </w:tc>
        <w:tc>
          <w:tcPr>
            <w:tcW w:w="508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92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92</w:t>
            </w:r>
          </w:p>
        </w:tc>
        <w:tc>
          <w:tcPr>
            <w:tcW w:w="524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61</w:t>
            </w:r>
          </w:p>
        </w:tc>
        <w:tc>
          <w:tcPr>
            <w:tcW w:w="524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122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185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166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183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140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136</w:t>
            </w:r>
          </w:p>
        </w:tc>
        <w:tc>
          <w:tcPr>
            <w:tcW w:w="539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663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154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155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574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123</w:t>
            </w:r>
          </w:p>
        </w:tc>
        <w:tc>
          <w:tcPr>
            <w:tcW w:w="489" w:type="dxa"/>
          </w:tcPr>
          <w:p w:rsidR="0062056D" w:rsidRPr="0042153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61</w:t>
            </w:r>
          </w:p>
        </w:tc>
      </w:tr>
      <w:tr w:rsidR="0062056D" w:rsidRPr="00210652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64</w:t>
            </w:r>
          </w:p>
        </w:tc>
        <w:tc>
          <w:tcPr>
            <w:tcW w:w="508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65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66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67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68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69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70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71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72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73</w:t>
            </w:r>
          </w:p>
        </w:tc>
        <w:tc>
          <w:tcPr>
            <w:tcW w:w="53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74</w:t>
            </w:r>
          </w:p>
        </w:tc>
        <w:tc>
          <w:tcPr>
            <w:tcW w:w="66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75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76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77</w:t>
            </w:r>
          </w:p>
        </w:tc>
        <w:tc>
          <w:tcPr>
            <w:tcW w:w="57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78</w:t>
            </w:r>
          </w:p>
        </w:tc>
        <w:tc>
          <w:tcPr>
            <w:tcW w:w="48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</w:rPr>
            </w:pPr>
            <w:r w:rsidRPr="00D5608D">
              <w:rPr>
                <w:rFonts w:hint="eastAsia"/>
                <w:b/>
                <w:sz w:val="16"/>
                <w:szCs w:val="16"/>
                <w:highlight w:val="yellow"/>
                <w:lang w:eastAsia="ko-KR"/>
              </w:rPr>
              <w:t>79</w:t>
            </w:r>
          </w:p>
        </w:tc>
      </w:tr>
      <w:tr w:rsidR="0062056D" w:rsidRPr="00FC5C4E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Pr="00210652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63</w:t>
            </w:r>
          </w:p>
        </w:tc>
        <w:tc>
          <w:tcPr>
            <w:tcW w:w="508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61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167</w:t>
            </w:r>
          </w:p>
        </w:tc>
        <w:tc>
          <w:tcPr>
            <w:tcW w:w="524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524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136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136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149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91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149</w:t>
            </w:r>
          </w:p>
        </w:tc>
        <w:tc>
          <w:tcPr>
            <w:tcW w:w="507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122</w:t>
            </w:r>
          </w:p>
        </w:tc>
        <w:tc>
          <w:tcPr>
            <w:tcW w:w="539" w:type="dxa"/>
          </w:tcPr>
          <w:p w:rsidR="0062056D" w:rsidRPr="00DA7848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185</w:t>
            </w:r>
          </w:p>
        </w:tc>
        <w:tc>
          <w:tcPr>
            <w:tcW w:w="66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151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183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140</w:t>
            </w:r>
          </w:p>
        </w:tc>
        <w:tc>
          <w:tcPr>
            <w:tcW w:w="57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170</w:t>
            </w:r>
          </w:p>
        </w:tc>
        <w:tc>
          <w:tcPr>
            <w:tcW w:w="48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</w:tr>
      <w:tr w:rsidR="0062056D" w:rsidRPr="00FC5C4E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80</w:t>
            </w:r>
          </w:p>
        </w:tc>
        <w:tc>
          <w:tcPr>
            <w:tcW w:w="508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81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82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83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84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85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86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87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88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89</w:t>
            </w:r>
          </w:p>
        </w:tc>
        <w:tc>
          <w:tcPr>
            <w:tcW w:w="53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90</w:t>
            </w:r>
          </w:p>
        </w:tc>
        <w:tc>
          <w:tcPr>
            <w:tcW w:w="66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91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92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93</w:t>
            </w:r>
          </w:p>
        </w:tc>
        <w:tc>
          <w:tcPr>
            <w:tcW w:w="57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94</w:t>
            </w:r>
          </w:p>
        </w:tc>
        <w:tc>
          <w:tcPr>
            <w:tcW w:w="48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95</w:t>
            </w:r>
          </w:p>
        </w:tc>
      </w:tr>
      <w:tr w:rsidR="0062056D" w:rsidRPr="00C6758D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139</w:t>
            </w:r>
          </w:p>
        </w:tc>
        <w:tc>
          <w:tcPr>
            <w:tcW w:w="508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123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123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63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124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139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152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152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92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92</w:t>
            </w:r>
          </w:p>
        </w:tc>
        <w:tc>
          <w:tcPr>
            <w:tcW w:w="53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61</w:t>
            </w:r>
          </w:p>
        </w:tc>
        <w:tc>
          <w:tcPr>
            <w:tcW w:w="66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137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185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166</w:t>
            </w:r>
          </w:p>
        </w:tc>
        <w:tc>
          <w:tcPr>
            <w:tcW w:w="57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183</w:t>
            </w:r>
          </w:p>
        </w:tc>
        <w:tc>
          <w:tcPr>
            <w:tcW w:w="48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140</w:t>
            </w:r>
          </w:p>
        </w:tc>
      </w:tr>
      <w:tr w:rsidR="0062056D" w:rsidRPr="00FC5C4E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96</w:t>
            </w:r>
          </w:p>
        </w:tc>
        <w:tc>
          <w:tcPr>
            <w:tcW w:w="508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97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98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99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100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101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102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103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104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105</w:t>
            </w:r>
          </w:p>
        </w:tc>
        <w:tc>
          <w:tcPr>
            <w:tcW w:w="53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106</w:t>
            </w:r>
          </w:p>
        </w:tc>
        <w:tc>
          <w:tcPr>
            <w:tcW w:w="66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107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108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109</w:t>
            </w:r>
          </w:p>
        </w:tc>
        <w:tc>
          <w:tcPr>
            <w:tcW w:w="57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110</w:t>
            </w:r>
          </w:p>
        </w:tc>
        <w:tc>
          <w:tcPr>
            <w:tcW w:w="48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ja-JP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11</w:t>
            </w:r>
            <w:r>
              <w:rPr>
                <w:rFonts w:hint="eastAsia"/>
                <w:b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62056D" w:rsidRPr="00C6758D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136</w:t>
            </w:r>
          </w:p>
        </w:tc>
        <w:tc>
          <w:tcPr>
            <w:tcW w:w="508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154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155</w:t>
            </w:r>
          </w:p>
        </w:tc>
        <w:tc>
          <w:tcPr>
            <w:tcW w:w="52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138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61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107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61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167</w:t>
            </w:r>
          </w:p>
        </w:tc>
        <w:tc>
          <w:tcPr>
            <w:tcW w:w="53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153</w:t>
            </w:r>
          </w:p>
        </w:tc>
        <w:tc>
          <w:tcPr>
            <w:tcW w:w="663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136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136</w:t>
            </w:r>
          </w:p>
        </w:tc>
        <w:tc>
          <w:tcPr>
            <w:tcW w:w="507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121</w:t>
            </w:r>
          </w:p>
        </w:tc>
        <w:tc>
          <w:tcPr>
            <w:tcW w:w="574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91</w:t>
            </w:r>
          </w:p>
        </w:tc>
        <w:tc>
          <w:tcPr>
            <w:tcW w:w="489" w:type="dxa"/>
          </w:tcPr>
          <w:p w:rsidR="0062056D" w:rsidRPr="00D560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>
              <w:rPr>
                <w:rFonts w:hint="eastAsia"/>
                <w:sz w:val="16"/>
                <w:szCs w:val="16"/>
                <w:highlight w:val="yellow"/>
                <w:lang w:eastAsia="ja-JP"/>
              </w:rPr>
              <w:t>149</w:t>
            </w:r>
          </w:p>
        </w:tc>
      </w:tr>
      <w:tr w:rsidR="0062056D" w:rsidRPr="00FC5C4E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  <w:r w:rsidRPr="00D5608D">
              <w:rPr>
                <w:b/>
                <w:sz w:val="16"/>
                <w:szCs w:val="16"/>
                <w:highlight w:val="yellow"/>
                <w:lang w:eastAsia="ko-KR"/>
              </w:rPr>
              <w:t>11</w:t>
            </w:r>
            <w:r>
              <w:rPr>
                <w:rFonts w:hint="eastAsia"/>
                <w:b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508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b/>
                <w:sz w:val="16"/>
                <w:szCs w:val="16"/>
                <w:highlight w:val="yellow"/>
                <w:lang w:eastAsia="ja-JP"/>
              </w:rPr>
              <w:t>113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b/>
                <w:sz w:val="16"/>
                <w:szCs w:val="16"/>
                <w:highlight w:val="yellow"/>
                <w:lang w:eastAsia="ja-JP"/>
              </w:rPr>
              <w:t>114</w:t>
            </w:r>
          </w:p>
        </w:tc>
        <w:tc>
          <w:tcPr>
            <w:tcW w:w="52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b/>
                <w:sz w:val="16"/>
                <w:szCs w:val="16"/>
                <w:highlight w:val="yellow"/>
                <w:lang w:eastAsia="ja-JP"/>
              </w:rPr>
              <w:t>115</w:t>
            </w:r>
          </w:p>
        </w:tc>
        <w:tc>
          <w:tcPr>
            <w:tcW w:w="52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b/>
                <w:sz w:val="16"/>
                <w:szCs w:val="16"/>
                <w:highlight w:val="yellow"/>
                <w:lang w:eastAsia="ja-JP"/>
              </w:rPr>
              <w:t>116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highlight w:val="yellow"/>
                <w:lang w:eastAsia="ja-JP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39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663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74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489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</w:tr>
      <w:tr w:rsidR="0062056D" w:rsidRPr="00C6758D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122</w:t>
            </w:r>
          </w:p>
        </w:tc>
        <w:tc>
          <w:tcPr>
            <w:tcW w:w="508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170</w:t>
            </w:r>
          </w:p>
        </w:tc>
        <w:tc>
          <w:tcPr>
            <w:tcW w:w="507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151</w:t>
            </w:r>
          </w:p>
        </w:tc>
        <w:tc>
          <w:tcPr>
            <w:tcW w:w="52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183</w:t>
            </w:r>
          </w:p>
        </w:tc>
        <w:tc>
          <w:tcPr>
            <w:tcW w:w="524" w:type="dxa"/>
          </w:tcPr>
          <w:p w:rsidR="0062056D" w:rsidRPr="004F2475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  <w:lang w:eastAsia="ja-JP"/>
              </w:rPr>
            </w:pPr>
            <w:r w:rsidRPr="004F2475">
              <w:rPr>
                <w:rFonts w:hint="eastAsia"/>
                <w:sz w:val="16"/>
                <w:szCs w:val="16"/>
                <w:highlight w:val="yellow"/>
                <w:lang w:eastAsia="ja-JP"/>
              </w:rPr>
              <w:t>140</w:t>
            </w: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ja-JP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39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663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74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489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</w:tr>
      <w:tr w:rsidR="0062056D" w:rsidRPr="00FC5C4E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93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8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24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24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39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663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574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  <w:tc>
          <w:tcPr>
            <w:tcW w:w="489" w:type="dxa"/>
          </w:tcPr>
          <w:p w:rsidR="0062056D" w:rsidRPr="00FC5C4E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  <w:lang w:eastAsia="ko-KR"/>
              </w:rPr>
            </w:pPr>
          </w:p>
        </w:tc>
      </w:tr>
      <w:tr w:rsidR="0062056D" w:rsidRPr="00C6758D" w:rsidTr="007E5242">
        <w:trPr>
          <w:cantSplit/>
          <w:trHeight w:hRule="exact" w:val="284"/>
          <w:jc w:val="center"/>
        </w:trPr>
        <w:tc>
          <w:tcPr>
            <w:tcW w:w="1106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593" w:type="dxa"/>
          </w:tcPr>
          <w:p w:rsidR="0062056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8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24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24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39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663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07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74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489" w:type="dxa"/>
          </w:tcPr>
          <w:p w:rsidR="0062056D" w:rsidRPr="00C6758D" w:rsidRDefault="0062056D" w:rsidP="007E5242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</w:p>
        </w:tc>
      </w:tr>
    </w:tbl>
    <w:p w:rsidR="0062056D" w:rsidRPr="006F23BD" w:rsidRDefault="0062056D" w:rsidP="0062056D">
      <w:pPr>
        <w:ind w:left="360"/>
        <w:rPr>
          <w:szCs w:val="22"/>
          <w:lang w:eastAsia="ja-JP"/>
        </w:rPr>
      </w:pPr>
    </w:p>
    <w:p w:rsidR="0062056D" w:rsidRPr="00CC6452" w:rsidRDefault="0062056D" w:rsidP="0062056D">
      <w:pPr>
        <w:pStyle w:val="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uppressAutoHyphens/>
        <w:autoSpaceDN/>
        <w:adjustRightInd/>
        <w:spacing w:before="240" w:after="60"/>
        <w:jc w:val="left"/>
        <w:rPr>
          <w:lang w:eastAsia="ja-JP"/>
        </w:rPr>
      </w:pPr>
      <w:r w:rsidRPr="006F23BD">
        <w:t>9.</w:t>
      </w:r>
      <w:r>
        <w:rPr>
          <w:rFonts w:hint="eastAsia"/>
          <w:lang w:eastAsia="ja-JP"/>
        </w:rPr>
        <w:t>2</w:t>
      </w:r>
      <w:r w:rsidRPr="006F23BD">
        <w:t>.3.1.1.</w:t>
      </w:r>
      <w:r>
        <w:rPr>
          <w:rFonts w:hint="eastAsia"/>
          <w:lang w:eastAsia="ja-JP"/>
        </w:rPr>
        <w:t>4</w:t>
      </w:r>
      <w:r w:rsidRPr="006F23BD">
        <w:t xml:space="preserve"> Derivation process of </w:t>
      </w:r>
      <w:proofErr w:type="spellStart"/>
      <w:r w:rsidRPr="006F23BD">
        <w:t>ctxIdxInc</w:t>
      </w:r>
      <w:proofErr w:type="spellEnd"/>
      <w:r w:rsidRPr="006F23BD">
        <w:t xml:space="preserve"> for the syntax element </w:t>
      </w:r>
      <w:proofErr w:type="spellStart"/>
      <w:r w:rsidRPr="006F23BD">
        <w:t>significant_coeff_flag</w:t>
      </w:r>
      <w:proofErr w:type="spellEnd"/>
      <w:r w:rsidRPr="006F23BD">
        <w:t>”</w:t>
      </w:r>
    </w:p>
    <w:p w:rsidR="0062056D" w:rsidRPr="00FB08DB" w:rsidRDefault="0062056D" w:rsidP="0062056D">
      <w:r w:rsidRPr="00FB08DB">
        <w:t xml:space="preserve">Inputs to this process are the colour component index </w:t>
      </w:r>
      <w:proofErr w:type="spellStart"/>
      <w:r w:rsidRPr="00FB08DB">
        <w:t>cIdx</w:t>
      </w:r>
      <w:proofErr w:type="spellEnd"/>
      <w:r w:rsidRPr="00FB08DB">
        <w:t xml:space="preserve">, the current coefficient scan position </w:t>
      </w:r>
      <w:proofErr w:type="gramStart"/>
      <w:r w:rsidRPr="00FB08DB">
        <w:t>( </w:t>
      </w:r>
      <w:proofErr w:type="spellStart"/>
      <w:r w:rsidRPr="00FB08DB">
        <w:t>xC</w:t>
      </w:r>
      <w:proofErr w:type="spellEnd"/>
      <w:proofErr w:type="gramEnd"/>
      <w:r w:rsidRPr="00FB08DB">
        <w:t> , </w:t>
      </w:r>
      <w:proofErr w:type="spellStart"/>
      <w:r w:rsidRPr="00FB08DB">
        <w:t>yC</w:t>
      </w:r>
      <w:proofErr w:type="spellEnd"/>
      <w:r w:rsidRPr="00FB08DB">
        <w:t> ), the transform block width log2TrafoWidth and the transform block height log2TrafoHeight.</w:t>
      </w:r>
    </w:p>
    <w:p w:rsidR="0062056D" w:rsidRPr="00FB08DB" w:rsidRDefault="0062056D" w:rsidP="0062056D">
      <w:r w:rsidRPr="00FB08DB">
        <w:t xml:space="preserve">Output of this process is </w:t>
      </w:r>
      <w:proofErr w:type="spellStart"/>
      <w:r w:rsidRPr="00FB08DB">
        <w:t>ctxIdxInc</w:t>
      </w:r>
      <w:proofErr w:type="spellEnd"/>
      <w:r w:rsidRPr="00FB08DB">
        <w:t>.</w:t>
      </w:r>
    </w:p>
    <w:p w:rsidR="0062056D" w:rsidRPr="00FB08DB" w:rsidRDefault="0062056D" w:rsidP="0062056D">
      <w:r w:rsidRPr="00FB08DB">
        <w:t xml:space="preserve">The variable </w:t>
      </w:r>
      <w:proofErr w:type="spellStart"/>
      <w:r w:rsidRPr="00FB08DB">
        <w:t>sigCtx</w:t>
      </w:r>
      <w:proofErr w:type="spellEnd"/>
      <w:r w:rsidRPr="00FB08DB">
        <w:t xml:space="preserve"> depends on the current position </w:t>
      </w:r>
      <w:proofErr w:type="gramStart"/>
      <w:r w:rsidRPr="00FB08DB">
        <w:t>( </w:t>
      </w:r>
      <w:proofErr w:type="spellStart"/>
      <w:r w:rsidRPr="00FB08DB">
        <w:t>xC</w:t>
      </w:r>
      <w:proofErr w:type="spellEnd"/>
      <w:proofErr w:type="gramEnd"/>
      <w:r w:rsidRPr="00FB08DB">
        <w:t>, </w:t>
      </w:r>
      <w:proofErr w:type="spellStart"/>
      <w:r w:rsidRPr="00FB08DB">
        <w:t>yC</w:t>
      </w:r>
      <w:proofErr w:type="spellEnd"/>
      <w:r w:rsidRPr="00FB08DB">
        <w:t xml:space="preserve"> ), the colour component index </w:t>
      </w:r>
      <w:proofErr w:type="spellStart"/>
      <w:r w:rsidRPr="00FB08DB">
        <w:t>cIdx</w:t>
      </w:r>
      <w:proofErr w:type="spellEnd"/>
      <w:r w:rsidRPr="00FB08DB">
        <w:t xml:space="preserve">, the transform block size and </w:t>
      </w:r>
      <w:proofErr w:type="spellStart"/>
      <w:r w:rsidRPr="00FB08DB">
        <w:t>previsously</w:t>
      </w:r>
      <w:proofErr w:type="spellEnd"/>
      <w:r w:rsidRPr="00FB08DB">
        <w:t xml:space="preserve"> decoded bins of the syntax element </w:t>
      </w:r>
      <w:proofErr w:type="spellStart"/>
      <w:r w:rsidRPr="00FB08DB">
        <w:t>significant_coeff_flag</w:t>
      </w:r>
      <w:proofErr w:type="spellEnd"/>
      <w:r w:rsidRPr="00FB08DB">
        <w:t xml:space="preserve">. For the derivation of </w:t>
      </w:r>
      <w:proofErr w:type="spellStart"/>
      <w:r w:rsidRPr="00FB08DB">
        <w:t>sigCtx</w:t>
      </w:r>
      <w:proofErr w:type="spellEnd"/>
      <w:r w:rsidRPr="00FB08DB">
        <w:t>, the following applies.</w:t>
      </w:r>
    </w:p>
    <w:p w:rsidR="0062056D" w:rsidRPr="009B5DDB" w:rsidRDefault="0062056D" w:rsidP="0062056D">
      <w:pPr>
        <w:numPr>
          <w:ilvl w:val="0"/>
          <w:numId w:val="2"/>
        </w:numPr>
        <w:tabs>
          <w:tab w:val="clear" w:pos="794"/>
          <w:tab w:val="left" w:pos="400"/>
        </w:tabs>
        <w:rPr>
          <w:highlight w:val="yellow"/>
        </w:rPr>
      </w:pPr>
      <w:r w:rsidRPr="00DD4256">
        <w:rPr>
          <w:highlight w:val="yellow"/>
        </w:rPr>
        <w:t xml:space="preserve">If log2TrafoWidth is equal to log2TrafoHeight and log2TrafoWidth is </w:t>
      </w:r>
      <w:r>
        <w:rPr>
          <w:rFonts w:hint="eastAsia"/>
          <w:highlight w:val="yellow"/>
          <w:lang w:eastAsia="ja-JP"/>
        </w:rPr>
        <w:t xml:space="preserve">less than or </w:t>
      </w:r>
      <w:r>
        <w:rPr>
          <w:highlight w:val="yellow"/>
        </w:rPr>
        <w:t xml:space="preserve">equal to </w:t>
      </w:r>
      <w:r>
        <w:rPr>
          <w:rFonts w:hint="eastAsia"/>
          <w:highlight w:val="yellow"/>
          <w:lang w:eastAsia="ja-JP"/>
        </w:rPr>
        <w:t>3</w:t>
      </w:r>
      <w:r w:rsidRPr="00DD4256">
        <w:rPr>
          <w:highlight w:val="yellow"/>
        </w:rPr>
        <w:t xml:space="preserve">, </w:t>
      </w:r>
      <w:proofErr w:type="spellStart"/>
      <w:r w:rsidRPr="00DD4256">
        <w:rPr>
          <w:highlight w:val="yellow"/>
        </w:rPr>
        <w:t>sigCtx</w:t>
      </w:r>
      <w:proofErr w:type="spellEnd"/>
      <w:r w:rsidRPr="00DD4256">
        <w:rPr>
          <w:highlight w:val="yellow"/>
        </w:rPr>
        <w:t xml:space="preserve"> is derived using </w:t>
      </w:r>
      <w:proofErr w:type="spellStart"/>
      <w:r w:rsidRPr="00DD4256">
        <w:rPr>
          <w:highlight w:val="yellow"/>
        </w:rPr>
        <w:t>ctxIdxMap</w:t>
      </w:r>
      <w:proofErr w:type="spellEnd"/>
      <w:r>
        <w:rPr>
          <w:highlight w:val="yellow"/>
        </w:rPr>
        <w:t xml:space="preserve"> </w:t>
      </w:r>
      <w:r w:rsidRPr="00DD4256">
        <w:rPr>
          <w:highlight w:val="yellow"/>
        </w:rPr>
        <w:t>[</w:t>
      </w:r>
      <w:r w:rsidRPr="00DD4256">
        <w:rPr>
          <w:highlight w:val="yellow"/>
          <w:lang w:val="de-DE"/>
        </w:rPr>
        <w:t> </w:t>
      </w:r>
      <w:r w:rsidRPr="00DD4256">
        <w:rPr>
          <w:highlight w:val="yellow"/>
        </w:rPr>
        <w:t xml:space="preserve">] specified in </w:t>
      </w:r>
      <w:fldSimple w:instr=" REF _Ref314151417 \h  \* MERGEFORMAT " w:fldLock="1">
        <w:r w:rsidRPr="00DD4256">
          <w:rPr>
            <w:highlight w:val="yellow"/>
          </w:rPr>
          <w:t xml:space="preserve">Table </w:t>
        </w:r>
        <w:r w:rsidRPr="00DD4256">
          <w:rPr>
            <w:noProof/>
            <w:highlight w:val="yellow"/>
          </w:rPr>
          <w:t>9</w:t>
        </w:r>
        <w:r w:rsidRPr="00DD4256">
          <w:rPr>
            <w:highlight w:val="yellow"/>
          </w:rPr>
          <w:noBreakHyphen/>
        </w:r>
        <w:r w:rsidRPr="00DD4256">
          <w:rPr>
            <w:noProof/>
            <w:highlight w:val="yellow"/>
          </w:rPr>
          <w:t>40</w:t>
        </w:r>
      </w:fldSimple>
      <w:r w:rsidRPr="00DD4256">
        <w:rPr>
          <w:highlight w:val="yellow"/>
        </w:rPr>
        <w:t xml:space="preserve"> as follows</w:t>
      </w:r>
      <w:proofErr w:type="gramStart"/>
      <w:r w:rsidRPr="00DD4256">
        <w:rPr>
          <w:highlight w:val="yellow"/>
        </w:rPr>
        <w:t>..</w:t>
      </w:r>
      <w:proofErr w:type="gramEnd"/>
    </w:p>
    <w:p w:rsidR="0062056D" w:rsidRPr="00CC6452" w:rsidRDefault="0062056D" w:rsidP="0062056D">
      <w:pPr>
        <w:pStyle w:val="Equation"/>
        <w:tabs>
          <w:tab w:val="clear" w:pos="1588"/>
          <w:tab w:val="left" w:pos="1800"/>
        </w:tabs>
        <w:ind w:left="1191"/>
        <w:rPr>
          <w:rFonts w:eastAsiaTheme="minorEastAsia"/>
          <w:sz w:val="20"/>
          <w:szCs w:val="20"/>
          <w:shd w:val="clear" w:color="auto" w:fill="FFFF00"/>
          <w:lang w:eastAsia="ja-JP"/>
        </w:rPr>
      </w:pPr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Index = log2TrafoWidth==</w:t>
      </w:r>
      <w:proofErr w:type="gramStart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2 ?</w:t>
      </w:r>
      <w:proofErr w:type="gramEnd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 xml:space="preserve"> (</w:t>
      </w:r>
      <w:proofErr w:type="spellStart"/>
      <w:proofErr w:type="gramStart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yC</w:t>
      </w:r>
      <w:proofErr w:type="spellEnd"/>
      <w:proofErr w:type="gramEnd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 xml:space="preserve">&lt;&lt;2) + </w:t>
      </w:r>
      <w:proofErr w:type="spellStart"/>
      <w:proofErr w:type="gramStart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xC</w:t>
      </w:r>
      <w:proofErr w:type="spellEnd"/>
      <w:proofErr w:type="gramEnd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 xml:space="preserve">: ( ( </w:t>
      </w:r>
      <w:proofErr w:type="spellStart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yC</w:t>
      </w:r>
      <w:proofErr w:type="spellEnd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&gt;&gt;1) &lt;&lt;2) + (</w:t>
      </w:r>
      <w:proofErr w:type="spellStart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xC</w:t>
      </w:r>
      <w:proofErr w:type="spellEnd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&gt;&gt;1)</w:t>
      </w:r>
    </w:p>
    <w:p w:rsidR="0062056D" w:rsidRPr="00CC6452" w:rsidRDefault="0062056D" w:rsidP="0062056D">
      <w:pPr>
        <w:pStyle w:val="Equation"/>
        <w:tabs>
          <w:tab w:val="clear" w:pos="1588"/>
          <w:tab w:val="left" w:pos="1800"/>
        </w:tabs>
        <w:ind w:left="1191"/>
        <w:rPr>
          <w:rFonts w:eastAsiaTheme="minorEastAsia"/>
          <w:sz w:val="20"/>
          <w:szCs w:val="20"/>
          <w:shd w:val="clear" w:color="auto" w:fill="FFFF00"/>
          <w:lang w:eastAsia="ja-JP"/>
        </w:rPr>
      </w:pPr>
      <w:proofErr w:type="spellStart"/>
      <w:proofErr w:type="gramStart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sigCtxOffset</w:t>
      </w:r>
      <w:proofErr w:type="spellEnd"/>
      <w:proofErr w:type="gramEnd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 xml:space="preserve"> = log2TrafoWidth==2 ? </w:t>
      </w:r>
      <w:proofErr w:type="gramStart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0 :</w:t>
      </w:r>
      <w:proofErr w:type="gramEnd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 xml:space="preserve"> 7</w:t>
      </w:r>
    </w:p>
    <w:p w:rsidR="0062056D" w:rsidRDefault="0062056D" w:rsidP="0062056D">
      <w:pPr>
        <w:pStyle w:val="Equation"/>
        <w:tabs>
          <w:tab w:val="clear" w:pos="1588"/>
          <w:tab w:val="left" w:pos="1800"/>
        </w:tabs>
        <w:ind w:left="1191"/>
        <w:rPr>
          <w:sz w:val="20"/>
          <w:szCs w:val="20"/>
          <w:highlight w:val="yellow"/>
        </w:rPr>
      </w:pPr>
      <w:proofErr w:type="spellStart"/>
      <w:proofErr w:type="gramStart"/>
      <w:r w:rsidRPr="00DE38A7">
        <w:rPr>
          <w:sz w:val="20"/>
          <w:szCs w:val="20"/>
          <w:shd w:val="clear" w:color="auto" w:fill="FFFF00"/>
        </w:rPr>
        <w:t>sigCtx</w:t>
      </w:r>
      <w:proofErr w:type="spellEnd"/>
      <w:proofErr w:type="gramEnd"/>
      <w:r w:rsidRPr="00DE38A7">
        <w:rPr>
          <w:sz w:val="20"/>
          <w:szCs w:val="20"/>
          <w:shd w:val="clear" w:color="auto" w:fill="FFFF00"/>
        </w:rPr>
        <w:t xml:space="preserve"> = </w:t>
      </w:r>
      <w:proofErr w:type="spellStart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sigCtxOffset</w:t>
      </w:r>
      <w:proofErr w:type="spellEnd"/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 xml:space="preserve"> + </w:t>
      </w:r>
      <w:proofErr w:type="spellStart"/>
      <w:r w:rsidRPr="00DE38A7">
        <w:rPr>
          <w:sz w:val="20"/>
          <w:szCs w:val="20"/>
          <w:shd w:val="clear" w:color="auto" w:fill="FFFF00"/>
        </w:rPr>
        <w:t>ctxIdxMap</w:t>
      </w:r>
      <w:proofErr w:type="spellEnd"/>
      <w:r w:rsidRPr="00DE38A7" w:rsidDel="00FC0F8F">
        <w:rPr>
          <w:rFonts w:eastAsiaTheme="minorEastAsia"/>
          <w:sz w:val="20"/>
          <w:szCs w:val="20"/>
          <w:shd w:val="clear" w:color="auto" w:fill="FFFF00"/>
          <w:lang w:eastAsia="ja-JP"/>
        </w:rPr>
        <w:t xml:space="preserve"> </w:t>
      </w:r>
      <w:r w:rsidRPr="00DE38A7">
        <w:rPr>
          <w:sz w:val="20"/>
          <w:szCs w:val="20"/>
          <w:shd w:val="clear" w:color="auto" w:fill="FFFF00"/>
        </w:rPr>
        <w:t>[</w:t>
      </w:r>
      <w:r w:rsidRPr="00DE38A7">
        <w:rPr>
          <w:rFonts w:eastAsiaTheme="minorEastAsia"/>
          <w:sz w:val="20"/>
          <w:szCs w:val="20"/>
          <w:shd w:val="clear" w:color="auto" w:fill="FFFF00"/>
          <w:lang w:eastAsia="ja-JP"/>
        </w:rPr>
        <w:t>Index</w:t>
      </w:r>
      <w:r w:rsidRPr="00DE38A7">
        <w:rPr>
          <w:sz w:val="20"/>
          <w:szCs w:val="20"/>
          <w:shd w:val="clear" w:color="auto" w:fill="FFFF00"/>
        </w:rPr>
        <w:t>]</w:t>
      </w:r>
      <w:r>
        <w:rPr>
          <w:rFonts w:eastAsiaTheme="minorEastAsia" w:hint="eastAsia"/>
          <w:sz w:val="20"/>
          <w:szCs w:val="20"/>
          <w:shd w:val="clear" w:color="auto" w:fill="FFFF00"/>
          <w:lang w:eastAsia="ja-JP"/>
        </w:rPr>
        <w:tab/>
      </w:r>
      <w:r w:rsidRPr="00DD4256">
        <w:rPr>
          <w:sz w:val="20"/>
          <w:szCs w:val="20"/>
          <w:highlight w:val="yellow"/>
        </w:rPr>
        <w:tab/>
      </w:r>
      <w:r w:rsidRPr="00DD4256">
        <w:rPr>
          <w:sz w:val="20"/>
          <w:highlight w:val="yellow"/>
        </w:rPr>
        <w:t>(</w:t>
      </w:r>
      <w:r w:rsidRPr="00DD4256">
        <w:rPr>
          <w:sz w:val="20"/>
          <w:highlight w:val="yellow"/>
        </w:rPr>
        <w:fldChar w:fldCharType="begin" w:fldLock="1"/>
      </w:r>
      <w:r w:rsidRPr="00DD4256">
        <w:rPr>
          <w:sz w:val="20"/>
          <w:highlight w:val="yellow"/>
        </w:rPr>
        <w:instrText xml:space="preserve"> STYLEREF 1 \s </w:instrText>
      </w:r>
      <w:r w:rsidRPr="00DD4256">
        <w:rPr>
          <w:sz w:val="20"/>
          <w:highlight w:val="yellow"/>
        </w:rPr>
        <w:fldChar w:fldCharType="separate"/>
      </w:r>
      <w:r w:rsidRPr="00DD4256">
        <w:rPr>
          <w:noProof/>
          <w:sz w:val="20"/>
          <w:highlight w:val="yellow"/>
        </w:rPr>
        <w:t>9</w:t>
      </w:r>
      <w:r w:rsidRPr="00DD4256">
        <w:rPr>
          <w:sz w:val="20"/>
          <w:highlight w:val="yellow"/>
        </w:rPr>
        <w:fldChar w:fldCharType="end"/>
      </w:r>
      <w:r w:rsidRPr="00DD4256">
        <w:rPr>
          <w:sz w:val="20"/>
          <w:highlight w:val="yellow"/>
        </w:rPr>
        <w:noBreakHyphen/>
      </w:r>
      <w:r w:rsidRPr="00DD4256">
        <w:rPr>
          <w:sz w:val="20"/>
          <w:highlight w:val="yellow"/>
        </w:rPr>
        <w:fldChar w:fldCharType="begin" w:fldLock="1"/>
      </w:r>
      <w:r w:rsidRPr="00DD4256">
        <w:rPr>
          <w:sz w:val="20"/>
          <w:highlight w:val="yellow"/>
        </w:rPr>
        <w:instrText xml:space="preserve"> SEQ Equation \* ARABIC \s 1 </w:instrText>
      </w:r>
      <w:r w:rsidRPr="00DD4256">
        <w:rPr>
          <w:sz w:val="20"/>
          <w:highlight w:val="yellow"/>
        </w:rPr>
        <w:fldChar w:fldCharType="separate"/>
      </w:r>
      <w:r w:rsidRPr="00DD4256">
        <w:rPr>
          <w:noProof/>
          <w:sz w:val="20"/>
          <w:highlight w:val="yellow"/>
        </w:rPr>
        <w:t>17</w:t>
      </w:r>
      <w:r w:rsidRPr="00DD4256">
        <w:rPr>
          <w:sz w:val="20"/>
          <w:highlight w:val="yellow"/>
        </w:rPr>
        <w:fldChar w:fldCharType="end"/>
      </w:r>
      <w:r w:rsidRPr="00DD4256">
        <w:rPr>
          <w:sz w:val="20"/>
          <w:highlight w:val="yellow"/>
        </w:rPr>
        <w:t>)</w:t>
      </w:r>
    </w:p>
    <w:p w:rsidR="0062056D" w:rsidRPr="00FB08DB" w:rsidRDefault="0062056D" w:rsidP="0062056D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 xml:space="preserve">Otherwise if </w:t>
      </w:r>
      <w:proofErr w:type="spellStart"/>
      <w:proofErr w:type="gramStart"/>
      <w:r w:rsidRPr="00FB08DB">
        <w:t>xC</w:t>
      </w:r>
      <w:proofErr w:type="spellEnd"/>
      <w:proofErr w:type="gramEnd"/>
      <w:r w:rsidRPr="00FB08DB">
        <w:t xml:space="preserve"> + </w:t>
      </w:r>
      <w:proofErr w:type="spellStart"/>
      <w:r w:rsidRPr="00FB08DB">
        <w:t>yC</w:t>
      </w:r>
      <w:proofErr w:type="spellEnd"/>
      <w:r w:rsidRPr="00FB08DB">
        <w:t xml:space="preserve"> is equal to 0, </w:t>
      </w:r>
      <w:proofErr w:type="spellStart"/>
      <w:r w:rsidRPr="00FB08DB">
        <w:t>sigCtx</w:t>
      </w:r>
      <w:proofErr w:type="spellEnd"/>
      <w:r w:rsidRPr="00FB08DB">
        <w:t xml:space="preserve"> is derived as follows.</w:t>
      </w:r>
    </w:p>
    <w:p w:rsidR="0062056D" w:rsidRPr="00FB08DB" w:rsidRDefault="0062056D" w:rsidP="0062056D">
      <w:pPr>
        <w:pStyle w:val="Equation"/>
        <w:tabs>
          <w:tab w:val="left" w:pos="1890"/>
        </w:tabs>
        <w:ind w:left="1191"/>
      </w:pPr>
      <w:proofErr w:type="spellStart"/>
      <w:proofErr w:type="gram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</w:t>
      </w:r>
      <w:r w:rsidRPr="00D91D00">
        <w:rPr>
          <w:rFonts w:eastAsiaTheme="minorEastAsia" w:hint="eastAsia"/>
          <w:sz w:val="20"/>
          <w:szCs w:val="20"/>
          <w:highlight w:val="yellow"/>
          <w:lang w:eastAsia="ja-JP"/>
        </w:rPr>
        <w:t>14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20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Pr="00FB08DB" w:rsidRDefault="0062056D" w:rsidP="0062056D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 xml:space="preserve">Otherwise, </w:t>
      </w:r>
      <w:r w:rsidRPr="00FB08DB">
        <w:rPr>
          <w:rFonts w:hint="eastAsia"/>
          <w:lang w:eastAsia="ja-JP"/>
        </w:rPr>
        <w:t>if (</w:t>
      </w:r>
      <w:proofErr w:type="spellStart"/>
      <w:r w:rsidRPr="00FB08DB">
        <w:t>xC</w:t>
      </w:r>
      <w:proofErr w:type="spellEnd"/>
      <w:r w:rsidRPr="00FB08DB">
        <w:rPr>
          <w:rFonts w:hint="eastAsia"/>
          <w:lang w:eastAsia="ja-JP"/>
        </w:rPr>
        <w:t>&gt;&gt;2)</w:t>
      </w:r>
      <w:r w:rsidRPr="00FB08DB">
        <w:t xml:space="preserve"> + </w:t>
      </w:r>
      <w:r w:rsidRPr="00FB08DB">
        <w:rPr>
          <w:rFonts w:hint="eastAsia"/>
          <w:lang w:eastAsia="ja-JP"/>
        </w:rPr>
        <w:t>(</w:t>
      </w:r>
      <w:proofErr w:type="spellStart"/>
      <w:r w:rsidRPr="00FB08DB">
        <w:t>yC</w:t>
      </w:r>
      <w:proofErr w:type="spellEnd"/>
      <w:r w:rsidRPr="00FB08DB">
        <w:rPr>
          <w:rFonts w:hint="eastAsia"/>
          <w:lang w:eastAsia="ja-JP"/>
        </w:rPr>
        <w:t>&gt;&gt;2)</w:t>
      </w:r>
      <w:r w:rsidRPr="00FB08DB">
        <w:t xml:space="preserve"> is </w:t>
      </w:r>
      <w:r w:rsidRPr="00FB08DB">
        <w:rPr>
          <w:rFonts w:hint="eastAsia"/>
          <w:lang w:eastAsia="ko-KR"/>
        </w:rPr>
        <w:t xml:space="preserve">less </w:t>
      </w:r>
      <w:r w:rsidRPr="00FB08DB">
        <w:t>than (</w:t>
      </w:r>
      <w:r w:rsidRPr="00FB08DB">
        <w:rPr>
          <w:rFonts w:eastAsia="ＭＳ 明朝" w:hint="eastAsia"/>
          <w:lang w:eastAsia="ja-JP"/>
        </w:rPr>
        <w:t>3</w:t>
      </w:r>
      <w:r w:rsidRPr="00FB08DB">
        <w:rPr>
          <w:rFonts w:eastAsia="SimSun"/>
          <w:lang w:eastAsia="zh-CN"/>
        </w:rPr>
        <w:t> &lt;&lt; (</w:t>
      </w:r>
      <w:proofErr w:type="gramStart"/>
      <w:r w:rsidRPr="00FB08DB">
        <w:rPr>
          <w:rFonts w:eastAsia="SimSun"/>
          <w:lang w:eastAsia="zh-CN"/>
        </w:rPr>
        <w:t>max(</w:t>
      </w:r>
      <w:proofErr w:type="gramEnd"/>
      <w:r w:rsidRPr="00FB08DB">
        <w:t>log2Trafo</w:t>
      </w:r>
      <w:r w:rsidRPr="00FB08DB">
        <w:rPr>
          <w:rFonts w:eastAsia="SimSun"/>
          <w:lang w:eastAsia="zh-CN"/>
        </w:rPr>
        <w:t>Width, </w:t>
      </w:r>
      <w:r w:rsidRPr="00FB08DB">
        <w:t>log2Trafo</w:t>
      </w:r>
      <w:r w:rsidRPr="00FB08DB">
        <w:rPr>
          <w:rFonts w:eastAsia="SimSun"/>
          <w:lang w:eastAsia="zh-CN"/>
        </w:rPr>
        <w:t>Height) − </w:t>
      </w:r>
      <w:r w:rsidRPr="00FB08DB">
        <w:rPr>
          <w:rFonts w:eastAsia="ＭＳ 明朝" w:hint="eastAsia"/>
          <w:lang w:eastAsia="ja-JP"/>
        </w:rPr>
        <w:t>4</w:t>
      </w:r>
      <w:r w:rsidRPr="00FB08DB">
        <w:rPr>
          <w:rFonts w:eastAsia="SimSun"/>
          <w:lang w:eastAsia="zh-CN"/>
        </w:rPr>
        <w:t>)</w:t>
      </w:r>
      <w:r w:rsidRPr="00FB08DB">
        <w:t xml:space="preserve">), </w:t>
      </w:r>
      <w:proofErr w:type="spellStart"/>
      <w:r w:rsidRPr="00FB08DB">
        <w:t>sigCtx</w:t>
      </w:r>
      <w:proofErr w:type="spellEnd"/>
      <w:r w:rsidRPr="00FB08DB">
        <w:t xml:space="preserve"> is derived using previously decoded bins of the syntax element </w:t>
      </w:r>
      <w:proofErr w:type="spellStart"/>
      <w:r w:rsidRPr="00FB08DB">
        <w:t>significant_coeff_flag</w:t>
      </w:r>
      <w:proofErr w:type="spellEnd"/>
      <w:r w:rsidRPr="00FB08DB">
        <w:t xml:space="preserve"> as follows.</w:t>
      </w:r>
    </w:p>
    <w:p w:rsidR="0062056D" w:rsidRPr="00FB08DB" w:rsidRDefault="0062056D" w:rsidP="0062056D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</w:t>
      </w:r>
      <w:proofErr w:type="spellStart"/>
      <w:r w:rsidRPr="00FB08DB">
        <w:t>sigCtx</w:t>
      </w:r>
      <w:proofErr w:type="spellEnd"/>
      <w:r w:rsidRPr="00FB08DB">
        <w:t xml:space="preserve"> is initialized as follows.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0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21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Pr="00FB08DB" w:rsidRDefault="0062056D" w:rsidP="0062056D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When </w:t>
      </w:r>
      <w:proofErr w:type="spellStart"/>
      <w:r w:rsidRPr="00FB08DB">
        <w:t>xC</w:t>
      </w:r>
      <w:proofErr w:type="spellEnd"/>
      <w:r w:rsidRPr="00FB08DB">
        <w:t xml:space="preserve"> is less than </w:t>
      </w:r>
      <w:proofErr w:type="gramStart"/>
      <w:r w:rsidRPr="00FB08DB">
        <w:t>( 1</w:t>
      </w:r>
      <w:proofErr w:type="gramEnd"/>
      <w:r w:rsidRPr="00FB08DB">
        <w:t> &lt;&lt; log2TrafoWidth ) − 1, the following applies.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=  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+  </w:t>
      </w:r>
      <w:proofErr w:type="spellStart"/>
      <w:r w:rsidRPr="00FB08DB">
        <w:rPr>
          <w:sz w:val="20"/>
          <w:szCs w:val="20"/>
        </w:rPr>
        <w:t>significant_coeff_flag</w:t>
      </w:r>
      <w:proofErr w:type="spellEnd"/>
      <w:r w:rsidRPr="00FB08DB">
        <w:rPr>
          <w:sz w:val="20"/>
          <w:szCs w:val="20"/>
        </w:rPr>
        <w:t>[ </w:t>
      </w:r>
      <w:proofErr w:type="spellStart"/>
      <w:r w:rsidRPr="00FB08DB">
        <w:rPr>
          <w:sz w:val="20"/>
          <w:szCs w:val="20"/>
        </w:rPr>
        <w:t>xC</w:t>
      </w:r>
      <w:proofErr w:type="spellEnd"/>
      <w:r w:rsidRPr="00FB08DB">
        <w:rPr>
          <w:sz w:val="20"/>
          <w:szCs w:val="20"/>
        </w:rPr>
        <w:t> + 1 ][ </w:t>
      </w:r>
      <w:proofErr w:type="spellStart"/>
      <w:r w:rsidRPr="00FB08DB">
        <w:rPr>
          <w:sz w:val="20"/>
          <w:szCs w:val="20"/>
        </w:rPr>
        <w:t>yC</w:t>
      </w:r>
      <w:proofErr w:type="spellEnd"/>
      <w:r w:rsidRPr="00FB08DB">
        <w:rPr>
          <w:sz w:val="20"/>
          <w:szCs w:val="20"/>
        </w:rPr>
        <w:t> ]</w:t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22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Pr="00FB08DB" w:rsidRDefault="0062056D" w:rsidP="0062056D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When </w:t>
      </w:r>
      <w:proofErr w:type="spellStart"/>
      <w:r w:rsidRPr="00FB08DB">
        <w:t>xC</w:t>
      </w:r>
      <w:proofErr w:type="spellEnd"/>
      <w:r w:rsidRPr="00FB08DB">
        <w:t xml:space="preserve"> is less than </w:t>
      </w:r>
      <w:proofErr w:type="gramStart"/>
      <w:r w:rsidRPr="00FB08DB">
        <w:t>( 1</w:t>
      </w:r>
      <w:proofErr w:type="gramEnd"/>
      <w:r w:rsidRPr="00FB08DB">
        <w:t xml:space="preserve"> &lt;&lt; log2TrafoWidth ) − 1 and </w:t>
      </w:r>
      <w:proofErr w:type="spellStart"/>
      <w:r w:rsidRPr="00FB08DB">
        <w:t>yC</w:t>
      </w:r>
      <w:proofErr w:type="spellEnd"/>
      <w:r w:rsidRPr="00FB08DB">
        <w:t xml:space="preserve"> is less than ( 1 &lt;&lt; log2TrafoHeight ) − 1, the following applies.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sz w:val="20"/>
        </w:rPr>
      </w:pP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=  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+  </w:t>
      </w:r>
      <w:proofErr w:type="spellStart"/>
      <w:r w:rsidRPr="00FB08DB">
        <w:rPr>
          <w:sz w:val="20"/>
          <w:szCs w:val="20"/>
        </w:rPr>
        <w:t>significant_coeff_flag</w:t>
      </w:r>
      <w:proofErr w:type="spellEnd"/>
      <w:r w:rsidRPr="00FB08DB">
        <w:rPr>
          <w:sz w:val="20"/>
          <w:szCs w:val="20"/>
        </w:rPr>
        <w:t>[ </w:t>
      </w:r>
      <w:proofErr w:type="spellStart"/>
      <w:r w:rsidRPr="00FB08DB">
        <w:rPr>
          <w:sz w:val="20"/>
          <w:szCs w:val="20"/>
        </w:rPr>
        <w:t>xC</w:t>
      </w:r>
      <w:proofErr w:type="spellEnd"/>
      <w:r w:rsidRPr="00FB08DB">
        <w:rPr>
          <w:sz w:val="20"/>
          <w:szCs w:val="20"/>
        </w:rPr>
        <w:t> + 1 ][ </w:t>
      </w:r>
      <w:proofErr w:type="spellStart"/>
      <w:r w:rsidRPr="00FB08DB">
        <w:rPr>
          <w:sz w:val="20"/>
          <w:szCs w:val="20"/>
        </w:rPr>
        <w:t>yC</w:t>
      </w:r>
      <w:proofErr w:type="spellEnd"/>
      <w:r w:rsidRPr="00FB08DB">
        <w:rPr>
          <w:sz w:val="20"/>
          <w:szCs w:val="20"/>
        </w:rPr>
        <w:t> + 1 ]</w:t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23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Pr="00FB08DB" w:rsidRDefault="0062056D" w:rsidP="0062056D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When </w:t>
      </w:r>
      <w:proofErr w:type="spellStart"/>
      <w:r w:rsidRPr="00FB08DB">
        <w:t>xC</w:t>
      </w:r>
      <w:proofErr w:type="spellEnd"/>
      <w:r w:rsidRPr="00FB08DB">
        <w:t xml:space="preserve"> is less than </w:t>
      </w:r>
      <w:proofErr w:type="gramStart"/>
      <w:r w:rsidRPr="00FB08DB">
        <w:t>( 1</w:t>
      </w:r>
      <w:proofErr w:type="gramEnd"/>
      <w:r w:rsidRPr="00FB08DB">
        <w:t> &lt;&lt; log2Width ) − 2, the following applies.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sz w:val="20"/>
        </w:rPr>
      </w:pP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=  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+  </w:t>
      </w:r>
      <w:proofErr w:type="spellStart"/>
      <w:r w:rsidRPr="00FB08DB">
        <w:rPr>
          <w:sz w:val="20"/>
          <w:szCs w:val="20"/>
        </w:rPr>
        <w:t>significant_coeff_flag</w:t>
      </w:r>
      <w:proofErr w:type="spellEnd"/>
      <w:r w:rsidRPr="00FB08DB">
        <w:rPr>
          <w:sz w:val="20"/>
          <w:szCs w:val="20"/>
        </w:rPr>
        <w:t>[ </w:t>
      </w:r>
      <w:proofErr w:type="spellStart"/>
      <w:r w:rsidRPr="00FB08DB">
        <w:rPr>
          <w:sz w:val="20"/>
          <w:szCs w:val="20"/>
        </w:rPr>
        <w:t>xC</w:t>
      </w:r>
      <w:proofErr w:type="spellEnd"/>
      <w:r w:rsidRPr="00FB08DB">
        <w:rPr>
          <w:sz w:val="20"/>
          <w:szCs w:val="20"/>
        </w:rPr>
        <w:t> + 2 ][ </w:t>
      </w:r>
      <w:proofErr w:type="spellStart"/>
      <w:r w:rsidRPr="00FB08DB">
        <w:rPr>
          <w:sz w:val="20"/>
          <w:szCs w:val="20"/>
        </w:rPr>
        <w:t>yC</w:t>
      </w:r>
      <w:proofErr w:type="spellEnd"/>
      <w:r w:rsidRPr="00FB08DB">
        <w:rPr>
          <w:sz w:val="20"/>
          <w:szCs w:val="20"/>
        </w:rPr>
        <w:t> ]</w:t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24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Pr="00FB08DB" w:rsidRDefault="0062056D" w:rsidP="0062056D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>When all of the following conditions are true,</w:t>
      </w:r>
    </w:p>
    <w:p w:rsidR="0062056D" w:rsidRPr="00FB08DB" w:rsidRDefault="0062056D" w:rsidP="0062056D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proofErr w:type="spellStart"/>
      <w:r w:rsidRPr="00FB08DB">
        <w:t>yC</w:t>
      </w:r>
      <w:proofErr w:type="spellEnd"/>
      <w:r w:rsidRPr="00FB08DB">
        <w:t xml:space="preserve"> is less than ( 1 &lt;&lt; log2TrafoHeight ) − 1, </w:t>
      </w:r>
    </w:p>
    <w:p w:rsidR="0062056D" w:rsidRPr="00FB08DB" w:rsidRDefault="0062056D" w:rsidP="0062056D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proofErr w:type="spellStart"/>
      <w:r w:rsidRPr="00FB08DB">
        <w:t>xC</w:t>
      </w:r>
      <w:proofErr w:type="spellEnd"/>
      <w:r w:rsidRPr="00FB08DB">
        <w:t xml:space="preserve"> % 4 is not equal to 0 or </w:t>
      </w:r>
      <w:proofErr w:type="spellStart"/>
      <w:r w:rsidRPr="00FB08DB">
        <w:t>yC</w:t>
      </w:r>
      <w:proofErr w:type="spellEnd"/>
      <w:r w:rsidRPr="00FB08DB">
        <w:t xml:space="preserve"> % 4 is not equal to 0,</w:t>
      </w:r>
    </w:p>
    <w:p w:rsidR="0062056D" w:rsidRPr="00FB08DB" w:rsidRDefault="0062056D" w:rsidP="0062056D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proofErr w:type="spellStart"/>
      <w:r w:rsidRPr="00FB08DB">
        <w:t>xC</w:t>
      </w:r>
      <w:proofErr w:type="spellEnd"/>
      <w:r w:rsidRPr="00FB08DB">
        <w:t xml:space="preserve"> % 4 is not equal to 3 or </w:t>
      </w:r>
      <w:proofErr w:type="spellStart"/>
      <w:r w:rsidRPr="00FB08DB">
        <w:t>yC</w:t>
      </w:r>
      <w:proofErr w:type="spellEnd"/>
      <w:r w:rsidRPr="00FB08DB">
        <w:t xml:space="preserve"> % 4 is not equal to 2,</w:t>
      </w:r>
    </w:p>
    <w:p w:rsidR="0062056D" w:rsidRPr="00FB08DB" w:rsidRDefault="0062056D" w:rsidP="0062056D">
      <w:pPr>
        <w:tabs>
          <w:tab w:val="left" w:pos="400"/>
        </w:tabs>
        <w:ind w:left="720"/>
      </w:pPr>
      <w:proofErr w:type="gramStart"/>
      <w:r w:rsidRPr="00FB08DB">
        <w:t>the</w:t>
      </w:r>
      <w:proofErr w:type="gramEnd"/>
      <w:r w:rsidRPr="00FB08DB">
        <w:t xml:space="preserve"> following applies.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sz w:val="20"/>
        </w:rPr>
      </w:pP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=  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+  </w:t>
      </w:r>
      <w:proofErr w:type="spellStart"/>
      <w:r w:rsidRPr="00FB08DB">
        <w:rPr>
          <w:sz w:val="20"/>
          <w:szCs w:val="20"/>
        </w:rPr>
        <w:t>significant_coeff_flag</w:t>
      </w:r>
      <w:proofErr w:type="spellEnd"/>
      <w:r w:rsidRPr="00FB08DB">
        <w:rPr>
          <w:sz w:val="20"/>
          <w:szCs w:val="20"/>
        </w:rPr>
        <w:t>[ </w:t>
      </w:r>
      <w:proofErr w:type="spellStart"/>
      <w:r w:rsidRPr="00FB08DB">
        <w:rPr>
          <w:sz w:val="20"/>
          <w:szCs w:val="20"/>
        </w:rPr>
        <w:t>xC</w:t>
      </w:r>
      <w:proofErr w:type="spellEnd"/>
      <w:r w:rsidRPr="00FB08DB">
        <w:rPr>
          <w:sz w:val="20"/>
          <w:szCs w:val="20"/>
        </w:rPr>
        <w:t> ][ </w:t>
      </w:r>
      <w:proofErr w:type="spellStart"/>
      <w:r w:rsidRPr="00FB08DB">
        <w:rPr>
          <w:sz w:val="20"/>
          <w:szCs w:val="20"/>
        </w:rPr>
        <w:t>yC</w:t>
      </w:r>
      <w:proofErr w:type="spellEnd"/>
      <w:r w:rsidRPr="00FB08DB">
        <w:rPr>
          <w:sz w:val="20"/>
          <w:szCs w:val="20"/>
        </w:rPr>
        <w:t> + 1 ]</w:t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25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Pr="00FB08DB" w:rsidRDefault="0062056D" w:rsidP="0062056D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When </w:t>
      </w:r>
      <w:proofErr w:type="spellStart"/>
      <w:r w:rsidRPr="00FB08DB">
        <w:t>yC</w:t>
      </w:r>
      <w:proofErr w:type="spellEnd"/>
      <w:r w:rsidRPr="00FB08DB">
        <w:t xml:space="preserve"> is less than </w:t>
      </w:r>
      <w:proofErr w:type="gramStart"/>
      <w:r w:rsidRPr="00FB08DB">
        <w:t>( 1</w:t>
      </w:r>
      <w:proofErr w:type="gramEnd"/>
      <w:r w:rsidRPr="00FB08DB">
        <w:t xml:space="preserve"> &lt;&lt; log2TrafoHeight ) − 2 and </w:t>
      </w:r>
      <w:proofErr w:type="spellStart"/>
      <w:r w:rsidRPr="00FB08DB">
        <w:t>sigCtx</w:t>
      </w:r>
      <w:proofErr w:type="spellEnd"/>
      <w:r w:rsidRPr="00FB08DB">
        <w:t xml:space="preserve"> is less than 4, the following applies.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sz w:val="20"/>
        </w:rPr>
      </w:pP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=  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+  </w:t>
      </w:r>
      <w:proofErr w:type="spellStart"/>
      <w:r w:rsidRPr="00FB08DB">
        <w:rPr>
          <w:sz w:val="20"/>
          <w:szCs w:val="20"/>
        </w:rPr>
        <w:t>significant_coeff_flag</w:t>
      </w:r>
      <w:proofErr w:type="spellEnd"/>
      <w:r w:rsidRPr="00FB08DB">
        <w:rPr>
          <w:sz w:val="20"/>
          <w:szCs w:val="20"/>
        </w:rPr>
        <w:t>[ </w:t>
      </w:r>
      <w:proofErr w:type="spellStart"/>
      <w:r w:rsidRPr="00FB08DB">
        <w:rPr>
          <w:sz w:val="20"/>
          <w:szCs w:val="20"/>
        </w:rPr>
        <w:t>xC</w:t>
      </w:r>
      <w:proofErr w:type="spellEnd"/>
      <w:r w:rsidRPr="00FB08DB">
        <w:rPr>
          <w:sz w:val="20"/>
          <w:szCs w:val="20"/>
        </w:rPr>
        <w:t> ][ </w:t>
      </w:r>
      <w:proofErr w:type="spellStart"/>
      <w:r w:rsidRPr="00FB08DB">
        <w:rPr>
          <w:sz w:val="20"/>
          <w:szCs w:val="20"/>
        </w:rPr>
        <w:t>yC</w:t>
      </w:r>
      <w:proofErr w:type="spellEnd"/>
      <w:r w:rsidRPr="00FB08DB">
        <w:rPr>
          <w:sz w:val="20"/>
          <w:szCs w:val="20"/>
        </w:rPr>
        <w:t> + 2 ]</w:t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26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Pr="00FB08DB" w:rsidRDefault="0062056D" w:rsidP="0062056D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</w:t>
      </w:r>
      <w:proofErr w:type="spellStart"/>
      <w:r w:rsidRPr="00FB08DB">
        <w:t>sigCtx</w:t>
      </w:r>
      <w:proofErr w:type="spellEnd"/>
      <w:r w:rsidRPr="00FB08DB">
        <w:t xml:space="preserve"> is modified as follows.</w:t>
      </w:r>
    </w:p>
    <w:p w:rsidR="0062056D" w:rsidRPr="00FB08DB" w:rsidRDefault="0062056D" w:rsidP="0062056D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r w:rsidRPr="00FB08DB">
        <w:t xml:space="preserve">If </w:t>
      </w:r>
      <w:proofErr w:type="spellStart"/>
      <w:r w:rsidRPr="00FB08DB">
        <w:t>cIdx</w:t>
      </w:r>
      <w:proofErr w:type="spellEnd"/>
      <w:r w:rsidRPr="00FB08DB">
        <w:t xml:space="preserve"> is equal to 0 and </w:t>
      </w:r>
      <w:r w:rsidRPr="00FB08DB">
        <w:rPr>
          <w:rFonts w:hint="eastAsia"/>
          <w:lang w:eastAsia="ja-JP"/>
        </w:rPr>
        <w:t>(</w:t>
      </w:r>
      <w:proofErr w:type="spellStart"/>
      <w:proofErr w:type="gramStart"/>
      <w:r w:rsidRPr="00FB08DB">
        <w:t>xC</w:t>
      </w:r>
      <w:proofErr w:type="spellEnd"/>
      <w:proofErr w:type="gramEnd"/>
      <w:r w:rsidRPr="00FB08DB">
        <w:rPr>
          <w:rFonts w:hint="eastAsia"/>
          <w:lang w:eastAsia="ja-JP"/>
        </w:rPr>
        <w:t>&gt;&gt;2)</w:t>
      </w:r>
      <w:r w:rsidRPr="00FB08DB">
        <w:t xml:space="preserve"> + </w:t>
      </w:r>
      <w:r w:rsidRPr="00FB08DB">
        <w:rPr>
          <w:rFonts w:hint="eastAsia"/>
          <w:lang w:eastAsia="ja-JP"/>
        </w:rPr>
        <w:t>(</w:t>
      </w:r>
      <w:proofErr w:type="spellStart"/>
      <w:r w:rsidRPr="00FB08DB">
        <w:t>yC</w:t>
      </w:r>
      <w:proofErr w:type="spellEnd"/>
      <w:r w:rsidRPr="00FB08DB">
        <w:rPr>
          <w:rFonts w:hint="eastAsia"/>
          <w:lang w:eastAsia="ja-JP"/>
        </w:rPr>
        <w:t>&gt;&gt;2)</w:t>
      </w:r>
      <w:r w:rsidRPr="00FB08DB">
        <w:t xml:space="preserve"> are greater than </w:t>
      </w:r>
      <w:r w:rsidRPr="00FB08DB">
        <w:rPr>
          <w:rFonts w:hint="eastAsia"/>
          <w:lang w:eastAsia="ja-JP"/>
        </w:rPr>
        <w:t>0</w:t>
      </w:r>
      <w:r w:rsidRPr="00FB08DB">
        <w:t>, the following applies.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sigCtx</w:t>
      </w:r>
      <w:proofErr w:type="spellEnd"/>
      <w:proofErr w:type="gramEnd"/>
      <w:r w:rsidRPr="00FB08DB">
        <w:rPr>
          <w:sz w:val="20"/>
          <w:szCs w:val="20"/>
        </w:rPr>
        <w:t xml:space="preserve"> = ( (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+ 1) &gt;&gt; 1 ) + </w:t>
      </w:r>
      <w:r w:rsidRPr="008B7025">
        <w:rPr>
          <w:rFonts w:eastAsiaTheme="minorEastAsia" w:hint="eastAsia"/>
          <w:sz w:val="20"/>
          <w:szCs w:val="20"/>
          <w:highlight w:val="yellow"/>
          <w:lang w:eastAsia="ja-JP"/>
        </w:rPr>
        <w:t>18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  <w:t>(</w:t>
      </w:r>
      <w:r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9</w:t>
      </w:r>
      <w:r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27</w:t>
      </w:r>
      <w:r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</w:p>
    <w:p w:rsidR="0062056D" w:rsidRPr="00FB08DB" w:rsidRDefault="0062056D" w:rsidP="0062056D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r w:rsidRPr="00FB08DB">
        <w:t>Otherwise, the following applies.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sigCtx</w:t>
      </w:r>
      <w:proofErr w:type="spellEnd"/>
      <w:proofErr w:type="gramEnd"/>
      <w:r w:rsidRPr="00FB08DB">
        <w:rPr>
          <w:sz w:val="20"/>
          <w:szCs w:val="20"/>
        </w:rPr>
        <w:t xml:space="preserve"> = ( (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+ 1) &gt;&gt; 1 ) + </w:t>
      </w:r>
      <w:r w:rsidRPr="008B7025">
        <w:rPr>
          <w:rFonts w:eastAsiaTheme="minorEastAsia" w:hint="eastAsia"/>
          <w:sz w:val="20"/>
          <w:szCs w:val="20"/>
          <w:highlight w:val="yellow"/>
          <w:lang w:eastAsia="ja-JP"/>
        </w:rPr>
        <w:t>15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  <w:t xml:space="preserve"> (</w:t>
      </w:r>
      <w:r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9</w:t>
      </w:r>
      <w:r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28</w:t>
      </w:r>
      <w:r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</w:p>
    <w:p w:rsidR="0062056D" w:rsidRPr="00FB08DB" w:rsidRDefault="0062056D" w:rsidP="0062056D">
      <w:pPr>
        <w:numPr>
          <w:ilvl w:val="0"/>
          <w:numId w:val="4"/>
        </w:numPr>
        <w:tabs>
          <w:tab w:val="clear" w:pos="794"/>
          <w:tab w:val="left" w:pos="400"/>
        </w:tabs>
        <w:suppressAutoHyphens/>
        <w:autoSpaceDN/>
        <w:adjustRightInd/>
      </w:pPr>
      <w:proofErr w:type="gramStart"/>
      <w:r w:rsidRPr="00FB08DB">
        <w:t>Otherwise(</w:t>
      </w:r>
      <w:proofErr w:type="gramEnd"/>
      <w:r w:rsidRPr="00FB08DB">
        <w:rPr>
          <w:rFonts w:hint="eastAsia"/>
          <w:lang w:eastAsia="ko-KR"/>
        </w:rPr>
        <w:t xml:space="preserve"> </w:t>
      </w:r>
      <w:r w:rsidRPr="00FB08DB">
        <w:rPr>
          <w:rFonts w:hint="eastAsia"/>
          <w:lang w:eastAsia="ja-JP"/>
        </w:rPr>
        <w:t>(</w:t>
      </w:r>
      <w:proofErr w:type="spellStart"/>
      <w:r w:rsidRPr="00FB08DB">
        <w:t>xC</w:t>
      </w:r>
      <w:proofErr w:type="spellEnd"/>
      <w:r w:rsidRPr="00FB08DB">
        <w:rPr>
          <w:rFonts w:hint="eastAsia"/>
          <w:lang w:eastAsia="ja-JP"/>
        </w:rPr>
        <w:t>&gt;&gt;2)</w:t>
      </w:r>
      <w:r w:rsidRPr="00FB08DB">
        <w:t xml:space="preserve"> + </w:t>
      </w:r>
      <w:r w:rsidRPr="00FB08DB">
        <w:rPr>
          <w:rFonts w:hint="eastAsia"/>
          <w:lang w:eastAsia="ja-JP"/>
        </w:rPr>
        <w:t>(</w:t>
      </w:r>
      <w:proofErr w:type="spellStart"/>
      <w:r w:rsidRPr="00FB08DB">
        <w:t>yC</w:t>
      </w:r>
      <w:proofErr w:type="spellEnd"/>
      <w:r w:rsidRPr="00FB08DB">
        <w:rPr>
          <w:rFonts w:hint="eastAsia"/>
          <w:lang w:eastAsia="ja-JP"/>
        </w:rPr>
        <w:t>&gt;&gt;2)</w:t>
      </w:r>
      <w:r w:rsidRPr="00FB08DB">
        <w:t xml:space="preserve"> is </w:t>
      </w:r>
      <w:r w:rsidRPr="00FB08DB">
        <w:rPr>
          <w:rFonts w:hint="eastAsia"/>
          <w:lang w:eastAsia="ja-JP"/>
        </w:rPr>
        <w:t xml:space="preserve">equal to or </w:t>
      </w:r>
      <w:r w:rsidRPr="00FB08DB">
        <w:t>greater than (</w:t>
      </w:r>
      <w:r w:rsidRPr="00FB08DB">
        <w:rPr>
          <w:rFonts w:eastAsia="ＭＳ 明朝" w:hint="eastAsia"/>
          <w:lang w:eastAsia="ja-JP"/>
        </w:rPr>
        <w:t>3</w:t>
      </w:r>
      <w:r w:rsidRPr="00FB08DB">
        <w:rPr>
          <w:rFonts w:eastAsia="SimSun"/>
          <w:lang w:eastAsia="zh-CN"/>
        </w:rPr>
        <w:t> &lt;&lt; (max(</w:t>
      </w:r>
      <w:r w:rsidRPr="00FB08DB">
        <w:t>log2Trafo</w:t>
      </w:r>
      <w:r w:rsidRPr="00FB08DB">
        <w:rPr>
          <w:rFonts w:eastAsia="SimSun"/>
          <w:lang w:eastAsia="zh-CN"/>
        </w:rPr>
        <w:t>Width, </w:t>
      </w:r>
      <w:r w:rsidRPr="00FB08DB">
        <w:t>log2Trafo</w:t>
      </w:r>
      <w:r w:rsidRPr="00FB08DB">
        <w:rPr>
          <w:rFonts w:eastAsia="SimSun"/>
          <w:lang w:eastAsia="zh-CN"/>
        </w:rPr>
        <w:t>Height) − </w:t>
      </w:r>
      <w:r w:rsidRPr="00FB08DB">
        <w:rPr>
          <w:rFonts w:eastAsia="ＭＳ 明朝" w:hint="eastAsia"/>
          <w:lang w:eastAsia="ja-JP"/>
        </w:rPr>
        <w:t>4</w:t>
      </w:r>
      <w:r w:rsidRPr="00FB08DB">
        <w:rPr>
          <w:rFonts w:eastAsia="SimSun"/>
          <w:lang w:eastAsia="zh-CN"/>
        </w:rPr>
        <w:t>)</w:t>
      </w:r>
      <w:r w:rsidRPr="00FB08DB">
        <w:t>)</w:t>
      </w:r>
      <w:r w:rsidRPr="00FB08DB">
        <w:rPr>
          <w:rFonts w:hint="eastAsia"/>
          <w:lang w:eastAsia="ko-KR"/>
        </w:rPr>
        <w:t xml:space="preserve"> </w:t>
      </w:r>
      <w:r w:rsidRPr="00FB08DB">
        <w:rPr>
          <w:rFonts w:eastAsia="ＭＳ 明朝" w:hint="eastAsia"/>
          <w:lang w:eastAsia="ja-JP"/>
        </w:rPr>
        <w:t>)</w:t>
      </w:r>
      <w:r w:rsidRPr="00FB08DB">
        <w:t xml:space="preserve">, </w:t>
      </w:r>
      <w:proofErr w:type="spellStart"/>
      <w:r w:rsidRPr="00FB08DB">
        <w:t>sigCtx</w:t>
      </w:r>
      <w:proofErr w:type="spellEnd"/>
      <w:r w:rsidRPr="00FB08DB">
        <w:t xml:space="preserve"> is derived as follows.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/>
        <w:rPr>
          <w:rFonts w:eastAsia="ＭＳ 明朝"/>
          <w:lang w:eastAsia="ja-JP"/>
        </w:rPr>
      </w:pPr>
      <w:proofErr w:type="spellStart"/>
      <w:proofErr w:type="gram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( </w:t>
      </w:r>
      <w:proofErr w:type="spellStart"/>
      <w:r w:rsidRPr="00FB08DB">
        <w:rPr>
          <w:sz w:val="20"/>
          <w:szCs w:val="20"/>
        </w:rPr>
        <w:t>cIdx</w:t>
      </w:r>
      <w:proofErr w:type="spellEnd"/>
      <w:r w:rsidRPr="00FB08DB">
        <w:rPr>
          <w:sz w:val="20"/>
          <w:szCs w:val="20"/>
        </w:rPr>
        <w:t xml:space="preserve"> &gt; 0) ? </w:t>
      </w:r>
      <w:r w:rsidRPr="00D91D00">
        <w:rPr>
          <w:sz w:val="20"/>
          <w:szCs w:val="20"/>
          <w:highlight w:val="yellow"/>
        </w:rPr>
        <w:t>1</w:t>
      </w:r>
      <w:r w:rsidRPr="00D91D00">
        <w:rPr>
          <w:rFonts w:eastAsia="ＭＳ 明朝" w:hint="eastAsia"/>
          <w:sz w:val="20"/>
          <w:szCs w:val="20"/>
          <w:highlight w:val="yellow"/>
          <w:lang w:eastAsia="ja-JP"/>
        </w:rPr>
        <w:t>5</w:t>
      </w:r>
      <w:r w:rsidRPr="00D91D00">
        <w:rPr>
          <w:sz w:val="20"/>
          <w:szCs w:val="20"/>
          <w:highlight w:val="yellow"/>
        </w:rPr>
        <w:t xml:space="preserve">: </w:t>
      </w:r>
      <w:r w:rsidRPr="00D91D00">
        <w:rPr>
          <w:rFonts w:eastAsiaTheme="minorEastAsia" w:hint="eastAsia"/>
          <w:sz w:val="20"/>
          <w:szCs w:val="20"/>
          <w:highlight w:val="yellow"/>
          <w:lang w:eastAsia="ja-JP"/>
        </w:rPr>
        <w:t>18</w:t>
      </w:r>
    </w:p>
    <w:p w:rsidR="0062056D" w:rsidRPr="00FB08DB" w:rsidRDefault="0062056D" w:rsidP="0062056D">
      <w:r w:rsidRPr="00FB08DB">
        <w:t xml:space="preserve">The context index increment </w:t>
      </w:r>
      <w:proofErr w:type="spellStart"/>
      <w:r w:rsidRPr="00FB08DB">
        <w:t>ctxIdxInc</w:t>
      </w:r>
      <w:proofErr w:type="spellEnd"/>
      <w:r w:rsidRPr="00FB08DB">
        <w:t xml:space="preserve"> is derived using the colour component index </w:t>
      </w:r>
      <w:proofErr w:type="spellStart"/>
      <w:r w:rsidRPr="00FB08DB">
        <w:t>cIdx</w:t>
      </w:r>
      <w:proofErr w:type="spellEnd"/>
      <w:r w:rsidRPr="00FB08DB">
        <w:t xml:space="preserve"> and </w:t>
      </w:r>
      <w:proofErr w:type="spellStart"/>
      <w:r w:rsidRPr="00FB08DB">
        <w:t>sigCtx</w:t>
      </w:r>
      <w:proofErr w:type="spellEnd"/>
      <w:r w:rsidRPr="00FB08DB">
        <w:t xml:space="preserve"> as follows.</w:t>
      </w:r>
    </w:p>
    <w:p w:rsidR="0062056D" w:rsidRPr="00FB08DB" w:rsidRDefault="0062056D" w:rsidP="0062056D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 xml:space="preserve">If </w:t>
      </w:r>
      <w:proofErr w:type="spellStart"/>
      <w:r w:rsidRPr="00FB08DB">
        <w:t>cIdx</w:t>
      </w:r>
      <w:proofErr w:type="spellEnd"/>
      <w:r w:rsidRPr="00FB08DB">
        <w:t xml:space="preserve"> is equal to 0, </w:t>
      </w:r>
      <w:proofErr w:type="spellStart"/>
      <w:r w:rsidRPr="00FB08DB">
        <w:t>ctxIdxInc</w:t>
      </w:r>
      <w:proofErr w:type="spellEnd"/>
      <w:r w:rsidRPr="00FB08DB">
        <w:t xml:space="preserve"> is derived as follows.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29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Pr="00FB08DB" w:rsidRDefault="0062056D" w:rsidP="0062056D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>Otherwise (</w:t>
      </w:r>
      <w:proofErr w:type="spellStart"/>
      <w:r w:rsidRPr="00FB08DB">
        <w:t>cIdx</w:t>
      </w:r>
      <w:proofErr w:type="spellEnd"/>
      <w:r w:rsidRPr="00FB08DB">
        <w:t xml:space="preserve"> is greater than 0), </w:t>
      </w:r>
      <w:proofErr w:type="spellStart"/>
      <w:r w:rsidRPr="00FB08DB">
        <w:t>ctxIdxInc</w:t>
      </w:r>
      <w:proofErr w:type="spellEnd"/>
      <w:r w:rsidRPr="00FB08DB">
        <w:t xml:space="preserve"> is derived as follows.</w:t>
      </w:r>
    </w:p>
    <w:p w:rsidR="0062056D" w:rsidRPr="00FB08DB" w:rsidRDefault="0062056D" w:rsidP="0062056D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</w:t>
      </w:r>
      <w:r w:rsidRPr="00D91D00">
        <w:rPr>
          <w:sz w:val="20"/>
          <w:szCs w:val="20"/>
          <w:highlight w:val="yellow"/>
        </w:rPr>
        <w:t>2</w:t>
      </w:r>
      <w:r w:rsidRPr="00D91D00">
        <w:rPr>
          <w:rFonts w:eastAsiaTheme="minorEastAsia" w:hint="eastAsia"/>
          <w:sz w:val="20"/>
          <w:szCs w:val="20"/>
          <w:highlight w:val="yellow"/>
          <w:lang w:eastAsia="ja-JP"/>
        </w:rPr>
        <w:t>1</w:t>
      </w:r>
      <w:r w:rsidRPr="00FB08DB">
        <w:rPr>
          <w:sz w:val="20"/>
          <w:szCs w:val="20"/>
        </w:rPr>
        <w:t xml:space="preserve">  +  </w:t>
      </w:r>
      <w:proofErr w:type="spellStart"/>
      <w:r w:rsidRPr="00FB08DB">
        <w:rPr>
          <w:sz w:val="20"/>
          <w:szCs w:val="20"/>
        </w:rPr>
        <w:t>sigCtx</w:t>
      </w:r>
      <w:proofErr w:type="spellEnd"/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30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2056D" w:rsidRDefault="0062056D" w:rsidP="0062056D">
      <w:pPr>
        <w:rPr>
          <w:shd w:val="clear" w:color="auto" w:fill="FFFF00"/>
          <w:lang w:eastAsia="ja-JP"/>
        </w:rPr>
      </w:pPr>
    </w:p>
    <w:p w:rsidR="0062056D" w:rsidRDefault="0062056D" w:rsidP="0062056D">
      <w:pPr>
        <w:rPr>
          <w:shd w:val="clear" w:color="auto" w:fill="FFFF00"/>
          <w:lang w:eastAsia="ja-JP"/>
        </w:rPr>
      </w:pPr>
    </w:p>
    <w:p w:rsidR="0062056D" w:rsidRPr="0032424D" w:rsidRDefault="0062056D" w:rsidP="0062056D">
      <w:pPr>
        <w:pStyle w:val="a5"/>
        <w:rPr>
          <w:shd w:val="clear" w:color="auto" w:fill="FFFF00"/>
        </w:rPr>
      </w:pPr>
      <w:r w:rsidRPr="00DE38A7">
        <w:rPr>
          <w:shd w:val="clear" w:color="auto" w:fill="FFFF00"/>
        </w:rPr>
        <w:t xml:space="preserve">Table </w:t>
      </w:r>
      <w:r w:rsidRPr="00DE38A7">
        <w:rPr>
          <w:shd w:val="clear" w:color="auto" w:fill="FFFF00"/>
        </w:rPr>
        <w:fldChar w:fldCharType="begin"/>
      </w:r>
      <w:r w:rsidRPr="00DE38A7">
        <w:rPr>
          <w:shd w:val="clear" w:color="auto" w:fill="FFFF00"/>
        </w:rPr>
        <w:instrText xml:space="preserve"> STYLEREF 1 \s </w:instrText>
      </w:r>
      <w:r w:rsidRPr="00DE38A7">
        <w:rPr>
          <w:shd w:val="clear" w:color="auto" w:fill="FFFF00"/>
        </w:rPr>
        <w:fldChar w:fldCharType="separate"/>
      </w:r>
      <w:r w:rsidRPr="00DE38A7">
        <w:rPr>
          <w:noProof/>
          <w:shd w:val="clear" w:color="auto" w:fill="FFFF00"/>
        </w:rPr>
        <w:t>9</w:t>
      </w:r>
      <w:r w:rsidRPr="00DE38A7">
        <w:rPr>
          <w:shd w:val="clear" w:color="auto" w:fill="FFFF00"/>
        </w:rPr>
        <w:fldChar w:fldCharType="end"/>
      </w:r>
      <w:r w:rsidRPr="00DE38A7">
        <w:rPr>
          <w:shd w:val="clear" w:color="auto" w:fill="FFFF00"/>
        </w:rPr>
        <w:noBreakHyphen/>
      </w:r>
      <w:r>
        <w:rPr>
          <w:rFonts w:hint="eastAsia"/>
          <w:shd w:val="clear" w:color="auto" w:fill="FFFF00"/>
          <w:lang w:eastAsia="ja-JP"/>
        </w:rPr>
        <w:t>40</w:t>
      </w:r>
      <w:r w:rsidRPr="00DE38A7">
        <w:rPr>
          <w:shd w:val="clear" w:color="auto" w:fill="FFFF00"/>
          <w:lang w:val="en-GB"/>
        </w:rPr>
        <w:t xml:space="preserve"> – </w:t>
      </w:r>
      <w:proofErr w:type="spellStart"/>
      <w:r w:rsidRPr="00DE38A7">
        <w:rPr>
          <w:shd w:val="clear" w:color="auto" w:fill="FFFF00"/>
          <w:lang w:val="en-GB"/>
        </w:rPr>
        <w:t>Specifcation</w:t>
      </w:r>
      <w:proofErr w:type="spellEnd"/>
      <w:r w:rsidRPr="00DE38A7">
        <w:rPr>
          <w:shd w:val="clear" w:color="auto" w:fill="FFFF00"/>
          <w:lang w:val="en-GB"/>
        </w:rPr>
        <w:t xml:space="preserve"> of </w:t>
      </w:r>
      <w:proofErr w:type="spellStart"/>
      <w:r w:rsidRPr="00DE38A7">
        <w:rPr>
          <w:shd w:val="clear" w:color="auto" w:fill="FFFF00"/>
          <w:lang w:val="en-GB"/>
        </w:rPr>
        <w:t>ctxIdxMap</w:t>
      </w:r>
      <w:proofErr w:type="spellEnd"/>
      <w:proofErr w:type="gramStart"/>
      <w:r w:rsidRPr="00DE38A7">
        <w:rPr>
          <w:shd w:val="clear" w:color="auto" w:fill="FFFF00"/>
          <w:lang w:val="en-GB"/>
        </w:rPr>
        <w:t>[ </w:t>
      </w:r>
      <w:proofErr w:type="spellStart"/>
      <w:r w:rsidRPr="00DE38A7">
        <w:rPr>
          <w:shd w:val="clear" w:color="auto" w:fill="FFFF00"/>
          <w:lang w:val="en-GB"/>
        </w:rPr>
        <w:t>i</w:t>
      </w:r>
      <w:proofErr w:type="spellEnd"/>
      <w:proofErr w:type="gramEnd"/>
      <w:r w:rsidRPr="00DE38A7">
        <w:rPr>
          <w:shd w:val="clear" w:color="auto" w:fill="FFFF00"/>
          <w:lang w:val="en-GB"/>
        </w:rPr>
        <w:t> ]</w:t>
      </w:r>
    </w:p>
    <w:tbl>
      <w:tblPr>
        <w:tblW w:w="481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313"/>
        <w:gridCol w:w="462"/>
        <w:gridCol w:w="433"/>
        <w:gridCol w:w="435"/>
        <w:gridCol w:w="435"/>
        <w:gridCol w:w="450"/>
        <w:gridCol w:w="435"/>
        <w:gridCol w:w="435"/>
        <w:gridCol w:w="437"/>
        <w:gridCol w:w="437"/>
        <w:gridCol w:w="381"/>
        <w:gridCol w:w="381"/>
        <w:gridCol w:w="437"/>
        <w:gridCol w:w="381"/>
        <w:gridCol w:w="469"/>
        <w:gridCol w:w="542"/>
        <w:gridCol w:w="534"/>
      </w:tblGrid>
      <w:tr w:rsidR="0062056D" w:rsidRPr="0032424D" w:rsidTr="007E5242">
        <w:trPr>
          <w:cantSplit/>
          <w:trHeight w:hRule="exact" w:val="284"/>
          <w:jc w:val="center"/>
        </w:trPr>
        <w:tc>
          <w:tcPr>
            <w:tcW w:w="782" w:type="pct"/>
            <w:shd w:val="clear" w:color="auto" w:fill="auto"/>
            <w:vAlign w:val="center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outlineLvl w:val="0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I</w:t>
            </w:r>
          </w:p>
        </w:tc>
        <w:tc>
          <w:tcPr>
            <w:tcW w:w="275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outlineLvl w:val="0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0</w:t>
            </w:r>
          </w:p>
        </w:tc>
        <w:tc>
          <w:tcPr>
            <w:tcW w:w="258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outlineLvl w:val="0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outlineLvl w:val="0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2</w:t>
            </w:r>
          </w:p>
        </w:tc>
        <w:tc>
          <w:tcPr>
            <w:tcW w:w="25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outlineLvl w:val="0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3</w:t>
            </w:r>
          </w:p>
        </w:tc>
        <w:tc>
          <w:tcPr>
            <w:tcW w:w="268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outlineLvl w:val="0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4</w:t>
            </w:r>
          </w:p>
        </w:tc>
        <w:tc>
          <w:tcPr>
            <w:tcW w:w="259" w:type="pct"/>
            <w:shd w:val="clear" w:color="auto" w:fill="auto"/>
          </w:tcPr>
          <w:p w:rsidR="0062056D" w:rsidRPr="0032424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outlineLvl w:val="0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5</w:t>
            </w:r>
          </w:p>
        </w:tc>
        <w:tc>
          <w:tcPr>
            <w:tcW w:w="25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6</w:t>
            </w:r>
          </w:p>
        </w:tc>
        <w:tc>
          <w:tcPr>
            <w:tcW w:w="260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7</w:t>
            </w:r>
          </w:p>
        </w:tc>
        <w:tc>
          <w:tcPr>
            <w:tcW w:w="260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8</w:t>
            </w:r>
          </w:p>
        </w:tc>
        <w:tc>
          <w:tcPr>
            <w:tcW w:w="227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9</w:t>
            </w:r>
          </w:p>
        </w:tc>
        <w:tc>
          <w:tcPr>
            <w:tcW w:w="227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10</w:t>
            </w:r>
          </w:p>
        </w:tc>
        <w:tc>
          <w:tcPr>
            <w:tcW w:w="260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11</w:t>
            </w:r>
          </w:p>
        </w:tc>
        <w:tc>
          <w:tcPr>
            <w:tcW w:w="227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12</w:t>
            </w:r>
          </w:p>
        </w:tc>
        <w:tc>
          <w:tcPr>
            <w:tcW w:w="27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13</w:t>
            </w:r>
          </w:p>
        </w:tc>
        <w:tc>
          <w:tcPr>
            <w:tcW w:w="323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14</w:t>
            </w:r>
          </w:p>
        </w:tc>
        <w:tc>
          <w:tcPr>
            <w:tcW w:w="31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15</w:t>
            </w:r>
          </w:p>
        </w:tc>
      </w:tr>
      <w:tr w:rsidR="0062056D" w:rsidRPr="0032424D" w:rsidTr="007E5242">
        <w:trPr>
          <w:cantSplit/>
          <w:trHeight w:hRule="exact" w:val="284"/>
          <w:jc w:val="center"/>
        </w:trPr>
        <w:tc>
          <w:tcPr>
            <w:tcW w:w="782" w:type="pct"/>
            <w:shd w:val="clear" w:color="auto" w:fill="auto"/>
          </w:tcPr>
          <w:p w:rsidR="0062056D" w:rsidRPr="0032424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sz w:val="16"/>
                <w:szCs w:val="16"/>
                <w:shd w:val="clear" w:color="auto" w:fill="FFFF00"/>
                <w:lang w:eastAsia="ar-SA"/>
              </w:rPr>
            </w:pPr>
            <w:proofErr w:type="spellStart"/>
            <w:r w:rsidRPr="00DE38A7">
              <w:rPr>
                <w:b/>
                <w:sz w:val="16"/>
                <w:szCs w:val="16"/>
                <w:shd w:val="clear" w:color="auto" w:fill="FFFF00"/>
                <w:lang w:eastAsia="ar-SA"/>
              </w:rPr>
              <w:t>ctxIdxMap</w:t>
            </w:r>
            <w:proofErr w:type="spellEnd"/>
            <w:r w:rsidRPr="00DE38A7" w:rsidDel="00D93B53">
              <w:rPr>
                <w:b/>
                <w:sz w:val="16"/>
                <w:szCs w:val="16"/>
                <w:shd w:val="clear" w:color="auto" w:fill="FFFF00"/>
                <w:lang w:eastAsia="ja-JP"/>
              </w:rPr>
              <w:t xml:space="preserve"> </w:t>
            </w:r>
            <w:r>
              <w:rPr>
                <w:rFonts w:hint="eastAsia"/>
                <w:b/>
                <w:sz w:val="16"/>
                <w:szCs w:val="16"/>
                <w:shd w:val="clear" w:color="auto" w:fill="FFFF00"/>
                <w:lang w:eastAsia="ja-JP"/>
              </w:rPr>
              <w:t xml:space="preserve">[ </w:t>
            </w:r>
            <w:proofErr w:type="spellStart"/>
            <w:r>
              <w:rPr>
                <w:rFonts w:hint="eastAsia"/>
                <w:b/>
                <w:sz w:val="16"/>
                <w:szCs w:val="16"/>
                <w:shd w:val="clear" w:color="auto" w:fill="FFFF00"/>
                <w:lang w:eastAsia="ja-JP"/>
              </w:rPr>
              <w:t>i</w:t>
            </w:r>
            <w:proofErr w:type="spellEnd"/>
            <w:r>
              <w:rPr>
                <w:rFonts w:hint="eastAsia"/>
                <w:b/>
                <w:sz w:val="16"/>
                <w:szCs w:val="16"/>
                <w:shd w:val="clear" w:color="auto" w:fill="FFFF00"/>
                <w:lang w:eastAsia="ja-JP"/>
              </w:rPr>
              <w:t xml:space="preserve"> ]</w:t>
            </w:r>
          </w:p>
        </w:tc>
        <w:tc>
          <w:tcPr>
            <w:tcW w:w="275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0</w:t>
            </w:r>
          </w:p>
        </w:tc>
        <w:tc>
          <w:tcPr>
            <w:tcW w:w="258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2</w:t>
            </w:r>
          </w:p>
        </w:tc>
        <w:tc>
          <w:tcPr>
            <w:tcW w:w="25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3</w:t>
            </w:r>
          </w:p>
        </w:tc>
        <w:tc>
          <w:tcPr>
            <w:tcW w:w="268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2</w:t>
            </w:r>
          </w:p>
        </w:tc>
        <w:tc>
          <w:tcPr>
            <w:tcW w:w="260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3</w:t>
            </w:r>
          </w:p>
        </w:tc>
        <w:tc>
          <w:tcPr>
            <w:tcW w:w="260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4</w:t>
            </w:r>
          </w:p>
        </w:tc>
        <w:tc>
          <w:tcPr>
            <w:tcW w:w="227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ar-SA"/>
              </w:rPr>
            </w:pPr>
            <w:r w:rsidRPr="00DE38A7">
              <w:rPr>
                <w:shd w:val="clear" w:color="auto" w:fill="FFFF00"/>
              </w:rPr>
              <w:t>4</w:t>
            </w:r>
          </w:p>
        </w:tc>
        <w:tc>
          <w:tcPr>
            <w:tcW w:w="227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ja-JP"/>
              </w:rPr>
            </w:pPr>
            <w:r w:rsidRPr="00DE38A7">
              <w:rPr>
                <w:shd w:val="clear" w:color="auto" w:fill="FFFF00"/>
                <w:lang w:eastAsia="ja-JP"/>
              </w:rPr>
              <w:t>6</w:t>
            </w:r>
          </w:p>
        </w:tc>
        <w:tc>
          <w:tcPr>
            <w:tcW w:w="260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ja-JP"/>
              </w:rPr>
            </w:pPr>
            <w:r w:rsidRPr="00DE38A7">
              <w:rPr>
                <w:shd w:val="clear" w:color="auto" w:fill="FFFF00"/>
                <w:lang w:eastAsia="ja-JP"/>
              </w:rPr>
              <w:t>6</w:t>
            </w:r>
          </w:p>
        </w:tc>
        <w:tc>
          <w:tcPr>
            <w:tcW w:w="227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ja-JP"/>
              </w:rPr>
            </w:pPr>
            <w:r w:rsidRPr="00DE38A7">
              <w:rPr>
                <w:shd w:val="clear" w:color="auto" w:fill="FFFF00"/>
                <w:lang w:eastAsia="ja-JP"/>
              </w:rPr>
              <w:t>5</w:t>
            </w:r>
          </w:p>
        </w:tc>
        <w:tc>
          <w:tcPr>
            <w:tcW w:w="27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ja-JP"/>
              </w:rPr>
            </w:pPr>
            <w:r w:rsidRPr="00DE38A7">
              <w:rPr>
                <w:shd w:val="clear" w:color="auto" w:fill="FFFF00"/>
                <w:lang w:eastAsia="ja-JP"/>
              </w:rPr>
              <w:t>5</w:t>
            </w:r>
          </w:p>
        </w:tc>
        <w:tc>
          <w:tcPr>
            <w:tcW w:w="323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ja-JP"/>
              </w:rPr>
            </w:pPr>
            <w:r w:rsidRPr="00DE38A7">
              <w:rPr>
                <w:shd w:val="clear" w:color="auto" w:fill="FFFF00"/>
                <w:lang w:eastAsia="ja-JP"/>
              </w:rPr>
              <w:t>6</w:t>
            </w:r>
          </w:p>
        </w:tc>
        <w:tc>
          <w:tcPr>
            <w:tcW w:w="319" w:type="pct"/>
            <w:shd w:val="clear" w:color="auto" w:fill="auto"/>
          </w:tcPr>
          <w:p w:rsidR="0062056D" w:rsidRDefault="0062056D" w:rsidP="007E5242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16"/>
                <w:szCs w:val="16"/>
                <w:shd w:val="clear" w:color="auto" w:fill="FFFF00"/>
                <w:lang w:eastAsia="ja-JP"/>
              </w:rPr>
            </w:pPr>
            <w:r w:rsidRPr="00DE38A7">
              <w:rPr>
                <w:shd w:val="clear" w:color="auto" w:fill="FFFF00"/>
                <w:lang w:eastAsia="ja-JP"/>
              </w:rPr>
              <w:t>6</w:t>
            </w:r>
          </w:p>
        </w:tc>
      </w:tr>
    </w:tbl>
    <w:p w:rsidR="0062056D" w:rsidRPr="0032424D" w:rsidRDefault="0062056D" w:rsidP="0062056D">
      <w:pPr>
        <w:pStyle w:val="a5"/>
        <w:rPr>
          <w:shd w:val="clear" w:color="auto" w:fill="FFFF00"/>
          <w:lang w:eastAsia="ja-JP"/>
        </w:rPr>
      </w:pPr>
    </w:p>
    <w:p w:rsidR="00875500" w:rsidRPr="0062056D" w:rsidRDefault="00875500" w:rsidP="0062056D"/>
    <w:sectPr w:rsidR="00875500" w:rsidRPr="0062056D" w:rsidSect="007D6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name w:val="WW8Num21"/>
    <w:lvl w:ilvl="0">
      <w:start w:val="5"/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6081"/>
    <w:rsid w:val="001A7567"/>
    <w:rsid w:val="00334CCE"/>
    <w:rsid w:val="0062056D"/>
    <w:rsid w:val="00776081"/>
    <w:rsid w:val="007D6B34"/>
    <w:rsid w:val="00875500"/>
    <w:rsid w:val="00E8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8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77608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7608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776081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776081"/>
    <w:pPr>
      <w:numPr>
        <w:ilvl w:val="3"/>
      </w:numPr>
      <w:ind w:hanging="1870"/>
      <w:jc w:val="left"/>
      <w:outlineLvl w:val="3"/>
    </w:pPr>
  </w:style>
  <w:style w:type="paragraph" w:styleId="5">
    <w:name w:val="heading 5"/>
    <w:basedOn w:val="3"/>
    <w:next w:val="a"/>
    <w:link w:val="50"/>
    <w:uiPriority w:val="99"/>
    <w:qFormat/>
    <w:rsid w:val="00776081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6">
    <w:name w:val="heading 6"/>
    <w:basedOn w:val="3"/>
    <w:next w:val="a"/>
    <w:link w:val="60"/>
    <w:uiPriority w:val="99"/>
    <w:qFormat/>
    <w:rsid w:val="00776081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776081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0"/>
    <w:link w:val="2"/>
    <w:uiPriority w:val="99"/>
    <w:rsid w:val="00776081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0"/>
    <w:link w:val="3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40">
    <w:name w:val="見出し 4 (文字)"/>
    <w:aliases w:val="Heading 4 Char1 (文字),Heading 4 Char Char (文字)"/>
    <w:basedOn w:val="a0"/>
    <w:link w:val="4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character" w:customStyle="1" w:styleId="50">
    <w:name w:val="見出し 5 (文字)"/>
    <w:basedOn w:val="a0"/>
    <w:link w:val="5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character" w:customStyle="1" w:styleId="60">
    <w:name w:val="見出し 6 (文字)"/>
    <w:basedOn w:val="a0"/>
    <w:link w:val="6"/>
    <w:uiPriority w:val="99"/>
    <w:rsid w:val="00776081"/>
    <w:rPr>
      <w:rFonts w:ascii="Times" w:eastAsia="Malgun Gothic" w:hAnsi="Times" w:cs="Times New Roman"/>
      <w:b/>
      <w:bCs/>
      <w:kern w:val="0"/>
      <w:sz w:val="20"/>
      <w:szCs w:val="20"/>
    </w:rPr>
  </w:style>
  <w:style w:type="paragraph" w:customStyle="1" w:styleId="Equation">
    <w:name w:val="Equation"/>
    <w:basedOn w:val="a"/>
    <w:uiPriority w:val="99"/>
    <w:rsid w:val="00776081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875500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75500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5">
    <w:name w:val="caption"/>
    <w:basedOn w:val="a"/>
    <w:next w:val="a"/>
    <w:link w:val="a6"/>
    <w:qFormat/>
    <w:rsid w:val="00875500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6">
    <w:name w:val="図表番号 (文字)"/>
    <w:link w:val="a5"/>
    <w:locked/>
    <w:rsid w:val="00875500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739</Words>
  <Characters>4217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S124087_1228</dc:creator>
  <cp:keywords/>
  <dc:description/>
  <cp:lastModifiedBy>S124087_1228</cp:lastModifiedBy>
  <cp:revision>4</cp:revision>
  <dcterms:created xsi:type="dcterms:W3CDTF">2012-04-16T07:26:00Z</dcterms:created>
  <dcterms:modified xsi:type="dcterms:W3CDTF">2012-04-17T00:46:00Z</dcterms:modified>
</cp:coreProperties>
</file>