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17563C" w:rsidP="00C97D78">
            <w:pPr>
              <w:tabs>
                <w:tab w:val="left" w:pos="7200"/>
              </w:tabs>
              <w:spacing w:before="0"/>
              <w:rPr>
                <w:b/>
                <w:szCs w:val="22"/>
              </w:rPr>
            </w:pPr>
            <w:r w:rsidRPr="0017563C">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val="en-GB"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val="en-GB"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701B3F" w:rsidP="000429E3">
            <w:pPr>
              <w:tabs>
                <w:tab w:val="left" w:pos="7200"/>
              </w:tabs>
              <w:spacing w:before="0"/>
              <w:rPr>
                <w:b/>
                <w:szCs w:val="22"/>
              </w:rPr>
            </w:pPr>
            <w:r>
              <w:rPr>
                <w:szCs w:val="22"/>
                <w:lang w:val="en-CA"/>
              </w:rPr>
              <w:t>9</w:t>
            </w:r>
            <w:r w:rsidRPr="005B217D">
              <w:rPr>
                <w:szCs w:val="22"/>
                <w:lang w:val="en-CA"/>
              </w:rPr>
              <w:t xml:space="preserve">th Meeting: </w:t>
            </w:r>
            <w:r w:rsidRPr="005E1AC6">
              <w:rPr>
                <w:szCs w:val="22"/>
                <w:lang w:val="en-CA"/>
              </w:rPr>
              <w:t>Geneva, CH, 27 April – 7 May 2012</w:t>
            </w:r>
          </w:p>
        </w:tc>
        <w:tc>
          <w:tcPr>
            <w:tcW w:w="3168" w:type="dxa"/>
          </w:tcPr>
          <w:p w:rsidR="008A4B4C" w:rsidRPr="006F23BD" w:rsidRDefault="00255F89" w:rsidP="000B2D96">
            <w:pPr>
              <w:tabs>
                <w:tab w:val="left" w:pos="7200"/>
              </w:tabs>
              <w:rPr>
                <w:szCs w:val="22"/>
                <w:u w:val="single"/>
              </w:rPr>
            </w:pPr>
            <w:r w:rsidRPr="006F23BD">
              <w:rPr>
                <w:szCs w:val="22"/>
              </w:rPr>
              <w:t>Document: JCTVC-</w:t>
            </w:r>
            <w:r w:rsidR="000B2D96">
              <w:rPr>
                <w:rFonts w:hint="eastAsia"/>
                <w:szCs w:val="22"/>
                <w:lang w:eastAsia="ja-JP"/>
              </w:rPr>
              <w:t>I0293</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5E1F52" w:rsidP="000B3800">
            <w:pPr>
              <w:spacing w:before="60" w:after="60"/>
              <w:rPr>
                <w:b/>
                <w:szCs w:val="22"/>
              </w:rPr>
            </w:pPr>
            <w:r>
              <w:rPr>
                <w:rFonts w:hint="eastAsia"/>
                <w:szCs w:val="22"/>
                <w:lang w:eastAsia="ja-JP"/>
              </w:rPr>
              <w:t>M</w:t>
            </w:r>
            <w:r w:rsidR="000B3800">
              <w:rPr>
                <w:rFonts w:hint="eastAsia"/>
                <w:szCs w:val="22"/>
                <w:lang w:eastAsia="ja-JP"/>
              </w:rPr>
              <w:t xml:space="preserve">erge candidate </w:t>
            </w:r>
            <w:r>
              <w:rPr>
                <w:rFonts w:hint="eastAsia"/>
                <w:szCs w:val="22"/>
                <w:lang w:eastAsia="ja-JP"/>
              </w:rPr>
              <w:t xml:space="preserve">refinement </w:t>
            </w:r>
            <w:r w:rsidR="000B3800">
              <w:rPr>
                <w:rFonts w:hint="eastAsia"/>
                <w:szCs w:val="22"/>
                <w:lang w:eastAsia="ja-JP"/>
              </w:rPr>
              <w:t>for uni-predictive block</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3A1112" w:rsidP="004B7897">
            <w:pPr>
              <w:spacing w:before="60" w:after="60"/>
              <w:rPr>
                <w:szCs w:val="22"/>
                <w:lang w:eastAsia="ja-JP"/>
              </w:rPr>
            </w:pPr>
            <w:r>
              <w:rPr>
                <w:rFonts w:hint="eastAsia"/>
                <w:szCs w:val="22"/>
                <w:lang w:eastAsia="ja-JP"/>
              </w:rPr>
              <w:t>Tomoyuki Yamamoto, Tomohiro Ikai</w:t>
            </w:r>
          </w:p>
          <w:p w:rsidR="00A7434E" w:rsidRPr="006F23BD" w:rsidRDefault="004B7897" w:rsidP="00A7434E">
            <w:pPr>
              <w:spacing w:before="60" w:after="60"/>
              <w:rPr>
                <w:szCs w:val="22"/>
                <w:lang w:eastAsia="ja-JP"/>
              </w:rPr>
            </w:pPr>
            <w:r w:rsidRPr="006F23BD">
              <w:rPr>
                <w:szCs w:val="22"/>
                <w:lang w:eastAsia="ja-JP"/>
              </w:rPr>
              <w:t>1-9-2 Nakase, Mihama-ku, Chiba-shi,</w:t>
            </w:r>
            <w:r w:rsidRPr="006F23BD">
              <w:rPr>
                <w:rFonts w:eastAsia="Calibri"/>
                <w:szCs w:val="22"/>
              </w:rPr>
              <w:t xml:space="preserve"> </w:t>
            </w:r>
            <w:r w:rsidRPr="006F23BD">
              <w:rPr>
                <w:szCs w:val="22"/>
                <w:lang w:eastAsia="ja-JP"/>
              </w:rPr>
              <w:t>Chiba 261-8520</w:t>
            </w:r>
            <w:r w:rsidR="00A7434E">
              <w:rPr>
                <w:rFonts w:hint="eastAsia"/>
                <w:szCs w:val="22"/>
                <w:lang w:eastAsia="ja-JP"/>
              </w:rPr>
              <w:t xml:space="preserve"> </w:t>
            </w:r>
            <w:r w:rsidRPr="006F23BD">
              <w:rPr>
                <w:szCs w:val="22"/>
                <w:lang w:eastAsia="ja-JP"/>
              </w:rPr>
              <w:t>JAPAN</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0157FE" w:rsidRPr="003A3407">
                <w:rPr>
                  <w:rStyle w:val="af0"/>
                  <w:rFonts w:hint="eastAsia"/>
                  <w:sz w:val="21"/>
                  <w:szCs w:val="22"/>
                  <w:lang w:eastAsia="ja-JP"/>
                </w:rPr>
                <w:t>yamamoto.tomoyuki@sharp.co.jp</w:t>
              </w:r>
            </w:hyperlink>
          </w:p>
          <w:p w:rsidR="00E61DAC" w:rsidRPr="006F23BD" w:rsidRDefault="0017563C" w:rsidP="00864C8B">
            <w:pPr>
              <w:spacing w:before="60" w:after="60"/>
              <w:rPr>
                <w:rFonts w:eastAsia="Calibri"/>
                <w:szCs w:val="22"/>
              </w:rPr>
            </w:pPr>
            <w:hyperlink r:id="rId11"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95708D">
            <w:pPr>
              <w:spacing w:before="60" w:after="60"/>
              <w:rPr>
                <w:szCs w:val="22"/>
              </w:rPr>
            </w:pPr>
            <w:r w:rsidRPr="006F23BD">
              <w:rPr>
                <w:szCs w:val="22"/>
                <w:lang w:eastAsia="ja-JP"/>
              </w:rPr>
              <w:t>SHARP Corporation</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A55BB7" w:rsidRPr="007E0379" w:rsidRDefault="007E0379" w:rsidP="0019420F">
      <w:pPr>
        <w:rPr>
          <w:lang w:eastAsia="ja-JP"/>
        </w:rPr>
      </w:pPr>
      <w:r>
        <w:rPr>
          <w:rFonts w:hint="eastAsia"/>
          <w:lang w:eastAsia="ja-JP"/>
        </w:rPr>
        <w:t>This contribution pr</w:t>
      </w:r>
      <w:r w:rsidR="000F6B06">
        <w:rPr>
          <w:rFonts w:hint="eastAsia"/>
          <w:lang w:eastAsia="ja-JP"/>
        </w:rPr>
        <w:t>oposes</w:t>
      </w:r>
      <w:r>
        <w:rPr>
          <w:rFonts w:hint="eastAsia"/>
          <w:lang w:eastAsia="ja-JP"/>
        </w:rPr>
        <w:t xml:space="preserve"> </w:t>
      </w:r>
      <w:r w:rsidR="000F6B06">
        <w:rPr>
          <w:rFonts w:hint="eastAsia"/>
          <w:lang w:eastAsia="ja-JP"/>
        </w:rPr>
        <w:t xml:space="preserve">alternative merge candidates for uni-predictive block which replace combined merge candidate in bi-predictive block. </w:t>
      </w:r>
      <w:r w:rsidR="00063E94">
        <w:rPr>
          <w:rFonts w:hint="eastAsia"/>
          <w:lang w:eastAsia="ja-JP"/>
        </w:rPr>
        <w:t>The proposed method aims to improve coding efficiency of P Slice without introducing additional worst case computation increase in B Slice. The experimental results show that the pr</w:t>
      </w:r>
      <w:r w:rsidR="00FC4D63">
        <w:rPr>
          <w:rFonts w:hint="eastAsia"/>
          <w:lang w:eastAsia="ja-JP"/>
        </w:rPr>
        <w:t>o</w:t>
      </w:r>
      <w:r w:rsidR="00FE7206">
        <w:rPr>
          <w:rFonts w:hint="eastAsia"/>
          <w:lang w:eastAsia="ja-JP"/>
        </w:rPr>
        <w:t>posed method introduce</w:t>
      </w:r>
      <w:r w:rsidR="00FC4D63">
        <w:rPr>
          <w:rFonts w:hint="eastAsia"/>
          <w:lang w:eastAsia="ja-JP"/>
        </w:rPr>
        <w:t>s</w:t>
      </w:r>
      <w:r w:rsidR="00FE7206">
        <w:rPr>
          <w:rFonts w:hint="eastAsia"/>
          <w:lang w:eastAsia="ja-JP"/>
        </w:rPr>
        <w:t xml:space="preserve"> coding efficiency </w:t>
      </w:r>
      <w:r w:rsidR="000B2D96">
        <w:rPr>
          <w:rFonts w:hint="eastAsia"/>
          <w:lang w:eastAsia="ja-JP"/>
        </w:rPr>
        <w:t>improvement</w:t>
      </w:r>
      <w:r w:rsidR="00FE7206">
        <w:rPr>
          <w:rFonts w:hint="eastAsia"/>
          <w:lang w:eastAsia="ja-JP"/>
        </w:rPr>
        <w:t xml:space="preserve"> of 0.3</w:t>
      </w:r>
      <w:r w:rsidR="00844991">
        <w:rPr>
          <w:rFonts w:hint="eastAsia"/>
          <w:lang w:eastAsia="ja-JP"/>
        </w:rPr>
        <w:t xml:space="preserve"> </w:t>
      </w:r>
      <w:r w:rsidR="00FE7206">
        <w:rPr>
          <w:rFonts w:hint="eastAsia"/>
          <w:lang w:eastAsia="ja-JP"/>
        </w:rPr>
        <w:t>% and 0.3</w:t>
      </w:r>
      <w:r w:rsidR="00844991">
        <w:rPr>
          <w:rFonts w:hint="eastAsia"/>
          <w:lang w:eastAsia="ja-JP"/>
        </w:rPr>
        <w:t xml:space="preserve"> </w:t>
      </w:r>
      <w:r w:rsidR="00FE7206">
        <w:rPr>
          <w:rFonts w:hint="eastAsia"/>
          <w:lang w:eastAsia="ja-JP"/>
        </w:rPr>
        <w:t xml:space="preserve">% for LP Main and LP HE10 cases respectively. </w:t>
      </w:r>
    </w:p>
    <w:p w:rsidR="001C415E" w:rsidRDefault="00255F89" w:rsidP="001C415E">
      <w:pPr>
        <w:pStyle w:val="1"/>
        <w:jc w:val="both"/>
        <w:rPr>
          <w:lang w:eastAsia="ja-JP"/>
        </w:rPr>
      </w:pPr>
      <w:r w:rsidRPr="006F23BD">
        <w:t>Introduction</w:t>
      </w:r>
    </w:p>
    <w:p w:rsidR="00FE7206" w:rsidRDefault="00FE7206" w:rsidP="005C5F03">
      <w:pPr>
        <w:rPr>
          <w:lang w:eastAsia="ja-JP"/>
        </w:rPr>
      </w:pPr>
      <w:r>
        <w:rPr>
          <w:rFonts w:hint="eastAsia"/>
          <w:lang w:eastAsia="ja-JP"/>
        </w:rPr>
        <w:t>In the development of HEVC standard, more efforts have been put to improve coding efficiency of B Slice compared to P Slice. Th</w:t>
      </w:r>
      <w:r w:rsidR="003C40C8">
        <w:rPr>
          <w:rFonts w:hint="eastAsia"/>
          <w:lang w:eastAsia="ja-JP"/>
        </w:rPr>
        <w:t>ose</w:t>
      </w:r>
      <w:r>
        <w:rPr>
          <w:rFonts w:hint="eastAsia"/>
          <w:lang w:eastAsia="ja-JP"/>
        </w:rPr>
        <w:t xml:space="preserve"> results in more sophisticated coding </w:t>
      </w:r>
      <w:r w:rsidR="00A43788">
        <w:rPr>
          <w:rFonts w:hint="eastAsia"/>
          <w:lang w:eastAsia="ja-JP"/>
        </w:rPr>
        <w:t xml:space="preserve">tools </w:t>
      </w:r>
      <w:r>
        <w:rPr>
          <w:rFonts w:hint="eastAsia"/>
          <w:lang w:eastAsia="ja-JP"/>
        </w:rPr>
        <w:t>for B Slice (bi-predictive block) compared to P Slice (uni-predictive block). This contribution present</w:t>
      </w:r>
      <w:r w:rsidR="00844991">
        <w:rPr>
          <w:rFonts w:hint="eastAsia"/>
          <w:lang w:eastAsia="ja-JP"/>
        </w:rPr>
        <w:t>s</w:t>
      </w:r>
      <w:r>
        <w:rPr>
          <w:rFonts w:hint="eastAsia"/>
          <w:lang w:eastAsia="ja-JP"/>
        </w:rPr>
        <w:t xml:space="preserve"> merge mode of uni-predictive block with better coding efficiency.</w:t>
      </w:r>
    </w:p>
    <w:p w:rsidR="00D66532" w:rsidRDefault="00D66532" w:rsidP="005C5F03">
      <w:pPr>
        <w:rPr>
          <w:lang w:eastAsia="ja-JP"/>
        </w:rPr>
      </w:pPr>
      <w:r>
        <w:rPr>
          <w:rFonts w:hint="eastAsia"/>
          <w:lang w:eastAsia="ja-JP"/>
        </w:rPr>
        <w:t>The pr</w:t>
      </w:r>
      <w:r w:rsidR="00FC4D63">
        <w:rPr>
          <w:rFonts w:hint="eastAsia"/>
          <w:lang w:eastAsia="ja-JP"/>
        </w:rPr>
        <w:t>o</w:t>
      </w:r>
      <w:r>
        <w:rPr>
          <w:rFonts w:hint="eastAsia"/>
          <w:lang w:eastAsia="ja-JP"/>
        </w:rPr>
        <w:t xml:space="preserve">posed method applies additional merge candidates which </w:t>
      </w:r>
      <w:r w:rsidR="00180C03">
        <w:rPr>
          <w:rFonts w:hint="eastAsia"/>
          <w:lang w:eastAsia="ja-JP"/>
        </w:rPr>
        <w:t>are</w:t>
      </w:r>
      <w:r>
        <w:rPr>
          <w:rFonts w:hint="eastAsia"/>
          <w:lang w:eastAsia="ja-JP"/>
        </w:rPr>
        <w:t xml:space="preserve"> derived by refining the first merge candidate in merge candidate list when bi-prediction cannot be applied in a block. It is worth mentioning that similar approach (b</w:t>
      </w:r>
      <w:r w:rsidR="004B3C53">
        <w:rPr>
          <w:rFonts w:hint="eastAsia"/>
          <w:lang w:eastAsia="ja-JP"/>
        </w:rPr>
        <w:t>ut for both P and B Slice) ha</w:t>
      </w:r>
      <w:r w:rsidR="00180C03">
        <w:rPr>
          <w:rFonts w:hint="eastAsia"/>
          <w:lang w:eastAsia="ja-JP"/>
        </w:rPr>
        <w:t>s</w:t>
      </w:r>
      <w:r w:rsidR="004B3C53">
        <w:rPr>
          <w:rFonts w:hint="eastAsia"/>
          <w:lang w:eastAsia="ja-JP"/>
        </w:rPr>
        <w:t xml:space="preserve"> pr</w:t>
      </w:r>
      <w:r w:rsidR="00180C03">
        <w:rPr>
          <w:rFonts w:hint="eastAsia"/>
          <w:lang w:eastAsia="ja-JP"/>
        </w:rPr>
        <w:t>o</w:t>
      </w:r>
      <w:r w:rsidR="004B3C53">
        <w:rPr>
          <w:rFonts w:hint="eastAsia"/>
          <w:lang w:eastAsia="ja-JP"/>
        </w:rPr>
        <w:t xml:space="preserve">posed in </w:t>
      </w:r>
      <w:r w:rsidR="004B3C53">
        <w:rPr>
          <w:lang w:eastAsia="ja-JP"/>
        </w:rPr>
        <w:t>the</w:t>
      </w:r>
      <w:r w:rsidR="004B3C53">
        <w:rPr>
          <w:rFonts w:hint="eastAsia"/>
          <w:lang w:eastAsia="ja-JP"/>
        </w:rPr>
        <w:t xml:space="preserve"> </w:t>
      </w:r>
      <w:r w:rsidR="00451EFE">
        <w:rPr>
          <w:rFonts w:hint="eastAsia"/>
          <w:lang w:eastAsia="ja-JP"/>
        </w:rPr>
        <w:t xml:space="preserve">past meeting </w:t>
      </w:r>
      <w:r w:rsidR="004B3C53">
        <w:rPr>
          <w:rFonts w:hint="eastAsia"/>
          <w:lang w:eastAsia="ja-JP"/>
        </w:rPr>
        <w:t>[1].</w:t>
      </w:r>
    </w:p>
    <w:p w:rsidR="00595D23" w:rsidRDefault="00D66532" w:rsidP="005C5F03">
      <w:pPr>
        <w:rPr>
          <w:lang w:eastAsia="ja-JP"/>
        </w:rPr>
      </w:pPr>
      <w:r>
        <w:rPr>
          <w:rFonts w:hint="eastAsia"/>
          <w:lang w:eastAsia="ja-JP"/>
        </w:rPr>
        <w:t>The additional candidate</w:t>
      </w:r>
      <w:r w:rsidR="005E1F52">
        <w:rPr>
          <w:rFonts w:hint="eastAsia"/>
          <w:lang w:eastAsia="ja-JP"/>
        </w:rPr>
        <w:t>s</w:t>
      </w:r>
      <w:r>
        <w:rPr>
          <w:rFonts w:hint="eastAsia"/>
          <w:lang w:eastAsia="ja-JP"/>
        </w:rPr>
        <w:t xml:space="preserve"> </w:t>
      </w:r>
      <w:r w:rsidR="005E1F52">
        <w:rPr>
          <w:rFonts w:hint="eastAsia"/>
          <w:lang w:eastAsia="ja-JP"/>
        </w:rPr>
        <w:t>are</w:t>
      </w:r>
      <w:r>
        <w:rPr>
          <w:rFonts w:hint="eastAsia"/>
          <w:lang w:eastAsia="ja-JP"/>
        </w:rPr>
        <w:t xml:space="preserve"> used instead of combined merge candidate. That means that the worst case decoding scenario for merge mode is still B Slice, and the proposed method does not worsen the case.</w:t>
      </w:r>
    </w:p>
    <w:p w:rsidR="00FB0EE5" w:rsidRDefault="00FB0EE5" w:rsidP="00FB0EE5">
      <w:pPr>
        <w:pStyle w:val="1"/>
        <w:ind w:left="360" w:hanging="360"/>
        <w:jc w:val="both"/>
      </w:pPr>
      <w:r>
        <w:rPr>
          <w:rFonts w:hint="eastAsia"/>
        </w:rPr>
        <w:t>Proposed method</w:t>
      </w:r>
    </w:p>
    <w:p w:rsidR="000D2105" w:rsidRDefault="00D37927" w:rsidP="005C5F03">
      <w:pPr>
        <w:rPr>
          <w:b/>
          <w:lang w:eastAsia="ja-JP"/>
        </w:rPr>
      </w:pPr>
      <w:r>
        <w:rPr>
          <w:rFonts w:hint="eastAsia"/>
          <w:b/>
          <w:lang w:eastAsia="ja-JP"/>
        </w:rPr>
        <w:t>Refined merge candidate</w:t>
      </w:r>
    </w:p>
    <w:p w:rsidR="00DC4E6F" w:rsidRDefault="002257B7" w:rsidP="005C5F03">
      <w:pPr>
        <w:rPr>
          <w:lang w:eastAsia="ja-JP"/>
        </w:rPr>
      </w:pPr>
      <w:r>
        <w:rPr>
          <w:rFonts w:hint="eastAsia"/>
          <w:lang w:eastAsia="ja-JP"/>
        </w:rPr>
        <w:t>In a block where bi-prediction cannot be applied, refined merge candidates are added to the merge candidate list instead of combined merge candidates.</w:t>
      </w:r>
    </w:p>
    <w:p w:rsidR="002257B7" w:rsidRDefault="006D1D06" w:rsidP="005C5F03">
      <w:pPr>
        <w:rPr>
          <w:lang w:eastAsia="ja-JP"/>
        </w:rPr>
      </w:pPr>
      <w:r>
        <w:rPr>
          <w:rFonts w:hint="eastAsia"/>
          <w:lang w:eastAsia="ja-JP"/>
        </w:rPr>
        <w:t>The derivation process of refined merge candidates is as follows:</w:t>
      </w:r>
    </w:p>
    <w:p w:rsidR="006D1D06" w:rsidRDefault="006D1D06" w:rsidP="005C5F03">
      <w:pPr>
        <w:rPr>
          <w:lang w:eastAsia="ja-JP"/>
        </w:rPr>
      </w:pPr>
      <w:r>
        <w:rPr>
          <w:rFonts w:hint="eastAsia"/>
          <w:lang w:eastAsia="ja-JP"/>
        </w:rPr>
        <w:t xml:space="preserve">1) Select </w:t>
      </w:r>
      <w:r w:rsidR="005E1F52">
        <w:rPr>
          <w:rFonts w:hint="eastAsia"/>
          <w:lang w:eastAsia="ja-JP"/>
        </w:rPr>
        <w:t xml:space="preserve">the </w:t>
      </w:r>
      <w:r>
        <w:rPr>
          <w:rFonts w:hint="eastAsia"/>
          <w:lang w:eastAsia="ja-JP"/>
        </w:rPr>
        <w:t>first candidate in the merge candidate list. Let</w:t>
      </w:r>
      <w:r>
        <w:rPr>
          <w:lang w:eastAsia="ja-JP"/>
        </w:rPr>
        <w:t>’</w:t>
      </w:r>
      <w:r>
        <w:rPr>
          <w:rFonts w:hint="eastAsia"/>
          <w:lang w:eastAsia="ja-JP"/>
        </w:rPr>
        <w:t>s call it reference candidate.</w:t>
      </w:r>
    </w:p>
    <w:p w:rsidR="006D1D06" w:rsidRDefault="006D1D06" w:rsidP="005C5F03">
      <w:pPr>
        <w:rPr>
          <w:lang w:eastAsia="ja-JP"/>
        </w:rPr>
      </w:pPr>
      <w:r>
        <w:rPr>
          <w:rFonts w:hint="eastAsia"/>
          <w:lang w:eastAsia="ja-JP"/>
        </w:rPr>
        <w:t xml:space="preserve">2) </w:t>
      </w:r>
      <w:r w:rsidR="00BF6FEE">
        <w:rPr>
          <w:rFonts w:hint="eastAsia"/>
          <w:lang w:eastAsia="ja-JP"/>
        </w:rPr>
        <w:t>Derive refined merge candidate by adding an offset to mvL0 of the reference candidate.</w:t>
      </w:r>
    </w:p>
    <w:p w:rsidR="006D1D06" w:rsidRPr="00BF6FEE" w:rsidRDefault="00BF6FEE" w:rsidP="005C5F03">
      <w:pPr>
        <w:rPr>
          <w:lang w:eastAsia="ja-JP"/>
        </w:rPr>
      </w:pPr>
      <w:r>
        <w:rPr>
          <w:rFonts w:hint="eastAsia"/>
          <w:lang w:eastAsia="ja-JP"/>
        </w:rPr>
        <w:t xml:space="preserve"> - The offset is either (+4, 0) or (-4, 0).</w:t>
      </w:r>
    </w:p>
    <w:p w:rsidR="008673C1" w:rsidRDefault="00BF6FEE" w:rsidP="005C5F03">
      <w:pPr>
        <w:rPr>
          <w:lang w:eastAsia="ja-JP"/>
        </w:rPr>
      </w:pPr>
      <w:r>
        <w:rPr>
          <w:rFonts w:hint="eastAsia"/>
          <w:lang w:eastAsia="ja-JP"/>
        </w:rPr>
        <w:t xml:space="preserve">Up to two refined merge candidates could be derived and added to the candidate list. </w:t>
      </w:r>
      <w:r w:rsidR="006D1D06">
        <w:rPr>
          <w:rFonts w:hint="eastAsia"/>
          <w:lang w:eastAsia="ja-JP"/>
        </w:rPr>
        <w:t xml:space="preserve">Note </w:t>
      </w:r>
      <w:r w:rsidR="006D1D06">
        <w:rPr>
          <w:lang w:eastAsia="ja-JP"/>
        </w:rPr>
        <w:t>that</w:t>
      </w:r>
      <w:r w:rsidR="006D1D06">
        <w:rPr>
          <w:rFonts w:hint="eastAsia"/>
          <w:lang w:eastAsia="ja-JP"/>
        </w:rPr>
        <w:t xml:space="preserve"> </w:t>
      </w:r>
      <w:r>
        <w:rPr>
          <w:rFonts w:hint="eastAsia"/>
          <w:lang w:eastAsia="ja-JP"/>
        </w:rPr>
        <w:t xml:space="preserve">no </w:t>
      </w:r>
      <w:r w:rsidR="006D1D06">
        <w:rPr>
          <w:rFonts w:hint="eastAsia"/>
          <w:lang w:eastAsia="ja-JP"/>
        </w:rPr>
        <w:t xml:space="preserve">refined merge candidate is </w:t>
      </w:r>
      <w:r>
        <w:rPr>
          <w:rFonts w:hint="eastAsia"/>
          <w:lang w:eastAsia="ja-JP"/>
        </w:rPr>
        <w:t>derived when</w:t>
      </w:r>
      <w:r w:rsidR="006D1D06">
        <w:rPr>
          <w:rFonts w:hint="eastAsia"/>
          <w:lang w:eastAsia="ja-JP"/>
        </w:rPr>
        <w:t xml:space="preserve"> there </w:t>
      </w:r>
      <w:r w:rsidR="00180C03">
        <w:rPr>
          <w:rFonts w:hint="eastAsia"/>
          <w:lang w:eastAsia="ja-JP"/>
        </w:rPr>
        <w:t>is</w:t>
      </w:r>
      <w:r w:rsidR="006D1D06">
        <w:rPr>
          <w:rFonts w:hint="eastAsia"/>
          <w:lang w:eastAsia="ja-JP"/>
        </w:rPr>
        <w:t xml:space="preserve"> no candidate in the list</w:t>
      </w:r>
      <w:r>
        <w:rPr>
          <w:rFonts w:hint="eastAsia"/>
          <w:lang w:eastAsia="ja-JP"/>
        </w:rPr>
        <w:t xml:space="preserve"> or the candidate list is already full</w:t>
      </w:r>
      <w:r w:rsidR="006D1D06">
        <w:rPr>
          <w:rFonts w:hint="eastAsia"/>
          <w:lang w:eastAsia="ja-JP"/>
        </w:rPr>
        <w:t>.</w:t>
      </w:r>
    </w:p>
    <w:p w:rsidR="00031BEB" w:rsidRPr="00031BEB" w:rsidRDefault="00031BEB" w:rsidP="005C5F03">
      <w:pPr>
        <w:rPr>
          <w:lang w:eastAsia="ja-JP"/>
        </w:rPr>
      </w:pPr>
      <w:r>
        <w:rPr>
          <w:rFonts w:hint="eastAsia"/>
          <w:lang w:eastAsia="ja-JP"/>
        </w:rPr>
        <w:t>No syntax change is needed.</w:t>
      </w:r>
    </w:p>
    <w:p w:rsidR="00A4126A" w:rsidRDefault="00A4126A" w:rsidP="00A4126A">
      <w:pPr>
        <w:pStyle w:val="1"/>
        <w:ind w:left="360" w:hanging="360"/>
        <w:jc w:val="both"/>
        <w:rPr>
          <w:lang w:eastAsia="ja-JP"/>
        </w:rPr>
      </w:pPr>
      <w:r w:rsidRPr="00A4126A">
        <w:rPr>
          <w:rFonts w:hint="eastAsia"/>
        </w:rPr>
        <w:lastRenderedPageBreak/>
        <w:t>Experimental results</w:t>
      </w:r>
    </w:p>
    <w:p w:rsidR="00A4126A" w:rsidRDefault="009C0429" w:rsidP="00A4126A">
      <w:pPr>
        <w:rPr>
          <w:lang w:eastAsia="ja-JP"/>
        </w:rPr>
      </w:pPr>
      <w:r>
        <w:rPr>
          <w:rFonts w:hint="eastAsia"/>
          <w:lang w:eastAsia="ja-JP"/>
        </w:rPr>
        <w:t xml:space="preserve">The proposed method is implemented on HM-6.0 and evaluation is done based on common test condition. </w:t>
      </w:r>
      <w:r w:rsidR="00623C8D">
        <w:rPr>
          <w:rFonts w:hint="eastAsia"/>
          <w:lang w:eastAsia="ja-JP"/>
        </w:rPr>
        <w:t>Since the proposed method only affects P Slices, LP-MAIN and LP-HE10 conditions were tested.</w:t>
      </w:r>
      <w:r w:rsidR="00E82041">
        <w:rPr>
          <w:rFonts w:hint="eastAsia"/>
          <w:lang w:eastAsia="ja-JP"/>
        </w:rPr>
        <w:t xml:space="preserve"> The results are shown in Table 1.</w:t>
      </w:r>
    </w:p>
    <w:p w:rsidR="00F00356" w:rsidRDefault="007C3CDE" w:rsidP="00A4126A">
      <w:pPr>
        <w:rPr>
          <w:lang w:eastAsia="ja-JP"/>
        </w:rPr>
      </w:pPr>
      <w:r>
        <w:rPr>
          <w:rFonts w:hint="eastAsia"/>
          <w:lang w:eastAsia="ja-JP"/>
        </w:rPr>
        <w:t>It is observed that</w:t>
      </w:r>
      <w:r w:rsidR="00632DBB">
        <w:rPr>
          <w:rFonts w:hint="eastAsia"/>
          <w:lang w:eastAsia="ja-JP"/>
        </w:rPr>
        <w:t xml:space="preserve"> the proposed method improves coding efficiency by 0.3</w:t>
      </w:r>
      <w:r w:rsidR="005E1F52">
        <w:rPr>
          <w:rFonts w:hint="eastAsia"/>
          <w:lang w:eastAsia="ja-JP"/>
        </w:rPr>
        <w:t xml:space="preserve"> </w:t>
      </w:r>
      <w:r w:rsidR="00632DBB">
        <w:rPr>
          <w:rFonts w:hint="eastAsia"/>
          <w:lang w:eastAsia="ja-JP"/>
        </w:rPr>
        <w:t>% for both LP-MAIN and LP-HE10 cases</w:t>
      </w:r>
      <w:r>
        <w:rPr>
          <w:rFonts w:hint="eastAsia"/>
          <w:lang w:eastAsia="ja-JP"/>
        </w:rPr>
        <w:t>.</w:t>
      </w:r>
      <w:r w:rsidR="00632DBB">
        <w:rPr>
          <w:rFonts w:hint="eastAsia"/>
          <w:lang w:eastAsia="ja-JP"/>
        </w:rPr>
        <w:t xml:space="preserve"> It is especially good for Kimono where 0.9</w:t>
      </w:r>
      <w:r w:rsidR="005E1F52">
        <w:rPr>
          <w:rFonts w:hint="eastAsia"/>
          <w:lang w:eastAsia="ja-JP"/>
        </w:rPr>
        <w:t xml:space="preserve"> </w:t>
      </w:r>
      <w:r w:rsidR="00632DBB">
        <w:rPr>
          <w:rFonts w:hint="eastAsia"/>
          <w:lang w:eastAsia="ja-JP"/>
        </w:rPr>
        <w:t>% and 1.1</w:t>
      </w:r>
      <w:r w:rsidR="005E1F52">
        <w:rPr>
          <w:rFonts w:hint="eastAsia"/>
          <w:lang w:eastAsia="ja-JP"/>
        </w:rPr>
        <w:t xml:space="preserve"> </w:t>
      </w:r>
      <w:r w:rsidR="00632DBB">
        <w:rPr>
          <w:rFonts w:hint="eastAsia"/>
          <w:lang w:eastAsia="ja-JP"/>
        </w:rPr>
        <w:t xml:space="preserve">% gain were </w:t>
      </w:r>
      <w:r w:rsidR="00632DBB">
        <w:rPr>
          <w:lang w:eastAsia="ja-JP"/>
        </w:rPr>
        <w:t>achieved</w:t>
      </w:r>
      <w:r w:rsidR="00632DBB">
        <w:rPr>
          <w:rFonts w:hint="eastAsia"/>
          <w:lang w:eastAsia="ja-JP"/>
        </w:rPr>
        <w:t xml:space="preserve"> for LP-MAIN and LP-HE10 respectively.</w:t>
      </w:r>
    </w:p>
    <w:p w:rsidR="00017461" w:rsidRPr="00632DBB" w:rsidRDefault="00017461" w:rsidP="00A4126A">
      <w:pPr>
        <w:rPr>
          <w:lang w:eastAsia="ja-JP"/>
        </w:rPr>
      </w:pPr>
    </w:p>
    <w:p w:rsidR="00FB4CC7" w:rsidRDefault="00E47895" w:rsidP="006916AC">
      <w:pPr>
        <w:jc w:val="center"/>
        <w:rPr>
          <w:lang w:eastAsia="ja-JP"/>
        </w:rPr>
      </w:pPr>
      <w:r>
        <w:rPr>
          <w:rFonts w:hint="eastAsia"/>
          <w:lang w:eastAsia="ja-JP"/>
        </w:rPr>
        <w:t>Table 1</w:t>
      </w:r>
      <w:r w:rsidR="00FB4CC7">
        <w:rPr>
          <w:rFonts w:hint="eastAsia"/>
          <w:lang w:eastAsia="ja-JP"/>
        </w:rPr>
        <w:t xml:space="preserve">: </w:t>
      </w:r>
      <w:r w:rsidR="00B16306">
        <w:rPr>
          <w:rFonts w:hint="eastAsia"/>
          <w:lang w:eastAsia="ja-JP"/>
        </w:rPr>
        <w:t>Result</w:t>
      </w:r>
      <w:r w:rsidR="006916AC">
        <w:rPr>
          <w:rFonts w:hint="eastAsia"/>
          <w:lang w:eastAsia="ja-JP"/>
        </w:rPr>
        <w:t xml:space="preserve"> of the proposed method (compared to HM-6.0)</w:t>
      </w:r>
    </w:p>
    <w:p w:rsidR="0088403C" w:rsidRPr="00A24D4C" w:rsidRDefault="0017563C" w:rsidP="006916AC">
      <w:pPr>
        <w:jc w:val="center"/>
        <w:rPr>
          <w:lang w:eastAsia="ja-JP"/>
        </w:rPr>
      </w:pPr>
      <w:r w:rsidRPr="0017563C">
        <w:rPr>
          <w:lang w:eastAsia="ja-JP"/>
        </w:rPr>
      </w:r>
      <w:r>
        <w:rPr>
          <w:lang w:eastAsia="ja-JP"/>
        </w:rPr>
        <w:pict>
          <v:group id="_x0000_s1062" editas="canvas" style="width:468pt;height:170.6pt;mso-position-horizontal-relative:char;mso-position-vertical-relative:line" coordorigin="2527,3382" coordsize="7200,26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2527;top:3382;width:7200;height:2625" o:preferrelative="f">
              <v:fill o:detectmouseclick="t"/>
              <v:path o:extrusionok="t" o:connecttype="none"/>
              <o:lock v:ext="edit" text="t"/>
            </v:shape>
            <v:shape id="_x0000_s1082" type="#_x0000_t75" style="position:absolute;left:3162;top:3552;width:5930;height:2285">
              <v:imagedata r:id="rId12" o:title=""/>
            </v:shape>
            <w10:wrap type="none"/>
            <w10:anchorlock/>
          </v:group>
        </w:pict>
      </w:r>
    </w:p>
    <w:p w:rsidR="00C41ABC" w:rsidRDefault="00C41ABC" w:rsidP="00947B23">
      <w:pPr>
        <w:pStyle w:val="1"/>
        <w:ind w:left="360" w:hanging="360"/>
        <w:jc w:val="both"/>
        <w:rPr>
          <w:lang w:eastAsia="ja-JP"/>
        </w:rPr>
      </w:pPr>
      <w:r>
        <w:rPr>
          <w:rFonts w:hint="eastAsia"/>
          <w:lang w:eastAsia="ja-JP"/>
        </w:rPr>
        <w:t>Additional experimental results</w:t>
      </w:r>
    </w:p>
    <w:p w:rsidR="00947B23" w:rsidRDefault="00947B23" w:rsidP="00947B23">
      <w:pPr>
        <w:rPr>
          <w:lang w:eastAsia="ja-JP"/>
        </w:rPr>
      </w:pPr>
      <w:r>
        <w:rPr>
          <w:rFonts w:hint="eastAsia"/>
          <w:lang w:eastAsia="ja-JP"/>
        </w:rPr>
        <w:t>The proposed method can also be applied in B Slice when bi-prediction is restricted in smaller blocks. T</w:t>
      </w:r>
      <w:r>
        <w:rPr>
          <w:lang w:eastAsia="ja-JP"/>
        </w:rPr>
        <w:t>he contribution JCTVC-</w:t>
      </w:r>
      <w:r w:rsidR="001D2A77" w:rsidRPr="001D2A77">
        <w:rPr>
          <w:rFonts w:hint="eastAsia"/>
          <w:lang w:eastAsia="ja-JP"/>
        </w:rPr>
        <w:t xml:space="preserve"> </w:t>
      </w:r>
      <w:r w:rsidR="001D2A77">
        <w:rPr>
          <w:rFonts w:hint="eastAsia"/>
          <w:lang w:eastAsia="ja-JP"/>
        </w:rPr>
        <w:t>I0107</w:t>
      </w:r>
      <w:r>
        <w:rPr>
          <w:lang w:eastAsia="ja-JP"/>
        </w:rPr>
        <w:t xml:space="preserve"> [2] pr</w:t>
      </w:r>
      <w:r w:rsidR="00C71022">
        <w:rPr>
          <w:rFonts w:hint="eastAsia"/>
          <w:lang w:eastAsia="ja-JP"/>
        </w:rPr>
        <w:t>o</w:t>
      </w:r>
      <w:r>
        <w:rPr>
          <w:lang w:eastAsia="ja-JP"/>
        </w:rPr>
        <w:t>poses such restriction. The proposed method is implemented on the software used in JCTVC-</w:t>
      </w:r>
      <w:r w:rsidR="001D2A77" w:rsidRPr="001D2A77">
        <w:rPr>
          <w:rFonts w:hint="eastAsia"/>
          <w:lang w:eastAsia="ja-JP"/>
        </w:rPr>
        <w:t xml:space="preserve"> </w:t>
      </w:r>
      <w:r w:rsidR="001D2A77">
        <w:rPr>
          <w:rFonts w:hint="eastAsia"/>
          <w:lang w:eastAsia="ja-JP"/>
        </w:rPr>
        <w:t>I0107</w:t>
      </w:r>
      <w:r>
        <w:rPr>
          <w:rFonts w:hint="eastAsia"/>
          <w:lang w:eastAsia="ja-JP"/>
        </w:rPr>
        <w:t xml:space="preserve"> and impact on coding efficiency is evaluated.</w:t>
      </w:r>
      <w:r w:rsidR="009F549C">
        <w:rPr>
          <w:rFonts w:hint="eastAsia"/>
          <w:lang w:eastAsia="ja-JP"/>
        </w:rPr>
        <w:t xml:space="preserve"> The results </w:t>
      </w:r>
      <w:r w:rsidR="00783ECF">
        <w:rPr>
          <w:rFonts w:hint="eastAsia"/>
          <w:lang w:eastAsia="ja-JP"/>
        </w:rPr>
        <w:t xml:space="preserve">of 8x4/4x8 bi-pred restriction with or without proposed method </w:t>
      </w:r>
      <w:r w:rsidR="009F549C">
        <w:rPr>
          <w:rFonts w:hint="eastAsia"/>
          <w:lang w:eastAsia="ja-JP"/>
        </w:rPr>
        <w:t>are shown in Table 2</w:t>
      </w:r>
      <w:r w:rsidR="00854B12">
        <w:rPr>
          <w:rFonts w:hint="eastAsia"/>
          <w:lang w:eastAsia="ja-JP"/>
        </w:rPr>
        <w:t xml:space="preserve"> and 3</w:t>
      </w:r>
      <w:r w:rsidR="009F549C">
        <w:rPr>
          <w:rFonts w:hint="eastAsia"/>
          <w:lang w:eastAsia="ja-JP"/>
        </w:rPr>
        <w:t>.</w:t>
      </w:r>
    </w:p>
    <w:p w:rsidR="005B48C5" w:rsidRDefault="005B48C5" w:rsidP="00947B23">
      <w:pPr>
        <w:rPr>
          <w:lang w:eastAsia="ja-JP"/>
        </w:rPr>
      </w:pPr>
      <w:r>
        <w:rPr>
          <w:rFonts w:hint="eastAsia"/>
          <w:lang w:eastAsia="ja-JP"/>
        </w:rPr>
        <w:t>By comparing those results, it can be said that the proposed method improves coding efficiency by 0.1% for RA-MAIN, RA-HE10, LB-MAIN, and LB-HE10 cases when 8x4/4x8 bi-pred restriction based on JCTVC-</w:t>
      </w:r>
      <w:r w:rsidR="001D2A77">
        <w:rPr>
          <w:rFonts w:hint="eastAsia"/>
          <w:lang w:eastAsia="ja-JP"/>
        </w:rPr>
        <w:t>I0107</w:t>
      </w:r>
      <w:r>
        <w:rPr>
          <w:rFonts w:hint="eastAsia"/>
          <w:lang w:eastAsia="ja-JP"/>
        </w:rPr>
        <w:t xml:space="preserve"> is applied.</w:t>
      </w:r>
    </w:p>
    <w:p w:rsidR="005B48C5" w:rsidRPr="005B48C5" w:rsidRDefault="005B48C5" w:rsidP="00947B23">
      <w:pPr>
        <w:rPr>
          <w:lang w:eastAsia="ja-JP"/>
        </w:rPr>
      </w:pPr>
    </w:p>
    <w:p w:rsidR="00BD3EA1" w:rsidRDefault="00BD3EA1" w:rsidP="00BD3EA1">
      <w:pPr>
        <w:jc w:val="center"/>
        <w:rPr>
          <w:lang w:eastAsia="ja-JP"/>
        </w:rPr>
      </w:pPr>
      <w:r>
        <w:rPr>
          <w:rFonts w:hint="eastAsia"/>
          <w:lang w:eastAsia="ja-JP"/>
        </w:rPr>
        <w:t xml:space="preserve">Table 2: </w:t>
      </w:r>
      <w:r w:rsidR="002C5A17">
        <w:rPr>
          <w:rFonts w:hint="eastAsia"/>
          <w:lang w:eastAsia="ja-JP"/>
        </w:rPr>
        <w:t>Result</w:t>
      </w:r>
      <w:r>
        <w:rPr>
          <w:rFonts w:hint="eastAsia"/>
          <w:lang w:eastAsia="ja-JP"/>
        </w:rPr>
        <w:t xml:space="preserve"> of </w:t>
      </w:r>
      <w:r w:rsidR="00F63E38">
        <w:rPr>
          <w:rFonts w:hint="eastAsia"/>
          <w:lang w:eastAsia="ja-JP"/>
        </w:rPr>
        <w:t xml:space="preserve">8x4/4x8 bi-pred restriction with </w:t>
      </w:r>
      <w:r>
        <w:rPr>
          <w:rFonts w:hint="eastAsia"/>
          <w:lang w:eastAsia="ja-JP"/>
        </w:rPr>
        <w:t>proposed method (compared to HM-6.0)</w:t>
      </w:r>
    </w:p>
    <w:p w:rsidR="001F42CD" w:rsidRDefault="0017563C" w:rsidP="00947B23">
      <w:pPr>
        <w:rPr>
          <w:lang w:eastAsia="ja-JP"/>
        </w:rPr>
      </w:pPr>
      <w:r w:rsidRPr="0017563C">
        <w:rPr>
          <w:lang w:eastAsia="ja-JP"/>
        </w:rPr>
      </w:r>
      <w:r>
        <w:rPr>
          <w:lang w:eastAsia="ja-JP"/>
        </w:rPr>
        <w:pict>
          <v:group id="_x0000_s1065" editas="canvas" style="width:468pt;height:167.45pt;mso-position-horizontal-relative:char;mso-position-vertical-relative:line" coordorigin="1440,1136" coordsize="9360,3349">
            <o:lock v:ext="edit" aspectratio="t"/>
            <v:shape id="_x0000_s1064" type="#_x0000_t75" style="position:absolute;left:1440;top:1136;width:9360;height:3349" o:preferrelative="f">
              <v:fill o:detectmouseclick="t"/>
              <v:path o:extrusionok="t" o:connecttype="none"/>
              <o:lock v:ext="edit" text="t"/>
            </v:shape>
            <v:shape id="_x0000_s1066" type="#_x0000_t75" style="position:absolute;left:2266;top:1393;width:7709;height:2971">
              <v:imagedata r:id="rId13" o:title=""/>
            </v:shape>
            <w10:wrap type="none"/>
            <w10:anchorlock/>
          </v:group>
        </w:pict>
      </w:r>
    </w:p>
    <w:p w:rsidR="00D829AD" w:rsidRPr="00BD3EA1" w:rsidRDefault="0017563C" w:rsidP="00947B23">
      <w:pPr>
        <w:rPr>
          <w:lang w:eastAsia="ja-JP"/>
        </w:rPr>
      </w:pPr>
      <w:r w:rsidRPr="0017563C">
        <w:rPr>
          <w:lang w:eastAsia="ja-JP"/>
        </w:rPr>
      </w:r>
      <w:r>
        <w:rPr>
          <w:lang w:eastAsia="ja-JP"/>
        </w:rPr>
        <w:pict>
          <v:group id="_x0000_s1068" editas="canvas" style="width:468pt;height:168.95pt;mso-position-horizontal-relative:char;mso-position-vertical-relative:line" coordorigin="1440,4380" coordsize="9360,3379">
            <o:lock v:ext="edit" aspectratio="t"/>
            <v:shape id="_x0000_s1069" type="#_x0000_t75" style="position:absolute;left:1440;top:4380;width:9360;height:3379" o:preferrelative="f">
              <v:fill o:detectmouseclick="t"/>
              <v:path o:extrusionok="t" o:connecttype="none"/>
              <o:lock v:ext="edit" text="t"/>
            </v:shape>
            <v:shape id="_x0000_s1071" type="#_x0000_t75" style="position:absolute;left:2266;top:4558;width:7709;height:2970">
              <v:imagedata r:id="rId14" o:title=""/>
            </v:shape>
            <w10:wrap type="none"/>
            <w10:anchorlock/>
          </v:group>
        </w:pict>
      </w:r>
    </w:p>
    <w:p w:rsidR="001F42CD" w:rsidRDefault="001F42CD" w:rsidP="00947B23">
      <w:pPr>
        <w:rPr>
          <w:lang w:eastAsia="ja-JP"/>
        </w:rPr>
      </w:pPr>
    </w:p>
    <w:p w:rsidR="00374D89" w:rsidRDefault="002D554F" w:rsidP="00374D89">
      <w:pPr>
        <w:jc w:val="center"/>
        <w:rPr>
          <w:lang w:eastAsia="ja-JP"/>
        </w:rPr>
      </w:pPr>
      <w:r>
        <w:rPr>
          <w:rFonts w:hint="eastAsia"/>
          <w:lang w:eastAsia="ja-JP"/>
        </w:rPr>
        <w:t>Table 2: Result of 8x4/4x8 bi-pred restriction in JCTVC-</w:t>
      </w:r>
      <w:r w:rsidR="001D2A77">
        <w:rPr>
          <w:rFonts w:hint="eastAsia"/>
          <w:lang w:eastAsia="ja-JP"/>
        </w:rPr>
        <w:t>I0107</w:t>
      </w:r>
      <w:r>
        <w:rPr>
          <w:rFonts w:hint="eastAsia"/>
          <w:lang w:eastAsia="ja-JP"/>
        </w:rPr>
        <w:t xml:space="preserve"> (compared to HM-6.0)</w:t>
      </w:r>
    </w:p>
    <w:p w:rsidR="00374D89" w:rsidRPr="00374D89" w:rsidRDefault="0017563C" w:rsidP="00947B23">
      <w:pPr>
        <w:rPr>
          <w:lang w:eastAsia="ja-JP"/>
        </w:rPr>
      </w:pPr>
      <w:r w:rsidRPr="0017563C">
        <w:rPr>
          <w:lang w:eastAsia="ja-JP"/>
        </w:rPr>
      </w:r>
      <w:r>
        <w:rPr>
          <w:lang w:eastAsia="ja-JP"/>
        </w:rPr>
        <w:pict>
          <v:group id="_x0000_s1072" editas="canvas" style="width:468pt;height:167.45pt;mso-position-horizontal-relative:char;mso-position-vertical-relative:line" coordorigin="1440,1136" coordsize="9360,3349">
            <o:lock v:ext="edit" aspectratio="t"/>
            <v:shape id="_x0000_s1073" type="#_x0000_t75" style="position:absolute;left:1440;top:1136;width:9360;height:3349" o:preferrelative="f">
              <v:fill o:detectmouseclick="t"/>
              <v:path o:extrusionok="t" o:connecttype="none"/>
              <o:lock v:ext="edit" text="t"/>
            </v:shape>
            <v:shape id="_x0000_s1081" type="#_x0000_t75" style="position:absolute;left:2265;top:1326;width:7710;height:2970">
              <v:imagedata r:id="rId15" o:title=""/>
            </v:shape>
            <w10:wrap type="none"/>
            <w10:anchorlock/>
          </v:group>
        </w:pict>
      </w:r>
    </w:p>
    <w:p w:rsidR="00374D89" w:rsidRPr="00947B23" w:rsidRDefault="0017563C" w:rsidP="00947B23">
      <w:pPr>
        <w:rPr>
          <w:lang w:eastAsia="ja-JP"/>
        </w:rPr>
      </w:pPr>
      <w:r w:rsidRPr="0017563C">
        <w:rPr>
          <w:lang w:eastAsia="ja-JP"/>
        </w:rPr>
      </w:r>
      <w:r>
        <w:rPr>
          <w:lang w:eastAsia="ja-JP"/>
        </w:rPr>
        <w:pict>
          <v:group id="_x0000_s1075" editas="canvas" style="width:468pt;height:167.45pt;mso-position-horizontal-relative:char;mso-position-vertical-relative:line" coordorigin="1440,1136" coordsize="9360,3349">
            <o:lock v:ext="edit" aspectratio="t"/>
            <v:shape id="_x0000_s1076" type="#_x0000_t75" style="position:absolute;left:1440;top:1136;width:9360;height:3349" o:preferrelative="f">
              <v:fill o:detectmouseclick="t"/>
              <v:path o:extrusionok="t" o:connecttype="none"/>
              <o:lock v:ext="edit" text="t"/>
            </v:shape>
            <v:shape id="_x0000_s1083" type="#_x0000_t75" style="position:absolute;left:2265;top:1326;width:7710;height:2970">
              <v:imagedata r:id="rId16" o:title=""/>
            </v:shape>
            <w10:wrap type="none"/>
            <w10:anchorlock/>
          </v:group>
        </w:pict>
      </w:r>
    </w:p>
    <w:p w:rsidR="003E6036" w:rsidRDefault="003E6036" w:rsidP="003E6036">
      <w:pPr>
        <w:pStyle w:val="1"/>
        <w:ind w:left="360" w:hanging="360"/>
        <w:jc w:val="both"/>
        <w:rPr>
          <w:lang w:eastAsia="ja-JP"/>
        </w:rPr>
      </w:pPr>
      <w:r>
        <w:rPr>
          <w:rFonts w:hint="eastAsia"/>
        </w:rPr>
        <w:t>Conclusion</w:t>
      </w:r>
    </w:p>
    <w:p w:rsidR="001040DD" w:rsidRPr="001040DD" w:rsidRDefault="008615F2" w:rsidP="001040DD">
      <w:pPr>
        <w:rPr>
          <w:lang w:eastAsia="ja-JP"/>
        </w:rPr>
      </w:pPr>
      <w:r>
        <w:rPr>
          <w:rFonts w:hint="eastAsia"/>
          <w:lang w:eastAsia="ja-JP"/>
        </w:rPr>
        <w:t>This contribution proposes alternative merge candidates for uni-predictive block which replace combined merge candidate in bi-predictive block. The proposed method aims to improve coding efficiency of P Slice without introducing additional worst case computation increase in B Slice. The experimental results shows that the pr</w:t>
      </w:r>
      <w:r w:rsidR="00C71022">
        <w:rPr>
          <w:rFonts w:hint="eastAsia"/>
          <w:lang w:eastAsia="ja-JP"/>
        </w:rPr>
        <w:t>o</w:t>
      </w:r>
      <w:r>
        <w:rPr>
          <w:rFonts w:hint="eastAsia"/>
          <w:lang w:eastAsia="ja-JP"/>
        </w:rPr>
        <w:t>posed method introduce</w:t>
      </w:r>
      <w:r w:rsidR="00C71022">
        <w:rPr>
          <w:rFonts w:hint="eastAsia"/>
          <w:lang w:eastAsia="ja-JP"/>
        </w:rPr>
        <w:t>s</w:t>
      </w:r>
      <w:r>
        <w:rPr>
          <w:rFonts w:hint="eastAsia"/>
          <w:lang w:eastAsia="ja-JP"/>
        </w:rPr>
        <w:t xml:space="preserve"> coding efficiency change of 0.3</w:t>
      </w:r>
      <w:r w:rsidR="00844991">
        <w:rPr>
          <w:rFonts w:hint="eastAsia"/>
          <w:lang w:eastAsia="ja-JP"/>
        </w:rPr>
        <w:t xml:space="preserve"> </w:t>
      </w:r>
      <w:r>
        <w:rPr>
          <w:rFonts w:hint="eastAsia"/>
          <w:lang w:eastAsia="ja-JP"/>
        </w:rPr>
        <w:t>%</w:t>
      </w:r>
      <w:r w:rsidR="00C71022">
        <w:rPr>
          <w:rFonts w:hint="eastAsia"/>
          <w:lang w:eastAsia="ja-JP"/>
        </w:rPr>
        <w:t xml:space="preserve"> </w:t>
      </w:r>
      <w:r>
        <w:rPr>
          <w:rFonts w:hint="eastAsia"/>
          <w:lang w:eastAsia="ja-JP"/>
        </w:rPr>
        <w:t>and 0.3</w:t>
      </w:r>
      <w:r w:rsidR="00844991">
        <w:rPr>
          <w:rFonts w:hint="eastAsia"/>
          <w:lang w:eastAsia="ja-JP"/>
        </w:rPr>
        <w:t xml:space="preserve"> </w:t>
      </w:r>
      <w:r>
        <w:rPr>
          <w:rFonts w:hint="eastAsia"/>
          <w:lang w:eastAsia="ja-JP"/>
        </w:rPr>
        <w:t>% for LP MAIN and LP HE10 cases respectively. In addition, the proposed method improves coding efficiency by 0.1% when 8x4</w:t>
      </w:r>
      <w:r w:rsidR="005E1F52">
        <w:rPr>
          <w:rFonts w:hint="eastAsia"/>
          <w:lang w:eastAsia="ja-JP"/>
        </w:rPr>
        <w:t xml:space="preserve"> </w:t>
      </w:r>
      <w:r>
        <w:rPr>
          <w:rFonts w:hint="eastAsia"/>
          <w:lang w:eastAsia="ja-JP"/>
        </w:rPr>
        <w:t>/</w:t>
      </w:r>
      <w:r w:rsidR="005E1F52">
        <w:rPr>
          <w:rFonts w:hint="eastAsia"/>
          <w:lang w:eastAsia="ja-JP"/>
        </w:rPr>
        <w:t xml:space="preserve"> </w:t>
      </w:r>
      <w:r>
        <w:rPr>
          <w:rFonts w:hint="eastAsia"/>
          <w:lang w:eastAsia="ja-JP"/>
        </w:rPr>
        <w:t>4x8 bi-pred restriction is used. It is recommended to adopt the proposed method to P Slice. And if bi-pred restriction would be adopted in this meeting, it is also recommended to apply the proposed method when bi-pred restriction is used in B Slice.</w:t>
      </w:r>
    </w:p>
    <w:p w:rsidR="003E6036" w:rsidRDefault="001A7328" w:rsidP="001A7328">
      <w:pPr>
        <w:pStyle w:val="1"/>
        <w:ind w:left="360" w:hanging="360"/>
        <w:jc w:val="both"/>
        <w:rPr>
          <w:lang w:eastAsia="ja-JP"/>
        </w:rPr>
      </w:pPr>
      <w:r>
        <w:rPr>
          <w:rFonts w:hint="eastAsia"/>
        </w:rPr>
        <w:lastRenderedPageBreak/>
        <w:t>Reference</w:t>
      </w:r>
    </w:p>
    <w:p w:rsidR="00793477" w:rsidRDefault="00B847BC" w:rsidP="008C43A1">
      <w:pPr>
        <w:rPr>
          <w:lang w:eastAsia="ja-JP"/>
        </w:rPr>
      </w:pPr>
      <w:r>
        <w:rPr>
          <w:rFonts w:hint="eastAsia"/>
          <w:lang w:eastAsia="ja-JP"/>
        </w:rPr>
        <w:t xml:space="preserve">[1] </w:t>
      </w:r>
      <w:r w:rsidR="008C43A1">
        <w:rPr>
          <w:lang w:eastAsia="ja-JP"/>
        </w:rPr>
        <w:t>Y</w:t>
      </w:r>
      <w:r w:rsidR="008C43A1">
        <w:rPr>
          <w:rFonts w:hint="eastAsia"/>
          <w:lang w:eastAsia="ja-JP"/>
        </w:rPr>
        <w:t xml:space="preserve">. </w:t>
      </w:r>
      <w:r w:rsidR="008C43A1">
        <w:rPr>
          <w:lang w:eastAsia="ja-JP"/>
        </w:rPr>
        <w:t>Zheng</w:t>
      </w:r>
      <w:r w:rsidR="008C43A1">
        <w:rPr>
          <w:rFonts w:hint="eastAsia"/>
          <w:lang w:eastAsia="ja-JP"/>
        </w:rPr>
        <w:t xml:space="preserve">, </w:t>
      </w:r>
      <w:r w:rsidR="008C43A1">
        <w:rPr>
          <w:lang w:eastAsia="ja-JP"/>
        </w:rPr>
        <w:t>X</w:t>
      </w:r>
      <w:r w:rsidR="008C43A1">
        <w:rPr>
          <w:rFonts w:hint="eastAsia"/>
          <w:lang w:eastAsia="ja-JP"/>
        </w:rPr>
        <w:t>.</w:t>
      </w:r>
      <w:r w:rsidR="008C43A1">
        <w:rPr>
          <w:lang w:eastAsia="ja-JP"/>
        </w:rPr>
        <w:t xml:space="preserve"> Wang</w:t>
      </w:r>
      <w:r w:rsidR="008C43A1">
        <w:rPr>
          <w:rFonts w:hint="eastAsia"/>
          <w:lang w:eastAsia="ja-JP"/>
        </w:rPr>
        <w:t xml:space="preserve">, </w:t>
      </w:r>
      <w:r w:rsidR="008C43A1">
        <w:rPr>
          <w:lang w:eastAsia="ja-JP"/>
        </w:rPr>
        <w:t>W</w:t>
      </w:r>
      <w:r w:rsidR="008C43A1">
        <w:rPr>
          <w:rFonts w:hint="eastAsia"/>
          <w:lang w:eastAsia="ja-JP"/>
        </w:rPr>
        <w:t>.</w:t>
      </w:r>
      <w:r w:rsidR="008C43A1">
        <w:rPr>
          <w:lang w:eastAsia="ja-JP"/>
        </w:rPr>
        <w:t>-J</w:t>
      </w:r>
      <w:r w:rsidR="008C43A1">
        <w:rPr>
          <w:rFonts w:hint="eastAsia"/>
          <w:lang w:eastAsia="ja-JP"/>
        </w:rPr>
        <w:t>.</w:t>
      </w:r>
      <w:r w:rsidR="008C43A1">
        <w:rPr>
          <w:lang w:eastAsia="ja-JP"/>
        </w:rPr>
        <w:t xml:space="preserve"> Chien</w:t>
      </w:r>
      <w:r w:rsidR="008C43A1">
        <w:rPr>
          <w:rFonts w:hint="eastAsia"/>
          <w:lang w:eastAsia="ja-JP"/>
        </w:rPr>
        <w:t xml:space="preserve">, </w:t>
      </w:r>
      <w:r w:rsidR="008C43A1">
        <w:rPr>
          <w:lang w:eastAsia="ja-JP"/>
        </w:rPr>
        <w:t>V</w:t>
      </w:r>
      <w:r w:rsidR="008C43A1">
        <w:rPr>
          <w:rFonts w:hint="eastAsia"/>
          <w:lang w:eastAsia="ja-JP"/>
        </w:rPr>
        <w:t>.</w:t>
      </w:r>
      <w:r w:rsidR="008C43A1">
        <w:rPr>
          <w:lang w:eastAsia="ja-JP"/>
        </w:rPr>
        <w:t xml:space="preserve"> Seregin</w:t>
      </w:r>
      <w:r w:rsidR="008C43A1">
        <w:rPr>
          <w:rFonts w:hint="eastAsia"/>
          <w:lang w:eastAsia="ja-JP"/>
        </w:rPr>
        <w:t xml:space="preserve">, and </w:t>
      </w:r>
      <w:r w:rsidR="008C43A1">
        <w:rPr>
          <w:lang w:eastAsia="ja-JP"/>
        </w:rPr>
        <w:t>M</w:t>
      </w:r>
      <w:r w:rsidR="008C43A1">
        <w:rPr>
          <w:rFonts w:hint="eastAsia"/>
          <w:lang w:eastAsia="ja-JP"/>
        </w:rPr>
        <w:t>.</w:t>
      </w:r>
      <w:r w:rsidR="008C43A1">
        <w:rPr>
          <w:lang w:eastAsia="ja-JP"/>
        </w:rPr>
        <w:t xml:space="preserve"> Karczewicz</w:t>
      </w:r>
      <w:r w:rsidR="00793477">
        <w:rPr>
          <w:rFonts w:hint="eastAsia"/>
          <w:lang w:eastAsia="ja-JP"/>
        </w:rPr>
        <w:t xml:space="preserve">, </w:t>
      </w:r>
      <w:r w:rsidR="00793477">
        <w:rPr>
          <w:lang w:eastAsia="ja-JP"/>
        </w:rPr>
        <w:t>“</w:t>
      </w:r>
      <w:r>
        <w:rPr>
          <w:rFonts w:hint="eastAsia"/>
          <w:lang w:eastAsia="ja-JP"/>
        </w:rPr>
        <w:t>JCTVC-</w:t>
      </w:r>
      <w:r w:rsidR="008C43A1">
        <w:rPr>
          <w:rFonts w:hint="eastAsia"/>
          <w:lang w:eastAsia="ja-JP"/>
        </w:rPr>
        <w:t>G683</w:t>
      </w:r>
      <w:r w:rsidR="00793477">
        <w:rPr>
          <w:rFonts w:hint="eastAsia"/>
          <w:lang w:eastAsia="ja-JP"/>
        </w:rPr>
        <w:t xml:space="preserve">: </w:t>
      </w:r>
      <w:r w:rsidR="008C43A1" w:rsidRPr="008C43A1">
        <w:rPr>
          <w:lang w:eastAsia="ja-JP"/>
        </w:rPr>
        <w:t>Non-CE13: Simplification and improvement of additional merge candidate</w:t>
      </w:r>
      <w:r w:rsidR="00793477">
        <w:rPr>
          <w:rFonts w:hint="eastAsia"/>
          <w:lang w:eastAsia="ja-JP"/>
        </w:rPr>
        <w:t>,</w:t>
      </w:r>
      <w:r w:rsidR="00793477">
        <w:rPr>
          <w:lang w:eastAsia="ja-JP"/>
        </w:rPr>
        <w:t>”</w:t>
      </w:r>
      <w:r w:rsidR="00793477">
        <w:rPr>
          <w:rFonts w:hint="eastAsia"/>
          <w:lang w:eastAsia="ja-JP"/>
        </w:rPr>
        <w:t xml:space="preserve"> </w:t>
      </w:r>
      <w:r w:rsidR="00793477">
        <w:rPr>
          <w:lang w:eastAsia="ja-JP"/>
        </w:rPr>
        <w:t xml:space="preserve">JCT-VC </w:t>
      </w:r>
      <w:r w:rsidR="003426C1">
        <w:rPr>
          <w:rFonts w:hint="eastAsia"/>
          <w:lang w:eastAsia="ja-JP"/>
        </w:rPr>
        <w:t>7</w:t>
      </w:r>
      <w:r w:rsidR="00793477" w:rsidRPr="0062130A">
        <w:rPr>
          <w:lang w:eastAsia="ja-JP"/>
        </w:rPr>
        <w:t xml:space="preserve">th Meeting, </w:t>
      </w:r>
      <w:r w:rsidR="003426C1">
        <w:rPr>
          <w:rFonts w:hint="eastAsia"/>
          <w:lang w:eastAsia="ja-JP"/>
        </w:rPr>
        <w:t>Geneva</w:t>
      </w:r>
      <w:r w:rsidR="00793477">
        <w:rPr>
          <w:lang w:eastAsia="ja-JP"/>
        </w:rPr>
        <w:t>, 201</w:t>
      </w:r>
      <w:r w:rsidR="003426C1">
        <w:rPr>
          <w:rFonts w:hint="eastAsia"/>
          <w:lang w:eastAsia="ja-JP"/>
        </w:rPr>
        <w:t>1</w:t>
      </w:r>
    </w:p>
    <w:p w:rsidR="005C0C91" w:rsidRPr="00B847BC" w:rsidRDefault="005C0C91" w:rsidP="00B847BC">
      <w:pPr>
        <w:rPr>
          <w:lang w:eastAsia="ja-JP"/>
        </w:rPr>
      </w:pPr>
      <w:r>
        <w:rPr>
          <w:rFonts w:hint="eastAsia"/>
          <w:lang w:eastAsia="ja-JP"/>
        </w:rPr>
        <w:t xml:space="preserve">[2] </w:t>
      </w:r>
      <w:r w:rsidR="00B136BD">
        <w:rPr>
          <w:rFonts w:hint="eastAsia"/>
          <w:lang w:eastAsia="ja-JP"/>
        </w:rPr>
        <w:t xml:space="preserve">K. Kondo, T. Suzuki, T. Yamamoto, and T. Ikai, </w:t>
      </w:r>
      <w:r w:rsidR="00B136BD">
        <w:rPr>
          <w:lang w:eastAsia="ja-JP"/>
        </w:rPr>
        <w:t>“</w:t>
      </w:r>
      <w:r w:rsidR="0053721F">
        <w:rPr>
          <w:rFonts w:hint="eastAsia"/>
          <w:lang w:eastAsia="ja-JP"/>
        </w:rPr>
        <w:t>JCTVC-</w:t>
      </w:r>
      <w:r w:rsidR="001D2A77">
        <w:rPr>
          <w:rFonts w:hint="eastAsia"/>
          <w:lang w:eastAsia="ja-JP"/>
        </w:rPr>
        <w:t>I0107</w:t>
      </w:r>
      <w:r w:rsidR="0053721F">
        <w:rPr>
          <w:rFonts w:hint="eastAsia"/>
          <w:lang w:eastAsia="ja-JP"/>
        </w:rPr>
        <w:t xml:space="preserve">: </w:t>
      </w:r>
      <w:r w:rsidR="0053721F" w:rsidRPr="0053721F">
        <w:rPr>
          <w:lang w:eastAsia="ja-JP"/>
        </w:rPr>
        <w:t>AHG7: Modification of merge candidate derivation to reduce MC memory bandwidth</w:t>
      </w:r>
      <w:r w:rsidR="0053721F">
        <w:rPr>
          <w:lang w:eastAsia="ja-JP"/>
        </w:rPr>
        <w:t>,”</w:t>
      </w:r>
      <w:r w:rsidR="00B136BD">
        <w:rPr>
          <w:rFonts w:hint="eastAsia"/>
          <w:lang w:eastAsia="ja-JP"/>
        </w:rPr>
        <w:t xml:space="preserve"> JCT-VC 9th Meeting, Geneva, 2012</w:t>
      </w:r>
    </w:p>
    <w:p w:rsidR="001F2594" w:rsidRPr="006F23BD" w:rsidRDefault="00255F89" w:rsidP="00E11923">
      <w:pPr>
        <w:pStyle w:val="1"/>
      </w:pPr>
      <w:r w:rsidRPr="006F23BD">
        <w:t>Patent rights declaration(s)</w:t>
      </w:r>
    </w:p>
    <w:p w:rsidR="00412BAD" w:rsidRDefault="005C5F03" w:rsidP="00CE1D69">
      <w:pPr>
        <w:jc w:val="both"/>
        <w:rPr>
          <w:b/>
          <w:szCs w:val="22"/>
        </w:rPr>
      </w:pPr>
      <w:r>
        <w:rPr>
          <w:rFonts w:hint="eastAsia"/>
          <w:b/>
          <w:szCs w:val="22"/>
          <w:lang w:eastAsia="ja-JP"/>
        </w:rPr>
        <w:t>SHARP</w:t>
      </w:r>
      <w:r w:rsidR="006F23BD" w:rsidRPr="006F23BD">
        <w:rPr>
          <w:rFonts w:hint="eastAsia"/>
          <w:b/>
          <w:szCs w:val="22"/>
          <w:lang w:eastAsia="ja-JP"/>
        </w:rPr>
        <w:t xml:space="preserve">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F82246" w:rsidRDefault="00864C8B" w:rsidP="00CE1D69">
      <w:pPr>
        <w:jc w:val="both"/>
        <w:rPr>
          <w:sz w:val="16"/>
          <w:szCs w:val="16"/>
          <w:lang w:eastAsia="ja-JP"/>
        </w:rPr>
      </w:pPr>
    </w:p>
    <w:sectPr w:rsidR="00864C8B" w:rsidRPr="00F82246" w:rsidSect="00A01439">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4546" w:rsidRDefault="00A14546">
      <w:r>
        <w:separator/>
      </w:r>
    </w:p>
  </w:endnote>
  <w:endnote w:type="continuationSeparator" w:id="0">
    <w:p w:rsidR="00A14546" w:rsidRDefault="00A145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altName w:val="Arial Unicode MS"/>
    <w:panose1 w:val="020B0503020000020004"/>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C03" w:rsidRDefault="00180C03"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7563C">
      <w:rPr>
        <w:rStyle w:val="af"/>
      </w:rPr>
      <w:fldChar w:fldCharType="begin"/>
    </w:r>
    <w:r>
      <w:rPr>
        <w:rStyle w:val="af"/>
      </w:rPr>
      <w:instrText xml:space="preserve"> PAGE </w:instrText>
    </w:r>
    <w:r w:rsidR="0017563C">
      <w:rPr>
        <w:rStyle w:val="af"/>
      </w:rPr>
      <w:fldChar w:fldCharType="separate"/>
    </w:r>
    <w:r w:rsidR="00EB0073">
      <w:rPr>
        <w:rStyle w:val="af"/>
        <w:noProof/>
      </w:rPr>
      <w:t>2</w:t>
    </w:r>
    <w:r w:rsidR="0017563C">
      <w:rPr>
        <w:rStyle w:val="af"/>
      </w:rPr>
      <w:fldChar w:fldCharType="end"/>
    </w:r>
    <w:r>
      <w:rPr>
        <w:rStyle w:val="af"/>
      </w:rPr>
      <w:tab/>
      <w:t xml:space="preserve">Date Saved: </w:t>
    </w:r>
    <w:r w:rsidR="0017563C">
      <w:rPr>
        <w:rStyle w:val="af"/>
      </w:rPr>
      <w:fldChar w:fldCharType="begin"/>
    </w:r>
    <w:r>
      <w:rPr>
        <w:rStyle w:val="af"/>
      </w:rPr>
      <w:instrText xml:space="preserve"> SAVEDATE  \@ "yyyy-MM-dd"  \* MERGEFORMAT </w:instrText>
    </w:r>
    <w:r w:rsidR="0017563C">
      <w:rPr>
        <w:rStyle w:val="af"/>
      </w:rPr>
      <w:fldChar w:fldCharType="separate"/>
    </w:r>
    <w:r w:rsidR="00EB0073">
      <w:rPr>
        <w:rStyle w:val="af"/>
        <w:noProof/>
      </w:rPr>
      <w:t>2012-04-17</w:t>
    </w:r>
    <w:r w:rsidR="0017563C">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4546" w:rsidRDefault="00A14546">
      <w:r>
        <w:separator/>
      </w:r>
    </w:p>
  </w:footnote>
  <w:footnote w:type="continuationSeparator" w:id="0">
    <w:p w:rsidR="00A14546" w:rsidRDefault="00A145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 w:numId="238">
    <w:abstractNumId w:val="72"/>
  </w:num>
  <w:num w:numId="239">
    <w:abstractNumId w:val="72"/>
  </w:num>
  <w:num w:numId="240">
    <w:abstractNumId w:val="72"/>
  </w:num>
  <w:num w:numId="241">
    <w:abstractNumId w:val="72"/>
  </w:num>
  <w:num w:numId="242">
    <w:abstractNumId w:val="72"/>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065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2870"/>
    <w:rsid w:val="000046B3"/>
    <w:rsid w:val="00012007"/>
    <w:rsid w:val="000157FE"/>
    <w:rsid w:val="00017372"/>
    <w:rsid w:val="00017461"/>
    <w:rsid w:val="000210F6"/>
    <w:rsid w:val="00026551"/>
    <w:rsid w:val="00031BEB"/>
    <w:rsid w:val="00034CD6"/>
    <w:rsid w:val="0003561E"/>
    <w:rsid w:val="00036AD7"/>
    <w:rsid w:val="00037E24"/>
    <w:rsid w:val="00037F12"/>
    <w:rsid w:val="000409A7"/>
    <w:rsid w:val="00041E83"/>
    <w:rsid w:val="000423D4"/>
    <w:rsid w:val="000429E3"/>
    <w:rsid w:val="00044191"/>
    <w:rsid w:val="000458BC"/>
    <w:rsid w:val="00045C41"/>
    <w:rsid w:val="00046C03"/>
    <w:rsid w:val="00046F1E"/>
    <w:rsid w:val="0005195F"/>
    <w:rsid w:val="0005257D"/>
    <w:rsid w:val="0005360A"/>
    <w:rsid w:val="00062464"/>
    <w:rsid w:val="00063E94"/>
    <w:rsid w:val="00065629"/>
    <w:rsid w:val="000741D9"/>
    <w:rsid w:val="000744B1"/>
    <w:rsid w:val="0007462F"/>
    <w:rsid w:val="00074BAE"/>
    <w:rsid w:val="0007614F"/>
    <w:rsid w:val="0008359F"/>
    <w:rsid w:val="00086BF4"/>
    <w:rsid w:val="0008735D"/>
    <w:rsid w:val="000939D0"/>
    <w:rsid w:val="000A0AEE"/>
    <w:rsid w:val="000A22A0"/>
    <w:rsid w:val="000A5225"/>
    <w:rsid w:val="000B0504"/>
    <w:rsid w:val="000B1269"/>
    <w:rsid w:val="000B1C6B"/>
    <w:rsid w:val="000B2D96"/>
    <w:rsid w:val="000B3800"/>
    <w:rsid w:val="000B3D6B"/>
    <w:rsid w:val="000B5D55"/>
    <w:rsid w:val="000C09AC"/>
    <w:rsid w:val="000C3B1A"/>
    <w:rsid w:val="000C515A"/>
    <w:rsid w:val="000C5BB5"/>
    <w:rsid w:val="000C6930"/>
    <w:rsid w:val="000D13A6"/>
    <w:rsid w:val="000D1FE9"/>
    <w:rsid w:val="000D2105"/>
    <w:rsid w:val="000D4659"/>
    <w:rsid w:val="000D740F"/>
    <w:rsid w:val="000D75E1"/>
    <w:rsid w:val="000E00F3"/>
    <w:rsid w:val="000E1D15"/>
    <w:rsid w:val="000E28CE"/>
    <w:rsid w:val="000E3F1E"/>
    <w:rsid w:val="000E491B"/>
    <w:rsid w:val="000F158C"/>
    <w:rsid w:val="000F2E2A"/>
    <w:rsid w:val="000F54B4"/>
    <w:rsid w:val="000F6B06"/>
    <w:rsid w:val="00102807"/>
    <w:rsid w:val="001028A2"/>
    <w:rsid w:val="00102F3D"/>
    <w:rsid w:val="001040DD"/>
    <w:rsid w:val="00105339"/>
    <w:rsid w:val="00106329"/>
    <w:rsid w:val="0011324C"/>
    <w:rsid w:val="001142D4"/>
    <w:rsid w:val="00123FEB"/>
    <w:rsid w:val="00124E38"/>
    <w:rsid w:val="0012580B"/>
    <w:rsid w:val="00131548"/>
    <w:rsid w:val="001316A8"/>
    <w:rsid w:val="00131D1E"/>
    <w:rsid w:val="00131F15"/>
    <w:rsid w:val="001334AF"/>
    <w:rsid w:val="0013526E"/>
    <w:rsid w:val="00140651"/>
    <w:rsid w:val="00141B9D"/>
    <w:rsid w:val="00142C83"/>
    <w:rsid w:val="00145FCB"/>
    <w:rsid w:val="00150CF5"/>
    <w:rsid w:val="00151D02"/>
    <w:rsid w:val="001528AD"/>
    <w:rsid w:val="00152F51"/>
    <w:rsid w:val="00154492"/>
    <w:rsid w:val="0015541E"/>
    <w:rsid w:val="00162262"/>
    <w:rsid w:val="00167D61"/>
    <w:rsid w:val="00171371"/>
    <w:rsid w:val="001721C3"/>
    <w:rsid w:val="00174798"/>
    <w:rsid w:val="0017563C"/>
    <w:rsid w:val="00175A24"/>
    <w:rsid w:val="00180C03"/>
    <w:rsid w:val="00181A04"/>
    <w:rsid w:val="00186E4C"/>
    <w:rsid w:val="00187E58"/>
    <w:rsid w:val="00190653"/>
    <w:rsid w:val="00192424"/>
    <w:rsid w:val="0019420F"/>
    <w:rsid w:val="001943F6"/>
    <w:rsid w:val="00195832"/>
    <w:rsid w:val="0019796F"/>
    <w:rsid w:val="001A297E"/>
    <w:rsid w:val="001A368E"/>
    <w:rsid w:val="001A7328"/>
    <w:rsid w:val="001A7329"/>
    <w:rsid w:val="001B08CE"/>
    <w:rsid w:val="001B4E28"/>
    <w:rsid w:val="001B5D90"/>
    <w:rsid w:val="001B5E23"/>
    <w:rsid w:val="001B736B"/>
    <w:rsid w:val="001B74CA"/>
    <w:rsid w:val="001C010B"/>
    <w:rsid w:val="001C2455"/>
    <w:rsid w:val="001C3525"/>
    <w:rsid w:val="001C3F4D"/>
    <w:rsid w:val="001C415E"/>
    <w:rsid w:val="001D0BA6"/>
    <w:rsid w:val="001D1BD2"/>
    <w:rsid w:val="001D2A77"/>
    <w:rsid w:val="001D4801"/>
    <w:rsid w:val="001D511C"/>
    <w:rsid w:val="001D77EB"/>
    <w:rsid w:val="001D7B9E"/>
    <w:rsid w:val="001E02BE"/>
    <w:rsid w:val="001E1EE8"/>
    <w:rsid w:val="001E2436"/>
    <w:rsid w:val="001E24F7"/>
    <w:rsid w:val="001E3B37"/>
    <w:rsid w:val="001E5821"/>
    <w:rsid w:val="001F0BEC"/>
    <w:rsid w:val="001F1E94"/>
    <w:rsid w:val="001F2594"/>
    <w:rsid w:val="001F42CD"/>
    <w:rsid w:val="001F46E6"/>
    <w:rsid w:val="001F5A4A"/>
    <w:rsid w:val="002055A6"/>
    <w:rsid w:val="00206460"/>
    <w:rsid w:val="002069B4"/>
    <w:rsid w:val="002108B5"/>
    <w:rsid w:val="002128B9"/>
    <w:rsid w:val="00215DFC"/>
    <w:rsid w:val="0021700E"/>
    <w:rsid w:val="00217AC2"/>
    <w:rsid w:val="002212DF"/>
    <w:rsid w:val="00221D9E"/>
    <w:rsid w:val="002257B7"/>
    <w:rsid w:val="00227BA7"/>
    <w:rsid w:val="002316E3"/>
    <w:rsid w:val="002318A3"/>
    <w:rsid w:val="00231D94"/>
    <w:rsid w:val="002363D8"/>
    <w:rsid w:val="0023678F"/>
    <w:rsid w:val="002373CC"/>
    <w:rsid w:val="00242035"/>
    <w:rsid w:val="0024492E"/>
    <w:rsid w:val="00246054"/>
    <w:rsid w:val="00250C23"/>
    <w:rsid w:val="002513E1"/>
    <w:rsid w:val="00254FD7"/>
    <w:rsid w:val="00255F89"/>
    <w:rsid w:val="0025675E"/>
    <w:rsid w:val="002612BA"/>
    <w:rsid w:val="00263398"/>
    <w:rsid w:val="0026494D"/>
    <w:rsid w:val="00264AC9"/>
    <w:rsid w:val="002650D1"/>
    <w:rsid w:val="00265F70"/>
    <w:rsid w:val="002666DB"/>
    <w:rsid w:val="0027058E"/>
    <w:rsid w:val="00270956"/>
    <w:rsid w:val="0027194B"/>
    <w:rsid w:val="002731A4"/>
    <w:rsid w:val="00273E70"/>
    <w:rsid w:val="002749C1"/>
    <w:rsid w:val="00275BCF"/>
    <w:rsid w:val="002764A6"/>
    <w:rsid w:val="00284A69"/>
    <w:rsid w:val="002912B8"/>
    <w:rsid w:val="00292257"/>
    <w:rsid w:val="00294004"/>
    <w:rsid w:val="002949B0"/>
    <w:rsid w:val="00297CBB"/>
    <w:rsid w:val="002A1717"/>
    <w:rsid w:val="002A21E0"/>
    <w:rsid w:val="002A3EF5"/>
    <w:rsid w:val="002A54E0"/>
    <w:rsid w:val="002A587D"/>
    <w:rsid w:val="002A6E49"/>
    <w:rsid w:val="002A6E79"/>
    <w:rsid w:val="002A780F"/>
    <w:rsid w:val="002B1595"/>
    <w:rsid w:val="002B191D"/>
    <w:rsid w:val="002B2383"/>
    <w:rsid w:val="002B2DEB"/>
    <w:rsid w:val="002B3A3D"/>
    <w:rsid w:val="002B666A"/>
    <w:rsid w:val="002B6837"/>
    <w:rsid w:val="002B7048"/>
    <w:rsid w:val="002C3C78"/>
    <w:rsid w:val="002C5A17"/>
    <w:rsid w:val="002D0AF6"/>
    <w:rsid w:val="002D14EB"/>
    <w:rsid w:val="002D554F"/>
    <w:rsid w:val="002D6893"/>
    <w:rsid w:val="002E0303"/>
    <w:rsid w:val="002E131F"/>
    <w:rsid w:val="002F164D"/>
    <w:rsid w:val="002F23CF"/>
    <w:rsid w:val="002F5187"/>
    <w:rsid w:val="0030127D"/>
    <w:rsid w:val="00302C86"/>
    <w:rsid w:val="00304039"/>
    <w:rsid w:val="00304880"/>
    <w:rsid w:val="00305D33"/>
    <w:rsid w:val="00306206"/>
    <w:rsid w:val="00307852"/>
    <w:rsid w:val="0031209E"/>
    <w:rsid w:val="00312681"/>
    <w:rsid w:val="0031301D"/>
    <w:rsid w:val="00313169"/>
    <w:rsid w:val="0031629E"/>
    <w:rsid w:val="00317D09"/>
    <w:rsid w:val="00317D85"/>
    <w:rsid w:val="00317F65"/>
    <w:rsid w:val="00322BA7"/>
    <w:rsid w:val="0032325B"/>
    <w:rsid w:val="0032424D"/>
    <w:rsid w:val="00327600"/>
    <w:rsid w:val="00327C56"/>
    <w:rsid w:val="003306B2"/>
    <w:rsid w:val="003315A1"/>
    <w:rsid w:val="00336047"/>
    <w:rsid w:val="003373EC"/>
    <w:rsid w:val="00337488"/>
    <w:rsid w:val="003426C1"/>
    <w:rsid w:val="00342FF4"/>
    <w:rsid w:val="00344B78"/>
    <w:rsid w:val="003455D1"/>
    <w:rsid w:val="003468F6"/>
    <w:rsid w:val="00347998"/>
    <w:rsid w:val="0035040D"/>
    <w:rsid w:val="00356B3A"/>
    <w:rsid w:val="003607AD"/>
    <w:rsid w:val="00360941"/>
    <w:rsid w:val="00360E51"/>
    <w:rsid w:val="00361E05"/>
    <w:rsid w:val="00365344"/>
    <w:rsid w:val="00370274"/>
    <w:rsid w:val="003706CC"/>
    <w:rsid w:val="00371509"/>
    <w:rsid w:val="00374330"/>
    <w:rsid w:val="00374D89"/>
    <w:rsid w:val="00380660"/>
    <w:rsid w:val="00382132"/>
    <w:rsid w:val="00384421"/>
    <w:rsid w:val="00384D9B"/>
    <w:rsid w:val="00386CCA"/>
    <w:rsid w:val="003910E5"/>
    <w:rsid w:val="0039334D"/>
    <w:rsid w:val="003A1112"/>
    <w:rsid w:val="003A2017"/>
    <w:rsid w:val="003A2D8E"/>
    <w:rsid w:val="003B3447"/>
    <w:rsid w:val="003B65BF"/>
    <w:rsid w:val="003B67E5"/>
    <w:rsid w:val="003C20E4"/>
    <w:rsid w:val="003C29B6"/>
    <w:rsid w:val="003C2DB8"/>
    <w:rsid w:val="003C40C8"/>
    <w:rsid w:val="003C681B"/>
    <w:rsid w:val="003D176F"/>
    <w:rsid w:val="003D1CB3"/>
    <w:rsid w:val="003D2D96"/>
    <w:rsid w:val="003D51B0"/>
    <w:rsid w:val="003D7969"/>
    <w:rsid w:val="003E53A8"/>
    <w:rsid w:val="003E5DC7"/>
    <w:rsid w:val="003E6036"/>
    <w:rsid w:val="003E6F90"/>
    <w:rsid w:val="003E7061"/>
    <w:rsid w:val="003F01DD"/>
    <w:rsid w:val="003F069E"/>
    <w:rsid w:val="003F0985"/>
    <w:rsid w:val="003F42C9"/>
    <w:rsid w:val="003F5D0F"/>
    <w:rsid w:val="003F6ADE"/>
    <w:rsid w:val="004067E4"/>
    <w:rsid w:val="00411D64"/>
    <w:rsid w:val="0041240A"/>
    <w:rsid w:val="00412BAD"/>
    <w:rsid w:val="00412D2D"/>
    <w:rsid w:val="00414101"/>
    <w:rsid w:val="004155B1"/>
    <w:rsid w:val="00420FD5"/>
    <w:rsid w:val="00421538"/>
    <w:rsid w:val="00422BA2"/>
    <w:rsid w:val="00422E81"/>
    <w:rsid w:val="00424C01"/>
    <w:rsid w:val="00425EFA"/>
    <w:rsid w:val="00426A18"/>
    <w:rsid w:val="00433DDB"/>
    <w:rsid w:val="00434A21"/>
    <w:rsid w:val="004363B2"/>
    <w:rsid w:val="00436A7F"/>
    <w:rsid w:val="00436BAA"/>
    <w:rsid w:val="00437619"/>
    <w:rsid w:val="0044129F"/>
    <w:rsid w:val="00444DE3"/>
    <w:rsid w:val="00446F0F"/>
    <w:rsid w:val="00451EFE"/>
    <w:rsid w:val="00455781"/>
    <w:rsid w:val="00465CD4"/>
    <w:rsid w:val="004723BA"/>
    <w:rsid w:val="00474377"/>
    <w:rsid w:val="00475835"/>
    <w:rsid w:val="00480C3E"/>
    <w:rsid w:val="00481B0C"/>
    <w:rsid w:val="00483D69"/>
    <w:rsid w:val="0048530F"/>
    <w:rsid w:val="00486F14"/>
    <w:rsid w:val="004873FA"/>
    <w:rsid w:val="0049021A"/>
    <w:rsid w:val="00490E4D"/>
    <w:rsid w:val="004911DE"/>
    <w:rsid w:val="004926D6"/>
    <w:rsid w:val="004933B1"/>
    <w:rsid w:val="00495964"/>
    <w:rsid w:val="004A0EA7"/>
    <w:rsid w:val="004A2A63"/>
    <w:rsid w:val="004A2A90"/>
    <w:rsid w:val="004A38A4"/>
    <w:rsid w:val="004A3FCE"/>
    <w:rsid w:val="004A54EC"/>
    <w:rsid w:val="004A5C13"/>
    <w:rsid w:val="004B210C"/>
    <w:rsid w:val="004B31A0"/>
    <w:rsid w:val="004B3C53"/>
    <w:rsid w:val="004B6C59"/>
    <w:rsid w:val="004B6EB2"/>
    <w:rsid w:val="004B7897"/>
    <w:rsid w:val="004B79ED"/>
    <w:rsid w:val="004B7E2B"/>
    <w:rsid w:val="004C0CFE"/>
    <w:rsid w:val="004C143A"/>
    <w:rsid w:val="004C1DD3"/>
    <w:rsid w:val="004C3BFF"/>
    <w:rsid w:val="004D1101"/>
    <w:rsid w:val="004D24D6"/>
    <w:rsid w:val="004D282B"/>
    <w:rsid w:val="004D2ACC"/>
    <w:rsid w:val="004D405F"/>
    <w:rsid w:val="004D53E1"/>
    <w:rsid w:val="004D64A7"/>
    <w:rsid w:val="004E072D"/>
    <w:rsid w:val="004E16A2"/>
    <w:rsid w:val="004E2B81"/>
    <w:rsid w:val="004E4F4F"/>
    <w:rsid w:val="004E5FC6"/>
    <w:rsid w:val="004E6789"/>
    <w:rsid w:val="004E7CDB"/>
    <w:rsid w:val="004F036C"/>
    <w:rsid w:val="004F06C7"/>
    <w:rsid w:val="004F5C55"/>
    <w:rsid w:val="004F5FA8"/>
    <w:rsid w:val="004F61E3"/>
    <w:rsid w:val="004F7433"/>
    <w:rsid w:val="0050112C"/>
    <w:rsid w:val="005024EA"/>
    <w:rsid w:val="00503AC4"/>
    <w:rsid w:val="00504B25"/>
    <w:rsid w:val="00505E53"/>
    <w:rsid w:val="00506BD4"/>
    <w:rsid w:val="0050760F"/>
    <w:rsid w:val="0051015C"/>
    <w:rsid w:val="0051483B"/>
    <w:rsid w:val="0051555E"/>
    <w:rsid w:val="00516CF1"/>
    <w:rsid w:val="005244AF"/>
    <w:rsid w:val="00526229"/>
    <w:rsid w:val="00527531"/>
    <w:rsid w:val="00531AE9"/>
    <w:rsid w:val="00534828"/>
    <w:rsid w:val="005368B0"/>
    <w:rsid w:val="0053721F"/>
    <w:rsid w:val="0054272A"/>
    <w:rsid w:val="005430DE"/>
    <w:rsid w:val="0054477D"/>
    <w:rsid w:val="00550A66"/>
    <w:rsid w:val="00553067"/>
    <w:rsid w:val="00561161"/>
    <w:rsid w:val="005616D2"/>
    <w:rsid w:val="0056322C"/>
    <w:rsid w:val="005653FE"/>
    <w:rsid w:val="00565450"/>
    <w:rsid w:val="005660A3"/>
    <w:rsid w:val="00567EC7"/>
    <w:rsid w:val="00570013"/>
    <w:rsid w:val="00571A88"/>
    <w:rsid w:val="005736DE"/>
    <w:rsid w:val="00575605"/>
    <w:rsid w:val="00577924"/>
    <w:rsid w:val="005801A2"/>
    <w:rsid w:val="005820C5"/>
    <w:rsid w:val="00583497"/>
    <w:rsid w:val="005935A9"/>
    <w:rsid w:val="00594B26"/>
    <w:rsid w:val="005952A5"/>
    <w:rsid w:val="00595B67"/>
    <w:rsid w:val="00595D23"/>
    <w:rsid w:val="00597031"/>
    <w:rsid w:val="0059713A"/>
    <w:rsid w:val="005A0624"/>
    <w:rsid w:val="005A1EA2"/>
    <w:rsid w:val="005A268D"/>
    <w:rsid w:val="005A33A1"/>
    <w:rsid w:val="005A4A7D"/>
    <w:rsid w:val="005A6067"/>
    <w:rsid w:val="005B1CBF"/>
    <w:rsid w:val="005B48C5"/>
    <w:rsid w:val="005B4CD0"/>
    <w:rsid w:val="005C0C91"/>
    <w:rsid w:val="005C2B51"/>
    <w:rsid w:val="005C2F8D"/>
    <w:rsid w:val="005C385F"/>
    <w:rsid w:val="005C5D7B"/>
    <w:rsid w:val="005C5F03"/>
    <w:rsid w:val="005C7029"/>
    <w:rsid w:val="005D09B0"/>
    <w:rsid w:val="005D186B"/>
    <w:rsid w:val="005D2DDF"/>
    <w:rsid w:val="005D5E2F"/>
    <w:rsid w:val="005E0F4E"/>
    <w:rsid w:val="005E1F52"/>
    <w:rsid w:val="005E24F4"/>
    <w:rsid w:val="005E2CD9"/>
    <w:rsid w:val="005E390B"/>
    <w:rsid w:val="005F6CAA"/>
    <w:rsid w:val="005F6F1B"/>
    <w:rsid w:val="005F7445"/>
    <w:rsid w:val="006000FB"/>
    <w:rsid w:val="00601443"/>
    <w:rsid w:val="006051CE"/>
    <w:rsid w:val="0060572A"/>
    <w:rsid w:val="006059C4"/>
    <w:rsid w:val="006076AA"/>
    <w:rsid w:val="00610734"/>
    <w:rsid w:val="00613BB9"/>
    <w:rsid w:val="00614441"/>
    <w:rsid w:val="00614BE3"/>
    <w:rsid w:val="00615658"/>
    <w:rsid w:val="00623C8D"/>
    <w:rsid w:val="00624B33"/>
    <w:rsid w:val="00627CDB"/>
    <w:rsid w:val="00630AA2"/>
    <w:rsid w:val="00631076"/>
    <w:rsid w:val="00631673"/>
    <w:rsid w:val="0063290E"/>
    <w:rsid w:val="00632D9B"/>
    <w:rsid w:val="00632DBB"/>
    <w:rsid w:val="00633D30"/>
    <w:rsid w:val="006409B7"/>
    <w:rsid w:val="006449FC"/>
    <w:rsid w:val="00646707"/>
    <w:rsid w:val="006514E0"/>
    <w:rsid w:val="00654595"/>
    <w:rsid w:val="00656311"/>
    <w:rsid w:val="0066031A"/>
    <w:rsid w:val="0066141A"/>
    <w:rsid w:val="00661EC9"/>
    <w:rsid w:val="00662E58"/>
    <w:rsid w:val="006649D8"/>
    <w:rsid w:val="00664A32"/>
    <w:rsid w:val="00664DCF"/>
    <w:rsid w:val="0066604F"/>
    <w:rsid w:val="00666EDD"/>
    <w:rsid w:val="00670C8E"/>
    <w:rsid w:val="0067146B"/>
    <w:rsid w:val="00673CD1"/>
    <w:rsid w:val="00675484"/>
    <w:rsid w:val="00683C14"/>
    <w:rsid w:val="006847D5"/>
    <w:rsid w:val="006861DF"/>
    <w:rsid w:val="00686EC5"/>
    <w:rsid w:val="006908D3"/>
    <w:rsid w:val="006916AC"/>
    <w:rsid w:val="00692B27"/>
    <w:rsid w:val="00694DA6"/>
    <w:rsid w:val="006A6416"/>
    <w:rsid w:val="006B3573"/>
    <w:rsid w:val="006B45BC"/>
    <w:rsid w:val="006B46F4"/>
    <w:rsid w:val="006B638F"/>
    <w:rsid w:val="006C555E"/>
    <w:rsid w:val="006C5C41"/>
    <w:rsid w:val="006C5D39"/>
    <w:rsid w:val="006C691B"/>
    <w:rsid w:val="006C7B8E"/>
    <w:rsid w:val="006C7DAB"/>
    <w:rsid w:val="006D0058"/>
    <w:rsid w:val="006D013B"/>
    <w:rsid w:val="006D1A93"/>
    <w:rsid w:val="006D1D06"/>
    <w:rsid w:val="006D6806"/>
    <w:rsid w:val="006D73D5"/>
    <w:rsid w:val="006E0621"/>
    <w:rsid w:val="006E1C59"/>
    <w:rsid w:val="006E2810"/>
    <w:rsid w:val="006E411E"/>
    <w:rsid w:val="006E5417"/>
    <w:rsid w:val="006E5D25"/>
    <w:rsid w:val="006F218B"/>
    <w:rsid w:val="006F23BD"/>
    <w:rsid w:val="006F433A"/>
    <w:rsid w:val="006F71F4"/>
    <w:rsid w:val="006F78C9"/>
    <w:rsid w:val="00700827"/>
    <w:rsid w:val="0070135A"/>
    <w:rsid w:val="00701B3F"/>
    <w:rsid w:val="007049EF"/>
    <w:rsid w:val="007066EF"/>
    <w:rsid w:val="00710C21"/>
    <w:rsid w:val="0071103E"/>
    <w:rsid w:val="007123C5"/>
    <w:rsid w:val="00712553"/>
    <w:rsid w:val="00712F60"/>
    <w:rsid w:val="00715DAB"/>
    <w:rsid w:val="00716E14"/>
    <w:rsid w:val="0071720A"/>
    <w:rsid w:val="00720A83"/>
    <w:rsid w:val="00720E3B"/>
    <w:rsid w:val="00722DC7"/>
    <w:rsid w:val="007254BE"/>
    <w:rsid w:val="00726646"/>
    <w:rsid w:val="00726C38"/>
    <w:rsid w:val="00730C97"/>
    <w:rsid w:val="00732750"/>
    <w:rsid w:val="00735CAB"/>
    <w:rsid w:val="00740133"/>
    <w:rsid w:val="00740638"/>
    <w:rsid w:val="00745F6B"/>
    <w:rsid w:val="00747E39"/>
    <w:rsid w:val="00747FED"/>
    <w:rsid w:val="007500BC"/>
    <w:rsid w:val="0075585E"/>
    <w:rsid w:val="00756516"/>
    <w:rsid w:val="0076152A"/>
    <w:rsid w:val="00766C1F"/>
    <w:rsid w:val="00767CBD"/>
    <w:rsid w:val="00770571"/>
    <w:rsid w:val="00770AF2"/>
    <w:rsid w:val="007737F0"/>
    <w:rsid w:val="00774B77"/>
    <w:rsid w:val="00775063"/>
    <w:rsid w:val="00775315"/>
    <w:rsid w:val="007768FF"/>
    <w:rsid w:val="00780EBA"/>
    <w:rsid w:val="007824BB"/>
    <w:rsid w:val="007824D3"/>
    <w:rsid w:val="00783A7C"/>
    <w:rsid w:val="00783ECF"/>
    <w:rsid w:val="00793477"/>
    <w:rsid w:val="0079423A"/>
    <w:rsid w:val="007951B3"/>
    <w:rsid w:val="00796DD3"/>
    <w:rsid w:val="00796EE3"/>
    <w:rsid w:val="00797BD0"/>
    <w:rsid w:val="007A31CC"/>
    <w:rsid w:val="007A47FB"/>
    <w:rsid w:val="007A64E9"/>
    <w:rsid w:val="007A7344"/>
    <w:rsid w:val="007A7D29"/>
    <w:rsid w:val="007B1A15"/>
    <w:rsid w:val="007B4AA2"/>
    <w:rsid w:val="007B4AB8"/>
    <w:rsid w:val="007B6FDD"/>
    <w:rsid w:val="007C0B5B"/>
    <w:rsid w:val="007C2D91"/>
    <w:rsid w:val="007C3A3E"/>
    <w:rsid w:val="007C3CDE"/>
    <w:rsid w:val="007C682F"/>
    <w:rsid w:val="007C6CA3"/>
    <w:rsid w:val="007C7191"/>
    <w:rsid w:val="007D1368"/>
    <w:rsid w:val="007D322C"/>
    <w:rsid w:val="007D73A9"/>
    <w:rsid w:val="007D7B19"/>
    <w:rsid w:val="007E0379"/>
    <w:rsid w:val="007E3339"/>
    <w:rsid w:val="007E3C0C"/>
    <w:rsid w:val="007E5A02"/>
    <w:rsid w:val="007E5CB8"/>
    <w:rsid w:val="007E6D77"/>
    <w:rsid w:val="007F12F6"/>
    <w:rsid w:val="007F13EB"/>
    <w:rsid w:val="007F1F8B"/>
    <w:rsid w:val="007F2985"/>
    <w:rsid w:val="007F3239"/>
    <w:rsid w:val="007F4DDC"/>
    <w:rsid w:val="007F61D9"/>
    <w:rsid w:val="007F67A1"/>
    <w:rsid w:val="007F75B2"/>
    <w:rsid w:val="008005D4"/>
    <w:rsid w:val="00801CE9"/>
    <w:rsid w:val="008022F8"/>
    <w:rsid w:val="00802719"/>
    <w:rsid w:val="00804C36"/>
    <w:rsid w:val="00806911"/>
    <w:rsid w:val="008151C3"/>
    <w:rsid w:val="008206C8"/>
    <w:rsid w:val="00831DF0"/>
    <w:rsid w:val="008330CA"/>
    <w:rsid w:val="00836996"/>
    <w:rsid w:val="00840BEF"/>
    <w:rsid w:val="00842D57"/>
    <w:rsid w:val="00844991"/>
    <w:rsid w:val="00844ECA"/>
    <w:rsid w:val="00845CA2"/>
    <w:rsid w:val="0084672D"/>
    <w:rsid w:val="00846D29"/>
    <w:rsid w:val="0085086A"/>
    <w:rsid w:val="00851D2D"/>
    <w:rsid w:val="00854B12"/>
    <w:rsid w:val="00854C70"/>
    <w:rsid w:val="00854D95"/>
    <w:rsid w:val="00854E40"/>
    <w:rsid w:val="00855263"/>
    <w:rsid w:val="00855660"/>
    <w:rsid w:val="00860D0F"/>
    <w:rsid w:val="00861480"/>
    <w:rsid w:val="008615F2"/>
    <w:rsid w:val="00861E15"/>
    <w:rsid w:val="00862F81"/>
    <w:rsid w:val="00864C8B"/>
    <w:rsid w:val="008673C1"/>
    <w:rsid w:val="00870397"/>
    <w:rsid w:val="00870922"/>
    <w:rsid w:val="00872CDB"/>
    <w:rsid w:val="0087366B"/>
    <w:rsid w:val="00874A6C"/>
    <w:rsid w:val="008754D9"/>
    <w:rsid w:val="00876C65"/>
    <w:rsid w:val="0088403C"/>
    <w:rsid w:val="00884A29"/>
    <w:rsid w:val="00885613"/>
    <w:rsid w:val="008901E4"/>
    <w:rsid w:val="00892254"/>
    <w:rsid w:val="0089308C"/>
    <w:rsid w:val="00897A20"/>
    <w:rsid w:val="008A1443"/>
    <w:rsid w:val="008A2EAF"/>
    <w:rsid w:val="008A4B4C"/>
    <w:rsid w:val="008A4C19"/>
    <w:rsid w:val="008A6E74"/>
    <w:rsid w:val="008B383F"/>
    <w:rsid w:val="008B3B2E"/>
    <w:rsid w:val="008B663D"/>
    <w:rsid w:val="008C0F8D"/>
    <w:rsid w:val="008C173D"/>
    <w:rsid w:val="008C239F"/>
    <w:rsid w:val="008C43A1"/>
    <w:rsid w:val="008C4B08"/>
    <w:rsid w:val="008C5E33"/>
    <w:rsid w:val="008D0331"/>
    <w:rsid w:val="008D1309"/>
    <w:rsid w:val="008D2037"/>
    <w:rsid w:val="008D6E95"/>
    <w:rsid w:val="008E4603"/>
    <w:rsid w:val="008E480C"/>
    <w:rsid w:val="008E5559"/>
    <w:rsid w:val="008E7213"/>
    <w:rsid w:val="008F5521"/>
    <w:rsid w:val="008F66C4"/>
    <w:rsid w:val="00900883"/>
    <w:rsid w:val="009016D6"/>
    <w:rsid w:val="00904B9A"/>
    <w:rsid w:val="0090580D"/>
    <w:rsid w:val="00905D84"/>
    <w:rsid w:val="0090715C"/>
    <w:rsid w:val="0090764C"/>
    <w:rsid w:val="00907757"/>
    <w:rsid w:val="00910555"/>
    <w:rsid w:val="00913573"/>
    <w:rsid w:val="009167E8"/>
    <w:rsid w:val="00920906"/>
    <w:rsid w:val="009212B0"/>
    <w:rsid w:val="00921680"/>
    <w:rsid w:val="009234A5"/>
    <w:rsid w:val="00925DDA"/>
    <w:rsid w:val="00931632"/>
    <w:rsid w:val="009336F7"/>
    <w:rsid w:val="009362B0"/>
    <w:rsid w:val="009374A7"/>
    <w:rsid w:val="00947B23"/>
    <w:rsid w:val="00947DE0"/>
    <w:rsid w:val="00951A14"/>
    <w:rsid w:val="00951CD9"/>
    <w:rsid w:val="009530E1"/>
    <w:rsid w:val="00953B2B"/>
    <w:rsid w:val="00956DC9"/>
    <w:rsid w:val="0095702C"/>
    <w:rsid w:val="0095708D"/>
    <w:rsid w:val="009632DA"/>
    <w:rsid w:val="00965CB3"/>
    <w:rsid w:val="00967B2D"/>
    <w:rsid w:val="00967D9C"/>
    <w:rsid w:val="00976C24"/>
    <w:rsid w:val="00985429"/>
    <w:rsid w:val="0098551D"/>
    <w:rsid w:val="00987937"/>
    <w:rsid w:val="00987EC6"/>
    <w:rsid w:val="0099518F"/>
    <w:rsid w:val="00996273"/>
    <w:rsid w:val="00997228"/>
    <w:rsid w:val="009A2D26"/>
    <w:rsid w:val="009A415C"/>
    <w:rsid w:val="009A523D"/>
    <w:rsid w:val="009B2DE9"/>
    <w:rsid w:val="009B4CE9"/>
    <w:rsid w:val="009B5DDB"/>
    <w:rsid w:val="009C0429"/>
    <w:rsid w:val="009D1B41"/>
    <w:rsid w:val="009D1C58"/>
    <w:rsid w:val="009D1D59"/>
    <w:rsid w:val="009D24E4"/>
    <w:rsid w:val="009D29A5"/>
    <w:rsid w:val="009D2BE6"/>
    <w:rsid w:val="009D5568"/>
    <w:rsid w:val="009E1EA9"/>
    <w:rsid w:val="009E33F2"/>
    <w:rsid w:val="009E4CB9"/>
    <w:rsid w:val="009E5761"/>
    <w:rsid w:val="009E58A0"/>
    <w:rsid w:val="009E5DF0"/>
    <w:rsid w:val="009F00EA"/>
    <w:rsid w:val="009F07D1"/>
    <w:rsid w:val="009F496B"/>
    <w:rsid w:val="009F549C"/>
    <w:rsid w:val="00A00E7D"/>
    <w:rsid w:val="00A011B8"/>
    <w:rsid w:val="00A01439"/>
    <w:rsid w:val="00A02E61"/>
    <w:rsid w:val="00A031DA"/>
    <w:rsid w:val="00A05CFF"/>
    <w:rsid w:val="00A10958"/>
    <w:rsid w:val="00A1252C"/>
    <w:rsid w:val="00A14546"/>
    <w:rsid w:val="00A17703"/>
    <w:rsid w:val="00A243FD"/>
    <w:rsid w:val="00A24808"/>
    <w:rsid w:val="00A24D4C"/>
    <w:rsid w:val="00A27444"/>
    <w:rsid w:val="00A27F2D"/>
    <w:rsid w:val="00A3173A"/>
    <w:rsid w:val="00A33D0C"/>
    <w:rsid w:val="00A40756"/>
    <w:rsid w:val="00A4126A"/>
    <w:rsid w:val="00A42FEB"/>
    <w:rsid w:val="00A4340B"/>
    <w:rsid w:val="00A43788"/>
    <w:rsid w:val="00A44AEE"/>
    <w:rsid w:val="00A4618C"/>
    <w:rsid w:val="00A47CF3"/>
    <w:rsid w:val="00A50286"/>
    <w:rsid w:val="00A51019"/>
    <w:rsid w:val="00A5117E"/>
    <w:rsid w:val="00A52E5F"/>
    <w:rsid w:val="00A53DA3"/>
    <w:rsid w:val="00A55BB7"/>
    <w:rsid w:val="00A566F9"/>
    <w:rsid w:val="00A56B97"/>
    <w:rsid w:val="00A6093D"/>
    <w:rsid w:val="00A60DE9"/>
    <w:rsid w:val="00A640CA"/>
    <w:rsid w:val="00A640EE"/>
    <w:rsid w:val="00A66B1F"/>
    <w:rsid w:val="00A7434E"/>
    <w:rsid w:val="00A75274"/>
    <w:rsid w:val="00A7612C"/>
    <w:rsid w:val="00A76A6D"/>
    <w:rsid w:val="00A77A8D"/>
    <w:rsid w:val="00A83253"/>
    <w:rsid w:val="00A93E06"/>
    <w:rsid w:val="00A951CC"/>
    <w:rsid w:val="00AA4429"/>
    <w:rsid w:val="00AA6E84"/>
    <w:rsid w:val="00AA7D19"/>
    <w:rsid w:val="00AB1DF4"/>
    <w:rsid w:val="00AB299B"/>
    <w:rsid w:val="00AB651A"/>
    <w:rsid w:val="00AB69D7"/>
    <w:rsid w:val="00AC2CE5"/>
    <w:rsid w:val="00AC41AF"/>
    <w:rsid w:val="00AC5DD7"/>
    <w:rsid w:val="00AC7120"/>
    <w:rsid w:val="00AD0799"/>
    <w:rsid w:val="00AD4D75"/>
    <w:rsid w:val="00AD6FE6"/>
    <w:rsid w:val="00AD79C5"/>
    <w:rsid w:val="00AE341B"/>
    <w:rsid w:val="00AE4C21"/>
    <w:rsid w:val="00AE555B"/>
    <w:rsid w:val="00AE5A72"/>
    <w:rsid w:val="00AE5E24"/>
    <w:rsid w:val="00AE6415"/>
    <w:rsid w:val="00AF0192"/>
    <w:rsid w:val="00AF074F"/>
    <w:rsid w:val="00AF0AE4"/>
    <w:rsid w:val="00AF0FF7"/>
    <w:rsid w:val="00AF582A"/>
    <w:rsid w:val="00B06310"/>
    <w:rsid w:val="00B067FE"/>
    <w:rsid w:val="00B07CA7"/>
    <w:rsid w:val="00B10588"/>
    <w:rsid w:val="00B1279A"/>
    <w:rsid w:val="00B136BD"/>
    <w:rsid w:val="00B13BD2"/>
    <w:rsid w:val="00B155B7"/>
    <w:rsid w:val="00B16306"/>
    <w:rsid w:val="00B22FA7"/>
    <w:rsid w:val="00B23710"/>
    <w:rsid w:val="00B261F4"/>
    <w:rsid w:val="00B27200"/>
    <w:rsid w:val="00B304F9"/>
    <w:rsid w:val="00B33565"/>
    <w:rsid w:val="00B33DF1"/>
    <w:rsid w:val="00B3435E"/>
    <w:rsid w:val="00B35EAF"/>
    <w:rsid w:val="00B3706D"/>
    <w:rsid w:val="00B4094B"/>
    <w:rsid w:val="00B42A1A"/>
    <w:rsid w:val="00B47C4F"/>
    <w:rsid w:val="00B5222E"/>
    <w:rsid w:val="00B566B4"/>
    <w:rsid w:val="00B61C96"/>
    <w:rsid w:val="00B64A15"/>
    <w:rsid w:val="00B67815"/>
    <w:rsid w:val="00B73124"/>
    <w:rsid w:val="00B73A2A"/>
    <w:rsid w:val="00B77274"/>
    <w:rsid w:val="00B80CD5"/>
    <w:rsid w:val="00B81B73"/>
    <w:rsid w:val="00B83E37"/>
    <w:rsid w:val="00B847BC"/>
    <w:rsid w:val="00B94B06"/>
    <w:rsid w:val="00B94C28"/>
    <w:rsid w:val="00B957F6"/>
    <w:rsid w:val="00B96827"/>
    <w:rsid w:val="00B97BF1"/>
    <w:rsid w:val="00BA0802"/>
    <w:rsid w:val="00BA76DB"/>
    <w:rsid w:val="00BA7FC5"/>
    <w:rsid w:val="00BB452E"/>
    <w:rsid w:val="00BB5CB1"/>
    <w:rsid w:val="00BB62ED"/>
    <w:rsid w:val="00BB6955"/>
    <w:rsid w:val="00BC0505"/>
    <w:rsid w:val="00BC10BA"/>
    <w:rsid w:val="00BC5042"/>
    <w:rsid w:val="00BC5AFD"/>
    <w:rsid w:val="00BC6043"/>
    <w:rsid w:val="00BD0F3B"/>
    <w:rsid w:val="00BD275B"/>
    <w:rsid w:val="00BD3EA1"/>
    <w:rsid w:val="00BD3EE3"/>
    <w:rsid w:val="00BD5D0C"/>
    <w:rsid w:val="00BE0D0E"/>
    <w:rsid w:val="00BE4FEF"/>
    <w:rsid w:val="00BE56BA"/>
    <w:rsid w:val="00BE6651"/>
    <w:rsid w:val="00BF053B"/>
    <w:rsid w:val="00BF3A26"/>
    <w:rsid w:val="00BF4BAD"/>
    <w:rsid w:val="00BF5340"/>
    <w:rsid w:val="00BF6FEE"/>
    <w:rsid w:val="00C0004E"/>
    <w:rsid w:val="00C037EA"/>
    <w:rsid w:val="00C03F64"/>
    <w:rsid w:val="00C04F43"/>
    <w:rsid w:val="00C0609D"/>
    <w:rsid w:val="00C060C8"/>
    <w:rsid w:val="00C115AB"/>
    <w:rsid w:val="00C13ADD"/>
    <w:rsid w:val="00C14018"/>
    <w:rsid w:val="00C14BD7"/>
    <w:rsid w:val="00C22208"/>
    <w:rsid w:val="00C22C56"/>
    <w:rsid w:val="00C23320"/>
    <w:rsid w:val="00C24F5B"/>
    <w:rsid w:val="00C272FD"/>
    <w:rsid w:val="00C2736E"/>
    <w:rsid w:val="00C27655"/>
    <w:rsid w:val="00C30249"/>
    <w:rsid w:val="00C304FB"/>
    <w:rsid w:val="00C30F2D"/>
    <w:rsid w:val="00C333DF"/>
    <w:rsid w:val="00C357CC"/>
    <w:rsid w:val="00C35EE2"/>
    <w:rsid w:val="00C3723B"/>
    <w:rsid w:val="00C372F4"/>
    <w:rsid w:val="00C40FBB"/>
    <w:rsid w:val="00C41ABC"/>
    <w:rsid w:val="00C4524A"/>
    <w:rsid w:val="00C45B21"/>
    <w:rsid w:val="00C47CE0"/>
    <w:rsid w:val="00C53D39"/>
    <w:rsid w:val="00C575B2"/>
    <w:rsid w:val="00C606C9"/>
    <w:rsid w:val="00C61547"/>
    <w:rsid w:val="00C61C8D"/>
    <w:rsid w:val="00C62056"/>
    <w:rsid w:val="00C64005"/>
    <w:rsid w:val="00C66417"/>
    <w:rsid w:val="00C70D64"/>
    <w:rsid w:val="00C71022"/>
    <w:rsid w:val="00C80993"/>
    <w:rsid w:val="00C80C5F"/>
    <w:rsid w:val="00C82BBD"/>
    <w:rsid w:val="00C84F32"/>
    <w:rsid w:val="00C86417"/>
    <w:rsid w:val="00C87D27"/>
    <w:rsid w:val="00C90650"/>
    <w:rsid w:val="00C909F5"/>
    <w:rsid w:val="00C95A53"/>
    <w:rsid w:val="00C95EF3"/>
    <w:rsid w:val="00C97D78"/>
    <w:rsid w:val="00CA4A93"/>
    <w:rsid w:val="00CA5A27"/>
    <w:rsid w:val="00CB7B6E"/>
    <w:rsid w:val="00CC0333"/>
    <w:rsid w:val="00CC2AAE"/>
    <w:rsid w:val="00CC5A42"/>
    <w:rsid w:val="00CC6452"/>
    <w:rsid w:val="00CD029C"/>
    <w:rsid w:val="00CD0EAB"/>
    <w:rsid w:val="00CD2D84"/>
    <w:rsid w:val="00CD5C5D"/>
    <w:rsid w:val="00CE1D69"/>
    <w:rsid w:val="00CE5F2D"/>
    <w:rsid w:val="00CE7C5C"/>
    <w:rsid w:val="00CF2162"/>
    <w:rsid w:val="00CF34DB"/>
    <w:rsid w:val="00CF558F"/>
    <w:rsid w:val="00CF7C41"/>
    <w:rsid w:val="00D0280B"/>
    <w:rsid w:val="00D06368"/>
    <w:rsid w:val="00D073E2"/>
    <w:rsid w:val="00D1771D"/>
    <w:rsid w:val="00D215B6"/>
    <w:rsid w:val="00D21B6C"/>
    <w:rsid w:val="00D2523C"/>
    <w:rsid w:val="00D258D9"/>
    <w:rsid w:val="00D27BC2"/>
    <w:rsid w:val="00D3183B"/>
    <w:rsid w:val="00D3458A"/>
    <w:rsid w:val="00D37404"/>
    <w:rsid w:val="00D37927"/>
    <w:rsid w:val="00D43925"/>
    <w:rsid w:val="00D446EC"/>
    <w:rsid w:val="00D46F57"/>
    <w:rsid w:val="00D51120"/>
    <w:rsid w:val="00D51BF0"/>
    <w:rsid w:val="00D51C49"/>
    <w:rsid w:val="00D52D03"/>
    <w:rsid w:val="00D55942"/>
    <w:rsid w:val="00D5608D"/>
    <w:rsid w:val="00D56E19"/>
    <w:rsid w:val="00D57EDF"/>
    <w:rsid w:val="00D601ED"/>
    <w:rsid w:val="00D642C5"/>
    <w:rsid w:val="00D64710"/>
    <w:rsid w:val="00D64E0D"/>
    <w:rsid w:val="00D66532"/>
    <w:rsid w:val="00D67C4E"/>
    <w:rsid w:val="00D70BA6"/>
    <w:rsid w:val="00D71CCB"/>
    <w:rsid w:val="00D73EB5"/>
    <w:rsid w:val="00D7473A"/>
    <w:rsid w:val="00D77B5E"/>
    <w:rsid w:val="00D807BF"/>
    <w:rsid w:val="00D82063"/>
    <w:rsid w:val="00D829AD"/>
    <w:rsid w:val="00D904C8"/>
    <w:rsid w:val="00D90A65"/>
    <w:rsid w:val="00D92882"/>
    <w:rsid w:val="00D9435E"/>
    <w:rsid w:val="00D95803"/>
    <w:rsid w:val="00D97ED3"/>
    <w:rsid w:val="00DA0176"/>
    <w:rsid w:val="00DA1491"/>
    <w:rsid w:val="00DA5E23"/>
    <w:rsid w:val="00DA5F70"/>
    <w:rsid w:val="00DA7848"/>
    <w:rsid w:val="00DA7887"/>
    <w:rsid w:val="00DB10AE"/>
    <w:rsid w:val="00DB2C26"/>
    <w:rsid w:val="00DB4C09"/>
    <w:rsid w:val="00DB6710"/>
    <w:rsid w:val="00DB6E5B"/>
    <w:rsid w:val="00DC31BF"/>
    <w:rsid w:val="00DC3DB4"/>
    <w:rsid w:val="00DC4A60"/>
    <w:rsid w:val="00DC4E6F"/>
    <w:rsid w:val="00DC6C11"/>
    <w:rsid w:val="00DC794C"/>
    <w:rsid w:val="00DD0EB5"/>
    <w:rsid w:val="00DD4256"/>
    <w:rsid w:val="00DD49EA"/>
    <w:rsid w:val="00DD5721"/>
    <w:rsid w:val="00DE38A7"/>
    <w:rsid w:val="00DE3CF0"/>
    <w:rsid w:val="00DE6B43"/>
    <w:rsid w:val="00DF07F0"/>
    <w:rsid w:val="00DF2731"/>
    <w:rsid w:val="00DF719A"/>
    <w:rsid w:val="00E013DB"/>
    <w:rsid w:val="00E0243E"/>
    <w:rsid w:val="00E05C58"/>
    <w:rsid w:val="00E063A3"/>
    <w:rsid w:val="00E06DFC"/>
    <w:rsid w:val="00E102BB"/>
    <w:rsid w:val="00E11923"/>
    <w:rsid w:val="00E137BE"/>
    <w:rsid w:val="00E13879"/>
    <w:rsid w:val="00E140CD"/>
    <w:rsid w:val="00E1489E"/>
    <w:rsid w:val="00E14FC3"/>
    <w:rsid w:val="00E152E7"/>
    <w:rsid w:val="00E16575"/>
    <w:rsid w:val="00E21162"/>
    <w:rsid w:val="00E262D4"/>
    <w:rsid w:val="00E26932"/>
    <w:rsid w:val="00E27A72"/>
    <w:rsid w:val="00E36250"/>
    <w:rsid w:val="00E369D0"/>
    <w:rsid w:val="00E37FF4"/>
    <w:rsid w:val="00E41F74"/>
    <w:rsid w:val="00E423A9"/>
    <w:rsid w:val="00E4381F"/>
    <w:rsid w:val="00E45B66"/>
    <w:rsid w:val="00E47895"/>
    <w:rsid w:val="00E51C9A"/>
    <w:rsid w:val="00E5333E"/>
    <w:rsid w:val="00E536B9"/>
    <w:rsid w:val="00E54511"/>
    <w:rsid w:val="00E5767D"/>
    <w:rsid w:val="00E61DAC"/>
    <w:rsid w:val="00E623F2"/>
    <w:rsid w:val="00E625E2"/>
    <w:rsid w:val="00E62805"/>
    <w:rsid w:val="00E6305A"/>
    <w:rsid w:val="00E63314"/>
    <w:rsid w:val="00E67FD5"/>
    <w:rsid w:val="00E70F00"/>
    <w:rsid w:val="00E73E13"/>
    <w:rsid w:val="00E75FE3"/>
    <w:rsid w:val="00E763B8"/>
    <w:rsid w:val="00E76AAA"/>
    <w:rsid w:val="00E808FA"/>
    <w:rsid w:val="00E82041"/>
    <w:rsid w:val="00E909B0"/>
    <w:rsid w:val="00E91677"/>
    <w:rsid w:val="00E9201C"/>
    <w:rsid w:val="00E92094"/>
    <w:rsid w:val="00E92472"/>
    <w:rsid w:val="00E93C18"/>
    <w:rsid w:val="00E96988"/>
    <w:rsid w:val="00EA2DB5"/>
    <w:rsid w:val="00EA2FF4"/>
    <w:rsid w:val="00EA59E0"/>
    <w:rsid w:val="00EA6D4D"/>
    <w:rsid w:val="00EB0073"/>
    <w:rsid w:val="00EB066D"/>
    <w:rsid w:val="00EB56C7"/>
    <w:rsid w:val="00EB6E32"/>
    <w:rsid w:val="00EB77FE"/>
    <w:rsid w:val="00EB7AB1"/>
    <w:rsid w:val="00EC700C"/>
    <w:rsid w:val="00EC7A9E"/>
    <w:rsid w:val="00ED1BE8"/>
    <w:rsid w:val="00ED36DF"/>
    <w:rsid w:val="00ED51EC"/>
    <w:rsid w:val="00EE28F2"/>
    <w:rsid w:val="00EE3AE0"/>
    <w:rsid w:val="00EE4410"/>
    <w:rsid w:val="00EE4553"/>
    <w:rsid w:val="00EE4C6B"/>
    <w:rsid w:val="00EF0A69"/>
    <w:rsid w:val="00EF1E5D"/>
    <w:rsid w:val="00EF266F"/>
    <w:rsid w:val="00EF3A28"/>
    <w:rsid w:val="00EF44CC"/>
    <w:rsid w:val="00EF48CC"/>
    <w:rsid w:val="00EF4E24"/>
    <w:rsid w:val="00EF732A"/>
    <w:rsid w:val="00EF7843"/>
    <w:rsid w:val="00F00356"/>
    <w:rsid w:val="00F02561"/>
    <w:rsid w:val="00F119AD"/>
    <w:rsid w:val="00F12C82"/>
    <w:rsid w:val="00F2641A"/>
    <w:rsid w:val="00F30B68"/>
    <w:rsid w:val="00F316E5"/>
    <w:rsid w:val="00F32ADE"/>
    <w:rsid w:val="00F33888"/>
    <w:rsid w:val="00F4190D"/>
    <w:rsid w:val="00F52EB2"/>
    <w:rsid w:val="00F613ED"/>
    <w:rsid w:val="00F63E38"/>
    <w:rsid w:val="00F65058"/>
    <w:rsid w:val="00F70CD3"/>
    <w:rsid w:val="00F71C6C"/>
    <w:rsid w:val="00F73032"/>
    <w:rsid w:val="00F74EE3"/>
    <w:rsid w:val="00F7622E"/>
    <w:rsid w:val="00F7721A"/>
    <w:rsid w:val="00F82246"/>
    <w:rsid w:val="00F837EF"/>
    <w:rsid w:val="00F848FC"/>
    <w:rsid w:val="00F86BB5"/>
    <w:rsid w:val="00F9282A"/>
    <w:rsid w:val="00F932FB"/>
    <w:rsid w:val="00F94257"/>
    <w:rsid w:val="00F945A8"/>
    <w:rsid w:val="00F96BAD"/>
    <w:rsid w:val="00FA2F22"/>
    <w:rsid w:val="00FA4058"/>
    <w:rsid w:val="00FA4171"/>
    <w:rsid w:val="00FA41CE"/>
    <w:rsid w:val="00FA45BB"/>
    <w:rsid w:val="00FA7533"/>
    <w:rsid w:val="00FB0252"/>
    <w:rsid w:val="00FB0E84"/>
    <w:rsid w:val="00FB0EE5"/>
    <w:rsid w:val="00FB43BD"/>
    <w:rsid w:val="00FB4CC7"/>
    <w:rsid w:val="00FB765E"/>
    <w:rsid w:val="00FB7ED3"/>
    <w:rsid w:val="00FC0A46"/>
    <w:rsid w:val="00FC0F8F"/>
    <w:rsid w:val="00FC36AC"/>
    <w:rsid w:val="00FC4D63"/>
    <w:rsid w:val="00FC5D68"/>
    <w:rsid w:val="00FC60E4"/>
    <w:rsid w:val="00FC6732"/>
    <w:rsid w:val="00FD01C2"/>
    <w:rsid w:val="00FD0309"/>
    <w:rsid w:val="00FD3812"/>
    <w:rsid w:val="00FD48BE"/>
    <w:rsid w:val="00FD4B7B"/>
    <w:rsid w:val="00FD77DE"/>
    <w:rsid w:val="00FE2B49"/>
    <w:rsid w:val="00FE61DD"/>
    <w:rsid w:val="00FE7206"/>
    <w:rsid w:val="00FF0CE3"/>
    <w:rsid w:val="00FF3950"/>
    <w:rsid w:val="00FF4FF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5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10016079">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mailto:yamamoto.tomoyuki@sharp.co.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3D2D49A-A1A2-47C0-844A-60D35C8C6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852</Words>
  <Characters>4862</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5703</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dc:creator>
  <cp:keywords>JCT-VC, MPEG, VCEG</cp:keywords>
  <cp:lastModifiedBy>tomoyuki</cp:lastModifiedBy>
  <cp:revision>12</cp:revision>
  <cp:lastPrinted>2012-01-17T08:40:00Z</cp:lastPrinted>
  <dcterms:created xsi:type="dcterms:W3CDTF">2012-04-16T08:10:00Z</dcterms:created>
  <dcterms:modified xsi:type="dcterms:W3CDTF">2012-04-27T09:13:00Z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