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blPrEx>
          <w:tblCellMar>
            <w:top w:w="0" w:type="dxa"/>
            <w:bottom w:w="0" w:type="dxa"/>
          </w:tblCellMar>
        </w:tblPrEx>
        <w:tc>
          <w:tcPr>
            <w:tcW w:w="6408" w:type="dxa"/>
          </w:tcPr>
          <w:p w:rsidR="006C5D39" w:rsidRPr="005B217D" w:rsidRDefault="00FA168D" w:rsidP="00C97D78">
            <w:pPr>
              <w:tabs>
                <w:tab w:val="left" w:pos="7200"/>
              </w:tabs>
              <w:spacing w:before="0"/>
              <w:rPr>
                <w:b/>
                <w:szCs w:val="22"/>
                <w:lang w:val="en-CA"/>
              </w:rPr>
            </w:pPr>
            <w:bookmarkStart w:id="0" w:name="_GoBack"/>
            <w:bookmarkEnd w:id="0"/>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1716BA">
            <w:pPr>
              <w:tabs>
                <w:tab w:val="left" w:pos="7200"/>
              </w:tabs>
              <w:rPr>
                <w:u w:val="single"/>
                <w:lang w:val="en-CA"/>
              </w:rPr>
            </w:pPr>
            <w:r w:rsidRPr="005B217D">
              <w:rPr>
                <w:lang w:val="en-CA"/>
              </w:rPr>
              <w:t>Document</w:t>
            </w:r>
            <w:r w:rsidR="006C5D39" w:rsidRPr="005B217D">
              <w:rPr>
                <w:lang w:val="en-CA"/>
              </w:rPr>
              <w:t xml:space="preserve">: </w:t>
            </w:r>
            <w:proofErr w:type="spellStart"/>
            <w:r w:rsidR="006C5D39" w:rsidRPr="005B217D">
              <w:rPr>
                <w:lang w:val="en-CA"/>
              </w:rPr>
              <w:t>JC</w:t>
            </w:r>
            <w:r w:rsidRPr="005B217D">
              <w:rPr>
                <w:lang w:val="en-CA"/>
              </w:rPr>
              <w:t>T</w:t>
            </w:r>
            <w:r w:rsidR="006C5D39" w:rsidRPr="005B217D">
              <w:rPr>
                <w:lang w:val="en-CA"/>
              </w:rPr>
              <w:t>VC</w:t>
            </w:r>
            <w:r w:rsidRPr="005B217D">
              <w:rPr>
                <w:lang w:val="en-CA"/>
              </w:rPr>
              <w:t>-</w:t>
            </w:r>
            <w:r w:rsidR="005B217D" w:rsidRPr="005B217D">
              <w:rPr>
                <w:lang w:val="en-CA"/>
              </w:rPr>
              <w:t>H</w:t>
            </w:r>
            <w:r w:rsidR="001716BA">
              <w:rPr>
                <w:lang w:val="en-CA"/>
              </w:rPr>
              <w:t>0504</w:t>
            </w:r>
            <w:proofErr w:type="spellEnd"/>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AF19CE" w:rsidP="00AF19CE">
            <w:pPr>
              <w:spacing w:before="60" w:after="60"/>
              <w:rPr>
                <w:b/>
                <w:szCs w:val="22"/>
                <w:lang w:val="en-CA"/>
              </w:rPr>
            </w:pPr>
            <w:r>
              <w:rPr>
                <w:b/>
                <w:szCs w:val="22"/>
                <w:lang w:val="en-CA"/>
              </w:rPr>
              <w:t>Comments on Reference Picture Lists Combination Syntax</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F19CE">
            <w:pPr>
              <w:spacing w:before="60" w:after="60"/>
              <w:rPr>
                <w:szCs w:val="22"/>
                <w:lang w:val="en-CA"/>
              </w:rPr>
            </w:pPr>
            <w:r w:rsidRPr="005B217D">
              <w:rPr>
                <w:szCs w:val="22"/>
                <w:lang w:val="en-CA"/>
              </w:rPr>
              <w:t xml:space="preserve">Input Document to </w:t>
            </w:r>
            <w:proofErr w:type="spellStart"/>
            <w:r w:rsidR="00AE341B" w:rsidRPr="005B217D">
              <w:rPr>
                <w:szCs w:val="22"/>
                <w:lang w:val="en-CA"/>
              </w:rPr>
              <w:t>JCT</w:t>
            </w:r>
            <w:proofErr w:type="spellEnd"/>
            <w:r w:rsidR="00AE341B" w:rsidRPr="005B217D">
              <w:rPr>
                <w:szCs w:val="22"/>
                <w:lang w:val="en-CA"/>
              </w:rPr>
              <w:t>-VC</w:t>
            </w:r>
            <w:r w:rsidR="007A6833">
              <w:rPr>
                <w:szCs w:val="22"/>
                <w:lang w:val="en-CA"/>
              </w:rPr>
              <w:t xml:space="preserve"> </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F19CE">
            <w:pPr>
              <w:spacing w:before="60" w:after="60"/>
              <w:rPr>
                <w:szCs w:val="22"/>
                <w:lang w:val="en-CA"/>
              </w:rPr>
            </w:pPr>
            <w:r w:rsidRPr="005B217D">
              <w:rPr>
                <w:szCs w:val="22"/>
                <w:lang w:val="en-CA"/>
              </w:rPr>
              <w:t>Proposal</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E391C" w:rsidRDefault="00EE391C" w:rsidP="000D1776">
            <w:pPr>
              <w:spacing w:before="0"/>
              <w:rPr>
                <w:rFonts w:hint="eastAsia"/>
                <w:szCs w:val="22"/>
                <w:lang w:val="en-CA"/>
              </w:rPr>
            </w:pPr>
            <w:r>
              <w:rPr>
                <w:rFonts w:hint="eastAsia"/>
                <w:szCs w:val="22"/>
                <w:lang w:val="en-CA"/>
              </w:rPr>
              <w:t>Hendry</w:t>
            </w:r>
            <w:r w:rsidR="00D22038">
              <w:rPr>
                <w:szCs w:val="22"/>
                <w:lang w:val="en-CA"/>
              </w:rPr>
              <w:br/>
            </w:r>
            <w:r w:rsidR="00C52FC7">
              <w:rPr>
                <w:rFonts w:hint="eastAsia"/>
                <w:szCs w:val="22"/>
                <w:lang w:val="en-CA" w:eastAsia="ko-KR"/>
              </w:rPr>
              <w:t xml:space="preserve">Yong </w:t>
            </w:r>
            <w:proofErr w:type="spellStart"/>
            <w:r w:rsidR="00C52FC7">
              <w:rPr>
                <w:rFonts w:hint="eastAsia"/>
                <w:szCs w:val="22"/>
                <w:lang w:val="en-CA" w:eastAsia="ko-KR"/>
              </w:rPr>
              <w:t>Joon</w:t>
            </w:r>
            <w:proofErr w:type="spellEnd"/>
            <w:r w:rsidR="00C52FC7">
              <w:rPr>
                <w:rFonts w:hint="eastAsia"/>
                <w:szCs w:val="22"/>
                <w:lang w:val="en-CA" w:eastAsia="ko-KR"/>
              </w:rPr>
              <w:t xml:space="preserve"> </w:t>
            </w:r>
            <w:proofErr w:type="spellStart"/>
            <w:r w:rsidR="00C52FC7">
              <w:rPr>
                <w:rFonts w:hint="eastAsia"/>
                <w:szCs w:val="22"/>
                <w:lang w:val="en-CA" w:eastAsia="ko-KR"/>
              </w:rPr>
              <w:t>Jeon</w:t>
            </w:r>
            <w:proofErr w:type="spellEnd"/>
            <w:r w:rsidRPr="005B217D">
              <w:rPr>
                <w:szCs w:val="22"/>
                <w:lang w:val="en-CA"/>
              </w:rPr>
              <w:br/>
            </w:r>
            <w:proofErr w:type="spellStart"/>
            <w:r>
              <w:rPr>
                <w:rFonts w:hint="eastAsia"/>
                <w:szCs w:val="22"/>
                <w:lang w:val="en-CA"/>
              </w:rPr>
              <w:t>Seung</w:t>
            </w:r>
            <w:proofErr w:type="spellEnd"/>
            <w:r>
              <w:rPr>
                <w:rFonts w:hint="eastAsia"/>
                <w:szCs w:val="22"/>
                <w:lang w:val="en-CA"/>
              </w:rPr>
              <w:t xml:space="preserve"> </w:t>
            </w:r>
            <w:proofErr w:type="spellStart"/>
            <w:r>
              <w:rPr>
                <w:rFonts w:hint="eastAsia"/>
                <w:szCs w:val="22"/>
                <w:lang w:val="en-CA"/>
              </w:rPr>
              <w:t>Wook</w:t>
            </w:r>
            <w:proofErr w:type="spellEnd"/>
            <w:r>
              <w:rPr>
                <w:rFonts w:hint="eastAsia"/>
                <w:szCs w:val="22"/>
                <w:lang w:val="en-CA"/>
              </w:rPr>
              <w:t xml:space="preserve"> Park</w:t>
            </w:r>
            <w:r w:rsidRPr="005B217D">
              <w:rPr>
                <w:szCs w:val="22"/>
                <w:lang w:val="en-CA"/>
              </w:rPr>
              <w:br/>
            </w:r>
            <w:r w:rsidR="00C52FC7">
              <w:rPr>
                <w:rFonts w:hint="eastAsia"/>
                <w:szCs w:val="22"/>
                <w:lang w:val="en-CA"/>
              </w:rPr>
              <w:t xml:space="preserve">Sang Oh </w:t>
            </w:r>
            <w:proofErr w:type="spellStart"/>
            <w:r w:rsidR="00C52FC7">
              <w:rPr>
                <w:rFonts w:hint="eastAsia"/>
                <w:szCs w:val="22"/>
                <w:lang w:val="en-CA"/>
              </w:rPr>
              <w:t>Jeong</w:t>
            </w:r>
            <w:proofErr w:type="spellEnd"/>
            <w:r w:rsidR="00D22038">
              <w:rPr>
                <w:szCs w:val="22"/>
                <w:lang w:val="en-CA"/>
              </w:rPr>
              <w:br/>
            </w:r>
            <w:proofErr w:type="spellStart"/>
            <w:r>
              <w:rPr>
                <w:rFonts w:hint="eastAsia"/>
                <w:szCs w:val="22"/>
                <w:lang w:val="en-CA"/>
              </w:rPr>
              <w:t>Byeong</w:t>
            </w:r>
            <w:proofErr w:type="spellEnd"/>
            <w:r>
              <w:rPr>
                <w:rFonts w:hint="eastAsia"/>
                <w:szCs w:val="22"/>
                <w:lang w:val="en-CA"/>
              </w:rPr>
              <w:t xml:space="preserve"> Moon </w:t>
            </w:r>
            <w:proofErr w:type="spellStart"/>
            <w:r>
              <w:rPr>
                <w:rFonts w:hint="eastAsia"/>
                <w:szCs w:val="22"/>
                <w:lang w:val="en-CA"/>
              </w:rPr>
              <w:t>Jeon</w:t>
            </w:r>
            <w:proofErr w:type="spellEnd"/>
          </w:p>
          <w:p w:rsidR="000D1776" w:rsidRDefault="000D1776" w:rsidP="000D1776">
            <w:pPr>
              <w:spacing w:before="0"/>
              <w:rPr>
                <w:szCs w:val="22"/>
                <w:lang w:val="en-CA"/>
              </w:rPr>
            </w:pPr>
          </w:p>
          <w:p w:rsidR="000D1776" w:rsidRPr="000D1776" w:rsidRDefault="000D1776" w:rsidP="000D1776">
            <w:pPr>
              <w:spacing w:before="0"/>
              <w:rPr>
                <w:szCs w:val="22"/>
                <w:lang w:val="en-CA"/>
              </w:rPr>
            </w:pPr>
            <w:r w:rsidRPr="000D1776">
              <w:rPr>
                <w:rFonts w:hint="eastAsia"/>
                <w:szCs w:val="22"/>
                <w:lang w:val="en-CA"/>
              </w:rPr>
              <w:t xml:space="preserve">#221 </w:t>
            </w:r>
            <w:proofErr w:type="spellStart"/>
            <w:r w:rsidRPr="000D1776">
              <w:rPr>
                <w:rFonts w:hint="eastAsia"/>
                <w:szCs w:val="22"/>
                <w:lang w:val="en-CA"/>
              </w:rPr>
              <w:t>Yangjae</w:t>
            </w:r>
            <w:proofErr w:type="spellEnd"/>
            <w:r w:rsidRPr="000D1776">
              <w:rPr>
                <w:rFonts w:hint="eastAsia"/>
                <w:szCs w:val="22"/>
                <w:lang w:val="en-CA"/>
              </w:rPr>
              <w:t xml:space="preserve">-dong, </w:t>
            </w:r>
            <w:proofErr w:type="spellStart"/>
            <w:r w:rsidRPr="000D1776">
              <w:rPr>
                <w:rFonts w:hint="eastAsia"/>
                <w:szCs w:val="22"/>
                <w:lang w:val="en-CA"/>
              </w:rPr>
              <w:t>Seocho-gu</w:t>
            </w:r>
            <w:proofErr w:type="spellEnd"/>
            <w:r w:rsidRPr="000D1776">
              <w:rPr>
                <w:rFonts w:hint="eastAsia"/>
                <w:szCs w:val="22"/>
                <w:lang w:val="en-CA"/>
              </w:rPr>
              <w:t>,</w:t>
            </w:r>
          </w:p>
          <w:p w:rsidR="000D1776" w:rsidRPr="000D1776" w:rsidRDefault="000D1776" w:rsidP="000D1776">
            <w:pPr>
              <w:spacing w:before="0"/>
              <w:rPr>
                <w:szCs w:val="22"/>
                <w:lang w:val="en-CA"/>
              </w:rPr>
            </w:pPr>
            <w:r w:rsidRPr="000D1776">
              <w:rPr>
                <w:rFonts w:hint="eastAsia"/>
                <w:szCs w:val="22"/>
                <w:lang w:val="en-CA"/>
              </w:rPr>
              <w:t>Seoul 137-130,</w:t>
            </w:r>
          </w:p>
          <w:p w:rsidR="000D1776" w:rsidRDefault="000D1776" w:rsidP="000D1776">
            <w:pPr>
              <w:spacing w:before="0"/>
              <w:rPr>
                <w:rFonts w:hint="eastAsia"/>
                <w:szCs w:val="22"/>
                <w:lang w:val="en-CA" w:eastAsia="ko-KR"/>
              </w:rPr>
            </w:pPr>
            <w:r w:rsidRPr="000D1776">
              <w:rPr>
                <w:rFonts w:hint="eastAsia"/>
                <w:szCs w:val="22"/>
                <w:lang w:val="en-CA"/>
              </w:rPr>
              <w:t>Korea</w:t>
            </w:r>
          </w:p>
          <w:p w:rsidR="00EE391C" w:rsidRDefault="00EE391C" w:rsidP="000D1776">
            <w:pPr>
              <w:spacing w:before="0"/>
              <w:rPr>
                <w:rFonts w:hint="eastAsia"/>
                <w:szCs w:val="22"/>
                <w:lang w:val="en-CA" w:eastAsia="ko-KR"/>
              </w:rPr>
            </w:pPr>
          </w:p>
          <w:p w:rsidR="00EE391C" w:rsidRDefault="00AF19CE" w:rsidP="000D1776">
            <w:pPr>
              <w:spacing w:before="0"/>
              <w:rPr>
                <w:rFonts w:hint="eastAsia"/>
                <w:szCs w:val="22"/>
                <w:lang w:val="en-CA" w:eastAsia="ko-KR"/>
              </w:rPr>
            </w:pPr>
            <w:r>
              <w:rPr>
                <w:szCs w:val="22"/>
                <w:lang w:val="en-CA"/>
              </w:rPr>
              <w:t>Ying Chen</w:t>
            </w:r>
            <w:r>
              <w:rPr>
                <w:szCs w:val="22"/>
                <w:lang w:val="en-CA"/>
              </w:rPr>
              <w:br/>
              <w:t>Ye-Kui Wang</w:t>
            </w:r>
            <w:r>
              <w:rPr>
                <w:szCs w:val="22"/>
                <w:lang w:val="en-CA"/>
              </w:rPr>
              <w:br/>
              <w:t>Wei-Jung Chien</w:t>
            </w:r>
            <w:r w:rsidR="00E61DAC" w:rsidRPr="005B217D">
              <w:rPr>
                <w:szCs w:val="22"/>
                <w:lang w:val="en-CA"/>
              </w:rPr>
              <w:br/>
            </w:r>
          </w:p>
          <w:p w:rsidR="00326A97" w:rsidRPr="005B217D" w:rsidRDefault="00AF19CE" w:rsidP="00AF19CE">
            <w:pPr>
              <w:spacing w:before="60" w:after="60"/>
              <w:rPr>
                <w:rFonts w:hint="eastAsia"/>
                <w:szCs w:val="22"/>
                <w:lang w:val="en-CA" w:eastAsia="ko-KR"/>
              </w:rPr>
            </w:pPr>
            <w:r w:rsidRPr="000D1776">
              <w:rPr>
                <w:szCs w:val="22"/>
                <w:lang w:val="en-CA"/>
              </w:rPr>
              <w:t xml:space="preserve">5775 </w:t>
            </w:r>
            <w:proofErr w:type="spellStart"/>
            <w:r w:rsidRPr="000D1776">
              <w:rPr>
                <w:szCs w:val="22"/>
                <w:lang w:val="en-CA"/>
              </w:rPr>
              <w:t>Morehouse</w:t>
            </w:r>
            <w:proofErr w:type="spellEnd"/>
            <w:r w:rsidRPr="000D1776">
              <w:rPr>
                <w:szCs w:val="22"/>
                <w:lang w:val="en-CA"/>
              </w:rPr>
              <w:t xml:space="preserve"> </w:t>
            </w:r>
            <w:proofErr w:type="spellStart"/>
            <w:r w:rsidRPr="000D1776">
              <w:rPr>
                <w:szCs w:val="22"/>
                <w:lang w:val="en-CA"/>
              </w:rPr>
              <w:t>Dr</w:t>
            </w:r>
            <w:proofErr w:type="spellEnd"/>
            <w:r w:rsidRPr="000D1776">
              <w:rPr>
                <w:szCs w:val="22"/>
                <w:lang w:val="en-CA"/>
              </w:rPr>
              <w:br/>
              <w:t>San Diego, CA 92121</w:t>
            </w:r>
            <w:r w:rsidRPr="000D1776">
              <w:rPr>
                <w:szCs w:val="22"/>
                <w:lang w:val="en-CA"/>
              </w:rPr>
              <w:b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E391C" w:rsidRDefault="00E61DAC" w:rsidP="000D1776">
            <w:pPr>
              <w:spacing w:before="0"/>
              <w:rPr>
                <w:szCs w:val="22"/>
                <w:lang w:val="en-CA" w:eastAsia="ko-KR"/>
              </w:rPr>
            </w:pPr>
            <w:r w:rsidRPr="005B217D">
              <w:rPr>
                <w:szCs w:val="22"/>
                <w:lang w:val="en-CA"/>
              </w:rPr>
              <w:br/>
            </w:r>
            <w:hyperlink r:id="rId11" w:history="1">
              <w:r w:rsidR="00EE391C" w:rsidRPr="00285AA8">
                <w:rPr>
                  <w:rStyle w:val="Hyperlink"/>
                  <w:rFonts w:hint="eastAsia"/>
                  <w:szCs w:val="22"/>
                  <w:lang w:val="en-CA" w:eastAsia="ko-KR"/>
                </w:rPr>
                <w:t>h</w:t>
              </w:r>
              <w:r w:rsidR="00EE391C" w:rsidRPr="00285AA8">
                <w:rPr>
                  <w:rStyle w:val="Hyperlink"/>
                  <w:szCs w:val="22"/>
                  <w:lang w:val="en-CA" w:eastAsia="ko-KR"/>
                </w:rPr>
                <w:t>endry</w:t>
              </w:r>
              <w:r w:rsidR="00EE391C" w:rsidRPr="00285AA8">
                <w:rPr>
                  <w:rStyle w:val="Hyperlink"/>
                  <w:rFonts w:hint="eastAsia"/>
                  <w:szCs w:val="22"/>
                  <w:lang w:val="en-CA" w:eastAsia="ko-KR"/>
                </w:rPr>
                <w:t>.hendry@lge.com</w:t>
              </w:r>
            </w:hyperlink>
          </w:p>
          <w:p w:rsidR="00EE391C" w:rsidRDefault="00B3110D" w:rsidP="000D1776">
            <w:pPr>
              <w:spacing w:before="0"/>
              <w:rPr>
                <w:lang w:eastAsia="ko-KR"/>
              </w:rPr>
            </w:pPr>
            <w:hyperlink r:id="rId12" w:history="1">
              <w:proofErr w:type="spellStart"/>
              <w:r w:rsidRPr="00CB639F">
                <w:rPr>
                  <w:rStyle w:val="Hyperlink"/>
                  <w:rFonts w:hint="eastAsia"/>
                  <w:lang w:eastAsia="ko-KR"/>
                </w:rPr>
                <w:t>yongjoon.jeon@lge.com</w:t>
              </w:r>
              <w:proofErr w:type="spellEnd"/>
            </w:hyperlink>
          </w:p>
          <w:p w:rsidR="00EE391C" w:rsidRDefault="00EE391C" w:rsidP="000D1776">
            <w:pPr>
              <w:spacing w:before="0"/>
              <w:rPr>
                <w:rFonts w:hint="eastAsia"/>
                <w:lang w:eastAsia="ko-KR"/>
              </w:rPr>
            </w:pPr>
            <w:hyperlink r:id="rId13" w:history="1">
              <w:r w:rsidRPr="00285AA8">
                <w:rPr>
                  <w:rStyle w:val="Hyperlink"/>
                  <w:rFonts w:hint="eastAsia"/>
                  <w:szCs w:val="22"/>
                  <w:lang w:val="en-CA" w:eastAsia="ko-KR"/>
                </w:rPr>
                <w:t>seungwook.park@lge.com</w:t>
              </w:r>
            </w:hyperlink>
          </w:p>
          <w:p w:rsidR="00C52FC7" w:rsidRDefault="00C52FC7" w:rsidP="000D1776">
            <w:pPr>
              <w:spacing w:before="0"/>
              <w:rPr>
                <w:rFonts w:hint="eastAsia"/>
                <w:szCs w:val="22"/>
                <w:lang w:val="en-CA" w:eastAsia="ko-KR"/>
              </w:rPr>
            </w:pPr>
            <w:hyperlink r:id="rId14" w:history="1">
              <w:r w:rsidRPr="00285AA8">
                <w:rPr>
                  <w:rStyle w:val="Hyperlink"/>
                  <w:rFonts w:hint="eastAsia"/>
                  <w:szCs w:val="22"/>
                  <w:lang w:val="en-CA" w:eastAsia="ko-KR"/>
                </w:rPr>
                <w:t>s</w:t>
              </w:r>
              <w:r w:rsidRPr="00285AA8">
                <w:rPr>
                  <w:rStyle w:val="Hyperlink"/>
                  <w:szCs w:val="22"/>
                  <w:lang w:val="en-CA" w:eastAsia="ko-KR"/>
                </w:rPr>
                <w:t>angoh</w:t>
              </w:r>
              <w:r w:rsidRPr="00285AA8">
                <w:rPr>
                  <w:rStyle w:val="Hyperlink"/>
                  <w:rFonts w:hint="eastAsia"/>
                  <w:szCs w:val="22"/>
                  <w:lang w:val="en-CA" w:eastAsia="ko-KR"/>
                </w:rPr>
                <w:t>.jeong@lge.com</w:t>
              </w:r>
            </w:hyperlink>
          </w:p>
          <w:p w:rsidR="00EE391C" w:rsidRDefault="00EE391C" w:rsidP="000D1776">
            <w:pPr>
              <w:spacing w:before="0"/>
              <w:rPr>
                <w:rStyle w:val="value"/>
                <w:rFonts w:hint="eastAsia"/>
                <w:lang w:eastAsia="ko-KR"/>
              </w:rPr>
            </w:pPr>
            <w:hyperlink r:id="rId15" w:history="1">
              <w:r w:rsidRPr="00285AA8">
                <w:rPr>
                  <w:rStyle w:val="Hyperlink"/>
                  <w:rFonts w:hint="eastAsia"/>
                  <w:szCs w:val="22"/>
                  <w:lang w:val="en-CA" w:eastAsia="ko-KR"/>
                </w:rPr>
                <w:t>bm.jeon@lge.com</w:t>
              </w:r>
            </w:hyperlink>
          </w:p>
          <w:p w:rsidR="00EE391C" w:rsidRDefault="00EE391C" w:rsidP="000D1776">
            <w:pPr>
              <w:spacing w:before="0"/>
              <w:rPr>
                <w:rStyle w:val="value"/>
                <w:rFonts w:hint="eastAsia"/>
                <w:lang w:eastAsia="ko-KR"/>
              </w:rPr>
            </w:pPr>
          </w:p>
          <w:p w:rsidR="00B3110D" w:rsidRDefault="00B3110D" w:rsidP="000D1776">
            <w:pPr>
              <w:spacing w:before="0"/>
              <w:rPr>
                <w:rStyle w:val="value"/>
              </w:rPr>
            </w:pPr>
          </w:p>
          <w:p w:rsidR="00B3110D" w:rsidRDefault="00B3110D" w:rsidP="000D1776">
            <w:pPr>
              <w:spacing w:before="0"/>
              <w:rPr>
                <w:rStyle w:val="value"/>
              </w:rPr>
            </w:pPr>
          </w:p>
          <w:p w:rsidR="00B3110D" w:rsidRDefault="00B3110D" w:rsidP="000D1776">
            <w:pPr>
              <w:spacing w:before="0"/>
              <w:rPr>
                <w:rStyle w:val="value"/>
              </w:rPr>
            </w:pPr>
          </w:p>
          <w:p w:rsidR="00AF19CE" w:rsidRDefault="00AF19CE" w:rsidP="000D1776">
            <w:pPr>
              <w:spacing w:before="0"/>
              <w:rPr>
                <w:szCs w:val="22"/>
              </w:rPr>
            </w:pPr>
            <w:r>
              <w:rPr>
                <w:rStyle w:val="value"/>
              </w:rPr>
              <w:t>1-858-845-6589</w:t>
            </w:r>
            <w:r>
              <w:rPr>
                <w:szCs w:val="22"/>
              </w:rPr>
              <w:br/>
            </w:r>
            <w:hyperlink r:id="rId16" w:history="1">
              <w:r w:rsidRPr="00381150">
                <w:rPr>
                  <w:rStyle w:val="Hyperlink"/>
                  <w:szCs w:val="22"/>
                </w:rPr>
                <w:t>cheny@qualcomm.com</w:t>
              </w:r>
            </w:hyperlink>
          </w:p>
          <w:p w:rsidR="00AF19CE" w:rsidRDefault="00AF19CE" w:rsidP="000D1776">
            <w:pPr>
              <w:spacing w:before="0"/>
              <w:rPr>
                <w:szCs w:val="22"/>
              </w:rPr>
            </w:pPr>
            <w:r w:rsidRPr="00906146">
              <w:rPr>
                <w:szCs w:val="22"/>
              </w:rPr>
              <w:t>1-858-651-8345</w:t>
            </w:r>
            <w:r w:rsidRPr="00906146">
              <w:rPr>
                <w:szCs w:val="22"/>
              </w:rPr>
              <w:br/>
            </w:r>
            <w:hyperlink r:id="rId17" w:history="1">
              <w:r w:rsidRPr="00906146">
                <w:rPr>
                  <w:rStyle w:val="Hyperlink"/>
                  <w:szCs w:val="22"/>
                </w:rPr>
                <w:t>yekuiw@qualcomm.com</w:t>
              </w:r>
            </w:hyperlink>
          </w:p>
          <w:p w:rsidR="0024628A" w:rsidRDefault="0024628A" w:rsidP="000D1776">
            <w:pPr>
              <w:spacing w:before="0"/>
              <w:rPr>
                <w:szCs w:val="22"/>
              </w:rPr>
            </w:pPr>
            <w:r w:rsidRPr="0024628A">
              <w:rPr>
                <w:szCs w:val="22"/>
              </w:rPr>
              <w:t>1-858-845-1795</w:t>
            </w:r>
            <w:r>
              <w:rPr>
                <w:szCs w:val="22"/>
              </w:rPr>
              <w:br/>
            </w:r>
            <w:hyperlink r:id="rId18" w:history="1">
              <w:r w:rsidRPr="0024628A">
                <w:rPr>
                  <w:rStyle w:val="Hyperlink"/>
                </w:rPr>
                <w:t>wchien@qualcomm.com</w:t>
              </w:r>
            </w:hyperlink>
          </w:p>
          <w:p w:rsidR="00E61DAC" w:rsidRPr="00AF19CE" w:rsidRDefault="00E61DAC" w:rsidP="005952A5">
            <w:pPr>
              <w:spacing w:before="60" w:after="60"/>
              <w:rPr>
                <w:szCs w:val="22"/>
              </w:rPr>
            </w:pP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19498D" w:rsidP="0019498D">
            <w:pPr>
              <w:spacing w:before="60" w:after="60"/>
              <w:rPr>
                <w:szCs w:val="22"/>
                <w:lang w:val="en-CA"/>
              </w:rPr>
            </w:pPr>
            <w:r>
              <w:rPr>
                <w:szCs w:val="22"/>
              </w:rPr>
              <w:t xml:space="preserve">LG and </w:t>
            </w:r>
            <w:r w:rsidR="0024628A">
              <w:rPr>
                <w:szCs w:val="22"/>
              </w:rPr>
              <w:t>Qualcomm Incorporated</w:t>
            </w:r>
            <w:r w:rsidR="00326A97">
              <w:rPr>
                <w:szCs w:val="22"/>
              </w:rPr>
              <w:t xml:space="preserve">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3A4562" w:rsidRDefault="003A4562" w:rsidP="005640E4">
      <w:pPr>
        <w:jc w:val="both"/>
      </w:pPr>
      <w:bookmarkStart w:id="1" w:name="OLE_LINK32"/>
      <w:bookmarkStart w:id="2" w:name="OLE_LINK33"/>
      <w:r>
        <w:t xml:space="preserve">It was reported </w:t>
      </w:r>
      <w:r w:rsidR="001716BA">
        <w:t xml:space="preserve">that </w:t>
      </w:r>
      <w:r>
        <w:t xml:space="preserve">there </w:t>
      </w:r>
      <w:r w:rsidR="001716BA">
        <w:t>was</w:t>
      </w:r>
      <w:r>
        <w:t xml:space="preserve"> some redundancy on the reference picture list combination syntax in the current HEVC WD. More specifically when the </w:t>
      </w:r>
      <w:proofErr w:type="spellStart"/>
      <w:r>
        <w:t>ref_pic_list_comibination_flag</w:t>
      </w:r>
      <w:proofErr w:type="spellEnd"/>
      <w:r>
        <w:t xml:space="preserve"> is equal to 0, it indicates </w:t>
      </w:r>
      <w:r w:rsidR="001716BA">
        <w:t xml:space="preserve">that </w:t>
      </w:r>
      <w:r>
        <w:t xml:space="preserve">two reference picture lists are identical, but both lists are still signaled separately. In this document, it is proposed that the location of this flag be moved to an earlier </w:t>
      </w:r>
      <w:r w:rsidR="001716BA">
        <w:t xml:space="preserve">place </w:t>
      </w:r>
      <w:r>
        <w:t xml:space="preserve">of the slice header, such that the redundancy can be removed by not signaling the reference picture list 1 when </w:t>
      </w:r>
      <w:proofErr w:type="spellStart"/>
      <w:r>
        <w:t>ref_pic_list_comibination_flag</w:t>
      </w:r>
      <w:proofErr w:type="spellEnd"/>
      <w:r>
        <w:t xml:space="preserve"> is equal to 0. Furthermore, the name of this flag is changed to avoid confusion.</w:t>
      </w:r>
    </w:p>
    <w:bookmarkEnd w:id="1"/>
    <w:bookmarkEnd w:id="2"/>
    <w:p w:rsidR="00A421A4" w:rsidRDefault="003A4562" w:rsidP="00DE6F46">
      <w:pPr>
        <w:pStyle w:val="Heading1"/>
        <w:rPr>
          <w:lang w:val="en-CA"/>
        </w:rPr>
      </w:pPr>
      <w:r w:rsidRPr="00DE6F46">
        <w:rPr>
          <w:lang w:val="en-CA"/>
        </w:rPr>
        <w:t>Introduction</w:t>
      </w:r>
    </w:p>
    <w:p w:rsidR="00D4613F" w:rsidRDefault="00D4613F" w:rsidP="00D4613F">
      <w:pPr>
        <w:jc w:val="both"/>
        <w:rPr>
          <w:szCs w:val="22"/>
          <w:lang w:val="en-CA"/>
        </w:rPr>
      </w:pPr>
      <w:r>
        <w:rPr>
          <w:szCs w:val="22"/>
          <w:lang w:val="en-CA"/>
        </w:rPr>
        <w:t xml:space="preserve">In the current HEVC WD, </w:t>
      </w:r>
      <w:proofErr w:type="spellStart"/>
      <w:r>
        <w:t>ref_pic_list_comibination_flag</w:t>
      </w:r>
      <w:proofErr w:type="spellEnd"/>
      <w:r>
        <w:t xml:space="preserve"> is </w:t>
      </w:r>
      <w:proofErr w:type="spellStart"/>
      <w:r>
        <w:t>signalled</w:t>
      </w:r>
      <w:proofErr w:type="spellEnd"/>
      <w:r>
        <w:t xml:space="preserve"> for a B slice and when this flag equals to 1, either implicit reference picture lists combination or explicit reference picture list combination is used to generate a combined list; when this flag equal</w:t>
      </w:r>
      <w:r>
        <w:rPr>
          <w:szCs w:val="22"/>
          <w:lang w:val="en-CA"/>
        </w:rPr>
        <w:t xml:space="preserve"> to 0, reference picture list 0 (RefPicList0) and reference picture list 1 (RefPicList1) are identical thus no list combination is needed. </w:t>
      </w:r>
    </w:p>
    <w:p w:rsidR="00D4613F" w:rsidRDefault="00D4613F" w:rsidP="00D4613F">
      <w:pPr>
        <w:jc w:val="both"/>
        <w:rPr>
          <w:szCs w:val="22"/>
          <w:lang w:val="en-CA"/>
        </w:rPr>
      </w:pPr>
      <w:r>
        <w:rPr>
          <w:szCs w:val="22"/>
          <w:lang w:val="en-CA"/>
        </w:rPr>
        <w:t xml:space="preserve">Based on the current design, there are two ways to decide whether RefPicList0 and RefPicList1 are identical thus no reference picture list combination is needed. One way is to check the </w:t>
      </w:r>
      <w:proofErr w:type="spellStart"/>
      <w:r>
        <w:rPr>
          <w:szCs w:val="22"/>
          <w:lang w:val="en-CA"/>
        </w:rPr>
        <w:t>ref_pic_list_combination_flag</w:t>
      </w:r>
      <w:proofErr w:type="spellEnd"/>
      <w:r>
        <w:rPr>
          <w:szCs w:val="22"/>
          <w:lang w:val="en-CA"/>
        </w:rPr>
        <w:t xml:space="preserve">, and the other way is to compare these two lists. </w:t>
      </w:r>
    </w:p>
    <w:p w:rsidR="00D4613F" w:rsidRDefault="00D4613F" w:rsidP="00D4613F">
      <w:pPr>
        <w:jc w:val="both"/>
        <w:rPr>
          <w:szCs w:val="22"/>
          <w:lang w:val="en-CA"/>
        </w:rPr>
      </w:pPr>
      <w:r>
        <w:rPr>
          <w:szCs w:val="22"/>
          <w:lang w:val="en-CA"/>
        </w:rPr>
        <w:t xml:space="preserve">However, when </w:t>
      </w:r>
      <w:proofErr w:type="spellStart"/>
      <w:r>
        <w:rPr>
          <w:szCs w:val="22"/>
          <w:lang w:val="en-CA"/>
        </w:rPr>
        <w:t>ref_pic_list_combination_flag</w:t>
      </w:r>
      <w:proofErr w:type="spellEnd"/>
      <w:r>
        <w:rPr>
          <w:szCs w:val="22"/>
          <w:lang w:val="en-CA"/>
        </w:rPr>
        <w:t xml:space="preserve"> is equal to 0, there is no need to signal the RefPicList1. Such a redundancy is reported in the last JCTVC meeting in Geneva.</w:t>
      </w:r>
    </w:p>
    <w:p w:rsidR="00D4613F" w:rsidRDefault="00D4613F" w:rsidP="00D4613F">
      <w:pPr>
        <w:pStyle w:val="Heading1"/>
        <w:ind w:left="360" w:hanging="360"/>
        <w:rPr>
          <w:lang w:val="en-CA"/>
        </w:rPr>
      </w:pPr>
      <w:r>
        <w:rPr>
          <w:lang w:val="en-CA"/>
        </w:rPr>
        <w:lastRenderedPageBreak/>
        <w:t>Proposal</w:t>
      </w:r>
    </w:p>
    <w:p w:rsidR="00D4613F" w:rsidRDefault="00D4613F" w:rsidP="00D4613F">
      <w:pPr>
        <w:rPr>
          <w:lang w:val="en-CA"/>
        </w:rPr>
      </w:pPr>
      <w:r>
        <w:rPr>
          <w:lang w:val="en-CA"/>
        </w:rPr>
        <w:t xml:space="preserve">It is proposed that the </w:t>
      </w:r>
      <w:proofErr w:type="spellStart"/>
      <w:r>
        <w:rPr>
          <w:lang w:val="en-CA"/>
        </w:rPr>
        <w:t>ref_pic_list_combination_flag</w:t>
      </w:r>
      <w:proofErr w:type="spellEnd"/>
      <w:r>
        <w:rPr>
          <w:lang w:val="en-CA"/>
        </w:rPr>
        <w:t xml:space="preserve"> be moved to an earlier place of the slice header to avoid the redundancy and the semantics of this flag can be kept unchanged. </w:t>
      </w:r>
    </w:p>
    <w:p w:rsidR="00D4613F" w:rsidRDefault="00D4613F" w:rsidP="00D4613F">
      <w:pPr>
        <w:rPr>
          <w:lang w:val="en-CA"/>
        </w:rPr>
      </w:pPr>
      <w:r>
        <w:rPr>
          <w:lang w:val="en-CA"/>
        </w:rPr>
        <w:t>Note that the modifications are highlighted in green.</w:t>
      </w:r>
    </w:p>
    <w:p w:rsidR="00D4613F" w:rsidRDefault="00D4613F" w:rsidP="00D4613F">
      <w:pPr>
        <w:pStyle w:val="Heading2"/>
        <w:rPr>
          <w:lang w:val="en-CA"/>
        </w:rPr>
      </w:pPr>
      <w:r>
        <w:rPr>
          <w:lang w:val="en-CA"/>
        </w:rPr>
        <w:t>Slice header syntax</w:t>
      </w: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D4613F" w:rsidRPr="00210652" w:rsidTr="00692227">
        <w:trPr>
          <w:cantSplit/>
          <w:jc w:val="center"/>
        </w:trPr>
        <w:tc>
          <w:tcPr>
            <w:tcW w:w="7110" w:type="dxa"/>
          </w:tcPr>
          <w:p w:rsidR="00D4613F" w:rsidRPr="00210652" w:rsidRDefault="00D4613F" w:rsidP="00692227">
            <w:pPr>
              <w:pStyle w:val="tablesyntax"/>
            </w:pPr>
            <w:proofErr w:type="spellStart"/>
            <w:r w:rsidRPr="00210652">
              <w:t>slice_header</w:t>
            </w:r>
            <w:proofErr w:type="spellEnd"/>
            <w:r w:rsidRPr="00210652">
              <w:t>( ) {</w:t>
            </w:r>
          </w:p>
        </w:tc>
        <w:tc>
          <w:tcPr>
            <w:tcW w:w="1127" w:type="dxa"/>
          </w:tcPr>
          <w:p w:rsidR="00D4613F" w:rsidRPr="00210652" w:rsidRDefault="00D4613F" w:rsidP="00692227">
            <w:pPr>
              <w:pStyle w:val="tableheading"/>
            </w:pPr>
            <w:r w:rsidRPr="00210652">
              <w:t>Descriptor</w:t>
            </w:r>
          </w:p>
        </w:tc>
      </w:tr>
      <w:tr w:rsidR="00D4613F" w:rsidRPr="00210652" w:rsidTr="00692227">
        <w:trPr>
          <w:cantSplit/>
          <w:jc w:val="center"/>
        </w:trPr>
        <w:tc>
          <w:tcPr>
            <w:tcW w:w="7110" w:type="dxa"/>
          </w:tcPr>
          <w:p w:rsidR="00D4613F" w:rsidRPr="00210652" w:rsidRDefault="00D4613F" w:rsidP="00692227">
            <w:pPr>
              <w:pStyle w:val="tablesyntax"/>
              <w:rPr>
                <w:b/>
              </w:rPr>
            </w:pPr>
            <w:r w:rsidRPr="00210652">
              <w:tab/>
            </w:r>
            <w:proofErr w:type="spellStart"/>
            <w:r>
              <w:rPr>
                <w:b/>
              </w:rPr>
              <w:t>entropy</w:t>
            </w:r>
            <w:r w:rsidRPr="00210652">
              <w:rPr>
                <w:b/>
              </w:rPr>
              <w:t>_slice_flag</w:t>
            </w:r>
            <w:proofErr w:type="spellEnd"/>
          </w:p>
        </w:tc>
        <w:tc>
          <w:tcPr>
            <w:tcW w:w="1127" w:type="dxa"/>
          </w:tcPr>
          <w:p w:rsidR="00D4613F" w:rsidRPr="00210652" w:rsidRDefault="00D4613F" w:rsidP="00692227">
            <w:pPr>
              <w:pStyle w:val="tablecell"/>
              <w:rPr>
                <w:lang w:eastAsia="ko-KR"/>
              </w:rPr>
            </w:pPr>
            <w:r w:rsidRPr="00210652">
              <w:rPr>
                <w:lang w:eastAsia="ko-KR"/>
              </w:rPr>
              <w:t>u(1)</w:t>
            </w:r>
          </w:p>
        </w:tc>
      </w:tr>
      <w:tr w:rsidR="00D4613F" w:rsidRPr="00210652" w:rsidTr="00692227">
        <w:trPr>
          <w:cantSplit/>
          <w:jc w:val="center"/>
        </w:trPr>
        <w:tc>
          <w:tcPr>
            <w:tcW w:w="7110" w:type="dxa"/>
          </w:tcPr>
          <w:p w:rsidR="00D4613F" w:rsidRPr="00210652" w:rsidRDefault="00D4613F" w:rsidP="00692227">
            <w:pPr>
              <w:pStyle w:val="tablesyntax"/>
            </w:pPr>
            <w:r w:rsidRPr="00210652">
              <w:tab/>
              <w:t>if( !</w:t>
            </w:r>
            <w:proofErr w:type="spellStart"/>
            <w:r>
              <w:t>entropy</w:t>
            </w:r>
            <w:r w:rsidRPr="00210652">
              <w:t>_slice_flag</w:t>
            </w:r>
            <w:proofErr w:type="spellEnd"/>
            <w:r w:rsidRPr="00210652">
              <w:t xml:space="preserve"> ) {</w:t>
            </w:r>
          </w:p>
        </w:tc>
        <w:tc>
          <w:tcPr>
            <w:tcW w:w="1127" w:type="dxa"/>
          </w:tcPr>
          <w:p w:rsidR="00D4613F" w:rsidRPr="00210652" w:rsidRDefault="00D4613F" w:rsidP="00692227">
            <w:pPr>
              <w:pStyle w:val="tablecell"/>
              <w:rPr>
                <w:lang w:eastAsia="ko-KR"/>
              </w:rPr>
            </w:pPr>
          </w:p>
        </w:tc>
      </w:tr>
      <w:tr w:rsidR="00D4613F" w:rsidRPr="00210652" w:rsidTr="00692227">
        <w:trPr>
          <w:cantSplit/>
          <w:jc w:val="center"/>
        </w:trPr>
        <w:tc>
          <w:tcPr>
            <w:tcW w:w="7110" w:type="dxa"/>
          </w:tcPr>
          <w:p w:rsidR="00D4613F" w:rsidRPr="00210652" w:rsidRDefault="00D4613F" w:rsidP="00692227">
            <w:pPr>
              <w:pStyle w:val="tablesyntax"/>
            </w:pPr>
            <w:r w:rsidRPr="00210652">
              <w:tab/>
            </w:r>
            <w:r w:rsidRPr="00210652">
              <w:tab/>
            </w:r>
            <w:proofErr w:type="spellStart"/>
            <w:r w:rsidRPr="00210652">
              <w:rPr>
                <w:b/>
                <w:bCs/>
              </w:rPr>
              <w:t>slice_type</w:t>
            </w:r>
            <w:proofErr w:type="spellEnd"/>
          </w:p>
        </w:tc>
        <w:tc>
          <w:tcPr>
            <w:tcW w:w="1127" w:type="dxa"/>
          </w:tcPr>
          <w:p w:rsidR="00D4613F" w:rsidRPr="00210652" w:rsidRDefault="00D4613F" w:rsidP="00692227">
            <w:pPr>
              <w:pStyle w:val="tablecell"/>
            </w:pPr>
            <w:proofErr w:type="spellStart"/>
            <w:r w:rsidRPr="00210652">
              <w:t>ue</w:t>
            </w:r>
            <w:proofErr w:type="spellEnd"/>
            <w:r w:rsidRPr="00210652">
              <w:t>(v)</w:t>
            </w:r>
          </w:p>
        </w:tc>
      </w:tr>
      <w:tr w:rsidR="00D4613F" w:rsidRPr="00210652" w:rsidTr="00692227">
        <w:trPr>
          <w:cantSplit/>
          <w:jc w:val="center"/>
        </w:trPr>
        <w:tc>
          <w:tcPr>
            <w:tcW w:w="7110" w:type="dxa"/>
          </w:tcPr>
          <w:p w:rsidR="00D4613F" w:rsidRPr="00210652" w:rsidRDefault="00D4613F" w:rsidP="00692227">
            <w:pPr>
              <w:pStyle w:val="tablesyntax"/>
              <w:rPr>
                <w:sz w:val="22"/>
                <w:szCs w:val="22"/>
              </w:rPr>
            </w:pPr>
            <w:r w:rsidRPr="00210652">
              <w:tab/>
            </w:r>
            <w:r w:rsidRPr="00210652">
              <w:tab/>
            </w:r>
            <w:proofErr w:type="spellStart"/>
            <w:r w:rsidRPr="00210652">
              <w:rPr>
                <w:b/>
                <w:bCs/>
              </w:rPr>
              <w:t>pic_parameter_set_id</w:t>
            </w:r>
            <w:proofErr w:type="spellEnd"/>
          </w:p>
        </w:tc>
        <w:tc>
          <w:tcPr>
            <w:tcW w:w="1127" w:type="dxa"/>
          </w:tcPr>
          <w:p w:rsidR="00D4613F" w:rsidRPr="00210652" w:rsidRDefault="00D4613F" w:rsidP="00692227">
            <w:pPr>
              <w:pStyle w:val="tablecell"/>
            </w:pPr>
            <w:proofErr w:type="spellStart"/>
            <w:r w:rsidRPr="00210652">
              <w:t>ue</w:t>
            </w:r>
            <w:proofErr w:type="spellEnd"/>
            <w:r w:rsidRPr="00210652">
              <w:t>(v)</w:t>
            </w:r>
          </w:p>
        </w:tc>
      </w:tr>
      <w:tr w:rsidR="00D4613F" w:rsidRPr="00210652" w:rsidTr="00692227">
        <w:trPr>
          <w:cantSplit/>
          <w:jc w:val="center"/>
        </w:trPr>
        <w:tc>
          <w:tcPr>
            <w:tcW w:w="7110" w:type="dxa"/>
          </w:tcPr>
          <w:p w:rsidR="00D4613F" w:rsidRPr="00BC53D5" w:rsidRDefault="00D4613F" w:rsidP="00692227">
            <w:pPr>
              <w:pStyle w:val="tablesyntax"/>
              <w:rPr>
                <w:b/>
              </w:rPr>
            </w:pPr>
            <w:r w:rsidRPr="00BC53D5">
              <w:rPr>
                <w:b/>
              </w:rPr>
              <w:t>…</w:t>
            </w:r>
          </w:p>
        </w:tc>
        <w:tc>
          <w:tcPr>
            <w:tcW w:w="1127" w:type="dxa"/>
          </w:tcPr>
          <w:p w:rsidR="00D4613F" w:rsidRPr="00210652" w:rsidRDefault="00D4613F" w:rsidP="00692227">
            <w:pPr>
              <w:pStyle w:val="tablecell"/>
            </w:pPr>
          </w:p>
        </w:tc>
      </w:tr>
      <w:tr w:rsidR="00D4613F" w:rsidRPr="00210652" w:rsidTr="00692227">
        <w:trPr>
          <w:cantSplit/>
          <w:jc w:val="center"/>
        </w:trPr>
        <w:tc>
          <w:tcPr>
            <w:tcW w:w="7110" w:type="dxa"/>
          </w:tcPr>
          <w:p w:rsidR="00D4613F" w:rsidRPr="00210652" w:rsidRDefault="00D4613F" w:rsidP="00692227">
            <w:pPr>
              <w:pStyle w:val="tablesyntax"/>
            </w:pPr>
            <w:r w:rsidRPr="00210652">
              <w:tab/>
            </w:r>
            <w:r w:rsidRPr="00210652">
              <w:tab/>
              <w:t xml:space="preserve">if( </w:t>
            </w:r>
            <w:proofErr w:type="spellStart"/>
            <w:r w:rsidRPr="00210652">
              <w:t>slice_type</w:t>
            </w:r>
            <w:proofErr w:type="spellEnd"/>
            <w:r w:rsidRPr="00210652">
              <w:t xml:space="preserve">  = =  P  | |  </w:t>
            </w:r>
            <w:proofErr w:type="spellStart"/>
            <w:r w:rsidRPr="00210652">
              <w:t>slice_type</w:t>
            </w:r>
            <w:proofErr w:type="spellEnd"/>
            <w:r w:rsidRPr="00210652">
              <w:t xml:space="preserve">  = =  B ) {</w:t>
            </w:r>
          </w:p>
        </w:tc>
        <w:tc>
          <w:tcPr>
            <w:tcW w:w="1127" w:type="dxa"/>
          </w:tcPr>
          <w:p w:rsidR="00D4613F" w:rsidRPr="00210652" w:rsidRDefault="00D4613F" w:rsidP="00692227">
            <w:pPr>
              <w:pStyle w:val="tablecell"/>
            </w:pPr>
          </w:p>
        </w:tc>
      </w:tr>
      <w:tr w:rsidR="00D4613F" w:rsidRPr="00210652" w:rsidTr="00692227">
        <w:trPr>
          <w:cantSplit/>
          <w:jc w:val="center"/>
        </w:trPr>
        <w:tc>
          <w:tcPr>
            <w:tcW w:w="7110" w:type="dxa"/>
          </w:tcPr>
          <w:p w:rsidR="00D4613F" w:rsidRPr="006526DD" w:rsidRDefault="00D4613F" w:rsidP="00692227">
            <w:pPr>
              <w:pStyle w:val="tablesyntax"/>
              <w:rPr>
                <w:b/>
              </w:rPr>
            </w:pPr>
            <w:r w:rsidRPr="00210652">
              <w:tab/>
            </w:r>
            <w:r w:rsidRPr="00210652">
              <w:tab/>
            </w:r>
            <w:r w:rsidRPr="00210652">
              <w:tab/>
            </w:r>
            <w:proofErr w:type="spellStart"/>
            <w:r w:rsidRPr="00210652">
              <w:rPr>
                <w:b/>
              </w:rPr>
              <w:t>num_ref_idx_active_override_flag</w:t>
            </w:r>
            <w:proofErr w:type="spellEnd"/>
          </w:p>
        </w:tc>
        <w:tc>
          <w:tcPr>
            <w:tcW w:w="1127" w:type="dxa"/>
          </w:tcPr>
          <w:p w:rsidR="00D4613F" w:rsidRPr="00210652" w:rsidRDefault="00D4613F" w:rsidP="00692227">
            <w:pPr>
              <w:pStyle w:val="tablecell"/>
            </w:pPr>
            <w:r w:rsidRPr="00210652">
              <w:t>u(1)</w:t>
            </w:r>
          </w:p>
        </w:tc>
      </w:tr>
      <w:tr w:rsidR="00D4613F" w:rsidRPr="00210652" w:rsidTr="00692227">
        <w:trPr>
          <w:cantSplit/>
          <w:jc w:val="center"/>
        </w:trPr>
        <w:tc>
          <w:tcPr>
            <w:tcW w:w="7110" w:type="dxa"/>
          </w:tcPr>
          <w:p w:rsidR="00D4613F" w:rsidRPr="00BC53D5" w:rsidRDefault="00D4613F" w:rsidP="00692227">
            <w:pPr>
              <w:pStyle w:val="tablesyntax"/>
              <w:rPr>
                <w:b/>
                <w:bCs/>
                <w:highlight w:val="green"/>
              </w:rPr>
            </w:pPr>
            <w:r w:rsidRPr="00BC53D5">
              <w:rPr>
                <w:highlight w:val="green"/>
              </w:rPr>
              <w:tab/>
            </w:r>
            <w:r w:rsidRPr="00BC53D5">
              <w:rPr>
                <w:highlight w:val="green"/>
              </w:rPr>
              <w:tab/>
            </w:r>
            <w:r w:rsidRPr="00BC53D5">
              <w:rPr>
                <w:highlight w:val="green"/>
              </w:rPr>
              <w:tab/>
              <w:t xml:space="preserve">if( </w:t>
            </w:r>
            <w:proofErr w:type="spellStart"/>
            <w:r w:rsidRPr="00BC53D5">
              <w:rPr>
                <w:highlight w:val="green"/>
                <w:lang w:eastAsia="ja-JP"/>
              </w:rPr>
              <w:t>slice_type</w:t>
            </w:r>
            <w:proofErr w:type="spellEnd"/>
            <w:r w:rsidRPr="00BC53D5">
              <w:rPr>
                <w:highlight w:val="green"/>
                <w:lang w:eastAsia="ja-JP"/>
              </w:rPr>
              <w:t xml:space="preserve"> </w:t>
            </w:r>
            <w:r w:rsidRPr="00BC53D5">
              <w:rPr>
                <w:highlight w:val="green"/>
              </w:rPr>
              <w:t xml:space="preserve"> = =  B )</w:t>
            </w:r>
          </w:p>
        </w:tc>
        <w:tc>
          <w:tcPr>
            <w:tcW w:w="1127" w:type="dxa"/>
          </w:tcPr>
          <w:p w:rsidR="00D4613F" w:rsidRPr="00BC53D5" w:rsidRDefault="00D4613F" w:rsidP="00692227">
            <w:pPr>
              <w:pStyle w:val="tablecell"/>
              <w:rPr>
                <w:highlight w:val="green"/>
              </w:rPr>
            </w:pPr>
          </w:p>
        </w:tc>
      </w:tr>
      <w:tr w:rsidR="00D4613F" w:rsidRPr="00210652" w:rsidTr="00692227">
        <w:trPr>
          <w:cantSplit/>
          <w:jc w:val="center"/>
        </w:trPr>
        <w:tc>
          <w:tcPr>
            <w:tcW w:w="7110" w:type="dxa"/>
          </w:tcPr>
          <w:p w:rsidR="00D4613F" w:rsidRPr="00BC53D5" w:rsidRDefault="00D4613F" w:rsidP="004A2864">
            <w:pPr>
              <w:pStyle w:val="tablesyntax"/>
              <w:rPr>
                <w:highlight w:val="green"/>
              </w:rPr>
            </w:pPr>
            <w:r w:rsidRPr="00BC53D5">
              <w:rPr>
                <w:highlight w:val="green"/>
              </w:rPr>
              <w:tab/>
            </w:r>
            <w:r w:rsidRPr="00BC53D5">
              <w:rPr>
                <w:highlight w:val="green"/>
              </w:rPr>
              <w:tab/>
            </w:r>
            <w:r w:rsidRPr="00BC53D5">
              <w:rPr>
                <w:highlight w:val="green"/>
              </w:rPr>
              <w:tab/>
            </w:r>
            <w:r w:rsidRPr="00BC53D5">
              <w:rPr>
                <w:highlight w:val="green"/>
              </w:rPr>
              <w:tab/>
            </w:r>
            <w:proofErr w:type="spellStart"/>
            <w:r>
              <w:rPr>
                <w:b/>
                <w:highlight w:val="green"/>
              </w:rPr>
              <w:t>identi</w:t>
            </w:r>
            <w:r w:rsidR="00C9704D">
              <w:rPr>
                <w:b/>
                <w:highlight w:val="green"/>
              </w:rPr>
              <w:t>c</w:t>
            </w:r>
            <w:r>
              <w:rPr>
                <w:b/>
                <w:highlight w:val="green"/>
              </w:rPr>
              <w:t>al</w:t>
            </w:r>
            <w:r w:rsidRPr="00BC53D5">
              <w:rPr>
                <w:b/>
                <w:highlight w:val="green"/>
              </w:rPr>
              <w:t>_list</w:t>
            </w:r>
            <w:r>
              <w:rPr>
                <w:b/>
                <w:highlight w:val="green"/>
              </w:rPr>
              <w:t>s</w:t>
            </w:r>
            <w:r w:rsidRPr="00BC53D5">
              <w:rPr>
                <w:b/>
                <w:highlight w:val="green"/>
              </w:rPr>
              <w:t>_flag</w:t>
            </w:r>
            <w:proofErr w:type="spellEnd"/>
          </w:p>
        </w:tc>
        <w:tc>
          <w:tcPr>
            <w:tcW w:w="1127" w:type="dxa"/>
          </w:tcPr>
          <w:p w:rsidR="00D4613F" w:rsidRPr="00BC53D5" w:rsidRDefault="00D4613F" w:rsidP="00692227">
            <w:pPr>
              <w:pStyle w:val="tablecell"/>
              <w:rPr>
                <w:highlight w:val="green"/>
              </w:rPr>
            </w:pPr>
            <w:r w:rsidRPr="00BC53D5">
              <w:rPr>
                <w:highlight w:val="green"/>
              </w:rPr>
              <w:t>u(1)</w:t>
            </w:r>
          </w:p>
        </w:tc>
      </w:tr>
      <w:tr w:rsidR="00D4613F" w:rsidRPr="00210652" w:rsidTr="00692227">
        <w:trPr>
          <w:cantSplit/>
          <w:jc w:val="center"/>
        </w:trPr>
        <w:tc>
          <w:tcPr>
            <w:tcW w:w="7110" w:type="dxa"/>
          </w:tcPr>
          <w:p w:rsidR="00D4613F" w:rsidRPr="006526DD" w:rsidRDefault="00D4613F" w:rsidP="00692227">
            <w:pPr>
              <w:pStyle w:val="tablesyntax"/>
              <w:rPr>
                <w:b/>
                <w:color w:val="FF0000"/>
                <w:highlight w:val="yellow"/>
              </w:rPr>
            </w:pPr>
            <w:r w:rsidRPr="00210652">
              <w:tab/>
            </w:r>
            <w:r w:rsidRPr="00210652">
              <w:tab/>
            </w:r>
            <w:r w:rsidRPr="00210652">
              <w:tab/>
              <w:t xml:space="preserve">if( </w:t>
            </w:r>
            <w:proofErr w:type="spellStart"/>
            <w:r w:rsidRPr="00210652">
              <w:t>num_ref_idx_active_override_flag</w:t>
            </w:r>
            <w:proofErr w:type="spellEnd"/>
            <w:r w:rsidRPr="00210652">
              <w:t xml:space="preserve"> ) {</w:t>
            </w:r>
          </w:p>
        </w:tc>
        <w:tc>
          <w:tcPr>
            <w:tcW w:w="1127" w:type="dxa"/>
          </w:tcPr>
          <w:p w:rsidR="00D4613F" w:rsidRPr="00210652" w:rsidRDefault="00D4613F" w:rsidP="00692227">
            <w:pPr>
              <w:pStyle w:val="tablecell"/>
            </w:pPr>
          </w:p>
        </w:tc>
      </w:tr>
      <w:tr w:rsidR="00D4613F" w:rsidRPr="00210652" w:rsidTr="00692227">
        <w:trPr>
          <w:cantSplit/>
          <w:jc w:val="center"/>
        </w:trPr>
        <w:tc>
          <w:tcPr>
            <w:tcW w:w="7110" w:type="dxa"/>
          </w:tcPr>
          <w:p w:rsidR="00D4613F" w:rsidRPr="006526DD" w:rsidRDefault="00D4613F" w:rsidP="00692227">
            <w:pPr>
              <w:pStyle w:val="tablesyntax"/>
              <w:rPr>
                <w:bCs/>
                <w:highlight w:val="yellow"/>
              </w:rPr>
            </w:pPr>
            <w:r w:rsidRPr="00210652">
              <w:tab/>
            </w:r>
            <w:r w:rsidRPr="00210652">
              <w:tab/>
            </w:r>
            <w:r w:rsidRPr="00210652">
              <w:tab/>
            </w:r>
            <w:r w:rsidRPr="00210652">
              <w:tab/>
            </w:r>
            <w:r w:rsidRPr="00210652">
              <w:rPr>
                <w:b/>
              </w:rPr>
              <w:t>num_ref_idx_l0_active_minus1</w:t>
            </w:r>
          </w:p>
        </w:tc>
        <w:tc>
          <w:tcPr>
            <w:tcW w:w="1127" w:type="dxa"/>
          </w:tcPr>
          <w:p w:rsidR="00D4613F" w:rsidRPr="00210652" w:rsidRDefault="00D4613F" w:rsidP="00692227">
            <w:pPr>
              <w:pStyle w:val="tablecell"/>
            </w:pPr>
            <w:proofErr w:type="spellStart"/>
            <w:r w:rsidRPr="00210652">
              <w:t>ue</w:t>
            </w:r>
            <w:proofErr w:type="spellEnd"/>
            <w:r w:rsidRPr="00210652">
              <w:t>(v)</w:t>
            </w:r>
          </w:p>
        </w:tc>
      </w:tr>
      <w:tr w:rsidR="00D4613F" w:rsidRPr="00210652" w:rsidTr="00692227">
        <w:trPr>
          <w:cantSplit/>
          <w:jc w:val="center"/>
        </w:trPr>
        <w:tc>
          <w:tcPr>
            <w:tcW w:w="7110" w:type="dxa"/>
          </w:tcPr>
          <w:p w:rsidR="00D4613F" w:rsidRPr="006526DD" w:rsidRDefault="00D4613F" w:rsidP="004A2864">
            <w:pPr>
              <w:pStyle w:val="tablesyntax"/>
              <w:rPr>
                <w:highlight w:val="yellow"/>
              </w:rPr>
            </w:pPr>
            <w:r w:rsidRPr="00140BBE">
              <w:rPr>
                <w:highlight w:val="green"/>
              </w:rPr>
              <w:tab/>
            </w:r>
            <w:r w:rsidRPr="00140BBE">
              <w:rPr>
                <w:highlight w:val="green"/>
              </w:rPr>
              <w:tab/>
            </w:r>
            <w:r w:rsidRPr="00140BBE">
              <w:rPr>
                <w:highlight w:val="green"/>
              </w:rPr>
              <w:tab/>
            </w:r>
            <w:r w:rsidRPr="00140BBE">
              <w:rPr>
                <w:highlight w:val="green"/>
              </w:rPr>
              <w:tab/>
            </w:r>
            <w:r w:rsidRPr="00140BBE">
              <w:rPr>
                <w:highlight w:val="green"/>
              </w:rPr>
              <w:tab/>
              <w:t>if(</w:t>
            </w:r>
            <w:r w:rsidR="004A2864">
              <w:rPr>
                <w:highlight w:val="green"/>
              </w:rPr>
              <w:t xml:space="preserve"> </w:t>
            </w:r>
            <w:r w:rsidRPr="0092417C">
              <w:rPr>
                <w:highlight w:val="green"/>
              </w:rPr>
              <w:t>!</w:t>
            </w:r>
            <w:proofErr w:type="spellStart"/>
            <w:r w:rsidRPr="0092417C">
              <w:rPr>
                <w:highlight w:val="green"/>
              </w:rPr>
              <w:t>ident</w:t>
            </w:r>
            <w:r w:rsidR="00C9704D">
              <w:rPr>
                <w:highlight w:val="green"/>
              </w:rPr>
              <w:t>c</w:t>
            </w:r>
            <w:r w:rsidRPr="0092417C">
              <w:rPr>
                <w:highlight w:val="green"/>
              </w:rPr>
              <w:t>ial_lists_flag</w:t>
            </w:r>
            <w:proofErr w:type="spellEnd"/>
            <w:r w:rsidR="004A2864">
              <w:rPr>
                <w:highlight w:val="green"/>
              </w:rPr>
              <w:t xml:space="preserve"> </w:t>
            </w:r>
            <w:r w:rsidRPr="008B16BB">
              <w:rPr>
                <w:highlight w:val="green"/>
              </w:rPr>
              <w:t>)</w:t>
            </w:r>
          </w:p>
        </w:tc>
        <w:tc>
          <w:tcPr>
            <w:tcW w:w="1127" w:type="dxa"/>
          </w:tcPr>
          <w:p w:rsidR="00D4613F" w:rsidRPr="00210652" w:rsidRDefault="00D4613F" w:rsidP="00692227">
            <w:pPr>
              <w:pStyle w:val="tablecell"/>
            </w:pPr>
          </w:p>
        </w:tc>
      </w:tr>
      <w:tr w:rsidR="00D4613F" w:rsidRPr="00210652" w:rsidTr="00692227">
        <w:trPr>
          <w:cantSplit/>
          <w:jc w:val="center"/>
        </w:trPr>
        <w:tc>
          <w:tcPr>
            <w:tcW w:w="7110" w:type="dxa"/>
          </w:tcPr>
          <w:p w:rsidR="00D4613F" w:rsidRPr="006526DD" w:rsidRDefault="00D4613F" w:rsidP="00692227">
            <w:pPr>
              <w:pStyle w:val="tablesyntax"/>
              <w:rPr>
                <w:b/>
                <w:bCs/>
                <w:highlight w:val="yellow"/>
              </w:rPr>
            </w:pPr>
            <w:r>
              <w:tab/>
            </w:r>
            <w:r w:rsidRPr="00210652">
              <w:tab/>
            </w:r>
            <w:r w:rsidRPr="00210652">
              <w:tab/>
            </w:r>
            <w:r w:rsidRPr="00210652">
              <w:tab/>
            </w:r>
            <w:r w:rsidRPr="00210652">
              <w:tab/>
            </w:r>
            <w:r w:rsidRPr="00210652">
              <w:tab/>
            </w:r>
            <w:r w:rsidRPr="00210652">
              <w:rPr>
                <w:b/>
              </w:rPr>
              <w:t>num_ref_idx_l1_active_minus1</w:t>
            </w:r>
          </w:p>
        </w:tc>
        <w:tc>
          <w:tcPr>
            <w:tcW w:w="1127" w:type="dxa"/>
          </w:tcPr>
          <w:p w:rsidR="00D4613F" w:rsidRPr="00210652" w:rsidRDefault="00D4613F" w:rsidP="00692227">
            <w:pPr>
              <w:pStyle w:val="tablecell"/>
            </w:pPr>
            <w:proofErr w:type="spellStart"/>
            <w:r w:rsidRPr="00210652">
              <w:t>ue</w:t>
            </w:r>
            <w:proofErr w:type="spellEnd"/>
            <w:r w:rsidRPr="00210652">
              <w:t>(v)</w:t>
            </w:r>
          </w:p>
        </w:tc>
      </w:tr>
      <w:tr w:rsidR="00D4613F" w:rsidRPr="00210652" w:rsidTr="00692227">
        <w:trPr>
          <w:cantSplit/>
          <w:jc w:val="center"/>
        </w:trPr>
        <w:tc>
          <w:tcPr>
            <w:tcW w:w="7110" w:type="dxa"/>
          </w:tcPr>
          <w:p w:rsidR="00D4613F" w:rsidRPr="00210652" w:rsidRDefault="00D4613F" w:rsidP="00692227">
            <w:pPr>
              <w:pStyle w:val="tablesyntax"/>
            </w:pPr>
            <w:r w:rsidRPr="00210652">
              <w:tab/>
            </w:r>
            <w:r w:rsidRPr="00210652">
              <w:tab/>
            </w:r>
            <w:r w:rsidRPr="00210652">
              <w:tab/>
              <w:t>}</w:t>
            </w:r>
          </w:p>
        </w:tc>
        <w:tc>
          <w:tcPr>
            <w:tcW w:w="1127" w:type="dxa"/>
          </w:tcPr>
          <w:p w:rsidR="00D4613F" w:rsidRPr="00210652" w:rsidRDefault="00D4613F" w:rsidP="00692227">
            <w:pPr>
              <w:pStyle w:val="tablecell"/>
            </w:pPr>
          </w:p>
        </w:tc>
      </w:tr>
      <w:tr w:rsidR="00D4613F" w:rsidRPr="00210652" w:rsidTr="00692227">
        <w:trPr>
          <w:cantSplit/>
          <w:jc w:val="center"/>
        </w:trPr>
        <w:tc>
          <w:tcPr>
            <w:tcW w:w="7110" w:type="dxa"/>
          </w:tcPr>
          <w:p w:rsidR="00D4613F" w:rsidRPr="00210652" w:rsidRDefault="00D4613F" w:rsidP="00692227">
            <w:pPr>
              <w:pStyle w:val="tablesyntax"/>
            </w:pPr>
            <w:r w:rsidRPr="00210652">
              <w:tab/>
            </w:r>
            <w:r w:rsidRPr="00210652">
              <w:tab/>
              <w:t>}</w:t>
            </w:r>
          </w:p>
        </w:tc>
        <w:tc>
          <w:tcPr>
            <w:tcW w:w="1127" w:type="dxa"/>
          </w:tcPr>
          <w:p w:rsidR="00D4613F" w:rsidRPr="00210652" w:rsidRDefault="00D4613F" w:rsidP="00692227">
            <w:pPr>
              <w:pStyle w:val="tablecell"/>
            </w:pPr>
          </w:p>
        </w:tc>
      </w:tr>
      <w:tr w:rsidR="00D4613F" w:rsidRPr="00210652" w:rsidTr="00692227">
        <w:trPr>
          <w:cantSplit/>
          <w:jc w:val="center"/>
        </w:trPr>
        <w:tc>
          <w:tcPr>
            <w:tcW w:w="7110" w:type="dxa"/>
          </w:tcPr>
          <w:p w:rsidR="00D4613F" w:rsidRPr="00210652" w:rsidRDefault="00D4613F" w:rsidP="00692227">
            <w:pPr>
              <w:pStyle w:val="tablesyntax"/>
              <w:rPr>
                <w:b/>
              </w:rPr>
            </w:pPr>
            <w:r w:rsidRPr="00210652">
              <w:tab/>
            </w:r>
            <w:r w:rsidRPr="00210652">
              <w:tab/>
            </w:r>
            <w:proofErr w:type="spellStart"/>
            <w:r w:rsidRPr="00BC53D5">
              <w:t>ref_pic_list_modification</w:t>
            </w:r>
            <w:proofErr w:type="spellEnd"/>
            <w:r w:rsidRPr="00BC53D5">
              <w:t>( )</w:t>
            </w:r>
          </w:p>
        </w:tc>
        <w:tc>
          <w:tcPr>
            <w:tcW w:w="1127" w:type="dxa"/>
          </w:tcPr>
          <w:p w:rsidR="00D4613F" w:rsidRPr="00210652" w:rsidRDefault="00D4613F" w:rsidP="00692227">
            <w:pPr>
              <w:pStyle w:val="tablecell"/>
            </w:pPr>
          </w:p>
        </w:tc>
      </w:tr>
      <w:tr w:rsidR="00D4613F" w:rsidRPr="00210652" w:rsidTr="00692227">
        <w:trPr>
          <w:cantSplit/>
          <w:jc w:val="center"/>
        </w:trPr>
        <w:tc>
          <w:tcPr>
            <w:tcW w:w="7110" w:type="dxa"/>
          </w:tcPr>
          <w:p w:rsidR="00D4613F" w:rsidRPr="00210652" w:rsidRDefault="00D4613F" w:rsidP="00692227">
            <w:pPr>
              <w:pStyle w:val="tablesyntax"/>
              <w:rPr>
                <w:b/>
              </w:rPr>
            </w:pPr>
            <w:r w:rsidRPr="00210652">
              <w:tab/>
            </w:r>
            <w:r w:rsidRPr="00210652">
              <w:tab/>
            </w:r>
            <w:proofErr w:type="spellStart"/>
            <w:r w:rsidRPr="000A401D">
              <w:t>ref_pic_list_combination</w:t>
            </w:r>
            <w:proofErr w:type="spellEnd"/>
            <w:r w:rsidRPr="00210652">
              <w:t>( )</w:t>
            </w:r>
          </w:p>
        </w:tc>
        <w:tc>
          <w:tcPr>
            <w:tcW w:w="1127" w:type="dxa"/>
          </w:tcPr>
          <w:p w:rsidR="00D4613F" w:rsidRPr="00210652" w:rsidRDefault="00D4613F" w:rsidP="00692227">
            <w:pPr>
              <w:pStyle w:val="tablecell"/>
            </w:pPr>
          </w:p>
        </w:tc>
      </w:tr>
      <w:tr w:rsidR="00D4613F" w:rsidRPr="00210652" w:rsidTr="00692227">
        <w:trPr>
          <w:cantSplit/>
          <w:jc w:val="center"/>
        </w:trPr>
        <w:tc>
          <w:tcPr>
            <w:tcW w:w="7110" w:type="dxa"/>
          </w:tcPr>
          <w:p w:rsidR="00D4613F" w:rsidRPr="00BC53D5" w:rsidRDefault="00D4613F" w:rsidP="00692227">
            <w:pPr>
              <w:pStyle w:val="tablesyntax"/>
              <w:rPr>
                <w:b/>
              </w:rPr>
            </w:pPr>
            <w:r w:rsidRPr="00BC53D5">
              <w:rPr>
                <w:b/>
              </w:rPr>
              <w:t>…</w:t>
            </w:r>
          </w:p>
        </w:tc>
        <w:tc>
          <w:tcPr>
            <w:tcW w:w="1127" w:type="dxa"/>
          </w:tcPr>
          <w:p w:rsidR="00D4613F" w:rsidRPr="00210652" w:rsidRDefault="00D4613F" w:rsidP="00692227">
            <w:pPr>
              <w:pStyle w:val="tablecell"/>
            </w:pPr>
          </w:p>
        </w:tc>
      </w:tr>
      <w:tr w:rsidR="00D4613F" w:rsidRPr="00210652" w:rsidTr="00692227">
        <w:trPr>
          <w:cantSplit/>
          <w:jc w:val="center"/>
        </w:trPr>
        <w:tc>
          <w:tcPr>
            <w:tcW w:w="7110" w:type="dxa"/>
          </w:tcPr>
          <w:p w:rsidR="00D4613F" w:rsidRPr="00E8461A" w:rsidRDefault="00D4613F" w:rsidP="00692227">
            <w:pPr>
              <w:pStyle w:val="tablesyntax"/>
            </w:pPr>
            <w:r w:rsidRPr="00210652">
              <w:t>}</w:t>
            </w:r>
          </w:p>
        </w:tc>
        <w:tc>
          <w:tcPr>
            <w:tcW w:w="1127" w:type="dxa"/>
          </w:tcPr>
          <w:p w:rsidR="00D4613F" w:rsidRPr="00210652" w:rsidRDefault="00D4613F" w:rsidP="00692227">
            <w:pPr>
              <w:pStyle w:val="tablecell"/>
              <w:rPr>
                <w:lang w:eastAsia="ko-KR"/>
              </w:rPr>
            </w:pPr>
          </w:p>
        </w:tc>
      </w:tr>
    </w:tbl>
    <w:p w:rsidR="003830D8" w:rsidRDefault="003830D8" w:rsidP="003830D8">
      <w:pPr>
        <w:rPr>
          <w:lang w:val="en-CA"/>
        </w:rPr>
      </w:pPr>
    </w:p>
    <w:p w:rsidR="003830D8" w:rsidRDefault="003830D8" w:rsidP="003830D8">
      <w:pPr>
        <w:rPr>
          <w:lang w:val="en-CA"/>
        </w:rPr>
      </w:pPr>
    </w:p>
    <w:p w:rsidR="003830D8" w:rsidRDefault="003830D8" w:rsidP="003830D8">
      <w:pPr>
        <w:rPr>
          <w:lang w:val="en-CA"/>
        </w:rPr>
      </w:pPr>
    </w:p>
    <w:p w:rsidR="003830D8" w:rsidRDefault="003830D8" w:rsidP="003830D8">
      <w:pPr>
        <w:rPr>
          <w:lang w:val="en-CA"/>
        </w:rPr>
      </w:pPr>
    </w:p>
    <w:p w:rsidR="003830D8" w:rsidRDefault="003830D8" w:rsidP="003830D8">
      <w:pPr>
        <w:rPr>
          <w:lang w:val="en-CA"/>
        </w:rPr>
      </w:pPr>
    </w:p>
    <w:p w:rsidR="003830D8" w:rsidRDefault="003830D8" w:rsidP="003830D8">
      <w:pPr>
        <w:rPr>
          <w:lang w:val="en-CA"/>
        </w:rPr>
      </w:pPr>
    </w:p>
    <w:p w:rsidR="003830D8" w:rsidRDefault="003830D8" w:rsidP="003830D8">
      <w:pPr>
        <w:rPr>
          <w:lang w:val="en-CA"/>
        </w:rPr>
      </w:pPr>
    </w:p>
    <w:p w:rsidR="003830D8" w:rsidRDefault="003830D8" w:rsidP="003830D8">
      <w:pPr>
        <w:rPr>
          <w:lang w:val="en-CA"/>
        </w:rPr>
      </w:pPr>
    </w:p>
    <w:p w:rsidR="003830D8" w:rsidRDefault="003830D8" w:rsidP="003830D8">
      <w:pPr>
        <w:rPr>
          <w:lang w:val="en-CA"/>
        </w:rPr>
      </w:pPr>
    </w:p>
    <w:p w:rsidR="003830D8" w:rsidRDefault="003830D8" w:rsidP="003830D8">
      <w:pPr>
        <w:rPr>
          <w:lang w:val="en-CA"/>
        </w:rPr>
      </w:pPr>
    </w:p>
    <w:p w:rsidR="003830D8" w:rsidRDefault="003830D8" w:rsidP="003830D8">
      <w:pPr>
        <w:rPr>
          <w:lang w:val="en-CA"/>
        </w:rPr>
      </w:pPr>
    </w:p>
    <w:p w:rsidR="003830D8" w:rsidRDefault="003830D8" w:rsidP="003830D8">
      <w:pPr>
        <w:rPr>
          <w:lang w:val="en-CA"/>
        </w:rPr>
      </w:pPr>
    </w:p>
    <w:p w:rsidR="003830D8" w:rsidRDefault="003830D8" w:rsidP="003830D8">
      <w:pPr>
        <w:rPr>
          <w:lang w:val="en-CA"/>
        </w:rPr>
      </w:pPr>
    </w:p>
    <w:p w:rsidR="00D4613F" w:rsidRDefault="00D4613F" w:rsidP="00D4613F">
      <w:pPr>
        <w:pStyle w:val="Heading2"/>
        <w:rPr>
          <w:lang w:val="en-CA"/>
        </w:rPr>
      </w:pPr>
      <w:r w:rsidRPr="00BC53D5">
        <w:rPr>
          <w:lang w:val="en-CA"/>
        </w:rPr>
        <w:lastRenderedPageBreak/>
        <w:t>Reference picture list modification syntax</w:t>
      </w:r>
    </w:p>
    <w:tbl>
      <w:tblPr>
        <w:tblW w:w="7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5"/>
        <w:gridCol w:w="1157"/>
      </w:tblGrid>
      <w:tr w:rsidR="00D4613F" w:rsidRPr="00210652" w:rsidTr="00692227">
        <w:trPr>
          <w:cantSplit/>
          <w:jc w:val="center"/>
        </w:trPr>
        <w:tc>
          <w:tcPr>
            <w:tcW w:w="6655" w:type="dxa"/>
          </w:tcPr>
          <w:p w:rsidR="00D4613F" w:rsidRPr="00210652" w:rsidRDefault="00D4613F" w:rsidP="00692227">
            <w:pPr>
              <w:pStyle w:val="tablesyntax"/>
            </w:pPr>
            <w:proofErr w:type="spellStart"/>
            <w:r w:rsidRPr="00210652">
              <w:t>ref_pic_list_modification</w:t>
            </w:r>
            <w:proofErr w:type="spellEnd"/>
            <w:r w:rsidRPr="00210652">
              <w:t>( ) {</w:t>
            </w:r>
          </w:p>
        </w:tc>
        <w:tc>
          <w:tcPr>
            <w:tcW w:w="1157" w:type="dxa"/>
          </w:tcPr>
          <w:p w:rsidR="00D4613F" w:rsidRPr="00210652" w:rsidRDefault="00D4613F" w:rsidP="00692227">
            <w:pPr>
              <w:pStyle w:val="tableheading"/>
            </w:pPr>
            <w:r w:rsidRPr="00210652">
              <w:t>Descriptor</w:t>
            </w:r>
          </w:p>
        </w:tc>
      </w:tr>
      <w:tr w:rsidR="00D4613F" w:rsidRPr="00210652" w:rsidTr="00692227">
        <w:trPr>
          <w:cantSplit/>
          <w:jc w:val="center"/>
        </w:trPr>
        <w:tc>
          <w:tcPr>
            <w:tcW w:w="6655" w:type="dxa"/>
          </w:tcPr>
          <w:p w:rsidR="00D4613F" w:rsidRPr="00210652" w:rsidRDefault="00D4613F" w:rsidP="00692227">
            <w:pPr>
              <w:pStyle w:val="tablesyntax"/>
            </w:pPr>
            <w:r w:rsidRPr="00210652">
              <w:tab/>
              <w:t xml:space="preserve">if( </w:t>
            </w:r>
            <w:proofErr w:type="spellStart"/>
            <w:r w:rsidRPr="00210652">
              <w:t>slice_type</w:t>
            </w:r>
            <w:proofErr w:type="spellEnd"/>
            <w:r w:rsidRPr="00210652">
              <w:t xml:space="preserve"> % 5  !=  2  &amp;&amp;  </w:t>
            </w:r>
            <w:proofErr w:type="spellStart"/>
            <w:r w:rsidRPr="00210652">
              <w:t>slice_type</w:t>
            </w:r>
            <w:proofErr w:type="spellEnd"/>
            <w:r w:rsidRPr="00210652">
              <w:t xml:space="preserve"> % 5  !=  4 ) { </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692227">
            <w:pPr>
              <w:pStyle w:val="tablesyntax"/>
            </w:pPr>
            <w:r w:rsidRPr="00210652">
              <w:tab/>
            </w:r>
            <w:r w:rsidRPr="00210652">
              <w:tab/>
            </w:r>
            <w:r w:rsidRPr="00210652">
              <w:rPr>
                <w:b/>
                <w:bCs/>
              </w:rPr>
              <w:t>ref_pic_list_modification_flag_l0</w:t>
            </w:r>
          </w:p>
        </w:tc>
        <w:tc>
          <w:tcPr>
            <w:tcW w:w="1157" w:type="dxa"/>
          </w:tcPr>
          <w:p w:rsidR="00D4613F" w:rsidRPr="00210652" w:rsidRDefault="00D4613F" w:rsidP="00692227">
            <w:pPr>
              <w:pStyle w:val="tablecell"/>
            </w:pPr>
            <w:r w:rsidRPr="00210652">
              <w:t>u(1)</w:t>
            </w:r>
          </w:p>
        </w:tc>
      </w:tr>
      <w:tr w:rsidR="00D4613F" w:rsidRPr="00210652" w:rsidTr="00692227">
        <w:trPr>
          <w:cantSplit/>
          <w:jc w:val="center"/>
        </w:trPr>
        <w:tc>
          <w:tcPr>
            <w:tcW w:w="6655" w:type="dxa"/>
          </w:tcPr>
          <w:p w:rsidR="00D4613F" w:rsidRPr="00210652" w:rsidRDefault="00D4613F" w:rsidP="00692227">
            <w:pPr>
              <w:pStyle w:val="tablesyntax"/>
            </w:pPr>
            <w:r w:rsidRPr="00210652">
              <w:tab/>
            </w:r>
            <w:r w:rsidRPr="00210652">
              <w:tab/>
              <w:t>if( ref_pic_list_modification_flag_l0 )</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692227">
            <w:pPr>
              <w:pStyle w:val="tablesyntax"/>
            </w:pPr>
            <w:r w:rsidRPr="00210652">
              <w:tab/>
            </w:r>
            <w:r w:rsidRPr="00210652">
              <w:tab/>
            </w:r>
            <w:r w:rsidRPr="00210652">
              <w:tab/>
              <w:t>do {</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692227">
            <w:pPr>
              <w:pStyle w:val="tablesyntax"/>
              <w:rPr>
                <w:b/>
                <w:bCs/>
              </w:rPr>
            </w:pPr>
            <w:r w:rsidRPr="00210652">
              <w:tab/>
            </w:r>
            <w:r w:rsidRPr="00210652">
              <w:tab/>
            </w:r>
            <w:r w:rsidRPr="00210652">
              <w:tab/>
            </w:r>
            <w:r w:rsidRPr="00210652">
              <w:tab/>
            </w:r>
            <w:proofErr w:type="spellStart"/>
            <w:r w:rsidRPr="00210652">
              <w:rPr>
                <w:b/>
              </w:rPr>
              <w:t>modification</w:t>
            </w:r>
            <w:r w:rsidRPr="00210652">
              <w:rPr>
                <w:b/>
                <w:bCs/>
              </w:rPr>
              <w:t>_of_pic_nums_idc</w:t>
            </w:r>
            <w:proofErr w:type="spellEnd"/>
          </w:p>
        </w:tc>
        <w:tc>
          <w:tcPr>
            <w:tcW w:w="1157" w:type="dxa"/>
          </w:tcPr>
          <w:p w:rsidR="00D4613F" w:rsidRPr="00210652" w:rsidRDefault="00D4613F" w:rsidP="00692227">
            <w:pPr>
              <w:pStyle w:val="tablecell"/>
            </w:pPr>
            <w:proofErr w:type="spellStart"/>
            <w:r w:rsidRPr="00210652">
              <w:t>ue</w:t>
            </w:r>
            <w:proofErr w:type="spellEnd"/>
            <w:r w:rsidRPr="00210652">
              <w:t>(v)</w:t>
            </w:r>
          </w:p>
        </w:tc>
      </w:tr>
      <w:tr w:rsidR="00D4613F" w:rsidRPr="00210652" w:rsidTr="00692227">
        <w:trPr>
          <w:cantSplit/>
          <w:jc w:val="center"/>
        </w:trPr>
        <w:tc>
          <w:tcPr>
            <w:tcW w:w="6655" w:type="dxa"/>
          </w:tcPr>
          <w:p w:rsidR="00D4613F" w:rsidRPr="00210652" w:rsidRDefault="00D4613F" w:rsidP="00692227">
            <w:pPr>
              <w:pStyle w:val="tablesyntax"/>
            </w:pPr>
            <w:r w:rsidRPr="00210652">
              <w:tab/>
            </w:r>
            <w:r w:rsidRPr="00210652">
              <w:tab/>
            </w:r>
            <w:r w:rsidRPr="00210652">
              <w:tab/>
            </w:r>
            <w:r w:rsidRPr="00210652">
              <w:tab/>
              <w:t xml:space="preserve">if( </w:t>
            </w:r>
            <w:proofErr w:type="spellStart"/>
            <w:r w:rsidRPr="00210652">
              <w:t>modification_of_pic_nums_idc</w:t>
            </w:r>
            <w:proofErr w:type="spellEnd"/>
            <w:r w:rsidRPr="00210652">
              <w:t xml:space="preserve">  = =  0  | |</w:t>
            </w:r>
            <w:r w:rsidRPr="00210652">
              <w:br/>
            </w:r>
            <w:r w:rsidRPr="00210652">
              <w:tab/>
            </w:r>
            <w:r w:rsidRPr="00210652">
              <w:tab/>
            </w:r>
            <w:r w:rsidRPr="00210652">
              <w:tab/>
            </w:r>
            <w:r w:rsidRPr="00210652">
              <w:tab/>
            </w:r>
            <w:r w:rsidRPr="00210652">
              <w:tab/>
            </w:r>
            <w:proofErr w:type="spellStart"/>
            <w:r w:rsidRPr="00210652">
              <w:t>modification_of_pic_nums_idc</w:t>
            </w:r>
            <w:proofErr w:type="spellEnd"/>
            <w:r w:rsidRPr="00210652">
              <w:t xml:space="preserve">  = =  1 )</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692227">
            <w:pPr>
              <w:pStyle w:val="tablesyntax"/>
              <w:rPr>
                <w:b/>
              </w:rPr>
            </w:pPr>
            <w:r w:rsidRPr="00210652">
              <w:tab/>
            </w:r>
            <w:r w:rsidRPr="00210652">
              <w:tab/>
            </w:r>
            <w:r w:rsidRPr="00210652">
              <w:tab/>
            </w:r>
            <w:r w:rsidRPr="00210652">
              <w:tab/>
            </w:r>
            <w:r w:rsidRPr="00210652">
              <w:tab/>
            </w:r>
            <w:r w:rsidRPr="00210652">
              <w:rPr>
                <w:b/>
              </w:rPr>
              <w:t>abs_diff_pic_num_minus1</w:t>
            </w:r>
          </w:p>
        </w:tc>
        <w:tc>
          <w:tcPr>
            <w:tcW w:w="1157" w:type="dxa"/>
          </w:tcPr>
          <w:p w:rsidR="00D4613F" w:rsidRPr="00210652" w:rsidRDefault="00D4613F" w:rsidP="00692227">
            <w:pPr>
              <w:pStyle w:val="tableheading"/>
              <w:rPr>
                <w:b w:val="0"/>
              </w:rPr>
            </w:pPr>
            <w:proofErr w:type="spellStart"/>
            <w:r w:rsidRPr="00210652">
              <w:rPr>
                <w:b w:val="0"/>
              </w:rPr>
              <w:t>ue</w:t>
            </w:r>
            <w:proofErr w:type="spellEnd"/>
            <w:r w:rsidRPr="00210652">
              <w:rPr>
                <w:b w:val="0"/>
              </w:rPr>
              <w:t>(v)</w:t>
            </w:r>
          </w:p>
        </w:tc>
      </w:tr>
      <w:tr w:rsidR="00D4613F" w:rsidRPr="00210652" w:rsidTr="00692227">
        <w:trPr>
          <w:cantSplit/>
          <w:jc w:val="center"/>
        </w:trPr>
        <w:tc>
          <w:tcPr>
            <w:tcW w:w="6655" w:type="dxa"/>
          </w:tcPr>
          <w:p w:rsidR="00D4613F" w:rsidRPr="00210652" w:rsidRDefault="00D4613F" w:rsidP="00692227">
            <w:pPr>
              <w:pStyle w:val="tablesyntax"/>
            </w:pPr>
            <w:r w:rsidRPr="00210652">
              <w:tab/>
            </w:r>
            <w:r w:rsidRPr="00210652">
              <w:tab/>
            </w:r>
            <w:r w:rsidRPr="00210652">
              <w:tab/>
            </w:r>
            <w:r w:rsidRPr="00210652">
              <w:tab/>
              <w:t xml:space="preserve">else if( </w:t>
            </w:r>
            <w:proofErr w:type="spellStart"/>
            <w:r w:rsidRPr="00210652">
              <w:t>modification_of_pic_nums_idc</w:t>
            </w:r>
            <w:proofErr w:type="spellEnd"/>
            <w:r w:rsidRPr="00210652">
              <w:t xml:space="preserve">  = =  2 )</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692227">
            <w:pPr>
              <w:pStyle w:val="tablesyntax"/>
              <w:rPr>
                <w:b/>
                <w:bCs/>
              </w:rPr>
            </w:pPr>
            <w:r w:rsidRPr="00210652">
              <w:tab/>
            </w:r>
            <w:r w:rsidRPr="00210652">
              <w:tab/>
            </w:r>
            <w:r w:rsidRPr="00210652">
              <w:tab/>
            </w:r>
            <w:r w:rsidRPr="00210652">
              <w:tab/>
            </w:r>
            <w:r w:rsidRPr="00210652">
              <w:tab/>
            </w:r>
            <w:proofErr w:type="spellStart"/>
            <w:r w:rsidRPr="00210652">
              <w:rPr>
                <w:b/>
                <w:bCs/>
              </w:rPr>
              <w:t>long_term_pic_num</w:t>
            </w:r>
            <w:proofErr w:type="spellEnd"/>
          </w:p>
        </w:tc>
        <w:tc>
          <w:tcPr>
            <w:tcW w:w="1157" w:type="dxa"/>
          </w:tcPr>
          <w:p w:rsidR="00D4613F" w:rsidRPr="00210652" w:rsidRDefault="00D4613F" w:rsidP="00692227">
            <w:pPr>
              <w:pStyle w:val="tablecell"/>
            </w:pPr>
            <w:proofErr w:type="spellStart"/>
            <w:r w:rsidRPr="00210652">
              <w:t>ue</w:t>
            </w:r>
            <w:proofErr w:type="spellEnd"/>
            <w:r w:rsidRPr="00210652">
              <w:t>(v)</w:t>
            </w:r>
          </w:p>
        </w:tc>
      </w:tr>
      <w:tr w:rsidR="00D4613F" w:rsidRPr="00210652" w:rsidTr="00692227">
        <w:trPr>
          <w:cantSplit/>
          <w:jc w:val="center"/>
        </w:trPr>
        <w:tc>
          <w:tcPr>
            <w:tcW w:w="6655" w:type="dxa"/>
          </w:tcPr>
          <w:p w:rsidR="00D4613F" w:rsidRPr="00210652" w:rsidRDefault="00D4613F" w:rsidP="00692227">
            <w:pPr>
              <w:pStyle w:val="tablesyntax"/>
            </w:pPr>
            <w:r w:rsidRPr="00210652">
              <w:tab/>
            </w:r>
            <w:r w:rsidRPr="00210652">
              <w:tab/>
            </w:r>
            <w:r w:rsidRPr="00210652">
              <w:tab/>
              <w:t xml:space="preserve">} while( </w:t>
            </w:r>
            <w:proofErr w:type="spellStart"/>
            <w:r w:rsidRPr="00210652">
              <w:t>modification_of_pic_nums_idc</w:t>
            </w:r>
            <w:proofErr w:type="spellEnd"/>
            <w:r w:rsidRPr="00210652">
              <w:t xml:space="preserve">  !=  3 )</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692227">
            <w:pPr>
              <w:pStyle w:val="tablesyntax"/>
            </w:pPr>
            <w:r w:rsidRPr="00210652">
              <w:tab/>
              <w:t>}</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C9704D">
            <w:pPr>
              <w:pStyle w:val="tablesyntax"/>
            </w:pPr>
            <w:r w:rsidRPr="00210652">
              <w:tab/>
              <w:t xml:space="preserve">if( </w:t>
            </w:r>
            <w:proofErr w:type="spellStart"/>
            <w:r w:rsidRPr="00210652">
              <w:t>slice_type</w:t>
            </w:r>
            <w:proofErr w:type="spellEnd"/>
            <w:r w:rsidRPr="00210652">
              <w:t xml:space="preserve"> % 5  = =  1 </w:t>
            </w:r>
            <w:r w:rsidR="00C9704D">
              <w:t xml:space="preserve"> </w:t>
            </w:r>
            <w:r w:rsidRPr="00065D42">
              <w:rPr>
                <w:highlight w:val="green"/>
              </w:rPr>
              <w:t>&amp;&amp;</w:t>
            </w:r>
            <w:r w:rsidR="00C9704D">
              <w:rPr>
                <w:highlight w:val="green"/>
              </w:rPr>
              <w:t xml:space="preserve"> </w:t>
            </w:r>
            <w:r w:rsidRPr="00065D42">
              <w:rPr>
                <w:highlight w:val="green"/>
              </w:rPr>
              <w:t xml:space="preserve"> </w:t>
            </w:r>
            <w:r w:rsidRPr="00F46AF6">
              <w:rPr>
                <w:highlight w:val="green"/>
              </w:rPr>
              <w:t>!</w:t>
            </w:r>
            <w:proofErr w:type="spellStart"/>
            <w:r w:rsidRPr="00F46AF6">
              <w:rPr>
                <w:highlight w:val="green"/>
              </w:rPr>
              <w:t>identi</w:t>
            </w:r>
            <w:r w:rsidR="00C9704D">
              <w:rPr>
                <w:highlight w:val="green"/>
              </w:rPr>
              <w:t>c</w:t>
            </w:r>
            <w:r w:rsidRPr="00F46AF6">
              <w:rPr>
                <w:highlight w:val="green"/>
              </w:rPr>
              <w:t>al_lists_flag</w:t>
            </w:r>
            <w:proofErr w:type="spellEnd"/>
            <w:r w:rsidR="001716BA">
              <w:t xml:space="preserve"> </w:t>
            </w:r>
            <w:r w:rsidRPr="00210652">
              <w:t xml:space="preserve">) { </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C9704D" w:rsidRDefault="00D4613F" w:rsidP="00692227">
            <w:pPr>
              <w:pStyle w:val="tablesyntax"/>
            </w:pPr>
            <w:r w:rsidRPr="00210652">
              <w:tab/>
            </w:r>
            <w:r w:rsidRPr="00210652">
              <w:tab/>
            </w:r>
            <w:r w:rsidRPr="008D7DB4">
              <w:rPr>
                <w:b/>
                <w:bCs/>
              </w:rPr>
              <w:t>ref_pic_list_modification_flag_l1</w:t>
            </w:r>
          </w:p>
        </w:tc>
        <w:tc>
          <w:tcPr>
            <w:tcW w:w="1157" w:type="dxa"/>
          </w:tcPr>
          <w:p w:rsidR="00D4613F" w:rsidRPr="00210652" w:rsidRDefault="00D4613F" w:rsidP="00692227">
            <w:pPr>
              <w:pStyle w:val="tablecell"/>
            </w:pPr>
            <w:r w:rsidRPr="00C9704D">
              <w:t>u(1)</w:t>
            </w:r>
          </w:p>
        </w:tc>
      </w:tr>
      <w:tr w:rsidR="00D4613F" w:rsidRPr="00210652" w:rsidTr="00692227">
        <w:trPr>
          <w:cantSplit/>
          <w:jc w:val="center"/>
        </w:trPr>
        <w:tc>
          <w:tcPr>
            <w:tcW w:w="6655" w:type="dxa"/>
          </w:tcPr>
          <w:p w:rsidR="00D4613F" w:rsidRPr="00210652" w:rsidRDefault="00D4613F" w:rsidP="00692227">
            <w:pPr>
              <w:pStyle w:val="tablesyntax"/>
            </w:pPr>
            <w:r w:rsidRPr="00210652">
              <w:tab/>
            </w:r>
            <w:r w:rsidRPr="00210652">
              <w:tab/>
              <w:t>if( ref_pic_list_modification_flag_l1 )</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692227">
            <w:pPr>
              <w:pStyle w:val="tablesyntax"/>
            </w:pPr>
            <w:r w:rsidRPr="00210652">
              <w:tab/>
            </w:r>
            <w:r w:rsidRPr="00210652">
              <w:tab/>
            </w:r>
            <w:r w:rsidRPr="00210652">
              <w:tab/>
              <w:t>do {</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692227">
            <w:pPr>
              <w:pStyle w:val="tablesyntax"/>
              <w:rPr>
                <w:b/>
                <w:bCs/>
              </w:rPr>
            </w:pPr>
            <w:r w:rsidRPr="00210652">
              <w:tab/>
            </w:r>
            <w:r w:rsidRPr="00210652">
              <w:tab/>
            </w:r>
            <w:r w:rsidRPr="00210652">
              <w:tab/>
            </w:r>
            <w:r w:rsidRPr="00210652">
              <w:tab/>
            </w:r>
            <w:proofErr w:type="spellStart"/>
            <w:r w:rsidRPr="00210652">
              <w:rPr>
                <w:b/>
              </w:rPr>
              <w:t>modification</w:t>
            </w:r>
            <w:r w:rsidRPr="00210652">
              <w:rPr>
                <w:b/>
                <w:bCs/>
              </w:rPr>
              <w:t>_of_pic_nums_idc</w:t>
            </w:r>
            <w:proofErr w:type="spellEnd"/>
          </w:p>
        </w:tc>
        <w:tc>
          <w:tcPr>
            <w:tcW w:w="1157" w:type="dxa"/>
          </w:tcPr>
          <w:p w:rsidR="00D4613F" w:rsidRPr="00210652" w:rsidRDefault="00D4613F" w:rsidP="00692227">
            <w:pPr>
              <w:pStyle w:val="tablecell"/>
            </w:pPr>
            <w:proofErr w:type="spellStart"/>
            <w:r w:rsidRPr="00210652">
              <w:t>ue</w:t>
            </w:r>
            <w:proofErr w:type="spellEnd"/>
            <w:r w:rsidRPr="00210652">
              <w:t>(v)</w:t>
            </w:r>
          </w:p>
        </w:tc>
      </w:tr>
      <w:tr w:rsidR="00D4613F" w:rsidRPr="00210652" w:rsidTr="00692227">
        <w:trPr>
          <w:cantSplit/>
          <w:jc w:val="center"/>
        </w:trPr>
        <w:tc>
          <w:tcPr>
            <w:tcW w:w="6655" w:type="dxa"/>
          </w:tcPr>
          <w:p w:rsidR="00D4613F" w:rsidRPr="00210652" w:rsidRDefault="00D4613F" w:rsidP="00692227">
            <w:pPr>
              <w:pStyle w:val="tablesyntax"/>
            </w:pPr>
            <w:r w:rsidRPr="00210652">
              <w:tab/>
            </w:r>
            <w:r w:rsidRPr="00210652">
              <w:tab/>
            </w:r>
            <w:r w:rsidRPr="00210652">
              <w:tab/>
            </w:r>
            <w:r w:rsidRPr="00210652">
              <w:tab/>
              <w:t xml:space="preserve">if( </w:t>
            </w:r>
            <w:proofErr w:type="spellStart"/>
            <w:r w:rsidRPr="00210652">
              <w:t>modification_of_pic_nums_idc</w:t>
            </w:r>
            <w:proofErr w:type="spellEnd"/>
            <w:r w:rsidRPr="00210652">
              <w:t xml:space="preserve">  = =  0  | |</w:t>
            </w:r>
            <w:r w:rsidRPr="00210652">
              <w:br/>
            </w:r>
            <w:r w:rsidRPr="00210652">
              <w:tab/>
            </w:r>
            <w:r w:rsidRPr="00210652">
              <w:tab/>
            </w:r>
            <w:r w:rsidRPr="00210652">
              <w:tab/>
            </w:r>
            <w:r w:rsidRPr="00210652">
              <w:tab/>
            </w:r>
            <w:r w:rsidRPr="00210652">
              <w:tab/>
            </w:r>
            <w:proofErr w:type="spellStart"/>
            <w:r w:rsidRPr="00210652">
              <w:t>modification_of_pic_nums_idc</w:t>
            </w:r>
            <w:proofErr w:type="spellEnd"/>
            <w:r w:rsidRPr="00210652">
              <w:t xml:space="preserve">  = =  1 )</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692227">
            <w:pPr>
              <w:pStyle w:val="tablesyntax"/>
              <w:rPr>
                <w:b/>
              </w:rPr>
            </w:pPr>
            <w:r w:rsidRPr="00210652">
              <w:tab/>
            </w:r>
            <w:r w:rsidRPr="00210652">
              <w:tab/>
            </w:r>
            <w:r w:rsidRPr="00210652">
              <w:tab/>
            </w:r>
            <w:r w:rsidRPr="00210652">
              <w:tab/>
            </w:r>
            <w:r w:rsidRPr="00210652">
              <w:tab/>
            </w:r>
            <w:r w:rsidRPr="00210652">
              <w:rPr>
                <w:b/>
              </w:rPr>
              <w:t>abs_diff_pic_num_minus1</w:t>
            </w:r>
          </w:p>
        </w:tc>
        <w:tc>
          <w:tcPr>
            <w:tcW w:w="1157" w:type="dxa"/>
          </w:tcPr>
          <w:p w:rsidR="00D4613F" w:rsidRPr="00210652" w:rsidRDefault="00D4613F" w:rsidP="00692227">
            <w:pPr>
              <w:pStyle w:val="tableheading"/>
              <w:rPr>
                <w:b w:val="0"/>
              </w:rPr>
            </w:pPr>
            <w:proofErr w:type="spellStart"/>
            <w:r w:rsidRPr="00210652">
              <w:rPr>
                <w:b w:val="0"/>
              </w:rPr>
              <w:t>ue</w:t>
            </w:r>
            <w:proofErr w:type="spellEnd"/>
            <w:r w:rsidRPr="00210652">
              <w:rPr>
                <w:b w:val="0"/>
              </w:rPr>
              <w:t>(v)</w:t>
            </w:r>
          </w:p>
        </w:tc>
      </w:tr>
      <w:tr w:rsidR="00D4613F" w:rsidRPr="00210652" w:rsidTr="00692227">
        <w:trPr>
          <w:cantSplit/>
          <w:jc w:val="center"/>
        </w:trPr>
        <w:tc>
          <w:tcPr>
            <w:tcW w:w="6655" w:type="dxa"/>
          </w:tcPr>
          <w:p w:rsidR="00D4613F" w:rsidRPr="00210652" w:rsidRDefault="00D4613F" w:rsidP="00692227">
            <w:pPr>
              <w:pStyle w:val="tablesyntax"/>
            </w:pPr>
            <w:r w:rsidRPr="00210652">
              <w:tab/>
            </w:r>
            <w:r w:rsidRPr="00210652">
              <w:tab/>
            </w:r>
            <w:r w:rsidRPr="00210652">
              <w:tab/>
            </w:r>
            <w:r w:rsidRPr="00210652">
              <w:tab/>
              <w:t xml:space="preserve">else if( </w:t>
            </w:r>
            <w:proofErr w:type="spellStart"/>
            <w:r w:rsidRPr="00210652">
              <w:t>modification_of_pic_nums_idc</w:t>
            </w:r>
            <w:proofErr w:type="spellEnd"/>
            <w:r w:rsidRPr="00210652">
              <w:t xml:space="preserve">  = =  2 )</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692227">
            <w:pPr>
              <w:pStyle w:val="tablesyntax"/>
              <w:rPr>
                <w:b/>
                <w:bCs/>
              </w:rPr>
            </w:pPr>
            <w:r w:rsidRPr="00210652">
              <w:tab/>
            </w:r>
            <w:r w:rsidRPr="00210652">
              <w:tab/>
            </w:r>
            <w:r w:rsidRPr="00210652">
              <w:tab/>
            </w:r>
            <w:r w:rsidRPr="00210652">
              <w:tab/>
            </w:r>
            <w:r w:rsidRPr="00210652">
              <w:tab/>
            </w:r>
            <w:proofErr w:type="spellStart"/>
            <w:r w:rsidRPr="00210652">
              <w:rPr>
                <w:b/>
                <w:bCs/>
              </w:rPr>
              <w:t>long_term_pic_num</w:t>
            </w:r>
            <w:proofErr w:type="spellEnd"/>
          </w:p>
        </w:tc>
        <w:tc>
          <w:tcPr>
            <w:tcW w:w="1157" w:type="dxa"/>
          </w:tcPr>
          <w:p w:rsidR="00D4613F" w:rsidRPr="00210652" w:rsidRDefault="00D4613F" w:rsidP="00692227">
            <w:pPr>
              <w:pStyle w:val="tablecell"/>
            </w:pPr>
            <w:proofErr w:type="spellStart"/>
            <w:r w:rsidRPr="00210652">
              <w:t>ue</w:t>
            </w:r>
            <w:proofErr w:type="spellEnd"/>
            <w:r w:rsidRPr="00210652">
              <w:t>(v)</w:t>
            </w:r>
          </w:p>
        </w:tc>
      </w:tr>
      <w:tr w:rsidR="00D4613F" w:rsidRPr="00210652" w:rsidTr="00692227">
        <w:trPr>
          <w:cantSplit/>
          <w:jc w:val="center"/>
        </w:trPr>
        <w:tc>
          <w:tcPr>
            <w:tcW w:w="6655" w:type="dxa"/>
          </w:tcPr>
          <w:p w:rsidR="00D4613F" w:rsidRPr="00210652" w:rsidRDefault="00D4613F" w:rsidP="00692227">
            <w:pPr>
              <w:pStyle w:val="tablesyntax"/>
            </w:pPr>
            <w:r w:rsidRPr="00210652">
              <w:tab/>
            </w:r>
            <w:r w:rsidRPr="00210652">
              <w:tab/>
            </w:r>
            <w:r w:rsidRPr="00210652">
              <w:tab/>
              <w:t xml:space="preserve">} while( </w:t>
            </w:r>
            <w:proofErr w:type="spellStart"/>
            <w:r w:rsidRPr="00210652">
              <w:t>modification_of_pic_nums_idc</w:t>
            </w:r>
            <w:proofErr w:type="spellEnd"/>
            <w:r w:rsidRPr="00210652">
              <w:t xml:space="preserve">  !=  3 )</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692227">
            <w:pPr>
              <w:pStyle w:val="tablesyntax"/>
            </w:pPr>
            <w:r w:rsidRPr="00210652">
              <w:tab/>
              <w:t>}</w:t>
            </w:r>
          </w:p>
        </w:tc>
        <w:tc>
          <w:tcPr>
            <w:tcW w:w="1157" w:type="dxa"/>
          </w:tcPr>
          <w:p w:rsidR="00D4613F" w:rsidRPr="00210652" w:rsidRDefault="00D4613F" w:rsidP="00692227">
            <w:pPr>
              <w:pStyle w:val="tablecell"/>
            </w:pPr>
          </w:p>
        </w:tc>
      </w:tr>
      <w:tr w:rsidR="00D4613F" w:rsidRPr="00210652" w:rsidTr="00692227">
        <w:trPr>
          <w:cantSplit/>
          <w:jc w:val="center"/>
        </w:trPr>
        <w:tc>
          <w:tcPr>
            <w:tcW w:w="6655" w:type="dxa"/>
          </w:tcPr>
          <w:p w:rsidR="00D4613F" w:rsidRPr="00210652" w:rsidRDefault="00D4613F" w:rsidP="00692227">
            <w:pPr>
              <w:pStyle w:val="tablesyntax"/>
              <w:keepNext w:val="0"/>
            </w:pPr>
            <w:r w:rsidRPr="00210652">
              <w:t>}</w:t>
            </w:r>
          </w:p>
        </w:tc>
        <w:tc>
          <w:tcPr>
            <w:tcW w:w="1157" w:type="dxa"/>
          </w:tcPr>
          <w:p w:rsidR="00D4613F" w:rsidRPr="00210652" w:rsidRDefault="00D4613F" w:rsidP="00692227">
            <w:pPr>
              <w:pStyle w:val="tablecell"/>
            </w:pPr>
          </w:p>
        </w:tc>
      </w:tr>
    </w:tbl>
    <w:p w:rsidR="00D4613F" w:rsidRDefault="00D4613F" w:rsidP="00D4613F"/>
    <w:p w:rsidR="003830D8" w:rsidRDefault="003830D8" w:rsidP="00D4613F"/>
    <w:p w:rsidR="003830D8" w:rsidRDefault="003830D8" w:rsidP="00D4613F"/>
    <w:p w:rsidR="003830D8" w:rsidRDefault="003830D8" w:rsidP="00D4613F"/>
    <w:p w:rsidR="003830D8" w:rsidRDefault="003830D8" w:rsidP="00D4613F"/>
    <w:p w:rsidR="003830D8" w:rsidRDefault="003830D8" w:rsidP="00D4613F"/>
    <w:p w:rsidR="003830D8" w:rsidRDefault="003830D8" w:rsidP="00D4613F"/>
    <w:p w:rsidR="003830D8" w:rsidRDefault="003830D8" w:rsidP="00D4613F"/>
    <w:p w:rsidR="003830D8" w:rsidRDefault="003830D8" w:rsidP="00D4613F"/>
    <w:p w:rsidR="003830D8" w:rsidRDefault="003830D8" w:rsidP="00D4613F"/>
    <w:p w:rsidR="003830D8" w:rsidRDefault="003830D8" w:rsidP="00D4613F"/>
    <w:p w:rsidR="003830D8" w:rsidRDefault="003830D8" w:rsidP="00D4613F"/>
    <w:p w:rsidR="003830D8" w:rsidRDefault="003830D8" w:rsidP="00D4613F"/>
    <w:p w:rsidR="003830D8" w:rsidRDefault="003830D8" w:rsidP="00D4613F"/>
    <w:p w:rsidR="003830D8" w:rsidRDefault="003830D8" w:rsidP="00D4613F"/>
    <w:p w:rsidR="00D4613F" w:rsidRDefault="00D4613F" w:rsidP="00D4613F">
      <w:pPr>
        <w:pStyle w:val="Heading2"/>
        <w:rPr>
          <w:lang w:val="en-CA"/>
        </w:rPr>
      </w:pPr>
      <w:r w:rsidRPr="000A401D">
        <w:rPr>
          <w:lang w:val="en-CA"/>
        </w:rPr>
        <w:lastRenderedPageBreak/>
        <w:t>Reference picture lists combination syntax</w:t>
      </w:r>
    </w:p>
    <w:p w:rsidR="00D4613F" w:rsidRPr="003830D8" w:rsidRDefault="00D4613F" w:rsidP="00D4613F">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5"/>
        <w:gridCol w:w="1157"/>
      </w:tblGrid>
      <w:tr w:rsidR="00D4613F" w:rsidRPr="00210652"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syntax"/>
            </w:pPr>
            <w:proofErr w:type="spellStart"/>
            <w:r w:rsidRPr="00210652">
              <w:t>ref_pic_list_combination</w:t>
            </w:r>
            <w:proofErr w:type="spellEnd"/>
            <w:r w:rsidRPr="00210652">
              <w:t>( ) {</w:t>
            </w:r>
          </w:p>
        </w:tc>
        <w:tc>
          <w:tcPr>
            <w:tcW w:w="1157"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heading"/>
            </w:pPr>
            <w:r w:rsidRPr="00210652">
              <w:t>Descriptor</w:t>
            </w:r>
          </w:p>
        </w:tc>
      </w:tr>
      <w:tr w:rsidR="00D4613F" w:rsidRPr="00210652"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syntax"/>
            </w:pPr>
            <w:r w:rsidRPr="00210652">
              <w:tab/>
              <w:t xml:space="preserve">if( </w:t>
            </w:r>
            <w:proofErr w:type="spellStart"/>
            <w:r w:rsidRPr="00210652">
              <w:t>slice_type</w:t>
            </w:r>
            <w:proofErr w:type="spellEnd"/>
            <w:r w:rsidRPr="00210652">
              <w:t xml:space="preserve"> % 5 = =  1 ) </w:t>
            </w:r>
            <w:r w:rsidRPr="001716BA">
              <w:rPr>
                <w:dstrike/>
              </w:rPr>
              <w:t>{</w:t>
            </w:r>
            <w:r w:rsidRPr="00210652">
              <w:t>// b slice</w:t>
            </w:r>
          </w:p>
        </w:tc>
        <w:tc>
          <w:tcPr>
            <w:tcW w:w="1157"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cell"/>
            </w:pPr>
          </w:p>
        </w:tc>
      </w:tr>
      <w:tr w:rsidR="00D4613F" w:rsidRPr="00210652"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DE27C1" w:rsidRDefault="00D4613F" w:rsidP="00692227">
            <w:pPr>
              <w:pStyle w:val="tablesyntax"/>
              <w:rPr>
                <w:b/>
                <w:strike/>
              </w:rPr>
            </w:pPr>
            <w:r w:rsidRPr="00DE27C1">
              <w:rPr>
                <w:strike/>
              </w:rPr>
              <w:tab/>
            </w:r>
            <w:r w:rsidRPr="00DE27C1">
              <w:rPr>
                <w:strike/>
              </w:rPr>
              <w:tab/>
            </w:r>
            <w:proofErr w:type="spellStart"/>
            <w:r w:rsidRPr="00DE27C1">
              <w:rPr>
                <w:b/>
                <w:bCs/>
                <w:strike/>
              </w:rPr>
              <w:t>ref_pic_list_combination_flag</w:t>
            </w:r>
            <w:proofErr w:type="spellEnd"/>
          </w:p>
        </w:tc>
        <w:tc>
          <w:tcPr>
            <w:tcW w:w="1157" w:type="dxa"/>
            <w:tcBorders>
              <w:top w:val="single" w:sz="4" w:space="0" w:color="auto"/>
              <w:left w:val="single" w:sz="4" w:space="0" w:color="auto"/>
              <w:bottom w:val="single" w:sz="4" w:space="0" w:color="auto"/>
              <w:right w:val="single" w:sz="4" w:space="0" w:color="auto"/>
            </w:tcBorders>
          </w:tcPr>
          <w:p w:rsidR="00D4613F" w:rsidRPr="00DE27C1" w:rsidRDefault="00D4613F" w:rsidP="00692227">
            <w:pPr>
              <w:pStyle w:val="tablecell"/>
              <w:rPr>
                <w:strike/>
              </w:rPr>
            </w:pPr>
            <w:r w:rsidRPr="00DE27C1">
              <w:rPr>
                <w:strike/>
              </w:rPr>
              <w:t>u(1)</w:t>
            </w:r>
          </w:p>
        </w:tc>
      </w:tr>
      <w:tr w:rsidR="00D4613F" w:rsidRPr="001716BA"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1716BA" w:rsidRDefault="00D4613F" w:rsidP="00C9704D">
            <w:pPr>
              <w:pStyle w:val="tablesyntax"/>
            </w:pPr>
            <w:r w:rsidRPr="001716BA">
              <w:tab/>
            </w:r>
            <w:r w:rsidRPr="001716BA">
              <w:tab/>
              <w:t>if(</w:t>
            </w:r>
            <w:r w:rsidR="001716BA">
              <w:t xml:space="preserve"> </w:t>
            </w:r>
            <w:r w:rsidR="001716BA" w:rsidRPr="00F46AF6">
              <w:rPr>
                <w:highlight w:val="green"/>
              </w:rPr>
              <w:t>!</w:t>
            </w:r>
            <w:proofErr w:type="spellStart"/>
            <w:r w:rsidR="001716BA" w:rsidRPr="00F46AF6">
              <w:rPr>
                <w:highlight w:val="green"/>
              </w:rPr>
              <w:t>identi</w:t>
            </w:r>
            <w:r w:rsidR="00C9704D">
              <w:rPr>
                <w:highlight w:val="green"/>
              </w:rPr>
              <w:t>c</w:t>
            </w:r>
            <w:r w:rsidR="001716BA" w:rsidRPr="00F46AF6">
              <w:rPr>
                <w:highlight w:val="green"/>
              </w:rPr>
              <w:t>al_lists_</w:t>
            </w:r>
            <w:r w:rsidR="001716BA" w:rsidRPr="001716BA">
              <w:rPr>
                <w:highlight w:val="green"/>
              </w:rPr>
              <w:t>flag</w:t>
            </w:r>
            <w:proofErr w:type="spellEnd"/>
            <w:r w:rsidR="008D7DB4" w:rsidRPr="00DE27C1">
              <w:t xml:space="preserve">  </w:t>
            </w:r>
            <w:r w:rsidR="001716BA" w:rsidRPr="008D7DB4" w:rsidDel="001716BA">
              <w:rPr>
                <w:strike/>
                <w:highlight w:val="green"/>
              </w:rPr>
              <w:t xml:space="preserve"> </w:t>
            </w:r>
            <w:proofErr w:type="spellStart"/>
            <w:r w:rsidRPr="008D7DB4">
              <w:rPr>
                <w:strike/>
                <w:highlight w:val="green"/>
              </w:rPr>
              <w:t>ref_pic_list_combination_flag</w:t>
            </w:r>
            <w:proofErr w:type="spellEnd"/>
            <w:r w:rsidRPr="008D7DB4">
              <w:rPr>
                <w:strike/>
              </w:rPr>
              <w:t xml:space="preserve"> </w:t>
            </w:r>
            <w:r w:rsidRPr="001716BA">
              <w:t>) {</w:t>
            </w:r>
          </w:p>
        </w:tc>
        <w:tc>
          <w:tcPr>
            <w:tcW w:w="1157" w:type="dxa"/>
            <w:tcBorders>
              <w:top w:val="single" w:sz="4" w:space="0" w:color="auto"/>
              <w:left w:val="single" w:sz="4" w:space="0" w:color="auto"/>
              <w:bottom w:val="single" w:sz="4" w:space="0" w:color="auto"/>
              <w:right w:val="single" w:sz="4" w:space="0" w:color="auto"/>
            </w:tcBorders>
          </w:tcPr>
          <w:p w:rsidR="00D4613F" w:rsidRPr="001716BA" w:rsidRDefault="00D4613F" w:rsidP="00692227">
            <w:pPr>
              <w:pStyle w:val="tablecell"/>
            </w:pPr>
          </w:p>
        </w:tc>
      </w:tr>
      <w:tr w:rsidR="00D4613F" w:rsidRPr="00210652"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syntax"/>
              <w:rPr>
                <w:b/>
              </w:rPr>
            </w:pPr>
            <w:r w:rsidRPr="00210652">
              <w:tab/>
            </w:r>
            <w:r w:rsidRPr="00210652">
              <w:tab/>
            </w:r>
            <w:r w:rsidRPr="00210652">
              <w:tab/>
            </w:r>
            <w:r w:rsidRPr="00210652">
              <w:rPr>
                <w:b/>
              </w:rPr>
              <w:t>num_ref_idx</w:t>
            </w:r>
            <w:r w:rsidRPr="009207D3">
              <w:rPr>
                <w:b/>
                <w:highlight w:val="green"/>
              </w:rPr>
              <w:t>_</w:t>
            </w:r>
            <w:r w:rsidRPr="00210652">
              <w:rPr>
                <w:b/>
              </w:rPr>
              <w:t>lc_active_minus1</w:t>
            </w:r>
          </w:p>
        </w:tc>
        <w:tc>
          <w:tcPr>
            <w:tcW w:w="1157"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cell"/>
            </w:pPr>
            <w:proofErr w:type="spellStart"/>
            <w:r w:rsidRPr="00210652">
              <w:t>ue</w:t>
            </w:r>
            <w:proofErr w:type="spellEnd"/>
            <w:r w:rsidRPr="00210652">
              <w:t>(v)</w:t>
            </w:r>
          </w:p>
        </w:tc>
      </w:tr>
      <w:tr w:rsidR="00D4613F" w:rsidRPr="00210652"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syntax"/>
            </w:pPr>
            <w:r w:rsidRPr="00210652">
              <w:tab/>
            </w:r>
            <w:r w:rsidRPr="00210652">
              <w:tab/>
            </w:r>
            <w:r w:rsidRPr="00210652">
              <w:tab/>
            </w:r>
            <w:proofErr w:type="spellStart"/>
            <w:r w:rsidRPr="00210652">
              <w:rPr>
                <w:b/>
              </w:rPr>
              <w:t>ref_pic_list_modification_flag_lc</w:t>
            </w:r>
            <w:proofErr w:type="spellEnd"/>
          </w:p>
        </w:tc>
        <w:tc>
          <w:tcPr>
            <w:tcW w:w="1157"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cell"/>
            </w:pPr>
            <w:r w:rsidRPr="00210652">
              <w:t>u(1)</w:t>
            </w:r>
          </w:p>
        </w:tc>
      </w:tr>
      <w:tr w:rsidR="00D4613F" w:rsidRPr="00210652"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syntax"/>
            </w:pPr>
            <w:r w:rsidRPr="00210652">
              <w:tab/>
            </w:r>
            <w:r w:rsidRPr="00210652">
              <w:tab/>
            </w:r>
            <w:r w:rsidRPr="00210652">
              <w:tab/>
              <w:t xml:space="preserve">if( </w:t>
            </w:r>
            <w:proofErr w:type="spellStart"/>
            <w:r w:rsidRPr="00210652">
              <w:t>ref_pic_list_modification_flag_lc</w:t>
            </w:r>
            <w:proofErr w:type="spellEnd"/>
            <w:r w:rsidRPr="00210652">
              <w:rPr>
                <w:b/>
              </w:rPr>
              <w:t xml:space="preserve"> </w:t>
            </w:r>
            <w:r w:rsidRPr="00210652">
              <w:t>)</w:t>
            </w:r>
          </w:p>
        </w:tc>
        <w:tc>
          <w:tcPr>
            <w:tcW w:w="1157"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cell"/>
            </w:pPr>
          </w:p>
        </w:tc>
      </w:tr>
      <w:tr w:rsidR="00D4613F" w:rsidRPr="00210652"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syntax"/>
              <w:rPr>
                <w:b/>
                <w:bCs/>
              </w:rPr>
            </w:pPr>
            <w:r w:rsidRPr="00210652">
              <w:tab/>
            </w:r>
            <w:r w:rsidRPr="00210652">
              <w:tab/>
            </w:r>
            <w:r w:rsidRPr="00210652">
              <w:tab/>
            </w:r>
            <w:r w:rsidRPr="00210652">
              <w:tab/>
              <w:t xml:space="preserve">for ( </w:t>
            </w:r>
            <w:proofErr w:type="spellStart"/>
            <w:r w:rsidRPr="00210652">
              <w:t>i</w:t>
            </w:r>
            <w:proofErr w:type="spellEnd"/>
            <w:r w:rsidRPr="00210652">
              <w:t xml:space="preserve"> =0; </w:t>
            </w:r>
            <w:proofErr w:type="spellStart"/>
            <w:r w:rsidRPr="00210652">
              <w:t>i</w:t>
            </w:r>
            <w:proofErr w:type="spellEnd"/>
            <w:r w:rsidRPr="00210652">
              <w:t xml:space="preserve"> &lt;= num_ref_idx_lc_active_minus1; </w:t>
            </w:r>
            <w:proofErr w:type="spellStart"/>
            <w:r w:rsidRPr="00210652">
              <w:t>i</w:t>
            </w:r>
            <w:proofErr w:type="spellEnd"/>
            <w:r w:rsidRPr="00210652">
              <w:t>++ ) {</w:t>
            </w:r>
          </w:p>
        </w:tc>
        <w:tc>
          <w:tcPr>
            <w:tcW w:w="1157"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cell"/>
            </w:pPr>
          </w:p>
        </w:tc>
      </w:tr>
      <w:tr w:rsidR="00D4613F" w:rsidRPr="00210652"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syntax"/>
            </w:pPr>
            <w:r w:rsidRPr="00210652">
              <w:tab/>
            </w:r>
            <w:r w:rsidRPr="00210652">
              <w:tab/>
            </w:r>
            <w:r w:rsidRPr="00210652">
              <w:tab/>
            </w:r>
            <w:r w:rsidRPr="00210652">
              <w:tab/>
            </w:r>
            <w:r w:rsidRPr="00210652">
              <w:tab/>
            </w:r>
            <w:r w:rsidRPr="00210652">
              <w:rPr>
                <w:b/>
                <w:bCs/>
              </w:rPr>
              <w:t>pic_from_list_0_flag</w:t>
            </w:r>
          </w:p>
        </w:tc>
        <w:tc>
          <w:tcPr>
            <w:tcW w:w="1157"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cell"/>
            </w:pPr>
            <w:r w:rsidRPr="00210652">
              <w:t>u(1)</w:t>
            </w:r>
          </w:p>
        </w:tc>
      </w:tr>
      <w:tr w:rsidR="00D4613F" w:rsidRPr="00210652"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syntax"/>
            </w:pPr>
            <w:r w:rsidRPr="00210652">
              <w:tab/>
            </w:r>
            <w:r w:rsidRPr="00210652">
              <w:tab/>
            </w:r>
            <w:r w:rsidRPr="00210652">
              <w:tab/>
            </w:r>
            <w:r w:rsidRPr="00210652">
              <w:tab/>
            </w:r>
            <w:r w:rsidRPr="00210652">
              <w:tab/>
            </w:r>
            <w:proofErr w:type="spellStart"/>
            <w:r w:rsidRPr="00210652">
              <w:rPr>
                <w:b/>
                <w:bCs/>
              </w:rPr>
              <w:t>ref_idx_list_curr</w:t>
            </w:r>
            <w:proofErr w:type="spellEnd"/>
          </w:p>
        </w:tc>
        <w:tc>
          <w:tcPr>
            <w:tcW w:w="1157"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cell"/>
            </w:pPr>
            <w:proofErr w:type="spellStart"/>
            <w:r w:rsidRPr="00210652">
              <w:t>ue</w:t>
            </w:r>
            <w:proofErr w:type="spellEnd"/>
            <w:r w:rsidRPr="00210652">
              <w:t>(v)</w:t>
            </w:r>
          </w:p>
        </w:tc>
      </w:tr>
      <w:tr w:rsidR="00D4613F" w:rsidRPr="001716BA"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1716BA" w:rsidRDefault="00D4613F" w:rsidP="00692227">
            <w:pPr>
              <w:pStyle w:val="tablesyntax"/>
            </w:pPr>
            <w:r w:rsidRPr="001716BA">
              <w:tab/>
            </w:r>
            <w:r w:rsidRPr="001716BA">
              <w:tab/>
            </w:r>
            <w:r w:rsidRPr="001716BA">
              <w:tab/>
            </w:r>
            <w:r w:rsidRPr="001716BA">
              <w:tab/>
              <w:t xml:space="preserve">} </w:t>
            </w:r>
          </w:p>
        </w:tc>
        <w:tc>
          <w:tcPr>
            <w:tcW w:w="1157" w:type="dxa"/>
            <w:tcBorders>
              <w:top w:val="single" w:sz="4" w:space="0" w:color="auto"/>
              <w:left w:val="single" w:sz="4" w:space="0" w:color="auto"/>
              <w:bottom w:val="single" w:sz="4" w:space="0" w:color="auto"/>
              <w:right w:val="single" w:sz="4" w:space="0" w:color="auto"/>
            </w:tcBorders>
          </w:tcPr>
          <w:p w:rsidR="00D4613F" w:rsidRPr="001716BA" w:rsidRDefault="00D4613F" w:rsidP="00692227">
            <w:pPr>
              <w:pStyle w:val="tablecell"/>
            </w:pPr>
          </w:p>
        </w:tc>
      </w:tr>
      <w:tr w:rsidR="00D4613F" w:rsidRPr="001716BA"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1716BA" w:rsidRDefault="00D4613F" w:rsidP="00692227">
            <w:pPr>
              <w:pStyle w:val="tablesyntax"/>
            </w:pPr>
            <w:r w:rsidRPr="001716BA">
              <w:tab/>
            </w:r>
            <w:r w:rsidRPr="001716BA">
              <w:tab/>
              <w:t>}</w:t>
            </w:r>
          </w:p>
        </w:tc>
        <w:tc>
          <w:tcPr>
            <w:tcW w:w="1157" w:type="dxa"/>
            <w:tcBorders>
              <w:top w:val="single" w:sz="4" w:space="0" w:color="auto"/>
              <w:left w:val="single" w:sz="4" w:space="0" w:color="auto"/>
              <w:bottom w:val="single" w:sz="4" w:space="0" w:color="auto"/>
              <w:right w:val="single" w:sz="4" w:space="0" w:color="auto"/>
            </w:tcBorders>
          </w:tcPr>
          <w:p w:rsidR="00D4613F" w:rsidRPr="001716BA" w:rsidRDefault="00D4613F" w:rsidP="00692227">
            <w:pPr>
              <w:pStyle w:val="tablecell"/>
            </w:pPr>
          </w:p>
        </w:tc>
      </w:tr>
      <w:tr w:rsidR="00D4613F" w:rsidRPr="001716BA"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1716BA" w:rsidRDefault="00D4613F" w:rsidP="00692227">
            <w:pPr>
              <w:pStyle w:val="tablesyntax"/>
              <w:rPr>
                <w:strike/>
              </w:rPr>
            </w:pPr>
            <w:r w:rsidRPr="001716BA">
              <w:tab/>
            </w:r>
            <w:r w:rsidRPr="001716BA">
              <w:rPr>
                <w:strike/>
              </w:rPr>
              <w:t>}</w:t>
            </w:r>
          </w:p>
        </w:tc>
        <w:tc>
          <w:tcPr>
            <w:tcW w:w="1157" w:type="dxa"/>
            <w:tcBorders>
              <w:top w:val="single" w:sz="4" w:space="0" w:color="auto"/>
              <w:left w:val="single" w:sz="4" w:space="0" w:color="auto"/>
              <w:bottom w:val="single" w:sz="4" w:space="0" w:color="auto"/>
              <w:right w:val="single" w:sz="4" w:space="0" w:color="auto"/>
            </w:tcBorders>
          </w:tcPr>
          <w:p w:rsidR="00D4613F" w:rsidRPr="001716BA" w:rsidRDefault="00D4613F" w:rsidP="00692227">
            <w:pPr>
              <w:pStyle w:val="tablecell"/>
            </w:pPr>
          </w:p>
        </w:tc>
      </w:tr>
      <w:tr w:rsidR="00D4613F" w:rsidRPr="00210652" w:rsidTr="00692227">
        <w:trPr>
          <w:cantSplit/>
          <w:jc w:val="center"/>
        </w:trPr>
        <w:tc>
          <w:tcPr>
            <w:tcW w:w="6655"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syntax"/>
            </w:pPr>
            <w:r w:rsidRPr="00210652">
              <w:t>}</w:t>
            </w:r>
          </w:p>
        </w:tc>
        <w:tc>
          <w:tcPr>
            <w:tcW w:w="1157" w:type="dxa"/>
            <w:tcBorders>
              <w:top w:val="single" w:sz="4" w:space="0" w:color="auto"/>
              <w:left w:val="single" w:sz="4" w:space="0" w:color="auto"/>
              <w:bottom w:val="single" w:sz="4" w:space="0" w:color="auto"/>
              <w:right w:val="single" w:sz="4" w:space="0" w:color="auto"/>
            </w:tcBorders>
          </w:tcPr>
          <w:p w:rsidR="00D4613F" w:rsidRPr="00210652" w:rsidRDefault="00D4613F" w:rsidP="00692227">
            <w:pPr>
              <w:pStyle w:val="tablecell"/>
            </w:pPr>
          </w:p>
        </w:tc>
      </w:tr>
    </w:tbl>
    <w:p w:rsidR="00D4613F" w:rsidRDefault="00D4613F" w:rsidP="00D4613F">
      <w:pPr>
        <w:pStyle w:val="Heading2"/>
        <w:rPr>
          <w:lang w:val="en-CA"/>
        </w:rPr>
      </w:pPr>
      <w:r>
        <w:rPr>
          <w:lang w:val="en-CA"/>
        </w:rPr>
        <w:t>Slice header semantics</w:t>
      </w:r>
    </w:p>
    <w:p w:rsidR="00D4613F" w:rsidRPr="00A633C5" w:rsidRDefault="00D4613F" w:rsidP="00C01FED">
      <w:pPr>
        <w:jc w:val="both"/>
        <w:rPr>
          <w:sz w:val="20"/>
          <w:lang w:eastAsia="ko-KR"/>
        </w:rPr>
      </w:pPr>
      <w:proofErr w:type="spellStart"/>
      <w:r w:rsidRPr="00A633C5">
        <w:rPr>
          <w:b/>
          <w:sz w:val="20"/>
          <w:highlight w:val="green"/>
        </w:rPr>
        <w:t>ident</w:t>
      </w:r>
      <w:r w:rsidR="00C9704D" w:rsidRPr="00A633C5">
        <w:rPr>
          <w:b/>
          <w:sz w:val="20"/>
          <w:highlight w:val="green"/>
        </w:rPr>
        <w:t>c</w:t>
      </w:r>
      <w:r w:rsidRPr="00A633C5">
        <w:rPr>
          <w:b/>
          <w:sz w:val="20"/>
          <w:highlight w:val="green"/>
        </w:rPr>
        <w:t>ial_lists_flag</w:t>
      </w:r>
      <w:proofErr w:type="spellEnd"/>
      <w:r w:rsidRPr="00A633C5">
        <w:rPr>
          <w:sz w:val="20"/>
          <w:lang w:eastAsia="ko-KR"/>
        </w:rPr>
        <w:t xml:space="preserve"> </w:t>
      </w:r>
      <w:proofErr w:type="spellStart"/>
      <w:r w:rsidR="000D0EA3" w:rsidRPr="00A633C5">
        <w:rPr>
          <w:rFonts w:ascii="Times New Roman Bold" w:hAnsi="Times New Roman Bold"/>
          <w:b/>
          <w:strike/>
          <w:sz w:val="20"/>
          <w:lang w:eastAsia="ko-KR"/>
        </w:rPr>
        <w:t>ref_pic_list_combination_</w:t>
      </w:r>
      <w:r w:rsidR="000D0EA3" w:rsidRPr="00A633C5">
        <w:rPr>
          <w:rFonts w:ascii="Times New Roman Bold" w:hAnsi="Times New Roman Bold"/>
          <w:b/>
          <w:strike/>
          <w:sz w:val="20"/>
        </w:rPr>
        <w:t>flag</w:t>
      </w:r>
      <w:proofErr w:type="spellEnd"/>
      <w:r w:rsidR="000D0EA3" w:rsidRPr="00A633C5">
        <w:rPr>
          <w:sz w:val="20"/>
          <w:lang w:eastAsia="ko-KR"/>
        </w:rPr>
        <w:t xml:space="preserve"> </w:t>
      </w:r>
      <w:r w:rsidRPr="00A633C5">
        <w:rPr>
          <w:sz w:val="20"/>
          <w:lang w:eastAsia="ko-KR"/>
        </w:rPr>
        <w:t xml:space="preserve">equal to </w:t>
      </w:r>
      <w:r w:rsidR="000D0EA3" w:rsidRPr="00A633C5">
        <w:rPr>
          <w:strike/>
          <w:sz w:val="20"/>
          <w:lang w:eastAsia="ko-KR"/>
        </w:rPr>
        <w:t>1</w:t>
      </w:r>
      <w:r w:rsidR="000D0EA3" w:rsidRPr="00A633C5">
        <w:rPr>
          <w:sz w:val="20"/>
          <w:lang w:eastAsia="ko-KR"/>
        </w:rPr>
        <w:t xml:space="preserve"> </w:t>
      </w:r>
      <w:r w:rsidRPr="00A633C5">
        <w:rPr>
          <w:sz w:val="20"/>
          <w:highlight w:val="green"/>
          <w:lang w:eastAsia="ko-KR"/>
        </w:rPr>
        <w:t>0</w:t>
      </w:r>
      <w:r w:rsidRPr="00A633C5">
        <w:rPr>
          <w:sz w:val="20"/>
          <w:lang w:eastAsia="ko-KR"/>
        </w:rPr>
        <w:t xml:space="preserve"> indicates that the reference picture list 0 and the reference picture list 1 are combined to be an additional reference picture lists combination used for the prediction units being </w:t>
      </w:r>
      <w:proofErr w:type="spellStart"/>
      <w:r w:rsidRPr="00A633C5">
        <w:rPr>
          <w:sz w:val="20"/>
          <w:lang w:eastAsia="ko-KR"/>
        </w:rPr>
        <w:t>uni</w:t>
      </w:r>
      <w:proofErr w:type="spellEnd"/>
      <w:r w:rsidRPr="00A633C5">
        <w:rPr>
          <w:sz w:val="20"/>
          <w:lang w:eastAsia="ko-KR"/>
        </w:rPr>
        <w:t>-directional predicted. This flag equal to</w:t>
      </w:r>
      <w:r w:rsidR="000D0EA3" w:rsidRPr="00A633C5">
        <w:rPr>
          <w:sz w:val="20"/>
          <w:lang w:eastAsia="ko-KR"/>
        </w:rPr>
        <w:t xml:space="preserve"> </w:t>
      </w:r>
      <w:r w:rsidR="000D0EA3" w:rsidRPr="00A633C5">
        <w:rPr>
          <w:strike/>
          <w:sz w:val="20"/>
          <w:lang w:eastAsia="ko-KR"/>
        </w:rPr>
        <w:t>0</w:t>
      </w:r>
      <w:r w:rsidRPr="00A633C5">
        <w:rPr>
          <w:sz w:val="20"/>
          <w:lang w:eastAsia="ko-KR"/>
        </w:rPr>
        <w:t xml:space="preserve"> </w:t>
      </w:r>
      <w:r w:rsidRPr="00A633C5">
        <w:rPr>
          <w:sz w:val="20"/>
          <w:highlight w:val="green"/>
          <w:lang w:eastAsia="ko-KR"/>
        </w:rPr>
        <w:t>1</w:t>
      </w:r>
      <w:r w:rsidRPr="00A633C5">
        <w:rPr>
          <w:sz w:val="20"/>
          <w:lang w:eastAsia="ko-KR"/>
        </w:rPr>
        <w:t xml:space="preserve"> indicates that the reference picture list 0 and reference picture list 1 are identical thus reference picture list 0 is used as the reference picture lists combination. The reference picture lists combination is set to be empty at the start of the loop defined in </w:t>
      </w:r>
      <w:r w:rsidRPr="00A633C5">
        <w:rPr>
          <w:strike/>
          <w:sz w:val="20"/>
          <w:lang w:eastAsia="ko-KR"/>
        </w:rPr>
        <w:t>this</w:t>
      </w:r>
      <w:r w:rsidRPr="00A633C5">
        <w:rPr>
          <w:sz w:val="20"/>
          <w:lang w:eastAsia="ko-KR"/>
        </w:rPr>
        <w:t xml:space="preserve"> </w:t>
      </w:r>
      <w:r w:rsidRPr="00A633C5">
        <w:rPr>
          <w:sz w:val="20"/>
          <w:highlight w:val="green"/>
          <w:lang w:eastAsia="ko-KR"/>
        </w:rPr>
        <w:t>the reference picture lists combination syntax</w:t>
      </w:r>
      <w:r w:rsidRPr="00A633C5">
        <w:rPr>
          <w:sz w:val="20"/>
          <w:lang w:eastAsia="ko-KR"/>
        </w:rPr>
        <w:t xml:space="preserve"> table. </w:t>
      </w:r>
    </w:p>
    <w:p w:rsidR="00D4613F" w:rsidRPr="00DE27C1" w:rsidRDefault="00D4613F" w:rsidP="00C01FED">
      <w:pPr>
        <w:jc w:val="both"/>
        <w:rPr>
          <w:sz w:val="24"/>
        </w:rPr>
      </w:pPr>
      <w:r w:rsidRPr="00DE27C1">
        <w:rPr>
          <w:sz w:val="24"/>
          <w:lang w:eastAsia="ko-KR"/>
        </w:rPr>
        <w:t xml:space="preserve">Note that no matter the </w:t>
      </w:r>
      <w:proofErr w:type="spellStart"/>
      <w:r w:rsidRPr="00DE27C1">
        <w:rPr>
          <w:sz w:val="24"/>
        </w:rPr>
        <w:t>idential_lists_and_combine_flag</w:t>
      </w:r>
      <w:proofErr w:type="spellEnd"/>
      <w:r w:rsidRPr="00DE27C1">
        <w:rPr>
          <w:sz w:val="24"/>
          <w:lang w:eastAsia="ko-KR"/>
        </w:rPr>
        <w:t xml:space="preserve"> </w:t>
      </w:r>
      <w:r w:rsidRPr="00DE27C1">
        <w:rPr>
          <w:sz w:val="24"/>
        </w:rPr>
        <w:t>(the</w:t>
      </w:r>
      <w:r w:rsidRPr="00DE27C1">
        <w:rPr>
          <w:sz w:val="24"/>
          <w:lang w:eastAsia="ko-KR"/>
        </w:rPr>
        <w:t xml:space="preserve"> previous </w:t>
      </w:r>
      <w:proofErr w:type="spellStart"/>
      <w:r w:rsidRPr="00DE27C1">
        <w:rPr>
          <w:sz w:val="24"/>
          <w:lang w:eastAsia="ko-KR"/>
        </w:rPr>
        <w:t>ref_pic_list_combination_</w:t>
      </w:r>
      <w:r w:rsidRPr="00DE27C1">
        <w:rPr>
          <w:sz w:val="24"/>
        </w:rPr>
        <w:t>flag</w:t>
      </w:r>
      <w:proofErr w:type="spellEnd"/>
      <w:r w:rsidRPr="00DE27C1">
        <w:rPr>
          <w:sz w:val="24"/>
        </w:rPr>
        <w:t xml:space="preserve">) is 0 or 1, there is a combined list. The difference is that when </w:t>
      </w:r>
      <w:proofErr w:type="spellStart"/>
      <w:r w:rsidRPr="00DE27C1">
        <w:rPr>
          <w:sz w:val="24"/>
        </w:rPr>
        <w:t>idential_lists_and_combine_flag</w:t>
      </w:r>
      <w:proofErr w:type="spellEnd"/>
      <w:r w:rsidRPr="00DE27C1">
        <w:rPr>
          <w:sz w:val="24"/>
        </w:rPr>
        <w:t xml:space="preserve"> is equal to 1, the combined list is set to reference picture list 0 and when </w:t>
      </w:r>
      <w:proofErr w:type="spellStart"/>
      <w:r w:rsidRPr="00DE27C1">
        <w:rPr>
          <w:sz w:val="24"/>
        </w:rPr>
        <w:t>idential_lists_and_combine_flag</w:t>
      </w:r>
      <w:proofErr w:type="spellEnd"/>
      <w:r w:rsidRPr="00DE27C1">
        <w:rPr>
          <w:sz w:val="24"/>
        </w:rPr>
        <w:t xml:space="preserve"> is equal to 0, the combined list is actually combined by the explicit mechanism or implicit mechanism based on the </w:t>
      </w:r>
      <w:proofErr w:type="spellStart"/>
      <w:r w:rsidRPr="00DE27C1">
        <w:rPr>
          <w:sz w:val="24"/>
        </w:rPr>
        <w:t>ref_pic_list_modification_flag_lc</w:t>
      </w:r>
      <w:proofErr w:type="spellEnd"/>
      <w:r w:rsidRPr="00DE27C1">
        <w:rPr>
          <w:sz w:val="24"/>
        </w:rPr>
        <w:t xml:space="preserve">. </w:t>
      </w:r>
    </w:p>
    <w:p w:rsidR="00750D41" w:rsidRDefault="00750D41" w:rsidP="00750D41">
      <w:pPr>
        <w:pStyle w:val="Heading1"/>
        <w:rPr>
          <w:lang w:val="en-CA"/>
        </w:rPr>
      </w:pPr>
      <w:r>
        <w:rPr>
          <w:lang w:val="en-CA"/>
        </w:rPr>
        <w:t>Discussion</w:t>
      </w:r>
    </w:p>
    <w:p w:rsidR="00BE56ED" w:rsidRDefault="00C01FED" w:rsidP="007A0862">
      <w:pPr>
        <w:jc w:val="both"/>
        <w:rPr>
          <w:lang w:val="en-CA" w:eastAsia="ko-KR"/>
        </w:rPr>
      </w:pPr>
      <w:r>
        <w:rPr>
          <w:lang w:val="en-CA" w:eastAsia="ko-KR"/>
        </w:rPr>
        <w:t>Similar changes may be made for the p</w:t>
      </w:r>
      <w:r w:rsidR="007F25F1">
        <w:rPr>
          <w:lang w:val="en-CA" w:eastAsia="ko-KR"/>
        </w:rPr>
        <w:t xml:space="preserve">rediction weights table syntax and the </w:t>
      </w:r>
      <w:r w:rsidR="007F25F1" w:rsidRPr="007F25F1">
        <w:rPr>
          <w:lang w:val="en-CA" w:eastAsia="ko-KR"/>
        </w:rPr>
        <w:t>collocated_from_l0_flag</w:t>
      </w:r>
      <w:r w:rsidR="007F25F1">
        <w:rPr>
          <w:lang w:val="en-CA" w:eastAsia="ko-KR"/>
        </w:rPr>
        <w:t xml:space="preserve"> syntax in the slice header</w:t>
      </w:r>
      <w:r w:rsidR="0071272A">
        <w:rPr>
          <w:lang w:val="en-CA" w:eastAsia="ko-KR"/>
        </w:rPr>
        <w:t xml:space="preserve"> based on the same spirit as the proposal</w:t>
      </w:r>
      <w:r w:rsidR="007F25F1">
        <w:rPr>
          <w:lang w:val="en-CA" w:eastAsia="ko-KR"/>
        </w:rPr>
        <w:t xml:space="preserve">. </w:t>
      </w:r>
    </w:p>
    <w:p w:rsidR="007F25F1" w:rsidRDefault="00AC36DF" w:rsidP="007A0862">
      <w:pPr>
        <w:jc w:val="both"/>
        <w:rPr>
          <w:lang w:val="en-CA" w:eastAsia="ko-KR"/>
        </w:rPr>
      </w:pPr>
      <w:r>
        <w:rPr>
          <w:lang w:val="en-CA" w:eastAsia="ko-KR"/>
        </w:rPr>
        <w:t xml:space="preserve">We don’t include in the proposal part of this document but we recommend the following syntax modifications to be examined and considered by the group. </w:t>
      </w:r>
    </w:p>
    <w:p w:rsidR="003A4562" w:rsidRDefault="003A4562" w:rsidP="003A4562">
      <w:pPr>
        <w:rPr>
          <w:lang w:eastAsia="ko-KR"/>
        </w:rPr>
      </w:pPr>
    </w:p>
    <w:p w:rsidR="00714C57" w:rsidRDefault="00714C57" w:rsidP="00714C57">
      <w:pPr>
        <w:pStyle w:val="Heading2"/>
        <w:rPr>
          <w:lang w:val="en-GB"/>
        </w:rPr>
      </w:pPr>
      <w:bookmarkStart w:id="3" w:name="_Toc311216758"/>
      <w:r>
        <w:rPr>
          <w:lang w:val="en-GB"/>
        </w:rPr>
        <w:lastRenderedPageBreak/>
        <w:t>Prediction weight table</w:t>
      </w:r>
      <w:r w:rsidRPr="00E8461A">
        <w:rPr>
          <w:lang w:val="en-GB"/>
        </w:rPr>
        <w:t xml:space="preserve"> syntax</w:t>
      </w:r>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proofErr w:type="spellStart"/>
            <w:r>
              <w:t>pred_weight_table</w:t>
            </w:r>
            <w:proofErr w:type="spellEnd"/>
            <w:r>
              <w:t>( ) {</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heading"/>
            </w:pPr>
            <w:r>
              <w:t>Descriptor</w:t>
            </w: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rPr>
                <w:sz w:val="22"/>
                <w:szCs w:val="22"/>
              </w:rPr>
            </w:pPr>
            <w:r>
              <w:rPr>
                <w:b/>
                <w:bCs/>
              </w:rPr>
              <w:tab/>
              <w:t>luma_log2_weight_denom</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roofErr w:type="spellStart"/>
            <w:r>
              <w:t>ue</w:t>
            </w:r>
            <w:proofErr w:type="spellEnd"/>
            <w:r>
              <w:t>(v)</w:t>
            </w: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Pr="00326A7C" w:rsidRDefault="00714C57" w:rsidP="00692227">
            <w:pPr>
              <w:pStyle w:val="tablesyntax"/>
              <w:rPr>
                <w:bCs/>
              </w:rPr>
            </w:pPr>
            <w:r>
              <w:rPr>
                <w:b/>
                <w:bCs/>
              </w:rPr>
              <w:tab/>
            </w:r>
            <w:r>
              <w:rPr>
                <w:bCs/>
              </w:rPr>
              <w:t xml:space="preserve">if( </w:t>
            </w:r>
            <w:proofErr w:type="spellStart"/>
            <w:r>
              <w:rPr>
                <w:bCs/>
              </w:rPr>
              <w:t>chroma_format_idc</w:t>
            </w:r>
            <w:proofErr w:type="spellEnd"/>
            <w:r>
              <w:rPr>
                <w:bCs/>
              </w:rPr>
              <w:t xml:space="preserve">  !=  0 )</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rPr>
                <w:sz w:val="22"/>
                <w:szCs w:val="22"/>
              </w:rPr>
            </w:pPr>
            <w:r>
              <w:rPr>
                <w:b/>
                <w:bCs/>
                <w:lang w:eastAsia="ja-JP"/>
              </w:rPr>
              <w:tab/>
            </w:r>
            <w:r>
              <w:rPr>
                <w:b/>
                <w:bCs/>
                <w:lang w:eastAsia="ja-JP"/>
              </w:rPr>
              <w:tab/>
            </w:r>
            <w:r>
              <w:rPr>
                <w:b/>
                <w:bCs/>
              </w:rPr>
              <w:t>chroma_log2_weight_denom</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roofErr w:type="spellStart"/>
            <w:r>
              <w:t>ue</w:t>
            </w:r>
            <w:proofErr w:type="spellEnd"/>
            <w:r>
              <w:t>(v)</w:t>
            </w: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rPr>
                <w:sz w:val="22"/>
                <w:szCs w:val="22"/>
              </w:rPr>
            </w:pPr>
            <w:r>
              <w:tab/>
              <w:t xml:space="preserve">for( </w:t>
            </w:r>
            <w:proofErr w:type="spellStart"/>
            <w:r>
              <w:t>i</w:t>
            </w:r>
            <w:proofErr w:type="spellEnd"/>
            <w:r>
              <w:t xml:space="preserve"> = 0; </w:t>
            </w:r>
            <w:proofErr w:type="spellStart"/>
            <w:r>
              <w:t>i</w:t>
            </w:r>
            <w:proofErr w:type="spellEnd"/>
            <w:r>
              <w:t xml:space="preserve"> &lt;=</w:t>
            </w:r>
            <w:r>
              <w:rPr>
                <w:lang w:eastAsia="ja-JP"/>
              </w:rPr>
              <w:t xml:space="preserve"> </w:t>
            </w:r>
            <w:r>
              <w:t>num_ref_idx_l0_active_minus1</w:t>
            </w:r>
            <w:r>
              <w:rPr>
                <w:lang w:eastAsia="ja-JP"/>
              </w:rPr>
              <w:t xml:space="preserve">; </w:t>
            </w:r>
            <w:proofErr w:type="spellStart"/>
            <w:r>
              <w:t>i</w:t>
            </w:r>
            <w:proofErr w:type="spellEnd"/>
            <w:r>
              <w:t>++ ) {</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Pr="00D31598" w:rsidRDefault="00714C57" w:rsidP="00D31598">
            <w:pPr>
              <w:pStyle w:val="tablesyntax"/>
              <w:rPr>
                <w:b/>
                <w:lang w:eastAsia="ja-JP"/>
              </w:rPr>
            </w:pPr>
            <w:r>
              <w:rPr>
                <w:lang w:eastAsia="ja-JP"/>
              </w:rPr>
              <w:tab/>
            </w:r>
            <w:r w:rsidR="00D31598" w:rsidRPr="00D31598">
              <w:rPr>
                <w:b/>
                <w:lang w:eastAsia="ja-JP"/>
              </w:rPr>
              <w:t>…</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rPr>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C9704D">
            <w:pPr>
              <w:pStyle w:val="tablesyntax"/>
              <w:rPr>
                <w:lang w:eastAsia="ja-JP"/>
              </w:rPr>
            </w:pPr>
            <w:r>
              <w:rPr>
                <w:lang w:eastAsia="ja-JP"/>
              </w:rPr>
              <w:tab/>
              <w:t xml:space="preserve">if( </w:t>
            </w:r>
            <w:proofErr w:type="spellStart"/>
            <w:r>
              <w:rPr>
                <w:lang w:eastAsia="ja-JP"/>
              </w:rPr>
              <w:t>slice_type</w:t>
            </w:r>
            <w:proofErr w:type="spellEnd"/>
            <w:r>
              <w:rPr>
                <w:lang w:eastAsia="ja-JP"/>
              </w:rPr>
              <w:t xml:space="preserve">  = =  B </w:t>
            </w:r>
            <w:r w:rsidRPr="00C55087">
              <w:rPr>
                <w:highlight w:val="green"/>
                <w:lang w:eastAsia="ja-JP"/>
              </w:rPr>
              <w:t>&amp;&amp; !</w:t>
            </w:r>
            <w:proofErr w:type="spellStart"/>
            <w:r w:rsidR="00C55087" w:rsidRPr="00C55087">
              <w:rPr>
                <w:highlight w:val="green"/>
              </w:rPr>
              <w:t>ident</w:t>
            </w:r>
            <w:r w:rsidR="00C9704D">
              <w:rPr>
                <w:highlight w:val="green"/>
              </w:rPr>
              <w:t>ic</w:t>
            </w:r>
            <w:r w:rsidR="00C55087" w:rsidRPr="00C55087">
              <w:rPr>
                <w:highlight w:val="green"/>
              </w:rPr>
              <w:t>al_lists_flag</w:t>
            </w:r>
            <w:proofErr w:type="spellEnd"/>
            <w:r>
              <w:rPr>
                <w:lang w:eastAsia="ja-JP"/>
              </w:rPr>
              <w:t xml:space="preserve"> )</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tab/>
            </w:r>
            <w:r>
              <w:tab/>
              <w:t xml:space="preserve">for( </w:t>
            </w:r>
            <w:proofErr w:type="spellStart"/>
            <w:r>
              <w:t>i</w:t>
            </w:r>
            <w:proofErr w:type="spellEnd"/>
            <w:r>
              <w:t xml:space="preserve"> = 0; </w:t>
            </w:r>
            <w:proofErr w:type="spellStart"/>
            <w:r>
              <w:t>i</w:t>
            </w:r>
            <w:proofErr w:type="spellEnd"/>
            <w:r>
              <w:t xml:space="preserve"> &lt;=</w:t>
            </w:r>
            <w:r>
              <w:rPr>
                <w:lang w:eastAsia="ja-JP"/>
              </w:rPr>
              <w:t xml:space="preserve"> </w:t>
            </w:r>
            <w:r>
              <w:t>num_ref_idx_l1_active_minus1</w:t>
            </w:r>
            <w:r>
              <w:rPr>
                <w:lang w:eastAsia="ja-JP"/>
              </w:rPr>
              <w:t xml:space="preserve">; </w:t>
            </w:r>
            <w:proofErr w:type="spellStart"/>
            <w:r>
              <w:t>i</w:t>
            </w:r>
            <w:proofErr w:type="spellEnd"/>
            <w:r>
              <w:t>++ ) {</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rPr>
                <w:b/>
                <w:bCs/>
                <w:lang w:eastAsia="ja-JP"/>
              </w:rPr>
              <w:tab/>
            </w:r>
            <w:r>
              <w:rPr>
                <w:b/>
                <w:bCs/>
                <w:lang w:eastAsia="ja-JP"/>
              </w:rPr>
              <w:tab/>
            </w:r>
            <w:r>
              <w:rPr>
                <w:b/>
                <w:bCs/>
                <w:lang w:eastAsia="ja-JP"/>
              </w:rPr>
              <w:tab/>
              <w:t>luma_weight_l1_flag</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r>
              <w:t>u(1)</w:t>
            </w: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tab/>
            </w:r>
            <w:r>
              <w:tab/>
            </w:r>
            <w:r>
              <w:tab/>
              <w:t>if( luma_weight_l1_flag ) {</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rPr>
                <w:b/>
                <w:bCs/>
              </w:rPr>
              <w:tab/>
            </w:r>
            <w:r>
              <w:rPr>
                <w:b/>
                <w:bCs/>
              </w:rPr>
              <w:tab/>
            </w:r>
            <w:r>
              <w:rPr>
                <w:b/>
                <w:bCs/>
              </w:rPr>
              <w:tab/>
            </w:r>
            <w:r>
              <w:rPr>
                <w:b/>
                <w:bCs/>
              </w:rPr>
              <w:tab/>
              <w:t>luma_weight_l1[</w:t>
            </w:r>
            <w:r>
              <w:t> </w:t>
            </w:r>
            <w:proofErr w:type="spellStart"/>
            <w:r>
              <w:t>i</w:t>
            </w:r>
            <w:proofErr w:type="spellEnd"/>
            <w:r>
              <w:t> </w:t>
            </w:r>
            <w:r>
              <w:rPr>
                <w:b/>
                <w:bCs/>
              </w:rPr>
              <w:t>]</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r>
              <w:t>se(v)</w:t>
            </w: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rPr>
                <w:rFonts w:eastAsia="宋体"/>
                <w:b/>
                <w:bCs/>
                <w:lang w:eastAsia="zh-CN"/>
              </w:rPr>
              <w:tab/>
            </w:r>
            <w:r>
              <w:rPr>
                <w:rFonts w:eastAsia="宋体"/>
                <w:b/>
                <w:bCs/>
                <w:lang w:eastAsia="zh-CN"/>
              </w:rPr>
              <w:tab/>
            </w:r>
            <w:r>
              <w:rPr>
                <w:rFonts w:eastAsia="宋体"/>
                <w:b/>
                <w:bCs/>
                <w:lang w:eastAsia="zh-CN"/>
              </w:rPr>
              <w:tab/>
            </w:r>
            <w:r>
              <w:rPr>
                <w:rFonts w:eastAsia="宋体"/>
                <w:b/>
                <w:bCs/>
                <w:lang w:eastAsia="zh-CN"/>
              </w:rPr>
              <w:tab/>
              <w:t>l</w:t>
            </w:r>
            <w:r>
              <w:rPr>
                <w:b/>
                <w:bCs/>
              </w:rPr>
              <w:t>uma_offset_l1[</w:t>
            </w:r>
            <w:r>
              <w:t> </w:t>
            </w:r>
            <w:proofErr w:type="spellStart"/>
            <w:r>
              <w:t>i</w:t>
            </w:r>
            <w:proofErr w:type="spellEnd"/>
            <w:r>
              <w:t> </w:t>
            </w:r>
            <w:r>
              <w:rPr>
                <w:b/>
                <w:bCs/>
              </w:rPr>
              <w:t>]</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r>
              <w:t>se(v)</w:t>
            </w: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rPr>
                <w:lang w:eastAsia="ja-JP"/>
              </w:rPr>
              <w:tab/>
            </w:r>
            <w:r>
              <w:rPr>
                <w:lang w:eastAsia="ja-JP"/>
              </w:rPr>
              <w:tab/>
            </w:r>
            <w:r>
              <w:rPr>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rPr>
                <w:lang w:eastAsia="ja-JP"/>
              </w:rPr>
            </w:pPr>
            <w:r>
              <w:rPr>
                <w:lang w:eastAsia="ja-JP"/>
              </w:rPr>
              <w:tab/>
            </w:r>
            <w:r>
              <w:rPr>
                <w:lang w:eastAsia="ja-JP"/>
              </w:rPr>
              <w:tab/>
            </w:r>
            <w:r>
              <w:rPr>
                <w:lang w:eastAsia="ja-JP"/>
              </w:rPr>
              <w:tab/>
              <w:t xml:space="preserve">if( </w:t>
            </w:r>
            <w:proofErr w:type="spellStart"/>
            <w:r>
              <w:rPr>
                <w:lang w:eastAsia="ja-JP"/>
              </w:rPr>
              <w:t>chroma_format_idc</w:t>
            </w:r>
            <w:proofErr w:type="spellEnd"/>
            <w:r>
              <w:rPr>
                <w:lang w:eastAsia="ja-JP"/>
              </w:rPr>
              <w:t xml:space="preserve">  !=  0 ) {</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rPr>
                <w:lang w:eastAsia="ja-JP"/>
              </w:rPr>
              <w:tab/>
            </w:r>
            <w:r>
              <w:rPr>
                <w:lang w:eastAsia="ja-JP"/>
              </w:rPr>
              <w:tab/>
            </w:r>
            <w:r>
              <w:rPr>
                <w:lang w:eastAsia="ja-JP"/>
              </w:rPr>
              <w:tab/>
            </w:r>
            <w:r>
              <w:rPr>
                <w:lang w:eastAsia="ja-JP"/>
              </w:rPr>
              <w:tab/>
            </w:r>
            <w:r>
              <w:rPr>
                <w:b/>
                <w:bCs/>
                <w:lang w:eastAsia="ja-JP"/>
              </w:rPr>
              <w:t>chroma_weight_l1_flag</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r>
              <w:t>u(1)</w:t>
            </w: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tab/>
            </w:r>
            <w:r>
              <w:tab/>
            </w:r>
            <w:r>
              <w:tab/>
            </w:r>
            <w:r>
              <w:tab/>
              <w:t>if( chroma_weight_l1_flag )</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tab/>
            </w:r>
            <w:r>
              <w:tab/>
            </w:r>
            <w:r>
              <w:tab/>
            </w:r>
            <w:r>
              <w:tab/>
            </w:r>
            <w:r>
              <w:tab/>
              <w:t>for( j = 0; j &lt; 2; j++ ) {</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rPr>
                <w:b/>
                <w:bCs/>
                <w:lang w:eastAsia="ja-JP"/>
              </w:rPr>
              <w:tab/>
            </w:r>
            <w:r>
              <w:rPr>
                <w:b/>
                <w:bCs/>
                <w:lang w:eastAsia="ja-JP"/>
              </w:rPr>
              <w:tab/>
            </w:r>
            <w:r>
              <w:rPr>
                <w:b/>
                <w:bCs/>
                <w:lang w:eastAsia="ja-JP"/>
              </w:rPr>
              <w:tab/>
            </w:r>
            <w:r>
              <w:rPr>
                <w:b/>
                <w:bCs/>
                <w:lang w:eastAsia="ja-JP"/>
              </w:rPr>
              <w:tab/>
            </w:r>
            <w:r>
              <w:rPr>
                <w:b/>
                <w:bCs/>
                <w:lang w:eastAsia="ja-JP"/>
              </w:rPr>
              <w:tab/>
            </w:r>
            <w:r>
              <w:rPr>
                <w:b/>
                <w:bCs/>
                <w:lang w:eastAsia="ja-JP"/>
              </w:rPr>
              <w:tab/>
            </w:r>
            <w:r>
              <w:rPr>
                <w:b/>
                <w:bCs/>
              </w:rPr>
              <w:t>chroma_weight_l1[</w:t>
            </w:r>
            <w:r>
              <w:t> </w:t>
            </w:r>
            <w:proofErr w:type="spellStart"/>
            <w:r>
              <w:t>i</w:t>
            </w:r>
            <w:proofErr w:type="spellEnd"/>
            <w:r>
              <w:t> </w:t>
            </w:r>
            <w:r>
              <w:rPr>
                <w:b/>
                <w:bCs/>
              </w:rPr>
              <w:t>][</w:t>
            </w:r>
            <w:r>
              <w:t> j </w:t>
            </w:r>
            <w:r>
              <w:rPr>
                <w:b/>
                <w:bCs/>
              </w:rPr>
              <w:t>]</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r>
              <w:t>se(v)</w:t>
            </w: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Pr="00FF4A8D" w:rsidRDefault="00714C57" w:rsidP="00692227">
            <w:pPr>
              <w:pStyle w:val="tablesyntax"/>
              <w:rPr>
                <w:lang w:val="pl-PL"/>
              </w:rPr>
            </w:pPr>
            <w:r w:rsidRPr="00FF4A8D">
              <w:rPr>
                <w:b/>
                <w:bCs/>
                <w:lang w:val="pl-PL" w:eastAsia="ja-JP"/>
              </w:rPr>
              <w:tab/>
            </w:r>
            <w:r w:rsidRPr="00FF4A8D">
              <w:rPr>
                <w:b/>
                <w:bCs/>
                <w:lang w:val="pl-PL" w:eastAsia="ja-JP"/>
              </w:rPr>
              <w:tab/>
            </w:r>
            <w:r w:rsidRPr="00FF4A8D">
              <w:rPr>
                <w:b/>
                <w:bCs/>
                <w:lang w:val="pl-PL" w:eastAsia="ja-JP"/>
              </w:rPr>
              <w:tab/>
            </w:r>
            <w:r w:rsidRPr="00FF4A8D">
              <w:rPr>
                <w:b/>
                <w:bCs/>
                <w:lang w:val="pl-PL" w:eastAsia="ja-JP"/>
              </w:rPr>
              <w:tab/>
            </w:r>
            <w:r w:rsidRPr="00FF4A8D">
              <w:rPr>
                <w:b/>
                <w:bCs/>
                <w:lang w:val="pl-PL" w:eastAsia="ja-JP"/>
              </w:rPr>
              <w:tab/>
            </w:r>
            <w:r w:rsidRPr="00FF4A8D">
              <w:rPr>
                <w:b/>
                <w:bCs/>
                <w:lang w:val="pl-PL" w:eastAsia="ja-JP"/>
              </w:rPr>
              <w:tab/>
            </w:r>
            <w:r w:rsidRPr="00FF4A8D">
              <w:rPr>
                <w:b/>
                <w:bCs/>
                <w:lang w:val="pl-PL"/>
              </w:rPr>
              <w:t>chroma_offset_l1[</w:t>
            </w:r>
            <w:r w:rsidRPr="00FF4A8D">
              <w:rPr>
                <w:lang w:val="pl-PL"/>
              </w:rPr>
              <w:t> i </w:t>
            </w:r>
            <w:r w:rsidRPr="00FF4A8D">
              <w:rPr>
                <w:b/>
                <w:bCs/>
                <w:lang w:val="pl-PL"/>
              </w:rPr>
              <w:t>][</w:t>
            </w:r>
            <w:r w:rsidRPr="00FF4A8D">
              <w:rPr>
                <w:lang w:val="pl-PL"/>
              </w:rPr>
              <w:t> j </w:t>
            </w:r>
            <w:r w:rsidRPr="00FF4A8D">
              <w:rPr>
                <w:b/>
                <w:bCs/>
                <w:lang w:val="pl-PL"/>
              </w:rPr>
              <w:t>]</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r>
              <w:t>se(v)</w:t>
            </w: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rPr>
                <w:b/>
                <w:bCs/>
                <w:lang w:eastAsia="ja-JP"/>
              </w:rPr>
              <w:tab/>
            </w:r>
            <w:r>
              <w:rPr>
                <w:b/>
                <w:bCs/>
                <w:lang w:eastAsia="ja-JP"/>
              </w:rPr>
              <w:tab/>
            </w:r>
            <w:r>
              <w:rPr>
                <w:b/>
                <w:bCs/>
                <w:lang w:eastAsia="ja-JP"/>
              </w:rPr>
              <w:tab/>
            </w:r>
            <w:r>
              <w:rPr>
                <w:b/>
                <w:bCs/>
                <w:lang w:eastAsia="ja-JP"/>
              </w:rPr>
              <w:tab/>
            </w:r>
            <w:r>
              <w:rPr>
                <w:b/>
                <w:bCs/>
                <w:lang w:eastAsia="ja-JP"/>
              </w:rPr>
              <w:tab/>
            </w:r>
            <w:r>
              <w:rPr>
                <w:lang w:eastAsia="ja-JP"/>
              </w:rPr>
              <w:t>}</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rPr>
                <w:b/>
                <w:bCs/>
                <w:lang w:eastAsia="ja-JP"/>
              </w:rPr>
            </w:pPr>
            <w:r>
              <w:rPr>
                <w:b/>
                <w:bCs/>
                <w:lang w:eastAsia="ja-JP"/>
              </w:rPr>
              <w:tab/>
            </w:r>
            <w:r>
              <w:rPr>
                <w:b/>
                <w:bCs/>
                <w:lang w:eastAsia="ja-JP"/>
              </w:rPr>
              <w:tab/>
            </w:r>
            <w:r>
              <w:rPr>
                <w:b/>
                <w:bCs/>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rPr>
                <w:lang w:eastAsia="ja-JP"/>
              </w:rPr>
              <w:tab/>
            </w:r>
            <w:r>
              <w:rPr>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r w:rsidR="00714C57" w:rsidTr="00692227">
        <w:trPr>
          <w:cantSplit/>
          <w:jc w:val="center"/>
        </w:trPr>
        <w:tc>
          <w:tcPr>
            <w:tcW w:w="6700"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syntax"/>
            </w:pPr>
            <w:r>
              <w:t>}</w:t>
            </w:r>
          </w:p>
        </w:tc>
        <w:tc>
          <w:tcPr>
            <w:tcW w:w="1157" w:type="dxa"/>
            <w:tcBorders>
              <w:top w:val="single" w:sz="4" w:space="0" w:color="auto"/>
              <w:left w:val="single" w:sz="4" w:space="0" w:color="auto"/>
              <w:bottom w:val="single" w:sz="4" w:space="0" w:color="auto"/>
              <w:right w:val="single" w:sz="4" w:space="0" w:color="auto"/>
            </w:tcBorders>
          </w:tcPr>
          <w:p w:rsidR="00714C57" w:rsidRDefault="00714C57" w:rsidP="00692227">
            <w:pPr>
              <w:pStyle w:val="tablecell"/>
            </w:pPr>
          </w:p>
        </w:tc>
      </w:tr>
    </w:tbl>
    <w:p w:rsidR="00905DC1" w:rsidRDefault="00905DC1" w:rsidP="00905DC1">
      <w:pPr>
        <w:pStyle w:val="Heading2"/>
        <w:rPr>
          <w:lang w:val="en-GB"/>
        </w:rPr>
      </w:pPr>
      <w:r>
        <w:rPr>
          <w:lang w:val="en-GB"/>
        </w:rPr>
        <w:t xml:space="preserve">Slice header </w:t>
      </w:r>
      <w:r w:rsidRPr="00E8461A">
        <w:rPr>
          <w:lang w:val="en-GB"/>
        </w:rPr>
        <w:t>syntax</w:t>
      </w:r>
    </w:p>
    <w:p w:rsidR="00714C57" w:rsidRPr="00210652" w:rsidRDefault="00714C57" w:rsidP="00714C57">
      <w:pPr>
        <w:rPr>
          <w:lang w:eastAsia="ko-KR"/>
        </w:rPr>
      </w:pPr>
    </w:p>
    <w:tbl>
      <w:tblPr>
        <w:tblW w:w="7825" w:type="dxa"/>
        <w:jc w:val="center"/>
        <w:tblInd w:w="-474" w:type="dxa"/>
        <w:tblCellMar>
          <w:left w:w="0" w:type="dxa"/>
          <w:right w:w="0" w:type="dxa"/>
        </w:tblCellMar>
        <w:tblLook w:val="04A0" w:firstRow="1" w:lastRow="0" w:firstColumn="1" w:lastColumn="0" w:noHBand="0" w:noVBand="1"/>
      </w:tblPr>
      <w:tblGrid>
        <w:gridCol w:w="6698"/>
        <w:gridCol w:w="1127"/>
      </w:tblGrid>
      <w:tr w:rsidR="00C01FED" w:rsidRPr="002A3581" w:rsidTr="0057296A">
        <w:trPr>
          <w:jc w:val="center"/>
        </w:trPr>
        <w:tc>
          <w:tcPr>
            <w:tcW w:w="67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proofErr w:type="spellStart"/>
            <w:r w:rsidRPr="000D1776">
              <w:rPr>
                <w:sz w:val="20"/>
                <w:lang w:val="en-GB" w:eastAsia="ko-KR"/>
              </w:rPr>
              <w:t>slice_header</w:t>
            </w:r>
            <w:proofErr w:type="spellEnd"/>
            <w:r w:rsidRPr="000D1776">
              <w:rPr>
                <w:sz w:val="20"/>
                <w:lang w:val="en-GB" w:eastAsia="ko-KR"/>
              </w:rPr>
              <w:t>( ) {</w:t>
            </w:r>
            <w:r w:rsidRPr="000D1776">
              <w:rPr>
                <w:sz w:val="20"/>
                <w:lang w:eastAsia="ko-KR"/>
              </w:rPr>
              <w:t xml:space="preserve"> </w:t>
            </w:r>
          </w:p>
        </w:tc>
        <w:tc>
          <w:tcPr>
            <w:tcW w:w="11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r w:rsidRPr="000D1776">
              <w:rPr>
                <w:b/>
                <w:bCs/>
                <w:sz w:val="20"/>
                <w:lang w:val="en-GB" w:eastAsia="ko-KR"/>
              </w:rPr>
              <w:t>Descriptor</w:t>
            </w:r>
            <w:r w:rsidRPr="000D1776">
              <w:rPr>
                <w:b/>
                <w:bCs/>
                <w:sz w:val="20"/>
                <w:lang w:eastAsia="ko-KR"/>
              </w:rPr>
              <w:t xml:space="preserve"> </w:t>
            </w:r>
          </w:p>
        </w:tc>
      </w:tr>
      <w:tr w:rsidR="00C01FED" w:rsidRPr="002A3581" w:rsidTr="0057296A">
        <w:trPr>
          <w:jc w:val="center"/>
        </w:trPr>
        <w:tc>
          <w:tcPr>
            <w:tcW w:w="67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r w:rsidRPr="000D1776">
              <w:rPr>
                <w:sz w:val="20"/>
                <w:lang w:val="en-GB" w:eastAsia="ko-KR"/>
              </w:rPr>
              <w:tab/>
            </w:r>
            <w:r w:rsidRPr="000D1776">
              <w:rPr>
                <w:b/>
                <w:bCs/>
                <w:sz w:val="20"/>
                <w:lang w:val="en-GB" w:eastAsia="ko-KR"/>
              </w:rPr>
              <w:t>…</w:t>
            </w:r>
            <w:r w:rsidRPr="000D1776">
              <w:rPr>
                <w:sz w:val="20"/>
                <w:lang w:eastAsia="ko-KR"/>
              </w:rPr>
              <w:t xml:space="preserve"> </w:t>
            </w:r>
          </w:p>
        </w:tc>
        <w:tc>
          <w:tcPr>
            <w:tcW w:w="11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p>
        </w:tc>
      </w:tr>
      <w:tr w:rsidR="00C01FED" w:rsidRPr="002A3581" w:rsidTr="0057296A">
        <w:trPr>
          <w:jc w:val="center"/>
        </w:trPr>
        <w:tc>
          <w:tcPr>
            <w:tcW w:w="67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r w:rsidRPr="000D1776">
              <w:rPr>
                <w:sz w:val="20"/>
                <w:lang w:val="en-GB" w:eastAsia="ko-KR"/>
              </w:rPr>
              <w:tab/>
              <w:t>if( !</w:t>
            </w:r>
            <w:proofErr w:type="spellStart"/>
            <w:r w:rsidRPr="000D1776">
              <w:rPr>
                <w:sz w:val="20"/>
                <w:lang w:val="en-GB" w:eastAsia="ko-KR"/>
              </w:rPr>
              <w:t>entropy_slice_flag</w:t>
            </w:r>
            <w:proofErr w:type="spellEnd"/>
            <w:r w:rsidRPr="000D1776">
              <w:rPr>
                <w:sz w:val="20"/>
                <w:lang w:val="en-GB" w:eastAsia="ko-KR"/>
              </w:rPr>
              <w:t xml:space="preserve"> ) {</w:t>
            </w:r>
            <w:r w:rsidRPr="000D1776">
              <w:rPr>
                <w:sz w:val="20"/>
                <w:lang w:eastAsia="ko-KR"/>
              </w:rPr>
              <w:t xml:space="preserve"> </w:t>
            </w:r>
          </w:p>
        </w:tc>
        <w:tc>
          <w:tcPr>
            <w:tcW w:w="11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p>
        </w:tc>
      </w:tr>
      <w:tr w:rsidR="00C01FED" w:rsidRPr="002A3581" w:rsidTr="0057296A">
        <w:trPr>
          <w:jc w:val="center"/>
        </w:trPr>
        <w:tc>
          <w:tcPr>
            <w:tcW w:w="67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57296A" w:rsidRDefault="00C01FED" w:rsidP="00692227">
            <w:pPr>
              <w:spacing w:before="0"/>
              <w:rPr>
                <w:b/>
                <w:sz w:val="20"/>
                <w:lang w:eastAsia="ko-KR"/>
              </w:rPr>
            </w:pPr>
            <w:r w:rsidRPr="000D1776">
              <w:rPr>
                <w:sz w:val="20"/>
                <w:lang w:val="en-GB" w:eastAsia="ko-KR"/>
              </w:rPr>
              <w:tab/>
            </w:r>
            <w:r w:rsidRPr="0057296A">
              <w:rPr>
                <w:b/>
                <w:sz w:val="20"/>
                <w:lang w:val="en-GB" w:eastAsia="ko-KR"/>
              </w:rPr>
              <w:t>…</w:t>
            </w:r>
            <w:r w:rsidRPr="0057296A">
              <w:rPr>
                <w:b/>
                <w:sz w:val="20"/>
                <w:lang w:eastAsia="ko-KR"/>
              </w:rPr>
              <w:t xml:space="preserve"> </w:t>
            </w:r>
          </w:p>
        </w:tc>
        <w:tc>
          <w:tcPr>
            <w:tcW w:w="11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p>
        </w:tc>
      </w:tr>
      <w:tr w:rsidR="00C01FED" w:rsidRPr="002A3581" w:rsidTr="0057296A">
        <w:trPr>
          <w:jc w:val="center"/>
        </w:trPr>
        <w:tc>
          <w:tcPr>
            <w:tcW w:w="67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C9704D">
            <w:pPr>
              <w:spacing w:before="0"/>
              <w:rPr>
                <w:sz w:val="20"/>
                <w:lang w:eastAsia="ko-KR"/>
              </w:rPr>
            </w:pPr>
            <w:r w:rsidRPr="000D1776">
              <w:rPr>
                <w:sz w:val="20"/>
                <w:lang w:val="en-GB" w:eastAsia="ko-KR"/>
              </w:rPr>
              <w:tab/>
            </w:r>
            <w:r w:rsidRPr="000D1776">
              <w:rPr>
                <w:sz w:val="20"/>
                <w:lang w:val="en-GB" w:eastAsia="ko-KR"/>
              </w:rPr>
              <w:tab/>
              <w:t xml:space="preserve">if( </w:t>
            </w:r>
            <w:proofErr w:type="spellStart"/>
            <w:r w:rsidRPr="000D1776">
              <w:rPr>
                <w:sz w:val="20"/>
                <w:lang w:val="en-GB" w:eastAsia="ko-KR"/>
              </w:rPr>
              <w:t>slice_type</w:t>
            </w:r>
            <w:proofErr w:type="spellEnd"/>
            <w:r w:rsidRPr="000D1776">
              <w:rPr>
                <w:sz w:val="20"/>
                <w:lang w:val="en-GB" w:eastAsia="ko-KR"/>
              </w:rPr>
              <w:t xml:space="preserve"> = = B </w:t>
            </w:r>
            <w:r w:rsidRPr="000D1776">
              <w:rPr>
                <w:sz w:val="20"/>
                <w:highlight w:val="green"/>
              </w:rPr>
              <w:t>&amp;&amp; !</w:t>
            </w:r>
            <w:proofErr w:type="spellStart"/>
            <w:r w:rsidRPr="000D1776">
              <w:rPr>
                <w:sz w:val="20"/>
                <w:highlight w:val="green"/>
              </w:rPr>
              <w:t>identi</w:t>
            </w:r>
            <w:r w:rsidR="00C9704D">
              <w:rPr>
                <w:sz w:val="20"/>
                <w:highlight w:val="green"/>
              </w:rPr>
              <w:t>c</w:t>
            </w:r>
            <w:r w:rsidRPr="000D1776">
              <w:rPr>
                <w:sz w:val="20"/>
                <w:highlight w:val="green"/>
              </w:rPr>
              <w:t>al_lists_flag</w:t>
            </w:r>
            <w:proofErr w:type="spellEnd"/>
            <w:r w:rsidR="001716BA">
              <w:rPr>
                <w:sz w:val="20"/>
              </w:rPr>
              <w:t xml:space="preserve"> </w:t>
            </w:r>
            <w:r w:rsidRPr="000D1776">
              <w:rPr>
                <w:sz w:val="20"/>
                <w:lang w:val="en-GB" w:eastAsia="ko-KR"/>
              </w:rPr>
              <w:t>)</w:t>
            </w:r>
          </w:p>
        </w:tc>
        <w:tc>
          <w:tcPr>
            <w:tcW w:w="11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p>
        </w:tc>
      </w:tr>
      <w:tr w:rsidR="00C01FED" w:rsidRPr="002A3581" w:rsidTr="0057296A">
        <w:trPr>
          <w:jc w:val="center"/>
        </w:trPr>
        <w:tc>
          <w:tcPr>
            <w:tcW w:w="67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r w:rsidRPr="000D1776">
              <w:rPr>
                <w:sz w:val="20"/>
                <w:lang w:val="en-GB" w:eastAsia="ko-KR"/>
              </w:rPr>
              <w:tab/>
            </w:r>
            <w:r w:rsidRPr="000D1776">
              <w:rPr>
                <w:sz w:val="20"/>
                <w:lang w:val="en-GB" w:eastAsia="ko-KR"/>
              </w:rPr>
              <w:tab/>
            </w:r>
            <w:r w:rsidRPr="000D1776">
              <w:rPr>
                <w:sz w:val="20"/>
                <w:lang w:val="en-GB" w:eastAsia="ko-KR"/>
              </w:rPr>
              <w:tab/>
            </w:r>
            <w:r w:rsidRPr="000D1776">
              <w:rPr>
                <w:b/>
                <w:bCs/>
                <w:sz w:val="20"/>
                <w:lang w:val="en-GB" w:eastAsia="ko-KR"/>
              </w:rPr>
              <w:t>collocated_from_l0_flag</w:t>
            </w:r>
            <w:r w:rsidRPr="000D1776">
              <w:rPr>
                <w:sz w:val="20"/>
                <w:lang w:eastAsia="ko-KR"/>
              </w:rPr>
              <w:t xml:space="preserve"> </w:t>
            </w:r>
          </w:p>
        </w:tc>
        <w:tc>
          <w:tcPr>
            <w:tcW w:w="11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r w:rsidRPr="000D1776">
              <w:rPr>
                <w:sz w:val="20"/>
                <w:lang w:val="en-GB" w:eastAsia="ko-KR"/>
              </w:rPr>
              <w:t>u(1)</w:t>
            </w:r>
            <w:r w:rsidRPr="000D1776">
              <w:rPr>
                <w:sz w:val="20"/>
                <w:lang w:eastAsia="ko-KR"/>
              </w:rPr>
              <w:t xml:space="preserve"> </w:t>
            </w:r>
          </w:p>
        </w:tc>
      </w:tr>
      <w:tr w:rsidR="00C01FED" w:rsidRPr="002A3581" w:rsidTr="0057296A">
        <w:trPr>
          <w:jc w:val="center"/>
        </w:trPr>
        <w:tc>
          <w:tcPr>
            <w:tcW w:w="67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57296A" w:rsidRDefault="00C01FED" w:rsidP="00692227">
            <w:pPr>
              <w:spacing w:before="0"/>
              <w:rPr>
                <w:b/>
                <w:sz w:val="20"/>
                <w:lang w:eastAsia="ko-KR"/>
              </w:rPr>
            </w:pPr>
            <w:r w:rsidRPr="000D1776">
              <w:rPr>
                <w:sz w:val="20"/>
                <w:lang w:val="en-GB" w:eastAsia="ko-KR"/>
              </w:rPr>
              <w:tab/>
            </w:r>
            <w:r w:rsidRPr="000D1776">
              <w:rPr>
                <w:sz w:val="20"/>
                <w:lang w:val="en-GB" w:eastAsia="ko-KR"/>
              </w:rPr>
              <w:tab/>
            </w:r>
            <w:r w:rsidRPr="0057296A">
              <w:rPr>
                <w:b/>
                <w:sz w:val="20"/>
                <w:lang w:eastAsia="ko-KR"/>
              </w:rPr>
              <w:t xml:space="preserve">… </w:t>
            </w:r>
          </w:p>
        </w:tc>
        <w:tc>
          <w:tcPr>
            <w:tcW w:w="11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p>
        </w:tc>
      </w:tr>
      <w:tr w:rsidR="00C01FED" w:rsidRPr="002A3581" w:rsidTr="0057296A">
        <w:trPr>
          <w:jc w:val="center"/>
        </w:trPr>
        <w:tc>
          <w:tcPr>
            <w:tcW w:w="67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r w:rsidRPr="000D1776">
              <w:rPr>
                <w:sz w:val="20"/>
                <w:lang w:val="en-GB" w:eastAsia="ko-KR"/>
              </w:rPr>
              <w:tab/>
              <w:t>}</w:t>
            </w:r>
            <w:r w:rsidRPr="000D1776">
              <w:rPr>
                <w:sz w:val="20"/>
                <w:lang w:eastAsia="ko-KR"/>
              </w:rPr>
              <w:t xml:space="preserve"> </w:t>
            </w:r>
          </w:p>
        </w:tc>
        <w:tc>
          <w:tcPr>
            <w:tcW w:w="11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p>
        </w:tc>
      </w:tr>
      <w:tr w:rsidR="00C01FED" w:rsidRPr="002A3581" w:rsidTr="0057296A">
        <w:trPr>
          <w:jc w:val="center"/>
        </w:trPr>
        <w:tc>
          <w:tcPr>
            <w:tcW w:w="67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r w:rsidRPr="000D1776">
              <w:rPr>
                <w:sz w:val="20"/>
                <w:lang w:val="en-GB" w:eastAsia="ko-KR"/>
              </w:rPr>
              <w:tab/>
            </w:r>
            <w:r w:rsidRPr="000D1776">
              <w:rPr>
                <w:b/>
                <w:bCs/>
                <w:sz w:val="20"/>
                <w:lang w:val="en-GB" w:eastAsia="ko-KR"/>
              </w:rPr>
              <w:t>…</w:t>
            </w:r>
            <w:r w:rsidRPr="000D1776">
              <w:rPr>
                <w:sz w:val="20"/>
                <w:lang w:eastAsia="ko-KR"/>
              </w:rPr>
              <w:t xml:space="preserve"> </w:t>
            </w:r>
          </w:p>
        </w:tc>
        <w:tc>
          <w:tcPr>
            <w:tcW w:w="11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p>
        </w:tc>
      </w:tr>
      <w:tr w:rsidR="00C01FED" w:rsidRPr="002A3581" w:rsidTr="0057296A">
        <w:trPr>
          <w:jc w:val="center"/>
        </w:trPr>
        <w:tc>
          <w:tcPr>
            <w:tcW w:w="67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r w:rsidRPr="000D1776">
              <w:rPr>
                <w:sz w:val="20"/>
                <w:lang w:val="en-GB" w:eastAsia="ko-KR"/>
              </w:rPr>
              <w:t>}</w:t>
            </w:r>
            <w:r w:rsidRPr="000D1776">
              <w:rPr>
                <w:sz w:val="20"/>
                <w:lang w:eastAsia="ko-KR"/>
              </w:rPr>
              <w:t xml:space="preserve"> </w:t>
            </w:r>
          </w:p>
        </w:tc>
        <w:tc>
          <w:tcPr>
            <w:tcW w:w="11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01FED" w:rsidRPr="000D1776" w:rsidRDefault="00C01FED" w:rsidP="00692227">
            <w:pPr>
              <w:spacing w:before="0"/>
              <w:rPr>
                <w:sz w:val="20"/>
                <w:lang w:eastAsia="ko-KR"/>
              </w:rPr>
            </w:pPr>
          </w:p>
        </w:tc>
      </w:tr>
    </w:tbl>
    <w:p w:rsidR="0092276F" w:rsidRPr="0092276F" w:rsidRDefault="0092276F" w:rsidP="00CD2220"/>
    <w:p w:rsidR="00CD2220" w:rsidRPr="005B217D" w:rsidRDefault="00CD2220" w:rsidP="00CD2220">
      <w:pPr>
        <w:pStyle w:val="Heading1"/>
        <w:rPr>
          <w:lang w:val="en-CA"/>
        </w:rPr>
      </w:pPr>
      <w:r w:rsidRPr="005B217D">
        <w:rPr>
          <w:szCs w:val="22"/>
          <w:lang w:val="en-CA"/>
        </w:rPr>
        <w:t xml:space="preserve"> </w:t>
      </w:r>
      <w:r w:rsidRPr="005B217D">
        <w:rPr>
          <w:lang w:val="en-CA"/>
        </w:rPr>
        <w:t>Patent rights declaration(s)</w:t>
      </w:r>
    </w:p>
    <w:p w:rsidR="00EE391C" w:rsidRDefault="00EE391C" w:rsidP="00EE391C">
      <w:pPr>
        <w:jc w:val="both"/>
        <w:rPr>
          <w:b/>
          <w:szCs w:val="22"/>
        </w:rPr>
      </w:pPr>
      <w:r w:rsidRPr="00EB4ECF">
        <w:rPr>
          <w:rFonts w:hint="eastAsia"/>
          <w:b/>
          <w:szCs w:val="22"/>
          <w:lang w:eastAsia="ko-KR"/>
        </w:rPr>
        <w:t>LG Electronics</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4B2203" w:rsidRDefault="004B2203" w:rsidP="00EE391C">
      <w:pPr>
        <w:jc w:val="both"/>
        <w:rPr>
          <w:szCs w:val="22"/>
        </w:rPr>
      </w:pPr>
    </w:p>
    <w:p w:rsidR="008E4FAE" w:rsidRPr="005B217D" w:rsidRDefault="008E4FAE" w:rsidP="008E4FAE">
      <w:pPr>
        <w:jc w:val="both"/>
        <w:rPr>
          <w:szCs w:val="22"/>
          <w:lang w:val="en-CA"/>
        </w:rPr>
      </w:pPr>
      <w:r w:rsidRPr="0054550C">
        <w:rPr>
          <w:b/>
          <w:szCs w:val="22"/>
          <w:lang w:val="en-CA"/>
        </w:rPr>
        <w:lastRenderedPageBreak/>
        <w:t>Qualcomm 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4B2203" w:rsidRDefault="007F1F8B" w:rsidP="009234A5">
      <w:pPr>
        <w:jc w:val="both"/>
        <w:rPr>
          <w:szCs w:val="22"/>
        </w:rPr>
      </w:pPr>
    </w:p>
    <w:sectPr w:rsidR="007F1F8B" w:rsidRPr="004B2203" w:rsidSect="00A01439">
      <w:footerReference w:type="default" r:id="rId1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802" w:rsidRDefault="00930802">
      <w:r>
        <w:separator/>
      </w:r>
    </w:p>
  </w:endnote>
  <w:endnote w:type="continuationSeparator" w:id="0">
    <w:p w:rsidR="00930802" w:rsidRDefault="00930802">
      <w:r>
        <w:continuationSeparator/>
      </w:r>
    </w:p>
  </w:endnote>
  <w:endnote w:type="continuationNotice" w:id="1">
    <w:p w:rsidR="00930802" w:rsidRDefault="0093080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A4" w:rsidRDefault="00796DA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A6833">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A168D">
      <w:rPr>
        <w:rStyle w:val="PageNumber"/>
        <w:noProof/>
      </w:rPr>
      <w:t>2012-01-20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802" w:rsidRDefault="00930802">
      <w:r>
        <w:separator/>
      </w:r>
    </w:p>
  </w:footnote>
  <w:footnote w:type="continuationSeparator" w:id="0">
    <w:p w:rsidR="00930802" w:rsidRDefault="00930802">
      <w:r>
        <w:continuationSeparator/>
      </w:r>
    </w:p>
  </w:footnote>
  <w:footnote w:type="continuationNotice" w:id="1">
    <w:p w:rsidR="00930802" w:rsidRDefault="00930802">
      <w:pPr>
        <w:spacing w:befor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3">
    <w:nsid w:val="09F536DE"/>
    <w:multiLevelType w:val="multilevel"/>
    <w:tmpl w:val="F00224BC"/>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800F33"/>
    <w:multiLevelType w:val="hybridMultilevel"/>
    <w:tmpl w:val="9D24FA2C"/>
    <w:lvl w:ilvl="0" w:tplc="CCE27728">
      <w:start w:val="1"/>
      <w:numFmt w:val="bullet"/>
      <w:lvlText w:val="–"/>
      <w:lvlJc w:val="left"/>
      <w:pPr>
        <w:ind w:left="400" w:hanging="400"/>
      </w:pPr>
      <w:rPr>
        <w:rFonts w:ascii="Courier New" w:hAnsi="Courier New"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432747"/>
    <w:multiLevelType w:val="hybridMultilevel"/>
    <w:tmpl w:val="EA78AA92"/>
    <w:lvl w:ilvl="0" w:tplc="2DD0D9AE">
      <w:numFmt w:val="bullet"/>
      <w:lvlText w:val="-"/>
      <w:lvlJc w:val="left"/>
      <w:pPr>
        <w:ind w:left="360" w:hanging="360"/>
      </w:pPr>
      <w:rPr>
        <w:rFonts w:ascii="Times New Roman" w:eastAsia="Times New Roman" w:hAnsi="Times New Roman" w:cs="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2DE564A"/>
    <w:multiLevelType w:val="hybridMultilevel"/>
    <w:tmpl w:val="AE1E5A1A"/>
    <w:lvl w:ilvl="0" w:tplc="981CFECE">
      <w:start w:val="4"/>
      <w:numFmt w:val="bullet"/>
      <w:lvlText w:val="-"/>
      <w:lvlJc w:val="left"/>
      <w:pPr>
        <w:ind w:left="720" w:hanging="360"/>
      </w:pPr>
      <w:rPr>
        <w:rFonts w:ascii="Calibri" w:eastAsia="宋体"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6F9618CD"/>
    <w:multiLevelType w:val="multilevel"/>
    <w:tmpl w:val="021063F8"/>
    <w:lvl w:ilvl="0">
      <w:start w:val="1"/>
      <w:numFmt w:val="decimal"/>
      <w:pStyle w:val="Heading1"/>
      <w:lvlText w:val="%1"/>
      <w:lvlJc w:val="left"/>
      <w:pPr>
        <w:tabs>
          <w:tab w:val="num" w:pos="432"/>
        </w:tabs>
        <w:ind w:left="432" w:hanging="432"/>
      </w:pPr>
      <w:rPr>
        <w:rFonts w:hint="default"/>
        <w:b/>
        <w:i w:val="0"/>
      </w:rPr>
    </w:lvl>
    <w:lvl w:ilvl="1">
      <w:start w:val="1"/>
      <w:numFmt w:val="decimal"/>
      <w:pStyle w:val="Heading2"/>
      <w:lvlText w:val="%1.%2"/>
      <w:lvlJc w:val="left"/>
      <w:pPr>
        <w:tabs>
          <w:tab w:val="num" w:pos="630"/>
        </w:tabs>
        <w:ind w:left="270" w:firstLine="0"/>
      </w:pPr>
      <w:rPr>
        <w:rFonts w:hint="default"/>
        <w:b/>
        <w:i w:val="0"/>
      </w:rPr>
    </w:lvl>
    <w:lvl w:ilvl="2">
      <w:start w:val="1"/>
      <w:numFmt w:val="decimal"/>
      <w:pStyle w:val="Heading3"/>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8"/>
  </w:num>
  <w:num w:numId="5">
    <w:abstractNumId w:val="9"/>
  </w:num>
  <w:num w:numId="6">
    <w:abstractNumId w:val="6"/>
  </w:num>
  <w:num w:numId="7">
    <w:abstractNumId w:val="7"/>
  </w:num>
  <w:num w:numId="8">
    <w:abstractNumId w:val="6"/>
  </w:num>
  <w:num w:numId="9">
    <w:abstractNumId w:val="1"/>
  </w:num>
  <w:num w:numId="10">
    <w:abstractNumId w:val="4"/>
  </w:num>
  <w:num w:numId="11">
    <w:abstractNumId w:val="3"/>
  </w:num>
  <w:num w:numId="12">
    <w:abstractNumId w:val="6"/>
    <w:lvlOverride w:ilvl="0">
      <w:startOverride w:val="7"/>
    </w:lvlOverride>
    <w:lvlOverride w:ilvl="1">
      <w:startOverride w:val="4"/>
    </w:lvlOverride>
    <w:lvlOverride w:ilvl="2">
      <w:startOverride w:val="1"/>
    </w:lvlOverride>
    <w:lvlOverride w:ilvl="3">
      <w:startOverride w:val="2"/>
    </w:lvlOverride>
    <w:lvlOverride w:ilvl="4">
      <w:startOverride w:val="1"/>
    </w:lvlOverride>
  </w:num>
  <w:num w:numId="13">
    <w:abstractNumId w:val="10"/>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1"/>
  </w:num>
  <w:num w:numId="23">
    <w:abstractNumId w:val="5"/>
  </w:num>
  <w:num w:numId="24">
    <w:abstractNumId w:val="6"/>
  </w:num>
  <w:num w:numId="25">
    <w:abstractNumId w:val="6"/>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73EE"/>
    <w:rsid w:val="00014090"/>
    <w:rsid w:val="00015DFD"/>
    <w:rsid w:val="00022F20"/>
    <w:rsid w:val="00034BBC"/>
    <w:rsid w:val="0003748B"/>
    <w:rsid w:val="000458BC"/>
    <w:rsid w:val="00045C41"/>
    <w:rsid w:val="00046C03"/>
    <w:rsid w:val="00062F61"/>
    <w:rsid w:val="00065D42"/>
    <w:rsid w:val="0007614F"/>
    <w:rsid w:val="00084196"/>
    <w:rsid w:val="00086BA3"/>
    <w:rsid w:val="000938D2"/>
    <w:rsid w:val="000A401D"/>
    <w:rsid w:val="000B1C6B"/>
    <w:rsid w:val="000B2425"/>
    <w:rsid w:val="000C09AC"/>
    <w:rsid w:val="000C1454"/>
    <w:rsid w:val="000C2B17"/>
    <w:rsid w:val="000C61F5"/>
    <w:rsid w:val="000D0EA3"/>
    <w:rsid w:val="000D118B"/>
    <w:rsid w:val="000D1776"/>
    <w:rsid w:val="000D4BBE"/>
    <w:rsid w:val="000E00F3"/>
    <w:rsid w:val="000E3033"/>
    <w:rsid w:val="000E30A3"/>
    <w:rsid w:val="000E348B"/>
    <w:rsid w:val="000F158C"/>
    <w:rsid w:val="000F2FC3"/>
    <w:rsid w:val="000F5341"/>
    <w:rsid w:val="000F7ED1"/>
    <w:rsid w:val="00102F3D"/>
    <w:rsid w:val="0012211E"/>
    <w:rsid w:val="0012215A"/>
    <w:rsid w:val="00124E38"/>
    <w:rsid w:val="0012580B"/>
    <w:rsid w:val="00131D2F"/>
    <w:rsid w:val="001348D3"/>
    <w:rsid w:val="0013526E"/>
    <w:rsid w:val="00140BBE"/>
    <w:rsid w:val="001415A5"/>
    <w:rsid w:val="00143CE6"/>
    <w:rsid w:val="001520B0"/>
    <w:rsid w:val="00155733"/>
    <w:rsid w:val="00157D73"/>
    <w:rsid w:val="00171371"/>
    <w:rsid w:val="001716BA"/>
    <w:rsid w:val="00175A24"/>
    <w:rsid w:val="00180D15"/>
    <w:rsid w:val="00183F9C"/>
    <w:rsid w:val="001841DB"/>
    <w:rsid w:val="00184F03"/>
    <w:rsid w:val="00187E58"/>
    <w:rsid w:val="0019498D"/>
    <w:rsid w:val="001956E6"/>
    <w:rsid w:val="00197839"/>
    <w:rsid w:val="001A1822"/>
    <w:rsid w:val="001A227F"/>
    <w:rsid w:val="001A297E"/>
    <w:rsid w:val="001A368E"/>
    <w:rsid w:val="001A4272"/>
    <w:rsid w:val="001A5BF4"/>
    <w:rsid w:val="001A7329"/>
    <w:rsid w:val="001B4E28"/>
    <w:rsid w:val="001B582C"/>
    <w:rsid w:val="001C3525"/>
    <w:rsid w:val="001D1BD2"/>
    <w:rsid w:val="001E02BE"/>
    <w:rsid w:val="001E20D0"/>
    <w:rsid w:val="001E3221"/>
    <w:rsid w:val="001E3B37"/>
    <w:rsid w:val="001F22A1"/>
    <w:rsid w:val="001F2594"/>
    <w:rsid w:val="001F5847"/>
    <w:rsid w:val="001F79E0"/>
    <w:rsid w:val="00200094"/>
    <w:rsid w:val="002013B0"/>
    <w:rsid w:val="00201A71"/>
    <w:rsid w:val="002055A6"/>
    <w:rsid w:val="00206460"/>
    <w:rsid w:val="002069B4"/>
    <w:rsid w:val="00207FB6"/>
    <w:rsid w:val="002112AD"/>
    <w:rsid w:val="00215DFC"/>
    <w:rsid w:val="002212DF"/>
    <w:rsid w:val="0022416C"/>
    <w:rsid w:val="00227BA7"/>
    <w:rsid w:val="002310C5"/>
    <w:rsid w:val="00231BD9"/>
    <w:rsid w:val="00232759"/>
    <w:rsid w:val="00236A9F"/>
    <w:rsid w:val="002414AD"/>
    <w:rsid w:val="0024628A"/>
    <w:rsid w:val="00246C7E"/>
    <w:rsid w:val="00253879"/>
    <w:rsid w:val="00257CDD"/>
    <w:rsid w:val="00263398"/>
    <w:rsid w:val="002648F3"/>
    <w:rsid w:val="00266FC5"/>
    <w:rsid w:val="00275BCF"/>
    <w:rsid w:val="00276D86"/>
    <w:rsid w:val="002776E1"/>
    <w:rsid w:val="00280DCA"/>
    <w:rsid w:val="002866C4"/>
    <w:rsid w:val="00292257"/>
    <w:rsid w:val="0029229C"/>
    <w:rsid w:val="00294EFD"/>
    <w:rsid w:val="0029601F"/>
    <w:rsid w:val="002977CA"/>
    <w:rsid w:val="00297FFA"/>
    <w:rsid w:val="002A3581"/>
    <w:rsid w:val="002A54E0"/>
    <w:rsid w:val="002B1595"/>
    <w:rsid w:val="002B191D"/>
    <w:rsid w:val="002B743C"/>
    <w:rsid w:val="002C0C2C"/>
    <w:rsid w:val="002D0AF6"/>
    <w:rsid w:val="002D6F3D"/>
    <w:rsid w:val="002E2A3C"/>
    <w:rsid w:val="002F164D"/>
    <w:rsid w:val="002F29EE"/>
    <w:rsid w:val="002F2AF3"/>
    <w:rsid w:val="002F2F8D"/>
    <w:rsid w:val="002F3906"/>
    <w:rsid w:val="002F4BBA"/>
    <w:rsid w:val="00304BAF"/>
    <w:rsid w:val="00306206"/>
    <w:rsid w:val="00312A0F"/>
    <w:rsid w:val="00317D85"/>
    <w:rsid w:val="00321928"/>
    <w:rsid w:val="00326A97"/>
    <w:rsid w:val="00327027"/>
    <w:rsid w:val="00327C56"/>
    <w:rsid w:val="0033006C"/>
    <w:rsid w:val="003315A1"/>
    <w:rsid w:val="003373EC"/>
    <w:rsid w:val="0034193F"/>
    <w:rsid w:val="00342FF4"/>
    <w:rsid w:val="00345118"/>
    <w:rsid w:val="0035466B"/>
    <w:rsid w:val="003706CC"/>
    <w:rsid w:val="00373E8F"/>
    <w:rsid w:val="00377D61"/>
    <w:rsid w:val="003830D8"/>
    <w:rsid w:val="00384CEC"/>
    <w:rsid w:val="0039022C"/>
    <w:rsid w:val="00390D4C"/>
    <w:rsid w:val="003933C0"/>
    <w:rsid w:val="003A0F1E"/>
    <w:rsid w:val="003A2460"/>
    <w:rsid w:val="003A2D8E"/>
    <w:rsid w:val="003A4562"/>
    <w:rsid w:val="003A524D"/>
    <w:rsid w:val="003B4FBE"/>
    <w:rsid w:val="003B6779"/>
    <w:rsid w:val="003C20E4"/>
    <w:rsid w:val="003D4A62"/>
    <w:rsid w:val="003E014E"/>
    <w:rsid w:val="003E6F90"/>
    <w:rsid w:val="003F5D0F"/>
    <w:rsid w:val="003F679F"/>
    <w:rsid w:val="00414101"/>
    <w:rsid w:val="004155F2"/>
    <w:rsid w:val="00425B9D"/>
    <w:rsid w:val="00426D0D"/>
    <w:rsid w:val="00432E8A"/>
    <w:rsid w:val="00433DDB"/>
    <w:rsid w:val="0043657B"/>
    <w:rsid w:val="00437619"/>
    <w:rsid w:val="00440D8C"/>
    <w:rsid w:val="00450A28"/>
    <w:rsid w:val="004543CB"/>
    <w:rsid w:val="00456B00"/>
    <w:rsid w:val="00457080"/>
    <w:rsid w:val="00461E7D"/>
    <w:rsid w:val="004738BB"/>
    <w:rsid w:val="00480453"/>
    <w:rsid w:val="00480626"/>
    <w:rsid w:val="004819AE"/>
    <w:rsid w:val="0048651A"/>
    <w:rsid w:val="0049077B"/>
    <w:rsid w:val="004A001E"/>
    <w:rsid w:val="004A2864"/>
    <w:rsid w:val="004A2A63"/>
    <w:rsid w:val="004B210C"/>
    <w:rsid w:val="004B2203"/>
    <w:rsid w:val="004B70F7"/>
    <w:rsid w:val="004C261E"/>
    <w:rsid w:val="004C5390"/>
    <w:rsid w:val="004D405F"/>
    <w:rsid w:val="004D5DCA"/>
    <w:rsid w:val="004D7678"/>
    <w:rsid w:val="004E13C5"/>
    <w:rsid w:val="004E4F4F"/>
    <w:rsid w:val="004E5428"/>
    <w:rsid w:val="004E6789"/>
    <w:rsid w:val="004F5959"/>
    <w:rsid w:val="004F61E3"/>
    <w:rsid w:val="004F79FB"/>
    <w:rsid w:val="005048F5"/>
    <w:rsid w:val="00505DB8"/>
    <w:rsid w:val="00506302"/>
    <w:rsid w:val="0051015C"/>
    <w:rsid w:val="0051271B"/>
    <w:rsid w:val="00516CF1"/>
    <w:rsid w:val="00517990"/>
    <w:rsid w:val="00531AE9"/>
    <w:rsid w:val="00533D58"/>
    <w:rsid w:val="00542192"/>
    <w:rsid w:val="0054550C"/>
    <w:rsid w:val="005463DD"/>
    <w:rsid w:val="00550A66"/>
    <w:rsid w:val="00557509"/>
    <w:rsid w:val="00560D70"/>
    <w:rsid w:val="005640E4"/>
    <w:rsid w:val="00567EC7"/>
    <w:rsid w:val="00570013"/>
    <w:rsid w:val="0057296A"/>
    <w:rsid w:val="005750D3"/>
    <w:rsid w:val="005801A2"/>
    <w:rsid w:val="005904E8"/>
    <w:rsid w:val="005952A5"/>
    <w:rsid w:val="00595449"/>
    <w:rsid w:val="005A33A1"/>
    <w:rsid w:val="005B217D"/>
    <w:rsid w:val="005B3CB3"/>
    <w:rsid w:val="005C2AA5"/>
    <w:rsid w:val="005C385F"/>
    <w:rsid w:val="005D37C7"/>
    <w:rsid w:val="005D5F52"/>
    <w:rsid w:val="005E741A"/>
    <w:rsid w:val="005E7CDA"/>
    <w:rsid w:val="005F6F1B"/>
    <w:rsid w:val="0060254B"/>
    <w:rsid w:val="00605890"/>
    <w:rsid w:val="00611748"/>
    <w:rsid w:val="00624B33"/>
    <w:rsid w:val="0062512C"/>
    <w:rsid w:val="0062616C"/>
    <w:rsid w:val="00626598"/>
    <w:rsid w:val="00630AA2"/>
    <w:rsid w:val="006364A0"/>
    <w:rsid w:val="00640519"/>
    <w:rsid w:val="00646707"/>
    <w:rsid w:val="00650CF3"/>
    <w:rsid w:val="00662E58"/>
    <w:rsid w:val="00664DCF"/>
    <w:rsid w:val="006666DB"/>
    <w:rsid w:val="00667FCF"/>
    <w:rsid w:val="00674922"/>
    <w:rsid w:val="0068730B"/>
    <w:rsid w:val="00690AFF"/>
    <w:rsid w:val="00692227"/>
    <w:rsid w:val="00693C02"/>
    <w:rsid w:val="006B3E21"/>
    <w:rsid w:val="006C23CB"/>
    <w:rsid w:val="006C270A"/>
    <w:rsid w:val="006C5C42"/>
    <w:rsid w:val="006C5D39"/>
    <w:rsid w:val="006E2810"/>
    <w:rsid w:val="006E3CCB"/>
    <w:rsid w:val="006E5417"/>
    <w:rsid w:val="006E5C92"/>
    <w:rsid w:val="006E79C8"/>
    <w:rsid w:val="006F6E6D"/>
    <w:rsid w:val="00700948"/>
    <w:rsid w:val="007059DF"/>
    <w:rsid w:val="0071272A"/>
    <w:rsid w:val="00712F60"/>
    <w:rsid w:val="00714C57"/>
    <w:rsid w:val="00720B76"/>
    <w:rsid w:val="00720E3B"/>
    <w:rsid w:val="007220F0"/>
    <w:rsid w:val="007445C8"/>
    <w:rsid w:val="00745F6B"/>
    <w:rsid w:val="00750D41"/>
    <w:rsid w:val="0075585E"/>
    <w:rsid w:val="0076196A"/>
    <w:rsid w:val="00762F1B"/>
    <w:rsid w:val="00770571"/>
    <w:rsid w:val="00772E48"/>
    <w:rsid w:val="007768FF"/>
    <w:rsid w:val="007824D3"/>
    <w:rsid w:val="00782AC9"/>
    <w:rsid w:val="00795D1C"/>
    <w:rsid w:val="00796DA4"/>
    <w:rsid w:val="00796EE3"/>
    <w:rsid w:val="007A0862"/>
    <w:rsid w:val="007A3E31"/>
    <w:rsid w:val="007A6833"/>
    <w:rsid w:val="007A7D29"/>
    <w:rsid w:val="007B0B1D"/>
    <w:rsid w:val="007B326B"/>
    <w:rsid w:val="007B3BAB"/>
    <w:rsid w:val="007B4AB8"/>
    <w:rsid w:val="007B5C53"/>
    <w:rsid w:val="007C57EA"/>
    <w:rsid w:val="007D019A"/>
    <w:rsid w:val="007D785D"/>
    <w:rsid w:val="007E7C03"/>
    <w:rsid w:val="007F1F8B"/>
    <w:rsid w:val="007F25F1"/>
    <w:rsid w:val="007F67A1"/>
    <w:rsid w:val="008006E5"/>
    <w:rsid w:val="008041B6"/>
    <w:rsid w:val="008206C8"/>
    <w:rsid w:val="008267A1"/>
    <w:rsid w:val="00837E8E"/>
    <w:rsid w:val="008544A3"/>
    <w:rsid w:val="00874A6C"/>
    <w:rsid w:val="00876C65"/>
    <w:rsid w:val="008835BE"/>
    <w:rsid w:val="008A4B4C"/>
    <w:rsid w:val="008A69B9"/>
    <w:rsid w:val="008B16BB"/>
    <w:rsid w:val="008C1460"/>
    <w:rsid w:val="008C239F"/>
    <w:rsid w:val="008C23F6"/>
    <w:rsid w:val="008D7DB4"/>
    <w:rsid w:val="008E3F1C"/>
    <w:rsid w:val="008E480C"/>
    <w:rsid w:val="008E4FAE"/>
    <w:rsid w:val="008F5B7F"/>
    <w:rsid w:val="00905DC1"/>
    <w:rsid w:val="00907757"/>
    <w:rsid w:val="009111D8"/>
    <w:rsid w:val="009212B0"/>
    <w:rsid w:val="0092180B"/>
    <w:rsid w:val="0092276F"/>
    <w:rsid w:val="009234A5"/>
    <w:rsid w:val="009266DA"/>
    <w:rsid w:val="00926E64"/>
    <w:rsid w:val="00930802"/>
    <w:rsid w:val="009336F7"/>
    <w:rsid w:val="009341FF"/>
    <w:rsid w:val="009346CE"/>
    <w:rsid w:val="009374A7"/>
    <w:rsid w:val="009620C6"/>
    <w:rsid w:val="009654A8"/>
    <w:rsid w:val="009675EE"/>
    <w:rsid w:val="00974585"/>
    <w:rsid w:val="009852F9"/>
    <w:rsid w:val="0098551D"/>
    <w:rsid w:val="00990D62"/>
    <w:rsid w:val="009928CF"/>
    <w:rsid w:val="0099518F"/>
    <w:rsid w:val="009A2B4C"/>
    <w:rsid w:val="009A3325"/>
    <w:rsid w:val="009A523D"/>
    <w:rsid w:val="009C06B4"/>
    <w:rsid w:val="009C3349"/>
    <w:rsid w:val="009C6107"/>
    <w:rsid w:val="009D2D5C"/>
    <w:rsid w:val="009D3764"/>
    <w:rsid w:val="009D3FAD"/>
    <w:rsid w:val="009E43DA"/>
    <w:rsid w:val="009E60B3"/>
    <w:rsid w:val="009F496B"/>
    <w:rsid w:val="009F6F1D"/>
    <w:rsid w:val="009F7E09"/>
    <w:rsid w:val="00A00D99"/>
    <w:rsid w:val="00A01439"/>
    <w:rsid w:val="00A02E61"/>
    <w:rsid w:val="00A05CFF"/>
    <w:rsid w:val="00A12FB3"/>
    <w:rsid w:val="00A23DB3"/>
    <w:rsid w:val="00A36237"/>
    <w:rsid w:val="00A421A4"/>
    <w:rsid w:val="00A43F94"/>
    <w:rsid w:val="00A45AE0"/>
    <w:rsid w:val="00A464AE"/>
    <w:rsid w:val="00A56B97"/>
    <w:rsid w:val="00A6093D"/>
    <w:rsid w:val="00A633C5"/>
    <w:rsid w:val="00A63F72"/>
    <w:rsid w:val="00A76A6D"/>
    <w:rsid w:val="00A83253"/>
    <w:rsid w:val="00A96C62"/>
    <w:rsid w:val="00AA5C87"/>
    <w:rsid w:val="00AA6E84"/>
    <w:rsid w:val="00AB6F4B"/>
    <w:rsid w:val="00AB731F"/>
    <w:rsid w:val="00AC36DF"/>
    <w:rsid w:val="00AC7309"/>
    <w:rsid w:val="00AC7EC0"/>
    <w:rsid w:val="00AD2395"/>
    <w:rsid w:val="00AE1ED0"/>
    <w:rsid w:val="00AE2A8F"/>
    <w:rsid w:val="00AE341B"/>
    <w:rsid w:val="00AE3D60"/>
    <w:rsid w:val="00AE7BBB"/>
    <w:rsid w:val="00AF19CE"/>
    <w:rsid w:val="00AF1FC6"/>
    <w:rsid w:val="00AF30C7"/>
    <w:rsid w:val="00AF7E64"/>
    <w:rsid w:val="00B00EEF"/>
    <w:rsid w:val="00B0508A"/>
    <w:rsid w:val="00B0709B"/>
    <w:rsid w:val="00B07CA7"/>
    <w:rsid w:val="00B12694"/>
    <w:rsid w:val="00B1279A"/>
    <w:rsid w:val="00B25D06"/>
    <w:rsid w:val="00B263DD"/>
    <w:rsid w:val="00B3110D"/>
    <w:rsid w:val="00B35FBC"/>
    <w:rsid w:val="00B41F03"/>
    <w:rsid w:val="00B5222E"/>
    <w:rsid w:val="00B574AA"/>
    <w:rsid w:val="00B61C96"/>
    <w:rsid w:val="00B66D9D"/>
    <w:rsid w:val="00B67AB2"/>
    <w:rsid w:val="00B73A2A"/>
    <w:rsid w:val="00B756C7"/>
    <w:rsid w:val="00B842BB"/>
    <w:rsid w:val="00B87C3D"/>
    <w:rsid w:val="00B94B06"/>
    <w:rsid w:val="00B94C28"/>
    <w:rsid w:val="00B96399"/>
    <w:rsid w:val="00B972F0"/>
    <w:rsid w:val="00BA7232"/>
    <w:rsid w:val="00BB0CFD"/>
    <w:rsid w:val="00BC10BA"/>
    <w:rsid w:val="00BC53D5"/>
    <w:rsid w:val="00BC5AFD"/>
    <w:rsid w:val="00BC7E77"/>
    <w:rsid w:val="00BD75F5"/>
    <w:rsid w:val="00BE4C1E"/>
    <w:rsid w:val="00BE56ED"/>
    <w:rsid w:val="00BF1BC2"/>
    <w:rsid w:val="00C01FED"/>
    <w:rsid w:val="00C04F43"/>
    <w:rsid w:val="00C0609D"/>
    <w:rsid w:val="00C115AB"/>
    <w:rsid w:val="00C30249"/>
    <w:rsid w:val="00C3723B"/>
    <w:rsid w:val="00C439CC"/>
    <w:rsid w:val="00C52FC7"/>
    <w:rsid w:val="00C53DFF"/>
    <w:rsid w:val="00C55087"/>
    <w:rsid w:val="00C57412"/>
    <w:rsid w:val="00C606C9"/>
    <w:rsid w:val="00C6482B"/>
    <w:rsid w:val="00C65449"/>
    <w:rsid w:val="00C66E2D"/>
    <w:rsid w:val="00C80288"/>
    <w:rsid w:val="00C8332F"/>
    <w:rsid w:val="00C860C1"/>
    <w:rsid w:val="00C90650"/>
    <w:rsid w:val="00C94F34"/>
    <w:rsid w:val="00C9704D"/>
    <w:rsid w:val="00C97D78"/>
    <w:rsid w:val="00CB5965"/>
    <w:rsid w:val="00CB70C5"/>
    <w:rsid w:val="00CC2AAE"/>
    <w:rsid w:val="00CC5A42"/>
    <w:rsid w:val="00CD0EAB"/>
    <w:rsid w:val="00CD2220"/>
    <w:rsid w:val="00CD338B"/>
    <w:rsid w:val="00CF12A5"/>
    <w:rsid w:val="00CF34DB"/>
    <w:rsid w:val="00CF4FD1"/>
    <w:rsid w:val="00CF558F"/>
    <w:rsid w:val="00D0162E"/>
    <w:rsid w:val="00D0647E"/>
    <w:rsid w:val="00D073E2"/>
    <w:rsid w:val="00D17C13"/>
    <w:rsid w:val="00D22038"/>
    <w:rsid w:val="00D2230B"/>
    <w:rsid w:val="00D31598"/>
    <w:rsid w:val="00D31EDF"/>
    <w:rsid w:val="00D4080B"/>
    <w:rsid w:val="00D446EC"/>
    <w:rsid w:val="00D4613F"/>
    <w:rsid w:val="00D476F2"/>
    <w:rsid w:val="00D50C81"/>
    <w:rsid w:val="00D51605"/>
    <w:rsid w:val="00D51BF0"/>
    <w:rsid w:val="00D54EB3"/>
    <w:rsid w:val="00D55942"/>
    <w:rsid w:val="00D64F16"/>
    <w:rsid w:val="00D660BE"/>
    <w:rsid w:val="00D71FCE"/>
    <w:rsid w:val="00D807BF"/>
    <w:rsid w:val="00D930BA"/>
    <w:rsid w:val="00D95FD5"/>
    <w:rsid w:val="00DA7887"/>
    <w:rsid w:val="00DB2A68"/>
    <w:rsid w:val="00DB2C26"/>
    <w:rsid w:val="00DB7641"/>
    <w:rsid w:val="00DC5B69"/>
    <w:rsid w:val="00DD41BF"/>
    <w:rsid w:val="00DE27C1"/>
    <w:rsid w:val="00DE6205"/>
    <w:rsid w:val="00DE6B43"/>
    <w:rsid w:val="00DE6F46"/>
    <w:rsid w:val="00DF0EF9"/>
    <w:rsid w:val="00DF0F16"/>
    <w:rsid w:val="00DF7B7C"/>
    <w:rsid w:val="00E02A2B"/>
    <w:rsid w:val="00E02CFB"/>
    <w:rsid w:val="00E039DE"/>
    <w:rsid w:val="00E03F83"/>
    <w:rsid w:val="00E109F6"/>
    <w:rsid w:val="00E11923"/>
    <w:rsid w:val="00E15356"/>
    <w:rsid w:val="00E2483C"/>
    <w:rsid w:val="00E260A0"/>
    <w:rsid w:val="00E262D4"/>
    <w:rsid w:val="00E34A36"/>
    <w:rsid w:val="00E36250"/>
    <w:rsid w:val="00E40E5E"/>
    <w:rsid w:val="00E448AC"/>
    <w:rsid w:val="00E50397"/>
    <w:rsid w:val="00E54511"/>
    <w:rsid w:val="00E61DAC"/>
    <w:rsid w:val="00E706D5"/>
    <w:rsid w:val="00E710D3"/>
    <w:rsid w:val="00E75A4B"/>
    <w:rsid w:val="00E75FE3"/>
    <w:rsid w:val="00E76A97"/>
    <w:rsid w:val="00E82DB1"/>
    <w:rsid w:val="00E8537B"/>
    <w:rsid w:val="00E86019"/>
    <w:rsid w:val="00E860B4"/>
    <w:rsid w:val="00E92616"/>
    <w:rsid w:val="00E951E7"/>
    <w:rsid w:val="00EA5045"/>
    <w:rsid w:val="00EB19C0"/>
    <w:rsid w:val="00EB6947"/>
    <w:rsid w:val="00EB74EB"/>
    <w:rsid w:val="00EB7AB1"/>
    <w:rsid w:val="00EC41EF"/>
    <w:rsid w:val="00ED1DBB"/>
    <w:rsid w:val="00EE01E9"/>
    <w:rsid w:val="00EE2C4A"/>
    <w:rsid w:val="00EE391C"/>
    <w:rsid w:val="00EF426B"/>
    <w:rsid w:val="00EF48CC"/>
    <w:rsid w:val="00F01A61"/>
    <w:rsid w:val="00F0378F"/>
    <w:rsid w:val="00F14ED6"/>
    <w:rsid w:val="00F17478"/>
    <w:rsid w:val="00F26546"/>
    <w:rsid w:val="00F36508"/>
    <w:rsid w:val="00F65399"/>
    <w:rsid w:val="00F72197"/>
    <w:rsid w:val="00F73032"/>
    <w:rsid w:val="00F75602"/>
    <w:rsid w:val="00F81802"/>
    <w:rsid w:val="00F848FC"/>
    <w:rsid w:val="00F9282A"/>
    <w:rsid w:val="00F96BAD"/>
    <w:rsid w:val="00FA168D"/>
    <w:rsid w:val="00FA2BC1"/>
    <w:rsid w:val="00FB0E84"/>
    <w:rsid w:val="00FB49F5"/>
    <w:rsid w:val="00FD01C2"/>
    <w:rsid w:val="00FD10E1"/>
    <w:rsid w:val="00FD3FA4"/>
    <w:rsid w:val="00FD6E6A"/>
    <w:rsid w:val="00FD7EA6"/>
    <w:rsid w:val="00FE0C98"/>
    <w:rsid w:val="00FE67CC"/>
    <w:rsid w:val="00FF0CE3"/>
    <w:rsid w:val="00FF2656"/>
    <w:rsid w:val="00FF3207"/>
    <w:rsid w:val="00FF3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lang w:val="x-none"/>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lang w:val="x-none"/>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x-none"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sz w:val="20"/>
      <w:lang w:val="x-none"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customStyle="1" w:styleId="value">
    <w:name w:val="value"/>
    <w:rsid w:val="00AF19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lang w:val="x-none"/>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lang w:val="x-none"/>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x-none"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sz w:val="20"/>
      <w:lang w:val="x-none"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customStyle="1" w:styleId="value">
    <w:name w:val="value"/>
    <w:rsid w:val="00AF1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20098">
      <w:bodyDiv w:val="1"/>
      <w:marLeft w:val="0"/>
      <w:marRight w:val="0"/>
      <w:marTop w:val="0"/>
      <w:marBottom w:val="0"/>
      <w:divBdr>
        <w:top w:val="none" w:sz="0" w:space="0" w:color="auto"/>
        <w:left w:val="none" w:sz="0" w:space="0" w:color="auto"/>
        <w:bottom w:val="none" w:sz="0" w:space="0" w:color="auto"/>
        <w:right w:val="none" w:sz="0" w:space="0" w:color="auto"/>
      </w:divBdr>
      <w:divsChild>
        <w:div w:id="1113481704">
          <w:marLeft w:val="0"/>
          <w:marRight w:val="0"/>
          <w:marTop w:val="0"/>
          <w:marBottom w:val="0"/>
          <w:divBdr>
            <w:top w:val="none" w:sz="0" w:space="0" w:color="auto"/>
            <w:left w:val="none" w:sz="0" w:space="0" w:color="auto"/>
            <w:bottom w:val="none" w:sz="0" w:space="0" w:color="auto"/>
            <w:right w:val="none" w:sz="0" w:space="0" w:color="auto"/>
          </w:divBdr>
          <w:divsChild>
            <w:div w:id="1795515527">
              <w:marLeft w:val="0"/>
              <w:marRight w:val="0"/>
              <w:marTop w:val="0"/>
              <w:marBottom w:val="0"/>
              <w:divBdr>
                <w:top w:val="none" w:sz="0" w:space="0" w:color="auto"/>
                <w:left w:val="none" w:sz="0" w:space="0" w:color="auto"/>
                <w:bottom w:val="none" w:sz="0" w:space="0" w:color="auto"/>
                <w:right w:val="none" w:sz="0" w:space="0" w:color="auto"/>
              </w:divBdr>
              <w:divsChild>
                <w:div w:id="1561214096">
                  <w:marLeft w:val="0"/>
                  <w:marRight w:val="0"/>
                  <w:marTop w:val="0"/>
                  <w:marBottom w:val="0"/>
                  <w:divBdr>
                    <w:top w:val="none" w:sz="0" w:space="0" w:color="auto"/>
                    <w:left w:val="none" w:sz="0" w:space="0" w:color="auto"/>
                    <w:bottom w:val="none" w:sz="0" w:space="0" w:color="auto"/>
                    <w:right w:val="none" w:sz="0" w:space="0" w:color="auto"/>
                  </w:divBdr>
                  <w:divsChild>
                    <w:div w:id="564217686">
                      <w:marLeft w:val="0"/>
                      <w:marRight w:val="-600"/>
                      <w:marTop w:val="0"/>
                      <w:marBottom w:val="0"/>
                      <w:divBdr>
                        <w:top w:val="none" w:sz="0" w:space="0" w:color="auto"/>
                        <w:left w:val="none" w:sz="0" w:space="0" w:color="auto"/>
                        <w:bottom w:val="none" w:sz="0" w:space="0" w:color="auto"/>
                        <w:right w:val="none" w:sz="0" w:space="0" w:color="auto"/>
                      </w:divBdr>
                      <w:divsChild>
                        <w:div w:id="794984024">
                          <w:marLeft w:val="0"/>
                          <w:marRight w:val="0"/>
                          <w:marTop w:val="0"/>
                          <w:marBottom w:val="0"/>
                          <w:divBdr>
                            <w:top w:val="none" w:sz="0" w:space="0" w:color="auto"/>
                            <w:left w:val="none" w:sz="0" w:space="0" w:color="auto"/>
                            <w:bottom w:val="none" w:sz="0" w:space="0" w:color="auto"/>
                            <w:right w:val="none" w:sz="0" w:space="0" w:color="auto"/>
                          </w:divBdr>
                          <w:divsChild>
                            <w:div w:id="1519544916">
                              <w:marLeft w:val="0"/>
                              <w:marRight w:val="0"/>
                              <w:marTop w:val="0"/>
                              <w:marBottom w:val="0"/>
                              <w:divBdr>
                                <w:top w:val="none" w:sz="0" w:space="0" w:color="auto"/>
                                <w:left w:val="none" w:sz="0" w:space="0" w:color="auto"/>
                                <w:bottom w:val="none" w:sz="0" w:space="0" w:color="auto"/>
                                <w:right w:val="none" w:sz="0" w:space="0" w:color="auto"/>
                              </w:divBdr>
                              <w:divsChild>
                                <w:div w:id="1498114725">
                                  <w:marLeft w:val="0"/>
                                  <w:marRight w:val="0"/>
                                  <w:marTop w:val="0"/>
                                  <w:marBottom w:val="0"/>
                                  <w:divBdr>
                                    <w:top w:val="none" w:sz="0" w:space="0" w:color="auto"/>
                                    <w:left w:val="none" w:sz="0" w:space="0" w:color="auto"/>
                                    <w:bottom w:val="none" w:sz="0" w:space="0" w:color="auto"/>
                                    <w:right w:val="none" w:sz="0" w:space="0" w:color="auto"/>
                                  </w:divBdr>
                                  <w:divsChild>
                                    <w:div w:id="485165859">
                                      <w:marLeft w:val="0"/>
                                      <w:marRight w:val="1860"/>
                                      <w:marTop w:val="0"/>
                                      <w:marBottom w:val="0"/>
                                      <w:divBdr>
                                        <w:top w:val="none" w:sz="0" w:space="0" w:color="auto"/>
                                        <w:left w:val="none" w:sz="0" w:space="0" w:color="auto"/>
                                        <w:bottom w:val="none" w:sz="0" w:space="0" w:color="auto"/>
                                        <w:right w:val="none" w:sz="0" w:space="0" w:color="auto"/>
                                      </w:divBdr>
                                      <w:divsChild>
                                        <w:div w:id="1815831206">
                                          <w:marLeft w:val="0"/>
                                          <w:marRight w:val="0"/>
                                          <w:marTop w:val="0"/>
                                          <w:marBottom w:val="0"/>
                                          <w:divBdr>
                                            <w:top w:val="none" w:sz="0" w:space="0" w:color="auto"/>
                                            <w:left w:val="none" w:sz="0" w:space="0" w:color="auto"/>
                                            <w:bottom w:val="none" w:sz="0" w:space="0" w:color="auto"/>
                                            <w:right w:val="none" w:sz="0" w:space="0" w:color="auto"/>
                                          </w:divBdr>
                                          <w:divsChild>
                                            <w:div w:id="1026978106">
                                              <w:marLeft w:val="0"/>
                                              <w:marRight w:val="0"/>
                                              <w:marTop w:val="0"/>
                                              <w:marBottom w:val="0"/>
                                              <w:divBdr>
                                                <w:top w:val="none" w:sz="0" w:space="0" w:color="auto"/>
                                                <w:left w:val="none" w:sz="0" w:space="0" w:color="auto"/>
                                                <w:bottom w:val="none" w:sz="0" w:space="0" w:color="auto"/>
                                                <w:right w:val="none" w:sz="0" w:space="0" w:color="auto"/>
                                              </w:divBdr>
                                              <w:divsChild>
                                                <w:div w:id="79548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740711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ungwook.park@lge.com" TargetMode="External"/><Relationship Id="rId18" Type="http://schemas.openxmlformats.org/officeDocument/2006/relationships/hyperlink" Target="mailto:wchien@qualcomm.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yongjoon.jeon@lge.com" TargetMode="External"/><Relationship Id="rId17" Type="http://schemas.openxmlformats.org/officeDocument/2006/relationships/hyperlink" Target="mailto:yekuiw@qualcomm.com" TargetMode="External"/><Relationship Id="rId2" Type="http://schemas.openxmlformats.org/officeDocument/2006/relationships/numbering" Target="numbering.xml"/><Relationship Id="rId16" Type="http://schemas.openxmlformats.org/officeDocument/2006/relationships/hyperlink" Target="mailto:cheny@qualcomm.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ndry.hendry@lge.com" TargetMode="External"/><Relationship Id="rId5" Type="http://schemas.openxmlformats.org/officeDocument/2006/relationships/settings" Target="settings.xml"/><Relationship Id="rId15" Type="http://schemas.openxmlformats.org/officeDocument/2006/relationships/hyperlink" Target="mailto:bm.jeon@lge.com"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sangoh.jeong@l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C371E-76DD-4349-B096-8086AD4F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1231</Words>
  <Characters>7022</Characters>
  <Application>Microsoft Office Word</Application>
  <DocSecurity>0</DocSecurity>
  <Lines>58</Lines>
  <Paragraphs>16</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8237</CharactersWithSpaces>
  <SharedDoc>false</SharedDoc>
  <HLinks>
    <vt:vector size="48" baseType="variant">
      <vt:variant>
        <vt:i4>5046385</vt:i4>
      </vt:variant>
      <vt:variant>
        <vt:i4>21</vt:i4>
      </vt:variant>
      <vt:variant>
        <vt:i4>0</vt:i4>
      </vt:variant>
      <vt:variant>
        <vt:i4>5</vt:i4>
      </vt:variant>
      <vt:variant>
        <vt:lpwstr>mailto:wchien@qualcomm.com</vt:lpwstr>
      </vt:variant>
      <vt:variant>
        <vt:lpwstr/>
      </vt:variant>
      <vt:variant>
        <vt:i4>4980850</vt:i4>
      </vt:variant>
      <vt:variant>
        <vt:i4>18</vt:i4>
      </vt:variant>
      <vt:variant>
        <vt:i4>0</vt:i4>
      </vt:variant>
      <vt:variant>
        <vt:i4>5</vt:i4>
      </vt:variant>
      <vt:variant>
        <vt:lpwstr>mailto:yekuiw@qualcomm.com</vt:lpwstr>
      </vt:variant>
      <vt:variant>
        <vt:lpwstr/>
      </vt:variant>
      <vt:variant>
        <vt:i4>4325492</vt:i4>
      </vt:variant>
      <vt:variant>
        <vt:i4>15</vt:i4>
      </vt:variant>
      <vt:variant>
        <vt:i4>0</vt:i4>
      </vt:variant>
      <vt:variant>
        <vt:i4>5</vt:i4>
      </vt:variant>
      <vt:variant>
        <vt:lpwstr>mailto:cheny@qualcomm.com</vt:lpwstr>
      </vt:variant>
      <vt:variant>
        <vt:lpwstr/>
      </vt:variant>
      <vt:variant>
        <vt:i4>2228292</vt:i4>
      </vt:variant>
      <vt:variant>
        <vt:i4>12</vt:i4>
      </vt:variant>
      <vt:variant>
        <vt:i4>0</vt:i4>
      </vt:variant>
      <vt:variant>
        <vt:i4>5</vt:i4>
      </vt:variant>
      <vt:variant>
        <vt:lpwstr>mailto:bm.jeon@lge.com</vt:lpwstr>
      </vt:variant>
      <vt:variant>
        <vt:lpwstr/>
      </vt:variant>
      <vt:variant>
        <vt:i4>5439532</vt:i4>
      </vt:variant>
      <vt:variant>
        <vt:i4>9</vt:i4>
      </vt:variant>
      <vt:variant>
        <vt:i4>0</vt:i4>
      </vt:variant>
      <vt:variant>
        <vt:i4>5</vt:i4>
      </vt:variant>
      <vt:variant>
        <vt:lpwstr>mailto:sangoh.jeong@lge.com</vt:lpwstr>
      </vt:variant>
      <vt:variant>
        <vt:lpwstr/>
      </vt:variant>
      <vt:variant>
        <vt:i4>6488087</vt:i4>
      </vt:variant>
      <vt:variant>
        <vt:i4>6</vt:i4>
      </vt:variant>
      <vt:variant>
        <vt:i4>0</vt:i4>
      </vt:variant>
      <vt:variant>
        <vt:i4>5</vt:i4>
      </vt:variant>
      <vt:variant>
        <vt:lpwstr>mailto:seungwook.park@lge.com</vt:lpwstr>
      </vt:variant>
      <vt:variant>
        <vt:lpwstr/>
      </vt:variant>
      <vt:variant>
        <vt:i4>5373984</vt:i4>
      </vt:variant>
      <vt:variant>
        <vt:i4>3</vt:i4>
      </vt:variant>
      <vt:variant>
        <vt:i4>0</vt:i4>
      </vt:variant>
      <vt:variant>
        <vt:i4>5</vt:i4>
      </vt:variant>
      <vt:variant>
        <vt:lpwstr>mailto:yongjoon.jeon@lge.com</vt:lpwstr>
      </vt:variant>
      <vt:variant>
        <vt:lpwstr/>
      </vt:variant>
      <vt:variant>
        <vt:i4>4653088</vt:i4>
      </vt:variant>
      <vt:variant>
        <vt:i4>0</vt:i4>
      </vt:variant>
      <vt:variant>
        <vt:i4>0</vt:i4>
      </vt:variant>
      <vt:variant>
        <vt:i4>5</vt:i4>
      </vt:variant>
      <vt:variant>
        <vt:lpwstr>mailto:hendry.hendry@lge.com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cheny</cp:lastModifiedBy>
  <cp:revision>10</cp:revision>
  <cp:lastPrinted>1601-01-01T00:00:00Z</cp:lastPrinted>
  <dcterms:created xsi:type="dcterms:W3CDTF">2012-01-21T07:12:00Z</dcterms:created>
  <dcterms:modified xsi:type="dcterms:W3CDTF">2012-01-21T07:20:00Z</dcterms:modified>
</cp:coreProperties>
</file>