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5A" w:rsidRDefault="00DA29D0" w:rsidP="00E03EE9">
      <w:pPr>
        <w:jc w:val="center"/>
      </w:pPr>
      <w:proofErr w:type="gramStart"/>
      <w:r>
        <w:t xml:space="preserve">Text Supporting </w:t>
      </w:r>
      <w:r w:rsidRPr="00AE341B">
        <w:t>JCTVC-</w:t>
      </w:r>
      <w:r w:rsidRPr="00FD57C9">
        <w:t>G7</w:t>
      </w:r>
      <w:r w:rsidR="00834067">
        <w:t>19</w:t>
      </w:r>
      <w:r>
        <w:t>.</w:t>
      </w:r>
      <w:proofErr w:type="gramEnd"/>
    </w:p>
    <w:p w:rsidR="00834067" w:rsidRDefault="00834067">
      <w:r>
        <w:t>Level limit text appropriate for two core transform proposals is defined below. (</w:t>
      </w:r>
      <w:r w:rsidR="00D678F2">
        <w:t xml:space="preserve">Since </w:t>
      </w:r>
      <w:proofErr w:type="spellStart"/>
      <w:r w:rsidR="00D678F2">
        <w:t>dequantization</w:t>
      </w:r>
      <w:proofErr w:type="spellEnd"/>
      <w:r w:rsidR="00D678F2">
        <w:t xml:space="preserve"> is i</w:t>
      </w:r>
      <w:r>
        <w:t>dentical</w:t>
      </w:r>
      <w:r w:rsidR="00D678F2">
        <w:t>,</w:t>
      </w:r>
      <w:r>
        <w:t xml:space="preserve"> </w:t>
      </w:r>
      <w:r w:rsidR="00D678F2">
        <w:t xml:space="preserve">this description </w:t>
      </w:r>
      <w:r>
        <w:t xml:space="preserve">works with both </w:t>
      </w:r>
      <w:r w:rsidR="00D678F2">
        <w:t xml:space="preserve">of </w:t>
      </w:r>
      <w:proofErr w:type="gramStart"/>
      <w:r w:rsidR="00D678F2">
        <w:t xml:space="preserve">these </w:t>
      </w:r>
      <w:r>
        <w:t>core</w:t>
      </w:r>
      <w:proofErr w:type="gramEnd"/>
      <w:r>
        <w:t xml:space="preserve"> transform proposals)</w:t>
      </w:r>
      <w:r w:rsidR="009F2D1B">
        <w:t xml:space="preserve">.  This description is given as applied immediately prior to existing </w:t>
      </w:r>
      <w:proofErr w:type="spellStart"/>
      <w:r w:rsidR="009F2D1B">
        <w:t>dequantization</w:t>
      </w:r>
      <w:proofErr w:type="spellEnd"/>
      <w:r w:rsidR="009F2D1B">
        <w:t>. In implementation</w:t>
      </w:r>
      <w:r w:rsidR="00FD2124">
        <w:t>,</w:t>
      </w:r>
      <w:r w:rsidR="009F2D1B">
        <w:t xml:space="preserve"> this may be applied immediately following decoding a level giving identical resu</w:t>
      </w:r>
      <w:r w:rsidR="00FD2124">
        <w:t>lt</w:t>
      </w:r>
      <w:bookmarkStart w:id="0" w:name="_GoBack"/>
      <w:bookmarkEnd w:id="0"/>
      <w:r w:rsidR="009F2D1B">
        <w:t>s.</w:t>
      </w:r>
    </w:p>
    <w:p w:rsidR="00894395" w:rsidRDefault="00894395" w:rsidP="00D678F2">
      <w:r>
        <w:t>Place limit on magnitude of all level signals independent of block size and bit-depth.  |level| shall not exceed 2^15-1 say.</w:t>
      </w:r>
    </w:p>
    <w:p w:rsidR="00D678F2" w:rsidRDefault="00D678F2" w:rsidP="00D678F2">
      <w:r>
        <w:t xml:space="preserve">Changes immediately prior to </w:t>
      </w:r>
      <w:proofErr w:type="spellStart"/>
      <w:r>
        <w:t>dequantzation</w:t>
      </w:r>
      <w:proofErr w:type="spellEnd"/>
    </w:p>
    <w:p w:rsidR="00894395" w:rsidRDefault="00894395" w:rsidP="00D678F2">
      <w:r>
        <w:t xml:space="preserve">Define list of basic level bounds </w:t>
      </w:r>
      <w:r>
        <w:rPr>
          <w:rFonts w:eastAsia="DotumChe"/>
          <w:noProof/>
          <w:lang w:eastAsia="ko-KR"/>
        </w:rPr>
        <w:t>L</w:t>
      </w:r>
      <w:r w:rsidRPr="00ED0FCC">
        <w:rPr>
          <w:rFonts w:eastAsia="DotumChe"/>
          <w:noProof/>
          <w:vertAlign w:val="subscript"/>
          <w:lang w:eastAsia="ko-KR"/>
        </w:rPr>
        <w:t>4</w:t>
      </w:r>
      <w:r>
        <w:rPr>
          <w:rFonts w:eastAsia="DotumChe"/>
          <w:noProof/>
          <w:lang w:eastAsia="ko-KR"/>
        </w:rPr>
        <w:t>(x) =</w:t>
      </w:r>
      <w:r>
        <w:rPr>
          <w:rFonts w:eastAsia="DotumChe"/>
          <w:noProof/>
          <w:color w:val="010001"/>
          <w:lang w:eastAsia="ko-KR"/>
        </w:rPr>
        <w:t xml:space="preserve"> {</w:t>
      </w:r>
      <w:r w:rsidRPr="00ED0FCC">
        <w:rPr>
          <w:rFonts w:eastAsia="DotumChe"/>
          <w:noProof/>
          <w:color w:val="010001"/>
          <w:lang w:eastAsia="ko-KR"/>
        </w:rPr>
        <w:t>819</w:t>
      </w:r>
      <w:r>
        <w:rPr>
          <w:rFonts w:eastAsia="DotumChe"/>
          <w:noProof/>
          <w:color w:val="010001"/>
          <w:lang w:eastAsia="ko-KR"/>
        </w:rPr>
        <w:t>,</w:t>
      </w:r>
      <w:r w:rsidRPr="00ED0FCC">
        <w:rPr>
          <w:rFonts w:eastAsia="DotumChe"/>
          <w:noProof/>
          <w:color w:val="010001"/>
          <w:lang w:eastAsia="ko-KR"/>
        </w:rPr>
        <w:t>728</w:t>
      </w:r>
      <w:r>
        <w:rPr>
          <w:rFonts w:eastAsia="DotumChe"/>
          <w:noProof/>
          <w:color w:val="010001"/>
          <w:lang w:eastAsia="ko-KR"/>
        </w:rPr>
        <w:t>,</w:t>
      </w:r>
      <w:r w:rsidRPr="00ED0FCC">
        <w:rPr>
          <w:rFonts w:eastAsia="DotumChe"/>
          <w:noProof/>
          <w:color w:val="010001"/>
          <w:lang w:eastAsia="ko-KR"/>
        </w:rPr>
        <w:t>642</w:t>
      </w:r>
      <w:r>
        <w:rPr>
          <w:rFonts w:eastAsia="DotumChe"/>
          <w:noProof/>
          <w:color w:val="010001"/>
          <w:lang w:eastAsia="ko-KR"/>
        </w:rPr>
        <w:t>,</w:t>
      </w:r>
      <w:r w:rsidRPr="00ED0FCC">
        <w:rPr>
          <w:rFonts w:eastAsia="DotumChe"/>
          <w:noProof/>
          <w:color w:val="010001"/>
          <w:lang w:eastAsia="ko-KR"/>
        </w:rPr>
        <w:t>574</w:t>
      </w:r>
      <w:r>
        <w:rPr>
          <w:rFonts w:eastAsia="DotumChe"/>
          <w:noProof/>
          <w:color w:val="010001"/>
          <w:lang w:eastAsia="ko-KR"/>
        </w:rPr>
        <w:t>,</w:t>
      </w:r>
      <w:r w:rsidRPr="00ED0FCC">
        <w:rPr>
          <w:rFonts w:eastAsia="DotumChe"/>
          <w:noProof/>
          <w:color w:val="010001"/>
          <w:lang w:eastAsia="ko-KR"/>
        </w:rPr>
        <w:t>511</w:t>
      </w:r>
      <w:r>
        <w:rPr>
          <w:rFonts w:eastAsia="DotumChe"/>
          <w:noProof/>
          <w:color w:val="010001"/>
          <w:lang w:eastAsia="ko-KR"/>
        </w:rPr>
        <w:t>,</w:t>
      </w:r>
      <w:r w:rsidRPr="00ED0FCC">
        <w:rPr>
          <w:rFonts w:eastAsia="DotumChe"/>
          <w:noProof/>
          <w:color w:val="010001"/>
          <w:lang w:eastAsia="ko-KR"/>
        </w:rPr>
        <w:t>455</w:t>
      </w:r>
      <w:r>
        <w:rPr>
          <w:rFonts w:eastAsia="DotumChe"/>
          <w:noProof/>
          <w:color w:val="010001"/>
          <w:lang w:eastAsia="ko-KR"/>
        </w:rPr>
        <w:t>} for x=0,1,2,3,4,5</w:t>
      </w:r>
    </w:p>
    <w:p w:rsidR="00894395" w:rsidRDefault="00D678F2" w:rsidP="00D678F2">
      <w:pPr>
        <w:rPr>
          <w:rFonts w:eastAsia="DotumChe"/>
          <w:noProof/>
          <w:lang w:eastAsia="ko-KR"/>
        </w:rPr>
      </w:pPr>
      <w:r>
        <w:t xml:space="preserve">Define </w:t>
      </w:r>
      <w:proofErr w:type="spellStart"/>
      <w:r w:rsidR="00894395">
        <w:t>LevelBound</w:t>
      </w:r>
      <w:proofErr w:type="spellEnd"/>
      <w:r w:rsidR="00894395">
        <w:rPr>
          <w:rFonts w:eastAsia="DotumChe"/>
          <w:noProof/>
          <w:lang w:eastAsia="ko-KR"/>
        </w:rPr>
        <w:t xml:space="preserve"> (QP,M,</w:t>
      </w:r>
      <w:r w:rsidR="00B406B8">
        <w:rPr>
          <w:rFonts w:eastAsia="DotumChe"/>
          <w:noProof/>
          <w:lang w:eastAsia="ko-KR"/>
        </w:rPr>
        <w:t>B</w:t>
      </w:r>
      <w:r w:rsidR="00894395">
        <w:rPr>
          <w:rFonts w:eastAsia="DotumChe"/>
          <w:noProof/>
          <w:lang w:eastAsia="ko-KR"/>
        </w:rPr>
        <w:t>) =(L</w:t>
      </w:r>
      <w:r w:rsidR="00894395" w:rsidRPr="00ED0FCC">
        <w:rPr>
          <w:rFonts w:eastAsia="DotumChe"/>
          <w:noProof/>
          <w:vertAlign w:val="subscript"/>
          <w:lang w:eastAsia="ko-KR"/>
        </w:rPr>
        <w:t>4</w:t>
      </w:r>
      <w:r w:rsidR="00894395">
        <w:rPr>
          <w:rFonts w:eastAsia="DotumChe"/>
          <w:noProof/>
          <w:lang w:eastAsia="ko-KR"/>
        </w:rPr>
        <w:t>[QP%6]&lt;&lt;(M-1+</w:t>
      </w:r>
      <w:r w:rsidR="00B406B8">
        <w:rPr>
          <w:rFonts w:eastAsia="DotumChe"/>
          <w:noProof/>
          <w:lang w:eastAsia="ko-KR"/>
        </w:rPr>
        <w:t>B-8</w:t>
      </w:r>
      <w:r w:rsidR="00894395">
        <w:rPr>
          <w:rFonts w:eastAsia="DotumChe"/>
          <w:noProof/>
          <w:lang w:eastAsia="ko-KR"/>
        </w:rPr>
        <w:t>))&gt;&gt;(QP/6) where</w:t>
      </w:r>
      <w:r w:rsidR="00894395">
        <w:rPr>
          <w:rFonts w:eastAsia="DotumChe"/>
          <w:noProof/>
          <w:color w:val="010001"/>
          <w:lang w:eastAsia="ko-KR"/>
        </w:rPr>
        <w:t xml:space="preserve">QP is the quantization parameter and M=log2(N) where N is the transform size.  </w:t>
      </w:r>
      <w:r w:rsidR="00CA2CA2">
        <w:rPr>
          <w:rFonts w:eastAsia="DotumChe"/>
          <w:noProof/>
          <w:color w:val="010001"/>
          <w:lang w:eastAsia="ko-KR"/>
        </w:rPr>
        <w:t>For NSQT, M=(log2(N1)+log2(N2))/2 for a transform size N1xN2.</w:t>
      </w:r>
      <w:r w:rsidR="00B406B8">
        <w:rPr>
          <w:rFonts w:eastAsia="DotumChe"/>
          <w:noProof/>
          <w:color w:val="010001"/>
          <w:lang w:eastAsia="ko-KR"/>
        </w:rPr>
        <w:t xml:space="preserve">  B is the bit-depth parameter.</w:t>
      </w:r>
      <w:r w:rsidR="00CA2CA2">
        <w:rPr>
          <w:rFonts w:eastAsia="DotumChe"/>
          <w:noProof/>
          <w:color w:val="010001"/>
          <w:lang w:eastAsia="ko-KR"/>
        </w:rPr>
        <w:t xml:space="preserve">  </w:t>
      </w:r>
    </w:p>
    <w:p w:rsidR="00D678F2" w:rsidRDefault="00894395" w:rsidP="00D678F2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</w:pPr>
      <w:r>
        <w:t xml:space="preserve">Prior to </w:t>
      </w:r>
      <w:proofErr w:type="spellStart"/>
      <w:r>
        <w:t>dequantization</w:t>
      </w:r>
      <w:proofErr w:type="spellEnd"/>
      <w:r>
        <w:t xml:space="preserve">, clip levels to the value: </w:t>
      </w:r>
    </w:p>
    <w:p w:rsidR="00894395" w:rsidRDefault="00D678F2" w:rsidP="00D678F2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</w:pPr>
      <w:r>
        <w:tab/>
      </w:r>
      <w:proofErr w:type="gramStart"/>
      <w:r w:rsidR="00894395" w:rsidRPr="00E16F77">
        <w:t>level</w:t>
      </w:r>
      <w:proofErr w:type="gramEnd"/>
      <w:r w:rsidR="00894395" w:rsidRPr="00E16F77">
        <w:t xml:space="preserve"> = sign(level)*clip(abs(level),</w:t>
      </w:r>
      <w:proofErr w:type="spellStart"/>
      <w:r w:rsidR="00894395" w:rsidRPr="00E16F77">
        <w:t>LevelBound</w:t>
      </w:r>
      <w:proofErr w:type="spellEnd"/>
      <w:r w:rsidR="00894395" w:rsidRPr="00E16F77">
        <w:t xml:space="preserve"> (QP,M</w:t>
      </w:r>
      <w:r w:rsidR="00894395">
        <w:t>,</w:t>
      </w:r>
      <w:r w:rsidR="00B406B8">
        <w:t>B</w:t>
      </w:r>
      <w:r w:rsidR="00894395" w:rsidRPr="00E16F77">
        <w:t>))</w:t>
      </w:r>
    </w:p>
    <w:p w:rsidR="00D678F2" w:rsidRDefault="00D678F2" w:rsidP="00D678F2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</w:pPr>
    </w:p>
    <w:p w:rsidR="00D678F2" w:rsidRDefault="00D678F2">
      <w:r>
        <w:t xml:space="preserve">Remove clipping following </w:t>
      </w:r>
      <w:proofErr w:type="spellStart"/>
      <w:r>
        <w:t>dequantization</w:t>
      </w:r>
      <w:proofErr w:type="spellEnd"/>
      <w:r>
        <w:t>.</w:t>
      </w:r>
    </w:p>
    <w:p w:rsidR="00523246" w:rsidRDefault="00BA03CF" w:rsidP="00770CF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1" w:name="_Ref308622814"/>
      <w:r w:rsidRPr="00850943">
        <w:t xml:space="preserve">A. </w:t>
      </w:r>
      <w:proofErr w:type="spellStart"/>
      <w:r w:rsidRPr="00850943">
        <w:t>Fuldset</w:t>
      </w:r>
      <w:r>
        <w:t>h</w:t>
      </w:r>
      <w:proofErr w:type="spellEnd"/>
      <w:r>
        <w:t xml:space="preserve">, G. Bjøntegaard, </w:t>
      </w:r>
      <w:r w:rsidRPr="00850943">
        <w:t xml:space="preserve">M. </w:t>
      </w:r>
      <w:proofErr w:type="spellStart"/>
      <w:r w:rsidRPr="00850943">
        <w:t>Budagavi</w:t>
      </w:r>
      <w:proofErr w:type="spellEnd"/>
      <w:r w:rsidRPr="00850943">
        <w:t>, “Core transform design for</w:t>
      </w:r>
      <w:r>
        <w:t xml:space="preserve"> HEVC,” JCTVC-G495, Geneva</w:t>
      </w:r>
      <w:r w:rsidRPr="00850943">
        <w:t xml:space="preserve">, </w:t>
      </w:r>
      <w:r>
        <w:t>November</w:t>
      </w:r>
      <w:r w:rsidRPr="00850943">
        <w:t>, 2011.</w:t>
      </w:r>
      <w:bookmarkEnd w:id="1"/>
    </w:p>
    <w:p w:rsidR="00D732A9" w:rsidRPr="00770CF0" w:rsidRDefault="00770CF0" w:rsidP="004C2DB1">
      <w:pPr>
        <w:pStyle w:val="ListParagraph"/>
        <w:numPr>
          <w:ilvl w:val="0"/>
          <w:numId w:val="1"/>
        </w:numPr>
      </w:pPr>
      <w:bookmarkStart w:id="2" w:name="_Ref308622895"/>
      <w:r w:rsidRPr="00A6709B">
        <w:t xml:space="preserve">E. </w:t>
      </w:r>
      <w:proofErr w:type="spellStart"/>
      <w:r w:rsidRPr="00A6709B">
        <w:t>Alshina</w:t>
      </w:r>
      <w:proofErr w:type="spellEnd"/>
      <w:r w:rsidRPr="00A6709B">
        <w:t xml:space="preserve">, A. </w:t>
      </w:r>
      <w:proofErr w:type="spellStart"/>
      <w:r w:rsidRPr="00A6709B">
        <w:t>Alshin</w:t>
      </w:r>
      <w:proofErr w:type="spellEnd"/>
      <w:r w:rsidRPr="00A6709B">
        <w:t xml:space="preserve">, </w:t>
      </w:r>
      <w:proofErr w:type="spellStart"/>
      <w:r w:rsidR="00D732A9" w:rsidRPr="00D732A9">
        <w:t>Wonjae</w:t>
      </w:r>
      <w:proofErr w:type="spellEnd"/>
      <w:r w:rsidR="00D732A9" w:rsidRPr="00D732A9">
        <w:t xml:space="preserve"> Lee</w:t>
      </w:r>
      <w:r w:rsidRPr="00A6709B">
        <w:t>,</w:t>
      </w:r>
      <w:r w:rsidR="004C2DB1">
        <w:t xml:space="preserve"> </w:t>
      </w:r>
      <w:proofErr w:type="spellStart"/>
      <w:r w:rsidR="004C2DB1" w:rsidRPr="004C2DB1">
        <w:t>JeongHoon</w:t>
      </w:r>
      <w:proofErr w:type="spellEnd"/>
      <w:r w:rsidR="004C2DB1" w:rsidRPr="004C2DB1">
        <w:t xml:space="preserve"> Park</w:t>
      </w:r>
      <w:r w:rsidR="004C2DB1">
        <w:t xml:space="preserve">, </w:t>
      </w:r>
      <w:r w:rsidRPr="00A6709B">
        <w:t xml:space="preserve"> </w:t>
      </w:r>
      <w:proofErr w:type="spellStart"/>
      <w:r w:rsidR="004C2DB1" w:rsidRPr="004C2DB1">
        <w:t>Kulbhushan</w:t>
      </w:r>
      <w:proofErr w:type="spellEnd"/>
      <w:r w:rsidR="004C2DB1" w:rsidRPr="004C2DB1">
        <w:t xml:space="preserve"> </w:t>
      </w:r>
      <w:proofErr w:type="spellStart"/>
      <w:r w:rsidR="004C2DB1" w:rsidRPr="004C2DB1">
        <w:t>Pachauri</w:t>
      </w:r>
      <w:proofErr w:type="spellEnd"/>
      <w:r w:rsidR="004C2DB1">
        <w:t xml:space="preserve">, </w:t>
      </w:r>
      <w:r w:rsidRPr="00A6709B">
        <w:t xml:space="preserve">P. Topiwala, </w:t>
      </w:r>
      <w:r w:rsidRPr="00770CF0">
        <w:t>“CE10:</w:t>
      </w:r>
      <w:r w:rsidRPr="00770CF0">
        <w:rPr>
          <w:rFonts w:hint="eastAsia"/>
          <w:lang w:eastAsia="ko-KR"/>
        </w:rPr>
        <w:t xml:space="preserve"> </w:t>
      </w:r>
      <w:r w:rsidRPr="00770CF0">
        <w:rPr>
          <w:lang w:eastAsia="ko-KR"/>
        </w:rPr>
        <w:t xml:space="preserve">Full Factorization Core Transforms for HEVC” </w:t>
      </w:r>
      <w:r>
        <w:t>JCTVC-G737, Geneva</w:t>
      </w:r>
      <w:r w:rsidRPr="00850943">
        <w:t xml:space="preserve">, </w:t>
      </w:r>
      <w:r>
        <w:t>November</w:t>
      </w:r>
      <w:r w:rsidRPr="00850943">
        <w:t>, 2011.</w:t>
      </w:r>
      <w:bookmarkEnd w:id="2"/>
    </w:p>
    <w:sectPr w:rsidR="00D732A9" w:rsidRPr="00770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Dotu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F69"/>
    <w:multiLevelType w:val="hybridMultilevel"/>
    <w:tmpl w:val="3D624080"/>
    <w:lvl w:ilvl="0" w:tplc="8FC64A2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40003" w:tentative="1">
      <w:start w:val="1"/>
      <w:numFmt w:val="lowerLetter"/>
      <w:lvlText w:val="%2."/>
      <w:lvlJc w:val="left"/>
      <w:pPr>
        <w:ind w:left="1080" w:hanging="360"/>
      </w:pPr>
    </w:lvl>
    <w:lvl w:ilvl="2" w:tplc="04140005" w:tentative="1">
      <w:start w:val="1"/>
      <w:numFmt w:val="lowerRoman"/>
      <w:lvlText w:val="%3."/>
      <w:lvlJc w:val="right"/>
      <w:pPr>
        <w:ind w:left="1800" w:hanging="180"/>
      </w:pPr>
    </w:lvl>
    <w:lvl w:ilvl="3" w:tplc="04140001" w:tentative="1">
      <w:start w:val="1"/>
      <w:numFmt w:val="decimal"/>
      <w:lvlText w:val="%4."/>
      <w:lvlJc w:val="left"/>
      <w:pPr>
        <w:ind w:left="2520" w:hanging="360"/>
      </w:pPr>
    </w:lvl>
    <w:lvl w:ilvl="4" w:tplc="04140003" w:tentative="1">
      <w:start w:val="1"/>
      <w:numFmt w:val="lowerLetter"/>
      <w:lvlText w:val="%5."/>
      <w:lvlJc w:val="left"/>
      <w:pPr>
        <w:ind w:left="3240" w:hanging="360"/>
      </w:pPr>
    </w:lvl>
    <w:lvl w:ilvl="5" w:tplc="04140005" w:tentative="1">
      <w:start w:val="1"/>
      <w:numFmt w:val="lowerRoman"/>
      <w:lvlText w:val="%6."/>
      <w:lvlJc w:val="right"/>
      <w:pPr>
        <w:ind w:left="3960" w:hanging="180"/>
      </w:pPr>
    </w:lvl>
    <w:lvl w:ilvl="6" w:tplc="04140001" w:tentative="1">
      <w:start w:val="1"/>
      <w:numFmt w:val="decimal"/>
      <w:lvlText w:val="%7."/>
      <w:lvlJc w:val="left"/>
      <w:pPr>
        <w:ind w:left="4680" w:hanging="360"/>
      </w:pPr>
    </w:lvl>
    <w:lvl w:ilvl="7" w:tplc="04140003" w:tentative="1">
      <w:start w:val="1"/>
      <w:numFmt w:val="lowerLetter"/>
      <w:lvlText w:val="%8."/>
      <w:lvlJc w:val="left"/>
      <w:pPr>
        <w:ind w:left="5400" w:hanging="360"/>
      </w:pPr>
    </w:lvl>
    <w:lvl w:ilvl="8" w:tplc="0414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8B0D7C"/>
    <w:multiLevelType w:val="hybridMultilevel"/>
    <w:tmpl w:val="F3500AB0"/>
    <w:lvl w:ilvl="0" w:tplc="0409000F">
      <w:start w:val="1"/>
      <w:numFmt w:val="decimal"/>
      <w:lvlText w:val="%1."/>
      <w:lvlJc w:val="left"/>
      <w:pPr>
        <w:ind w:left="7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D0"/>
    <w:rsid w:val="00197FF8"/>
    <w:rsid w:val="00316167"/>
    <w:rsid w:val="003A4514"/>
    <w:rsid w:val="004C2DB1"/>
    <w:rsid w:val="00523246"/>
    <w:rsid w:val="00770CF0"/>
    <w:rsid w:val="00834067"/>
    <w:rsid w:val="00894395"/>
    <w:rsid w:val="008F0F6E"/>
    <w:rsid w:val="009F2D1B"/>
    <w:rsid w:val="00B406B8"/>
    <w:rsid w:val="00BA03CF"/>
    <w:rsid w:val="00CA2CA2"/>
    <w:rsid w:val="00D678F2"/>
    <w:rsid w:val="00D732A9"/>
    <w:rsid w:val="00DA29D0"/>
    <w:rsid w:val="00DE0F2D"/>
    <w:rsid w:val="00E03EE9"/>
    <w:rsid w:val="00F03D5A"/>
    <w:rsid w:val="00FD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uiPriority w:val="99"/>
    <w:rsid w:val="00316167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6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D73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GulimChe" w:eastAsia="GulimChe" w:hAnsi="GulimChe" w:cs="GulimChe"/>
      <w:sz w:val="24"/>
      <w:szCs w:val="24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D732A9"/>
    <w:rPr>
      <w:rFonts w:ascii="GulimChe" w:eastAsia="GulimChe" w:hAnsi="GulimChe" w:cs="GulimChe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73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uiPriority w:val="99"/>
    <w:rsid w:val="00316167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6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D73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GulimChe" w:eastAsia="GulimChe" w:hAnsi="GulimChe" w:cs="GulimChe"/>
      <w:sz w:val="24"/>
      <w:szCs w:val="24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D732A9"/>
    <w:rPr>
      <w:rFonts w:ascii="GulimChe" w:eastAsia="GulimChe" w:hAnsi="GulimChe" w:cs="GulimChe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73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1E99-4917-48A3-A4BB-042393E9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Sharp Labs of America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Kerofsky, Louis</dc:creator>
  <cp:lastModifiedBy>Kerofsky, Louis</cp:lastModifiedBy>
  <cp:revision>9</cp:revision>
  <dcterms:created xsi:type="dcterms:W3CDTF">2011-11-10T22:38:00Z</dcterms:created>
  <dcterms:modified xsi:type="dcterms:W3CDTF">2011-11-10T23:32:00Z</dcterms:modified>
</cp:coreProperties>
</file>