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B773D5" w:rsidP="00C97D78">
            <w:pPr>
              <w:tabs>
                <w:tab w:val="left" w:pos="7200"/>
              </w:tabs>
              <w:spacing w:before="0"/>
              <w:rPr>
                <w:b/>
                <w:szCs w:val="22"/>
              </w:rPr>
            </w:pPr>
            <w:r w:rsidRPr="00B773D5">
              <w:rPr>
                <w:b/>
                <w:noProof/>
                <w:szCs w:val="22"/>
                <w:lang w:val="fr-FR" w:eastAsia="fr-FR"/>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BfIC6EAALi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Xrny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pLbQ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18WbL8AAADa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i6AL8A&#10;AADaAAAADwAAAGRycy9kb3ducmV2LnhtbESPzYrCMBSF94LvEK7gzqbOwtFqFBFGZHa2ur8016bY&#10;3NQmap2nnwwMuDycn4+z2vS2EQ/qfO1YwTRJQRCXTtdcKTgVX5M5CB+QNTaOScGLPGzWw8EKM+2e&#10;fKRHHioRR9hnqMCE0GZS+tKQRZ+4ljh6F9dZDFF2ldQdPuO4beRHms6kxZojwWBLO0PlNb/byM2n&#10;Z3uk2+dPVey/tde9KZxRajzqt0sQgfrwDv+3D1rBAv6uxBsg1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Y2LoA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47MQA&#10;AADbAAAADwAAAGRycy9kb3ducmV2LnhtbESPQWvCQBCF74L/YRmht7rRVi2pq0ihUikejL30NmTH&#10;JJqdDdlV4793DoK3Gd6b976ZLztXqwu1ofJsYDRMQBHn3lZcGPjbf79+gAoR2WLtmQzcKMBy0e/N&#10;MbX+yju6ZLFQEsIhRQNljE2qdchLchiGviEW7eBbh1HWttC2xauEu1qPk2SqHVYsDSU29FVSfsrO&#10;zsDbOk7qTcbJdq/tuzvOJr9d+DfmZdCtPkFF6uLT/Lj+sYIv9PKLDK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LOOz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Vk2cAA&#10;AADbAAAADwAAAGRycy9kb3ducmV2LnhtbERPy4rCMBTdD/gP4QpuBk0VZtBqFB0YUJABqx9wSW4f&#10;2tyUJmrHrzcLweXhvBerztbiRq2vHCsYjxIQxNqZigsFp+PvcArCB2SDtWNS8E8eVsvexwJT4+58&#10;oFsWChFD2KeooAyhSaX0uiSLfuQa4sjlrrUYImwLaVq8x3Bby0mSfEuLFceGEhv6KUlfsqtVoD9n&#10;+flR5M7vdnv999iYr+w6U2rQ79ZzEIG68Ba/3FujYBLHxi/x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OVk2cAAAADbAAAADwAAAAAAAAAAAAAAAACYAgAAZHJzL2Rvd25y&#10;ZXYueG1sUEsFBgAAAAAEAAQA9QAAAIUDA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534893">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34893">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B500E0" w:rsidP="007956FF">
            <w:pPr>
              <w:tabs>
                <w:tab w:val="left" w:pos="7200"/>
              </w:tabs>
              <w:spacing w:before="0"/>
              <w:rPr>
                <w:b/>
                <w:szCs w:val="22"/>
              </w:rPr>
            </w:pPr>
            <w:r>
              <w:rPr>
                <w:szCs w:val="22"/>
              </w:rPr>
              <w:t>7</w:t>
            </w:r>
            <w:r w:rsidR="00630AA2">
              <w:rPr>
                <w:szCs w:val="22"/>
              </w:rPr>
              <w:t>th</w:t>
            </w:r>
            <w:r w:rsidR="00E61DAC" w:rsidRPr="00AE341B">
              <w:rPr>
                <w:szCs w:val="22"/>
              </w:rPr>
              <w:t xml:space="preserve"> Meeting: </w:t>
            </w:r>
            <w:smartTag w:uri="urn:schemas-microsoft-com:office:smarttags" w:element="City">
              <w:smartTag w:uri="urn:schemas-microsoft-com:office:smarttags" w:element="place">
                <w:r>
                  <w:t>Geneva</w:t>
                </w:r>
              </w:smartTag>
            </w:smartTag>
            <w:r w:rsidR="003F5D0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Default="00E61DAC" w:rsidP="008A4B4C">
            <w:pPr>
              <w:tabs>
                <w:tab w:val="left" w:pos="7200"/>
              </w:tabs>
              <w:rPr>
                <w:u w:val="single"/>
              </w:rPr>
            </w:pPr>
            <w:r w:rsidRPr="00AE341B">
              <w:t>Document</w:t>
            </w:r>
            <w:r w:rsidR="006C5D39" w:rsidRPr="00AE341B">
              <w:t>: JC</w:t>
            </w:r>
            <w:r w:rsidRPr="00AE341B">
              <w:t>T</w:t>
            </w:r>
            <w:r w:rsidR="006C5D39" w:rsidRPr="00AE341B">
              <w:t>VC</w:t>
            </w:r>
            <w:r w:rsidRPr="00AE341B">
              <w:t>-</w:t>
            </w:r>
            <w:r w:rsidR="00B500E0" w:rsidRPr="005273BC">
              <w:rPr>
                <w:u w:val="single"/>
              </w:rPr>
              <w:t>G</w:t>
            </w:r>
            <w:r w:rsidR="007263A8">
              <w:rPr>
                <w:u w:val="single"/>
              </w:rPr>
              <w:t>1</w:t>
            </w:r>
            <w:r w:rsidR="001074B7">
              <w:rPr>
                <w:u w:val="single"/>
              </w:rPr>
              <w:t>xxx</w:t>
            </w:r>
          </w:p>
          <w:p w:rsidR="00541F4C" w:rsidRPr="00630AA2" w:rsidRDefault="00CB1BCE" w:rsidP="001074B7">
            <w:pPr>
              <w:tabs>
                <w:tab w:val="left" w:pos="7200"/>
              </w:tabs>
              <w:rPr>
                <w:u w:val="single"/>
              </w:rPr>
            </w:pPr>
            <w:r>
              <w:t>WG11 Number</w:t>
            </w:r>
            <w:r w:rsidRPr="00CB1BCE">
              <w:rPr>
                <w:szCs w:val="22"/>
              </w:rPr>
              <w:t xml:space="preserve">: </w:t>
            </w:r>
            <w:proofErr w:type="spellStart"/>
            <w:r w:rsidR="007263A8">
              <w:t>m</w:t>
            </w:r>
            <w:r w:rsidR="001074B7">
              <w:t>xxxxx</w:t>
            </w:r>
            <w:proofErr w:type="spellEnd"/>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B16B95" w:rsidRDefault="00B16B95" w:rsidP="001074B7">
            <w:pPr>
              <w:spacing w:before="60" w:after="60"/>
              <w:rPr>
                <w:b/>
                <w:szCs w:val="22"/>
              </w:rPr>
            </w:pPr>
            <w:proofErr w:type="spellStart"/>
            <w:r w:rsidRPr="00B16B95">
              <w:rPr>
                <w:b/>
              </w:rPr>
              <w:t>BoG</w:t>
            </w:r>
            <w:proofErr w:type="spellEnd"/>
            <w:r w:rsidRPr="00B16B95">
              <w:rPr>
                <w:b/>
              </w:rPr>
              <w:t xml:space="preserve"> report on </w:t>
            </w:r>
            <w:proofErr w:type="spellStart"/>
            <w:r w:rsidR="001074B7">
              <w:rPr>
                <w:b/>
              </w:rPr>
              <w:t>chroma</w:t>
            </w:r>
            <w:proofErr w:type="spellEnd"/>
            <w:r w:rsidR="001074B7">
              <w:rPr>
                <w:b/>
              </w:rPr>
              <w:t xml:space="preserve"> intra prediction</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CD1243">
            <w:pPr>
              <w:spacing w:before="60" w:after="60"/>
              <w:rPr>
                <w:szCs w:val="22"/>
              </w:rPr>
            </w:pPr>
            <w:r>
              <w:rPr>
                <w:szCs w:val="22"/>
              </w:rPr>
              <w:t>Report</w:t>
            </w:r>
          </w:p>
        </w:tc>
      </w:tr>
      <w:tr w:rsidR="00E61DAC" w:rsidRPr="001A6BF9">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Pr="00AE341B" w:rsidRDefault="001074B7" w:rsidP="001074B7">
            <w:pPr>
              <w:spacing w:before="60" w:after="60"/>
              <w:rPr>
                <w:szCs w:val="22"/>
              </w:rPr>
            </w:pPr>
            <w:r>
              <w:rPr>
                <w:szCs w:val="22"/>
              </w:rPr>
              <w:t>Ali Tabatabai</w:t>
            </w:r>
            <w:r w:rsidR="00622876">
              <w:rPr>
                <w:szCs w:val="22"/>
              </w:rPr>
              <w:t xml:space="preserve"> </w:t>
            </w:r>
            <w:r w:rsidR="00EA5DDD">
              <w:rPr>
                <w:szCs w:val="22"/>
              </w:rPr>
              <w:br/>
            </w:r>
          </w:p>
        </w:tc>
        <w:tc>
          <w:tcPr>
            <w:tcW w:w="900" w:type="dxa"/>
          </w:tcPr>
          <w:p w:rsidR="00E61DAC" w:rsidRPr="00AE341B" w:rsidRDefault="00E61DAC">
            <w:pPr>
              <w:spacing w:before="60" w:after="60"/>
              <w:rPr>
                <w:szCs w:val="22"/>
              </w:rPr>
            </w:pPr>
            <w:r w:rsidRPr="00AE341B">
              <w:rPr>
                <w:szCs w:val="22"/>
              </w:rPr>
              <w:t>Email:</w:t>
            </w:r>
          </w:p>
        </w:tc>
        <w:tc>
          <w:tcPr>
            <w:tcW w:w="3168" w:type="dxa"/>
          </w:tcPr>
          <w:p w:rsidR="00E61DAC" w:rsidRPr="001A6BF9" w:rsidRDefault="001A6BF9" w:rsidP="001A6BF9">
            <w:pPr>
              <w:spacing w:before="60" w:after="60"/>
              <w:rPr>
                <w:szCs w:val="22"/>
              </w:rPr>
            </w:pPr>
            <w:r w:rsidRPr="001A6BF9">
              <w:rPr>
                <w:szCs w:val="22"/>
              </w:rPr>
              <w:t>Ali.Tabatabai@am.sony.com</w:t>
            </w:r>
            <w:r w:rsidR="00E61DAC" w:rsidRPr="001A6BF9">
              <w:rPr>
                <w:szCs w:val="22"/>
              </w:rPr>
              <w:br/>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4A75AF">
            <w:pPr>
              <w:spacing w:before="60" w:after="60"/>
              <w:rPr>
                <w:szCs w:val="22"/>
              </w:rPr>
            </w:pPr>
            <w:proofErr w:type="spellStart"/>
            <w:r>
              <w:rPr>
                <w:szCs w:val="22"/>
              </w:rPr>
              <w:t>BoG</w:t>
            </w:r>
            <w:proofErr w:type="spellEnd"/>
            <w:r>
              <w:rPr>
                <w:szCs w:val="22"/>
              </w:rPr>
              <w:t xml:space="preserve"> on </w:t>
            </w:r>
            <w:proofErr w:type="spellStart"/>
            <w:r w:rsidR="001074B7" w:rsidRPr="001074B7">
              <w:rPr>
                <w:szCs w:val="22"/>
              </w:rPr>
              <w:t>chroma</w:t>
            </w:r>
            <w:proofErr w:type="spellEnd"/>
            <w:r w:rsidR="001074B7" w:rsidRPr="001074B7">
              <w:rPr>
                <w:szCs w:val="22"/>
              </w:rPr>
              <w:t xml:space="preserve"> intra prediction</w:t>
            </w:r>
            <w:r w:rsidR="001074B7" w:rsidRPr="006A4F92">
              <w:rPr>
                <w:szCs w:val="22"/>
              </w:rPr>
              <w:t xml:space="preserve"> </w:t>
            </w:r>
          </w:p>
        </w:tc>
      </w:tr>
    </w:tbl>
    <w:p w:rsidR="00E61DAC" w:rsidRDefault="00E61DAC">
      <w:pPr>
        <w:tabs>
          <w:tab w:val="left" w:pos="1800"/>
          <w:tab w:val="right" w:pos="9360"/>
        </w:tabs>
        <w:spacing w:before="120" w:after="240"/>
        <w:jc w:val="center"/>
        <w:rPr>
          <w:szCs w:val="22"/>
          <w:u w:val="single"/>
        </w:rPr>
      </w:pPr>
      <w:r w:rsidRPr="00AE341B">
        <w:rPr>
          <w:szCs w:val="22"/>
          <w:u w:val="single"/>
        </w:rPr>
        <w:t>_____________________________</w:t>
      </w:r>
    </w:p>
    <w:p w:rsidR="00F76E86" w:rsidRPr="00363524" w:rsidRDefault="00F76E86" w:rsidP="00F76E86">
      <w:pPr>
        <w:jc w:val="both"/>
        <w:rPr>
          <w:lang w:eastAsia="ko-KR"/>
        </w:rPr>
      </w:pPr>
      <w:r w:rsidRPr="00D4358B">
        <w:rPr>
          <w:lang w:eastAsia="ko-KR"/>
        </w:rPr>
        <w:t>Th</w:t>
      </w:r>
      <w:r w:rsidRPr="00D4358B">
        <w:rPr>
          <w:rFonts w:hint="eastAsia"/>
          <w:lang w:eastAsia="ko-KR"/>
        </w:rPr>
        <w:t>is</w:t>
      </w:r>
      <w:r w:rsidRPr="00D4358B">
        <w:rPr>
          <w:lang w:eastAsia="ko-KR"/>
        </w:rPr>
        <w:t xml:space="preserve"> </w:t>
      </w:r>
      <w:r w:rsidRPr="00D4358B">
        <w:rPr>
          <w:rFonts w:hint="eastAsia"/>
          <w:lang w:eastAsia="ko-KR"/>
        </w:rPr>
        <w:t xml:space="preserve">contribution </w:t>
      </w:r>
      <w:r>
        <w:rPr>
          <w:rFonts w:hint="eastAsia"/>
          <w:lang w:eastAsia="ko-KR"/>
        </w:rPr>
        <w:t xml:space="preserve">summarizes activities of </w:t>
      </w:r>
      <w:r>
        <w:rPr>
          <w:lang w:eastAsia="ko-KR"/>
        </w:rPr>
        <w:t xml:space="preserve">the break </w:t>
      </w:r>
      <w:r>
        <w:rPr>
          <w:rFonts w:hint="eastAsia"/>
          <w:lang w:eastAsia="ko-KR"/>
        </w:rPr>
        <w:t>o</w:t>
      </w:r>
      <w:r>
        <w:rPr>
          <w:lang w:eastAsia="ko-KR"/>
        </w:rPr>
        <w:t>ut group (</w:t>
      </w:r>
      <w:proofErr w:type="spellStart"/>
      <w:r>
        <w:rPr>
          <w:lang w:eastAsia="ko-KR"/>
        </w:rPr>
        <w:t>BoG</w:t>
      </w:r>
      <w:proofErr w:type="spellEnd"/>
      <w:r>
        <w:rPr>
          <w:lang w:eastAsia="ko-KR"/>
        </w:rPr>
        <w:t>)</w:t>
      </w:r>
      <w:r>
        <w:rPr>
          <w:rFonts w:hint="eastAsia"/>
          <w:lang w:eastAsia="ko-KR"/>
        </w:rPr>
        <w:t xml:space="preserve"> on </w:t>
      </w:r>
      <w:r w:rsidRPr="00363524">
        <w:rPr>
          <w:szCs w:val="22"/>
        </w:rPr>
        <w:t xml:space="preserve">review of </w:t>
      </w:r>
      <w:r>
        <w:rPr>
          <w:szCs w:val="22"/>
        </w:rPr>
        <w:t xml:space="preserve">non-CE </w:t>
      </w:r>
      <w:r w:rsidR="001074B7" w:rsidRPr="001074B7">
        <w:rPr>
          <w:szCs w:val="22"/>
        </w:rPr>
        <w:t>chroma intra prediction</w:t>
      </w:r>
      <w:r w:rsidR="001074B7" w:rsidRPr="006A4F92">
        <w:rPr>
          <w:szCs w:val="22"/>
        </w:rPr>
        <w:t xml:space="preserve"> </w:t>
      </w:r>
      <w:r w:rsidR="001074B7">
        <w:rPr>
          <w:szCs w:val="22"/>
        </w:rPr>
        <w:t>pro</w:t>
      </w:r>
      <w:r>
        <w:rPr>
          <w:szCs w:val="22"/>
        </w:rPr>
        <w:t>posals</w:t>
      </w:r>
      <w:r w:rsidRPr="00FA7FDE">
        <w:rPr>
          <w:szCs w:val="22"/>
          <w:highlight w:val="yellow"/>
        </w:rPr>
        <w:t>.</w:t>
      </w:r>
      <w:r w:rsidR="00FA7FDE" w:rsidRPr="00FA7FDE">
        <w:rPr>
          <w:szCs w:val="22"/>
          <w:highlight w:val="yellow"/>
        </w:rPr>
        <w:t xml:space="preserve"> Proponents confirmed that the HM anchor used for comparison is based on HM4 code with LM bug fix.</w:t>
      </w:r>
      <w:r w:rsidR="00173555">
        <w:rPr>
          <w:szCs w:val="22"/>
        </w:rPr>
        <w:t xml:space="preserve"> </w:t>
      </w:r>
    </w:p>
    <w:p w:rsidR="00745F6B" w:rsidRDefault="00EC10E1" w:rsidP="00E11923">
      <w:pPr>
        <w:pStyle w:val="Heading1"/>
      </w:pPr>
      <w:bookmarkStart w:id="0" w:name="_Toc309921447"/>
      <w:bookmarkEnd w:id="0"/>
      <w:r>
        <w:t>Review of proposals</w:t>
      </w:r>
    </w:p>
    <w:p w:rsidR="009D4BFE" w:rsidRDefault="009D4BFE" w:rsidP="009D4BFE">
      <w:pPr>
        <w:pStyle w:val="Heading2"/>
      </w:pPr>
      <w:r>
        <w:t>Proposals overview</w:t>
      </w:r>
    </w:p>
    <w:p w:rsidR="009D4BFE" w:rsidRPr="00922073" w:rsidRDefault="009D4BFE" w:rsidP="009D4BFE"/>
    <w:tbl>
      <w:tblPr>
        <w:tblW w:w="12240" w:type="dxa"/>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5"/>
        <w:gridCol w:w="4234"/>
        <w:gridCol w:w="1843"/>
        <w:gridCol w:w="5348"/>
      </w:tblGrid>
      <w:tr w:rsidR="003C3381" w:rsidRPr="001672B3" w:rsidTr="001C037B">
        <w:tc>
          <w:tcPr>
            <w:tcW w:w="815" w:type="dxa"/>
            <w:tcBorders>
              <w:bottom w:val="single" w:sz="4" w:space="0" w:color="auto"/>
            </w:tcBorders>
            <w:shd w:val="clear" w:color="auto" w:fill="auto"/>
          </w:tcPr>
          <w:p w:rsidR="001C037B" w:rsidRPr="001672B3" w:rsidRDefault="001C037B" w:rsidP="00DA22D5">
            <w:pPr>
              <w:spacing w:before="120" w:after="120"/>
              <w:rPr>
                <w:b/>
              </w:rPr>
            </w:pPr>
            <w:r>
              <w:rPr>
                <w:b/>
              </w:rPr>
              <w:t xml:space="preserve">Doc </w:t>
            </w:r>
          </w:p>
        </w:tc>
        <w:tc>
          <w:tcPr>
            <w:tcW w:w="4315" w:type="dxa"/>
            <w:tcBorders>
              <w:bottom w:val="single" w:sz="4" w:space="0" w:color="auto"/>
            </w:tcBorders>
            <w:shd w:val="clear" w:color="auto" w:fill="auto"/>
          </w:tcPr>
          <w:p w:rsidR="001C037B" w:rsidRPr="001672B3" w:rsidRDefault="001C037B" w:rsidP="00DA22D5">
            <w:pPr>
              <w:spacing w:before="120" w:after="120"/>
              <w:rPr>
                <w:b/>
              </w:rPr>
            </w:pPr>
            <w:r>
              <w:rPr>
                <w:b/>
              </w:rPr>
              <w:t>Proposal description</w:t>
            </w:r>
          </w:p>
        </w:tc>
        <w:tc>
          <w:tcPr>
            <w:tcW w:w="1650" w:type="dxa"/>
            <w:tcBorders>
              <w:bottom w:val="single" w:sz="4" w:space="0" w:color="auto"/>
            </w:tcBorders>
            <w:shd w:val="clear" w:color="auto" w:fill="auto"/>
          </w:tcPr>
          <w:p w:rsidR="001C037B" w:rsidRDefault="001C037B" w:rsidP="001C037B">
            <w:pPr>
              <w:spacing w:before="0"/>
              <w:rPr>
                <w:b/>
              </w:rPr>
            </w:pPr>
            <w:r w:rsidRPr="001672B3">
              <w:rPr>
                <w:b/>
              </w:rPr>
              <w:t>Perf</w:t>
            </w:r>
            <w:r>
              <w:rPr>
                <w:b/>
              </w:rPr>
              <w:t xml:space="preserve">ormance </w:t>
            </w:r>
          </w:p>
          <w:p w:rsidR="001C037B" w:rsidRPr="001672B3" w:rsidRDefault="001C037B" w:rsidP="00FA6AB9">
            <w:pPr>
              <w:spacing w:before="0"/>
              <w:rPr>
                <w:b/>
              </w:rPr>
            </w:pPr>
            <w:r w:rsidRPr="003C3381">
              <w:rPr>
                <w:b/>
              </w:rPr>
              <w:t>(</w:t>
            </w:r>
            <w:r w:rsidRPr="003C3381">
              <w:rPr>
                <w:sz w:val="24"/>
                <w:szCs w:val="24"/>
              </w:rPr>
              <w:t>x</w:t>
            </w:r>
            <w:r w:rsidR="00FA6AB9" w:rsidRPr="003C3381">
              <w:rPr>
                <w:sz w:val="24"/>
                <w:szCs w:val="24"/>
              </w:rPr>
              <w:t>x</w:t>
            </w:r>
            <w:r w:rsidRPr="003C3381">
              <w:rPr>
                <w:sz w:val="24"/>
                <w:szCs w:val="24"/>
              </w:rPr>
              <w:t xml:space="preserve">x) =  w/o </w:t>
            </w:r>
            <w:proofErr w:type="spellStart"/>
            <w:r w:rsidRPr="003C3381">
              <w:rPr>
                <w:sz w:val="24"/>
                <w:szCs w:val="24"/>
              </w:rPr>
              <w:t>SteamLo</w:t>
            </w:r>
            <w:proofErr w:type="spellEnd"/>
            <w:r w:rsidRPr="003C3381">
              <w:rPr>
                <w:sz w:val="24"/>
                <w:szCs w:val="24"/>
              </w:rPr>
              <w:t>/</w:t>
            </w:r>
            <w:proofErr w:type="spellStart"/>
            <w:r w:rsidRPr="003C3381">
              <w:rPr>
                <w:sz w:val="24"/>
                <w:szCs w:val="24"/>
              </w:rPr>
              <w:t>Nebuta</w:t>
            </w:r>
            <w:proofErr w:type="spellEnd"/>
          </w:p>
        </w:tc>
        <w:tc>
          <w:tcPr>
            <w:tcW w:w="5460" w:type="dxa"/>
            <w:tcBorders>
              <w:bottom w:val="single" w:sz="4" w:space="0" w:color="auto"/>
            </w:tcBorders>
          </w:tcPr>
          <w:p w:rsidR="001C037B" w:rsidRDefault="001C037B" w:rsidP="001C037B">
            <w:pPr>
              <w:spacing w:before="0"/>
              <w:rPr>
                <w:b/>
              </w:rPr>
            </w:pPr>
            <w:r>
              <w:rPr>
                <w:b/>
              </w:rPr>
              <w:t>Complexity analysis</w:t>
            </w:r>
          </w:p>
          <w:p w:rsidR="001C037B" w:rsidRPr="001C037B" w:rsidRDefault="001C037B" w:rsidP="001C037B">
            <w:pPr>
              <w:spacing w:before="0"/>
              <w:ind w:left="360"/>
              <w:rPr>
                <w:sz w:val="24"/>
                <w:szCs w:val="24"/>
              </w:rPr>
            </w:pPr>
            <w:r w:rsidRPr="000B1F82">
              <w:rPr>
                <w:sz w:val="24"/>
                <w:szCs w:val="24"/>
                <w:highlight w:val="cyan"/>
              </w:rPr>
              <w:t>Added complexity</w:t>
            </w:r>
            <w:r>
              <w:rPr>
                <w:sz w:val="24"/>
                <w:szCs w:val="24"/>
              </w:rPr>
              <w:t xml:space="preserve">   </w:t>
            </w:r>
            <w:proofErr w:type="spellStart"/>
            <w:r w:rsidRPr="000B1F82">
              <w:rPr>
                <w:sz w:val="24"/>
                <w:szCs w:val="24"/>
                <w:highlight w:val="yellow"/>
              </w:rPr>
              <w:t>Complexity</w:t>
            </w:r>
            <w:proofErr w:type="spellEnd"/>
            <w:r w:rsidRPr="000B1F82">
              <w:rPr>
                <w:sz w:val="24"/>
                <w:szCs w:val="24"/>
                <w:highlight w:val="yellow"/>
              </w:rPr>
              <w:t xml:space="preserve"> reduction</w:t>
            </w:r>
          </w:p>
        </w:tc>
      </w:tr>
      <w:tr w:rsidR="003C3381" w:rsidRPr="00EE674C" w:rsidTr="001C037B">
        <w:tc>
          <w:tcPr>
            <w:tcW w:w="815" w:type="dxa"/>
            <w:shd w:val="clear" w:color="auto" w:fill="BFBFBF"/>
          </w:tcPr>
          <w:p w:rsidR="001C037B" w:rsidRPr="00EE674C" w:rsidRDefault="001C037B" w:rsidP="00DA22D5">
            <w:pPr>
              <w:spacing w:before="60" w:after="60"/>
              <w:rPr>
                <w:b/>
                <w:szCs w:val="22"/>
              </w:rPr>
            </w:pPr>
          </w:p>
        </w:tc>
        <w:tc>
          <w:tcPr>
            <w:tcW w:w="4315" w:type="dxa"/>
            <w:shd w:val="clear" w:color="auto" w:fill="BFBFBF"/>
          </w:tcPr>
          <w:p w:rsidR="001C037B" w:rsidRPr="00EE674C" w:rsidRDefault="001C037B" w:rsidP="00DA22D5">
            <w:pPr>
              <w:spacing w:before="60" w:after="60"/>
              <w:rPr>
                <w:b/>
                <w:szCs w:val="22"/>
              </w:rPr>
            </w:pPr>
            <w:r>
              <w:rPr>
                <w:b/>
                <w:szCs w:val="22"/>
              </w:rPr>
              <w:t>Coding efficiency proposals</w:t>
            </w:r>
          </w:p>
        </w:tc>
        <w:tc>
          <w:tcPr>
            <w:tcW w:w="1650" w:type="dxa"/>
            <w:shd w:val="clear" w:color="auto" w:fill="BFBFBF"/>
          </w:tcPr>
          <w:p w:rsidR="001C037B" w:rsidRPr="00EE674C" w:rsidRDefault="003C3381" w:rsidP="003C3381">
            <w:pPr>
              <w:spacing w:before="60" w:after="60"/>
              <w:jc w:val="center"/>
              <w:rPr>
                <w:b/>
                <w:szCs w:val="22"/>
              </w:rPr>
            </w:pPr>
            <w:r>
              <w:rPr>
                <w:b/>
                <w:szCs w:val="22"/>
              </w:rPr>
              <w:t>Y       U       V</w:t>
            </w:r>
          </w:p>
        </w:tc>
        <w:tc>
          <w:tcPr>
            <w:tcW w:w="5460" w:type="dxa"/>
            <w:shd w:val="clear" w:color="auto" w:fill="BFBFBF"/>
          </w:tcPr>
          <w:p w:rsidR="001C037B" w:rsidRPr="00EE674C" w:rsidRDefault="001C037B" w:rsidP="00DA22D5">
            <w:pPr>
              <w:spacing w:before="60" w:after="60"/>
              <w:rPr>
                <w:b/>
                <w:szCs w:val="22"/>
              </w:rPr>
            </w:pPr>
          </w:p>
        </w:tc>
      </w:tr>
      <w:tr w:rsidR="003C3381" w:rsidRPr="003C4B28" w:rsidTr="001C037B">
        <w:tc>
          <w:tcPr>
            <w:tcW w:w="815" w:type="dxa"/>
            <w:shd w:val="clear" w:color="auto" w:fill="auto"/>
          </w:tcPr>
          <w:p w:rsidR="001C037B" w:rsidRDefault="001C037B" w:rsidP="00DA22D5">
            <w:pPr>
              <w:spacing w:before="0"/>
            </w:pPr>
            <w:r w:rsidRPr="003C4B28">
              <w:t>G119</w:t>
            </w:r>
          </w:p>
          <w:p w:rsidR="001C037B" w:rsidRPr="003C4B28" w:rsidRDefault="001C037B" w:rsidP="00DA22D5">
            <w:pPr>
              <w:spacing w:before="0"/>
            </w:pPr>
          </w:p>
        </w:tc>
        <w:tc>
          <w:tcPr>
            <w:tcW w:w="4315" w:type="dxa"/>
            <w:shd w:val="clear" w:color="auto" w:fill="auto"/>
          </w:tcPr>
          <w:p w:rsidR="001C037B" w:rsidRPr="003C4B28" w:rsidRDefault="001C037B" w:rsidP="003140F1">
            <w:pPr>
              <w:spacing w:before="0"/>
            </w:pPr>
            <w:r>
              <w:t>M</w:t>
            </w:r>
            <w:r w:rsidRPr="003C4B28">
              <w:t>odified left samples interpolation in LM mode ([1,3,3,1] instead of [1,1])</w:t>
            </w:r>
          </w:p>
          <w:p w:rsidR="001C037B" w:rsidRPr="00922073" w:rsidRDefault="001C037B" w:rsidP="00DA22D5">
            <w:pPr>
              <w:spacing w:before="0"/>
              <w:rPr>
                <w:highlight w:val="cyan"/>
              </w:rPr>
            </w:pPr>
          </w:p>
        </w:tc>
        <w:tc>
          <w:tcPr>
            <w:tcW w:w="1650" w:type="dxa"/>
            <w:shd w:val="clear" w:color="auto" w:fill="auto"/>
          </w:tcPr>
          <w:p w:rsidR="001C037B" w:rsidRDefault="001C037B" w:rsidP="003C3381">
            <w:pPr>
              <w:spacing w:before="0"/>
              <w:jc w:val="center"/>
            </w:pPr>
            <w:r w:rsidRPr="003C4B28">
              <w:t>0.0</w:t>
            </w:r>
            <w:r w:rsidR="003C3381">
              <w:t xml:space="preserve">  </w:t>
            </w:r>
            <w:r w:rsidRPr="003C4B28">
              <w:t xml:space="preserve"> -0.2</w:t>
            </w:r>
            <w:r w:rsidR="003C3381">
              <w:t xml:space="preserve">  </w:t>
            </w:r>
            <w:r>
              <w:t xml:space="preserve"> -0.2</w:t>
            </w:r>
          </w:p>
          <w:p w:rsidR="001C037B" w:rsidRPr="00DA22D5" w:rsidRDefault="001C037B" w:rsidP="003C3381">
            <w:pPr>
              <w:spacing w:before="0"/>
              <w:jc w:val="center"/>
              <w:rPr>
                <w:color w:val="808080" w:themeColor="background1" w:themeShade="80"/>
              </w:rPr>
            </w:pPr>
            <w:r w:rsidRPr="00DA22D5">
              <w:rPr>
                <w:color w:val="808080" w:themeColor="background1" w:themeShade="80"/>
              </w:rPr>
              <w:t>(0.0</w:t>
            </w:r>
            <w:r w:rsidR="003C3381">
              <w:rPr>
                <w:color w:val="808080" w:themeColor="background1" w:themeShade="80"/>
              </w:rPr>
              <w:t xml:space="preserve">  </w:t>
            </w:r>
            <w:r w:rsidRPr="00DA22D5">
              <w:rPr>
                <w:color w:val="808080" w:themeColor="background1" w:themeShade="80"/>
              </w:rPr>
              <w:t xml:space="preserve"> -0.1</w:t>
            </w:r>
            <w:r w:rsidR="003C3381">
              <w:rPr>
                <w:color w:val="808080" w:themeColor="background1" w:themeShade="80"/>
              </w:rPr>
              <w:t xml:space="preserve">  </w:t>
            </w:r>
            <w:r w:rsidRPr="00DA22D5">
              <w:rPr>
                <w:color w:val="808080" w:themeColor="background1" w:themeShade="80"/>
              </w:rPr>
              <w:t xml:space="preserve"> -0.1)</w:t>
            </w:r>
          </w:p>
          <w:p w:rsidR="001C037B" w:rsidRPr="003C4B28" w:rsidRDefault="001C037B" w:rsidP="003C3381">
            <w:pPr>
              <w:spacing w:before="0"/>
              <w:jc w:val="center"/>
            </w:pPr>
            <w:r>
              <w:rPr>
                <w:sz w:val="18"/>
              </w:rPr>
              <w:t>HM4.0 w/o LM fix</w:t>
            </w:r>
          </w:p>
        </w:tc>
        <w:tc>
          <w:tcPr>
            <w:tcW w:w="5460" w:type="dxa"/>
          </w:tcPr>
          <w:p w:rsidR="001C037B" w:rsidRPr="003C4B28" w:rsidRDefault="001C037B" w:rsidP="003140F1">
            <w:pPr>
              <w:spacing w:before="0"/>
            </w:pPr>
            <w:r w:rsidRPr="00922073">
              <w:rPr>
                <w:highlight w:val="cyan"/>
              </w:rPr>
              <w:t>5 times of the addition for left samples filtering</w:t>
            </w:r>
          </w:p>
        </w:tc>
      </w:tr>
      <w:tr w:rsidR="003C3381" w:rsidRPr="003C4B28" w:rsidTr="001C037B">
        <w:tc>
          <w:tcPr>
            <w:tcW w:w="815" w:type="dxa"/>
            <w:shd w:val="clear" w:color="auto" w:fill="auto"/>
          </w:tcPr>
          <w:p w:rsidR="001C037B" w:rsidRDefault="001C037B" w:rsidP="00DA22D5">
            <w:pPr>
              <w:spacing w:before="0"/>
            </w:pPr>
            <w:r w:rsidRPr="003C4B28">
              <w:t>G173</w:t>
            </w:r>
          </w:p>
          <w:p w:rsidR="001C037B" w:rsidRPr="003C4B28" w:rsidRDefault="001C037B" w:rsidP="00DA22D5">
            <w:pPr>
              <w:spacing w:before="0"/>
            </w:pPr>
          </w:p>
        </w:tc>
        <w:tc>
          <w:tcPr>
            <w:tcW w:w="4315" w:type="dxa"/>
            <w:shd w:val="clear" w:color="auto" w:fill="auto"/>
          </w:tcPr>
          <w:p w:rsidR="001C037B" w:rsidRDefault="001C037B" w:rsidP="003140F1">
            <w:pPr>
              <w:spacing w:before="0"/>
            </w:pPr>
            <w:r>
              <w:t>New V Prediction = Regular V prediction  +  (Reconstructed U Residue) /2</w:t>
            </w:r>
          </w:p>
          <w:p w:rsidR="001C037B" w:rsidRPr="00922073" w:rsidRDefault="001C037B" w:rsidP="00DA22D5">
            <w:pPr>
              <w:spacing w:before="0"/>
              <w:rPr>
                <w:highlight w:val="cyan"/>
              </w:rPr>
            </w:pPr>
          </w:p>
        </w:tc>
        <w:tc>
          <w:tcPr>
            <w:tcW w:w="1650" w:type="dxa"/>
            <w:shd w:val="clear" w:color="auto" w:fill="auto"/>
          </w:tcPr>
          <w:p w:rsidR="001C037B" w:rsidRDefault="001C037B" w:rsidP="003C3381">
            <w:pPr>
              <w:spacing w:before="0"/>
              <w:jc w:val="center"/>
              <w:rPr>
                <w:lang w:eastAsia="zh-CN"/>
              </w:rPr>
            </w:pPr>
            <w:r>
              <w:t>-0.3</w:t>
            </w:r>
            <w:r w:rsidR="003C3381">
              <w:t xml:space="preserve">  </w:t>
            </w:r>
            <w:r>
              <w:t xml:space="preserve"> -1.0</w:t>
            </w:r>
            <w:r w:rsidR="003C3381">
              <w:t xml:space="preserve">   </w:t>
            </w:r>
            <w:r>
              <w:rPr>
                <w:rFonts w:hint="eastAsia"/>
                <w:lang w:eastAsia="zh-CN"/>
              </w:rPr>
              <w:t>-2.</w:t>
            </w:r>
            <w:r>
              <w:rPr>
                <w:lang w:eastAsia="zh-CN"/>
              </w:rPr>
              <w:t>9</w:t>
            </w:r>
          </w:p>
          <w:p w:rsidR="001C037B" w:rsidRPr="003C4B28" w:rsidRDefault="001C037B" w:rsidP="003C3381">
            <w:pPr>
              <w:spacing w:before="0"/>
              <w:jc w:val="center"/>
            </w:pPr>
            <w:r w:rsidRPr="003C3381">
              <w:rPr>
                <w:color w:val="808080" w:themeColor="background1" w:themeShade="80"/>
              </w:rPr>
              <w:t>(-0.4</w:t>
            </w:r>
            <w:r w:rsidR="003C3381" w:rsidRPr="003C3381">
              <w:rPr>
                <w:color w:val="808080" w:themeColor="background1" w:themeShade="80"/>
              </w:rPr>
              <w:t xml:space="preserve"> </w:t>
            </w:r>
            <w:r w:rsidR="003C3381">
              <w:rPr>
                <w:color w:val="808080" w:themeColor="background1" w:themeShade="80"/>
              </w:rPr>
              <w:t xml:space="preserve"> </w:t>
            </w:r>
            <w:r w:rsidRPr="003C3381">
              <w:rPr>
                <w:color w:val="808080" w:themeColor="background1" w:themeShade="80"/>
              </w:rPr>
              <w:t xml:space="preserve"> -1.2</w:t>
            </w:r>
            <w:r w:rsidR="003C3381" w:rsidRPr="003C3381">
              <w:rPr>
                <w:color w:val="808080" w:themeColor="background1" w:themeShade="80"/>
              </w:rPr>
              <w:t xml:space="preserve"> </w:t>
            </w:r>
            <w:r w:rsidR="003C3381">
              <w:rPr>
                <w:color w:val="808080" w:themeColor="background1" w:themeShade="80"/>
              </w:rPr>
              <w:t xml:space="preserve"> </w:t>
            </w:r>
            <w:r w:rsidRPr="003C3381">
              <w:rPr>
                <w:color w:val="808080" w:themeColor="background1" w:themeShade="80"/>
              </w:rPr>
              <w:t xml:space="preserve"> -3.1)</w:t>
            </w:r>
          </w:p>
        </w:tc>
        <w:tc>
          <w:tcPr>
            <w:tcW w:w="5460" w:type="dxa"/>
          </w:tcPr>
          <w:p w:rsidR="001C037B" w:rsidRPr="00922073" w:rsidRDefault="00FD5832" w:rsidP="001C037B">
            <w:pPr>
              <w:spacing w:before="0"/>
              <w:rPr>
                <w:highlight w:val="cyan"/>
              </w:rPr>
            </w:pPr>
            <w:r>
              <w:rPr>
                <w:highlight w:val="cyan"/>
              </w:rPr>
              <w:t>D</w:t>
            </w:r>
            <w:r w:rsidR="001C037B" w:rsidRPr="00922073">
              <w:rPr>
                <w:highlight w:val="cyan"/>
              </w:rPr>
              <w:t>epen</w:t>
            </w:r>
            <w:r>
              <w:rPr>
                <w:highlight w:val="cyan"/>
              </w:rPr>
              <w:t>dency between U and V channels</w:t>
            </w:r>
          </w:p>
          <w:p w:rsidR="001C037B" w:rsidRDefault="001C037B" w:rsidP="001C037B">
            <w:pPr>
              <w:spacing w:before="0"/>
            </w:pPr>
            <w:r w:rsidRPr="00922073">
              <w:rPr>
                <w:highlight w:val="cyan"/>
              </w:rPr>
              <w:t>1 more addition and 1 more shift for each pixel</w:t>
            </w:r>
          </w:p>
        </w:tc>
      </w:tr>
      <w:tr w:rsidR="003C3381" w:rsidRPr="003C4B28" w:rsidTr="001C037B">
        <w:tc>
          <w:tcPr>
            <w:tcW w:w="815" w:type="dxa"/>
            <w:shd w:val="clear" w:color="auto" w:fill="auto"/>
          </w:tcPr>
          <w:p w:rsidR="001C037B" w:rsidRDefault="001C037B" w:rsidP="00DA22D5">
            <w:pPr>
              <w:spacing w:before="0"/>
            </w:pPr>
            <w:r w:rsidRPr="003C4B28">
              <w:t>G244</w:t>
            </w:r>
          </w:p>
          <w:p w:rsidR="001C037B" w:rsidRPr="003C4B28" w:rsidRDefault="001C037B" w:rsidP="00DA22D5">
            <w:pPr>
              <w:spacing w:before="0"/>
            </w:pPr>
          </w:p>
        </w:tc>
        <w:tc>
          <w:tcPr>
            <w:tcW w:w="4315" w:type="dxa"/>
            <w:shd w:val="clear" w:color="auto" w:fill="auto"/>
          </w:tcPr>
          <w:p w:rsidR="001C037B" w:rsidRPr="00A108FE" w:rsidRDefault="00FD5832" w:rsidP="00DA22D5">
            <w:pPr>
              <w:spacing w:before="0"/>
            </w:pPr>
            <w:r>
              <w:t>Identify a</w:t>
            </w:r>
            <w:r w:rsidR="001C037B" w:rsidRPr="00A108FE">
              <w:t>ll-cases in alpha value estimation and replaces wrong alpha by pre-computed values</w:t>
            </w:r>
            <w:r w:rsidR="001C037B">
              <w:t xml:space="preserve"> (signaled in slice header of APS)</w:t>
            </w:r>
          </w:p>
          <w:p w:rsidR="001C037B" w:rsidRPr="003C4B28" w:rsidRDefault="001C037B" w:rsidP="00DA22D5">
            <w:pPr>
              <w:spacing w:before="0"/>
            </w:pPr>
          </w:p>
        </w:tc>
        <w:tc>
          <w:tcPr>
            <w:tcW w:w="1650" w:type="dxa"/>
            <w:shd w:val="clear" w:color="auto" w:fill="auto"/>
          </w:tcPr>
          <w:p w:rsidR="001C037B" w:rsidRDefault="001C037B" w:rsidP="003C3381">
            <w:pPr>
              <w:spacing w:before="0"/>
              <w:jc w:val="center"/>
            </w:pPr>
            <w:r>
              <w:t>0.0</w:t>
            </w:r>
            <w:r w:rsidR="003C3381">
              <w:t xml:space="preserve">  </w:t>
            </w:r>
            <w:r>
              <w:t xml:space="preserve"> -3.5</w:t>
            </w:r>
            <w:r w:rsidR="003C3381">
              <w:t xml:space="preserve">  </w:t>
            </w:r>
            <w:r>
              <w:t xml:space="preserve"> -3.8</w:t>
            </w:r>
          </w:p>
          <w:p w:rsidR="001C037B" w:rsidRPr="003C4B28" w:rsidRDefault="001C037B" w:rsidP="003C3381">
            <w:pPr>
              <w:spacing w:before="0"/>
              <w:jc w:val="center"/>
            </w:pPr>
            <w:r w:rsidRPr="00DA22D5">
              <w:rPr>
                <w:color w:val="808080" w:themeColor="background1" w:themeShade="80"/>
              </w:rPr>
              <w:t>(0.0</w:t>
            </w:r>
            <w:r w:rsidR="003C3381">
              <w:rPr>
                <w:color w:val="808080" w:themeColor="background1" w:themeShade="80"/>
              </w:rPr>
              <w:t xml:space="preserve">  </w:t>
            </w:r>
            <w:r w:rsidRPr="00DA22D5">
              <w:rPr>
                <w:color w:val="808080" w:themeColor="background1" w:themeShade="80"/>
              </w:rPr>
              <w:t xml:space="preserve"> -1.6</w:t>
            </w:r>
            <w:r w:rsidR="003C3381">
              <w:rPr>
                <w:color w:val="808080" w:themeColor="background1" w:themeShade="80"/>
              </w:rPr>
              <w:t xml:space="preserve">  </w:t>
            </w:r>
            <w:r w:rsidRPr="00DA22D5">
              <w:rPr>
                <w:color w:val="808080" w:themeColor="background1" w:themeShade="80"/>
              </w:rPr>
              <w:t xml:space="preserve"> -1.3)</w:t>
            </w:r>
          </w:p>
        </w:tc>
        <w:tc>
          <w:tcPr>
            <w:tcW w:w="5460" w:type="dxa"/>
          </w:tcPr>
          <w:p w:rsidR="001C037B" w:rsidRPr="00922073" w:rsidRDefault="001C037B" w:rsidP="001C037B">
            <w:pPr>
              <w:spacing w:before="0"/>
              <w:rPr>
                <w:highlight w:val="cyan"/>
              </w:rPr>
            </w:pPr>
            <w:r w:rsidRPr="00922073">
              <w:rPr>
                <w:highlight w:val="cyan"/>
              </w:rPr>
              <w:t>Up to 5 more comparisons</w:t>
            </w:r>
            <w:r w:rsidR="00B07C34">
              <w:rPr>
                <w:highlight w:val="cyan"/>
              </w:rPr>
              <w:t xml:space="preserve"> per TU</w:t>
            </w:r>
          </w:p>
          <w:p w:rsidR="001C037B" w:rsidRPr="00922073" w:rsidRDefault="001C037B" w:rsidP="001C037B">
            <w:pPr>
              <w:spacing w:before="0"/>
              <w:rPr>
                <w:highlight w:val="cyan"/>
              </w:rPr>
            </w:pPr>
            <w:r w:rsidRPr="00922073">
              <w:rPr>
                <w:highlight w:val="cyan"/>
              </w:rPr>
              <w:t>1 static table of 16 elements stored on 5 bits per element</w:t>
            </w:r>
          </w:p>
          <w:p w:rsidR="001C037B" w:rsidRPr="00977788" w:rsidRDefault="00F920DA" w:rsidP="001C037B">
            <w:pPr>
              <w:spacing w:before="0"/>
            </w:pPr>
            <w:r>
              <w:rPr>
                <w:highlight w:val="cyan"/>
              </w:rPr>
              <w:t>12 syntax elements (38</w:t>
            </w:r>
            <w:r w:rsidR="00B07C34">
              <w:rPr>
                <w:highlight w:val="cyan"/>
              </w:rPr>
              <w:t xml:space="preserve"> bits)</w:t>
            </w:r>
            <w:r w:rsidR="001C037B" w:rsidRPr="00922073">
              <w:rPr>
                <w:highlight w:val="cyan"/>
              </w:rPr>
              <w:t xml:space="preserve"> in slice header or APS</w:t>
            </w:r>
          </w:p>
          <w:p w:rsidR="001C037B" w:rsidRPr="00922073" w:rsidRDefault="001C037B" w:rsidP="001C037B">
            <w:pPr>
              <w:spacing w:before="0"/>
              <w:rPr>
                <w:szCs w:val="22"/>
                <w:highlight w:val="yellow"/>
              </w:rPr>
            </w:pPr>
            <w:r w:rsidRPr="00922073">
              <w:rPr>
                <w:szCs w:val="22"/>
                <w:highlight w:val="yellow"/>
              </w:rPr>
              <w:t>16 less multiplications for 16x16, 4 less multiplications for 8x8</w:t>
            </w:r>
          </w:p>
          <w:p w:rsidR="001C037B" w:rsidRPr="00977788" w:rsidRDefault="001C037B" w:rsidP="001C037B">
            <w:pPr>
              <w:spacing w:before="0"/>
              <w:rPr>
                <w:szCs w:val="22"/>
              </w:rPr>
            </w:pPr>
            <w:r w:rsidRPr="00922073">
              <w:rPr>
                <w:szCs w:val="22"/>
                <w:highlight w:val="yellow"/>
              </w:rPr>
              <w:t>Border samples filtering equivalently simplified</w:t>
            </w:r>
          </w:p>
          <w:p w:rsidR="001C037B" w:rsidRDefault="001C037B" w:rsidP="001C037B">
            <w:pPr>
              <w:spacing w:before="0"/>
            </w:pPr>
            <w:r w:rsidRPr="00922073">
              <w:rPr>
                <w:szCs w:val="22"/>
                <w:highlight w:val="yellow"/>
              </w:rPr>
              <w:t>6 bits for alpha derivation instead of 7</w:t>
            </w:r>
          </w:p>
        </w:tc>
      </w:tr>
      <w:tr w:rsidR="003C3381" w:rsidRPr="003C4B28" w:rsidTr="001C037B">
        <w:tc>
          <w:tcPr>
            <w:tcW w:w="815" w:type="dxa"/>
            <w:shd w:val="clear" w:color="auto" w:fill="auto"/>
          </w:tcPr>
          <w:p w:rsidR="001C037B" w:rsidRDefault="001C037B" w:rsidP="00DA22D5">
            <w:pPr>
              <w:spacing w:before="0"/>
            </w:pPr>
            <w:r>
              <w:t>G346</w:t>
            </w:r>
          </w:p>
          <w:p w:rsidR="001C037B" w:rsidRPr="003C4B28" w:rsidRDefault="001C037B" w:rsidP="00DA22D5">
            <w:pPr>
              <w:spacing w:before="0"/>
            </w:pPr>
          </w:p>
        </w:tc>
        <w:tc>
          <w:tcPr>
            <w:tcW w:w="4315" w:type="dxa"/>
            <w:shd w:val="clear" w:color="auto" w:fill="auto"/>
          </w:tcPr>
          <w:p w:rsidR="001C037B" w:rsidRDefault="001C037B" w:rsidP="00A108FE">
            <w:pPr>
              <w:spacing w:before="0"/>
            </w:pPr>
            <w:r>
              <w:t>Predict  U, V from residue Y (linear model)</w:t>
            </w:r>
          </w:p>
          <w:p w:rsidR="001C037B" w:rsidRDefault="001C037B" w:rsidP="00A108FE">
            <w:pPr>
              <w:spacing w:before="0"/>
            </w:pPr>
            <w:r>
              <w:t>explicit signaling of linear model parameters</w:t>
            </w:r>
          </w:p>
          <w:p w:rsidR="001C037B" w:rsidRPr="003C4B28" w:rsidRDefault="001C037B" w:rsidP="00DA22D5">
            <w:pPr>
              <w:spacing w:before="0"/>
            </w:pPr>
          </w:p>
        </w:tc>
        <w:tc>
          <w:tcPr>
            <w:tcW w:w="1650" w:type="dxa"/>
            <w:shd w:val="clear" w:color="auto" w:fill="auto"/>
          </w:tcPr>
          <w:p w:rsidR="001C037B" w:rsidRDefault="001C037B" w:rsidP="003C3381">
            <w:pPr>
              <w:spacing w:before="0"/>
              <w:jc w:val="center"/>
              <w:rPr>
                <w:lang w:eastAsia="ja-JP"/>
              </w:rPr>
            </w:pPr>
            <w:r>
              <w:rPr>
                <w:lang w:eastAsia="ja-JP"/>
              </w:rPr>
              <w:t>-</w:t>
            </w:r>
            <w:r>
              <w:rPr>
                <w:rFonts w:hint="eastAsia"/>
                <w:lang w:eastAsia="ja-JP"/>
              </w:rPr>
              <w:t>0.1</w:t>
            </w:r>
            <w:r w:rsidR="003C3381">
              <w:rPr>
                <w:lang w:eastAsia="ja-JP"/>
              </w:rPr>
              <w:t xml:space="preserve">  </w:t>
            </w:r>
            <w:r>
              <w:rPr>
                <w:rFonts w:hint="eastAsia"/>
                <w:lang w:eastAsia="ja-JP"/>
              </w:rPr>
              <w:t xml:space="preserve"> </w:t>
            </w:r>
            <w:r>
              <w:rPr>
                <w:lang w:eastAsia="ja-JP"/>
              </w:rPr>
              <w:t>-</w:t>
            </w:r>
            <w:r>
              <w:rPr>
                <w:rFonts w:hint="eastAsia"/>
                <w:lang w:eastAsia="ja-JP"/>
              </w:rPr>
              <w:t>4.1</w:t>
            </w:r>
            <w:r w:rsidR="003C3381">
              <w:rPr>
                <w:lang w:eastAsia="ja-JP"/>
              </w:rPr>
              <w:t xml:space="preserve">  </w:t>
            </w:r>
            <w:r>
              <w:rPr>
                <w:rFonts w:hint="eastAsia"/>
                <w:lang w:eastAsia="ja-JP"/>
              </w:rPr>
              <w:t xml:space="preserve"> </w:t>
            </w:r>
            <w:r>
              <w:rPr>
                <w:lang w:eastAsia="ja-JP"/>
              </w:rPr>
              <w:t>-</w:t>
            </w:r>
            <w:r>
              <w:rPr>
                <w:rFonts w:hint="eastAsia"/>
                <w:lang w:eastAsia="ja-JP"/>
              </w:rPr>
              <w:t>4.7</w:t>
            </w:r>
          </w:p>
          <w:p w:rsidR="001C037B" w:rsidRPr="00DA22D5" w:rsidRDefault="001C037B" w:rsidP="003C3381">
            <w:pPr>
              <w:spacing w:before="0"/>
              <w:jc w:val="center"/>
              <w:rPr>
                <w:color w:val="808080" w:themeColor="background1" w:themeShade="80"/>
                <w:lang w:eastAsia="ja-JP"/>
              </w:rPr>
            </w:pPr>
            <w:r w:rsidRPr="00DA22D5">
              <w:rPr>
                <w:color w:val="808080" w:themeColor="background1" w:themeShade="80"/>
                <w:lang w:eastAsia="ja-JP"/>
              </w:rPr>
              <w:t>(-0.1</w:t>
            </w:r>
            <w:r w:rsidR="003C3381">
              <w:rPr>
                <w:color w:val="808080" w:themeColor="background1" w:themeShade="80"/>
                <w:lang w:eastAsia="ja-JP"/>
              </w:rPr>
              <w:t xml:space="preserve">  </w:t>
            </w:r>
            <w:r w:rsidRPr="00DA22D5">
              <w:rPr>
                <w:color w:val="808080" w:themeColor="background1" w:themeShade="80"/>
                <w:lang w:eastAsia="ja-JP"/>
              </w:rPr>
              <w:t xml:space="preserve"> -2.1</w:t>
            </w:r>
            <w:r w:rsidR="003C3381">
              <w:rPr>
                <w:color w:val="808080" w:themeColor="background1" w:themeShade="80"/>
                <w:lang w:eastAsia="ja-JP"/>
              </w:rPr>
              <w:t xml:space="preserve">  </w:t>
            </w:r>
            <w:r w:rsidRPr="00DA22D5">
              <w:rPr>
                <w:color w:val="808080" w:themeColor="background1" w:themeShade="80"/>
                <w:lang w:eastAsia="ja-JP"/>
              </w:rPr>
              <w:t xml:space="preserve"> -2.1)</w:t>
            </w:r>
          </w:p>
          <w:p w:rsidR="001C037B" w:rsidRPr="003C4B28" w:rsidRDefault="001C037B" w:rsidP="003C3381">
            <w:pPr>
              <w:spacing w:before="0"/>
              <w:jc w:val="center"/>
            </w:pPr>
            <w:r>
              <w:rPr>
                <w:sz w:val="18"/>
              </w:rPr>
              <w:t>HM4.0 w/o LM fix</w:t>
            </w:r>
          </w:p>
        </w:tc>
        <w:tc>
          <w:tcPr>
            <w:tcW w:w="5460" w:type="dxa"/>
          </w:tcPr>
          <w:p w:rsidR="001C037B" w:rsidRPr="00922073" w:rsidRDefault="001C037B" w:rsidP="001C037B">
            <w:pPr>
              <w:spacing w:before="0"/>
              <w:rPr>
                <w:highlight w:val="cyan"/>
              </w:rPr>
            </w:pPr>
            <w:r w:rsidRPr="00922073">
              <w:rPr>
                <w:highlight w:val="cyan"/>
              </w:rPr>
              <w:t xml:space="preserve">Complexity for partitions </w:t>
            </w:r>
            <w:proofErr w:type="spellStart"/>
            <w:r w:rsidRPr="00922073">
              <w:rPr>
                <w:highlight w:val="cyan"/>
              </w:rPr>
              <w:t>NxN</w:t>
            </w:r>
            <w:proofErr w:type="spellEnd"/>
            <w:r w:rsidRPr="00922073">
              <w:rPr>
                <w:highlight w:val="cyan"/>
              </w:rPr>
              <w:t xml:space="preserve"> is higher than LM mode for partitions 2Nx2N (luma residue computed twice)</w:t>
            </w:r>
          </w:p>
          <w:p w:rsidR="001C037B" w:rsidRDefault="001C037B" w:rsidP="001C037B">
            <w:pPr>
              <w:spacing w:before="0"/>
            </w:pPr>
            <w:r w:rsidRPr="00922073">
              <w:rPr>
                <w:highlight w:val="cyan"/>
              </w:rPr>
              <w:t>Parsing dependency issue (when decoding the alpha)</w:t>
            </w:r>
          </w:p>
          <w:p w:rsidR="00F920DA" w:rsidRDefault="001C037B" w:rsidP="00F920DA">
            <w:pPr>
              <w:spacing w:before="0"/>
              <w:rPr>
                <w:highlight w:val="yellow"/>
              </w:rPr>
            </w:pPr>
            <w:r w:rsidRPr="00922073">
              <w:rPr>
                <w:highlight w:val="yellow"/>
              </w:rPr>
              <w:t>Use same TU depth for chroma as used in G442 (TU specification)</w:t>
            </w:r>
            <w:r>
              <w:rPr>
                <w:highlight w:val="yellow"/>
              </w:rPr>
              <w:t xml:space="preserve"> for </w:t>
            </w:r>
            <w:r w:rsidR="00F920DA">
              <w:rPr>
                <w:highlight w:val="yellow"/>
              </w:rPr>
              <w:t>RM</w:t>
            </w:r>
            <w:r>
              <w:rPr>
                <w:highlight w:val="yellow"/>
              </w:rPr>
              <w:t xml:space="preserve">. </w:t>
            </w:r>
          </w:p>
          <w:p w:rsidR="001C037B" w:rsidRDefault="001C037B" w:rsidP="00F920DA">
            <w:pPr>
              <w:spacing w:before="0"/>
              <w:rPr>
                <w:lang w:eastAsia="ja-JP"/>
              </w:rPr>
            </w:pPr>
            <w:r w:rsidRPr="00F920DA">
              <w:t xml:space="preserve">There is some kind of question as to what </w:t>
            </w:r>
            <w:proofErr w:type="gramStart"/>
            <w:r w:rsidRPr="00F920DA">
              <w:t>extent  G442</w:t>
            </w:r>
            <w:proofErr w:type="gramEnd"/>
            <w:r w:rsidRPr="00F920DA">
              <w:t xml:space="preserve"> like TU depth increases the overall combined gain.</w:t>
            </w: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G358</w:t>
            </w:r>
          </w:p>
          <w:p w:rsidR="001C037B" w:rsidRPr="003C4B28" w:rsidRDefault="001C037B" w:rsidP="00DA22D5">
            <w:pPr>
              <w:spacing w:before="0"/>
            </w:pPr>
          </w:p>
        </w:tc>
        <w:tc>
          <w:tcPr>
            <w:tcW w:w="4315" w:type="dxa"/>
            <w:tcBorders>
              <w:bottom w:val="single" w:sz="4" w:space="0" w:color="auto"/>
            </w:tcBorders>
            <w:shd w:val="clear" w:color="auto" w:fill="auto"/>
          </w:tcPr>
          <w:p w:rsidR="001C037B" w:rsidRDefault="001C037B" w:rsidP="00A108FE">
            <w:pPr>
              <w:spacing w:before="0"/>
            </w:pPr>
            <w:r>
              <w:t>Add 2 LM modes with different neighboring samples</w:t>
            </w:r>
          </w:p>
          <w:p w:rsidR="001C037B" w:rsidRPr="003C4B28" w:rsidRDefault="001C037B" w:rsidP="00DA22D5">
            <w:pPr>
              <w:spacing w:before="0"/>
            </w:pPr>
          </w:p>
        </w:tc>
        <w:tc>
          <w:tcPr>
            <w:tcW w:w="1650" w:type="dxa"/>
            <w:tcBorders>
              <w:bottom w:val="single" w:sz="4" w:space="0" w:color="auto"/>
            </w:tcBorders>
            <w:shd w:val="clear" w:color="auto" w:fill="auto"/>
          </w:tcPr>
          <w:p w:rsidR="001C037B" w:rsidRDefault="001C037B" w:rsidP="003C3381">
            <w:pPr>
              <w:spacing w:before="0"/>
              <w:jc w:val="center"/>
              <w:rPr>
                <w:rFonts w:eastAsia="SimSun"/>
                <w:lang w:eastAsia="zh-CN"/>
              </w:rPr>
            </w:pPr>
            <w:r>
              <w:t>-0.1</w:t>
            </w:r>
            <w:r w:rsidR="003C3381">
              <w:t xml:space="preserve">  </w:t>
            </w:r>
            <w:r>
              <w:t xml:space="preserve"> -3.</w:t>
            </w:r>
            <w:r>
              <w:rPr>
                <w:rFonts w:eastAsia="SimSun"/>
                <w:lang w:eastAsia="zh-CN"/>
              </w:rPr>
              <w:t>3</w:t>
            </w:r>
            <w:r w:rsidR="003C3381">
              <w:rPr>
                <w:rFonts w:eastAsia="SimSun"/>
                <w:lang w:eastAsia="zh-CN"/>
              </w:rPr>
              <w:t xml:space="preserve">  </w:t>
            </w:r>
            <w:r>
              <w:t xml:space="preserve"> -3.</w:t>
            </w:r>
            <w:r>
              <w:rPr>
                <w:rFonts w:eastAsia="SimSun"/>
                <w:lang w:eastAsia="zh-CN"/>
              </w:rPr>
              <w:t>4</w:t>
            </w:r>
          </w:p>
          <w:p w:rsidR="001C037B" w:rsidRPr="003C4B28" w:rsidRDefault="001C037B" w:rsidP="003C3381">
            <w:pPr>
              <w:spacing w:before="0"/>
              <w:jc w:val="center"/>
            </w:pPr>
            <w:r w:rsidRPr="00DA22D5">
              <w:rPr>
                <w:rFonts w:eastAsia="SimSun"/>
                <w:color w:val="808080" w:themeColor="background1" w:themeShade="80"/>
                <w:lang w:eastAsia="zh-CN"/>
              </w:rPr>
              <w:t>(0.0</w:t>
            </w:r>
            <w:r w:rsidR="003C3381">
              <w:rPr>
                <w:rFonts w:eastAsia="SimSun"/>
                <w:color w:val="808080" w:themeColor="background1" w:themeShade="80"/>
                <w:lang w:eastAsia="zh-CN"/>
              </w:rPr>
              <w:t xml:space="preserve">  </w:t>
            </w:r>
            <w:r w:rsidRPr="00DA22D5">
              <w:rPr>
                <w:rFonts w:eastAsia="SimSun"/>
                <w:color w:val="808080" w:themeColor="background1" w:themeShade="80"/>
                <w:lang w:eastAsia="zh-CN"/>
              </w:rPr>
              <w:t xml:space="preserve"> -1.9</w:t>
            </w:r>
            <w:r w:rsidR="003C3381">
              <w:rPr>
                <w:rFonts w:eastAsia="SimSun"/>
                <w:color w:val="808080" w:themeColor="background1" w:themeShade="80"/>
                <w:lang w:eastAsia="zh-CN"/>
              </w:rPr>
              <w:t xml:space="preserve">  </w:t>
            </w:r>
            <w:r w:rsidRPr="00DA22D5">
              <w:rPr>
                <w:rFonts w:eastAsia="SimSun"/>
                <w:color w:val="808080" w:themeColor="background1" w:themeShade="80"/>
                <w:lang w:eastAsia="zh-CN"/>
              </w:rPr>
              <w:t xml:space="preserve"> -1.8)</w:t>
            </w:r>
          </w:p>
        </w:tc>
        <w:tc>
          <w:tcPr>
            <w:tcW w:w="5460" w:type="dxa"/>
            <w:tcBorders>
              <w:bottom w:val="single" w:sz="4" w:space="0" w:color="auto"/>
            </w:tcBorders>
          </w:tcPr>
          <w:p w:rsidR="001C037B" w:rsidRDefault="001C037B" w:rsidP="001C037B">
            <w:pPr>
              <w:spacing w:before="0"/>
            </w:pPr>
            <w:r w:rsidRPr="00922073">
              <w:rPr>
                <w:highlight w:val="cyan"/>
              </w:rPr>
              <w:t xml:space="preserve">Either add 2 more modes or replace </w:t>
            </w:r>
            <w:proofErr w:type="spellStart"/>
            <w:r w:rsidRPr="00922073">
              <w:rPr>
                <w:highlight w:val="cyan"/>
              </w:rPr>
              <w:t>vert</w:t>
            </w:r>
            <w:proofErr w:type="spellEnd"/>
            <w:r w:rsidRPr="00922073">
              <w:rPr>
                <w:highlight w:val="cyan"/>
              </w:rPr>
              <w:t>/</w:t>
            </w:r>
            <w:proofErr w:type="spellStart"/>
            <w:r w:rsidRPr="00922073">
              <w:rPr>
                <w:highlight w:val="cyan"/>
              </w:rPr>
              <w:t>horiz</w:t>
            </w:r>
            <w:proofErr w:type="spellEnd"/>
            <w:r w:rsidRPr="00922073">
              <w:rPr>
                <w:highlight w:val="cyan"/>
              </w:rPr>
              <w:t xml:space="preserve"> modes by LM-like modes (added complexity</w:t>
            </w:r>
            <w:r>
              <w:rPr>
                <w:highlight w:val="cyan"/>
              </w:rPr>
              <w:t xml:space="preserve"> compared to </w:t>
            </w:r>
            <w:proofErr w:type="spellStart"/>
            <w:r>
              <w:rPr>
                <w:highlight w:val="cyan"/>
              </w:rPr>
              <w:t>horiz</w:t>
            </w:r>
            <w:proofErr w:type="spellEnd"/>
            <w:r>
              <w:rPr>
                <w:highlight w:val="cyan"/>
              </w:rPr>
              <w:t>/</w:t>
            </w:r>
            <w:proofErr w:type="spellStart"/>
            <w:r>
              <w:rPr>
                <w:highlight w:val="cyan"/>
              </w:rPr>
              <w:t>vertic</w:t>
            </w:r>
            <w:proofErr w:type="spellEnd"/>
            <w:r>
              <w:rPr>
                <w:highlight w:val="cyan"/>
              </w:rPr>
              <w:t xml:space="preserve"> modes especially for the encoder</w:t>
            </w:r>
            <w:r w:rsidRPr="00922073">
              <w:rPr>
                <w:highlight w:val="cyan"/>
              </w:rPr>
              <w:t>)</w:t>
            </w:r>
          </w:p>
          <w:p w:rsidR="001C037B" w:rsidRDefault="001C037B" w:rsidP="001C037B">
            <w:pPr>
              <w:spacing w:before="0"/>
            </w:pPr>
            <w:r w:rsidRPr="00922073">
              <w:rPr>
                <w:highlight w:val="yellow"/>
              </w:rPr>
              <w:t>When 4 modes used,  no dynamic interpretation of the mode at the decoder side</w:t>
            </w:r>
          </w:p>
        </w:tc>
      </w:tr>
      <w:tr w:rsidR="003C3381" w:rsidRPr="00EE674C" w:rsidTr="001C037B">
        <w:tc>
          <w:tcPr>
            <w:tcW w:w="815" w:type="dxa"/>
            <w:shd w:val="clear" w:color="auto" w:fill="BFBFBF"/>
          </w:tcPr>
          <w:p w:rsidR="001C037B" w:rsidRPr="00EE674C" w:rsidRDefault="001C037B" w:rsidP="00DA22D5">
            <w:pPr>
              <w:spacing w:before="60" w:after="60"/>
              <w:rPr>
                <w:b/>
                <w:szCs w:val="22"/>
              </w:rPr>
            </w:pPr>
          </w:p>
        </w:tc>
        <w:tc>
          <w:tcPr>
            <w:tcW w:w="4315" w:type="dxa"/>
            <w:shd w:val="clear" w:color="auto" w:fill="BFBFBF"/>
          </w:tcPr>
          <w:p w:rsidR="001C037B" w:rsidRPr="00EE674C" w:rsidRDefault="001C037B" w:rsidP="00DA22D5">
            <w:pPr>
              <w:spacing w:before="60" w:after="60"/>
              <w:rPr>
                <w:b/>
                <w:szCs w:val="22"/>
              </w:rPr>
            </w:pPr>
            <w:r w:rsidRPr="00EE674C">
              <w:rPr>
                <w:b/>
                <w:szCs w:val="22"/>
              </w:rPr>
              <w:t>Combinations of proposals</w:t>
            </w:r>
          </w:p>
        </w:tc>
        <w:tc>
          <w:tcPr>
            <w:tcW w:w="1650" w:type="dxa"/>
            <w:shd w:val="clear" w:color="auto" w:fill="BFBFBF"/>
          </w:tcPr>
          <w:p w:rsidR="001C037B" w:rsidRPr="00EE674C" w:rsidRDefault="001C037B" w:rsidP="003C3381">
            <w:pPr>
              <w:spacing w:before="60" w:after="60"/>
              <w:jc w:val="center"/>
              <w:rPr>
                <w:b/>
                <w:szCs w:val="22"/>
              </w:rPr>
            </w:pPr>
          </w:p>
        </w:tc>
        <w:tc>
          <w:tcPr>
            <w:tcW w:w="5460" w:type="dxa"/>
            <w:shd w:val="clear" w:color="auto" w:fill="BFBFBF"/>
          </w:tcPr>
          <w:p w:rsidR="001C037B" w:rsidRPr="00EE674C" w:rsidRDefault="001C037B" w:rsidP="00DA22D5">
            <w:pPr>
              <w:spacing w:before="60" w:after="60"/>
              <w:rPr>
                <w:b/>
                <w:szCs w:val="22"/>
              </w:rPr>
            </w:pPr>
          </w:p>
        </w:tc>
      </w:tr>
      <w:tr w:rsidR="003C3381" w:rsidRPr="003C4B28" w:rsidTr="001C037B">
        <w:tc>
          <w:tcPr>
            <w:tcW w:w="815" w:type="dxa"/>
            <w:shd w:val="clear" w:color="auto" w:fill="auto"/>
          </w:tcPr>
          <w:p w:rsidR="001C037B" w:rsidRDefault="001C037B" w:rsidP="00DA22D5">
            <w:pPr>
              <w:spacing w:before="0"/>
            </w:pPr>
            <w:r>
              <w:lastRenderedPageBreak/>
              <w:t>G955</w:t>
            </w:r>
          </w:p>
        </w:tc>
        <w:tc>
          <w:tcPr>
            <w:tcW w:w="4315" w:type="dxa"/>
            <w:shd w:val="clear" w:color="auto" w:fill="auto"/>
          </w:tcPr>
          <w:p w:rsidR="001C037B" w:rsidRDefault="001C037B" w:rsidP="00DA22D5">
            <w:pPr>
              <w:spacing w:before="0"/>
              <w:rPr>
                <w:lang w:eastAsia="ja-JP"/>
              </w:rPr>
            </w:pPr>
            <w:r>
              <w:t xml:space="preserve">Combines </w:t>
            </w:r>
            <w:r w:rsidRPr="00834459">
              <w:rPr>
                <w:lang w:eastAsia="ja-JP"/>
              </w:rPr>
              <w:t>G173,</w:t>
            </w:r>
            <w:r>
              <w:rPr>
                <w:lang w:eastAsia="ja-JP"/>
              </w:rPr>
              <w:t xml:space="preserve"> </w:t>
            </w:r>
            <w:r w:rsidRPr="00834459">
              <w:rPr>
                <w:lang w:eastAsia="ja-JP"/>
              </w:rPr>
              <w:t>G244</w:t>
            </w:r>
            <w:r>
              <w:rPr>
                <w:lang w:eastAsia="ja-JP"/>
              </w:rPr>
              <w:t xml:space="preserve">, </w:t>
            </w:r>
            <w:r w:rsidRPr="00834459">
              <w:rPr>
                <w:lang w:eastAsia="ja-JP"/>
              </w:rPr>
              <w:t>G246</w:t>
            </w:r>
            <w:r>
              <w:rPr>
                <w:lang w:eastAsia="ja-JP"/>
              </w:rPr>
              <w:t>, G</w:t>
            </w:r>
            <w:r w:rsidRPr="00834459">
              <w:rPr>
                <w:lang w:eastAsia="ja-JP"/>
              </w:rPr>
              <w:t>442</w:t>
            </w:r>
          </w:p>
          <w:p w:rsidR="001C037B" w:rsidRPr="003C4B28" w:rsidRDefault="001C037B" w:rsidP="00DA22D5">
            <w:pPr>
              <w:spacing w:before="0"/>
            </w:pPr>
            <w:r>
              <w:rPr>
                <w:lang w:eastAsia="ja-JP"/>
              </w:rPr>
              <w:t xml:space="preserve">Cross check </w:t>
            </w:r>
            <w:r>
              <w:t xml:space="preserve">G995, </w:t>
            </w:r>
            <w:r>
              <w:rPr>
                <w:lang w:eastAsia="ja-JP"/>
              </w:rPr>
              <w:t xml:space="preserve">G1030 </w:t>
            </w:r>
            <w:r w:rsidRPr="00FD5832">
              <w:rPr>
                <w:highlight w:val="red"/>
                <w:lang w:eastAsia="ja-JP"/>
              </w:rPr>
              <w:t>(Late)</w:t>
            </w:r>
          </w:p>
        </w:tc>
        <w:tc>
          <w:tcPr>
            <w:tcW w:w="1650" w:type="dxa"/>
            <w:shd w:val="clear" w:color="auto" w:fill="auto"/>
          </w:tcPr>
          <w:p w:rsidR="001C037B" w:rsidRDefault="001C037B" w:rsidP="003C3381">
            <w:pPr>
              <w:spacing w:before="0"/>
              <w:jc w:val="center"/>
            </w:pPr>
            <w:r>
              <w:t>-0.4</w:t>
            </w:r>
            <w:r w:rsidR="003C3381">
              <w:t xml:space="preserve">  </w:t>
            </w:r>
            <w:r>
              <w:t xml:space="preserve"> -7.3</w:t>
            </w:r>
            <w:r w:rsidR="003C3381">
              <w:t xml:space="preserve">  </w:t>
            </w:r>
            <w:r>
              <w:t xml:space="preserve"> -9.3</w:t>
            </w:r>
          </w:p>
          <w:p w:rsidR="001C037B" w:rsidRPr="003C4B28" w:rsidRDefault="001C037B" w:rsidP="003C3381">
            <w:pPr>
              <w:spacing w:before="0"/>
              <w:jc w:val="center"/>
            </w:pPr>
            <w:r w:rsidRPr="00A108FE">
              <w:rPr>
                <w:color w:val="808080" w:themeColor="background1" w:themeShade="80"/>
              </w:rPr>
              <w:t>(-0.5</w:t>
            </w:r>
            <w:r w:rsidR="003C3381">
              <w:rPr>
                <w:color w:val="808080" w:themeColor="background1" w:themeShade="80"/>
              </w:rPr>
              <w:t xml:space="preserve">  </w:t>
            </w:r>
            <w:r w:rsidRPr="00A108FE">
              <w:rPr>
                <w:color w:val="808080" w:themeColor="background1" w:themeShade="80"/>
              </w:rPr>
              <w:t xml:space="preserve"> -5.1</w:t>
            </w:r>
            <w:r w:rsidR="003C3381">
              <w:rPr>
                <w:color w:val="808080" w:themeColor="background1" w:themeShade="80"/>
              </w:rPr>
              <w:t xml:space="preserve">  </w:t>
            </w:r>
            <w:r w:rsidRPr="00A108FE">
              <w:rPr>
                <w:color w:val="808080" w:themeColor="background1" w:themeShade="80"/>
              </w:rPr>
              <w:t xml:space="preserve"> -6.6)</w:t>
            </w:r>
          </w:p>
        </w:tc>
        <w:tc>
          <w:tcPr>
            <w:tcW w:w="5460" w:type="dxa"/>
          </w:tcPr>
          <w:p w:rsidR="001C037B" w:rsidRDefault="001C037B" w:rsidP="00DA22D5">
            <w:pPr>
              <w:spacing w:before="0"/>
            </w:pP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G1009</w:t>
            </w:r>
          </w:p>
          <w:p w:rsidR="001C037B" w:rsidRPr="003C4B28" w:rsidRDefault="001C037B" w:rsidP="00DA22D5">
            <w:pPr>
              <w:spacing w:before="0"/>
            </w:pPr>
          </w:p>
        </w:tc>
        <w:tc>
          <w:tcPr>
            <w:tcW w:w="4315" w:type="dxa"/>
            <w:tcBorders>
              <w:bottom w:val="single" w:sz="4" w:space="0" w:color="auto"/>
            </w:tcBorders>
            <w:shd w:val="clear" w:color="auto" w:fill="auto"/>
          </w:tcPr>
          <w:p w:rsidR="001C037B" w:rsidRDefault="001C037B" w:rsidP="00DA22D5">
            <w:pPr>
              <w:spacing w:before="0"/>
            </w:pPr>
            <w:r>
              <w:t>Combines G173+G346</w:t>
            </w:r>
          </w:p>
          <w:p w:rsidR="001C037B" w:rsidRPr="003C4B28" w:rsidRDefault="001C037B" w:rsidP="00DA22D5">
            <w:pPr>
              <w:spacing w:before="0"/>
            </w:pPr>
            <w:r>
              <w:t xml:space="preserve">Cross checker (No cross check), </w:t>
            </w:r>
            <w:r w:rsidR="00FD5832">
              <w:rPr>
                <w:highlight w:val="red"/>
              </w:rPr>
              <w:t>L</w:t>
            </w:r>
            <w:r w:rsidRPr="00FD5832">
              <w:rPr>
                <w:highlight w:val="red"/>
              </w:rPr>
              <w:t>ate</w:t>
            </w:r>
          </w:p>
        </w:tc>
        <w:tc>
          <w:tcPr>
            <w:tcW w:w="1650" w:type="dxa"/>
            <w:tcBorders>
              <w:bottom w:val="single" w:sz="4" w:space="0" w:color="auto"/>
            </w:tcBorders>
            <w:shd w:val="clear" w:color="auto" w:fill="auto"/>
          </w:tcPr>
          <w:p w:rsidR="001C037B" w:rsidRDefault="001C037B" w:rsidP="003C3381">
            <w:pPr>
              <w:spacing w:before="0"/>
              <w:jc w:val="center"/>
            </w:pPr>
            <w:r>
              <w:t>-0.4</w:t>
            </w:r>
            <w:r w:rsidR="003C3381">
              <w:t xml:space="preserve">  </w:t>
            </w:r>
            <w:r>
              <w:t xml:space="preserve"> -4.5</w:t>
            </w:r>
            <w:r w:rsidR="003C3381">
              <w:t xml:space="preserve">  </w:t>
            </w:r>
            <w:r>
              <w:t xml:space="preserve"> -6.5</w:t>
            </w:r>
          </w:p>
          <w:p w:rsidR="001C037B" w:rsidRPr="003C4B28" w:rsidRDefault="001C037B" w:rsidP="003C3381">
            <w:pPr>
              <w:spacing w:before="0"/>
              <w:jc w:val="center"/>
            </w:pPr>
            <w:r w:rsidRPr="00A108FE">
              <w:rPr>
                <w:color w:val="808080" w:themeColor="background1" w:themeShade="80"/>
              </w:rPr>
              <w:t>(-0.5</w:t>
            </w:r>
            <w:r w:rsidR="003C3381">
              <w:rPr>
                <w:color w:val="808080" w:themeColor="background1" w:themeShade="80"/>
              </w:rPr>
              <w:t xml:space="preserve">  </w:t>
            </w:r>
            <w:r w:rsidRPr="00A108FE">
              <w:rPr>
                <w:color w:val="808080" w:themeColor="background1" w:themeShade="80"/>
              </w:rPr>
              <w:t xml:space="preserve"> -3.1</w:t>
            </w:r>
            <w:r w:rsidR="003C3381">
              <w:rPr>
                <w:color w:val="808080" w:themeColor="background1" w:themeShade="80"/>
              </w:rPr>
              <w:t xml:space="preserve">  </w:t>
            </w:r>
            <w:r w:rsidRPr="00A108FE">
              <w:rPr>
                <w:color w:val="808080" w:themeColor="background1" w:themeShade="80"/>
              </w:rPr>
              <w:t xml:space="preserve"> -4.7)</w:t>
            </w:r>
          </w:p>
        </w:tc>
        <w:tc>
          <w:tcPr>
            <w:tcW w:w="5460" w:type="dxa"/>
            <w:tcBorders>
              <w:bottom w:val="single" w:sz="4" w:space="0" w:color="auto"/>
            </w:tcBorders>
          </w:tcPr>
          <w:p w:rsidR="001C037B" w:rsidRDefault="001C037B" w:rsidP="00DA22D5">
            <w:pPr>
              <w:spacing w:before="0"/>
            </w:pP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G1024</w:t>
            </w:r>
          </w:p>
        </w:tc>
        <w:tc>
          <w:tcPr>
            <w:tcW w:w="4315" w:type="dxa"/>
            <w:tcBorders>
              <w:bottom w:val="single" w:sz="4" w:space="0" w:color="auto"/>
            </w:tcBorders>
            <w:shd w:val="clear" w:color="auto" w:fill="auto"/>
          </w:tcPr>
          <w:p w:rsidR="001C037B" w:rsidRDefault="001C037B" w:rsidP="00DA22D5">
            <w:pPr>
              <w:spacing w:before="0"/>
            </w:pPr>
            <w:r>
              <w:t>Combines  G173+G358 (method number 3)</w:t>
            </w:r>
          </w:p>
          <w:p w:rsidR="001C037B" w:rsidRDefault="00FD5832" w:rsidP="00DA22D5">
            <w:pPr>
              <w:spacing w:before="0"/>
            </w:pPr>
            <w:r>
              <w:t xml:space="preserve">No cross check, </w:t>
            </w:r>
            <w:r w:rsidRPr="00FD5832">
              <w:rPr>
                <w:highlight w:val="red"/>
              </w:rPr>
              <w:t>L</w:t>
            </w:r>
            <w:r w:rsidR="001C037B" w:rsidRPr="00FD5832">
              <w:rPr>
                <w:highlight w:val="red"/>
              </w:rPr>
              <w:t>ate</w:t>
            </w:r>
          </w:p>
        </w:tc>
        <w:tc>
          <w:tcPr>
            <w:tcW w:w="1650" w:type="dxa"/>
            <w:tcBorders>
              <w:bottom w:val="single" w:sz="4" w:space="0" w:color="auto"/>
            </w:tcBorders>
            <w:shd w:val="clear" w:color="auto" w:fill="auto"/>
          </w:tcPr>
          <w:p w:rsidR="001C037B" w:rsidRDefault="001C037B" w:rsidP="003C3381">
            <w:pPr>
              <w:spacing w:before="0"/>
              <w:jc w:val="center"/>
            </w:pPr>
            <w:r w:rsidRPr="00A108FE">
              <w:t>-0.4</w:t>
            </w:r>
            <w:r w:rsidR="003C3381">
              <w:t xml:space="preserve">  </w:t>
            </w:r>
            <w:r w:rsidRPr="00A108FE">
              <w:t xml:space="preserve"> -3.9</w:t>
            </w:r>
            <w:r w:rsidR="003C3381">
              <w:t xml:space="preserve">  </w:t>
            </w:r>
            <w:r w:rsidRPr="00A108FE">
              <w:t xml:space="preserve"> -5.7</w:t>
            </w:r>
          </w:p>
          <w:p w:rsidR="001C037B" w:rsidRPr="003C4B28" w:rsidRDefault="001C037B" w:rsidP="003C3381">
            <w:pPr>
              <w:spacing w:before="0"/>
              <w:jc w:val="center"/>
            </w:pPr>
            <w:r w:rsidRPr="00A108FE">
              <w:rPr>
                <w:color w:val="808080" w:themeColor="background1" w:themeShade="80"/>
              </w:rPr>
              <w:t>(-0.4</w:t>
            </w:r>
            <w:r w:rsidR="003C3381">
              <w:rPr>
                <w:color w:val="808080" w:themeColor="background1" w:themeShade="80"/>
              </w:rPr>
              <w:t xml:space="preserve">  </w:t>
            </w:r>
            <w:r w:rsidRPr="00A108FE">
              <w:rPr>
                <w:color w:val="808080" w:themeColor="background1" w:themeShade="80"/>
              </w:rPr>
              <w:t xml:space="preserve"> -2.6</w:t>
            </w:r>
            <w:r w:rsidR="003C3381">
              <w:rPr>
                <w:color w:val="808080" w:themeColor="background1" w:themeShade="80"/>
              </w:rPr>
              <w:t xml:space="preserve">  </w:t>
            </w:r>
            <w:r w:rsidRPr="00A108FE">
              <w:rPr>
                <w:color w:val="808080" w:themeColor="background1" w:themeShade="80"/>
              </w:rPr>
              <w:t xml:space="preserve"> -4.3)</w:t>
            </w:r>
          </w:p>
        </w:tc>
        <w:tc>
          <w:tcPr>
            <w:tcW w:w="5460" w:type="dxa"/>
            <w:tcBorders>
              <w:bottom w:val="single" w:sz="4" w:space="0" w:color="auto"/>
            </w:tcBorders>
          </w:tcPr>
          <w:p w:rsidR="001C037B" w:rsidRPr="00A108FE" w:rsidRDefault="001C037B" w:rsidP="00DA22D5">
            <w:pPr>
              <w:spacing w:before="0"/>
            </w:pPr>
          </w:p>
        </w:tc>
      </w:tr>
      <w:tr w:rsidR="003C3381" w:rsidRPr="00EE674C" w:rsidTr="001C037B">
        <w:tc>
          <w:tcPr>
            <w:tcW w:w="815" w:type="dxa"/>
            <w:shd w:val="clear" w:color="auto" w:fill="BFBFBF"/>
          </w:tcPr>
          <w:p w:rsidR="001C037B" w:rsidRPr="00EE674C" w:rsidRDefault="001C037B" w:rsidP="00DA22D5">
            <w:pPr>
              <w:spacing w:before="60" w:after="60"/>
              <w:rPr>
                <w:b/>
                <w:szCs w:val="22"/>
              </w:rPr>
            </w:pPr>
          </w:p>
        </w:tc>
        <w:tc>
          <w:tcPr>
            <w:tcW w:w="4315" w:type="dxa"/>
            <w:shd w:val="clear" w:color="auto" w:fill="BFBFBF"/>
          </w:tcPr>
          <w:p w:rsidR="001C037B" w:rsidRPr="00EE674C" w:rsidRDefault="001C037B" w:rsidP="00DA22D5">
            <w:pPr>
              <w:spacing w:before="60" w:after="60"/>
              <w:rPr>
                <w:b/>
                <w:szCs w:val="22"/>
              </w:rPr>
            </w:pPr>
            <w:r w:rsidRPr="00EE674C">
              <w:rPr>
                <w:b/>
                <w:szCs w:val="22"/>
              </w:rPr>
              <w:t>Design clean-up &amp; Generalization</w:t>
            </w:r>
            <w:r>
              <w:rPr>
                <w:b/>
                <w:szCs w:val="22"/>
              </w:rPr>
              <w:t xml:space="preserve"> proposals</w:t>
            </w:r>
          </w:p>
        </w:tc>
        <w:tc>
          <w:tcPr>
            <w:tcW w:w="1650" w:type="dxa"/>
            <w:shd w:val="clear" w:color="auto" w:fill="BFBFBF"/>
          </w:tcPr>
          <w:p w:rsidR="001C037B" w:rsidRPr="00EE674C" w:rsidRDefault="001C037B" w:rsidP="003C3381">
            <w:pPr>
              <w:spacing w:before="60" w:after="60"/>
              <w:jc w:val="center"/>
              <w:rPr>
                <w:b/>
                <w:szCs w:val="22"/>
                <w:lang w:eastAsia="ja-JP"/>
              </w:rPr>
            </w:pPr>
          </w:p>
        </w:tc>
        <w:tc>
          <w:tcPr>
            <w:tcW w:w="5460" w:type="dxa"/>
            <w:shd w:val="clear" w:color="auto" w:fill="BFBFBF"/>
          </w:tcPr>
          <w:p w:rsidR="001C037B" w:rsidRPr="00EE674C" w:rsidRDefault="001C037B" w:rsidP="00DA22D5">
            <w:pPr>
              <w:spacing w:before="60" w:after="60"/>
              <w:rPr>
                <w:b/>
                <w:szCs w:val="22"/>
                <w:lang w:eastAsia="ja-JP"/>
              </w:rPr>
            </w:pPr>
          </w:p>
        </w:tc>
      </w:tr>
      <w:tr w:rsidR="003C3381" w:rsidRPr="003C4B28" w:rsidTr="001C037B">
        <w:tc>
          <w:tcPr>
            <w:tcW w:w="815" w:type="dxa"/>
            <w:shd w:val="clear" w:color="auto" w:fill="auto"/>
          </w:tcPr>
          <w:p w:rsidR="001C037B" w:rsidRDefault="001C037B" w:rsidP="00DA22D5">
            <w:pPr>
              <w:spacing w:before="0"/>
            </w:pPr>
            <w:r>
              <w:t>G419</w:t>
            </w:r>
          </w:p>
          <w:p w:rsidR="001C037B" w:rsidRPr="003C4B28" w:rsidRDefault="001C037B" w:rsidP="00DA22D5">
            <w:pPr>
              <w:spacing w:before="0"/>
            </w:pPr>
          </w:p>
        </w:tc>
        <w:tc>
          <w:tcPr>
            <w:tcW w:w="4315" w:type="dxa"/>
            <w:shd w:val="clear" w:color="auto" w:fill="auto"/>
          </w:tcPr>
          <w:p w:rsidR="001C037B" w:rsidRDefault="003C3381" w:rsidP="00DA22D5">
            <w:pPr>
              <w:spacing w:before="0"/>
            </w:pPr>
            <w:r>
              <w:t xml:space="preserve">1. </w:t>
            </w:r>
            <w:r w:rsidR="001C037B" w:rsidRPr="00A108FE">
              <w:t xml:space="preserve">Align HM software to WD regarding ref samples padding process </w:t>
            </w:r>
          </w:p>
          <w:p w:rsidR="003C3381" w:rsidRPr="00A108FE" w:rsidRDefault="003C3381" w:rsidP="00DA22D5">
            <w:pPr>
              <w:spacing w:before="0"/>
            </w:pPr>
          </w:p>
          <w:p w:rsidR="001C037B" w:rsidRPr="00A108FE" w:rsidRDefault="003C3381" w:rsidP="003C3381">
            <w:pPr>
              <w:spacing w:before="0"/>
            </w:pPr>
            <w:r>
              <w:t>2. U</w:t>
            </w:r>
            <w:r w:rsidR="001C037B" w:rsidRPr="00A108FE">
              <w:t>se 1st left column reference instead of 2nd left reference column for left luma samples</w:t>
            </w:r>
          </w:p>
        </w:tc>
        <w:tc>
          <w:tcPr>
            <w:tcW w:w="1650" w:type="dxa"/>
            <w:shd w:val="clear" w:color="auto" w:fill="auto"/>
          </w:tcPr>
          <w:p w:rsidR="001C037B" w:rsidRDefault="001C037B" w:rsidP="003C3381">
            <w:pPr>
              <w:spacing w:before="0"/>
              <w:jc w:val="center"/>
            </w:pPr>
          </w:p>
          <w:p w:rsidR="001C037B" w:rsidRPr="003C4B28" w:rsidRDefault="001C037B" w:rsidP="003C3381">
            <w:pPr>
              <w:spacing w:before="0"/>
              <w:jc w:val="center"/>
            </w:pPr>
            <w:r w:rsidRPr="00964753">
              <w:t>0.</w:t>
            </w:r>
            <w:r>
              <w:rPr>
                <w:rFonts w:hint="eastAsia"/>
                <w:lang w:eastAsia="ko-KR"/>
              </w:rPr>
              <w:t>1</w:t>
            </w:r>
            <w:r w:rsidR="003C3381">
              <w:rPr>
                <w:lang w:eastAsia="ko-KR"/>
              </w:rPr>
              <w:t xml:space="preserve">   </w:t>
            </w:r>
            <w:r>
              <w:rPr>
                <w:rFonts w:hint="eastAsia"/>
                <w:lang w:eastAsia="ko-KR"/>
              </w:rPr>
              <w:t xml:space="preserve"> 0.8</w:t>
            </w:r>
            <w:r w:rsidR="003C3381">
              <w:rPr>
                <w:lang w:eastAsia="ko-KR"/>
              </w:rPr>
              <w:t xml:space="preserve">   </w:t>
            </w:r>
            <w:r>
              <w:rPr>
                <w:lang w:eastAsia="ko-KR"/>
              </w:rPr>
              <w:t xml:space="preserve"> </w:t>
            </w:r>
            <w:r>
              <w:rPr>
                <w:rFonts w:hint="eastAsia"/>
                <w:lang w:eastAsia="ko-KR"/>
              </w:rPr>
              <w:t>0.7</w:t>
            </w:r>
          </w:p>
        </w:tc>
        <w:tc>
          <w:tcPr>
            <w:tcW w:w="5460" w:type="dxa"/>
          </w:tcPr>
          <w:p w:rsidR="001C037B" w:rsidRDefault="001C037B" w:rsidP="00DA22D5">
            <w:pPr>
              <w:spacing w:before="0"/>
            </w:pPr>
          </w:p>
        </w:tc>
      </w:tr>
      <w:tr w:rsidR="003C3381" w:rsidRPr="003C4B28" w:rsidTr="001C037B">
        <w:tc>
          <w:tcPr>
            <w:tcW w:w="815" w:type="dxa"/>
            <w:tcBorders>
              <w:bottom w:val="single" w:sz="4" w:space="0" w:color="auto"/>
            </w:tcBorders>
            <w:shd w:val="clear" w:color="auto" w:fill="auto"/>
          </w:tcPr>
          <w:p w:rsidR="001C037B" w:rsidRDefault="001C037B" w:rsidP="00DA22D5">
            <w:pPr>
              <w:spacing w:before="0"/>
            </w:pPr>
            <w:r>
              <w:t>G245</w:t>
            </w:r>
          </w:p>
          <w:p w:rsidR="001C037B" w:rsidRPr="003C4B28" w:rsidRDefault="001C037B" w:rsidP="00DA22D5">
            <w:pPr>
              <w:spacing w:before="0"/>
            </w:pPr>
          </w:p>
        </w:tc>
        <w:tc>
          <w:tcPr>
            <w:tcW w:w="4315" w:type="dxa"/>
            <w:tcBorders>
              <w:bottom w:val="single" w:sz="4" w:space="0" w:color="auto"/>
            </w:tcBorders>
            <w:shd w:val="clear" w:color="auto" w:fill="auto"/>
          </w:tcPr>
          <w:p w:rsidR="003C3381" w:rsidRDefault="001C037B" w:rsidP="00DA22D5">
            <w:pPr>
              <w:spacing w:before="0"/>
            </w:pPr>
            <w:r w:rsidRPr="00A108FE">
              <w:t>Generalizes LM mode for any 4:2:0  chroma phased signal</w:t>
            </w:r>
            <w:r w:rsidR="003C3381">
              <w:t>:</w:t>
            </w:r>
          </w:p>
          <w:p w:rsidR="003C3381" w:rsidRDefault="003C3381" w:rsidP="00DA22D5">
            <w:pPr>
              <w:spacing w:before="0"/>
            </w:pPr>
            <w:r>
              <w:t>-Insert chroma phase information in SPS</w:t>
            </w:r>
          </w:p>
          <w:p w:rsidR="001C037B" w:rsidRPr="003C4B28" w:rsidRDefault="003C3381" w:rsidP="003C3381">
            <w:pPr>
              <w:spacing w:before="0"/>
            </w:pPr>
            <w:r>
              <w:t>-Modify luma filter for LM based on chroma phase</w:t>
            </w:r>
          </w:p>
        </w:tc>
        <w:tc>
          <w:tcPr>
            <w:tcW w:w="1650" w:type="dxa"/>
            <w:tcBorders>
              <w:bottom w:val="single" w:sz="4" w:space="0" w:color="auto"/>
            </w:tcBorders>
            <w:shd w:val="clear" w:color="auto" w:fill="auto"/>
          </w:tcPr>
          <w:p w:rsidR="001C037B" w:rsidRDefault="001C037B" w:rsidP="003C3381">
            <w:pPr>
              <w:spacing w:before="0"/>
              <w:jc w:val="center"/>
            </w:pPr>
          </w:p>
          <w:p w:rsidR="001C037B" w:rsidRDefault="001C037B" w:rsidP="003C3381">
            <w:pPr>
              <w:spacing w:before="0"/>
              <w:jc w:val="center"/>
            </w:pPr>
          </w:p>
          <w:p w:rsidR="001C037B" w:rsidRPr="003C4B28" w:rsidRDefault="001C037B" w:rsidP="003C3381">
            <w:pPr>
              <w:spacing w:before="0"/>
              <w:jc w:val="center"/>
            </w:pPr>
          </w:p>
        </w:tc>
        <w:tc>
          <w:tcPr>
            <w:tcW w:w="5460" w:type="dxa"/>
            <w:tcBorders>
              <w:bottom w:val="single" w:sz="4" w:space="0" w:color="auto"/>
            </w:tcBorders>
          </w:tcPr>
          <w:p w:rsidR="001C037B" w:rsidRDefault="001C037B" w:rsidP="00DA22D5">
            <w:pPr>
              <w:spacing w:before="0"/>
            </w:pPr>
          </w:p>
        </w:tc>
      </w:tr>
    </w:tbl>
    <w:p w:rsidR="009D4BFE" w:rsidRPr="009D4BFE" w:rsidRDefault="009D4BFE" w:rsidP="009D4BFE"/>
    <w:p w:rsidR="009D4BFE" w:rsidRDefault="009D4BFE" w:rsidP="009D4BFE">
      <w:pPr>
        <w:pStyle w:val="Heading2"/>
      </w:pPr>
      <w:r>
        <w:t>Proposals review</w:t>
      </w:r>
    </w:p>
    <w:p w:rsidR="003C4B28" w:rsidRPr="003C4B28" w:rsidRDefault="003C4B28" w:rsidP="003C4B28"/>
    <w:tbl>
      <w:tblPr>
        <w:tblW w:w="1134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2"/>
        <w:gridCol w:w="1688"/>
        <w:gridCol w:w="8190"/>
      </w:tblGrid>
      <w:tr w:rsidR="00982FD8" w:rsidRPr="001672B3" w:rsidTr="007D1F46">
        <w:tc>
          <w:tcPr>
            <w:tcW w:w="1462" w:type="dxa"/>
            <w:tcBorders>
              <w:bottom w:val="single" w:sz="4" w:space="0" w:color="auto"/>
            </w:tcBorders>
            <w:shd w:val="clear" w:color="auto" w:fill="auto"/>
          </w:tcPr>
          <w:p w:rsidR="00982FD8" w:rsidRPr="001672B3" w:rsidRDefault="00982FD8" w:rsidP="001672B3">
            <w:pPr>
              <w:spacing w:before="120" w:after="120"/>
              <w:rPr>
                <w:b/>
              </w:rPr>
            </w:pPr>
            <w:proofErr w:type="spellStart"/>
            <w:r w:rsidRPr="001672B3">
              <w:rPr>
                <w:b/>
              </w:rPr>
              <w:t>Contrib</w:t>
            </w:r>
            <w:proofErr w:type="spellEnd"/>
          </w:p>
        </w:tc>
        <w:tc>
          <w:tcPr>
            <w:tcW w:w="1688" w:type="dxa"/>
            <w:tcBorders>
              <w:bottom w:val="single" w:sz="4" w:space="0" w:color="auto"/>
            </w:tcBorders>
            <w:shd w:val="clear" w:color="auto" w:fill="auto"/>
          </w:tcPr>
          <w:p w:rsidR="00982FD8" w:rsidRPr="001672B3" w:rsidRDefault="00982FD8" w:rsidP="001672B3">
            <w:pPr>
              <w:spacing w:before="120" w:after="120"/>
              <w:rPr>
                <w:b/>
              </w:rPr>
            </w:pPr>
            <w:r w:rsidRPr="001672B3">
              <w:rPr>
                <w:b/>
              </w:rPr>
              <w:t>Topics</w:t>
            </w:r>
          </w:p>
        </w:tc>
        <w:tc>
          <w:tcPr>
            <w:tcW w:w="8190" w:type="dxa"/>
            <w:tcBorders>
              <w:bottom w:val="single" w:sz="4" w:space="0" w:color="auto"/>
            </w:tcBorders>
            <w:shd w:val="clear" w:color="auto" w:fill="auto"/>
          </w:tcPr>
          <w:p w:rsidR="00982FD8" w:rsidRPr="001672B3" w:rsidRDefault="00982FD8" w:rsidP="001672B3">
            <w:pPr>
              <w:spacing w:before="120" w:after="120"/>
              <w:rPr>
                <w:b/>
              </w:rPr>
            </w:pPr>
            <w:r w:rsidRPr="001672B3">
              <w:rPr>
                <w:b/>
              </w:rPr>
              <w:t>Summary changes &amp; comments</w:t>
            </w:r>
          </w:p>
        </w:tc>
      </w:tr>
      <w:tr w:rsidR="00CE0417" w:rsidRPr="003C4B28" w:rsidTr="007D1F46">
        <w:tc>
          <w:tcPr>
            <w:tcW w:w="11340" w:type="dxa"/>
            <w:gridSpan w:val="3"/>
            <w:shd w:val="clear" w:color="auto" w:fill="D9D9D9" w:themeFill="background1" w:themeFillShade="D9"/>
          </w:tcPr>
          <w:p w:rsidR="00CE0417" w:rsidRPr="003C4B28" w:rsidRDefault="00CE0417" w:rsidP="001672B3">
            <w:pPr>
              <w:spacing w:before="120" w:after="120"/>
            </w:pPr>
            <w:r>
              <w:t>Coding efficiency</w:t>
            </w:r>
            <w:r w:rsidR="00835CEB">
              <w:t xml:space="preserve"> – single tools</w:t>
            </w:r>
          </w:p>
        </w:tc>
      </w:tr>
      <w:tr w:rsidR="00982FD8" w:rsidRPr="003C4B28" w:rsidTr="00982FD8">
        <w:tc>
          <w:tcPr>
            <w:tcW w:w="1462" w:type="dxa"/>
            <w:shd w:val="clear" w:color="auto" w:fill="auto"/>
          </w:tcPr>
          <w:p w:rsidR="00982FD8" w:rsidRDefault="00982FD8" w:rsidP="0041618F">
            <w:pPr>
              <w:spacing w:before="0"/>
            </w:pPr>
            <w:r w:rsidRPr="003C4B28">
              <w:t>G119</w:t>
            </w:r>
          </w:p>
          <w:p w:rsidR="00982FD8" w:rsidRPr="003C4B28" w:rsidRDefault="00982FD8" w:rsidP="0041618F">
            <w:pPr>
              <w:spacing w:before="0"/>
            </w:pPr>
          </w:p>
        </w:tc>
        <w:tc>
          <w:tcPr>
            <w:tcW w:w="1688" w:type="dxa"/>
            <w:shd w:val="clear" w:color="auto" w:fill="auto"/>
          </w:tcPr>
          <w:p w:rsidR="00982FD8" w:rsidRPr="003C4B28" w:rsidRDefault="00982FD8" w:rsidP="0041618F">
            <w:pPr>
              <w:spacing w:before="0"/>
            </w:pPr>
            <w:r w:rsidRPr="003C4B28">
              <w:t>LM prediction</w:t>
            </w:r>
          </w:p>
        </w:tc>
        <w:tc>
          <w:tcPr>
            <w:tcW w:w="8190" w:type="dxa"/>
            <w:shd w:val="clear" w:color="auto" w:fill="auto"/>
          </w:tcPr>
          <w:p w:rsidR="003140F1" w:rsidRPr="003C4B28" w:rsidRDefault="003140F1" w:rsidP="003140F1">
            <w:pPr>
              <w:spacing w:before="0"/>
            </w:pPr>
            <w:r>
              <w:t>M</w:t>
            </w:r>
            <w:r w:rsidRPr="003C4B28">
              <w:t>odified left samples interpolation in LM mode ([1,3,3,1] instead of [1,1])</w:t>
            </w:r>
          </w:p>
          <w:p w:rsidR="00982FD8" w:rsidRDefault="00982FD8" w:rsidP="0041618F">
            <w:pPr>
              <w:spacing w:before="0"/>
            </w:pPr>
            <w:r w:rsidRPr="003C4B28">
              <w:t>2 other modifications not directly relates to chroma</w:t>
            </w:r>
            <w:r w:rsidR="00402D5A">
              <w:t xml:space="preserve">: </w:t>
            </w:r>
            <w:r w:rsidR="00402D5A">
              <w:rPr>
                <w:rFonts w:hint="eastAsia"/>
                <w:lang w:eastAsia="zh-CN"/>
              </w:rPr>
              <w:t>removes three MPM remapping tables and takes planar mode as the remapped mode</w:t>
            </w:r>
            <w:r w:rsidR="00402D5A">
              <w:rPr>
                <w:lang w:eastAsia="zh-CN"/>
              </w:rPr>
              <w:t>, The</w:t>
            </w:r>
            <w:r w:rsidR="00402D5A">
              <w:rPr>
                <w:rFonts w:hint="eastAsia"/>
                <w:lang w:eastAsia="zh-CN"/>
              </w:rPr>
              <w:t xml:space="preserve"> third modification enables total </w:t>
            </w:r>
            <w:r w:rsidR="00402D5A">
              <w:rPr>
                <w:lang w:eastAsia="zh-CN"/>
              </w:rPr>
              <w:t>number</w:t>
            </w:r>
            <w:r w:rsidR="00402D5A">
              <w:rPr>
                <w:rFonts w:hint="eastAsia"/>
                <w:lang w:eastAsia="zh-CN"/>
              </w:rPr>
              <w:t xml:space="preserve"> of the remaining Intra modes to be expressed as powers of 2</w:t>
            </w:r>
            <w:r>
              <w:t>.</w:t>
            </w:r>
          </w:p>
          <w:p w:rsidR="00982FD8" w:rsidRDefault="00982FD8" w:rsidP="0041618F">
            <w:pPr>
              <w:spacing w:before="0"/>
            </w:pPr>
            <w:r w:rsidRPr="00D631A3">
              <w:rPr>
                <w:highlight w:val="yellow"/>
              </w:rPr>
              <w:t>Complexity is 5 times number of additions with 0.2% gain</w:t>
            </w:r>
            <w:r w:rsidR="00402D5A">
              <w:t>.</w:t>
            </w:r>
          </w:p>
          <w:p w:rsidR="00982FD8" w:rsidRDefault="00982FD8" w:rsidP="0041618F">
            <w:pPr>
              <w:spacing w:before="0"/>
            </w:pPr>
            <w:r w:rsidRPr="00CD5E95">
              <w:rPr>
                <w:highlight w:val="yellow"/>
              </w:rPr>
              <w:t>This filter is applied to immediate left neighbor.</w:t>
            </w:r>
          </w:p>
          <w:p w:rsidR="00982FD8" w:rsidRPr="003C4B28" w:rsidRDefault="00982FD8" w:rsidP="0041618F">
            <w:pPr>
              <w:spacing w:before="0"/>
            </w:pPr>
            <w:proofErr w:type="spellStart"/>
            <w:r>
              <w:t>SteamLoco</w:t>
            </w:r>
            <w:proofErr w:type="spellEnd"/>
            <w:r>
              <w:t xml:space="preserve"> shows higher </w:t>
            </w:r>
            <w:proofErr w:type="spellStart"/>
            <w:r>
              <w:t>chroma</w:t>
            </w:r>
            <w:proofErr w:type="spellEnd"/>
            <w:r>
              <w:t xml:space="preserve"> gain 1.7 and V 2.3 and no loss in luma.</w:t>
            </w:r>
          </w:p>
        </w:tc>
      </w:tr>
      <w:tr w:rsidR="00982FD8" w:rsidRPr="003C4B28" w:rsidTr="00982FD8">
        <w:tc>
          <w:tcPr>
            <w:tcW w:w="1462" w:type="dxa"/>
            <w:shd w:val="clear" w:color="auto" w:fill="auto"/>
          </w:tcPr>
          <w:p w:rsidR="00982FD8" w:rsidRDefault="00982FD8" w:rsidP="0041618F">
            <w:pPr>
              <w:spacing w:before="0"/>
            </w:pPr>
            <w:r w:rsidRPr="003C4B28">
              <w:t>G173</w:t>
            </w:r>
          </w:p>
          <w:p w:rsidR="00982FD8" w:rsidRPr="003C4B28" w:rsidRDefault="00982FD8" w:rsidP="0041618F">
            <w:pPr>
              <w:spacing w:before="0"/>
            </w:pPr>
          </w:p>
        </w:tc>
        <w:tc>
          <w:tcPr>
            <w:tcW w:w="1688" w:type="dxa"/>
            <w:shd w:val="clear" w:color="auto" w:fill="auto"/>
          </w:tcPr>
          <w:p w:rsidR="00982FD8" w:rsidRPr="003C4B28" w:rsidRDefault="007D1F46" w:rsidP="007D1F46">
            <w:pPr>
              <w:spacing w:before="0"/>
            </w:pPr>
            <w:proofErr w:type="spellStart"/>
            <w:r>
              <w:t>Pred</w:t>
            </w:r>
            <w:proofErr w:type="spellEnd"/>
            <w:r>
              <w:t xml:space="preserve"> </w:t>
            </w:r>
            <w:r w:rsidR="00982FD8">
              <w:t xml:space="preserve">V </w:t>
            </w:r>
            <w:r>
              <w:t>using</w:t>
            </w:r>
            <w:r w:rsidR="00982FD8">
              <w:t xml:space="preserve"> </w:t>
            </w:r>
            <w:proofErr w:type="spellStart"/>
            <w:r w:rsidR="00982FD8">
              <w:t>resU</w:t>
            </w:r>
            <w:proofErr w:type="spellEnd"/>
          </w:p>
        </w:tc>
        <w:tc>
          <w:tcPr>
            <w:tcW w:w="8190" w:type="dxa"/>
            <w:shd w:val="clear" w:color="auto" w:fill="auto"/>
          </w:tcPr>
          <w:p w:rsidR="00982FD8" w:rsidRDefault="00982FD8" w:rsidP="0041618F">
            <w:pPr>
              <w:spacing w:before="0"/>
            </w:pPr>
            <w:r>
              <w:t>New V Prediction = Regular V prediction  +  (Reconstructed U Residue) /2</w:t>
            </w:r>
          </w:p>
          <w:p w:rsidR="00982FD8" w:rsidRPr="00E370F5" w:rsidRDefault="00982FD8" w:rsidP="0041618F">
            <w:pPr>
              <w:spacing w:before="0"/>
              <w:rPr>
                <w:highlight w:val="yellow"/>
              </w:rPr>
            </w:pPr>
            <w:r w:rsidRPr="00E370F5">
              <w:rPr>
                <w:highlight w:val="yellow"/>
              </w:rPr>
              <w:t>U/2  residue is added to V residue to create the V residue</w:t>
            </w:r>
          </w:p>
          <w:p w:rsidR="000506CE" w:rsidRDefault="00982FD8" w:rsidP="0041618F">
            <w:pPr>
              <w:spacing w:before="0"/>
              <w:rPr>
                <w:highlight w:val="yellow"/>
              </w:rPr>
            </w:pPr>
            <w:r>
              <w:rPr>
                <w:highlight w:val="yellow"/>
              </w:rPr>
              <w:t>U/2 a</w:t>
            </w:r>
            <w:r w:rsidR="000506CE">
              <w:rPr>
                <w:highlight w:val="yellow"/>
              </w:rPr>
              <w:t>ddition is a new idea. I</w:t>
            </w:r>
            <w:r w:rsidRPr="00E370F5">
              <w:rPr>
                <w:highlight w:val="yellow"/>
              </w:rPr>
              <w:t xml:space="preserve">t </w:t>
            </w:r>
            <w:r w:rsidR="000506CE">
              <w:rPr>
                <w:highlight w:val="yellow"/>
              </w:rPr>
              <w:t>may complicate</w:t>
            </w:r>
            <w:r w:rsidRPr="00E370F5">
              <w:rPr>
                <w:highlight w:val="yellow"/>
              </w:rPr>
              <w:t xml:space="preserve"> the pipeline because of dependency be</w:t>
            </w:r>
            <w:r>
              <w:rPr>
                <w:highlight w:val="yellow"/>
              </w:rPr>
              <w:t>tween U &amp; V.</w:t>
            </w:r>
          </w:p>
          <w:p w:rsidR="00982FD8" w:rsidRDefault="00982FD8" w:rsidP="0041618F">
            <w:pPr>
              <w:spacing w:before="0"/>
            </w:pPr>
            <w:r>
              <w:rPr>
                <w:highlight w:val="yellow"/>
              </w:rPr>
              <w:t xml:space="preserve"> </w:t>
            </w:r>
            <w:r w:rsidR="000506CE">
              <w:rPr>
                <w:highlight w:val="yellow"/>
              </w:rPr>
              <w:t>This approach is</w:t>
            </w:r>
            <w:r>
              <w:rPr>
                <w:highlight w:val="yellow"/>
              </w:rPr>
              <w:t xml:space="preserve"> applied </w:t>
            </w:r>
            <w:r w:rsidRPr="00E370F5">
              <w:rPr>
                <w:highlight w:val="yellow"/>
              </w:rPr>
              <w:t>to all intra modes except LM mode</w:t>
            </w:r>
            <w:r w:rsidRPr="004D7169">
              <w:rPr>
                <w:highlight w:val="yellow"/>
              </w:rPr>
              <w:t xml:space="preserve">. It was noted that the results are asymmetric with respect to U &amp; V and it is conceivable that visual </w:t>
            </w:r>
            <w:proofErr w:type="spellStart"/>
            <w:r w:rsidRPr="004D7169">
              <w:rPr>
                <w:highlight w:val="yellow"/>
              </w:rPr>
              <w:t>artificat</w:t>
            </w:r>
            <w:proofErr w:type="spellEnd"/>
            <w:r w:rsidRPr="004D7169">
              <w:rPr>
                <w:highlight w:val="yellow"/>
              </w:rPr>
              <w:t xml:space="preserve"> may happen</w:t>
            </w:r>
            <w:r w:rsidRPr="00273208">
              <w:rPr>
                <w:highlight w:val="yellow"/>
              </w:rPr>
              <w:t>.  It is also noted that the observed unbalance is based on bit</w:t>
            </w:r>
            <w:r>
              <w:rPr>
                <w:highlight w:val="yellow"/>
              </w:rPr>
              <w:t xml:space="preserve"> rate reduction and looking at PSNR numbers reflects some level of unbalance as well it is however minor  0.04 vs. 0.09</w:t>
            </w:r>
            <w:r w:rsidRPr="00273208">
              <w:rPr>
                <w:highlight w:val="yellow"/>
              </w:rPr>
              <w:t>!</w:t>
            </w:r>
          </w:p>
          <w:p w:rsidR="00982FD8" w:rsidRDefault="00982FD8" w:rsidP="0041618F">
            <w:pPr>
              <w:spacing w:before="0"/>
            </w:pPr>
            <w:r>
              <w:t xml:space="preserve">MediaTek  </w:t>
            </w:r>
            <w:r w:rsidR="000506CE">
              <w:t>JCTVC-</w:t>
            </w:r>
            <w:r>
              <w:t>G676 Cross Check</w:t>
            </w:r>
            <w:r w:rsidR="00402D5A">
              <w:t xml:space="preserve">. </w:t>
            </w:r>
          </w:p>
          <w:p w:rsidR="00982FD8" w:rsidRDefault="000506CE" w:rsidP="004D7169">
            <w:pPr>
              <w:spacing w:before="0"/>
            </w:pPr>
            <w:r>
              <w:t>JCTVC-</w:t>
            </w:r>
            <w:r w:rsidR="00982FD8">
              <w:t xml:space="preserve">G173 is used in combination with </w:t>
            </w:r>
            <w:r>
              <w:t>JCTVC-</w:t>
            </w:r>
            <w:r w:rsidR="00982FD8">
              <w:t xml:space="preserve">G1024 , </w:t>
            </w:r>
            <w:r>
              <w:t>JCTVC-</w:t>
            </w:r>
            <w:r w:rsidR="00982FD8">
              <w:t xml:space="preserve">G955 and </w:t>
            </w:r>
            <w:r>
              <w:t>JCTVC-</w:t>
            </w:r>
            <w:r w:rsidR="00982FD8">
              <w:t xml:space="preserve">G1009. The gain is additive. </w:t>
            </w:r>
          </w:p>
          <w:p w:rsidR="00F064FC" w:rsidRDefault="00F064FC" w:rsidP="00747827">
            <w:pPr>
              <w:spacing w:before="0"/>
            </w:pPr>
          </w:p>
          <w:p w:rsidR="00982FD8" w:rsidRPr="003C4B28" w:rsidRDefault="00982FD8" w:rsidP="0041618F">
            <w:pPr>
              <w:spacing w:before="0"/>
            </w:pPr>
            <w:r>
              <w:t xml:space="preserve">Results </w:t>
            </w:r>
            <w:proofErr w:type="gramStart"/>
            <w:r>
              <w:t xml:space="preserve">for  </w:t>
            </w:r>
            <w:proofErr w:type="spellStart"/>
            <w:r>
              <w:t>SteamLoco</w:t>
            </w:r>
            <w:proofErr w:type="spellEnd"/>
            <w:proofErr w:type="gramEnd"/>
            <w:r>
              <w:t xml:space="preserve"> and </w:t>
            </w:r>
            <w:proofErr w:type="spellStart"/>
            <w:r>
              <w:t>Nebuta</w:t>
            </w:r>
            <w:proofErr w:type="spellEnd"/>
            <w:r>
              <w:t xml:space="preserve"> are not good. </w:t>
            </w:r>
          </w:p>
        </w:tc>
      </w:tr>
      <w:tr w:rsidR="00982FD8" w:rsidRPr="003C4B28" w:rsidTr="00982FD8">
        <w:tc>
          <w:tcPr>
            <w:tcW w:w="1462" w:type="dxa"/>
            <w:shd w:val="clear" w:color="auto" w:fill="auto"/>
          </w:tcPr>
          <w:p w:rsidR="00982FD8" w:rsidRDefault="00982FD8" w:rsidP="0041618F">
            <w:pPr>
              <w:spacing w:before="0"/>
            </w:pPr>
            <w:r w:rsidRPr="003C4B28">
              <w:t>G244</w:t>
            </w:r>
          </w:p>
          <w:p w:rsidR="00982FD8" w:rsidRPr="003C4B28" w:rsidRDefault="00982FD8" w:rsidP="0041618F">
            <w:pPr>
              <w:spacing w:before="0"/>
            </w:pPr>
          </w:p>
        </w:tc>
        <w:tc>
          <w:tcPr>
            <w:tcW w:w="1688" w:type="dxa"/>
            <w:shd w:val="clear" w:color="auto" w:fill="auto"/>
          </w:tcPr>
          <w:p w:rsidR="00982FD8" w:rsidRPr="003C4B28" w:rsidRDefault="00982FD8" w:rsidP="0041618F">
            <w:pPr>
              <w:spacing w:before="0"/>
            </w:pPr>
            <w:r w:rsidRPr="003C4B28">
              <w:t>LM prediction</w:t>
            </w:r>
          </w:p>
        </w:tc>
        <w:tc>
          <w:tcPr>
            <w:tcW w:w="8190" w:type="dxa"/>
            <w:shd w:val="clear" w:color="auto" w:fill="auto"/>
          </w:tcPr>
          <w:p w:rsidR="00F064FC" w:rsidRDefault="009D4BFE" w:rsidP="00F064FC">
            <w:pPr>
              <w:spacing w:before="0"/>
            </w:pPr>
            <w:r>
              <w:t>In the OLS process to estimate a</w:t>
            </w:r>
            <w:r w:rsidR="00982FD8">
              <w:t>lpha value</w:t>
            </w:r>
            <w:r w:rsidR="00104F69">
              <w:t xml:space="preserve"> </w:t>
            </w:r>
            <w:r>
              <w:t>in</w:t>
            </w:r>
            <w:r w:rsidR="00982FD8">
              <w:t xml:space="preserve"> LM mode</w:t>
            </w:r>
            <w:r>
              <w:t xml:space="preserve">, a detection of ill-cases is performed. 4 types of ill-cases </w:t>
            </w:r>
            <w:r w:rsidR="00F064FC">
              <w:t>are considered. For each type, a pre-determined alpha value is used to replace the estimated ill-case alpha. The</w:t>
            </w:r>
            <w:r w:rsidR="00982FD8">
              <w:t xml:space="preserve"> pre-determined fixed values</w:t>
            </w:r>
            <w:r w:rsidR="00F064FC">
              <w:t xml:space="preserve"> are stored as static table of </w:t>
            </w:r>
            <w:r w:rsidR="00982FD8">
              <w:t>16 possible values</w:t>
            </w:r>
            <w:r w:rsidR="00F064FC">
              <w:t xml:space="preserve"> 5-bit long (the normal alpha value is kept 7 bits long). 4 index, corresponding to each one of the 4 ill-cases type, are coded for each </w:t>
            </w:r>
            <w:r w:rsidR="00F064FC">
              <w:lastRenderedPageBreak/>
              <w:t xml:space="preserve">component to indicate which alpha values among the 16 </w:t>
            </w:r>
            <w:proofErr w:type="gramStart"/>
            <w:r w:rsidR="00F064FC">
              <w:t>fixed  table</w:t>
            </w:r>
            <w:proofErr w:type="gramEnd"/>
            <w:r w:rsidR="00F064FC">
              <w:t xml:space="preserve"> are to be used in place of the normal alpha value. </w:t>
            </w:r>
            <w:r w:rsidR="00F064FC">
              <w:rPr>
                <w:highlight w:val="red"/>
              </w:rPr>
              <w:t xml:space="preserve">A total of </w:t>
            </w:r>
            <w:r w:rsidR="00B07C34">
              <w:rPr>
                <w:highlight w:val="red"/>
              </w:rPr>
              <w:t>38</w:t>
            </w:r>
            <w:r w:rsidR="00F064FC" w:rsidRPr="003608B6">
              <w:rPr>
                <w:highlight w:val="red"/>
              </w:rPr>
              <w:t>-bit index values (</w:t>
            </w:r>
            <w:r w:rsidR="00B07C34">
              <w:rPr>
                <w:highlight w:val="red"/>
              </w:rPr>
              <w:t xml:space="preserve">for each component, 2 thresholds of 2 and 3 bits, </w:t>
            </w:r>
            <w:proofErr w:type="gramStart"/>
            <w:r w:rsidR="00B07C34">
              <w:rPr>
                <w:highlight w:val="red"/>
              </w:rPr>
              <w:t>4</w:t>
            </w:r>
            <w:proofErr w:type="gramEnd"/>
            <w:r w:rsidR="00B07C34">
              <w:rPr>
                <w:highlight w:val="red"/>
              </w:rPr>
              <w:t xml:space="preserve"> values of 4-bits</w:t>
            </w:r>
            <w:r w:rsidR="00F064FC" w:rsidRPr="003608B6">
              <w:rPr>
                <w:highlight w:val="red"/>
              </w:rPr>
              <w:t>) could be sent either at PPS or APS</w:t>
            </w:r>
            <w:r w:rsidR="00F064FC">
              <w:t>.</w:t>
            </w:r>
          </w:p>
          <w:p w:rsidR="00222A57" w:rsidRDefault="00982FD8" w:rsidP="00F064FC">
            <w:pPr>
              <w:spacing w:before="0"/>
            </w:pPr>
            <w:r>
              <w:t>The decision on which fixed</w:t>
            </w:r>
            <w:r w:rsidR="00104F69">
              <w:t xml:space="preserve"> </w:t>
            </w:r>
            <w:r>
              <w:t xml:space="preserve">values to choose is based on 5 comparisons at the TU level. </w:t>
            </w:r>
          </w:p>
          <w:p w:rsidR="00F064FC" w:rsidRDefault="00982FD8" w:rsidP="00134C8D">
            <w:pPr>
              <w:spacing w:before="0"/>
              <w:rPr>
                <w:highlight w:val="red"/>
              </w:rPr>
            </w:pPr>
            <w:r>
              <w:t xml:space="preserve">Decoder needs to perform similar operation as the encoder to obtain the index value for 7-bit alpha value. The proponents suggest that this added complexity can be further reduced by performing sub-sampling of the reference luma &amp; chroma samples. In addition, the proponents are also providing a combined solution that limits the number of sub-sampled reference values to 8 regardless of the block size. </w:t>
            </w:r>
            <w:r w:rsidRPr="003608B6">
              <w:rPr>
                <w:highlight w:val="red"/>
              </w:rPr>
              <w:t xml:space="preserve">The combined solution has decreased alpha bit-accuracy from 7-bit to 6-bit. </w:t>
            </w:r>
          </w:p>
          <w:p w:rsidR="002A5C7D" w:rsidRDefault="00A978BA" w:rsidP="00134C8D">
            <w:pPr>
              <w:spacing w:before="0"/>
            </w:pPr>
            <w:r>
              <w:t>Number of compares per P</w:t>
            </w:r>
            <w:r w:rsidR="00982FD8">
              <w:t xml:space="preserve">U is increased however because of sub-sampling </w:t>
            </w:r>
            <w:proofErr w:type="gramStart"/>
            <w:r w:rsidR="00982FD8">
              <w:t>factor</w:t>
            </w:r>
            <w:r w:rsidR="00104F69">
              <w:t>,</w:t>
            </w:r>
            <w:proofErr w:type="gramEnd"/>
            <w:r w:rsidR="00982FD8">
              <w:t xml:space="preserve"> number of computations for alpha is substantially decreased.  Number of computations for</w:t>
            </w:r>
            <w:r w:rsidR="004B287D">
              <w:t xml:space="preserve"> 4x4 block size is not changed </w:t>
            </w:r>
            <w:r w:rsidR="00982FD8">
              <w:t xml:space="preserve">i.e., no sub-sampling.  It was also noted that significant visual improvements in chroma are observed based on the results provided by proponents. Higher gains are observed in class A. The cross checker for the original proposal (G270) indicated that he could see visible visual chroma improvements in some sequences e.g., class A. </w:t>
            </w:r>
            <w:r w:rsidR="002A5C7D">
              <w:t xml:space="preserve">Large gains are observed in </w:t>
            </w:r>
            <w:proofErr w:type="spellStart"/>
            <w:r w:rsidR="002A5C7D">
              <w:t>SteamLoco</w:t>
            </w:r>
            <w:proofErr w:type="spellEnd"/>
            <w:r w:rsidR="002A5C7D">
              <w:t xml:space="preserve"> (0.7 Y, -24.1 U, -31.8 V) and </w:t>
            </w:r>
            <w:proofErr w:type="spellStart"/>
            <w:r w:rsidR="002A5C7D">
              <w:t>Nebuta</w:t>
            </w:r>
            <w:proofErr w:type="spellEnd"/>
            <w:r w:rsidR="002A5C7D">
              <w:t xml:space="preserve"> (-0.4 Y, -17.2 U, -21.9 V).</w:t>
            </w:r>
          </w:p>
          <w:p w:rsidR="00982FD8" w:rsidRDefault="00982FD8" w:rsidP="00134C8D">
            <w:pPr>
              <w:spacing w:before="0"/>
            </w:pPr>
          </w:p>
          <w:p w:rsidR="00982FD8" w:rsidRPr="003C4B28" w:rsidRDefault="00982FD8" w:rsidP="0041618F">
            <w:pPr>
              <w:spacing w:before="0"/>
            </w:pPr>
            <w:r>
              <w:t>Relevance to G129.</w:t>
            </w:r>
          </w:p>
        </w:tc>
      </w:tr>
      <w:tr w:rsidR="00982FD8" w:rsidRPr="003C4B28" w:rsidTr="00982FD8">
        <w:tc>
          <w:tcPr>
            <w:tcW w:w="1462" w:type="dxa"/>
            <w:shd w:val="clear" w:color="auto" w:fill="auto"/>
          </w:tcPr>
          <w:p w:rsidR="00982FD8" w:rsidRDefault="00982FD8" w:rsidP="0041618F">
            <w:pPr>
              <w:spacing w:before="0"/>
            </w:pPr>
            <w:r>
              <w:lastRenderedPageBreak/>
              <w:t>G346</w:t>
            </w:r>
          </w:p>
          <w:p w:rsidR="00982FD8" w:rsidRPr="003C4B28" w:rsidRDefault="00982FD8" w:rsidP="0041618F">
            <w:pPr>
              <w:spacing w:before="0"/>
            </w:pPr>
          </w:p>
        </w:tc>
        <w:tc>
          <w:tcPr>
            <w:tcW w:w="1688" w:type="dxa"/>
            <w:shd w:val="clear" w:color="auto" w:fill="auto"/>
          </w:tcPr>
          <w:p w:rsidR="00982FD8" w:rsidRPr="003C4B28" w:rsidRDefault="00982FD8" w:rsidP="007D1F46">
            <w:pPr>
              <w:spacing w:before="0"/>
            </w:pPr>
            <w:proofErr w:type="spellStart"/>
            <w:r>
              <w:t>Chr</w:t>
            </w:r>
            <w:proofErr w:type="spellEnd"/>
            <w:r>
              <w:t xml:space="preserve"> </w:t>
            </w:r>
            <w:proofErr w:type="spellStart"/>
            <w:r w:rsidR="007D1F46">
              <w:t>pred</w:t>
            </w:r>
            <w:proofErr w:type="spellEnd"/>
            <w:r w:rsidR="007D1F46">
              <w:t xml:space="preserve"> using </w:t>
            </w:r>
            <w:r>
              <w:t xml:space="preserve"> </w:t>
            </w:r>
            <w:proofErr w:type="spellStart"/>
            <w:r>
              <w:t>luma</w:t>
            </w:r>
            <w:proofErr w:type="spellEnd"/>
            <w:r>
              <w:t xml:space="preserve"> res (RM mode)</w:t>
            </w:r>
          </w:p>
        </w:tc>
        <w:tc>
          <w:tcPr>
            <w:tcW w:w="8190" w:type="dxa"/>
            <w:shd w:val="clear" w:color="auto" w:fill="auto"/>
          </w:tcPr>
          <w:p w:rsidR="00982FD8" w:rsidRDefault="00982FD8" w:rsidP="000E3F16">
            <w:pPr>
              <w:spacing w:before="0"/>
            </w:pPr>
            <w:r>
              <w:t>Predict  U, V from residue Y (linear model)</w:t>
            </w:r>
          </w:p>
          <w:p w:rsidR="00982FD8" w:rsidRDefault="00982FD8" w:rsidP="000E3F16">
            <w:pPr>
              <w:spacing w:before="0"/>
            </w:pPr>
            <w:r>
              <w:t>explicit signaling of linear model parameters</w:t>
            </w:r>
          </w:p>
          <w:p w:rsidR="00982FD8" w:rsidRDefault="00982FD8" w:rsidP="000E3F16">
            <w:pPr>
              <w:spacing w:before="0"/>
            </w:pPr>
          </w:p>
          <w:p w:rsidR="00982FD8" w:rsidRDefault="00982FD8" w:rsidP="00E23877">
            <w:pPr>
              <w:spacing w:before="0"/>
            </w:pPr>
            <w:r>
              <w:t>New V Prediction = Regular V prediction  +  (</w:t>
            </w:r>
            <w:proofErr w:type="spellStart"/>
            <w:r>
              <w:t>av</w:t>
            </w:r>
            <w:proofErr w:type="spellEnd"/>
            <w:r>
              <w:t>*</w:t>
            </w:r>
            <w:proofErr w:type="spellStart"/>
            <w:r>
              <w:t>Yres</w:t>
            </w:r>
            <w:proofErr w:type="spellEnd"/>
            <w:r>
              <w:t xml:space="preserve"> )</w:t>
            </w:r>
          </w:p>
          <w:p w:rsidR="00982FD8" w:rsidRDefault="00982FD8" w:rsidP="00E23877">
            <w:pPr>
              <w:spacing w:before="0"/>
            </w:pPr>
            <w:r>
              <w:t>New U Prediction = Regular U prediction  +  (au*</w:t>
            </w:r>
            <w:proofErr w:type="spellStart"/>
            <w:r>
              <w:t>Yres</w:t>
            </w:r>
            <w:proofErr w:type="spellEnd"/>
            <w:r>
              <w:t xml:space="preserve"> )</w:t>
            </w:r>
          </w:p>
          <w:p w:rsidR="00982FD8" w:rsidRDefault="00982FD8" w:rsidP="00E23877">
            <w:pPr>
              <w:spacing w:before="0"/>
            </w:pPr>
          </w:p>
          <w:p w:rsidR="00982FD8" w:rsidRDefault="00982FD8" w:rsidP="00E23877">
            <w:pPr>
              <w:spacing w:before="0"/>
            </w:pPr>
            <w:r w:rsidRPr="007611F7">
              <w:rPr>
                <w:highlight w:val="yellow"/>
              </w:rPr>
              <w:t>This is a new intra prediction mode</w:t>
            </w:r>
            <w:r>
              <w:rPr>
                <w:highlight w:val="yellow"/>
              </w:rPr>
              <w:t xml:space="preserve"> called </w:t>
            </w:r>
            <w:proofErr w:type="spellStart"/>
            <w:r>
              <w:rPr>
                <w:highlight w:val="yellow"/>
              </w:rPr>
              <w:t>rm</w:t>
            </w:r>
            <w:proofErr w:type="spellEnd"/>
            <w:r>
              <w:rPr>
                <w:highlight w:val="yellow"/>
              </w:rPr>
              <w:t xml:space="preserve"> for </w:t>
            </w:r>
            <w:proofErr w:type="spellStart"/>
            <w:r>
              <w:rPr>
                <w:highlight w:val="yellow"/>
              </w:rPr>
              <w:t>chroma</w:t>
            </w:r>
            <w:proofErr w:type="spellEnd"/>
            <w:r>
              <w:rPr>
                <w:highlight w:val="yellow"/>
              </w:rPr>
              <w:t xml:space="preserve"> </w:t>
            </w:r>
            <w:r w:rsidRPr="007611F7">
              <w:rPr>
                <w:highlight w:val="yellow"/>
              </w:rPr>
              <w:t>.</w:t>
            </w:r>
            <w:r>
              <w:t xml:space="preserve"> </w:t>
            </w:r>
            <w:r w:rsidRPr="002127E0">
              <w:rPr>
                <w:highlight w:val="yellow"/>
              </w:rPr>
              <w:t>It is the last element in the Table? This method does DM first and if RM is chosen it adds the residue.</w:t>
            </w:r>
          </w:p>
          <w:p w:rsidR="00982FD8" w:rsidRDefault="00982FD8" w:rsidP="00E23877">
            <w:pPr>
              <w:spacing w:before="0"/>
            </w:pPr>
          </w:p>
          <w:p w:rsidR="00982FD8" w:rsidRPr="007611F7" w:rsidRDefault="00982FD8" w:rsidP="000E3F16">
            <w:pPr>
              <w:spacing w:before="0"/>
              <w:rPr>
                <w:highlight w:val="yellow"/>
              </w:rPr>
            </w:pPr>
            <w:r w:rsidRPr="007611F7">
              <w:rPr>
                <w:highlight w:val="yellow"/>
              </w:rPr>
              <w:t xml:space="preserve">au &amp; </w:t>
            </w:r>
            <w:proofErr w:type="spellStart"/>
            <w:r w:rsidRPr="007611F7">
              <w:rPr>
                <w:highlight w:val="yellow"/>
              </w:rPr>
              <w:t>av</w:t>
            </w:r>
            <w:proofErr w:type="spellEnd"/>
            <w:r w:rsidRPr="007611F7">
              <w:rPr>
                <w:highlight w:val="yellow"/>
              </w:rPr>
              <w:t xml:space="preserve"> values are 4-bit each and are transmitted to the decoder using truncated unary codes per PU. All TUs within PU share the same au &amp; </w:t>
            </w:r>
            <w:proofErr w:type="spellStart"/>
            <w:r w:rsidRPr="007611F7">
              <w:rPr>
                <w:highlight w:val="yellow"/>
              </w:rPr>
              <w:t>av</w:t>
            </w:r>
            <w:proofErr w:type="spellEnd"/>
            <w:r w:rsidRPr="007611F7">
              <w:rPr>
                <w:highlight w:val="yellow"/>
              </w:rPr>
              <w:t xml:space="preserve"> values. </w:t>
            </w:r>
          </w:p>
          <w:p w:rsidR="00982FD8" w:rsidRPr="007611F7" w:rsidRDefault="00982FD8" w:rsidP="000E3F16">
            <w:pPr>
              <w:spacing w:before="0"/>
              <w:rPr>
                <w:highlight w:val="yellow"/>
              </w:rPr>
            </w:pPr>
          </w:p>
          <w:p w:rsidR="00982FD8" w:rsidRDefault="00982FD8" w:rsidP="000E3F16">
            <w:pPr>
              <w:spacing w:before="0"/>
            </w:pPr>
            <w:r w:rsidRPr="007611F7">
              <w:rPr>
                <w:highlight w:val="yellow"/>
              </w:rPr>
              <w:t xml:space="preserve">The encoder has to calculate the au &amp; </w:t>
            </w:r>
            <w:proofErr w:type="spellStart"/>
            <w:r w:rsidRPr="007611F7">
              <w:rPr>
                <w:highlight w:val="yellow"/>
              </w:rPr>
              <w:t>av</w:t>
            </w:r>
            <w:proofErr w:type="spellEnd"/>
            <w:r w:rsidRPr="007611F7">
              <w:rPr>
                <w:highlight w:val="yellow"/>
              </w:rPr>
              <w:t xml:space="preserve"> values based on the current PU block and not the neighbor reference samples. Encoder complexity is increased but how to derive au &amp; </w:t>
            </w:r>
            <w:proofErr w:type="spellStart"/>
            <w:r w:rsidRPr="007611F7">
              <w:rPr>
                <w:highlight w:val="yellow"/>
              </w:rPr>
              <w:t>av</w:t>
            </w:r>
            <w:proofErr w:type="spellEnd"/>
            <w:r w:rsidRPr="007611F7">
              <w:rPr>
                <w:highlight w:val="yellow"/>
              </w:rPr>
              <w:t xml:space="preserve"> values is non-normative!</w:t>
            </w:r>
          </w:p>
          <w:p w:rsidR="00982FD8" w:rsidRDefault="00982FD8" w:rsidP="000E3F16">
            <w:pPr>
              <w:spacing w:before="0"/>
            </w:pPr>
          </w:p>
          <w:p w:rsidR="00982FD8" w:rsidRPr="003F4FE0" w:rsidRDefault="00982FD8" w:rsidP="000E3F16">
            <w:pPr>
              <w:spacing w:before="0"/>
              <w:rPr>
                <w:highlight w:val="yellow"/>
              </w:rPr>
            </w:pPr>
            <w:r w:rsidRPr="003F4FE0">
              <w:rPr>
                <w:highlight w:val="yellow"/>
              </w:rPr>
              <w:t xml:space="preserve">Cross checker G069 and G911 </w:t>
            </w:r>
          </w:p>
          <w:p w:rsidR="00982FD8" w:rsidRPr="00083010" w:rsidRDefault="00982FD8" w:rsidP="003F4FE0">
            <w:pPr>
              <w:spacing w:before="0"/>
              <w:rPr>
                <w:highlight w:val="yellow"/>
              </w:rPr>
            </w:pPr>
            <w:proofErr w:type="spellStart"/>
            <w:r w:rsidRPr="003F4FE0">
              <w:rPr>
                <w:highlight w:val="yellow"/>
              </w:rPr>
              <w:t>StreamLoco</w:t>
            </w:r>
            <w:proofErr w:type="spellEnd"/>
            <w:r w:rsidRPr="003F4FE0">
              <w:rPr>
                <w:highlight w:val="yellow"/>
              </w:rPr>
              <w:t xml:space="preserve"> shows 0.3 </w:t>
            </w:r>
            <w:proofErr w:type="spellStart"/>
            <w:r w:rsidRPr="003F4FE0">
              <w:rPr>
                <w:highlight w:val="yellow"/>
              </w:rPr>
              <w:t>luma</w:t>
            </w:r>
            <w:proofErr w:type="spellEnd"/>
            <w:r w:rsidRPr="003F4FE0">
              <w:rPr>
                <w:highlight w:val="yellow"/>
              </w:rPr>
              <w:t xml:space="preserve"> loss U 24</w:t>
            </w:r>
            <w:r w:rsidR="003608B6">
              <w:rPr>
                <w:highlight w:val="yellow"/>
              </w:rPr>
              <w:t>%</w:t>
            </w:r>
            <w:r w:rsidRPr="003F4FE0">
              <w:rPr>
                <w:highlight w:val="yellow"/>
              </w:rPr>
              <w:t xml:space="preserve"> and V 35</w:t>
            </w:r>
            <w:r w:rsidR="003608B6">
              <w:rPr>
                <w:highlight w:val="yellow"/>
              </w:rPr>
              <w:t>%</w:t>
            </w:r>
            <w:r w:rsidRPr="003F4FE0">
              <w:rPr>
                <w:highlight w:val="yellow"/>
              </w:rPr>
              <w:t xml:space="preserve"> gain, respectively.  It was also noted that similarity exists to method 2 of G442 in terms of TU depth. The difference is that proponents apply this to RM mode, only.</w:t>
            </w:r>
            <w:r>
              <w:t xml:space="preserve"> Syntax modification is needed </w:t>
            </w:r>
            <w:r w:rsidRPr="00083010">
              <w:rPr>
                <w:highlight w:val="yellow"/>
              </w:rPr>
              <w:t>and there exits parsing dependency.</w:t>
            </w:r>
          </w:p>
          <w:p w:rsidR="00982FD8" w:rsidRPr="003C4B28" w:rsidRDefault="00982FD8" w:rsidP="0041618F">
            <w:pPr>
              <w:spacing w:before="0"/>
            </w:pPr>
            <w:r w:rsidRPr="00083010">
              <w:rPr>
                <w:highlight w:val="yellow"/>
              </w:rPr>
              <w:t>Proponents request to have this approach included in CE6 for further study.</w:t>
            </w:r>
          </w:p>
        </w:tc>
      </w:tr>
      <w:tr w:rsidR="00982FD8" w:rsidRPr="003C4B28" w:rsidTr="007D1F46">
        <w:tc>
          <w:tcPr>
            <w:tcW w:w="1462" w:type="dxa"/>
            <w:tcBorders>
              <w:bottom w:val="single" w:sz="4" w:space="0" w:color="auto"/>
            </w:tcBorders>
            <w:shd w:val="clear" w:color="auto" w:fill="auto"/>
          </w:tcPr>
          <w:p w:rsidR="00982FD8" w:rsidRDefault="00982FD8" w:rsidP="000E3F16">
            <w:pPr>
              <w:spacing w:before="0"/>
            </w:pPr>
            <w:r>
              <w:t>G358</w:t>
            </w:r>
          </w:p>
          <w:p w:rsidR="00982FD8" w:rsidRPr="003C4B28" w:rsidRDefault="00982FD8" w:rsidP="000E3F16">
            <w:pPr>
              <w:spacing w:before="0"/>
            </w:pPr>
          </w:p>
        </w:tc>
        <w:tc>
          <w:tcPr>
            <w:tcW w:w="1688" w:type="dxa"/>
            <w:tcBorders>
              <w:bottom w:val="single" w:sz="4" w:space="0" w:color="auto"/>
            </w:tcBorders>
            <w:shd w:val="clear" w:color="auto" w:fill="auto"/>
          </w:tcPr>
          <w:p w:rsidR="00982FD8" w:rsidRPr="003C4B28" w:rsidRDefault="00982FD8" w:rsidP="000E3F16">
            <w:pPr>
              <w:spacing w:before="0"/>
            </w:pPr>
            <w:r w:rsidRPr="003C4B28">
              <w:t>LM prediction</w:t>
            </w:r>
          </w:p>
        </w:tc>
        <w:tc>
          <w:tcPr>
            <w:tcW w:w="8190" w:type="dxa"/>
            <w:tcBorders>
              <w:bottom w:val="single" w:sz="4" w:space="0" w:color="auto"/>
            </w:tcBorders>
            <w:shd w:val="clear" w:color="auto" w:fill="auto"/>
          </w:tcPr>
          <w:p w:rsidR="00982FD8" w:rsidRDefault="00982FD8" w:rsidP="00835CEB">
            <w:pPr>
              <w:spacing w:before="0"/>
            </w:pPr>
            <w:r>
              <w:t>Add 2 LM modes with different neighboring samples</w:t>
            </w:r>
          </w:p>
          <w:p w:rsidR="00982FD8" w:rsidRDefault="00982FD8" w:rsidP="00835CEB">
            <w:pPr>
              <w:spacing w:before="0"/>
            </w:pPr>
          </w:p>
          <w:p w:rsidR="00982FD8" w:rsidRDefault="00982FD8" w:rsidP="00835CEB">
            <w:pPr>
              <w:spacing w:before="0"/>
            </w:pPr>
            <w:r w:rsidRPr="00083010">
              <w:rPr>
                <w:highlight w:val="yellow"/>
              </w:rPr>
              <w:t>Alpha and Beta values are calculated separately for left and above reference samples named LMA, LMB</w:t>
            </w:r>
            <w:r>
              <w:t>.</w:t>
            </w:r>
          </w:p>
          <w:p w:rsidR="00982FD8" w:rsidRPr="00747827" w:rsidRDefault="00982FD8" w:rsidP="00835CEB">
            <w:pPr>
              <w:spacing w:before="0"/>
              <w:rPr>
                <w:highlight w:val="yellow"/>
              </w:rPr>
            </w:pPr>
            <w:r w:rsidRPr="00747827">
              <w:rPr>
                <w:highlight w:val="yellow"/>
              </w:rPr>
              <w:t>Total number of samples are the same as normal Lm for the calculation of alpha and Beta. Above reference samples are extended to the right in LMA. For LML reference samples are extended to left bottom.</w:t>
            </w:r>
          </w:p>
          <w:p w:rsidR="00982FD8" w:rsidRPr="00747827" w:rsidRDefault="00982FD8" w:rsidP="00835CEB">
            <w:pPr>
              <w:spacing w:before="0"/>
              <w:rPr>
                <w:highlight w:val="yellow"/>
              </w:rPr>
            </w:pPr>
            <w:r w:rsidRPr="00747827">
              <w:rPr>
                <w:highlight w:val="yellow"/>
              </w:rPr>
              <w:t>\In terms of mode coding three methods are proposed:</w:t>
            </w:r>
          </w:p>
          <w:p w:rsidR="00982FD8" w:rsidRPr="00747827" w:rsidRDefault="00982FD8" w:rsidP="0001389C">
            <w:pPr>
              <w:numPr>
                <w:ilvl w:val="0"/>
                <w:numId w:val="18"/>
              </w:numPr>
              <w:spacing w:before="0"/>
              <w:rPr>
                <w:highlight w:val="yellow"/>
              </w:rPr>
            </w:pPr>
            <w:r w:rsidRPr="00747827">
              <w:rPr>
                <w:highlight w:val="yellow"/>
              </w:rPr>
              <w:t>Current HM4 modes (6) + 2 new modes (LMA + LML)</w:t>
            </w:r>
          </w:p>
          <w:p w:rsidR="00982FD8" w:rsidRPr="00747827" w:rsidRDefault="00982FD8" w:rsidP="0001389C">
            <w:pPr>
              <w:spacing w:before="0"/>
              <w:ind w:left="720"/>
              <w:rPr>
                <w:highlight w:val="yellow"/>
              </w:rPr>
            </w:pPr>
            <w:r w:rsidRPr="00747827">
              <w:rPr>
                <w:highlight w:val="yellow"/>
              </w:rPr>
              <w:t xml:space="preserve">DM, LM, LML, LMA, Planar, </w:t>
            </w:r>
            <w:proofErr w:type="spellStart"/>
            <w:r w:rsidRPr="00747827">
              <w:rPr>
                <w:highlight w:val="yellow"/>
              </w:rPr>
              <w:t>Ver</w:t>
            </w:r>
            <w:proofErr w:type="spellEnd"/>
            <w:r w:rsidRPr="00747827">
              <w:rPr>
                <w:highlight w:val="yellow"/>
              </w:rPr>
              <w:t xml:space="preserve">, </w:t>
            </w:r>
            <w:proofErr w:type="spellStart"/>
            <w:r w:rsidRPr="00747827">
              <w:rPr>
                <w:highlight w:val="yellow"/>
              </w:rPr>
              <w:t>Hor</w:t>
            </w:r>
            <w:proofErr w:type="spellEnd"/>
            <w:r w:rsidRPr="00747827">
              <w:rPr>
                <w:highlight w:val="yellow"/>
              </w:rPr>
              <w:t>, DC</w:t>
            </w:r>
          </w:p>
          <w:p w:rsidR="00982FD8" w:rsidRPr="00747827" w:rsidRDefault="00982FD8" w:rsidP="0001389C">
            <w:pPr>
              <w:numPr>
                <w:ilvl w:val="0"/>
                <w:numId w:val="18"/>
              </w:numPr>
              <w:spacing w:before="0"/>
              <w:rPr>
                <w:highlight w:val="yellow"/>
              </w:rPr>
            </w:pPr>
            <w:r w:rsidRPr="00747827">
              <w:rPr>
                <w:highlight w:val="yellow"/>
              </w:rPr>
              <w:t xml:space="preserve">DM, LM, LML, LMA, </w:t>
            </w:r>
            <w:proofErr w:type="spellStart"/>
            <w:r w:rsidRPr="00747827">
              <w:rPr>
                <w:highlight w:val="yellow"/>
              </w:rPr>
              <w:t>Ver</w:t>
            </w:r>
            <w:proofErr w:type="spellEnd"/>
            <w:r w:rsidRPr="00747827">
              <w:rPr>
                <w:highlight w:val="yellow"/>
              </w:rPr>
              <w:t>, DC</w:t>
            </w:r>
          </w:p>
          <w:p w:rsidR="00982FD8" w:rsidRPr="00747827" w:rsidRDefault="00982FD8" w:rsidP="0001389C">
            <w:pPr>
              <w:numPr>
                <w:ilvl w:val="0"/>
                <w:numId w:val="18"/>
              </w:numPr>
              <w:spacing w:before="0"/>
              <w:rPr>
                <w:highlight w:val="yellow"/>
              </w:rPr>
            </w:pPr>
            <w:r w:rsidRPr="00747827">
              <w:rPr>
                <w:highlight w:val="yellow"/>
              </w:rPr>
              <w:t>DM, LM, LML, LMA</w:t>
            </w:r>
          </w:p>
          <w:p w:rsidR="00982FD8" w:rsidRPr="00747827" w:rsidRDefault="00982FD8" w:rsidP="00835CEB">
            <w:pPr>
              <w:spacing w:before="0"/>
              <w:rPr>
                <w:highlight w:val="yellow"/>
              </w:rPr>
            </w:pPr>
            <w:r w:rsidRPr="00747827">
              <w:rPr>
                <w:highlight w:val="yellow"/>
              </w:rPr>
              <w:t xml:space="preserve">Cross-Checker: </w:t>
            </w:r>
            <w:proofErr w:type="spellStart"/>
            <w:r w:rsidRPr="00747827">
              <w:rPr>
                <w:highlight w:val="yellow"/>
              </w:rPr>
              <w:t>InterDigital</w:t>
            </w:r>
            <w:proofErr w:type="spellEnd"/>
            <w:r w:rsidRPr="00747827">
              <w:rPr>
                <w:highlight w:val="yellow"/>
              </w:rPr>
              <w:t xml:space="preserve"> G273</w:t>
            </w:r>
          </w:p>
          <w:p w:rsidR="00982FD8" w:rsidRPr="00747827" w:rsidRDefault="00982FD8" w:rsidP="00835CEB">
            <w:pPr>
              <w:spacing w:before="0"/>
              <w:rPr>
                <w:highlight w:val="yellow"/>
              </w:rPr>
            </w:pPr>
            <w:r w:rsidRPr="00747827">
              <w:rPr>
                <w:highlight w:val="yellow"/>
              </w:rPr>
              <w:lastRenderedPageBreak/>
              <w:t>What is done when left and/or above not available? Regular padding use similar to normal chroma mode.</w:t>
            </w:r>
          </w:p>
          <w:p w:rsidR="00982FD8" w:rsidRPr="00747827" w:rsidRDefault="00982FD8" w:rsidP="00835CEB">
            <w:pPr>
              <w:spacing w:before="0"/>
              <w:rPr>
                <w:highlight w:val="yellow"/>
              </w:rPr>
            </w:pPr>
            <w:r w:rsidRPr="00747827">
              <w:rPr>
                <w:highlight w:val="yellow"/>
              </w:rPr>
              <w:t>Method 3 has simpler table.</w:t>
            </w:r>
          </w:p>
          <w:p w:rsidR="00982FD8" w:rsidRDefault="00982FD8" w:rsidP="00835CEB">
            <w:pPr>
              <w:spacing w:before="0"/>
            </w:pPr>
            <w:r w:rsidRPr="00747827">
              <w:rPr>
                <w:highlight w:val="yellow"/>
              </w:rPr>
              <w:t>There was also a question whether results are available for DM, LM, LML, only? No results exist?</w:t>
            </w:r>
            <w:r>
              <w:t xml:space="preserve"> </w:t>
            </w:r>
          </w:p>
          <w:p w:rsidR="00982FD8" w:rsidRPr="003C4B28" w:rsidRDefault="00982FD8" w:rsidP="000E3F16">
            <w:pPr>
              <w:spacing w:before="0"/>
            </w:pPr>
            <w:r>
              <w:t xml:space="preserve">Excluding </w:t>
            </w:r>
            <w:proofErr w:type="spellStart"/>
            <w:r>
              <w:t>Nebuta</w:t>
            </w:r>
            <w:proofErr w:type="spellEnd"/>
            <w:r>
              <w:t xml:space="preserve"> and </w:t>
            </w:r>
            <w:proofErr w:type="spellStart"/>
            <w:r>
              <w:t>SteamLoco</w:t>
            </w:r>
            <w:proofErr w:type="spellEnd"/>
            <w:r>
              <w:t xml:space="preserve"> the average change in chroma 0.4 and no change in luma.</w:t>
            </w:r>
          </w:p>
        </w:tc>
      </w:tr>
      <w:tr w:rsidR="00835CEB" w:rsidRPr="003C4B28" w:rsidTr="007D1F46">
        <w:tc>
          <w:tcPr>
            <w:tcW w:w="11340" w:type="dxa"/>
            <w:gridSpan w:val="3"/>
            <w:shd w:val="clear" w:color="auto" w:fill="D9D9D9" w:themeFill="background1" w:themeFillShade="D9"/>
          </w:tcPr>
          <w:p w:rsidR="00835CEB" w:rsidRPr="003C4B28" w:rsidRDefault="00835CEB" w:rsidP="001672B3">
            <w:pPr>
              <w:spacing w:before="120" w:after="120"/>
            </w:pPr>
            <w:r>
              <w:lastRenderedPageBreak/>
              <w:t>Coding efficiency – combinations testing</w:t>
            </w:r>
          </w:p>
        </w:tc>
      </w:tr>
      <w:tr w:rsidR="00982FD8" w:rsidRPr="003C4B28" w:rsidTr="00982FD8">
        <w:tc>
          <w:tcPr>
            <w:tcW w:w="1462" w:type="dxa"/>
            <w:shd w:val="clear" w:color="auto" w:fill="auto"/>
          </w:tcPr>
          <w:p w:rsidR="00982FD8" w:rsidRDefault="00982FD8" w:rsidP="0041618F">
            <w:pPr>
              <w:spacing w:before="0"/>
            </w:pPr>
            <w:r>
              <w:t>G955</w:t>
            </w:r>
          </w:p>
        </w:tc>
        <w:tc>
          <w:tcPr>
            <w:tcW w:w="1688" w:type="dxa"/>
            <w:shd w:val="clear" w:color="auto" w:fill="auto"/>
          </w:tcPr>
          <w:p w:rsidR="00982FD8" w:rsidRPr="003C4B28" w:rsidRDefault="00982FD8" w:rsidP="001672B3">
            <w:pPr>
              <w:spacing w:before="0"/>
            </w:pPr>
            <w:r>
              <w:t xml:space="preserve">Combine </w:t>
            </w:r>
            <w:r w:rsidRPr="00834459">
              <w:rPr>
                <w:lang w:eastAsia="ja-JP"/>
              </w:rPr>
              <w:t>G173,</w:t>
            </w:r>
            <w:r>
              <w:rPr>
                <w:lang w:eastAsia="ja-JP"/>
              </w:rPr>
              <w:t xml:space="preserve"> </w:t>
            </w:r>
            <w:r w:rsidRPr="00834459">
              <w:rPr>
                <w:lang w:eastAsia="ja-JP"/>
              </w:rPr>
              <w:t>G244</w:t>
            </w:r>
            <w:r>
              <w:rPr>
                <w:lang w:eastAsia="ja-JP"/>
              </w:rPr>
              <w:t xml:space="preserve">, </w:t>
            </w:r>
            <w:r w:rsidRPr="00834459">
              <w:rPr>
                <w:lang w:eastAsia="ja-JP"/>
              </w:rPr>
              <w:t>G246</w:t>
            </w:r>
            <w:r>
              <w:rPr>
                <w:lang w:eastAsia="ja-JP"/>
              </w:rPr>
              <w:t>, G</w:t>
            </w:r>
            <w:r w:rsidRPr="00834459">
              <w:rPr>
                <w:lang w:eastAsia="ja-JP"/>
              </w:rPr>
              <w:t>442</w:t>
            </w:r>
          </w:p>
        </w:tc>
        <w:tc>
          <w:tcPr>
            <w:tcW w:w="8190" w:type="dxa"/>
            <w:shd w:val="clear" w:color="auto" w:fill="auto"/>
          </w:tcPr>
          <w:p w:rsidR="00982FD8" w:rsidRPr="003C4B28" w:rsidRDefault="00FA7FDE" w:rsidP="0041618F">
            <w:pPr>
              <w:spacing w:before="0"/>
            </w:pPr>
            <w:r w:rsidRPr="00CC6A83">
              <w:rPr>
                <w:highlight w:val="cyan"/>
              </w:rPr>
              <w:t>A request was made to proponents to provide additional results based on the combinations of G173 &amp; G244. This helps to make a better comparison with G1009 &amp; G1024</w:t>
            </w:r>
          </w:p>
        </w:tc>
      </w:tr>
      <w:tr w:rsidR="00982FD8" w:rsidRPr="003C4B28" w:rsidTr="007D1F46">
        <w:tc>
          <w:tcPr>
            <w:tcW w:w="1462" w:type="dxa"/>
            <w:tcBorders>
              <w:bottom w:val="single" w:sz="4" w:space="0" w:color="auto"/>
            </w:tcBorders>
            <w:shd w:val="clear" w:color="auto" w:fill="auto"/>
          </w:tcPr>
          <w:p w:rsidR="00982FD8" w:rsidRDefault="00982FD8" w:rsidP="000E3F16">
            <w:pPr>
              <w:spacing w:before="0"/>
            </w:pPr>
            <w:r>
              <w:t>G1009</w:t>
            </w:r>
          </w:p>
          <w:p w:rsidR="00982FD8" w:rsidRPr="003C4B28" w:rsidRDefault="00982FD8" w:rsidP="000E3F16">
            <w:pPr>
              <w:spacing w:before="0"/>
            </w:pPr>
          </w:p>
        </w:tc>
        <w:tc>
          <w:tcPr>
            <w:tcW w:w="1688" w:type="dxa"/>
            <w:tcBorders>
              <w:bottom w:val="single" w:sz="4" w:space="0" w:color="auto"/>
            </w:tcBorders>
            <w:shd w:val="clear" w:color="auto" w:fill="auto"/>
          </w:tcPr>
          <w:p w:rsidR="00982FD8" w:rsidRPr="003C4B28" w:rsidRDefault="00982FD8" w:rsidP="000E3F16">
            <w:pPr>
              <w:spacing w:before="0"/>
            </w:pPr>
            <w:r>
              <w:t>Combine G173+G346</w:t>
            </w:r>
          </w:p>
        </w:tc>
        <w:tc>
          <w:tcPr>
            <w:tcW w:w="8190" w:type="dxa"/>
            <w:tcBorders>
              <w:bottom w:val="single" w:sz="4" w:space="0" w:color="auto"/>
            </w:tcBorders>
            <w:shd w:val="clear" w:color="auto" w:fill="auto"/>
          </w:tcPr>
          <w:p w:rsidR="00982FD8" w:rsidRPr="003C4B28" w:rsidRDefault="00982FD8" w:rsidP="000E3F16">
            <w:pPr>
              <w:spacing w:before="0"/>
            </w:pPr>
          </w:p>
        </w:tc>
      </w:tr>
      <w:tr w:rsidR="003848E2" w:rsidRPr="003C4B28" w:rsidTr="007D1F46">
        <w:tc>
          <w:tcPr>
            <w:tcW w:w="1462" w:type="dxa"/>
            <w:tcBorders>
              <w:bottom w:val="single" w:sz="4" w:space="0" w:color="auto"/>
            </w:tcBorders>
            <w:shd w:val="clear" w:color="auto" w:fill="auto"/>
          </w:tcPr>
          <w:p w:rsidR="003848E2" w:rsidRDefault="003848E2" w:rsidP="00E7103C">
            <w:pPr>
              <w:spacing w:before="0"/>
            </w:pPr>
            <w:r>
              <w:t>G1024</w:t>
            </w:r>
          </w:p>
        </w:tc>
        <w:tc>
          <w:tcPr>
            <w:tcW w:w="1688" w:type="dxa"/>
            <w:tcBorders>
              <w:bottom w:val="single" w:sz="4" w:space="0" w:color="auto"/>
            </w:tcBorders>
            <w:shd w:val="clear" w:color="auto" w:fill="auto"/>
          </w:tcPr>
          <w:p w:rsidR="003848E2" w:rsidRDefault="003848E2" w:rsidP="00E7103C">
            <w:pPr>
              <w:spacing w:before="0"/>
            </w:pPr>
            <w:r>
              <w:t>Combines  G173+G358</w:t>
            </w:r>
          </w:p>
        </w:tc>
        <w:tc>
          <w:tcPr>
            <w:tcW w:w="8190" w:type="dxa"/>
            <w:tcBorders>
              <w:bottom w:val="single" w:sz="4" w:space="0" w:color="auto"/>
            </w:tcBorders>
            <w:shd w:val="clear" w:color="auto" w:fill="auto"/>
          </w:tcPr>
          <w:p w:rsidR="003848E2" w:rsidRPr="003C4B28" w:rsidRDefault="003848E2" w:rsidP="000E3F16">
            <w:pPr>
              <w:spacing w:before="0"/>
            </w:pPr>
          </w:p>
        </w:tc>
      </w:tr>
      <w:tr w:rsidR="00835CEB" w:rsidRPr="003C4B28" w:rsidTr="007D1F46">
        <w:tc>
          <w:tcPr>
            <w:tcW w:w="11340" w:type="dxa"/>
            <w:gridSpan w:val="3"/>
            <w:shd w:val="clear" w:color="auto" w:fill="D9D9D9" w:themeFill="background1" w:themeFillShade="D9"/>
          </w:tcPr>
          <w:p w:rsidR="00835CEB" w:rsidRPr="003C4B28" w:rsidRDefault="00835CEB" w:rsidP="001672B3">
            <w:pPr>
              <w:spacing w:before="120" w:after="120"/>
            </w:pPr>
            <w:r>
              <w:t>Design clean-up / generalization</w:t>
            </w:r>
          </w:p>
        </w:tc>
      </w:tr>
      <w:tr w:rsidR="00982FD8" w:rsidRPr="003C4B28" w:rsidTr="00982FD8">
        <w:tc>
          <w:tcPr>
            <w:tcW w:w="1462" w:type="dxa"/>
            <w:shd w:val="clear" w:color="auto" w:fill="auto"/>
          </w:tcPr>
          <w:p w:rsidR="00982FD8" w:rsidRDefault="00982FD8" w:rsidP="000E3F16">
            <w:pPr>
              <w:spacing w:before="0"/>
            </w:pPr>
            <w:r>
              <w:t>G419</w:t>
            </w:r>
          </w:p>
          <w:p w:rsidR="00982FD8" w:rsidRPr="003C4B28" w:rsidRDefault="00982FD8" w:rsidP="000E3F16">
            <w:pPr>
              <w:spacing w:before="0"/>
            </w:pPr>
          </w:p>
        </w:tc>
        <w:tc>
          <w:tcPr>
            <w:tcW w:w="1688" w:type="dxa"/>
            <w:shd w:val="clear" w:color="auto" w:fill="auto"/>
          </w:tcPr>
          <w:p w:rsidR="00982FD8" w:rsidRPr="003C4B28" w:rsidRDefault="00982FD8" w:rsidP="000E3F16">
            <w:pPr>
              <w:spacing w:before="0"/>
            </w:pPr>
            <w:r w:rsidRPr="003C4B28">
              <w:t>LM prediction</w:t>
            </w:r>
          </w:p>
        </w:tc>
        <w:tc>
          <w:tcPr>
            <w:tcW w:w="8190" w:type="dxa"/>
            <w:shd w:val="clear" w:color="auto" w:fill="auto"/>
          </w:tcPr>
          <w:p w:rsidR="00CD206E" w:rsidRPr="00CC6A83" w:rsidRDefault="00CD206E" w:rsidP="000E3F16">
            <w:pPr>
              <w:spacing w:before="0"/>
              <w:rPr>
                <w:highlight w:val="cyan"/>
              </w:rPr>
            </w:pPr>
            <w:r w:rsidRPr="00CC6A83">
              <w:rPr>
                <w:highlight w:val="cyan"/>
              </w:rPr>
              <w:t>It is noted that discrepancy exists between the HM &amp; WD in the description of padding process for the LM mode. Proponents provide a text to unify the two. In addition there are many Eq. 8.30s that appear after Eq. 8.45</w:t>
            </w:r>
            <w:r w:rsidR="00346A31" w:rsidRPr="00CC6A83">
              <w:rPr>
                <w:highlight w:val="cyan"/>
              </w:rPr>
              <w:t>.</w:t>
            </w:r>
          </w:p>
          <w:p w:rsidR="00346A31" w:rsidRDefault="00B16E93" w:rsidP="000E3F16">
            <w:pPr>
              <w:spacing w:before="0"/>
            </w:pPr>
            <w:r w:rsidRPr="00CC6A83">
              <w:rPr>
                <w:highlight w:val="cyan"/>
              </w:rPr>
              <w:t xml:space="preserve">In addition, </w:t>
            </w:r>
            <w:r w:rsidR="003E013E" w:rsidRPr="00CC6A83">
              <w:rPr>
                <w:highlight w:val="cyan"/>
              </w:rPr>
              <w:t>the propo</w:t>
            </w:r>
            <w:r w:rsidRPr="00CC6A83">
              <w:rPr>
                <w:highlight w:val="cyan"/>
              </w:rPr>
              <w:t xml:space="preserve">nents </w:t>
            </w:r>
            <w:r w:rsidR="009359AB" w:rsidRPr="00CC6A83">
              <w:rPr>
                <w:highlight w:val="cyan"/>
              </w:rPr>
              <w:t>note tha</w:t>
            </w:r>
            <w:r w:rsidR="003E013E" w:rsidRPr="00CC6A83">
              <w:rPr>
                <w:highlight w:val="cyan"/>
              </w:rPr>
              <w:t xml:space="preserve">t the padding process </w:t>
            </w:r>
            <w:r w:rsidR="009359AB" w:rsidRPr="00CC6A83">
              <w:rPr>
                <w:highlight w:val="cyan"/>
              </w:rPr>
              <w:t xml:space="preserve"> defined and they offer a solution based on</w:t>
            </w:r>
            <w:r w:rsidRPr="00CC6A83">
              <w:rPr>
                <w:highlight w:val="cyan"/>
              </w:rPr>
              <w:t xml:space="preserve"> using the 1</w:t>
            </w:r>
            <w:r w:rsidRPr="00CC6A83">
              <w:rPr>
                <w:highlight w:val="cyan"/>
                <w:vertAlign w:val="superscript"/>
              </w:rPr>
              <w:t>st</w:t>
            </w:r>
            <w:r w:rsidRPr="00CC6A83">
              <w:rPr>
                <w:highlight w:val="cyan"/>
              </w:rPr>
              <w:t xml:space="preserve"> left column reference instead of 2</w:t>
            </w:r>
            <w:r w:rsidRPr="00CC6A83">
              <w:rPr>
                <w:highlight w:val="cyan"/>
                <w:vertAlign w:val="superscript"/>
              </w:rPr>
              <w:t>nd</w:t>
            </w:r>
            <w:r w:rsidRPr="00CC6A83">
              <w:rPr>
                <w:highlight w:val="cyan"/>
              </w:rPr>
              <w:t xml:space="preserve"> left reference column. Losses</w:t>
            </w:r>
            <w:r w:rsidR="009359AB" w:rsidRPr="00CC6A83">
              <w:rPr>
                <w:highlight w:val="cyan"/>
              </w:rPr>
              <w:t xml:space="preserve"> are observed (put the results) but this approach helps to unify the padding process that includes LM, as well.</w:t>
            </w:r>
            <w:r w:rsidR="00A46F7E" w:rsidRPr="00CC6A83">
              <w:rPr>
                <w:highlight w:val="cyan"/>
              </w:rPr>
              <w:t xml:space="preserve"> The proponents were asked to show their results based on the HM4 bug fix anchor </w:t>
            </w:r>
            <w:proofErr w:type="spellStart"/>
            <w:r w:rsidR="00A46F7E" w:rsidRPr="00CC6A83">
              <w:rPr>
                <w:highlight w:val="cyan"/>
              </w:rPr>
              <w:t>asap</w:t>
            </w:r>
            <w:proofErr w:type="spellEnd"/>
            <w:r w:rsidR="00A46F7E" w:rsidRPr="00CC6A83">
              <w:rPr>
                <w:highlight w:val="cyan"/>
              </w:rPr>
              <w:t xml:space="preserve"> (Sony will do the cross-check).</w:t>
            </w:r>
            <w:r w:rsidR="003E013E">
              <w:t xml:space="preserve"> </w:t>
            </w:r>
            <w:r w:rsidR="003E013E" w:rsidRPr="003E013E">
              <w:rPr>
                <w:highlight w:val="red"/>
              </w:rPr>
              <w:t xml:space="preserve">It was further clarified by the proponents that some ambiguity rather than “lack of the padding process for LM” exits. </w:t>
            </w:r>
            <w:proofErr w:type="spellStart"/>
            <w:r w:rsidR="003E013E" w:rsidRPr="003E013E">
              <w:rPr>
                <w:highlight w:val="red"/>
              </w:rPr>
              <w:t>BoG</w:t>
            </w:r>
            <w:proofErr w:type="spellEnd"/>
            <w:r w:rsidR="003E013E" w:rsidRPr="003E013E">
              <w:rPr>
                <w:highlight w:val="red"/>
              </w:rPr>
              <w:t xml:space="preserve"> asked Victor from Panasonic and Sato-san form Sony to clarify this issue with the proponents and report the results.</w:t>
            </w:r>
          </w:p>
          <w:p w:rsidR="00982FD8" w:rsidRPr="003C4B28" w:rsidRDefault="00CD206E" w:rsidP="000E3F16">
            <w:pPr>
              <w:spacing w:before="0"/>
            </w:pPr>
            <w:r>
              <w:t xml:space="preserve"> </w:t>
            </w:r>
          </w:p>
        </w:tc>
      </w:tr>
      <w:tr w:rsidR="00982FD8" w:rsidRPr="003C4B28" w:rsidTr="007D1F46">
        <w:tc>
          <w:tcPr>
            <w:tcW w:w="1462" w:type="dxa"/>
            <w:tcBorders>
              <w:bottom w:val="single" w:sz="4" w:space="0" w:color="auto"/>
            </w:tcBorders>
            <w:shd w:val="clear" w:color="auto" w:fill="auto"/>
          </w:tcPr>
          <w:p w:rsidR="00982FD8" w:rsidRDefault="00982FD8" w:rsidP="000E3F16">
            <w:pPr>
              <w:spacing w:before="0"/>
            </w:pPr>
            <w:r>
              <w:t>G245</w:t>
            </w:r>
          </w:p>
          <w:p w:rsidR="00982FD8" w:rsidRPr="003C4B28" w:rsidRDefault="00982FD8" w:rsidP="0041618F">
            <w:pPr>
              <w:spacing w:before="0"/>
            </w:pPr>
          </w:p>
        </w:tc>
        <w:tc>
          <w:tcPr>
            <w:tcW w:w="1688" w:type="dxa"/>
            <w:tcBorders>
              <w:bottom w:val="single" w:sz="4" w:space="0" w:color="auto"/>
            </w:tcBorders>
            <w:shd w:val="clear" w:color="auto" w:fill="auto"/>
          </w:tcPr>
          <w:p w:rsidR="00982FD8" w:rsidRPr="003C4B28" w:rsidRDefault="00982FD8" w:rsidP="0041618F">
            <w:pPr>
              <w:spacing w:before="0"/>
            </w:pPr>
            <w:r w:rsidRPr="003C4B28">
              <w:t>LM prediction</w:t>
            </w:r>
          </w:p>
        </w:tc>
        <w:tc>
          <w:tcPr>
            <w:tcW w:w="8190" w:type="dxa"/>
            <w:tcBorders>
              <w:bottom w:val="single" w:sz="4" w:space="0" w:color="auto"/>
            </w:tcBorders>
            <w:shd w:val="clear" w:color="auto" w:fill="auto"/>
          </w:tcPr>
          <w:p w:rsidR="00982FD8" w:rsidRPr="00CC6A83" w:rsidRDefault="00982FD8" w:rsidP="0041618F">
            <w:pPr>
              <w:spacing w:before="0"/>
              <w:rPr>
                <w:highlight w:val="cyan"/>
              </w:rPr>
            </w:pPr>
            <w:r w:rsidRPr="00CC6A83">
              <w:rPr>
                <w:highlight w:val="cyan"/>
              </w:rPr>
              <w:t xml:space="preserve">Generalize LM mode for any 4:2:0  chroma phased signal </w:t>
            </w:r>
          </w:p>
          <w:p w:rsidR="002A04FC" w:rsidRPr="004F10C4" w:rsidRDefault="002A04FC" w:rsidP="0041618F">
            <w:pPr>
              <w:spacing w:before="0"/>
              <w:rPr>
                <w:highlight w:val="cyan"/>
              </w:rPr>
            </w:pPr>
            <w:r w:rsidRPr="00CC6A83">
              <w:rPr>
                <w:highlight w:val="cyan"/>
              </w:rPr>
              <w:t xml:space="preserve">This contribution provides a way to signal the phase of chroma at SPS for different chroma phases in 4:2:0. To know the phase relationship between luma and chroma is </w:t>
            </w:r>
            <w:r w:rsidR="00CC6A83" w:rsidRPr="00CC6A83">
              <w:rPr>
                <w:highlight w:val="cyan"/>
              </w:rPr>
              <w:t>important for LM.</w:t>
            </w:r>
            <w:r w:rsidR="00CC6A83">
              <w:t xml:space="preserve"> </w:t>
            </w:r>
            <w:proofErr w:type="spellStart"/>
            <w:r w:rsidR="00CC6A83" w:rsidRPr="004F10C4">
              <w:rPr>
                <w:highlight w:val="cyan"/>
              </w:rPr>
              <w:t>BoG</w:t>
            </w:r>
            <w:proofErr w:type="spellEnd"/>
            <w:r w:rsidR="00CC6A83" w:rsidRPr="004F10C4">
              <w:rPr>
                <w:highlight w:val="cyan"/>
              </w:rPr>
              <w:t xml:space="preserve"> encouraged the proponents to work with Arturo (CISCO)  in order to list applications where it is important to support different chroma phases. Added complexity due to support </w:t>
            </w:r>
            <w:r w:rsidR="004F10C4" w:rsidRPr="004F10C4">
              <w:rPr>
                <w:highlight w:val="cyan"/>
              </w:rPr>
              <w:t>of different chroma phase filters was also noted.</w:t>
            </w:r>
          </w:p>
          <w:p w:rsidR="004F10C4" w:rsidRPr="003C4B28" w:rsidRDefault="004F10C4" w:rsidP="0041618F">
            <w:pPr>
              <w:spacing w:before="0"/>
            </w:pPr>
            <w:r w:rsidRPr="004F10C4">
              <w:rPr>
                <w:highlight w:val="cyan"/>
              </w:rPr>
              <w:t xml:space="preserve">In addition, the proponents also propose to remove the shifting process in the sub-sampling operation. As the result the internal </w:t>
            </w:r>
            <w:proofErr w:type="spellStart"/>
            <w:r w:rsidRPr="004F10C4">
              <w:rPr>
                <w:highlight w:val="cyan"/>
              </w:rPr>
              <w:t>bitdepth</w:t>
            </w:r>
            <w:proofErr w:type="spellEnd"/>
            <w:r w:rsidRPr="004F10C4">
              <w:rPr>
                <w:highlight w:val="cyan"/>
              </w:rPr>
              <w:t xml:space="preserve"> is increase by 1-bit with no gain in HW complexity!</w:t>
            </w:r>
            <w:r>
              <w:t xml:space="preserve"> </w:t>
            </w:r>
            <w:r w:rsidRPr="004F10C4">
              <w:rPr>
                <w:highlight w:val="cyan"/>
              </w:rPr>
              <w:t>No change in terms of performance</w:t>
            </w:r>
            <w:r>
              <w:t xml:space="preserve">! </w:t>
            </w:r>
          </w:p>
        </w:tc>
      </w:tr>
      <w:tr w:rsidR="00835CEB" w:rsidRPr="003C4B28" w:rsidTr="007D1F46">
        <w:tc>
          <w:tcPr>
            <w:tcW w:w="11340" w:type="dxa"/>
            <w:gridSpan w:val="3"/>
            <w:shd w:val="clear" w:color="auto" w:fill="D9D9D9" w:themeFill="background1" w:themeFillShade="D9"/>
          </w:tcPr>
          <w:p w:rsidR="00835CEB" w:rsidRPr="003C4B28" w:rsidRDefault="001672B3" w:rsidP="001672B3">
            <w:pPr>
              <w:spacing w:before="120" w:after="120"/>
            </w:pPr>
            <w:r>
              <w:t>I</w:t>
            </w:r>
            <w:r w:rsidR="00835CEB">
              <w:t>nformation</w:t>
            </w:r>
            <w:r>
              <w:t xml:space="preserve"> </w:t>
            </w:r>
          </w:p>
        </w:tc>
      </w:tr>
      <w:tr w:rsidR="00982FD8" w:rsidRPr="003C4B28" w:rsidTr="00982FD8">
        <w:tc>
          <w:tcPr>
            <w:tcW w:w="1462" w:type="dxa"/>
            <w:shd w:val="clear" w:color="auto" w:fill="auto"/>
          </w:tcPr>
          <w:p w:rsidR="00982FD8" w:rsidRPr="003C4B28" w:rsidRDefault="00982FD8" w:rsidP="0041618F">
            <w:pPr>
              <w:spacing w:before="0"/>
            </w:pPr>
            <w:r>
              <w:t>G511</w:t>
            </w:r>
          </w:p>
        </w:tc>
        <w:tc>
          <w:tcPr>
            <w:tcW w:w="1688" w:type="dxa"/>
            <w:shd w:val="clear" w:color="auto" w:fill="auto"/>
          </w:tcPr>
          <w:p w:rsidR="00982FD8" w:rsidRPr="003C4B28" w:rsidRDefault="00982FD8" w:rsidP="0041618F">
            <w:pPr>
              <w:spacing w:before="0"/>
            </w:pPr>
            <w:r>
              <w:t xml:space="preserve">LM </w:t>
            </w:r>
            <w:r w:rsidR="007D1F46" w:rsidRPr="003C4B28">
              <w:t>prediction</w:t>
            </w:r>
          </w:p>
        </w:tc>
        <w:tc>
          <w:tcPr>
            <w:tcW w:w="8190" w:type="dxa"/>
            <w:shd w:val="clear" w:color="auto" w:fill="auto"/>
          </w:tcPr>
          <w:p w:rsidR="00982FD8" w:rsidRPr="003C4B28" w:rsidRDefault="00982FD8" w:rsidP="0041618F">
            <w:pPr>
              <w:spacing w:before="0"/>
            </w:pPr>
            <w:r>
              <w:t>Information document</w:t>
            </w:r>
          </w:p>
        </w:tc>
      </w:tr>
    </w:tbl>
    <w:p w:rsidR="001074B7" w:rsidRDefault="001074B7" w:rsidP="001074B7"/>
    <w:p w:rsidR="001C037B" w:rsidRDefault="001C037B" w:rsidP="001074B7"/>
    <w:p w:rsidR="001C037B" w:rsidRDefault="001C037B" w:rsidP="001074B7"/>
    <w:p w:rsidR="001C037B" w:rsidRDefault="001C037B" w:rsidP="001074B7"/>
    <w:p w:rsidR="001C037B" w:rsidRDefault="001C037B" w:rsidP="001074B7"/>
    <w:p w:rsidR="001C037B" w:rsidRDefault="001C037B" w:rsidP="001074B7"/>
    <w:p w:rsidR="001C037B" w:rsidRDefault="001C037B" w:rsidP="001074B7"/>
    <w:p w:rsidR="006C1C2C" w:rsidRDefault="006C1C2C" w:rsidP="006C1C2C">
      <w:pPr>
        <w:pStyle w:val="Heading2"/>
      </w:pPr>
      <w:r>
        <w:lastRenderedPageBreak/>
        <w:t>Recommendation</w:t>
      </w:r>
    </w:p>
    <w:p w:rsidR="00DF6E66" w:rsidRDefault="00DF6E66" w:rsidP="00DF6E66">
      <w:pPr>
        <w:pStyle w:val="ListParagraph"/>
      </w:pPr>
    </w:p>
    <w:p w:rsidR="001C037B" w:rsidRPr="001C037B" w:rsidRDefault="001C037B" w:rsidP="00FD5832">
      <w:pPr>
        <w:pStyle w:val="ListParagraph"/>
        <w:rPr>
          <w:b/>
        </w:rPr>
      </w:pPr>
      <w:r w:rsidRPr="001C037B">
        <w:rPr>
          <w:b/>
        </w:rPr>
        <w:t xml:space="preserve">JCTVC-G419 </w:t>
      </w:r>
    </w:p>
    <w:p w:rsidR="00FD5832" w:rsidRDefault="00FD5832" w:rsidP="00FD5832">
      <w:pPr>
        <w:pStyle w:val="ListParagraph"/>
        <w:numPr>
          <w:ilvl w:val="0"/>
          <w:numId w:val="23"/>
        </w:numPr>
      </w:pPr>
      <w:r>
        <w:t>Recommend t</w:t>
      </w:r>
      <w:r w:rsidR="003D75BF">
        <w:t xml:space="preserve">he adoption of the WD text for </w:t>
      </w:r>
      <w:r>
        <w:t xml:space="preserve">harmonization </w:t>
      </w:r>
      <w:proofErr w:type="gramStart"/>
      <w:r>
        <w:t>of  WD</w:t>
      </w:r>
      <w:proofErr w:type="gramEnd"/>
      <w:r>
        <w:t xml:space="preserve"> </w:t>
      </w:r>
      <w:r w:rsidR="006C1C2C">
        <w:t xml:space="preserve"> </w:t>
      </w:r>
      <w:r>
        <w:t xml:space="preserve">and HM5.0 SW </w:t>
      </w:r>
      <w:r w:rsidR="006C1C2C">
        <w:t>for LM.</w:t>
      </w:r>
    </w:p>
    <w:p w:rsidR="001C037B" w:rsidRDefault="00FD5832" w:rsidP="00600A42">
      <w:pPr>
        <w:pStyle w:val="ListParagraph"/>
        <w:numPr>
          <w:ilvl w:val="0"/>
          <w:numId w:val="23"/>
        </w:numPr>
      </w:pPr>
      <w:r>
        <w:t xml:space="preserve">Clarify the </w:t>
      </w:r>
      <w:r w:rsidR="006C1C2C">
        <w:t>padding process in LM and its unification with normal intra prediction padding process.</w:t>
      </w:r>
      <w:r w:rsidR="00600A42">
        <w:t xml:space="preserve"> </w:t>
      </w:r>
      <w:r w:rsidR="00600A42" w:rsidRPr="00600A42">
        <w:t xml:space="preserve"> However WD text does not say anything for padding process for LM mode</w:t>
      </w:r>
    </w:p>
    <w:p w:rsidR="00DF6E66" w:rsidRDefault="00DF6E66" w:rsidP="00DF6E66">
      <w:pPr>
        <w:pStyle w:val="ListParagraph"/>
      </w:pPr>
    </w:p>
    <w:p w:rsidR="00DF6E66" w:rsidRPr="00DF6E66" w:rsidRDefault="00DF6E66" w:rsidP="00DF6E66">
      <w:pPr>
        <w:ind w:left="360"/>
        <w:rPr>
          <w:b/>
        </w:rPr>
      </w:pPr>
      <w:r w:rsidRPr="00DF6E66">
        <w:rPr>
          <w:b/>
        </w:rPr>
        <w:t>JCTVC-G173</w:t>
      </w:r>
    </w:p>
    <w:p w:rsidR="00DF6E66" w:rsidRDefault="00DF6E66" w:rsidP="00DF6E66">
      <w:pPr>
        <w:pStyle w:val="ListParagraph"/>
        <w:numPr>
          <w:ilvl w:val="0"/>
          <w:numId w:val="24"/>
        </w:numPr>
      </w:pPr>
      <w:r>
        <w:t>Basis of the combined solution for JCTVC-G995, G1009, G1024.</w:t>
      </w:r>
    </w:p>
    <w:p w:rsidR="00DF6E66" w:rsidRDefault="00DF6E66" w:rsidP="00DF6E66">
      <w:pPr>
        <w:pStyle w:val="ListParagraph"/>
        <w:numPr>
          <w:ilvl w:val="0"/>
          <w:numId w:val="24"/>
        </w:numPr>
      </w:pPr>
      <w:r>
        <w:t>Support for adoption by non-proponent</w:t>
      </w:r>
    </w:p>
    <w:p w:rsidR="00B173BE" w:rsidRDefault="00B173BE" w:rsidP="00B173BE">
      <w:pPr>
        <w:pStyle w:val="ListParagraph"/>
      </w:pPr>
    </w:p>
    <w:tbl>
      <w:tblPr>
        <w:tblW w:w="15320" w:type="dxa"/>
        <w:tblInd w:w="-1440" w:type="dxa"/>
        <w:tblCellMar>
          <w:left w:w="0" w:type="dxa"/>
          <w:right w:w="0" w:type="dxa"/>
        </w:tblCellMar>
        <w:tblLook w:val="04A0"/>
      </w:tblPr>
      <w:tblGrid>
        <w:gridCol w:w="1620"/>
        <w:gridCol w:w="1008"/>
        <w:gridCol w:w="1080"/>
        <w:gridCol w:w="990"/>
        <w:gridCol w:w="1080"/>
        <w:gridCol w:w="1170"/>
        <w:gridCol w:w="1170"/>
        <w:gridCol w:w="900"/>
        <w:gridCol w:w="900"/>
        <w:gridCol w:w="816"/>
        <w:gridCol w:w="3322"/>
        <w:gridCol w:w="1540"/>
      </w:tblGrid>
      <w:tr w:rsidR="00DF6E66" w:rsidRPr="00DF6E66" w:rsidTr="00DF6E66">
        <w:trPr>
          <w:trHeight w:val="300"/>
        </w:trPr>
        <w:tc>
          <w:tcPr>
            <w:tcW w:w="162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1008"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HM4.0</w:t>
            </w:r>
          </w:p>
        </w:tc>
        <w:tc>
          <w:tcPr>
            <w:tcW w:w="10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99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10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G173</w:t>
            </w:r>
          </w:p>
        </w:tc>
        <w:tc>
          <w:tcPr>
            <w:tcW w:w="117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9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9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5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3322"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c>
          <w:tcPr>
            <w:tcW w:w="15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rPr>
                <w:rFonts w:ascii="Calibri" w:eastAsiaTheme="minorHAnsi" w:hAnsi="Calibri" w:cs="Calibri"/>
                <w:color w:val="000000"/>
                <w:sz w:val="18"/>
                <w:szCs w:val="22"/>
              </w:rPr>
            </w:pPr>
            <w:r w:rsidRPr="00DF6E66">
              <w:rPr>
                <w:color w:val="000000"/>
                <w:sz w:val="18"/>
              </w:rPr>
              <w:t> </w:t>
            </w:r>
          </w:p>
        </w:tc>
      </w:tr>
      <w:tr w:rsidR="00DF6E66" w:rsidRPr="00DF6E66" w:rsidTr="00DF6E66">
        <w:trPr>
          <w:trHeight w:val="300"/>
        </w:trPr>
        <w:tc>
          <w:tcPr>
            <w:tcW w:w="16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 </w:t>
            </w:r>
          </w:p>
        </w:tc>
        <w:tc>
          <w:tcPr>
            <w:tcW w:w="100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Y</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U</w:t>
            </w:r>
          </w:p>
        </w:tc>
        <w:tc>
          <w:tcPr>
            <w:tcW w:w="99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V</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V-U</w:t>
            </w: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Y</w:t>
            </w: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U</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 xml:space="preserve">Avg. </w:t>
            </w:r>
            <w:r w:rsidRPr="00DF6E66">
              <w:rPr>
                <w:color w:val="000000"/>
                <w:sz w:val="18"/>
              </w:rPr>
              <w:t>V</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V-U</w:t>
            </w:r>
          </w:p>
        </w:tc>
        <w:tc>
          <w:tcPr>
            <w:tcW w:w="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Pr>
                <w:color w:val="000000"/>
                <w:sz w:val="18"/>
              </w:rPr>
              <w:t>Avg.</w:t>
            </w:r>
            <w:r w:rsidRPr="00DF6E66">
              <w:rPr>
                <w:color w:val="000000"/>
                <w:sz w:val="18"/>
              </w:rPr>
              <w:t xml:space="preserve"> Increase</w:t>
            </w:r>
          </w:p>
        </w:tc>
        <w:tc>
          <w:tcPr>
            <w:tcW w:w="332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rsidP="00DF6E66">
            <w:pPr>
              <w:rPr>
                <w:rFonts w:ascii="Calibri" w:eastAsiaTheme="minorHAnsi" w:hAnsi="Calibri" w:cs="Calibri"/>
                <w:color w:val="000000"/>
                <w:sz w:val="18"/>
                <w:szCs w:val="22"/>
              </w:rPr>
            </w:pPr>
            <w:r w:rsidRPr="00DF6E66">
              <w:rPr>
                <w:color w:val="000000"/>
                <w:sz w:val="18"/>
              </w:rPr>
              <w:t>Max Increase</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Min. Increase</w:t>
            </w:r>
          </w:p>
        </w:tc>
      </w:tr>
      <w:tr w:rsidR="00DF6E66" w:rsidRPr="00DF6E66" w:rsidTr="00DF6E66">
        <w:trPr>
          <w:trHeight w:val="300"/>
        </w:trPr>
        <w:tc>
          <w:tcPr>
            <w:tcW w:w="16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A-E</w:t>
            </w:r>
          </w:p>
        </w:tc>
        <w:tc>
          <w:tcPr>
            <w:tcW w:w="100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38.02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41.61</w:t>
            </w:r>
          </w:p>
        </w:tc>
        <w:tc>
          <w:tcPr>
            <w:tcW w:w="99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42.2</w:t>
            </w:r>
          </w:p>
        </w:tc>
        <w:tc>
          <w:tcPr>
            <w:tcW w:w="10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0.59</w:t>
            </w: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38.02</w:t>
            </w:r>
          </w:p>
        </w:tc>
        <w:tc>
          <w:tcPr>
            <w:tcW w:w="117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41.63</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42.28</w:t>
            </w:r>
          </w:p>
        </w:tc>
        <w:tc>
          <w:tcPr>
            <w:tcW w:w="9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0.65</w:t>
            </w:r>
          </w:p>
        </w:tc>
        <w:tc>
          <w:tcPr>
            <w:tcW w:w="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0.06</w:t>
            </w:r>
          </w:p>
        </w:tc>
        <w:tc>
          <w:tcPr>
            <w:tcW w:w="3322"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rsidP="00DF6E66">
            <w:pPr>
              <w:rPr>
                <w:rFonts w:ascii="Calibri" w:eastAsiaTheme="minorHAnsi" w:hAnsi="Calibri" w:cs="Calibri"/>
                <w:color w:val="000000"/>
                <w:sz w:val="18"/>
                <w:szCs w:val="22"/>
              </w:rPr>
            </w:pPr>
            <w:r w:rsidRPr="00DF6E66">
              <w:rPr>
                <w:color w:val="000000"/>
                <w:sz w:val="18"/>
              </w:rPr>
              <w:t>0.17</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F6E66" w:rsidRPr="00DF6E66" w:rsidRDefault="00DF6E66">
            <w:pPr>
              <w:jc w:val="center"/>
              <w:rPr>
                <w:rFonts w:ascii="Calibri" w:eastAsiaTheme="minorHAnsi" w:hAnsi="Calibri" w:cs="Calibri"/>
                <w:color w:val="000000"/>
                <w:sz w:val="18"/>
                <w:szCs w:val="22"/>
              </w:rPr>
            </w:pPr>
            <w:r w:rsidRPr="00DF6E66">
              <w:rPr>
                <w:color w:val="000000"/>
                <w:sz w:val="18"/>
              </w:rPr>
              <w:t>-0.02</w:t>
            </w:r>
          </w:p>
        </w:tc>
      </w:tr>
    </w:tbl>
    <w:p w:rsidR="001C037B" w:rsidRDefault="001C037B" w:rsidP="006C1C2C"/>
    <w:p w:rsidR="001C037B" w:rsidRPr="001C037B" w:rsidRDefault="001C037B" w:rsidP="00FD5832">
      <w:pPr>
        <w:pStyle w:val="ListParagraph"/>
        <w:rPr>
          <w:b/>
        </w:rPr>
      </w:pPr>
      <w:r w:rsidRPr="001C037B">
        <w:rPr>
          <w:b/>
        </w:rPr>
        <w:t>JCTVC-G245</w:t>
      </w:r>
    </w:p>
    <w:p w:rsidR="00246601" w:rsidRDefault="00510FDF" w:rsidP="006C1C2C">
      <w:r>
        <w:t>Knowledge of chroma phase is necessary for LM intra prediction mode for applications requiring support for different chroma phase format than the current HEVC chroma format specification.</w:t>
      </w:r>
      <w:r w:rsidR="009D4BFE">
        <w:t xml:space="preserve"> As examples, the two following applications request support of various chroma formats:</w:t>
      </w:r>
    </w:p>
    <w:p w:rsidR="00F920DA" w:rsidRDefault="009D4BFE" w:rsidP="009D4BFE">
      <w:pPr>
        <w:pStyle w:val="ListParagraph"/>
        <w:numPr>
          <w:ilvl w:val="0"/>
          <w:numId w:val="21"/>
        </w:numPr>
      </w:pPr>
      <w:proofErr w:type="spellStart"/>
      <w:r w:rsidRPr="009D4BFE">
        <w:rPr>
          <w:b/>
        </w:rPr>
        <w:t>Headend</w:t>
      </w:r>
      <w:proofErr w:type="spellEnd"/>
      <w:r w:rsidRPr="009D4BFE">
        <w:rPr>
          <w:b/>
        </w:rPr>
        <w:t xml:space="preserve"> </w:t>
      </w:r>
      <w:proofErr w:type="gramStart"/>
      <w:r w:rsidRPr="009D4BFE">
        <w:rPr>
          <w:b/>
        </w:rPr>
        <w:t>encoders</w:t>
      </w:r>
      <w:r w:rsidRPr="009D4BFE">
        <w:t xml:space="preserve"> :</w:t>
      </w:r>
      <w:proofErr w:type="gramEnd"/>
      <w:r w:rsidRPr="009D4BFE">
        <w:t xml:space="preserve"> ingested video content are often pre-processed by encoders. It is common to combine chroma subsampling with this pre-processing stage. Chroma subsampling schemes tend to differ to a greater extent, resulting in diverse chroma shift content. </w:t>
      </w:r>
    </w:p>
    <w:p w:rsidR="009D4BFE" w:rsidRPr="009D4BFE" w:rsidRDefault="009D4BFE" w:rsidP="00F920DA">
      <w:pPr>
        <w:pStyle w:val="ListParagraph"/>
      </w:pPr>
      <w:bookmarkStart w:id="1" w:name="_GoBack"/>
      <w:bookmarkEnd w:id="1"/>
      <w:r w:rsidRPr="009D4BFE">
        <w:t xml:space="preserve"> </w:t>
      </w:r>
    </w:p>
    <w:p w:rsidR="009D4BFE" w:rsidRPr="009D4BFE" w:rsidRDefault="009D4BFE" w:rsidP="009D4BFE">
      <w:pPr>
        <w:pStyle w:val="ListParagraph"/>
        <w:numPr>
          <w:ilvl w:val="0"/>
          <w:numId w:val="21"/>
        </w:numPr>
      </w:pPr>
      <w:r w:rsidRPr="009D4BFE">
        <w:rPr>
          <w:b/>
        </w:rPr>
        <w:t>Transcoding</w:t>
      </w:r>
      <w:r w:rsidRPr="009D4BFE">
        <w:t>: support of generic chroma formats is also required in applications such as network video distribution, potentially involving cascaded transcoding processes.</w:t>
      </w:r>
      <w:r>
        <w:t xml:space="preserve"> Degradation of chroma components at each transcoding operation must be as much as possible controlled.</w:t>
      </w:r>
    </w:p>
    <w:p w:rsidR="001C037B" w:rsidRDefault="001C037B">
      <w:pPr>
        <w:tabs>
          <w:tab w:val="clear" w:pos="360"/>
          <w:tab w:val="clear" w:pos="720"/>
          <w:tab w:val="clear" w:pos="1080"/>
          <w:tab w:val="clear" w:pos="1440"/>
        </w:tabs>
        <w:overflowPunct/>
        <w:autoSpaceDE/>
        <w:autoSpaceDN/>
        <w:adjustRightInd/>
        <w:spacing w:before="0"/>
        <w:textAlignment w:val="auto"/>
      </w:pPr>
      <w:r>
        <w:br w:type="page"/>
      </w:r>
    </w:p>
    <w:p w:rsidR="001672B3" w:rsidRDefault="001672B3" w:rsidP="001672B3">
      <w:pPr>
        <w:pStyle w:val="Heading2"/>
      </w:pPr>
      <w:r>
        <w:lastRenderedPageBreak/>
        <w:t xml:space="preserve">Proposals </w:t>
      </w:r>
      <w:r w:rsidR="009D4BFE">
        <w:t>abstract</w:t>
      </w:r>
    </w:p>
    <w:p w:rsidR="001672B3" w:rsidRDefault="001672B3" w:rsidP="001672B3">
      <w:pPr>
        <w:pStyle w:val="Heading3"/>
      </w:pPr>
      <w:r>
        <w:t>Coding efficiency</w:t>
      </w:r>
    </w:p>
    <w:p w:rsidR="002F171C" w:rsidRDefault="00B773D5" w:rsidP="002F171C">
      <w:pPr>
        <w:pStyle w:val="Heading9"/>
        <w:rPr>
          <w:sz w:val="24"/>
          <w:szCs w:val="24"/>
          <w:lang w:val="en-CA" w:eastAsia="de-DE"/>
        </w:rPr>
      </w:pPr>
      <w:hyperlink r:id="rId9" w:history="1">
        <w:r w:rsidR="002F171C" w:rsidRPr="00AF0E94">
          <w:rPr>
            <w:color w:val="0000FF"/>
            <w:sz w:val="24"/>
            <w:szCs w:val="24"/>
            <w:u w:val="single"/>
            <w:lang w:val="en-CA" w:eastAsia="de-DE"/>
          </w:rPr>
          <w:t>JCTVC-G119</w:t>
        </w:r>
      </w:hyperlink>
      <w:r w:rsidR="002F171C" w:rsidRPr="00AF0E94">
        <w:rPr>
          <w:sz w:val="24"/>
          <w:szCs w:val="24"/>
          <w:lang w:val="en-CA" w:eastAsia="de-DE"/>
        </w:rPr>
        <w:t xml:space="preserve"> Modifications to Intra-frame coding [Y. Lin, H. Yang, L. Liu, J. </w:t>
      </w:r>
      <w:proofErr w:type="spellStart"/>
      <w:r w:rsidR="002F171C" w:rsidRPr="00AF0E94">
        <w:rPr>
          <w:sz w:val="24"/>
          <w:szCs w:val="24"/>
          <w:lang w:val="en-CA" w:eastAsia="de-DE"/>
        </w:rPr>
        <w:t>Zheng</w:t>
      </w:r>
      <w:proofErr w:type="spellEnd"/>
      <w:r w:rsidR="002F171C" w:rsidRPr="00AF0E94">
        <w:rPr>
          <w:sz w:val="24"/>
          <w:szCs w:val="24"/>
          <w:lang w:val="en-CA" w:eastAsia="de-DE"/>
        </w:rPr>
        <w:t xml:space="preserve">, H. Yu (Huawei)] </w:t>
      </w:r>
    </w:p>
    <w:p w:rsidR="002F171C" w:rsidRPr="00161C0B" w:rsidRDefault="002F171C" w:rsidP="002F171C">
      <w:pPr>
        <w:jc w:val="both"/>
        <w:rPr>
          <w:lang w:eastAsia="zh-CN"/>
        </w:rPr>
      </w:pPr>
      <w:r>
        <w:rPr>
          <w:rFonts w:hint="eastAsia"/>
          <w:lang w:eastAsia="zh-CN"/>
        </w:rPr>
        <w:t xml:space="preserve">This contribution presents three modifications to intra frame coding: (1) down-sampling filter for left </w:t>
      </w:r>
      <w:r>
        <w:rPr>
          <w:lang w:eastAsia="zh-CN"/>
        </w:rPr>
        <w:t>reference</w:t>
      </w:r>
      <w:r>
        <w:rPr>
          <w:rFonts w:hint="eastAsia"/>
          <w:lang w:eastAsia="zh-CN"/>
        </w:rPr>
        <w:t xml:space="preserve"> luma samples in LM mode is changed from 2-tap to 4-tap, (2) removal of the remapping tables used in MPM prediction, (3) simplification of Intra mode coding by using FLC instead of VLC. </w:t>
      </w:r>
      <w:r>
        <w:rPr>
          <w:lang w:eastAsia="zh-CN"/>
        </w:rPr>
        <w:t>As</w:t>
      </w:r>
      <w:r>
        <w:rPr>
          <w:rFonts w:hint="eastAsia"/>
          <w:lang w:eastAsia="zh-CN"/>
        </w:rPr>
        <w:t xml:space="preserve"> a result, it is reported that BD-rate results for the first </w:t>
      </w:r>
      <w:r>
        <w:rPr>
          <w:lang w:eastAsia="zh-CN"/>
        </w:rPr>
        <w:t>modification</w:t>
      </w:r>
      <w:r>
        <w:rPr>
          <w:rFonts w:hint="eastAsia"/>
          <w:lang w:eastAsia="zh-CN"/>
        </w:rPr>
        <w:t xml:space="preserve"> is: </w:t>
      </w:r>
      <w:r>
        <w:t xml:space="preserve">AI-HE: Y: 0.0, U: </w:t>
      </w:r>
      <w:r>
        <w:rPr>
          <w:rFonts w:hint="eastAsia"/>
          <w:lang w:eastAsia="zh-CN"/>
        </w:rPr>
        <w:t>-</w:t>
      </w:r>
      <w:r>
        <w:t>0.</w:t>
      </w:r>
      <w:r>
        <w:rPr>
          <w:rFonts w:hint="eastAsia"/>
          <w:lang w:eastAsia="zh-CN"/>
        </w:rPr>
        <w:t>2</w:t>
      </w:r>
      <w:r>
        <w:t>, V: -0.</w:t>
      </w:r>
      <w:r>
        <w:rPr>
          <w:rFonts w:hint="eastAsia"/>
          <w:lang w:eastAsia="zh-CN"/>
        </w:rPr>
        <w:t>2</w:t>
      </w:r>
      <w:r>
        <w:t xml:space="preserve">, and AI-LC: Y: 0.0, U: </w:t>
      </w:r>
      <w:r>
        <w:rPr>
          <w:rFonts w:hint="eastAsia"/>
          <w:lang w:eastAsia="zh-CN"/>
        </w:rPr>
        <w:t>-</w:t>
      </w:r>
      <w:r>
        <w:t>0.</w:t>
      </w:r>
      <w:r>
        <w:rPr>
          <w:rFonts w:hint="eastAsia"/>
          <w:lang w:eastAsia="zh-CN"/>
        </w:rPr>
        <w:t>2</w:t>
      </w:r>
      <w:r>
        <w:t>, V: -0.</w:t>
      </w:r>
      <w:r>
        <w:rPr>
          <w:rFonts w:hint="eastAsia"/>
          <w:lang w:eastAsia="zh-CN"/>
        </w:rPr>
        <w:t>2</w:t>
      </w:r>
      <w:r>
        <w:t>.</w:t>
      </w:r>
      <w:r>
        <w:rPr>
          <w:rFonts w:hint="eastAsia"/>
          <w:lang w:eastAsia="zh-CN"/>
        </w:rPr>
        <w:t xml:space="preserve"> The second modification removes three MPM remapping tables and takes planar mode as the remapped mode. B</w:t>
      </w:r>
      <w:r>
        <w:t xml:space="preserve">D-Rate results for this </w:t>
      </w:r>
      <w:r>
        <w:rPr>
          <w:rFonts w:hint="eastAsia"/>
          <w:lang w:eastAsia="zh-CN"/>
        </w:rPr>
        <w:t>modification</w:t>
      </w:r>
      <w:r>
        <w:t xml:space="preserve"> are reported to be: AI-HE: Y: 0.0, U: 0.</w:t>
      </w:r>
      <w:r>
        <w:rPr>
          <w:rFonts w:hint="eastAsia"/>
          <w:lang w:eastAsia="zh-CN"/>
        </w:rPr>
        <w:t>1</w:t>
      </w:r>
      <w:r>
        <w:t>, V: 0.</w:t>
      </w:r>
      <w:r>
        <w:rPr>
          <w:rFonts w:hint="eastAsia"/>
          <w:lang w:eastAsia="zh-CN"/>
        </w:rPr>
        <w:t>0</w:t>
      </w:r>
      <w:r>
        <w:t>, and AI-LC: Y: 0.0, U: 0.</w:t>
      </w:r>
      <w:r>
        <w:rPr>
          <w:rFonts w:hint="eastAsia"/>
          <w:lang w:eastAsia="zh-CN"/>
        </w:rPr>
        <w:t>0</w:t>
      </w:r>
      <w:r>
        <w:t>, V: 0.</w:t>
      </w:r>
      <w:r>
        <w:rPr>
          <w:rFonts w:hint="eastAsia"/>
          <w:lang w:eastAsia="zh-CN"/>
        </w:rPr>
        <w:t>1</w:t>
      </w:r>
      <w:r>
        <w:t>.</w:t>
      </w:r>
      <w:r>
        <w:rPr>
          <w:rFonts w:hint="eastAsia"/>
          <w:lang w:eastAsia="zh-CN"/>
        </w:rPr>
        <w:t xml:space="preserve"> </w:t>
      </w:r>
      <w:r>
        <w:rPr>
          <w:lang w:eastAsia="zh-CN"/>
        </w:rPr>
        <w:t>The</w:t>
      </w:r>
      <w:r>
        <w:rPr>
          <w:rFonts w:hint="eastAsia"/>
          <w:lang w:eastAsia="zh-CN"/>
        </w:rPr>
        <w:t xml:space="preserve"> third modification enables total </w:t>
      </w:r>
      <w:r>
        <w:rPr>
          <w:lang w:eastAsia="zh-CN"/>
        </w:rPr>
        <w:t>number</w:t>
      </w:r>
      <w:r>
        <w:rPr>
          <w:rFonts w:hint="eastAsia"/>
          <w:lang w:eastAsia="zh-CN"/>
        </w:rPr>
        <w:t xml:space="preserve"> of the remaining Intra modes to be expressed as powers of 2. Meanwhile Intra mode coding </w:t>
      </w:r>
      <w:r>
        <w:rPr>
          <w:lang w:eastAsia="zh-CN"/>
        </w:rPr>
        <w:t>method</w:t>
      </w:r>
      <w:r>
        <w:rPr>
          <w:rFonts w:hint="eastAsia"/>
          <w:lang w:eastAsia="zh-CN"/>
        </w:rPr>
        <w:t xml:space="preserve"> in Intra LC configuration is changed from VLC to FLC, </w:t>
      </w:r>
      <w:r>
        <w:rPr>
          <w:lang w:eastAsia="zh-CN"/>
        </w:rPr>
        <w:t>which</w:t>
      </w:r>
      <w:r>
        <w:rPr>
          <w:rFonts w:hint="eastAsia"/>
          <w:lang w:eastAsia="zh-CN"/>
        </w:rPr>
        <w:t xml:space="preserve"> unifies </w:t>
      </w:r>
      <w:proofErr w:type="spellStart"/>
      <w:r w:rsidRPr="004636B8">
        <w:rPr>
          <w:lang w:eastAsia="zh-CN"/>
        </w:rPr>
        <w:t>binarization</w:t>
      </w:r>
      <w:proofErr w:type="spellEnd"/>
      <w:r>
        <w:rPr>
          <w:rFonts w:hint="eastAsia"/>
          <w:lang w:eastAsia="zh-CN"/>
        </w:rPr>
        <w:t xml:space="preserve"> for Intra mode coding in both HE and LC Intra configurations. </w:t>
      </w:r>
      <w:r>
        <w:t xml:space="preserve">BD-Rate results for this </w:t>
      </w:r>
      <w:r>
        <w:rPr>
          <w:rFonts w:hint="eastAsia"/>
          <w:lang w:eastAsia="zh-CN"/>
        </w:rPr>
        <w:t>harmonization</w:t>
      </w:r>
      <w:r>
        <w:t xml:space="preserve"> are reported to be: AI-HE: Y: </w:t>
      </w:r>
      <w:r>
        <w:rPr>
          <w:rFonts w:hint="eastAsia"/>
          <w:lang w:eastAsia="zh-CN"/>
        </w:rPr>
        <w:t>-</w:t>
      </w:r>
      <w:r>
        <w:t>0.</w:t>
      </w:r>
      <w:r>
        <w:rPr>
          <w:rFonts w:hint="eastAsia"/>
          <w:lang w:eastAsia="zh-CN"/>
        </w:rPr>
        <w:t>1</w:t>
      </w:r>
      <w:r>
        <w:t>, U: 0.</w:t>
      </w:r>
      <w:r>
        <w:rPr>
          <w:rFonts w:hint="eastAsia"/>
          <w:lang w:eastAsia="zh-CN"/>
        </w:rPr>
        <w:t>0</w:t>
      </w:r>
      <w:r>
        <w:t>, V: 0.</w:t>
      </w:r>
      <w:r>
        <w:rPr>
          <w:rFonts w:hint="eastAsia"/>
          <w:lang w:eastAsia="zh-CN"/>
        </w:rPr>
        <w:t>0</w:t>
      </w:r>
      <w:r>
        <w:t>, and AI-LC: Y: 0.</w:t>
      </w:r>
      <w:r>
        <w:rPr>
          <w:rFonts w:hint="eastAsia"/>
          <w:lang w:eastAsia="zh-CN"/>
        </w:rPr>
        <w:t>1</w:t>
      </w:r>
      <w:r>
        <w:t>, U: 0.</w:t>
      </w:r>
      <w:r>
        <w:rPr>
          <w:rFonts w:hint="eastAsia"/>
          <w:lang w:eastAsia="zh-CN"/>
        </w:rPr>
        <w:t>1</w:t>
      </w:r>
      <w:r>
        <w:t>, V: 0.1.</w:t>
      </w:r>
    </w:p>
    <w:p w:rsidR="002F171C" w:rsidRPr="002F171C" w:rsidRDefault="002F171C" w:rsidP="002F171C">
      <w:pPr>
        <w:rPr>
          <w:lang w:eastAsia="de-DE"/>
        </w:rPr>
      </w:pPr>
    </w:p>
    <w:p w:rsidR="002F171C" w:rsidRDefault="00B773D5" w:rsidP="002F171C">
      <w:pPr>
        <w:pStyle w:val="Heading9"/>
        <w:rPr>
          <w:sz w:val="24"/>
          <w:szCs w:val="24"/>
          <w:lang w:val="en-CA" w:eastAsia="de-DE"/>
        </w:rPr>
      </w:pPr>
      <w:hyperlink r:id="rId10" w:history="1">
        <w:r w:rsidR="002F171C" w:rsidRPr="00AF0E94">
          <w:rPr>
            <w:color w:val="0000FF"/>
            <w:sz w:val="24"/>
            <w:szCs w:val="24"/>
            <w:u w:val="single"/>
            <w:lang w:val="en-CA" w:eastAsia="de-DE"/>
          </w:rPr>
          <w:t>JCTVC-G173</w:t>
        </w:r>
      </w:hyperlink>
      <w:r w:rsidR="002F171C" w:rsidRPr="00AF0E94">
        <w:rPr>
          <w:sz w:val="24"/>
          <w:szCs w:val="24"/>
          <w:lang w:val="en-CA" w:eastAsia="de-DE"/>
        </w:rPr>
        <w:t xml:space="preserve"> Cross-channel intra chroma residual prediction [Y. Chiu, Y. Han, L. Xu, W. Zhang, H. Jiang (Intel)] </w:t>
      </w:r>
    </w:p>
    <w:p w:rsidR="002F171C" w:rsidRDefault="002F171C" w:rsidP="002F171C">
      <w:pPr>
        <w:jc w:val="both"/>
      </w:pPr>
      <w:r>
        <w:t xml:space="preserve">This contribution reports the cross-channel residual prediction technique to improve the intra chroma prediction of HM 4.0. The cross-channel </w:t>
      </w:r>
      <w:r w:rsidRPr="00D83F39">
        <w:t xml:space="preserve">residual prediction technique linearly estimates the residuals of Cr pixel from the reconstructed </w:t>
      </w:r>
      <w:proofErr w:type="spellStart"/>
      <w:r w:rsidRPr="00D83F39">
        <w:t>Cb</w:t>
      </w:r>
      <w:proofErr w:type="spellEnd"/>
      <w:r w:rsidRPr="00D83F39">
        <w:t xml:space="preserve"> residuals. </w:t>
      </w:r>
      <w:r>
        <w:t xml:space="preserve">Compared to the HM4.0 anchor, the proposed cross-channel intra chroma residual prediction technique achieves an average BD bitrate improvement of -0.4% on Y, -1.1% on </w:t>
      </w:r>
      <w:proofErr w:type="spellStart"/>
      <w:r>
        <w:t>Cb</w:t>
      </w:r>
      <w:proofErr w:type="spellEnd"/>
      <w:r>
        <w:t xml:space="preserve">, </w:t>
      </w:r>
      <w:r>
        <w:rPr>
          <w:rFonts w:hint="eastAsia"/>
          <w:lang w:eastAsia="zh-CN"/>
        </w:rPr>
        <w:t xml:space="preserve">-2.8% </w:t>
      </w:r>
      <w:r>
        <w:t xml:space="preserve">on Cr for the common test condition of AI_HE cases, and of -0.3% on Y, -0.8% on </w:t>
      </w:r>
      <w:proofErr w:type="spellStart"/>
      <w:r>
        <w:t>Cb</w:t>
      </w:r>
      <w:proofErr w:type="spellEnd"/>
      <w:r>
        <w:t xml:space="preserve">, </w:t>
      </w:r>
      <w:r>
        <w:rPr>
          <w:rFonts w:hint="eastAsia"/>
          <w:lang w:eastAsia="zh-CN"/>
        </w:rPr>
        <w:t xml:space="preserve">-3.3% </w:t>
      </w:r>
      <w:r>
        <w:t>on Cr for the common test condition of AI_L</w:t>
      </w:r>
      <w:r>
        <w:rPr>
          <w:rFonts w:hint="eastAsia"/>
          <w:lang w:eastAsia="zh-CN"/>
        </w:rPr>
        <w:t>C</w:t>
      </w:r>
      <w:r>
        <w:t xml:space="preserve"> cases without significant impact on the CPU run time (</w:t>
      </w:r>
      <w:r w:rsidRPr="00D645B4">
        <w:t>1</w:t>
      </w:r>
      <w:r>
        <w:t xml:space="preserve">% increase in Enc time, 0% increase in Dec time for AI_HE cases, </w:t>
      </w:r>
      <w:r>
        <w:rPr>
          <w:rFonts w:hint="eastAsia"/>
          <w:lang w:eastAsia="zh-CN"/>
        </w:rPr>
        <w:t>0</w:t>
      </w:r>
      <w:r>
        <w:t>% increase in both Enc/Dec time for AI_L</w:t>
      </w:r>
      <w:r>
        <w:rPr>
          <w:rFonts w:hint="eastAsia"/>
          <w:lang w:eastAsia="zh-CN"/>
        </w:rPr>
        <w:t>C</w:t>
      </w:r>
      <w:r>
        <w:t xml:space="preserve"> cases). </w:t>
      </w:r>
      <w:proofErr w:type="spellStart"/>
      <w:r>
        <w:rPr>
          <w:szCs w:val="22"/>
          <w:lang w:eastAsia="zh-CN"/>
        </w:rPr>
        <w:t>Additonal</w:t>
      </w:r>
      <w:proofErr w:type="spellEnd"/>
      <w:r>
        <w:rPr>
          <w:szCs w:val="22"/>
          <w:lang w:eastAsia="zh-CN"/>
        </w:rPr>
        <w:t xml:space="preserve"> data</w:t>
      </w:r>
      <w:r>
        <w:t xml:space="preserve"> of the combined G172 &amp; G173 is reported to </w:t>
      </w:r>
      <w:r>
        <w:rPr>
          <w:szCs w:val="22"/>
          <w:lang w:eastAsia="zh-CN"/>
        </w:rPr>
        <w:t xml:space="preserve">demonstrate an average BD </w:t>
      </w:r>
      <w:proofErr w:type="spellStart"/>
      <w:r>
        <w:rPr>
          <w:szCs w:val="22"/>
          <w:lang w:eastAsia="zh-CN"/>
        </w:rPr>
        <w:t>b</w:t>
      </w:r>
      <w:r w:rsidRPr="004D36E6">
        <w:rPr>
          <w:szCs w:val="22"/>
          <w:lang w:eastAsia="zh-CN"/>
        </w:rPr>
        <w:t>itrate</w:t>
      </w:r>
      <w:proofErr w:type="spellEnd"/>
      <w:r w:rsidRPr="004D36E6">
        <w:rPr>
          <w:szCs w:val="22"/>
          <w:lang w:eastAsia="zh-CN"/>
        </w:rPr>
        <w:t xml:space="preserve"> reduction</w:t>
      </w:r>
      <w:r>
        <w:rPr>
          <w:rFonts w:hint="eastAsia"/>
          <w:szCs w:val="22"/>
          <w:lang w:eastAsia="zh-CN"/>
        </w:rPr>
        <w:t>s</w:t>
      </w:r>
      <w:r w:rsidRPr="004D36E6">
        <w:rPr>
          <w:szCs w:val="22"/>
          <w:lang w:eastAsia="zh-CN"/>
        </w:rPr>
        <w:t xml:space="preserve"> of </w:t>
      </w:r>
      <w:r>
        <w:rPr>
          <w:szCs w:val="22"/>
          <w:lang w:eastAsia="zh-CN"/>
        </w:rPr>
        <w:t>-</w:t>
      </w:r>
      <w:r>
        <w:rPr>
          <w:rFonts w:hint="eastAsia"/>
          <w:szCs w:val="22"/>
          <w:lang w:eastAsia="zh-CN"/>
        </w:rPr>
        <w:t>0.</w:t>
      </w:r>
      <w:r>
        <w:rPr>
          <w:szCs w:val="22"/>
          <w:lang w:eastAsia="zh-CN"/>
        </w:rPr>
        <w:t>57</w:t>
      </w:r>
      <w:r>
        <w:rPr>
          <w:rFonts w:hint="eastAsia"/>
          <w:szCs w:val="22"/>
          <w:lang w:eastAsia="zh-CN"/>
        </w:rPr>
        <w:t>%</w:t>
      </w:r>
      <w:r>
        <w:rPr>
          <w:szCs w:val="22"/>
          <w:lang w:eastAsia="zh-CN"/>
        </w:rPr>
        <w:t xml:space="preserve"> on Y</w:t>
      </w:r>
      <w:r>
        <w:rPr>
          <w:rFonts w:hint="eastAsia"/>
          <w:szCs w:val="22"/>
          <w:lang w:eastAsia="zh-CN"/>
        </w:rPr>
        <w:t>,</w:t>
      </w:r>
      <w:r>
        <w:rPr>
          <w:szCs w:val="22"/>
          <w:lang w:eastAsia="zh-CN"/>
        </w:rPr>
        <w:t xml:space="preserve"> -1.62</w:t>
      </w:r>
      <w:r w:rsidRPr="004D36E6">
        <w:rPr>
          <w:szCs w:val="22"/>
          <w:lang w:eastAsia="zh-CN"/>
        </w:rPr>
        <w:t>%</w:t>
      </w:r>
      <w:r>
        <w:rPr>
          <w:szCs w:val="22"/>
          <w:lang w:eastAsia="zh-CN"/>
        </w:rPr>
        <w:t xml:space="preserve"> on U</w:t>
      </w:r>
      <w:r>
        <w:rPr>
          <w:rFonts w:hint="eastAsia"/>
          <w:szCs w:val="22"/>
          <w:lang w:eastAsia="zh-CN"/>
        </w:rPr>
        <w:t>,</w:t>
      </w:r>
      <w:r w:rsidRPr="004D36E6">
        <w:rPr>
          <w:szCs w:val="22"/>
          <w:lang w:eastAsia="zh-CN"/>
        </w:rPr>
        <w:t xml:space="preserve"> </w:t>
      </w:r>
      <w:r>
        <w:rPr>
          <w:rFonts w:hint="eastAsia"/>
          <w:szCs w:val="22"/>
          <w:lang w:eastAsia="zh-CN"/>
        </w:rPr>
        <w:t>-</w:t>
      </w:r>
      <w:r>
        <w:rPr>
          <w:szCs w:val="22"/>
          <w:lang w:eastAsia="zh-CN"/>
        </w:rPr>
        <w:t>2.98</w:t>
      </w:r>
      <w:r w:rsidRPr="004D36E6">
        <w:rPr>
          <w:szCs w:val="22"/>
          <w:lang w:eastAsia="zh-CN"/>
        </w:rPr>
        <w:t>%</w:t>
      </w:r>
      <w:r>
        <w:rPr>
          <w:szCs w:val="22"/>
          <w:lang w:eastAsia="zh-CN"/>
        </w:rPr>
        <w:t xml:space="preserve"> on V</w:t>
      </w:r>
      <w:r w:rsidRPr="004D36E6">
        <w:rPr>
          <w:szCs w:val="22"/>
          <w:lang w:eastAsia="zh-CN"/>
        </w:rPr>
        <w:t xml:space="preserve"> for AI_HE case </w:t>
      </w:r>
      <w:r>
        <w:rPr>
          <w:rFonts w:hint="eastAsia"/>
          <w:szCs w:val="22"/>
          <w:lang w:eastAsia="zh-CN"/>
        </w:rPr>
        <w:t xml:space="preserve">and </w:t>
      </w:r>
      <w:r>
        <w:rPr>
          <w:szCs w:val="22"/>
          <w:lang w:eastAsia="zh-CN"/>
        </w:rPr>
        <w:t xml:space="preserve">an average </w:t>
      </w:r>
      <w:r>
        <w:rPr>
          <w:rFonts w:hint="eastAsia"/>
          <w:szCs w:val="22"/>
          <w:lang w:eastAsia="zh-CN"/>
        </w:rPr>
        <w:t>-0.</w:t>
      </w:r>
      <w:r>
        <w:rPr>
          <w:szCs w:val="22"/>
          <w:lang w:eastAsia="zh-CN"/>
        </w:rPr>
        <w:t>48</w:t>
      </w:r>
      <w:r>
        <w:rPr>
          <w:rFonts w:hint="eastAsia"/>
          <w:szCs w:val="22"/>
          <w:lang w:eastAsia="zh-CN"/>
        </w:rPr>
        <w:t>%</w:t>
      </w:r>
      <w:r>
        <w:rPr>
          <w:szCs w:val="22"/>
          <w:lang w:eastAsia="zh-CN"/>
        </w:rPr>
        <w:t xml:space="preserve"> on Y</w:t>
      </w:r>
      <w:r>
        <w:rPr>
          <w:rFonts w:hint="eastAsia"/>
          <w:szCs w:val="22"/>
          <w:lang w:eastAsia="zh-CN"/>
        </w:rPr>
        <w:t>, -</w:t>
      </w:r>
      <w:r>
        <w:rPr>
          <w:szCs w:val="22"/>
          <w:lang w:eastAsia="zh-CN"/>
        </w:rPr>
        <w:t>1.58% on U</w:t>
      </w:r>
      <w:r>
        <w:rPr>
          <w:rFonts w:hint="eastAsia"/>
          <w:szCs w:val="22"/>
          <w:lang w:eastAsia="zh-CN"/>
        </w:rPr>
        <w:t>, -</w:t>
      </w:r>
      <w:r>
        <w:rPr>
          <w:szCs w:val="22"/>
          <w:lang w:eastAsia="zh-CN"/>
        </w:rPr>
        <w:t>3.87</w:t>
      </w:r>
      <w:r w:rsidRPr="004D36E6">
        <w:rPr>
          <w:szCs w:val="22"/>
          <w:lang w:eastAsia="zh-CN"/>
        </w:rPr>
        <w:t>%</w:t>
      </w:r>
      <w:r>
        <w:rPr>
          <w:szCs w:val="22"/>
          <w:lang w:eastAsia="zh-CN"/>
        </w:rPr>
        <w:t xml:space="preserve"> on V</w:t>
      </w:r>
      <w:r>
        <w:rPr>
          <w:rFonts w:hint="eastAsia"/>
          <w:szCs w:val="22"/>
          <w:lang w:eastAsia="zh-CN"/>
        </w:rPr>
        <w:t xml:space="preserve"> for AI_LC case</w:t>
      </w:r>
      <w:r>
        <w:rPr>
          <w:szCs w:val="22"/>
          <w:lang w:eastAsia="zh-CN"/>
        </w:rPr>
        <w:t>.</w:t>
      </w:r>
    </w:p>
    <w:p w:rsidR="002F171C" w:rsidRPr="002F171C" w:rsidRDefault="002F171C" w:rsidP="002F171C">
      <w:pPr>
        <w:rPr>
          <w:lang w:eastAsia="de-DE"/>
        </w:rPr>
      </w:pPr>
    </w:p>
    <w:p w:rsidR="002F171C" w:rsidRDefault="00B773D5" w:rsidP="002F171C">
      <w:pPr>
        <w:pStyle w:val="Heading9"/>
        <w:rPr>
          <w:sz w:val="24"/>
          <w:szCs w:val="24"/>
          <w:lang w:val="en-CA" w:eastAsia="de-DE"/>
        </w:rPr>
      </w:pPr>
      <w:hyperlink r:id="rId11" w:history="1">
        <w:r w:rsidR="002F171C" w:rsidRPr="00AF0E94">
          <w:rPr>
            <w:color w:val="0000FF"/>
            <w:sz w:val="24"/>
            <w:szCs w:val="24"/>
            <w:u w:val="single"/>
            <w:lang w:val="en-CA" w:eastAsia="de-DE"/>
          </w:rPr>
          <w:t>JCTVC-G244</w:t>
        </w:r>
      </w:hyperlink>
      <w:r w:rsidR="002F171C" w:rsidRPr="00AF0E94">
        <w:rPr>
          <w:sz w:val="24"/>
          <w:szCs w:val="24"/>
          <w:lang w:val="en-CA" w:eastAsia="de-DE"/>
        </w:rPr>
        <w:t xml:space="preserve"> Luma-based chroma prediction - Model correction [C. Gisquet, E. François (Canon)] </w:t>
      </w:r>
    </w:p>
    <w:p w:rsidR="002F171C" w:rsidRPr="000F01D2" w:rsidRDefault="002F171C" w:rsidP="002F171C">
      <w:pPr>
        <w:jc w:val="both"/>
        <w:rPr>
          <w:szCs w:val="22"/>
        </w:rPr>
      </w:pPr>
      <w:r w:rsidRPr="000F01D2">
        <w:rPr>
          <w:szCs w:val="22"/>
        </w:rPr>
        <w:t xml:space="preserve">This contribution presents a modification to the </w:t>
      </w:r>
      <w:r>
        <w:rPr>
          <w:szCs w:val="22"/>
        </w:rPr>
        <w:t>l</w:t>
      </w:r>
      <w:r w:rsidRPr="000F01D2">
        <w:rPr>
          <w:szCs w:val="22"/>
        </w:rPr>
        <w:t>uma-based chroma intra prediction mode, where the alpha parameter value</w:t>
      </w:r>
      <w:r>
        <w:rPr>
          <w:szCs w:val="22"/>
        </w:rPr>
        <w:t>s</w:t>
      </w:r>
      <w:r w:rsidRPr="000F01D2">
        <w:rPr>
          <w:szCs w:val="22"/>
        </w:rPr>
        <w:t xml:space="preserve"> </w:t>
      </w:r>
      <w:r>
        <w:rPr>
          <w:szCs w:val="22"/>
        </w:rPr>
        <w:t>are</w:t>
      </w:r>
      <w:r w:rsidRPr="000F01D2">
        <w:rPr>
          <w:szCs w:val="22"/>
        </w:rPr>
        <w:t xml:space="preserve"> checked and replaced by constant values</w:t>
      </w:r>
      <w:r>
        <w:rPr>
          <w:szCs w:val="22"/>
        </w:rPr>
        <w:t>,</w:t>
      </w:r>
      <w:r w:rsidRPr="000F01D2">
        <w:rPr>
          <w:szCs w:val="22"/>
        </w:rPr>
        <w:t xml:space="preserve"> depending on </w:t>
      </w:r>
      <w:r>
        <w:rPr>
          <w:szCs w:val="22"/>
        </w:rPr>
        <w:t>statistics used to compute the alpha values</w:t>
      </w:r>
      <w:r w:rsidRPr="000F01D2">
        <w:rPr>
          <w:szCs w:val="22"/>
        </w:rPr>
        <w:t xml:space="preserve">. </w:t>
      </w:r>
      <w:r>
        <w:rPr>
          <w:szCs w:val="22"/>
        </w:rPr>
        <w:t>It is reported that t</w:t>
      </w:r>
      <w:r w:rsidRPr="000F01D2">
        <w:rPr>
          <w:szCs w:val="22"/>
        </w:rPr>
        <w:t>his method obtains 4</w:t>
      </w:r>
      <w:r>
        <w:rPr>
          <w:szCs w:val="22"/>
        </w:rPr>
        <w:t>.2% to 4.5</w:t>
      </w:r>
      <w:r w:rsidRPr="000F01D2">
        <w:rPr>
          <w:szCs w:val="22"/>
        </w:rPr>
        <w:t xml:space="preserve">% </w:t>
      </w:r>
      <w:r>
        <w:rPr>
          <w:szCs w:val="22"/>
        </w:rPr>
        <w:t xml:space="preserve">average </w:t>
      </w:r>
      <w:r w:rsidRPr="000F01D2">
        <w:rPr>
          <w:szCs w:val="22"/>
        </w:rPr>
        <w:t>coding</w:t>
      </w:r>
      <w:r>
        <w:rPr>
          <w:szCs w:val="22"/>
        </w:rPr>
        <w:t xml:space="preserve"> BD-rate</w:t>
      </w:r>
      <w:r w:rsidRPr="000F01D2">
        <w:rPr>
          <w:szCs w:val="22"/>
        </w:rPr>
        <w:t xml:space="preserve"> gain for </w:t>
      </w:r>
      <w:r>
        <w:rPr>
          <w:szCs w:val="22"/>
        </w:rPr>
        <w:t>U and V components</w:t>
      </w:r>
      <w:r w:rsidRPr="000F01D2">
        <w:rPr>
          <w:szCs w:val="22"/>
        </w:rPr>
        <w:t xml:space="preserve">, with a </w:t>
      </w:r>
      <w:r>
        <w:rPr>
          <w:szCs w:val="22"/>
        </w:rPr>
        <w:t>negligible</w:t>
      </w:r>
      <w:r w:rsidRPr="000F01D2">
        <w:rPr>
          <w:szCs w:val="22"/>
        </w:rPr>
        <w:t xml:space="preserve"> </w:t>
      </w:r>
      <w:r>
        <w:rPr>
          <w:szCs w:val="22"/>
        </w:rPr>
        <w:t xml:space="preserve">impact on </w:t>
      </w:r>
      <w:r w:rsidRPr="000F01D2">
        <w:rPr>
          <w:szCs w:val="22"/>
        </w:rPr>
        <w:t>encoder</w:t>
      </w:r>
      <w:r>
        <w:rPr>
          <w:szCs w:val="22"/>
        </w:rPr>
        <w:t xml:space="preserve"> and decoder </w:t>
      </w:r>
      <w:r w:rsidRPr="000F01D2">
        <w:rPr>
          <w:szCs w:val="22"/>
        </w:rPr>
        <w:t xml:space="preserve">runtime. Additionally, simplifications to the OLS computation and reduction in the number of bits needed for the chroma </w:t>
      </w:r>
      <w:r>
        <w:rPr>
          <w:szCs w:val="22"/>
        </w:rPr>
        <w:t xml:space="preserve">prediction </w:t>
      </w:r>
      <w:r w:rsidRPr="000F01D2">
        <w:rPr>
          <w:szCs w:val="22"/>
        </w:rPr>
        <w:t>sample</w:t>
      </w:r>
      <w:r>
        <w:rPr>
          <w:szCs w:val="22"/>
        </w:rPr>
        <w:t>s</w:t>
      </w:r>
      <w:r w:rsidRPr="000F01D2">
        <w:rPr>
          <w:szCs w:val="22"/>
        </w:rPr>
        <w:t xml:space="preserve"> computation are evaluated, with </w:t>
      </w:r>
      <w:r>
        <w:rPr>
          <w:szCs w:val="22"/>
        </w:rPr>
        <w:t xml:space="preserve">reportedly </w:t>
      </w:r>
      <w:r w:rsidRPr="000F01D2">
        <w:rPr>
          <w:szCs w:val="22"/>
        </w:rPr>
        <w:t xml:space="preserve">around 3.9% </w:t>
      </w:r>
      <w:r>
        <w:rPr>
          <w:szCs w:val="22"/>
        </w:rPr>
        <w:t>chroma BD-rate</w:t>
      </w:r>
      <w:r w:rsidRPr="000F01D2">
        <w:rPr>
          <w:szCs w:val="22"/>
        </w:rPr>
        <w:t xml:space="preserve"> gain (i.e. around a 0.3% decrease of the former </w:t>
      </w:r>
      <w:r>
        <w:rPr>
          <w:szCs w:val="22"/>
        </w:rPr>
        <w:t xml:space="preserve">chroma </w:t>
      </w:r>
      <w:r w:rsidRPr="000F01D2">
        <w:rPr>
          <w:szCs w:val="22"/>
        </w:rPr>
        <w:t>gain, which is below what is measured for equivalent simplifications in HM4.0).</w:t>
      </w:r>
    </w:p>
    <w:p w:rsidR="002F171C" w:rsidRPr="002F171C" w:rsidRDefault="002F171C" w:rsidP="002F171C">
      <w:pPr>
        <w:rPr>
          <w:lang w:eastAsia="de-DE"/>
        </w:rPr>
      </w:pPr>
    </w:p>
    <w:p w:rsidR="002F171C" w:rsidRDefault="00B773D5" w:rsidP="002F171C">
      <w:pPr>
        <w:pStyle w:val="Heading9"/>
        <w:rPr>
          <w:sz w:val="24"/>
          <w:szCs w:val="24"/>
          <w:lang w:val="en-CA" w:eastAsia="de-DE"/>
        </w:rPr>
      </w:pPr>
      <w:hyperlink r:id="rId12" w:history="1">
        <w:r w:rsidR="002F171C" w:rsidRPr="00AF0E94">
          <w:rPr>
            <w:color w:val="0000FF"/>
            <w:sz w:val="24"/>
            <w:szCs w:val="24"/>
            <w:u w:val="single"/>
            <w:lang w:val="en-CA" w:eastAsia="de-DE"/>
          </w:rPr>
          <w:t>JCTVC-G346</w:t>
        </w:r>
      </w:hyperlink>
      <w:r w:rsidR="002F171C" w:rsidRPr="00AF0E94">
        <w:rPr>
          <w:sz w:val="24"/>
          <w:szCs w:val="24"/>
          <w:lang w:val="en-CA" w:eastAsia="de-DE"/>
        </w:rPr>
        <w:t xml:space="preserve"> Chroma intra prediction based on residual luma samples [K. Kawamura, T. Yoshino, H. Kato, S. Naito (KDDI)] </w:t>
      </w:r>
    </w:p>
    <w:p w:rsidR="002F171C" w:rsidRPr="00507683" w:rsidRDefault="002F171C" w:rsidP="002F171C">
      <w:pPr>
        <w:rPr>
          <w:lang w:eastAsia="ja-JP"/>
        </w:rPr>
      </w:pPr>
      <w:r>
        <w:rPr>
          <w:rFonts w:hint="eastAsia"/>
          <w:lang w:eastAsia="ja-JP"/>
        </w:rPr>
        <w:t xml:space="preserve">This contribution presents additional chroma intra mode. HM4.0 employs LM (linear model) mode which was reported in JCTVC-E266 as chroma intra prediction. The LM mode predicts chroma samples based on reconstructed luma with linear model. Parameter of the linear model is derived from adjacent blocks with linear least square solution. However, LM mode is insufficient to predict texture where the </w:t>
      </w:r>
      <w:r>
        <w:rPr>
          <w:rFonts w:hint="eastAsia"/>
          <w:lang w:eastAsia="ja-JP"/>
        </w:rPr>
        <w:lastRenderedPageBreak/>
        <w:t xml:space="preserve">correlation among </w:t>
      </w:r>
      <w:r>
        <w:rPr>
          <w:lang w:eastAsia="ja-JP"/>
        </w:rPr>
        <w:t>adjacent</w:t>
      </w:r>
      <w:r>
        <w:rPr>
          <w:rFonts w:hint="eastAsia"/>
          <w:lang w:eastAsia="ja-JP"/>
        </w:rPr>
        <w:t xml:space="preserve"> blocks is low. Inter-channel prediction of chroma intra residuals is thus introduced. Chroma i</w:t>
      </w:r>
      <w:r w:rsidRPr="00E61EDC">
        <w:rPr>
          <w:lang w:eastAsia="ja-JP"/>
        </w:rPr>
        <w:t xml:space="preserve">ntra direction </w:t>
      </w:r>
      <w:r>
        <w:rPr>
          <w:rFonts w:hint="eastAsia"/>
          <w:lang w:eastAsia="ja-JP"/>
        </w:rPr>
        <w:t xml:space="preserve">is derived from luma intra direction. Parameter of inter-channel correlation model is derived and coded on the encoder side. </w:t>
      </w:r>
      <w:r>
        <w:rPr>
          <w:lang w:eastAsia="ja-JP"/>
        </w:rPr>
        <w:t>Compared to the</w:t>
      </w:r>
      <w:r>
        <w:rPr>
          <w:rFonts w:hint="eastAsia"/>
          <w:lang w:eastAsia="ja-JP"/>
        </w:rPr>
        <w:t xml:space="preserve"> HM4.0</w:t>
      </w:r>
      <w:r w:rsidRPr="007A2BBF">
        <w:rPr>
          <w:lang w:eastAsia="ja-JP"/>
        </w:rPr>
        <w:t>, the average BD-</w:t>
      </w:r>
      <w:r>
        <w:rPr>
          <w:rFonts w:hint="eastAsia"/>
          <w:lang w:eastAsia="ja-JP"/>
        </w:rPr>
        <w:t>bit</w:t>
      </w:r>
      <w:r w:rsidRPr="007A2BBF">
        <w:rPr>
          <w:lang w:eastAsia="ja-JP"/>
        </w:rPr>
        <w:t>rate gain is</w:t>
      </w:r>
      <w:r>
        <w:rPr>
          <w:rFonts w:hint="eastAsia"/>
          <w:lang w:eastAsia="ja-JP"/>
        </w:rPr>
        <w:t xml:space="preserve"> 0.1%, 4.1%, 4.7% for all intra HE configuration respectively for Y, U and V components.</w:t>
      </w:r>
    </w:p>
    <w:p w:rsidR="001672B3" w:rsidRPr="002F171C" w:rsidRDefault="001672B3" w:rsidP="001672B3">
      <w:pPr>
        <w:rPr>
          <w:lang w:eastAsia="de-DE"/>
        </w:rPr>
      </w:pPr>
    </w:p>
    <w:p w:rsidR="001672B3" w:rsidRDefault="00B773D5" w:rsidP="001672B3">
      <w:pPr>
        <w:pStyle w:val="Heading9"/>
        <w:rPr>
          <w:sz w:val="24"/>
          <w:szCs w:val="24"/>
          <w:lang w:val="en-CA" w:eastAsia="de-DE"/>
        </w:rPr>
      </w:pPr>
      <w:hyperlink r:id="rId13" w:history="1">
        <w:r w:rsidR="001672B3" w:rsidRPr="00AF0E94">
          <w:rPr>
            <w:color w:val="0000FF"/>
            <w:sz w:val="24"/>
            <w:szCs w:val="24"/>
            <w:u w:val="single"/>
            <w:lang w:val="en-CA" w:eastAsia="de-DE"/>
          </w:rPr>
          <w:t>JCTVC-G358</w:t>
        </w:r>
      </w:hyperlink>
      <w:r w:rsidR="001672B3" w:rsidRPr="00AF0E94">
        <w:rPr>
          <w:sz w:val="24"/>
          <w:szCs w:val="24"/>
          <w:lang w:val="en-CA" w:eastAsia="de-DE"/>
        </w:rPr>
        <w:t xml:space="preserve"> New modes for chroma intra prediction [X. Zhang, O. C. Au, J. Dai, F. </w:t>
      </w:r>
      <w:proofErr w:type="spellStart"/>
      <w:r w:rsidR="001672B3" w:rsidRPr="00AF0E94">
        <w:rPr>
          <w:sz w:val="24"/>
          <w:szCs w:val="24"/>
          <w:lang w:val="en-CA" w:eastAsia="de-DE"/>
        </w:rPr>
        <w:t>Zou</w:t>
      </w:r>
      <w:proofErr w:type="spellEnd"/>
      <w:r w:rsidR="001672B3" w:rsidRPr="00AF0E94">
        <w:rPr>
          <w:sz w:val="24"/>
          <w:szCs w:val="24"/>
          <w:lang w:val="en-CA" w:eastAsia="de-DE"/>
        </w:rPr>
        <w:t xml:space="preserve">, C. Pang, X. Wen (HKUST)] </w:t>
      </w:r>
    </w:p>
    <w:p w:rsidR="001672B3" w:rsidRDefault="001672B3" w:rsidP="001672B3">
      <w:pPr>
        <w:jc w:val="both"/>
        <w:rPr>
          <w:rFonts w:eastAsia="SimSun"/>
          <w:lang w:eastAsia="zh-CN"/>
        </w:rPr>
      </w:pPr>
      <w:r>
        <w:rPr>
          <w:rFonts w:eastAsia="SimSun" w:hint="eastAsia"/>
          <w:lang w:eastAsia="zh-CN"/>
        </w:rPr>
        <w:t xml:space="preserve">This document proposes </w:t>
      </w:r>
      <w:r>
        <w:rPr>
          <w:rFonts w:eastAsia="SimSun"/>
          <w:lang w:eastAsia="zh-CN"/>
        </w:rPr>
        <w:t>two new intra modes</w:t>
      </w:r>
      <w:r>
        <w:rPr>
          <w:rFonts w:eastAsia="SimSun" w:hint="eastAsia"/>
          <w:lang w:eastAsia="zh-CN"/>
        </w:rPr>
        <w:t xml:space="preserve"> </w:t>
      </w:r>
      <w:r>
        <w:rPr>
          <w:rFonts w:eastAsia="SimSun"/>
          <w:lang w:eastAsia="zh-CN"/>
        </w:rPr>
        <w:t xml:space="preserve">LML and LMA </w:t>
      </w:r>
      <w:r>
        <w:rPr>
          <w:rFonts w:eastAsia="SimSun" w:hint="eastAsia"/>
          <w:lang w:eastAsia="zh-CN"/>
        </w:rPr>
        <w:t>for predicting chroma from luma</w:t>
      </w:r>
      <w:r>
        <w:rPr>
          <w:rFonts w:eastAsia="SimSun"/>
          <w:lang w:eastAsia="zh-CN"/>
        </w:rPr>
        <w:t>. The</w:t>
      </w:r>
      <w:r>
        <w:rPr>
          <w:rFonts w:eastAsia="SimSun" w:hint="eastAsia"/>
          <w:lang w:eastAsia="zh-CN"/>
        </w:rPr>
        <w:t xml:space="preserve"> </w:t>
      </w:r>
      <w:r>
        <w:rPr>
          <w:rFonts w:eastAsia="SimSun"/>
          <w:lang w:eastAsia="zh-CN"/>
        </w:rPr>
        <w:t xml:space="preserve">prediction process is almost the same as LM mode except the neighborhoods used for training the parameters in the linear model are different. In LML mode, left and down left neighborhoods form the training set. In LMA mode, above and above right neighborhoods form the training set. Moreover, by introducing LML and LMA, the chroma intra prediction mode list can be shortened without losing coding gain. </w:t>
      </w:r>
      <w:r w:rsidRPr="00631E02">
        <w:rPr>
          <w:rFonts w:eastAsia="SimSun"/>
          <w:lang w:eastAsia="zh-CN"/>
        </w:rPr>
        <w:t xml:space="preserve">Compared with </w:t>
      </w:r>
      <w:r w:rsidRPr="00631E02">
        <w:rPr>
          <w:rFonts w:eastAsia="SimSun" w:hint="eastAsia"/>
          <w:lang w:eastAsia="zh-CN"/>
        </w:rPr>
        <w:t xml:space="preserve">the </w:t>
      </w:r>
      <w:r>
        <w:rPr>
          <w:rFonts w:eastAsia="SimSun"/>
          <w:lang w:eastAsia="zh-CN"/>
        </w:rPr>
        <w:t>bug-fixed</w:t>
      </w:r>
      <w:r w:rsidRPr="00631E02">
        <w:rPr>
          <w:rFonts w:eastAsia="SimSun" w:hint="eastAsia"/>
          <w:lang w:eastAsia="zh-CN"/>
        </w:rPr>
        <w:t xml:space="preserve"> HM4.0</w:t>
      </w:r>
      <w:r w:rsidRPr="00631E02">
        <w:rPr>
          <w:rFonts w:eastAsia="SimSun"/>
          <w:lang w:eastAsia="zh-CN"/>
        </w:rPr>
        <w:t xml:space="preserve">, the average BD-rate gain is </w:t>
      </w:r>
      <w:r>
        <w:t>0.1%, 3.</w:t>
      </w:r>
      <w:r>
        <w:rPr>
          <w:rFonts w:eastAsia="SimSun" w:hint="eastAsia"/>
          <w:lang w:eastAsia="zh-CN"/>
        </w:rPr>
        <w:t>6</w:t>
      </w:r>
      <w:r>
        <w:t>%, 3.</w:t>
      </w:r>
      <w:r>
        <w:rPr>
          <w:rFonts w:eastAsia="SimSun" w:hint="eastAsia"/>
          <w:lang w:eastAsia="zh-CN"/>
        </w:rPr>
        <w:t>6</w:t>
      </w:r>
      <w:r>
        <w:t xml:space="preserve">% </w:t>
      </w:r>
      <w:r w:rsidRPr="00631E02">
        <w:rPr>
          <w:rFonts w:eastAsia="SimSun"/>
          <w:lang w:eastAsia="zh-CN"/>
        </w:rPr>
        <w:t>under</w:t>
      </w:r>
      <w:r w:rsidRPr="00631E02">
        <w:rPr>
          <w:rFonts w:eastAsia="SimSun" w:hint="eastAsia"/>
          <w:lang w:eastAsia="zh-CN"/>
        </w:rPr>
        <w:t xml:space="preserve"> intra configuration for Y, </w:t>
      </w:r>
      <w:proofErr w:type="spellStart"/>
      <w:r w:rsidRPr="00631E02">
        <w:rPr>
          <w:rFonts w:eastAsia="SimSun" w:hint="eastAsia"/>
          <w:lang w:eastAsia="zh-CN"/>
        </w:rPr>
        <w:t>Cb</w:t>
      </w:r>
      <w:proofErr w:type="spellEnd"/>
      <w:r w:rsidRPr="00631E02">
        <w:rPr>
          <w:rFonts w:eastAsia="SimSun" w:hint="eastAsia"/>
          <w:lang w:eastAsia="zh-CN"/>
        </w:rPr>
        <w:t xml:space="preserve"> and Cr components</w:t>
      </w:r>
      <w:r w:rsidRPr="00631E02">
        <w:rPr>
          <w:rFonts w:eastAsia="SimSun"/>
          <w:lang w:eastAsia="zh-CN"/>
        </w:rPr>
        <w:t xml:space="preserve"> </w:t>
      </w:r>
      <w:r w:rsidRPr="00631E02">
        <w:rPr>
          <w:rFonts w:eastAsia="SimSun" w:hint="eastAsia"/>
          <w:lang w:eastAsia="zh-CN"/>
        </w:rPr>
        <w:t>respectively</w:t>
      </w:r>
      <w:r>
        <w:rPr>
          <w:rFonts w:eastAsia="SimSun" w:hint="eastAsia"/>
          <w:lang w:eastAsia="zh-CN"/>
        </w:rPr>
        <w:t xml:space="preserve"> without Class F</w:t>
      </w:r>
      <w:r w:rsidRPr="00631E02">
        <w:rPr>
          <w:rFonts w:eastAsia="SimSun"/>
          <w:lang w:eastAsia="zh-CN"/>
        </w:rPr>
        <w:t xml:space="preserve">, while </w:t>
      </w:r>
      <w:r>
        <w:rPr>
          <w:rFonts w:eastAsia="SimSun"/>
          <w:lang w:eastAsia="zh-CN"/>
        </w:rPr>
        <w:t>4</w:t>
      </w:r>
      <w:r w:rsidRPr="00631E02">
        <w:rPr>
          <w:rFonts w:eastAsia="SimSun"/>
          <w:lang w:eastAsia="zh-CN"/>
        </w:rPr>
        <w:t>% encoding time is save</w:t>
      </w:r>
      <w:r>
        <w:rPr>
          <w:rFonts w:eastAsia="SimSun" w:hint="eastAsia"/>
          <w:lang w:eastAsia="zh-CN"/>
        </w:rPr>
        <w:t>d</w:t>
      </w:r>
      <w:r w:rsidRPr="00631E02">
        <w:rPr>
          <w:rFonts w:eastAsia="SimSun"/>
          <w:lang w:eastAsia="zh-CN"/>
        </w:rPr>
        <w:t xml:space="preserve"> at the same time.</w:t>
      </w:r>
      <w:r>
        <w:rPr>
          <w:rFonts w:eastAsia="SimSun"/>
          <w:lang w:eastAsia="zh-CN"/>
        </w:rPr>
        <w:t xml:space="preserve">  </w:t>
      </w:r>
    </w:p>
    <w:p w:rsidR="001672B3" w:rsidRPr="002F171C" w:rsidRDefault="001672B3" w:rsidP="001672B3">
      <w:pPr>
        <w:rPr>
          <w:b/>
        </w:rPr>
      </w:pPr>
    </w:p>
    <w:p w:rsidR="001672B3" w:rsidRDefault="00B773D5" w:rsidP="001672B3">
      <w:pPr>
        <w:pStyle w:val="Heading9"/>
        <w:rPr>
          <w:sz w:val="24"/>
          <w:szCs w:val="24"/>
          <w:lang w:val="en-CA" w:eastAsia="de-DE"/>
        </w:rPr>
      </w:pPr>
      <w:hyperlink r:id="rId14" w:history="1">
        <w:r w:rsidR="001672B3" w:rsidRPr="00602A02">
          <w:rPr>
            <w:color w:val="0000FF"/>
            <w:sz w:val="24"/>
            <w:szCs w:val="24"/>
            <w:u w:val="single"/>
            <w:lang w:val="en-CA" w:eastAsia="de-DE"/>
          </w:rPr>
          <w:t>JCTVC-G955</w:t>
        </w:r>
      </w:hyperlink>
      <w:r w:rsidR="001672B3" w:rsidRPr="00602A02">
        <w:rPr>
          <w:sz w:val="24"/>
          <w:szCs w:val="24"/>
          <w:lang w:val="en-CA" w:eastAsia="de-DE"/>
        </w:rPr>
        <w:t xml:space="preserve"> Joint contribution on the integration of several chroma coding tools [Gisquet Christophe (Canon), Chiu Yi-Jen (Intel), </w:t>
      </w:r>
      <w:proofErr w:type="spellStart"/>
      <w:r w:rsidR="001672B3" w:rsidRPr="00602A02">
        <w:rPr>
          <w:sz w:val="24"/>
          <w:szCs w:val="24"/>
          <w:lang w:val="en-CA" w:eastAsia="de-DE"/>
        </w:rPr>
        <w:t>Minezawa</w:t>
      </w:r>
      <w:proofErr w:type="spellEnd"/>
      <w:r w:rsidR="001672B3" w:rsidRPr="00602A02">
        <w:rPr>
          <w:sz w:val="24"/>
          <w:szCs w:val="24"/>
          <w:lang w:val="en-CA" w:eastAsia="de-DE"/>
        </w:rPr>
        <w:t xml:space="preserve"> Akira (Mitsubishi), </w:t>
      </w:r>
      <w:proofErr w:type="spellStart"/>
      <w:r w:rsidR="001672B3" w:rsidRPr="00602A02">
        <w:rPr>
          <w:sz w:val="24"/>
          <w:szCs w:val="24"/>
          <w:lang w:val="en-CA" w:eastAsia="de-DE"/>
        </w:rPr>
        <w:t>Ichigaya</w:t>
      </w:r>
      <w:proofErr w:type="spellEnd"/>
      <w:r w:rsidR="001672B3" w:rsidRPr="00602A02">
        <w:rPr>
          <w:sz w:val="24"/>
          <w:szCs w:val="24"/>
          <w:lang w:val="en-CA" w:eastAsia="de-DE"/>
        </w:rPr>
        <w:t xml:space="preserve"> </w:t>
      </w:r>
      <w:proofErr w:type="spellStart"/>
      <w:r w:rsidR="001672B3" w:rsidRPr="00602A02">
        <w:rPr>
          <w:sz w:val="24"/>
          <w:szCs w:val="24"/>
          <w:lang w:val="en-CA" w:eastAsia="de-DE"/>
        </w:rPr>
        <w:t>Atsuro</w:t>
      </w:r>
      <w:proofErr w:type="spellEnd"/>
      <w:r w:rsidR="001672B3" w:rsidRPr="00602A02">
        <w:rPr>
          <w:sz w:val="24"/>
          <w:szCs w:val="24"/>
          <w:lang w:val="en-CA" w:eastAsia="de-DE"/>
        </w:rPr>
        <w:t xml:space="preserve"> (NHK)] [late]</w:t>
      </w:r>
    </w:p>
    <w:p w:rsidR="001672B3" w:rsidRPr="00834459" w:rsidRDefault="001672B3" w:rsidP="001672B3">
      <w:pPr>
        <w:jc w:val="both"/>
        <w:rPr>
          <w:lang w:eastAsia="ja-JP"/>
        </w:rPr>
      </w:pPr>
      <w:r w:rsidRPr="00834459">
        <w:rPr>
          <w:lang w:eastAsia="ja-JP"/>
        </w:rPr>
        <w:t xml:space="preserve">This joint contribution presents the results of combining several coding tools impacting chroma together. Namely those tools are “Cross-channel Intra chroma residual prediction” (JCTVC-G173, Intel), “Luma-based chroma prediction - Model correction” (JCTVC-G244, Canon), “On additional SAO Band Offset classifications” (JCTVC-G246, Canon) and “Improvement to chroma TU specification” (JCTVC-G442, Mitsubishi Electric and NHK). Compared to the individual tools, it is reported that their combinations are showing </w:t>
      </w:r>
      <w:r>
        <w:rPr>
          <w:lang w:eastAsia="ja-JP"/>
        </w:rPr>
        <w:t>near-</w:t>
      </w:r>
      <w:r w:rsidRPr="00834459">
        <w:rPr>
          <w:lang w:eastAsia="ja-JP"/>
        </w:rPr>
        <w:t xml:space="preserve">additive results, with BD rate equal to -0.4%, -7.7% and -9.7% for respectively Y, U and V components for AIHE configuration and -0.5%, -8.2% and -9.9% for AILC configuration. For these Intra configurations AIHE and AILC, the encoding and decoding time variations </w:t>
      </w:r>
      <w:r w:rsidRPr="00012F2E">
        <w:rPr>
          <w:lang w:eastAsia="ja-JP"/>
        </w:rPr>
        <w:t xml:space="preserve">are respectively 100% and 100%, compared to HM4.0 without </w:t>
      </w:r>
      <w:proofErr w:type="spellStart"/>
      <w:r w:rsidRPr="00012F2E">
        <w:rPr>
          <w:lang w:eastAsia="ja-JP"/>
        </w:rPr>
        <w:t>bugfix</w:t>
      </w:r>
      <w:proofErr w:type="spellEnd"/>
      <w:r w:rsidRPr="00012F2E">
        <w:rPr>
          <w:lang w:eastAsia="ja-JP"/>
        </w:rPr>
        <w:t xml:space="preserve"> on alpha bits.</w:t>
      </w:r>
    </w:p>
    <w:p w:rsidR="001672B3" w:rsidRPr="002F171C" w:rsidRDefault="001672B3" w:rsidP="001672B3">
      <w:pPr>
        <w:rPr>
          <w:lang w:eastAsia="de-DE"/>
        </w:rPr>
      </w:pPr>
    </w:p>
    <w:p w:rsidR="001672B3" w:rsidRPr="00752F69" w:rsidRDefault="00B773D5" w:rsidP="001672B3">
      <w:pPr>
        <w:pStyle w:val="Heading9"/>
        <w:rPr>
          <w:sz w:val="24"/>
          <w:szCs w:val="24"/>
          <w:lang w:val="en-CA" w:eastAsia="de-DE"/>
        </w:rPr>
      </w:pPr>
      <w:hyperlink r:id="rId15" w:history="1">
        <w:r w:rsidR="001672B3" w:rsidRPr="00752F69">
          <w:rPr>
            <w:color w:val="0000FF"/>
            <w:sz w:val="24"/>
            <w:szCs w:val="24"/>
            <w:u w:val="single"/>
            <w:lang w:val="en-CA" w:eastAsia="de-DE"/>
          </w:rPr>
          <w:t>JCTVC-G1009</w:t>
        </w:r>
      </w:hyperlink>
      <w:r w:rsidR="001672B3" w:rsidRPr="00752F69">
        <w:rPr>
          <w:sz w:val="24"/>
          <w:szCs w:val="24"/>
          <w:lang w:val="en-CA" w:eastAsia="de-DE"/>
        </w:rPr>
        <w:t xml:space="preserve"> A joint contribution on the coding tools of residual prediction for intra chroma prediction [Y. Chiu, Y. Han, L. Xu, W. Zhang, H. Jiang (Intel), K. Kawamura, T. Yoshino, H. Kato, S. Naito (KDDI)] [late] </w:t>
      </w:r>
    </w:p>
    <w:p w:rsidR="001672B3" w:rsidRDefault="001672B3" w:rsidP="001672B3">
      <w:pPr>
        <w:jc w:val="both"/>
        <w:rPr>
          <w:lang w:eastAsia="ja-JP"/>
        </w:rPr>
      </w:pPr>
      <w:r w:rsidRPr="00834459">
        <w:rPr>
          <w:lang w:eastAsia="ja-JP"/>
        </w:rPr>
        <w:t xml:space="preserve">This joint contribution presents the results of combining </w:t>
      </w:r>
      <w:r>
        <w:rPr>
          <w:lang w:eastAsia="ja-JP"/>
        </w:rPr>
        <w:t>two</w:t>
      </w:r>
      <w:r w:rsidRPr="00834459">
        <w:rPr>
          <w:lang w:eastAsia="ja-JP"/>
        </w:rPr>
        <w:t xml:space="preserve"> coding tools </w:t>
      </w:r>
      <w:r>
        <w:rPr>
          <w:lang w:eastAsia="ja-JP"/>
        </w:rPr>
        <w:t>on the techniques of residual prediction for intra chroma prediction. Namely the</w:t>
      </w:r>
      <w:r w:rsidRPr="00834459">
        <w:rPr>
          <w:lang w:eastAsia="ja-JP"/>
        </w:rPr>
        <w:t xml:space="preserve"> tools are “Cross-channel Intra chroma residual prediction” (JCTVC-G173, Intel), “</w:t>
      </w:r>
      <w:r>
        <w:rPr>
          <w:lang w:eastAsia="ja-JP"/>
        </w:rPr>
        <w:t>Chroma intra prediction based on residual luma samples</w:t>
      </w:r>
      <w:r w:rsidRPr="00834459">
        <w:rPr>
          <w:lang w:eastAsia="ja-JP"/>
        </w:rPr>
        <w:t>” (JCTVC-</w:t>
      </w:r>
      <w:r>
        <w:rPr>
          <w:lang w:eastAsia="ja-JP"/>
        </w:rPr>
        <w:t>G346</w:t>
      </w:r>
      <w:r w:rsidRPr="00834459">
        <w:rPr>
          <w:lang w:eastAsia="ja-JP"/>
        </w:rPr>
        <w:t xml:space="preserve">, </w:t>
      </w:r>
      <w:r>
        <w:rPr>
          <w:lang w:eastAsia="ja-JP"/>
        </w:rPr>
        <w:t>KDDI).</w:t>
      </w:r>
      <w:r w:rsidRPr="00834459">
        <w:rPr>
          <w:lang w:eastAsia="ja-JP"/>
        </w:rPr>
        <w:t xml:space="preserve"> Compared to the individual tools, it is reported that</w:t>
      </w:r>
      <w:r>
        <w:rPr>
          <w:lang w:eastAsia="ja-JP"/>
        </w:rPr>
        <w:t>,</w:t>
      </w:r>
      <w:r w:rsidRPr="00834459">
        <w:rPr>
          <w:lang w:eastAsia="ja-JP"/>
        </w:rPr>
        <w:t xml:space="preserve"> </w:t>
      </w:r>
      <w:r>
        <w:rPr>
          <w:lang w:eastAsia="ja-JP"/>
        </w:rPr>
        <w:t>comparing to HM4.0, the</w:t>
      </w:r>
      <w:r w:rsidRPr="00834459">
        <w:rPr>
          <w:lang w:eastAsia="ja-JP"/>
        </w:rPr>
        <w:t xml:space="preserve"> combination </w:t>
      </w:r>
      <w:r>
        <w:rPr>
          <w:lang w:eastAsia="ja-JP"/>
        </w:rPr>
        <w:t>of the tools is</w:t>
      </w:r>
      <w:r w:rsidRPr="00834459">
        <w:rPr>
          <w:lang w:eastAsia="ja-JP"/>
        </w:rPr>
        <w:t xml:space="preserve"> showing </w:t>
      </w:r>
      <w:r>
        <w:rPr>
          <w:lang w:eastAsia="ja-JP"/>
        </w:rPr>
        <w:t>near-</w:t>
      </w:r>
      <w:r w:rsidRPr="00834459">
        <w:rPr>
          <w:lang w:eastAsia="ja-JP"/>
        </w:rPr>
        <w:t>additive results, with BD rate equal to -0.4%, -</w:t>
      </w:r>
      <w:r>
        <w:rPr>
          <w:lang w:eastAsia="ja-JP"/>
        </w:rPr>
        <w:t>4.8</w:t>
      </w:r>
      <w:r w:rsidRPr="00834459">
        <w:rPr>
          <w:lang w:eastAsia="ja-JP"/>
        </w:rPr>
        <w:t>% and -</w:t>
      </w:r>
      <w:r>
        <w:rPr>
          <w:lang w:eastAsia="ja-JP"/>
        </w:rPr>
        <w:t>6.9</w:t>
      </w:r>
      <w:r w:rsidRPr="00834459">
        <w:rPr>
          <w:lang w:eastAsia="ja-JP"/>
        </w:rPr>
        <w:t>% for respectively Y, U and V components</w:t>
      </w:r>
      <w:r>
        <w:rPr>
          <w:lang w:eastAsia="ja-JP"/>
        </w:rPr>
        <w:t xml:space="preserve"> with average run time 101% for encoding and 101% for decoding </w:t>
      </w:r>
      <w:r w:rsidRPr="00834459">
        <w:rPr>
          <w:lang w:eastAsia="ja-JP"/>
        </w:rPr>
        <w:t>for AIHE configuration</w:t>
      </w:r>
      <w:r>
        <w:rPr>
          <w:lang w:eastAsia="ja-JP"/>
        </w:rPr>
        <w:t>,</w:t>
      </w:r>
      <w:r w:rsidRPr="00834459">
        <w:rPr>
          <w:lang w:eastAsia="ja-JP"/>
        </w:rPr>
        <w:t xml:space="preserve"> and -</w:t>
      </w:r>
      <w:r>
        <w:rPr>
          <w:lang w:eastAsia="ja-JP"/>
        </w:rPr>
        <w:t>0.4</w:t>
      </w:r>
      <w:r w:rsidRPr="00834459">
        <w:rPr>
          <w:lang w:eastAsia="ja-JP"/>
        </w:rPr>
        <w:t>%, -</w:t>
      </w:r>
      <w:r>
        <w:rPr>
          <w:lang w:eastAsia="ja-JP"/>
        </w:rPr>
        <w:t>4.0</w:t>
      </w:r>
      <w:r w:rsidRPr="00834459">
        <w:rPr>
          <w:lang w:eastAsia="ja-JP"/>
        </w:rPr>
        <w:t>% and -</w:t>
      </w:r>
      <w:r>
        <w:rPr>
          <w:lang w:eastAsia="ja-JP"/>
        </w:rPr>
        <w:t>6.8</w:t>
      </w:r>
      <w:r w:rsidRPr="00834459">
        <w:rPr>
          <w:lang w:eastAsia="ja-JP"/>
        </w:rPr>
        <w:t xml:space="preserve">% </w:t>
      </w:r>
      <w:r>
        <w:rPr>
          <w:lang w:eastAsia="ja-JP"/>
        </w:rPr>
        <w:t xml:space="preserve">with average run time 100% for encoding and 102% for decoding </w:t>
      </w:r>
      <w:r w:rsidRPr="00834459">
        <w:rPr>
          <w:lang w:eastAsia="ja-JP"/>
        </w:rPr>
        <w:t>for AILC configuration</w:t>
      </w:r>
      <w:r>
        <w:rPr>
          <w:lang w:eastAsia="ja-JP"/>
        </w:rPr>
        <w:t>.</w:t>
      </w:r>
    </w:p>
    <w:p w:rsidR="001672B3" w:rsidRDefault="001672B3" w:rsidP="001672B3">
      <w:pPr>
        <w:pStyle w:val="Heading3"/>
      </w:pPr>
      <w:r>
        <w:t>Design clean-up / generalization</w:t>
      </w:r>
    </w:p>
    <w:p w:rsidR="002F171C" w:rsidRDefault="00B773D5" w:rsidP="002F171C">
      <w:pPr>
        <w:pStyle w:val="Heading9"/>
        <w:rPr>
          <w:sz w:val="24"/>
          <w:szCs w:val="24"/>
          <w:lang w:val="en-CA" w:eastAsia="de-DE"/>
        </w:rPr>
      </w:pPr>
      <w:hyperlink r:id="rId16" w:history="1">
        <w:r w:rsidR="002F171C" w:rsidRPr="00AF0E94">
          <w:rPr>
            <w:color w:val="0000FF"/>
            <w:sz w:val="24"/>
            <w:szCs w:val="24"/>
            <w:u w:val="single"/>
            <w:lang w:val="en-CA" w:eastAsia="de-DE"/>
          </w:rPr>
          <w:t>JCTVC-G419</w:t>
        </w:r>
      </w:hyperlink>
      <w:r w:rsidR="002F171C" w:rsidRPr="00AF0E94">
        <w:rPr>
          <w:sz w:val="24"/>
          <w:szCs w:val="24"/>
          <w:lang w:val="en-CA" w:eastAsia="de-DE"/>
        </w:rPr>
        <w:t xml:space="preserve"> Inconsistency of intra LM mode between HM and WD [J. Lee, S.-C. Lim, H. Y. Kim, J. S. Choi (ETRI)] </w:t>
      </w:r>
    </w:p>
    <w:p w:rsidR="002F171C" w:rsidRDefault="002F171C" w:rsidP="002F171C">
      <w:pPr>
        <w:jc w:val="both"/>
        <w:rPr>
          <w:lang w:eastAsia="ko-KR"/>
        </w:rPr>
      </w:pPr>
      <w:r w:rsidRPr="00964753">
        <w:t xml:space="preserve">This contribution </w:t>
      </w:r>
      <w:r>
        <w:rPr>
          <w:rFonts w:hint="eastAsia"/>
          <w:lang w:eastAsia="ko-KR"/>
        </w:rPr>
        <w:t xml:space="preserve">reports inconsistency of intra LM mode between HM and WD. In the reference sample substitution process of WD 4.0, one </w:t>
      </w:r>
      <w:r>
        <w:rPr>
          <w:lang w:eastAsia="ko-KR"/>
        </w:rPr>
        <w:t>neighboring</w:t>
      </w:r>
      <w:r>
        <w:rPr>
          <w:rFonts w:hint="eastAsia"/>
          <w:lang w:eastAsia="ko-KR"/>
        </w:rPr>
        <w:t xml:space="preserve"> row and one neighboring column are padded by available samples. Intra LM mode uses one row and 2nd left column of reconstructed luma blocks. </w:t>
      </w:r>
      <w:r>
        <w:rPr>
          <w:rFonts w:hint="eastAsia"/>
          <w:lang w:eastAsia="ko-KR"/>
        </w:rPr>
        <w:lastRenderedPageBreak/>
        <w:t xml:space="preserve">Therefore, if left block is unavailable, LM mode cannot use 2nd left column. Currently, WD4.0 has no description for that case, and HM4.0 uses 1st left column instead of 2nd left column in LM mode. In this contribution, revised WD text is proposed to get rid of the inconsistency between HM and WD. In addition, a simplified LM mode is proposed to keep consistency of padding process. </w:t>
      </w:r>
      <w:r w:rsidRPr="00964753">
        <w:t xml:space="preserve">It is reported that the average BD-rate </w:t>
      </w:r>
      <w:r>
        <w:rPr>
          <w:rFonts w:hint="eastAsia"/>
          <w:lang w:eastAsia="ko-KR"/>
        </w:rPr>
        <w:t>loss</w:t>
      </w:r>
      <w:r w:rsidRPr="00964753">
        <w:t xml:space="preserve"> of the proposed method is 0.</w:t>
      </w:r>
      <w:r>
        <w:rPr>
          <w:rFonts w:hint="eastAsia"/>
          <w:lang w:eastAsia="ko-KR"/>
        </w:rPr>
        <w:t>1</w:t>
      </w:r>
      <w:r w:rsidRPr="00964753">
        <w:t>%</w:t>
      </w:r>
      <w:r>
        <w:rPr>
          <w:rFonts w:hint="eastAsia"/>
          <w:lang w:eastAsia="ko-KR"/>
        </w:rPr>
        <w:t>, 0.8%, and 0.7%</w:t>
      </w:r>
      <w:r w:rsidRPr="00964753">
        <w:t xml:space="preserve"> </w:t>
      </w:r>
      <w:r>
        <w:rPr>
          <w:rFonts w:hint="eastAsia"/>
          <w:lang w:eastAsia="ko-KR"/>
        </w:rPr>
        <w:t xml:space="preserve">for Y, U, and V </w:t>
      </w:r>
      <w:r w:rsidRPr="00964753">
        <w:t xml:space="preserve">in </w:t>
      </w:r>
      <w:r>
        <w:rPr>
          <w:rFonts w:hint="eastAsia"/>
          <w:lang w:eastAsia="ko-KR"/>
        </w:rPr>
        <w:t>AI-HE, respectively.</w:t>
      </w:r>
    </w:p>
    <w:p w:rsidR="00CE0417" w:rsidRPr="002F171C" w:rsidRDefault="00CE0417" w:rsidP="00CE0417">
      <w:pPr>
        <w:rPr>
          <w:lang w:eastAsia="de-DE"/>
        </w:rPr>
      </w:pPr>
    </w:p>
    <w:p w:rsidR="00CE0417" w:rsidRDefault="00B773D5" w:rsidP="00CE0417">
      <w:pPr>
        <w:pStyle w:val="Heading9"/>
        <w:rPr>
          <w:sz w:val="24"/>
          <w:szCs w:val="24"/>
          <w:lang w:val="en-CA" w:eastAsia="de-DE"/>
        </w:rPr>
      </w:pPr>
      <w:hyperlink r:id="rId17" w:history="1">
        <w:r w:rsidR="00CE0417" w:rsidRPr="00AF0E94">
          <w:rPr>
            <w:color w:val="0000FF"/>
            <w:sz w:val="24"/>
            <w:szCs w:val="24"/>
            <w:u w:val="single"/>
            <w:lang w:val="en-CA" w:eastAsia="de-DE"/>
          </w:rPr>
          <w:t>JCTVC-G245</w:t>
        </w:r>
      </w:hyperlink>
      <w:r w:rsidR="00CE0417" w:rsidRPr="00AF0E94">
        <w:rPr>
          <w:sz w:val="24"/>
          <w:szCs w:val="24"/>
          <w:lang w:val="en-CA" w:eastAsia="de-DE"/>
        </w:rPr>
        <w:t xml:space="preserve"> Non-CE6a: Use of chroma phase in LM mode [E. François, C. Gisquet, S. </w:t>
      </w:r>
      <w:proofErr w:type="spellStart"/>
      <w:r w:rsidR="00CE0417" w:rsidRPr="00AF0E94">
        <w:rPr>
          <w:sz w:val="24"/>
          <w:szCs w:val="24"/>
          <w:lang w:val="en-CA" w:eastAsia="de-DE"/>
        </w:rPr>
        <w:t>Pautet</w:t>
      </w:r>
      <w:proofErr w:type="spellEnd"/>
      <w:r w:rsidR="00CE0417" w:rsidRPr="00AF0E94">
        <w:rPr>
          <w:sz w:val="24"/>
          <w:szCs w:val="24"/>
          <w:lang w:val="en-CA" w:eastAsia="de-DE"/>
        </w:rPr>
        <w:t xml:space="preserve"> (Canon)] </w:t>
      </w:r>
    </w:p>
    <w:p w:rsidR="00CE0417" w:rsidRDefault="00CE0417" w:rsidP="00CE0417">
      <w:pPr>
        <w:jc w:val="both"/>
      </w:pPr>
      <w:r>
        <w:t>T</w:t>
      </w:r>
      <w:r w:rsidRPr="00AE341B">
        <w:t xml:space="preserve">his contribution </w:t>
      </w:r>
      <w:r>
        <w:t>relates to the luma-based chroma prediction mode (LM mode) and consists of two proposals.</w:t>
      </w:r>
    </w:p>
    <w:p w:rsidR="00CE0417" w:rsidRDefault="00CE0417" w:rsidP="00CE0417">
      <w:pPr>
        <w:jc w:val="both"/>
      </w:pPr>
      <w:r>
        <w:t>The first proposal generalizes the LM mode to handle generic chroma phase configurations. It consists of signaling in the SPS chroma phase information and to use this information in the luma interpolation process. The approach has been tested using new generated test sequences, corresponding to different chroma phase configurations. For the most favorable</w:t>
      </w:r>
      <w:r w:rsidRPr="00410683">
        <w:t xml:space="preserve"> </w:t>
      </w:r>
      <w:r>
        <w:t>chroma phase configuration, average BD-rate gains of 0.5% AV* (0.1% Y, 1.6% U, 1.7 % V) AIHE and 0.4% AV* (0.1% Y, 1.5% U, 1.5% V) AILC are reported. For the least favorable chroma phase configuration, average gains of 0.2% AV* (0% Y, 0.6% U, 0.7% V) AIHE and 0.2% AV* (0% Y, 0.4% U, 0.4% V AILC) are reported. RA configuration benefits are also reported to be in same range. Gains up to 1.1% AV* (0.3% luma, 5.6% chroma) are reported on high resolution sequence classes.</w:t>
      </w:r>
    </w:p>
    <w:p w:rsidR="00CE0417" w:rsidRDefault="00CE0417" w:rsidP="00CE0417">
      <w:pPr>
        <w:jc w:val="both"/>
      </w:pPr>
      <w:r>
        <w:t>The second proposal intends to reduce the number of operations involved in the luma interpolation mainly by removing right shift operations in the luma filtering process. In total, (W.H+W+H) right shifts, 2W additions and W multiplications by 2 (or left shifts) are removed when LM mode is applied, with W and H being the chroma block width and height. The impact on coding efficiency is reportedly negligible for AI, RA and LD configurations.</w:t>
      </w:r>
    </w:p>
    <w:p w:rsidR="00CE0417" w:rsidRDefault="00CE0417" w:rsidP="00CE0417">
      <w:pPr>
        <w:jc w:val="both"/>
      </w:pPr>
    </w:p>
    <w:p w:rsidR="00CE0417" w:rsidRDefault="00CE0417" w:rsidP="00CE0417">
      <w:pPr>
        <w:jc w:val="both"/>
        <w:rPr>
          <w:i/>
        </w:rPr>
      </w:pPr>
      <w:r>
        <w:t>*</w:t>
      </w:r>
      <w:r w:rsidRPr="00410683">
        <w:rPr>
          <w:rFonts w:ascii="Century" w:hAnsi="Century"/>
          <w:color w:val="1F497D"/>
        </w:rPr>
        <w:t xml:space="preserve"> </w:t>
      </w:r>
      <w:r w:rsidRPr="00172237">
        <w:rPr>
          <w:i/>
        </w:rPr>
        <w:t>AV-BDR is obtained using the following PSNR: PSNRAV = (6*PSNRY + PSNRU + PSNRV)/8</w:t>
      </w:r>
    </w:p>
    <w:p w:rsidR="006130C6" w:rsidRPr="002F171C" w:rsidRDefault="006130C6" w:rsidP="00037ACA">
      <w:pPr>
        <w:rPr>
          <w:b/>
        </w:rPr>
      </w:pPr>
    </w:p>
    <w:p w:rsidR="001672B3" w:rsidRDefault="001672B3" w:rsidP="001672B3">
      <w:pPr>
        <w:pStyle w:val="Heading3"/>
      </w:pPr>
      <w:r>
        <w:t xml:space="preserve">Information </w:t>
      </w:r>
    </w:p>
    <w:p w:rsidR="002F171C" w:rsidRDefault="00B773D5" w:rsidP="002F171C">
      <w:pPr>
        <w:pStyle w:val="Heading9"/>
        <w:rPr>
          <w:sz w:val="24"/>
          <w:szCs w:val="24"/>
          <w:lang w:val="en-CA" w:eastAsia="de-DE"/>
        </w:rPr>
      </w:pPr>
      <w:hyperlink r:id="rId18" w:history="1">
        <w:r w:rsidR="002F171C" w:rsidRPr="00AF0E94">
          <w:rPr>
            <w:color w:val="0000FF"/>
            <w:sz w:val="24"/>
            <w:szCs w:val="24"/>
            <w:u w:val="single"/>
            <w:lang w:val="en-CA" w:eastAsia="de-DE"/>
          </w:rPr>
          <w:t>JCTVC-G511</w:t>
        </w:r>
      </w:hyperlink>
      <w:r w:rsidR="002F171C" w:rsidRPr="00AF0E94">
        <w:rPr>
          <w:sz w:val="24"/>
          <w:szCs w:val="24"/>
          <w:lang w:val="en-CA" w:eastAsia="de-DE"/>
        </w:rPr>
        <w:t xml:space="preserve"> Performance Evaluation of Luma-based Chroma Intra Prediction [K. Sato (Sony)] </w:t>
      </w:r>
    </w:p>
    <w:p w:rsidR="002F171C" w:rsidRDefault="002F171C" w:rsidP="002F171C">
      <w:pPr>
        <w:jc w:val="both"/>
        <w:rPr>
          <w:szCs w:val="22"/>
          <w:lang w:eastAsia="ja-JP"/>
        </w:rPr>
      </w:pPr>
      <w:r>
        <w:rPr>
          <w:rFonts w:hint="eastAsia"/>
          <w:szCs w:val="22"/>
          <w:lang w:eastAsia="ja-JP"/>
        </w:rPr>
        <w:t xml:space="preserve">This document provides data on BD-performance on luma based chroma intra prediction. The </w:t>
      </w:r>
      <w:r>
        <w:rPr>
          <w:szCs w:val="22"/>
          <w:lang w:eastAsia="ja-JP"/>
        </w:rPr>
        <w:t>original</w:t>
      </w:r>
      <w:r>
        <w:rPr>
          <w:rFonts w:hint="eastAsia"/>
          <w:szCs w:val="22"/>
          <w:lang w:eastAsia="ja-JP"/>
        </w:rPr>
        <w:t xml:space="preserve"> proposal JCTVC-E266 contains result with longer GOP as well as all-intra conditions, but in </w:t>
      </w:r>
      <w:r>
        <w:rPr>
          <w:szCs w:val="22"/>
          <w:lang w:eastAsia="ja-JP"/>
        </w:rPr>
        <w:t>CE6 performances</w:t>
      </w:r>
      <w:r>
        <w:rPr>
          <w:rFonts w:hint="eastAsia"/>
          <w:szCs w:val="22"/>
          <w:lang w:eastAsia="ja-JP"/>
        </w:rPr>
        <w:t xml:space="preserve"> of related proposals are evaluated just with IT/</w:t>
      </w:r>
      <w:proofErr w:type="spellStart"/>
      <w:r>
        <w:rPr>
          <w:rFonts w:hint="eastAsia"/>
          <w:szCs w:val="22"/>
          <w:lang w:eastAsia="ja-JP"/>
        </w:rPr>
        <w:t>IT_Loco</w:t>
      </w:r>
      <w:proofErr w:type="spellEnd"/>
      <w:r>
        <w:rPr>
          <w:rFonts w:hint="eastAsia"/>
          <w:szCs w:val="22"/>
          <w:lang w:eastAsia="ja-JP"/>
        </w:rPr>
        <w:t>.</w:t>
      </w:r>
    </w:p>
    <w:p w:rsidR="002F171C" w:rsidRPr="0052728F" w:rsidRDefault="002F171C" w:rsidP="002F171C">
      <w:pPr>
        <w:jc w:val="both"/>
        <w:rPr>
          <w:szCs w:val="22"/>
          <w:lang w:eastAsia="ja-JP"/>
        </w:rPr>
      </w:pPr>
      <w:r>
        <w:rPr>
          <w:rFonts w:hint="eastAsia"/>
          <w:szCs w:val="22"/>
          <w:lang w:eastAsia="ja-JP"/>
        </w:rPr>
        <w:t>As simplification methods have been adopted, it is necessary to evaluate its performance once again not only with IT/</w:t>
      </w:r>
      <w:proofErr w:type="spellStart"/>
      <w:r>
        <w:rPr>
          <w:rFonts w:hint="eastAsia"/>
          <w:szCs w:val="22"/>
          <w:lang w:eastAsia="ja-JP"/>
        </w:rPr>
        <w:t>IT_Loco</w:t>
      </w:r>
      <w:proofErr w:type="spellEnd"/>
      <w:r>
        <w:rPr>
          <w:rFonts w:hint="eastAsia"/>
          <w:szCs w:val="22"/>
          <w:lang w:eastAsia="ja-JP"/>
        </w:rPr>
        <w:t xml:space="preserve"> but with all conditions.</w:t>
      </w:r>
    </w:p>
    <w:p w:rsidR="001F63C2" w:rsidRPr="002F171C" w:rsidRDefault="001F63C2" w:rsidP="002F2F9D">
      <w:pPr>
        <w:rPr>
          <w:lang w:eastAsia="de-DE"/>
        </w:rPr>
      </w:pPr>
    </w:p>
    <w:p w:rsidR="00C60967" w:rsidRDefault="00C60967" w:rsidP="00C60967">
      <w:pPr>
        <w:pStyle w:val="Heading1"/>
        <w:rPr>
          <w:lang w:val="en-CA" w:eastAsia="de-DE"/>
        </w:rPr>
      </w:pPr>
      <w:bookmarkStart w:id="2" w:name="_Toc309921457"/>
      <w:r>
        <w:rPr>
          <w:lang w:val="en-CA" w:eastAsia="de-DE"/>
        </w:rPr>
        <w:t>Cross-check documents</w:t>
      </w:r>
      <w:bookmarkEnd w:id="2"/>
    </w:p>
    <w:p w:rsidR="006130C6" w:rsidRPr="009648D6" w:rsidRDefault="00B773D5" w:rsidP="006130C6">
      <w:hyperlink r:id="rId19" w:history="1">
        <w:r w:rsidR="006130C6" w:rsidRPr="009648D6">
          <w:t>JCTVC-G117</w:t>
        </w:r>
      </w:hyperlink>
      <w:r w:rsidR="006130C6" w:rsidRPr="009648D6">
        <w:t xml:space="preserve"> Non-CE6: Cross-verification of Huawei's Modifications to intra frame coding (JCTVC-G119) [K. </w:t>
      </w:r>
      <w:proofErr w:type="spellStart"/>
      <w:r w:rsidR="006130C6" w:rsidRPr="009648D6">
        <w:t>Chono</w:t>
      </w:r>
      <w:proofErr w:type="spellEnd"/>
      <w:r w:rsidR="006130C6" w:rsidRPr="009648D6">
        <w:t xml:space="preserve">, H. Aoki (NEC)] </w:t>
      </w:r>
    </w:p>
    <w:p w:rsidR="006130C6" w:rsidRPr="009648D6" w:rsidRDefault="006130C6" w:rsidP="006130C6">
      <w:r w:rsidRPr="009648D6">
        <w:t xml:space="preserve">JCTVC-G676 Non-CE6: Crosscheck for Intel's Intra Chroma Prediction in JCTVC-G173 [M. </w:t>
      </w:r>
      <w:proofErr w:type="spellStart"/>
      <w:r w:rsidRPr="009648D6">
        <w:t>Guo</w:t>
      </w:r>
      <w:proofErr w:type="spellEnd"/>
      <w:r w:rsidRPr="009648D6">
        <w:t xml:space="preserve">, X. </w:t>
      </w:r>
      <w:proofErr w:type="spellStart"/>
      <w:r w:rsidRPr="009648D6">
        <w:t>Guo</w:t>
      </w:r>
      <w:proofErr w:type="spellEnd"/>
      <w:r w:rsidRPr="009648D6">
        <w:t xml:space="preserve"> (MediaTek)] [late]</w:t>
      </w:r>
    </w:p>
    <w:p w:rsidR="006130C6" w:rsidRPr="009648D6" w:rsidRDefault="006130C6" w:rsidP="006130C6">
      <w:r w:rsidRPr="009648D6">
        <w:lastRenderedPageBreak/>
        <w:t xml:space="preserve">JCTVC-G646 Crosscheck of JCTVC-G244 - Luma-based chroma prediction - Model correction [M. </w:t>
      </w:r>
      <w:proofErr w:type="spellStart"/>
      <w:r w:rsidRPr="009648D6">
        <w:t>Budagavi</w:t>
      </w:r>
      <w:proofErr w:type="spellEnd"/>
      <w:r w:rsidRPr="009648D6">
        <w:t xml:space="preserve"> (TI)] [late]</w:t>
      </w:r>
    </w:p>
    <w:p w:rsidR="006130C6" w:rsidRPr="009648D6" w:rsidRDefault="006130C6" w:rsidP="006130C6">
      <w:r w:rsidRPr="009648D6">
        <w:t>JCTVC-G270 Non-CE6a: Cross-checking of JCTVC-G244 - Luma-based chroma prediction - Model correction [</w:t>
      </w:r>
      <w:proofErr w:type="spellStart"/>
      <w:r w:rsidRPr="009648D6">
        <w:t>P.Bordes</w:t>
      </w:r>
      <w:proofErr w:type="spellEnd"/>
      <w:r w:rsidRPr="009648D6">
        <w:t xml:space="preserve">, </w:t>
      </w:r>
      <w:proofErr w:type="spellStart"/>
      <w:r w:rsidRPr="009648D6">
        <w:t>P.Salmon</w:t>
      </w:r>
      <w:proofErr w:type="spellEnd"/>
      <w:r w:rsidRPr="009648D6">
        <w:t xml:space="preserve"> (Technicolor)] [late] </w:t>
      </w:r>
    </w:p>
    <w:p w:rsidR="006130C6" w:rsidRPr="009648D6" w:rsidRDefault="006130C6" w:rsidP="006130C6">
      <w:r w:rsidRPr="009648D6">
        <w:t xml:space="preserve">JCTVC-G069 Cross-verification of KDDI's proposal on intra coding (JCTVC-G346) [Masaaki Matsumura, </w:t>
      </w:r>
      <w:proofErr w:type="spellStart"/>
      <w:r w:rsidRPr="009648D6">
        <w:t>Shohei</w:t>
      </w:r>
      <w:proofErr w:type="spellEnd"/>
      <w:r w:rsidRPr="009648D6">
        <w:t xml:space="preserve"> Matsuo, Seishi </w:t>
      </w:r>
      <w:proofErr w:type="spellStart"/>
      <w:r w:rsidRPr="009648D6">
        <w:t>Takamura</w:t>
      </w:r>
      <w:proofErr w:type="spellEnd"/>
      <w:r w:rsidRPr="009648D6">
        <w:t xml:space="preserve">, Hirohisa </w:t>
      </w:r>
      <w:proofErr w:type="spellStart"/>
      <w:r w:rsidRPr="009648D6">
        <w:t>Jozawa</w:t>
      </w:r>
      <w:proofErr w:type="spellEnd"/>
      <w:r w:rsidRPr="009648D6">
        <w:t xml:space="preserve"> (NTT)] </w:t>
      </w:r>
    </w:p>
    <w:p w:rsidR="006130C6" w:rsidRPr="009648D6" w:rsidRDefault="006130C6" w:rsidP="006130C6">
      <w:r w:rsidRPr="009648D6">
        <w:t xml:space="preserve">JCTVC-G911 Cross verification of KDDI's Chroma intra prediction based on residual luma samples (JCTVC-G346) [Y. Chiu, W. Zhang, L. Xu, Y. Han (Intel)] [late] </w:t>
      </w:r>
    </w:p>
    <w:p w:rsidR="006130C6" w:rsidRPr="009648D6" w:rsidRDefault="006130C6" w:rsidP="006130C6">
      <w:r w:rsidRPr="009648D6">
        <w:t>JCTVC-G886 Cross-verification of ETRI's Inconsistency of intra LM mode between HM and WD (JCTVC-G419) [T. Lee, J. Chen, J. H. Park] [late]</w:t>
      </w:r>
    </w:p>
    <w:p w:rsidR="006130C6" w:rsidRDefault="00B773D5" w:rsidP="006130C6">
      <w:hyperlink r:id="rId20" w:history="1">
        <w:r w:rsidR="006130C6" w:rsidRPr="009648D6">
          <w:t>JCTVC-G273</w:t>
        </w:r>
      </w:hyperlink>
      <w:r w:rsidR="006130C6" w:rsidRPr="009648D6">
        <w:t xml:space="preserve"> Crosscheck for JCTVC-G358 new modes for chroma intra prediction [J. Dong (</w:t>
      </w:r>
      <w:proofErr w:type="spellStart"/>
      <w:r w:rsidR="006130C6" w:rsidRPr="009648D6">
        <w:t>InterDigital</w:t>
      </w:r>
      <w:proofErr w:type="spellEnd"/>
      <w:r w:rsidR="006130C6" w:rsidRPr="009648D6">
        <w:t>)] [late] [miss]</w:t>
      </w:r>
    </w:p>
    <w:p w:rsidR="001C037B" w:rsidRDefault="001C037B" w:rsidP="006130C6"/>
    <w:p w:rsidR="001C037B" w:rsidRDefault="001C037B" w:rsidP="006130C6"/>
    <w:p w:rsidR="001C037B" w:rsidRDefault="001C037B" w:rsidP="006130C6"/>
    <w:p w:rsidR="0059556B" w:rsidRDefault="0059556B" w:rsidP="00AD5F04">
      <w:pPr>
        <w:ind w:left="-810"/>
      </w:pPr>
    </w:p>
    <w:p w:rsidR="0059556B" w:rsidRDefault="0059556B" w:rsidP="00AD5F04">
      <w:pPr>
        <w:ind w:left="-810"/>
      </w:pPr>
    </w:p>
    <w:p w:rsidR="0059556B" w:rsidRPr="00AD5F04" w:rsidRDefault="0059556B" w:rsidP="00AD5F04">
      <w:pPr>
        <w:ind w:left="-810"/>
      </w:pPr>
      <w:r w:rsidRPr="0059556B">
        <w:rPr>
          <w:rFonts w:hint="eastAsia"/>
          <w:noProof/>
        </w:rPr>
        <w:drawing>
          <wp:inline distT="0" distB="0" distL="0" distR="0">
            <wp:extent cx="2099310" cy="130429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2099310" cy="1304290"/>
                    </a:xfrm>
                    <a:prstGeom prst="rect">
                      <a:avLst/>
                    </a:prstGeom>
                    <a:noFill/>
                    <a:ln w="9525">
                      <a:noFill/>
                      <a:miter lim="800000"/>
                      <a:headEnd/>
                      <a:tailEnd/>
                    </a:ln>
                  </pic:spPr>
                </pic:pic>
              </a:graphicData>
            </a:graphic>
          </wp:inline>
        </w:drawing>
      </w:r>
    </w:p>
    <w:sectPr w:rsidR="0059556B" w:rsidRPr="00AD5F04" w:rsidSect="00A01439">
      <w:footerReference w:type="default" r:id="rId2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7EC" w:rsidRDefault="00B927EC">
      <w:r>
        <w:separator/>
      </w:r>
    </w:p>
  </w:endnote>
  <w:endnote w:type="continuationSeparator" w:id="0">
    <w:p w:rsidR="00B927EC" w:rsidRDefault="00B927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F92" w:rsidRDefault="006A4F9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B773D5">
      <w:rPr>
        <w:rStyle w:val="PageNumber"/>
      </w:rPr>
      <w:fldChar w:fldCharType="begin"/>
    </w:r>
    <w:r>
      <w:rPr>
        <w:rStyle w:val="PageNumber"/>
      </w:rPr>
      <w:instrText xml:space="preserve"> PAGE </w:instrText>
    </w:r>
    <w:r w:rsidR="00B773D5">
      <w:rPr>
        <w:rStyle w:val="PageNumber"/>
      </w:rPr>
      <w:fldChar w:fldCharType="separate"/>
    </w:r>
    <w:r w:rsidR="00610B46">
      <w:rPr>
        <w:rStyle w:val="PageNumber"/>
        <w:noProof/>
      </w:rPr>
      <w:t>1</w:t>
    </w:r>
    <w:r w:rsidR="00B773D5">
      <w:rPr>
        <w:rStyle w:val="PageNumber"/>
      </w:rPr>
      <w:fldChar w:fldCharType="end"/>
    </w:r>
    <w:r>
      <w:rPr>
        <w:rStyle w:val="PageNumber"/>
      </w:rPr>
      <w:tab/>
      <w:t xml:space="preserve">Date Saved: </w:t>
    </w:r>
    <w:r w:rsidR="00B773D5">
      <w:rPr>
        <w:rStyle w:val="PageNumber"/>
      </w:rPr>
      <w:fldChar w:fldCharType="begin"/>
    </w:r>
    <w:r>
      <w:rPr>
        <w:rStyle w:val="PageNumber"/>
      </w:rPr>
      <w:instrText xml:space="preserve"> SAVEDATE  \@ "yyyy-MM-dd"  \* MERGEFORMAT </w:instrText>
    </w:r>
    <w:r w:rsidR="00B773D5">
      <w:rPr>
        <w:rStyle w:val="PageNumber"/>
      </w:rPr>
      <w:fldChar w:fldCharType="separate"/>
    </w:r>
    <w:r w:rsidR="003D75BF">
      <w:rPr>
        <w:rStyle w:val="PageNumber"/>
        <w:noProof/>
      </w:rPr>
      <w:t>2011-11-27</w:t>
    </w:r>
    <w:r w:rsidR="00B773D5">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7EC" w:rsidRDefault="00B927EC">
      <w:r>
        <w:separator/>
      </w:r>
    </w:p>
  </w:footnote>
  <w:footnote w:type="continuationSeparator" w:id="0">
    <w:p w:rsidR="00B927EC" w:rsidRDefault="00B927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DB91857"/>
    <w:multiLevelType w:val="hybridMultilevel"/>
    <w:tmpl w:val="FE1E846A"/>
    <w:lvl w:ilvl="0" w:tplc="0409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1EB17A9"/>
    <w:multiLevelType w:val="hybridMultilevel"/>
    <w:tmpl w:val="CC8A6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7833A4"/>
    <w:multiLevelType w:val="hybridMultilevel"/>
    <w:tmpl w:val="06FE862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nsid w:val="21876176"/>
    <w:multiLevelType w:val="hybridMultilevel"/>
    <w:tmpl w:val="81228FD2"/>
    <w:lvl w:ilvl="0" w:tplc="768C5422">
      <w:start w:val="1"/>
      <w:numFmt w:val="bullet"/>
      <w:lvlText w:val=""/>
      <w:lvlJc w:val="left"/>
      <w:pPr>
        <w:ind w:left="720" w:hanging="360"/>
      </w:pPr>
      <w:rPr>
        <w:rFonts w:ascii="Symbol" w:hAnsi="Symbol" w:hint="default"/>
      </w:rPr>
    </w:lvl>
    <w:lvl w:ilvl="1" w:tplc="292E3F0C" w:tentative="1">
      <w:start w:val="1"/>
      <w:numFmt w:val="bullet"/>
      <w:lvlText w:val="o"/>
      <w:lvlJc w:val="left"/>
      <w:pPr>
        <w:ind w:left="1440" w:hanging="360"/>
      </w:pPr>
      <w:rPr>
        <w:rFonts w:ascii="Courier New" w:hAnsi="Courier New" w:cs="Courier New" w:hint="default"/>
      </w:rPr>
    </w:lvl>
    <w:lvl w:ilvl="2" w:tplc="3EF0C7EA" w:tentative="1">
      <w:start w:val="1"/>
      <w:numFmt w:val="bullet"/>
      <w:lvlText w:val=""/>
      <w:lvlJc w:val="left"/>
      <w:pPr>
        <w:ind w:left="2160" w:hanging="360"/>
      </w:pPr>
      <w:rPr>
        <w:rFonts w:ascii="Wingdings" w:hAnsi="Wingdings" w:hint="default"/>
      </w:rPr>
    </w:lvl>
    <w:lvl w:ilvl="3" w:tplc="F7B69CD4" w:tentative="1">
      <w:start w:val="1"/>
      <w:numFmt w:val="bullet"/>
      <w:lvlText w:val=""/>
      <w:lvlJc w:val="left"/>
      <w:pPr>
        <w:ind w:left="2880" w:hanging="360"/>
      </w:pPr>
      <w:rPr>
        <w:rFonts w:ascii="Symbol" w:hAnsi="Symbol" w:hint="default"/>
      </w:rPr>
    </w:lvl>
    <w:lvl w:ilvl="4" w:tplc="1ACC8DDC" w:tentative="1">
      <w:start w:val="1"/>
      <w:numFmt w:val="bullet"/>
      <w:lvlText w:val="o"/>
      <w:lvlJc w:val="left"/>
      <w:pPr>
        <w:ind w:left="3600" w:hanging="360"/>
      </w:pPr>
      <w:rPr>
        <w:rFonts w:ascii="Courier New" w:hAnsi="Courier New" w:cs="Courier New" w:hint="default"/>
      </w:rPr>
    </w:lvl>
    <w:lvl w:ilvl="5" w:tplc="D3D64006" w:tentative="1">
      <w:start w:val="1"/>
      <w:numFmt w:val="bullet"/>
      <w:lvlText w:val=""/>
      <w:lvlJc w:val="left"/>
      <w:pPr>
        <w:ind w:left="4320" w:hanging="360"/>
      </w:pPr>
      <w:rPr>
        <w:rFonts w:ascii="Wingdings" w:hAnsi="Wingdings" w:hint="default"/>
      </w:rPr>
    </w:lvl>
    <w:lvl w:ilvl="6" w:tplc="78F6FA1E" w:tentative="1">
      <w:start w:val="1"/>
      <w:numFmt w:val="bullet"/>
      <w:lvlText w:val=""/>
      <w:lvlJc w:val="left"/>
      <w:pPr>
        <w:ind w:left="5040" w:hanging="360"/>
      </w:pPr>
      <w:rPr>
        <w:rFonts w:ascii="Symbol" w:hAnsi="Symbol" w:hint="default"/>
      </w:rPr>
    </w:lvl>
    <w:lvl w:ilvl="7" w:tplc="0A8C076A" w:tentative="1">
      <w:start w:val="1"/>
      <w:numFmt w:val="bullet"/>
      <w:lvlText w:val="o"/>
      <w:lvlJc w:val="left"/>
      <w:pPr>
        <w:ind w:left="5760" w:hanging="360"/>
      </w:pPr>
      <w:rPr>
        <w:rFonts w:ascii="Courier New" w:hAnsi="Courier New" w:cs="Courier New" w:hint="default"/>
      </w:rPr>
    </w:lvl>
    <w:lvl w:ilvl="8" w:tplc="E6A83F88"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5E862B7"/>
    <w:multiLevelType w:val="hybridMultilevel"/>
    <w:tmpl w:val="5120B50E"/>
    <w:lvl w:ilvl="0" w:tplc="E83282B2">
      <w:start w:val="1"/>
      <w:numFmt w:val="upperLetter"/>
      <w:lvlText w:val="%1."/>
      <w:lvlJc w:val="left"/>
      <w:pPr>
        <w:tabs>
          <w:tab w:val="num" w:pos="720"/>
        </w:tabs>
        <w:ind w:left="720" w:hanging="360"/>
      </w:pPr>
      <w:rPr>
        <w:rFonts w:hint="default"/>
      </w:rPr>
    </w:lvl>
    <w:lvl w:ilvl="1" w:tplc="5F5A98A4" w:tentative="1">
      <w:start w:val="1"/>
      <w:numFmt w:val="lowerLetter"/>
      <w:lvlText w:val="%2."/>
      <w:lvlJc w:val="left"/>
      <w:pPr>
        <w:tabs>
          <w:tab w:val="num" w:pos="1440"/>
        </w:tabs>
        <w:ind w:left="1440" w:hanging="360"/>
      </w:pPr>
    </w:lvl>
    <w:lvl w:ilvl="2" w:tplc="60204706" w:tentative="1">
      <w:start w:val="1"/>
      <w:numFmt w:val="lowerRoman"/>
      <w:lvlText w:val="%3."/>
      <w:lvlJc w:val="right"/>
      <w:pPr>
        <w:tabs>
          <w:tab w:val="num" w:pos="2160"/>
        </w:tabs>
        <w:ind w:left="2160" w:hanging="180"/>
      </w:pPr>
    </w:lvl>
    <w:lvl w:ilvl="3" w:tplc="360CC3CC" w:tentative="1">
      <w:start w:val="1"/>
      <w:numFmt w:val="decimal"/>
      <w:lvlText w:val="%4."/>
      <w:lvlJc w:val="left"/>
      <w:pPr>
        <w:tabs>
          <w:tab w:val="num" w:pos="2880"/>
        </w:tabs>
        <w:ind w:left="2880" w:hanging="360"/>
      </w:pPr>
    </w:lvl>
    <w:lvl w:ilvl="4" w:tplc="057CB01E" w:tentative="1">
      <w:start w:val="1"/>
      <w:numFmt w:val="lowerLetter"/>
      <w:lvlText w:val="%5."/>
      <w:lvlJc w:val="left"/>
      <w:pPr>
        <w:tabs>
          <w:tab w:val="num" w:pos="3600"/>
        </w:tabs>
        <w:ind w:left="3600" w:hanging="360"/>
      </w:pPr>
    </w:lvl>
    <w:lvl w:ilvl="5" w:tplc="EAB85326" w:tentative="1">
      <w:start w:val="1"/>
      <w:numFmt w:val="lowerRoman"/>
      <w:lvlText w:val="%6."/>
      <w:lvlJc w:val="right"/>
      <w:pPr>
        <w:tabs>
          <w:tab w:val="num" w:pos="4320"/>
        </w:tabs>
        <w:ind w:left="4320" w:hanging="180"/>
      </w:pPr>
    </w:lvl>
    <w:lvl w:ilvl="6" w:tplc="2A429544" w:tentative="1">
      <w:start w:val="1"/>
      <w:numFmt w:val="decimal"/>
      <w:lvlText w:val="%7."/>
      <w:lvlJc w:val="left"/>
      <w:pPr>
        <w:tabs>
          <w:tab w:val="num" w:pos="5040"/>
        </w:tabs>
        <w:ind w:left="5040" w:hanging="360"/>
      </w:pPr>
    </w:lvl>
    <w:lvl w:ilvl="7" w:tplc="CA4A31E6" w:tentative="1">
      <w:start w:val="1"/>
      <w:numFmt w:val="lowerLetter"/>
      <w:lvlText w:val="%8."/>
      <w:lvlJc w:val="left"/>
      <w:pPr>
        <w:tabs>
          <w:tab w:val="num" w:pos="5760"/>
        </w:tabs>
        <w:ind w:left="5760" w:hanging="360"/>
      </w:pPr>
    </w:lvl>
    <w:lvl w:ilvl="8" w:tplc="9D0088E0" w:tentative="1">
      <w:start w:val="1"/>
      <w:numFmt w:val="lowerRoman"/>
      <w:lvlText w:val="%9."/>
      <w:lvlJc w:val="right"/>
      <w:pPr>
        <w:tabs>
          <w:tab w:val="num" w:pos="6480"/>
        </w:tabs>
        <w:ind w:left="6480" w:hanging="180"/>
      </w:pPr>
    </w:lvl>
  </w:abstractNum>
  <w:abstractNum w:abstractNumId="10">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D485C5C"/>
    <w:multiLevelType w:val="hybridMultilevel"/>
    <w:tmpl w:val="54280C34"/>
    <w:lvl w:ilvl="0" w:tplc="57608444">
      <w:numFmt w:val="bullet"/>
      <w:lvlText w:val="–"/>
      <w:lvlJc w:val="left"/>
      <w:pPr>
        <w:tabs>
          <w:tab w:val="num" w:pos="1208"/>
        </w:tabs>
        <w:ind w:left="1208" w:hanging="403"/>
      </w:pPr>
      <w:rPr>
        <w:rFonts w:ascii="Times New Roman" w:eastAsia="Batang"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2EF363CA"/>
    <w:multiLevelType w:val="hybridMultilevel"/>
    <w:tmpl w:val="3168F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7F4500E"/>
    <w:multiLevelType w:val="hybridMultilevel"/>
    <w:tmpl w:val="E06AE6E0"/>
    <w:lvl w:ilvl="0" w:tplc="A75AA220">
      <w:start w:val="1"/>
      <w:numFmt w:val="bullet"/>
      <w:lvlText w:val="–"/>
      <w:lvlJc w:val="left"/>
      <w:pPr>
        <w:ind w:left="72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4">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EA85227"/>
    <w:multiLevelType w:val="hybridMultilevel"/>
    <w:tmpl w:val="9DB6CF60"/>
    <w:lvl w:ilvl="0" w:tplc="CCE27728">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7F67E3"/>
    <w:multiLevelType w:val="hybridMultilevel"/>
    <w:tmpl w:val="81CAB9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B66A713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8434887"/>
    <w:multiLevelType w:val="hybridMultilevel"/>
    <w:tmpl w:val="2390AC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8165D1C"/>
    <w:multiLevelType w:val="hybridMultilevel"/>
    <w:tmpl w:val="40208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8"/>
  </w:num>
  <w:num w:numId="4">
    <w:abstractNumId w:val="15"/>
  </w:num>
  <w:num w:numId="5">
    <w:abstractNumId w:val="16"/>
  </w:num>
  <w:num w:numId="6">
    <w:abstractNumId w:val="8"/>
  </w:num>
  <w:num w:numId="7">
    <w:abstractNumId w:val="13"/>
  </w:num>
  <w:num w:numId="8">
    <w:abstractNumId w:val="8"/>
  </w:num>
  <w:num w:numId="9">
    <w:abstractNumId w:val="1"/>
  </w:num>
  <w:num w:numId="10">
    <w:abstractNumId w:val="7"/>
  </w:num>
  <w:num w:numId="11">
    <w:abstractNumId w:val="17"/>
  </w:num>
  <w:num w:numId="12">
    <w:abstractNumId w:val="9"/>
  </w:num>
  <w:num w:numId="13">
    <w:abstractNumId w:val="14"/>
  </w:num>
  <w:num w:numId="14">
    <w:abstractNumId w:val="2"/>
  </w:num>
  <w:num w:numId="15">
    <w:abstractNumId w:val="6"/>
  </w:num>
  <w:num w:numId="16">
    <w:abstractNumId w:val="10"/>
  </w:num>
  <w:num w:numId="17">
    <w:abstractNumId w:val="11"/>
  </w:num>
  <w:num w:numId="18">
    <w:abstractNumId w:val="20"/>
  </w:num>
  <w:num w:numId="19">
    <w:abstractNumId w:val="5"/>
  </w:num>
  <w:num w:numId="20">
    <w:abstractNumId w:val="5"/>
  </w:num>
  <w:num w:numId="21">
    <w:abstractNumId w:val="12"/>
  </w:num>
  <w:num w:numId="22">
    <w:abstractNumId w:val="19"/>
  </w:num>
  <w:num w:numId="23">
    <w:abstractNumId w:val="3"/>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19"/>
  <w:drawingGridVerticalSpacing w:val="119"/>
  <w:doNotUseMarginsForDrawingGridOrigin/>
  <w:drawingGridVerticalOrigin w:val="1985"/>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B500E0"/>
    <w:rsid w:val="00005A1C"/>
    <w:rsid w:val="000063D7"/>
    <w:rsid w:val="0001389C"/>
    <w:rsid w:val="00013B0D"/>
    <w:rsid w:val="0001457E"/>
    <w:rsid w:val="00015071"/>
    <w:rsid w:val="000208C4"/>
    <w:rsid w:val="00022A17"/>
    <w:rsid w:val="000241EF"/>
    <w:rsid w:val="00024EEB"/>
    <w:rsid w:val="00026C86"/>
    <w:rsid w:val="000302D5"/>
    <w:rsid w:val="000304F6"/>
    <w:rsid w:val="0003374C"/>
    <w:rsid w:val="0003684A"/>
    <w:rsid w:val="00037ACA"/>
    <w:rsid w:val="00037E52"/>
    <w:rsid w:val="000440CA"/>
    <w:rsid w:val="000458BC"/>
    <w:rsid w:val="00045C41"/>
    <w:rsid w:val="00046C03"/>
    <w:rsid w:val="000506CE"/>
    <w:rsid w:val="00051A5E"/>
    <w:rsid w:val="0005392B"/>
    <w:rsid w:val="00054DC9"/>
    <w:rsid w:val="00056FC3"/>
    <w:rsid w:val="00061611"/>
    <w:rsid w:val="000645CF"/>
    <w:rsid w:val="0006635A"/>
    <w:rsid w:val="000665BB"/>
    <w:rsid w:val="000676A6"/>
    <w:rsid w:val="00067EDC"/>
    <w:rsid w:val="000702BF"/>
    <w:rsid w:val="0007092B"/>
    <w:rsid w:val="00070C5B"/>
    <w:rsid w:val="00074849"/>
    <w:rsid w:val="0007614F"/>
    <w:rsid w:val="00077114"/>
    <w:rsid w:val="0008016D"/>
    <w:rsid w:val="00080549"/>
    <w:rsid w:val="0008212B"/>
    <w:rsid w:val="00083010"/>
    <w:rsid w:val="00083C08"/>
    <w:rsid w:val="00086286"/>
    <w:rsid w:val="00092703"/>
    <w:rsid w:val="00096FFD"/>
    <w:rsid w:val="00097176"/>
    <w:rsid w:val="000A1626"/>
    <w:rsid w:val="000A52C4"/>
    <w:rsid w:val="000A6EA9"/>
    <w:rsid w:val="000B1C6B"/>
    <w:rsid w:val="000B1E54"/>
    <w:rsid w:val="000B1F82"/>
    <w:rsid w:val="000B1FE3"/>
    <w:rsid w:val="000C09AC"/>
    <w:rsid w:val="000C63D0"/>
    <w:rsid w:val="000D405F"/>
    <w:rsid w:val="000D4ECB"/>
    <w:rsid w:val="000D5746"/>
    <w:rsid w:val="000E00F3"/>
    <w:rsid w:val="000E1871"/>
    <w:rsid w:val="000E335B"/>
    <w:rsid w:val="000E3F16"/>
    <w:rsid w:val="000E5FA2"/>
    <w:rsid w:val="000E6125"/>
    <w:rsid w:val="000E7258"/>
    <w:rsid w:val="000E7EDB"/>
    <w:rsid w:val="000F158C"/>
    <w:rsid w:val="000F4EE5"/>
    <w:rsid w:val="000F7A1A"/>
    <w:rsid w:val="0010431F"/>
    <w:rsid w:val="001045DF"/>
    <w:rsid w:val="00104F69"/>
    <w:rsid w:val="0010644F"/>
    <w:rsid w:val="001074B7"/>
    <w:rsid w:val="00110516"/>
    <w:rsid w:val="00110786"/>
    <w:rsid w:val="001147A1"/>
    <w:rsid w:val="00115E3F"/>
    <w:rsid w:val="00116B57"/>
    <w:rsid w:val="00124E38"/>
    <w:rsid w:val="00125018"/>
    <w:rsid w:val="0012580B"/>
    <w:rsid w:val="00127243"/>
    <w:rsid w:val="00130870"/>
    <w:rsid w:val="001329A5"/>
    <w:rsid w:val="00132E65"/>
    <w:rsid w:val="001332F8"/>
    <w:rsid w:val="00134C8D"/>
    <w:rsid w:val="0013526E"/>
    <w:rsid w:val="00144C29"/>
    <w:rsid w:val="00147824"/>
    <w:rsid w:val="001529F9"/>
    <w:rsid w:val="00153B8A"/>
    <w:rsid w:val="001569ED"/>
    <w:rsid w:val="001619D4"/>
    <w:rsid w:val="00163C64"/>
    <w:rsid w:val="00166DFF"/>
    <w:rsid w:val="001672B3"/>
    <w:rsid w:val="00171371"/>
    <w:rsid w:val="00173555"/>
    <w:rsid w:val="00175A24"/>
    <w:rsid w:val="0017664D"/>
    <w:rsid w:val="00176CE2"/>
    <w:rsid w:val="001822B1"/>
    <w:rsid w:val="00187B28"/>
    <w:rsid w:val="00187BDA"/>
    <w:rsid w:val="00187E58"/>
    <w:rsid w:val="001A189A"/>
    <w:rsid w:val="001A297E"/>
    <w:rsid w:val="001A368E"/>
    <w:rsid w:val="001A6BF9"/>
    <w:rsid w:val="001A7329"/>
    <w:rsid w:val="001B4E28"/>
    <w:rsid w:val="001B58D3"/>
    <w:rsid w:val="001C037B"/>
    <w:rsid w:val="001C224B"/>
    <w:rsid w:val="001C234B"/>
    <w:rsid w:val="001C23BD"/>
    <w:rsid w:val="001C3516"/>
    <w:rsid w:val="001C3525"/>
    <w:rsid w:val="001C4114"/>
    <w:rsid w:val="001C4AC3"/>
    <w:rsid w:val="001C598B"/>
    <w:rsid w:val="001D1BD2"/>
    <w:rsid w:val="001D5D75"/>
    <w:rsid w:val="001D6E21"/>
    <w:rsid w:val="001E02BE"/>
    <w:rsid w:val="001E1E92"/>
    <w:rsid w:val="001E3B37"/>
    <w:rsid w:val="001E710B"/>
    <w:rsid w:val="001E739A"/>
    <w:rsid w:val="001F0092"/>
    <w:rsid w:val="001F1A00"/>
    <w:rsid w:val="001F1C10"/>
    <w:rsid w:val="001F2594"/>
    <w:rsid w:val="001F2856"/>
    <w:rsid w:val="001F4EC3"/>
    <w:rsid w:val="001F63C2"/>
    <w:rsid w:val="00200F46"/>
    <w:rsid w:val="00201071"/>
    <w:rsid w:val="00202003"/>
    <w:rsid w:val="00205F1E"/>
    <w:rsid w:val="00206460"/>
    <w:rsid w:val="002069B4"/>
    <w:rsid w:val="002127E0"/>
    <w:rsid w:val="00213080"/>
    <w:rsid w:val="00215A29"/>
    <w:rsid w:val="00215DFC"/>
    <w:rsid w:val="002178F4"/>
    <w:rsid w:val="002212DF"/>
    <w:rsid w:val="00222A57"/>
    <w:rsid w:val="00223738"/>
    <w:rsid w:val="0022384A"/>
    <w:rsid w:val="00225FA8"/>
    <w:rsid w:val="00227BA7"/>
    <w:rsid w:val="00227FD6"/>
    <w:rsid w:val="00231F4F"/>
    <w:rsid w:val="002324C7"/>
    <w:rsid w:val="00232625"/>
    <w:rsid w:val="002347AB"/>
    <w:rsid w:val="00243E9F"/>
    <w:rsid w:val="00246601"/>
    <w:rsid w:val="00247420"/>
    <w:rsid w:val="002503C2"/>
    <w:rsid w:val="00250975"/>
    <w:rsid w:val="00251E63"/>
    <w:rsid w:val="00251F3B"/>
    <w:rsid w:val="00253B15"/>
    <w:rsid w:val="002650F8"/>
    <w:rsid w:val="00267D28"/>
    <w:rsid w:val="002707C9"/>
    <w:rsid w:val="00272B9C"/>
    <w:rsid w:val="00273208"/>
    <w:rsid w:val="00274A8D"/>
    <w:rsid w:val="00275BCF"/>
    <w:rsid w:val="002775A1"/>
    <w:rsid w:val="0028004D"/>
    <w:rsid w:val="00282DEB"/>
    <w:rsid w:val="00283261"/>
    <w:rsid w:val="00287EEF"/>
    <w:rsid w:val="00292257"/>
    <w:rsid w:val="00292521"/>
    <w:rsid w:val="002969CF"/>
    <w:rsid w:val="002972C9"/>
    <w:rsid w:val="002A04FC"/>
    <w:rsid w:val="002A3166"/>
    <w:rsid w:val="002A3AB4"/>
    <w:rsid w:val="002A54E0"/>
    <w:rsid w:val="002A5C7D"/>
    <w:rsid w:val="002A5D3C"/>
    <w:rsid w:val="002B13C6"/>
    <w:rsid w:val="002B1595"/>
    <w:rsid w:val="002B191D"/>
    <w:rsid w:val="002B19E9"/>
    <w:rsid w:val="002B25D0"/>
    <w:rsid w:val="002B3942"/>
    <w:rsid w:val="002B609C"/>
    <w:rsid w:val="002B7D5A"/>
    <w:rsid w:val="002C0E8B"/>
    <w:rsid w:val="002C4C64"/>
    <w:rsid w:val="002D0783"/>
    <w:rsid w:val="002D0AF6"/>
    <w:rsid w:val="002D1615"/>
    <w:rsid w:val="002E0BFE"/>
    <w:rsid w:val="002E1C2A"/>
    <w:rsid w:val="002E45CA"/>
    <w:rsid w:val="002E4884"/>
    <w:rsid w:val="002E653E"/>
    <w:rsid w:val="002E677C"/>
    <w:rsid w:val="002E72BA"/>
    <w:rsid w:val="002F1096"/>
    <w:rsid w:val="002F164D"/>
    <w:rsid w:val="002F171C"/>
    <w:rsid w:val="002F2F9D"/>
    <w:rsid w:val="002F3B22"/>
    <w:rsid w:val="002F6A2F"/>
    <w:rsid w:val="002F73AD"/>
    <w:rsid w:val="002F7504"/>
    <w:rsid w:val="002F7751"/>
    <w:rsid w:val="002F7BD9"/>
    <w:rsid w:val="0030138A"/>
    <w:rsid w:val="00301532"/>
    <w:rsid w:val="00303331"/>
    <w:rsid w:val="0030399F"/>
    <w:rsid w:val="00306206"/>
    <w:rsid w:val="003140F1"/>
    <w:rsid w:val="0031760E"/>
    <w:rsid w:val="00320335"/>
    <w:rsid w:val="00321976"/>
    <w:rsid w:val="0032555C"/>
    <w:rsid w:val="003277DE"/>
    <w:rsid w:val="00327916"/>
    <w:rsid w:val="00327C56"/>
    <w:rsid w:val="00330771"/>
    <w:rsid w:val="003315A1"/>
    <w:rsid w:val="0033236A"/>
    <w:rsid w:val="003339E4"/>
    <w:rsid w:val="00334657"/>
    <w:rsid w:val="003358D6"/>
    <w:rsid w:val="003373EC"/>
    <w:rsid w:val="0033772C"/>
    <w:rsid w:val="00337AB7"/>
    <w:rsid w:val="003402EE"/>
    <w:rsid w:val="00341D72"/>
    <w:rsid w:val="003422EC"/>
    <w:rsid w:val="00342A43"/>
    <w:rsid w:val="003445EF"/>
    <w:rsid w:val="00344B26"/>
    <w:rsid w:val="00345DEA"/>
    <w:rsid w:val="00345E8C"/>
    <w:rsid w:val="0034606B"/>
    <w:rsid w:val="003461C8"/>
    <w:rsid w:val="00346A31"/>
    <w:rsid w:val="003507EB"/>
    <w:rsid w:val="0035252C"/>
    <w:rsid w:val="003608B6"/>
    <w:rsid w:val="003632AC"/>
    <w:rsid w:val="00363D94"/>
    <w:rsid w:val="0036600C"/>
    <w:rsid w:val="00370287"/>
    <w:rsid w:val="003706CC"/>
    <w:rsid w:val="003714CC"/>
    <w:rsid w:val="00375891"/>
    <w:rsid w:val="003829BB"/>
    <w:rsid w:val="00382E93"/>
    <w:rsid w:val="00382F86"/>
    <w:rsid w:val="003848E2"/>
    <w:rsid w:val="00385A2E"/>
    <w:rsid w:val="003862EB"/>
    <w:rsid w:val="0038681B"/>
    <w:rsid w:val="00390508"/>
    <w:rsid w:val="00391D89"/>
    <w:rsid w:val="00392784"/>
    <w:rsid w:val="003938C6"/>
    <w:rsid w:val="0039592E"/>
    <w:rsid w:val="003A148C"/>
    <w:rsid w:val="003A2D8E"/>
    <w:rsid w:val="003A392D"/>
    <w:rsid w:val="003A66FD"/>
    <w:rsid w:val="003B0635"/>
    <w:rsid w:val="003B382F"/>
    <w:rsid w:val="003C11F4"/>
    <w:rsid w:val="003C18F8"/>
    <w:rsid w:val="003C1CB8"/>
    <w:rsid w:val="003C1DC6"/>
    <w:rsid w:val="003C20E4"/>
    <w:rsid w:val="003C29AD"/>
    <w:rsid w:val="003C3381"/>
    <w:rsid w:val="003C38D5"/>
    <w:rsid w:val="003C4AFC"/>
    <w:rsid w:val="003C4B28"/>
    <w:rsid w:val="003C6C32"/>
    <w:rsid w:val="003C76C4"/>
    <w:rsid w:val="003C77ED"/>
    <w:rsid w:val="003C7A0C"/>
    <w:rsid w:val="003D406F"/>
    <w:rsid w:val="003D4E1D"/>
    <w:rsid w:val="003D540A"/>
    <w:rsid w:val="003D75BF"/>
    <w:rsid w:val="003E013E"/>
    <w:rsid w:val="003E138A"/>
    <w:rsid w:val="003E3B54"/>
    <w:rsid w:val="003E3F1F"/>
    <w:rsid w:val="003E5AAF"/>
    <w:rsid w:val="003E6F90"/>
    <w:rsid w:val="003F2EC3"/>
    <w:rsid w:val="003F3261"/>
    <w:rsid w:val="003F4FE0"/>
    <w:rsid w:val="003F5B44"/>
    <w:rsid w:val="003F5D0F"/>
    <w:rsid w:val="003F63BC"/>
    <w:rsid w:val="003F75EA"/>
    <w:rsid w:val="00401ECB"/>
    <w:rsid w:val="004022DF"/>
    <w:rsid w:val="004025AE"/>
    <w:rsid w:val="00402D5A"/>
    <w:rsid w:val="00410D72"/>
    <w:rsid w:val="00411163"/>
    <w:rsid w:val="00412AB4"/>
    <w:rsid w:val="00413D6A"/>
    <w:rsid w:val="00414101"/>
    <w:rsid w:val="0041618F"/>
    <w:rsid w:val="00424156"/>
    <w:rsid w:val="00425BA3"/>
    <w:rsid w:val="0042688A"/>
    <w:rsid w:val="00427CC1"/>
    <w:rsid w:val="0043022A"/>
    <w:rsid w:val="0043029C"/>
    <w:rsid w:val="00430395"/>
    <w:rsid w:val="00430EF5"/>
    <w:rsid w:val="00433DDB"/>
    <w:rsid w:val="00437619"/>
    <w:rsid w:val="004402D2"/>
    <w:rsid w:val="00442B1C"/>
    <w:rsid w:val="00442DA5"/>
    <w:rsid w:val="004463F7"/>
    <w:rsid w:val="00446E09"/>
    <w:rsid w:val="004533B4"/>
    <w:rsid w:val="00456BC1"/>
    <w:rsid w:val="004571BA"/>
    <w:rsid w:val="004609A5"/>
    <w:rsid w:val="004636A8"/>
    <w:rsid w:val="004664F3"/>
    <w:rsid w:val="00471DBD"/>
    <w:rsid w:val="00472629"/>
    <w:rsid w:val="00474811"/>
    <w:rsid w:val="00475E53"/>
    <w:rsid w:val="00476DDD"/>
    <w:rsid w:val="0048185F"/>
    <w:rsid w:val="00481D55"/>
    <w:rsid w:val="00483112"/>
    <w:rsid w:val="004841F5"/>
    <w:rsid w:val="00487ECF"/>
    <w:rsid w:val="00493390"/>
    <w:rsid w:val="0049414B"/>
    <w:rsid w:val="00495D0C"/>
    <w:rsid w:val="004A3B6B"/>
    <w:rsid w:val="004A3D38"/>
    <w:rsid w:val="004A75AF"/>
    <w:rsid w:val="004B210C"/>
    <w:rsid w:val="004B287D"/>
    <w:rsid w:val="004B3AF0"/>
    <w:rsid w:val="004C27CD"/>
    <w:rsid w:val="004C3153"/>
    <w:rsid w:val="004C37AE"/>
    <w:rsid w:val="004C567A"/>
    <w:rsid w:val="004D2076"/>
    <w:rsid w:val="004D405F"/>
    <w:rsid w:val="004D5CE4"/>
    <w:rsid w:val="004D62F7"/>
    <w:rsid w:val="004D7040"/>
    <w:rsid w:val="004D7169"/>
    <w:rsid w:val="004D7A06"/>
    <w:rsid w:val="004E64B9"/>
    <w:rsid w:val="004F10C4"/>
    <w:rsid w:val="004F3EA8"/>
    <w:rsid w:val="004F49C8"/>
    <w:rsid w:val="004F61E3"/>
    <w:rsid w:val="0051015C"/>
    <w:rsid w:val="00510FDF"/>
    <w:rsid w:val="0052208E"/>
    <w:rsid w:val="005231AA"/>
    <w:rsid w:val="00523669"/>
    <w:rsid w:val="0052442F"/>
    <w:rsid w:val="00526245"/>
    <w:rsid w:val="005268AD"/>
    <w:rsid w:val="00526A98"/>
    <w:rsid w:val="005273BC"/>
    <w:rsid w:val="00527F75"/>
    <w:rsid w:val="00531AE9"/>
    <w:rsid w:val="00531CCE"/>
    <w:rsid w:val="00533778"/>
    <w:rsid w:val="00534893"/>
    <w:rsid w:val="00535100"/>
    <w:rsid w:val="00535831"/>
    <w:rsid w:val="00540C70"/>
    <w:rsid w:val="00541F4C"/>
    <w:rsid w:val="00543C5F"/>
    <w:rsid w:val="00545A08"/>
    <w:rsid w:val="00553887"/>
    <w:rsid w:val="00554433"/>
    <w:rsid w:val="00556A3B"/>
    <w:rsid w:val="005571CD"/>
    <w:rsid w:val="005577F4"/>
    <w:rsid w:val="00561884"/>
    <w:rsid w:val="00561E55"/>
    <w:rsid w:val="005639BA"/>
    <w:rsid w:val="00564BA9"/>
    <w:rsid w:val="00567B09"/>
    <w:rsid w:val="00567EC7"/>
    <w:rsid w:val="00570013"/>
    <w:rsid w:val="00570BB8"/>
    <w:rsid w:val="0057146F"/>
    <w:rsid w:val="00572A9C"/>
    <w:rsid w:val="00574C42"/>
    <w:rsid w:val="00577CC6"/>
    <w:rsid w:val="00594FF9"/>
    <w:rsid w:val="0059556B"/>
    <w:rsid w:val="005A0275"/>
    <w:rsid w:val="005A33A1"/>
    <w:rsid w:val="005A4A56"/>
    <w:rsid w:val="005B7D39"/>
    <w:rsid w:val="005C08CE"/>
    <w:rsid w:val="005C385F"/>
    <w:rsid w:val="005C3F63"/>
    <w:rsid w:val="005C459C"/>
    <w:rsid w:val="005C6499"/>
    <w:rsid w:val="005C79B1"/>
    <w:rsid w:val="005D2859"/>
    <w:rsid w:val="005D6662"/>
    <w:rsid w:val="005E2A87"/>
    <w:rsid w:val="005E31DF"/>
    <w:rsid w:val="005E5019"/>
    <w:rsid w:val="005E5575"/>
    <w:rsid w:val="005E64A6"/>
    <w:rsid w:val="005E6FBF"/>
    <w:rsid w:val="005F0EEC"/>
    <w:rsid w:val="005F4114"/>
    <w:rsid w:val="005F5BC0"/>
    <w:rsid w:val="005F6F1B"/>
    <w:rsid w:val="00600587"/>
    <w:rsid w:val="00600A42"/>
    <w:rsid w:val="006012BC"/>
    <w:rsid w:val="00603154"/>
    <w:rsid w:val="0060453E"/>
    <w:rsid w:val="00610B46"/>
    <w:rsid w:val="00611024"/>
    <w:rsid w:val="006130C6"/>
    <w:rsid w:val="00613D47"/>
    <w:rsid w:val="00614367"/>
    <w:rsid w:val="00616B2B"/>
    <w:rsid w:val="00617708"/>
    <w:rsid w:val="00620376"/>
    <w:rsid w:val="00620B72"/>
    <w:rsid w:val="00622876"/>
    <w:rsid w:val="00623662"/>
    <w:rsid w:val="00624B33"/>
    <w:rsid w:val="00625478"/>
    <w:rsid w:val="00630AA2"/>
    <w:rsid w:val="00630E34"/>
    <w:rsid w:val="0063584C"/>
    <w:rsid w:val="00635866"/>
    <w:rsid w:val="00636774"/>
    <w:rsid w:val="00640AFB"/>
    <w:rsid w:val="00643EC8"/>
    <w:rsid w:val="006457A2"/>
    <w:rsid w:val="00646707"/>
    <w:rsid w:val="00646758"/>
    <w:rsid w:val="00647CC7"/>
    <w:rsid w:val="00651472"/>
    <w:rsid w:val="006563F3"/>
    <w:rsid w:val="00661411"/>
    <w:rsid w:val="00662FAE"/>
    <w:rsid w:val="006648B5"/>
    <w:rsid w:val="00664DCF"/>
    <w:rsid w:val="00666F3A"/>
    <w:rsid w:val="00671E84"/>
    <w:rsid w:val="00675D9F"/>
    <w:rsid w:val="00676633"/>
    <w:rsid w:val="00677FE8"/>
    <w:rsid w:val="00681218"/>
    <w:rsid w:val="006834FD"/>
    <w:rsid w:val="00683E7C"/>
    <w:rsid w:val="00684D02"/>
    <w:rsid w:val="0068612E"/>
    <w:rsid w:val="006872AD"/>
    <w:rsid w:val="00687686"/>
    <w:rsid w:val="00690A91"/>
    <w:rsid w:val="00690C67"/>
    <w:rsid w:val="00691BC1"/>
    <w:rsid w:val="00691C05"/>
    <w:rsid w:val="00692890"/>
    <w:rsid w:val="006928ED"/>
    <w:rsid w:val="006942B6"/>
    <w:rsid w:val="00695A5E"/>
    <w:rsid w:val="006A1DDC"/>
    <w:rsid w:val="006A4BFB"/>
    <w:rsid w:val="006A4F92"/>
    <w:rsid w:val="006A57A7"/>
    <w:rsid w:val="006A772D"/>
    <w:rsid w:val="006B1383"/>
    <w:rsid w:val="006B170C"/>
    <w:rsid w:val="006B2D04"/>
    <w:rsid w:val="006B4E62"/>
    <w:rsid w:val="006C1C2C"/>
    <w:rsid w:val="006C3C30"/>
    <w:rsid w:val="006C5D39"/>
    <w:rsid w:val="006D0FA9"/>
    <w:rsid w:val="006D372E"/>
    <w:rsid w:val="006D5D03"/>
    <w:rsid w:val="006D738E"/>
    <w:rsid w:val="006E0E18"/>
    <w:rsid w:val="006E23B3"/>
    <w:rsid w:val="006E2810"/>
    <w:rsid w:val="006E28BA"/>
    <w:rsid w:val="006E37C8"/>
    <w:rsid w:val="006E5417"/>
    <w:rsid w:val="006E702E"/>
    <w:rsid w:val="006E7B6A"/>
    <w:rsid w:val="006F0152"/>
    <w:rsid w:val="006F0354"/>
    <w:rsid w:val="006F680D"/>
    <w:rsid w:val="006F7CB8"/>
    <w:rsid w:val="00702AE7"/>
    <w:rsid w:val="00703142"/>
    <w:rsid w:val="00705881"/>
    <w:rsid w:val="00710C27"/>
    <w:rsid w:val="00711C2F"/>
    <w:rsid w:val="00712F60"/>
    <w:rsid w:val="00713630"/>
    <w:rsid w:val="00715757"/>
    <w:rsid w:val="00720E3B"/>
    <w:rsid w:val="0072122D"/>
    <w:rsid w:val="007216AB"/>
    <w:rsid w:val="00721ECC"/>
    <w:rsid w:val="00725B68"/>
    <w:rsid w:val="00726323"/>
    <w:rsid w:val="007263A8"/>
    <w:rsid w:val="007277CD"/>
    <w:rsid w:val="00732D4D"/>
    <w:rsid w:val="00733A9D"/>
    <w:rsid w:val="00735068"/>
    <w:rsid w:val="00735314"/>
    <w:rsid w:val="00735B8F"/>
    <w:rsid w:val="007361A7"/>
    <w:rsid w:val="00737807"/>
    <w:rsid w:val="007411F0"/>
    <w:rsid w:val="0074219A"/>
    <w:rsid w:val="007435C5"/>
    <w:rsid w:val="00745AA3"/>
    <w:rsid w:val="00745F6B"/>
    <w:rsid w:val="00746DF4"/>
    <w:rsid w:val="00747827"/>
    <w:rsid w:val="00747BEB"/>
    <w:rsid w:val="00747F3F"/>
    <w:rsid w:val="00753278"/>
    <w:rsid w:val="00753AAC"/>
    <w:rsid w:val="0075585E"/>
    <w:rsid w:val="007611F7"/>
    <w:rsid w:val="00763444"/>
    <w:rsid w:val="00763743"/>
    <w:rsid w:val="0076403A"/>
    <w:rsid w:val="007659C8"/>
    <w:rsid w:val="00767840"/>
    <w:rsid w:val="0077006C"/>
    <w:rsid w:val="007704C8"/>
    <w:rsid w:val="00771CD1"/>
    <w:rsid w:val="00772782"/>
    <w:rsid w:val="007735EA"/>
    <w:rsid w:val="00773847"/>
    <w:rsid w:val="007768FF"/>
    <w:rsid w:val="00776971"/>
    <w:rsid w:val="00777826"/>
    <w:rsid w:val="007824D3"/>
    <w:rsid w:val="00782DEC"/>
    <w:rsid w:val="0078391A"/>
    <w:rsid w:val="00787F37"/>
    <w:rsid w:val="00790D7F"/>
    <w:rsid w:val="007956FF"/>
    <w:rsid w:val="00796712"/>
    <w:rsid w:val="00796DCC"/>
    <w:rsid w:val="00796EE3"/>
    <w:rsid w:val="0079742A"/>
    <w:rsid w:val="007A506F"/>
    <w:rsid w:val="007A58DD"/>
    <w:rsid w:val="007A6665"/>
    <w:rsid w:val="007A69C4"/>
    <w:rsid w:val="007A7CD6"/>
    <w:rsid w:val="007A7D29"/>
    <w:rsid w:val="007A7F9F"/>
    <w:rsid w:val="007B0D07"/>
    <w:rsid w:val="007B2C04"/>
    <w:rsid w:val="007B36B1"/>
    <w:rsid w:val="007B3A0A"/>
    <w:rsid w:val="007B3A0E"/>
    <w:rsid w:val="007C0F24"/>
    <w:rsid w:val="007C1CFD"/>
    <w:rsid w:val="007C1D1F"/>
    <w:rsid w:val="007C7356"/>
    <w:rsid w:val="007C75AF"/>
    <w:rsid w:val="007D0B03"/>
    <w:rsid w:val="007D1F46"/>
    <w:rsid w:val="007D270F"/>
    <w:rsid w:val="007D3101"/>
    <w:rsid w:val="007D6E6C"/>
    <w:rsid w:val="007E39FA"/>
    <w:rsid w:val="007E7DEE"/>
    <w:rsid w:val="007F1F8B"/>
    <w:rsid w:val="007F2EA7"/>
    <w:rsid w:val="007F3BAC"/>
    <w:rsid w:val="007F4957"/>
    <w:rsid w:val="00800008"/>
    <w:rsid w:val="008024DA"/>
    <w:rsid w:val="00816AFF"/>
    <w:rsid w:val="00817875"/>
    <w:rsid w:val="008206C8"/>
    <w:rsid w:val="0082111B"/>
    <w:rsid w:val="00822016"/>
    <w:rsid w:val="008223DF"/>
    <w:rsid w:val="0082309C"/>
    <w:rsid w:val="00835CEB"/>
    <w:rsid w:val="00837078"/>
    <w:rsid w:val="008412CF"/>
    <w:rsid w:val="00842407"/>
    <w:rsid w:val="008446A3"/>
    <w:rsid w:val="00844C67"/>
    <w:rsid w:val="00850317"/>
    <w:rsid w:val="00852682"/>
    <w:rsid w:val="00856A74"/>
    <w:rsid w:val="00864A44"/>
    <w:rsid w:val="00865327"/>
    <w:rsid w:val="00867837"/>
    <w:rsid w:val="00870D82"/>
    <w:rsid w:val="0087294F"/>
    <w:rsid w:val="00874A6C"/>
    <w:rsid w:val="00876C65"/>
    <w:rsid w:val="00877DB7"/>
    <w:rsid w:val="00880AF9"/>
    <w:rsid w:val="008816A7"/>
    <w:rsid w:val="0088227A"/>
    <w:rsid w:val="00882573"/>
    <w:rsid w:val="0088487A"/>
    <w:rsid w:val="00890E20"/>
    <w:rsid w:val="00891EEE"/>
    <w:rsid w:val="00892835"/>
    <w:rsid w:val="00894B9F"/>
    <w:rsid w:val="00894E7B"/>
    <w:rsid w:val="00895EC6"/>
    <w:rsid w:val="00896119"/>
    <w:rsid w:val="008A0D4E"/>
    <w:rsid w:val="008A4A5B"/>
    <w:rsid w:val="008A4B4C"/>
    <w:rsid w:val="008A57D6"/>
    <w:rsid w:val="008A5BD9"/>
    <w:rsid w:val="008B0DE6"/>
    <w:rsid w:val="008B163B"/>
    <w:rsid w:val="008B2DF2"/>
    <w:rsid w:val="008B34A3"/>
    <w:rsid w:val="008B75E1"/>
    <w:rsid w:val="008C239F"/>
    <w:rsid w:val="008C2EA9"/>
    <w:rsid w:val="008C3929"/>
    <w:rsid w:val="008C6CDE"/>
    <w:rsid w:val="008C757C"/>
    <w:rsid w:val="008D060A"/>
    <w:rsid w:val="008E01C4"/>
    <w:rsid w:val="008E13F1"/>
    <w:rsid w:val="008E3893"/>
    <w:rsid w:val="008E395A"/>
    <w:rsid w:val="008E4A95"/>
    <w:rsid w:val="008F66DC"/>
    <w:rsid w:val="00901D15"/>
    <w:rsid w:val="00902B24"/>
    <w:rsid w:val="0090650E"/>
    <w:rsid w:val="009068C0"/>
    <w:rsid w:val="00907757"/>
    <w:rsid w:val="00911CE9"/>
    <w:rsid w:val="0091543B"/>
    <w:rsid w:val="0091658A"/>
    <w:rsid w:val="00920730"/>
    <w:rsid w:val="00920CF2"/>
    <w:rsid w:val="009212B0"/>
    <w:rsid w:val="00921F7F"/>
    <w:rsid w:val="00922073"/>
    <w:rsid w:val="00922EAE"/>
    <w:rsid w:val="009234A5"/>
    <w:rsid w:val="00924C08"/>
    <w:rsid w:val="0092561A"/>
    <w:rsid w:val="00933344"/>
    <w:rsid w:val="009336F7"/>
    <w:rsid w:val="00934805"/>
    <w:rsid w:val="009359AB"/>
    <w:rsid w:val="009374A7"/>
    <w:rsid w:val="00937D2C"/>
    <w:rsid w:val="0094161D"/>
    <w:rsid w:val="00941C08"/>
    <w:rsid w:val="00947CBA"/>
    <w:rsid w:val="009519B4"/>
    <w:rsid w:val="00951C85"/>
    <w:rsid w:val="00954FF3"/>
    <w:rsid w:val="00957DC8"/>
    <w:rsid w:val="009606EC"/>
    <w:rsid w:val="00960820"/>
    <w:rsid w:val="00961E76"/>
    <w:rsid w:val="009630CA"/>
    <w:rsid w:val="009633A8"/>
    <w:rsid w:val="009648D6"/>
    <w:rsid w:val="00964F29"/>
    <w:rsid w:val="00965CC0"/>
    <w:rsid w:val="00976924"/>
    <w:rsid w:val="00982FD8"/>
    <w:rsid w:val="00983207"/>
    <w:rsid w:val="009858E4"/>
    <w:rsid w:val="00986794"/>
    <w:rsid w:val="00986DD1"/>
    <w:rsid w:val="00991F91"/>
    <w:rsid w:val="009943B7"/>
    <w:rsid w:val="00994AB0"/>
    <w:rsid w:val="00994C01"/>
    <w:rsid w:val="0099518F"/>
    <w:rsid w:val="00995D51"/>
    <w:rsid w:val="00996318"/>
    <w:rsid w:val="009A0336"/>
    <w:rsid w:val="009A172B"/>
    <w:rsid w:val="009A2256"/>
    <w:rsid w:val="009A3477"/>
    <w:rsid w:val="009A3EA0"/>
    <w:rsid w:val="009A523D"/>
    <w:rsid w:val="009A6FEA"/>
    <w:rsid w:val="009B0787"/>
    <w:rsid w:val="009B0813"/>
    <w:rsid w:val="009C088A"/>
    <w:rsid w:val="009C13CC"/>
    <w:rsid w:val="009C41A7"/>
    <w:rsid w:val="009C4BC5"/>
    <w:rsid w:val="009C645E"/>
    <w:rsid w:val="009D049D"/>
    <w:rsid w:val="009D4BFE"/>
    <w:rsid w:val="009D6FA9"/>
    <w:rsid w:val="009D76C4"/>
    <w:rsid w:val="009E0A9E"/>
    <w:rsid w:val="009E12E8"/>
    <w:rsid w:val="009E157D"/>
    <w:rsid w:val="009E466F"/>
    <w:rsid w:val="009E6C0E"/>
    <w:rsid w:val="009F1300"/>
    <w:rsid w:val="009F28DC"/>
    <w:rsid w:val="009F28EF"/>
    <w:rsid w:val="009F3B5A"/>
    <w:rsid w:val="009F496B"/>
    <w:rsid w:val="009F5D4A"/>
    <w:rsid w:val="00A01000"/>
    <w:rsid w:val="00A01439"/>
    <w:rsid w:val="00A02CAF"/>
    <w:rsid w:val="00A02E61"/>
    <w:rsid w:val="00A030ED"/>
    <w:rsid w:val="00A050CB"/>
    <w:rsid w:val="00A05648"/>
    <w:rsid w:val="00A05CFF"/>
    <w:rsid w:val="00A108FE"/>
    <w:rsid w:val="00A179EA"/>
    <w:rsid w:val="00A20BF1"/>
    <w:rsid w:val="00A226A2"/>
    <w:rsid w:val="00A231E4"/>
    <w:rsid w:val="00A23724"/>
    <w:rsid w:val="00A26408"/>
    <w:rsid w:val="00A30D5E"/>
    <w:rsid w:val="00A315F6"/>
    <w:rsid w:val="00A3324A"/>
    <w:rsid w:val="00A409E1"/>
    <w:rsid w:val="00A40B22"/>
    <w:rsid w:val="00A46F7E"/>
    <w:rsid w:val="00A47C94"/>
    <w:rsid w:val="00A50000"/>
    <w:rsid w:val="00A503E6"/>
    <w:rsid w:val="00A5322C"/>
    <w:rsid w:val="00A542D9"/>
    <w:rsid w:val="00A56B97"/>
    <w:rsid w:val="00A6093D"/>
    <w:rsid w:val="00A64883"/>
    <w:rsid w:val="00A71B19"/>
    <w:rsid w:val="00A74ABB"/>
    <w:rsid w:val="00A74EA0"/>
    <w:rsid w:val="00A76A6D"/>
    <w:rsid w:val="00A81C0E"/>
    <w:rsid w:val="00A81DC7"/>
    <w:rsid w:val="00A83253"/>
    <w:rsid w:val="00A84143"/>
    <w:rsid w:val="00A87546"/>
    <w:rsid w:val="00A87C46"/>
    <w:rsid w:val="00A920AA"/>
    <w:rsid w:val="00A928DE"/>
    <w:rsid w:val="00A9715C"/>
    <w:rsid w:val="00A978BA"/>
    <w:rsid w:val="00AA0A9B"/>
    <w:rsid w:val="00AA15CF"/>
    <w:rsid w:val="00AA6E84"/>
    <w:rsid w:val="00AB04FA"/>
    <w:rsid w:val="00AB0EEA"/>
    <w:rsid w:val="00AB19F1"/>
    <w:rsid w:val="00AB7160"/>
    <w:rsid w:val="00AC0470"/>
    <w:rsid w:val="00AC0829"/>
    <w:rsid w:val="00AC2A59"/>
    <w:rsid w:val="00AC40D6"/>
    <w:rsid w:val="00AC68B2"/>
    <w:rsid w:val="00AD1BB1"/>
    <w:rsid w:val="00AD213A"/>
    <w:rsid w:val="00AD5C50"/>
    <w:rsid w:val="00AD5F04"/>
    <w:rsid w:val="00AE27A2"/>
    <w:rsid w:val="00AE3203"/>
    <w:rsid w:val="00AE341B"/>
    <w:rsid w:val="00AE4E99"/>
    <w:rsid w:val="00AE586D"/>
    <w:rsid w:val="00AE5A35"/>
    <w:rsid w:val="00AF2E69"/>
    <w:rsid w:val="00AF4848"/>
    <w:rsid w:val="00AF7E41"/>
    <w:rsid w:val="00B055DF"/>
    <w:rsid w:val="00B056F4"/>
    <w:rsid w:val="00B07C34"/>
    <w:rsid w:val="00B07CA7"/>
    <w:rsid w:val="00B10417"/>
    <w:rsid w:val="00B1279A"/>
    <w:rsid w:val="00B16B95"/>
    <w:rsid w:val="00B16E93"/>
    <w:rsid w:val="00B173BE"/>
    <w:rsid w:val="00B17B22"/>
    <w:rsid w:val="00B2269E"/>
    <w:rsid w:val="00B22A39"/>
    <w:rsid w:val="00B25A16"/>
    <w:rsid w:val="00B26D99"/>
    <w:rsid w:val="00B33324"/>
    <w:rsid w:val="00B35F2E"/>
    <w:rsid w:val="00B364E0"/>
    <w:rsid w:val="00B36EDE"/>
    <w:rsid w:val="00B40689"/>
    <w:rsid w:val="00B45D94"/>
    <w:rsid w:val="00B47394"/>
    <w:rsid w:val="00B500E0"/>
    <w:rsid w:val="00B50175"/>
    <w:rsid w:val="00B511F9"/>
    <w:rsid w:val="00B5222E"/>
    <w:rsid w:val="00B54A1D"/>
    <w:rsid w:val="00B5619F"/>
    <w:rsid w:val="00B60813"/>
    <w:rsid w:val="00B61C96"/>
    <w:rsid w:val="00B61E12"/>
    <w:rsid w:val="00B628BC"/>
    <w:rsid w:val="00B65EAC"/>
    <w:rsid w:val="00B66AA5"/>
    <w:rsid w:val="00B71721"/>
    <w:rsid w:val="00B720F0"/>
    <w:rsid w:val="00B73A2A"/>
    <w:rsid w:val="00B74229"/>
    <w:rsid w:val="00B7695B"/>
    <w:rsid w:val="00B773D5"/>
    <w:rsid w:val="00B84A87"/>
    <w:rsid w:val="00B86B6C"/>
    <w:rsid w:val="00B87213"/>
    <w:rsid w:val="00B87F55"/>
    <w:rsid w:val="00B90273"/>
    <w:rsid w:val="00B927EC"/>
    <w:rsid w:val="00B934BC"/>
    <w:rsid w:val="00B936F3"/>
    <w:rsid w:val="00B94B06"/>
    <w:rsid w:val="00B94C28"/>
    <w:rsid w:val="00B970DB"/>
    <w:rsid w:val="00BA20A6"/>
    <w:rsid w:val="00BA2258"/>
    <w:rsid w:val="00BA4E73"/>
    <w:rsid w:val="00BA7A03"/>
    <w:rsid w:val="00BB1668"/>
    <w:rsid w:val="00BB5446"/>
    <w:rsid w:val="00BC10BA"/>
    <w:rsid w:val="00BC20B1"/>
    <w:rsid w:val="00BC28F0"/>
    <w:rsid w:val="00BC5AFD"/>
    <w:rsid w:val="00BD2BD7"/>
    <w:rsid w:val="00BD3CE4"/>
    <w:rsid w:val="00BD7B1A"/>
    <w:rsid w:val="00BE256C"/>
    <w:rsid w:val="00BE3867"/>
    <w:rsid w:val="00BE3AA3"/>
    <w:rsid w:val="00BE7436"/>
    <w:rsid w:val="00BF3800"/>
    <w:rsid w:val="00C023B0"/>
    <w:rsid w:val="00C03E66"/>
    <w:rsid w:val="00C04007"/>
    <w:rsid w:val="00C0609D"/>
    <w:rsid w:val="00C115AB"/>
    <w:rsid w:val="00C127A7"/>
    <w:rsid w:val="00C16D4C"/>
    <w:rsid w:val="00C204AB"/>
    <w:rsid w:val="00C2079B"/>
    <w:rsid w:val="00C211AA"/>
    <w:rsid w:val="00C212F8"/>
    <w:rsid w:val="00C217B1"/>
    <w:rsid w:val="00C2326F"/>
    <w:rsid w:val="00C23606"/>
    <w:rsid w:val="00C23914"/>
    <w:rsid w:val="00C24177"/>
    <w:rsid w:val="00C30249"/>
    <w:rsid w:val="00C3206D"/>
    <w:rsid w:val="00C36105"/>
    <w:rsid w:val="00C4091B"/>
    <w:rsid w:val="00C4310C"/>
    <w:rsid w:val="00C43F1D"/>
    <w:rsid w:val="00C46591"/>
    <w:rsid w:val="00C472AF"/>
    <w:rsid w:val="00C553EA"/>
    <w:rsid w:val="00C56114"/>
    <w:rsid w:val="00C56F0A"/>
    <w:rsid w:val="00C606C9"/>
    <w:rsid w:val="00C60967"/>
    <w:rsid w:val="00C611A9"/>
    <w:rsid w:val="00C61550"/>
    <w:rsid w:val="00C63858"/>
    <w:rsid w:val="00C63DF0"/>
    <w:rsid w:val="00C645C9"/>
    <w:rsid w:val="00C65CE2"/>
    <w:rsid w:val="00C65F07"/>
    <w:rsid w:val="00C67B6F"/>
    <w:rsid w:val="00C723B4"/>
    <w:rsid w:val="00C7280E"/>
    <w:rsid w:val="00C72D1E"/>
    <w:rsid w:val="00C7404C"/>
    <w:rsid w:val="00C766B6"/>
    <w:rsid w:val="00C76737"/>
    <w:rsid w:val="00C83C3A"/>
    <w:rsid w:val="00C84838"/>
    <w:rsid w:val="00C864AC"/>
    <w:rsid w:val="00C86A88"/>
    <w:rsid w:val="00C873D4"/>
    <w:rsid w:val="00C9010D"/>
    <w:rsid w:val="00C90650"/>
    <w:rsid w:val="00C9188E"/>
    <w:rsid w:val="00C91B3A"/>
    <w:rsid w:val="00C9327E"/>
    <w:rsid w:val="00C97166"/>
    <w:rsid w:val="00C97D78"/>
    <w:rsid w:val="00CA27C6"/>
    <w:rsid w:val="00CA7828"/>
    <w:rsid w:val="00CB1BCE"/>
    <w:rsid w:val="00CB203E"/>
    <w:rsid w:val="00CB50CC"/>
    <w:rsid w:val="00CB5160"/>
    <w:rsid w:val="00CB629F"/>
    <w:rsid w:val="00CC37A9"/>
    <w:rsid w:val="00CC5A42"/>
    <w:rsid w:val="00CC6841"/>
    <w:rsid w:val="00CC6A83"/>
    <w:rsid w:val="00CC797A"/>
    <w:rsid w:val="00CD06FA"/>
    <w:rsid w:val="00CD0EAB"/>
    <w:rsid w:val="00CD1243"/>
    <w:rsid w:val="00CD206E"/>
    <w:rsid w:val="00CD5E95"/>
    <w:rsid w:val="00CD721A"/>
    <w:rsid w:val="00CD7652"/>
    <w:rsid w:val="00CE01FF"/>
    <w:rsid w:val="00CE0417"/>
    <w:rsid w:val="00CE5E06"/>
    <w:rsid w:val="00CF1285"/>
    <w:rsid w:val="00CF3203"/>
    <w:rsid w:val="00CF34DB"/>
    <w:rsid w:val="00CF558F"/>
    <w:rsid w:val="00CF5ABD"/>
    <w:rsid w:val="00D028E8"/>
    <w:rsid w:val="00D03EAC"/>
    <w:rsid w:val="00D047D9"/>
    <w:rsid w:val="00D0495D"/>
    <w:rsid w:val="00D04A93"/>
    <w:rsid w:val="00D066BF"/>
    <w:rsid w:val="00D0671A"/>
    <w:rsid w:val="00D073E2"/>
    <w:rsid w:val="00D11654"/>
    <w:rsid w:val="00D1389F"/>
    <w:rsid w:val="00D14148"/>
    <w:rsid w:val="00D156D3"/>
    <w:rsid w:val="00D16F2A"/>
    <w:rsid w:val="00D20583"/>
    <w:rsid w:val="00D20F6C"/>
    <w:rsid w:val="00D21723"/>
    <w:rsid w:val="00D30E8F"/>
    <w:rsid w:val="00D30EAE"/>
    <w:rsid w:val="00D34271"/>
    <w:rsid w:val="00D35215"/>
    <w:rsid w:val="00D36143"/>
    <w:rsid w:val="00D36471"/>
    <w:rsid w:val="00D43D78"/>
    <w:rsid w:val="00D440F9"/>
    <w:rsid w:val="00D446EC"/>
    <w:rsid w:val="00D469CC"/>
    <w:rsid w:val="00D50B6E"/>
    <w:rsid w:val="00D51B61"/>
    <w:rsid w:val="00D51BF0"/>
    <w:rsid w:val="00D54504"/>
    <w:rsid w:val="00D55942"/>
    <w:rsid w:val="00D631A3"/>
    <w:rsid w:val="00D64750"/>
    <w:rsid w:val="00D671CF"/>
    <w:rsid w:val="00D67DB4"/>
    <w:rsid w:val="00D72467"/>
    <w:rsid w:val="00D807BF"/>
    <w:rsid w:val="00D808C4"/>
    <w:rsid w:val="00D81271"/>
    <w:rsid w:val="00D84A8F"/>
    <w:rsid w:val="00D9231F"/>
    <w:rsid w:val="00D955C3"/>
    <w:rsid w:val="00DA0A43"/>
    <w:rsid w:val="00DA2BDF"/>
    <w:rsid w:val="00DA312B"/>
    <w:rsid w:val="00DA7887"/>
    <w:rsid w:val="00DB2C26"/>
    <w:rsid w:val="00DB3C0D"/>
    <w:rsid w:val="00DB5510"/>
    <w:rsid w:val="00DB69CB"/>
    <w:rsid w:val="00DB7463"/>
    <w:rsid w:val="00DB7F66"/>
    <w:rsid w:val="00DC0C21"/>
    <w:rsid w:val="00DC12B2"/>
    <w:rsid w:val="00DC5F20"/>
    <w:rsid w:val="00DC783E"/>
    <w:rsid w:val="00DC7893"/>
    <w:rsid w:val="00DC7AC7"/>
    <w:rsid w:val="00DC7C1A"/>
    <w:rsid w:val="00DD245D"/>
    <w:rsid w:val="00DD273A"/>
    <w:rsid w:val="00DD652A"/>
    <w:rsid w:val="00DE6B43"/>
    <w:rsid w:val="00DF1700"/>
    <w:rsid w:val="00DF295A"/>
    <w:rsid w:val="00DF543C"/>
    <w:rsid w:val="00DF6543"/>
    <w:rsid w:val="00DF6E66"/>
    <w:rsid w:val="00E02162"/>
    <w:rsid w:val="00E03F56"/>
    <w:rsid w:val="00E0429D"/>
    <w:rsid w:val="00E11923"/>
    <w:rsid w:val="00E11EE6"/>
    <w:rsid w:val="00E13E54"/>
    <w:rsid w:val="00E1572D"/>
    <w:rsid w:val="00E16A61"/>
    <w:rsid w:val="00E219F3"/>
    <w:rsid w:val="00E23008"/>
    <w:rsid w:val="00E23877"/>
    <w:rsid w:val="00E262D4"/>
    <w:rsid w:val="00E2681B"/>
    <w:rsid w:val="00E26ED7"/>
    <w:rsid w:val="00E31CC8"/>
    <w:rsid w:val="00E32245"/>
    <w:rsid w:val="00E32781"/>
    <w:rsid w:val="00E36250"/>
    <w:rsid w:val="00E370F5"/>
    <w:rsid w:val="00E37655"/>
    <w:rsid w:val="00E41DFC"/>
    <w:rsid w:val="00E457BD"/>
    <w:rsid w:val="00E50578"/>
    <w:rsid w:val="00E5449E"/>
    <w:rsid w:val="00E54511"/>
    <w:rsid w:val="00E54816"/>
    <w:rsid w:val="00E552B2"/>
    <w:rsid w:val="00E564BB"/>
    <w:rsid w:val="00E56F46"/>
    <w:rsid w:val="00E57AA0"/>
    <w:rsid w:val="00E61576"/>
    <w:rsid w:val="00E61DAC"/>
    <w:rsid w:val="00E62162"/>
    <w:rsid w:val="00E631BA"/>
    <w:rsid w:val="00E65486"/>
    <w:rsid w:val="00E65D0C"/>
    <w:rsid w:val="00E67722"/>
    <w:rsid w:val="00E70D3A"/>
    <w:rsid w:val="00E751A9"/>
    <w:rsid w:val="00E75529"/>
    <w:rsid w:val="00E75FE3"/>
    <w:rsid w:val="00E764AD"/>
    <w:rsid w:val="00E7695B"/>
    <w:rsid w:val="00E81FB8"/>
    <w:rsid w:val="00E83660"/>
    <w:rsid w:val="00E83886"/>
    <w:rsid w:val="00E839C8"/>
    <w:rsid w:val="00E92BFC"/>
    <w:rsid w:val="00E97C17"/>
    <w:rsid w:val="00E97E05"/>
    <w:rsid w:val="00EA14E4"/>
    <w:rsid w:val="00EA1A1E"/>
    <w:rsid w:val="00EA4DCA"/>
    <w:rsid w:val="00EA5DDD"/>
    <w:rsid w:val="00EB138E"/>
    <w:rsid w:val="00EB1AE5"/>
    <w:rsid w:val="00EB239A"/>
    <w:rsid w:val="00EB3D33"/>
    <w:rsid w:val="00EB43FC"/>
    <w:rsid w:val="00EB7AB1"/>
    <w:rsid w:val="00EC10E1"/>
    <w:rsid w:val="00EC5228"/>
    <w:rsid w:val="00EC7D61"/>
    <w:rsid w:val="00ED1449"/>
    <w:rsid w:val="00ED4798"/>
    <w:rsid w:val="00EE5106"/>
    <w:rsid w:val="00EE5DCD"/>
    <w:rsid w:val="00EE64AD"/>
    <w:rsid w:val="00EE7BDC"/>
    <w:rsid w:val="00EF3E5C"/>
    <w:rsid w:val="00EF48CC"/>
    <w:rsid w:val="00F02D3B"/>
    <w:rsid w:val="00F03F1D"/>
    <w:rsid w:val="00F04A35"/>
    <w:rsid w:val="00F0635A"/>
    <w:rsid w:val="00F064FC"/>
    <w:rsid w:val="00F0743E"/>
    <w:rsid w:val="00F1281E"/>
    <w:rsid w:val="00F15D74"/>
    <w:rsid w:val="00F16B4B"/>
    <w:rsid w:val="00F1716A"/>
    <w:rsid w:val="00F205D6"/>
    <w:rsid w:val="00F20A55"/>
    <w:rsid w:val="00F21A40"/>
    <w:rsid w:val="00F23D5F"/>
    <w:rsid w:val="00F2761C"/>
    <w:rsid w:val="00F306DC"/>
    <w:rsid w:val="00F30D10"/>
    <w:rsid w:val="00F312EA"/>
    <w:rsid w:val="00F32C16"/>
    <w:rsid w:val="00F34C14"/>
    <w:rsid w:val="00F35206"/>
    <w:rsid w:val="00F41773"/>
    <w:rsid w:val="00F41C43"/>
    <w:rsid w:val="00F42979"/>
    <w:rsid w:val="00F450A7"/>
    <w:rsid w:val="00F47E1B"/>
    <w:rsid w:val="00F56C31"/>
    <w:rsid w:val="00F575CF"/>
    <w:rsid w:val="00F60EBD"/>
    <w:rsid w:val="00F615B0"/>
    <w:rsid w:val="00F61601"/>
    <w:rsid w:val="00F63B78"/>
    <w:rsid w:val="00F646CF"/>
    <w:rsid w:val="00F65218"/>
    <w:rsid w:val="00F65A9D"/>
    <w:rsid w:val="00F73032"/>
    <w:rsid w:val="00F73958"/>
    <w:rsid w:val="00F760E8"/>
    <w:rsid w:val="00F76E86"/>
    <w:rsid w:val="00F80805"/>
    <w:rsid w:val="00F81516"/>
    <w:rsid w:val="00F83C31"/>
    <w:rsid w:val="00F848FC"/>
    <w:rsid w:val="00F86770"/>
    <w:rsid w:val="00F86F70"/>
    <w:rsid w:val="00F90A4F"/>
    <w:rsid w:val="00F9158F"/>
    <w:rsid w:val="00F920B5"/>
    <w:rsid w:val="00F920DA"/>
    <w:rsid w:val="00F9277C"/>
    <w:rsid w:val="00F9282A"/>
    <w:rsid w:val="00F93A1A"/>
    <w:rsid w:val="00F9441F"/>
    <w:rsid w:val="00F95957"/>
    <w:rsid w:val="00F964FF"/>
    <w:rsid w:val="00F96B1D"/>
    <w:rsid w:val="00F96BAD"/>
    <w:rsid w:val="00FA17B8"/>
    <w:rsid w:val="00FA3659"/>
    <w:rsid w:val="00FA42AA"/>
    <w:rsid w:val="00FA550E"/>
    <w:rsid w:val="00FA6AB9"/>
    <w:rsid w:val="00FA7384"/>
    <w:rsid w:val="00FA7FDE"/>
    <w:rsid w:val="00FB0E84"/>
    <w:rsid w:val="00FB1658"/>
    <w:rsid w:val="00FB3FD1"/>
    <w:rsid w:val="00FB4F5C"/>
    <w:rsid w:val="00FB7B57"/>
    <w:rsid w:val="00FC216E"/>
    <w:rsid w:val="00FC6222"/>
    <w:rsid w:val="00FC6B54"/>
    <w:rsid w:val="00FD01C2"/>
    <w:rsid w:val="00FD164F"/>
    <w:rsid w:val="00FD489E"/>
    <w:rsid w:val="00FD5832"/>
    <w:rsid w:val="00FE3215"/>
    <w:rsid w:val="00FE6BAC"/>
    <w:rsid w:val="00FE778A"/>
    <w:rsid w:val="00FF0CE3"/>
    <w:rsid w:val="00FF27CF"/>
    <w:rsid w:val="00FF4C59"/>
    <w:rsid w:val="00FF59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65BB"/>
    <w:pPr>
      <w:tabs>
        <w:tab w:val="center" w:pos="4320"/>
        <w:tab w:val="right" w:pos="8640"/>
      </w:tabs>
    </w:pPr>
  </w:style>
  <w:style w:type="paragraph" w:styleId="Footer">
    <w:name w:val="footer"/>
    <w:basedOn w:val="Normal"/>
    <w:rsid w:val="000665BB"/>
    <w:pPr>
      <w:tabs>
        <w:tab w:val="center" w:pos="4320"/>
        <w:tab w:val="right" w:pos="8640"/>
      </w:tabs>
    </w:pPr>
  </w:style>
  <w:style w:type="character" w:styleId="PageNumber">
    <w:name w:val="page number"/>
    <w:basedOn w:val="DefaultParagraphFont"/>
    <w:rsid w:val="000665BB"/>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EE5DCD"/>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EC7D6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EC7D6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C7D61"/>
    <w:rPr>
      <w:rFonts w:ascii="Times" w:eastAsia="Malgun Gothic" w:hAnsi="Times"/>
      <w:lang w:val="en-GB" w:eastAsia="en-US" w:bidi="ar-SA"/>
    </w:rPr>
  </w:style>
  <w:style w:type="paragraph" w:styleId="Caption">
    <w:name w:val="caption"/>
    <w:basedOn w:val="Normal"/>
    <w:next w:val="Normal"/>
    <w:qFormat/>
    <w:rsid w:val="004664F3"/>
    <w:rPr>
      <w:b/>
      <w:bCs/>
      <w:sz w:val="20"/>
    </w:rPr>
  </w:style>
  <w:style w:type="paragraph" w:customStyle="1" w:styleId="Equation">
    <w:name w:val="Equation"/>
    <w:basedOn w:val="Normal"/>
    <w:rsid w:val="006012BC"/>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styleId="CommentReference">
    <w:name w:val="annotation reference"/>
    <w:semiHidden/>
    <w:rsid w:val="00C212F8"/>
    <w:rPr>
      <w:sz w:val="16"/>
      <w:szCs w:val="16"/>
    </w:rPr>
  </w:style>
  <w:style w:type="paragraph" w:styleId="CommentText">
    <w:name w:val="annotation text"/>
    <w:basedOn w:val="Normal"/>
    <w:semiHidden/>
    <w:rsid w:val="00C212F8"/>
    <w:rPr>
      <w:sz w:val="20"/>
    </w:rPr>
  </w:style>
  <w:style w:type="paragraph" w:styleId="CommentSubject">
    <w:name w:val="annotation subject"/>
    <w:basedOn w:val="CommentText"/>
    <w:next w:val="CommentText"/>
    <w:semiHidden/>
    <w:rsid w:val="00C212F8"/>
    <w:rPr>
      <w:b/>
      <w:bCs/>
    </w:rPr>
  </w:style>
  <w:style w:type="paragraph" w:styleId="PlainText">
    <w:name w:val="Plain Text"/>
    <w:basedOn w:val="Normal"/>
    <w:link w:val="PlainTextChar"/>
    <w:uiPriority w:val="99"/>
    <w:rsid w:val="00BD7B1A"/>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TOC1">
    <w:name w:val="toc 1"/>
    <w:basedOn w:val="Normal"/>
    <w:next w:val="Normal"/>
    <w:autoRedefine/>
    <w:semiHidden/>
    <w:rsid w:val="00E23008"/>
    <w:pPr>
      <w:tabs>
        <w:tab w:val="clear" w:pos="360"/>
        <w:tab w:val="clear" w:pos="720"/>
        <w:tab w:val="clear" w:pos="1080"/>
        <w:tab w:val="clear" w:pos="1440"/>
      </w:tabs>
    </w:pPr>
  </w:style>
  <w:style w:type="paragraph" w:styleId="TOC2">
    <w:name w:val="toc 2"/>
    <w:basedOn w:val="Normal"/>
    <w:next w:val="Normal"/>
    <w:autoRedefine/>
    <w:semiHidden/>
    <w:rsid w:val="00E23008"/>
    <w:pPr>
      <w:tabs>
        <w:tab w:val="clear" w:pos="360"/>
        <w:tab w:val="clear" w:pos="720"/>
        <w:tab w:val="clear" w:pos="1080"/>
        <w:tab w:val="clear" w:pos="1440"/>
      </w:tabs>
      <w:ind w:left="220"/>
    </w:pPr>
  </w:style>
  <w:style w:type="character" w:customStyle="1" w:styleId="PlainTextChar">
    <w:name w:val="Plain Text Char"/>
    <w:link w:val="PlainText"/>
    <w:uiPriority w:val="99"/>
    <w:rsid w:val="001074B7"/>
    <w:rPr>
      <w:rFonts w:ascii="Courier New" w:hAnsi="Courier New"/>
      <w:lang w:val="en-US" w:eastAsia="en-US"/>
    </w:rPr>
  </w:style>
  <w:style w:type="paragraph" w:customStyle="1" w:styleId="Default">
    <w:name w:val="Default"/>
    <w:rsid w:val="003C4B28"/>
    <w:pPr>
      <w:autoSpaceDE w:val="0"/>
      <w:autoSpaceDN w:val="0"/>
      <w:adjustRightInd w:val="0"/>
    </w:pPr>
    <w:rPr>
      <w:rFonts w:ascii="Microsoft YaHei" w:eastAsia="Microsoft YaHei" w:cs="Microsoft YaHei"/>
      <w:color w:val="000000"/>
      <w:sz w:val="24"/>
      <w:szCs w:val="24"/>
      <w:lang w:val="fr-FR" w:eastAsia="fr-FR"/>
    </w:rPr>
  </w:style>
  <w:style w:type="paragraph" w:styleId="NormalWeb">
    <w:name w:val="Normal (Web)"/>
    <w:basedOn w:val="Normal"/>
    <w:uiPriority w:val="99"/>
    <w:unhideWhenUsed/>
    <w:rsid w:val="009D4BF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HAnsi"/>
      <w:sz w:val="24"/>
      <w:szCs w:val="24"/>
      <w:lang w:val="fr-FR" w:eastAsia="fr-FR"/>
    </w:rPr>
  </w:style>
  <w:style w:type="paragraph" w:styleId="ListParagraph">
    <w:name w:val="List Paragraph"/>
    <w:basedOn w:val="Normal"/>
    <w:uiPriority w:val="34"/>
    <w:qFormat/>
    <w:rsid w:val="009D4B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65BB"/>
    <w:pPr>
      <w:tabs>
        <w:tab w:val="center" w:pos="4320"/>
        <w:tab w:val="right" w:pos="8640"/>
      </w:tabs>
    </w:pPr>
  </w:style>
  <w:style w:type="paragraph" w:styleId="Footer">
    <w:name w:val="footer"/>
    <w:basedOn w:val="Normal"/>
    <w:rsid w:val="000665BB"/>
    <w:pPr>
      <w:tabs>
        <w:tab w:val="center" w:pos="4320"/>
        <w:tab w:val="right" w:pos="8640"/>
      </w:tabs>
    </w:pPr>
  </w:style>
  <w:style w:type="character" w:styleId="PageNumber">
    <w:name w:val="page number"/>
    <w:basedOn w:val="DefaultParagraphFont"/>
    <w:rsid w:val="000665BB"/>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EE5DCD"/>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ell">
    <w:name w:val="table cell"/>
    <w:basedOn w:val="Normal"/>
    <w:rsid w:val="00EC7D6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EC7D6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EC7D61"/>
    <w:rPr>
      <w:rFonts w:ascii="Times" w:eastAsia="Malgun Gothic" w:hAnsi="Times"/>
      <w:lang w:val="en-GB" w:eastAsia="en-US" w:bidi="ar-SA"/>
    </w:rPr>
  </w:style>
  <w:style w:type="paragraph" w:styleId="Caption">
    <w:name w:val="caption"/>
    <w:basedOn w:val="Normal"/>
    <w:next w:val="Normal"/>
    <w:qFormat/>
    <w:rsid w:val="004664F3"/>
    <w:rPr>
      <w:b/>
      <w:bCs/>
      <w:sz w:val="20"/>
    </w:rPr>
  </w:style>
  <w:style w:type="paragraph" w:customStyle="1" w:styleId="Equation">
    <w:name w:val="Equation"/>
    <w:basedOn w:val="Normal"/>
    <w:rsid w:val="006012BC"/>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character" w:styleId="CommentReference">
    <w:name w:val="annotation reference"/>
    <w:semiHidden/>
    <w:rsid w:val="00C212F8"/>
    <w:rPr>
      <w:sz w:val="16"/>
      <w:szCs w:val="16"/>
    </w:rPr>
  </w:style>
  <w:style w:type="paragraph" w:styleId="CommentText">
    <w:name w:val="annotation text"/>
    <w:basedOn w:val="Normal"/>
    <w:semiHidden/>
    <w:rsid w:val="00C212F8"/>
    <w:rPr>
      <w:sz w:val="20"/>
    </w:rPr>
  </w:style>
  <w:style w:type="paragraph" w:styleId="CommentSubject">
    <w:name w:val="annotation subject"/>
    <w:basedOn w:val="CommentText"/>
    <w:next w:val="CommentText"/>
    <w:semiHidden/>
    <w:rsid w:val="00C212F8"/>
    <w:rPr>
      <w:b/>
      <w:bCs/>
    </w:rPr>
  </w:style>
  <w:style w:type="paragraph" w:styleId="PlainText">
    <w:name w:val="Plain Text"/>
    <w:basedOn w:val="Normal"/>
    <w:link w:val="PlainTextChar"/>
    <w:uiPriority w:val="99"/>
    <w:rsid w:val="00BD7B1A"/>
    <w:pPr>
      <w:tabs>
        <w:tab w:val="clear" w:pos="360"/>
        <w:tab w:val="clear" w:pos="720"/>
        <w:tab w:val="clear" w:pos="1080"/>
        <w:tab w:val="clear" w:pos="1440"/>
      </w:tabs>
      <w:overflowPunct/>
      <w:autoSpaceDE/>
      <w:autoSpaceDN/>
      <w:adjustRightInd/>
      <w:spacing w:before="0"/>
      <w:textAlignment w:val="auto"/>
    </w:pPr>
    <w:rPr>
      <w:rFonts w:ascii="Courier New" w:hAnsi="Courier New"/>
      <w:sz w:val="20"/>
    </w:rPr>
  </w:style>
  <w:style w:type="paragraph" w:styleId="TOC1">
    <w:name w:val="toc 1"/>
    <w:basedOn w:val="Normal"/>
    <w:next w:val="Normal"/>
    <w:autoRedefine/>
    <w:semiHidden/>
    <w:rsid w:val="00E23008"/>
    <w:pPr>
      <w:tabs>
        <w:tab w:val="clear" w:pos="360"/>
        <w:tab w:val="clear" w:pos="720"/>
        <w:tab w:val="clear" w:pos="1080"/>
        <w:tab w:val="clear" w:pos="1440"/>
      </w:tabs>
    </w:pPr>
  </w:style>
  <w:style w:type="paragraph" w:styleId="TOC2">
    <w:name w:val="toc 2"/>
    <w:basedOn w:val="Normal"/>
    <w:next w:val="Normal"/>
    <w:autoRedefine/>
    <w:semiHidden/>
    <w:rsid w:val="00E23008"/>
    <w:pPr>
      <w:tabs>
        <w:tab w:val="clear" w:pos="360"/>
        <w:tab w:val="clear" w:pos="720"/>
        <w:tab w:val="clear" w:pos="1080"/>
        <w:tab w:val="clear" w:pos="1440"/>
      </w:tabs>
      <w:ind w:left="220"/>
    </w:pPr>
  </w:style>
  <w:style w:type="character" w:customStyle="1" w:styleId="PlainTextChar">
    <w:name w:val="Plain Text Char"/>
    <w:link w:val="PlainText"/>
    <w:uiPriority w:val="99"/>
    <w:rsid w:val="001074B7"/>
    <w:rPr>
      <w:rFonts w:ascii="Courier New" w:hAnsi="Courier New"/>
      <w:lang w:val="en-US" w:eastAsia="en-US"/>
    </w:rPr>
  </w:style>
  <w:style w:type="paragraph" w:customStyle="1" w:styleId="Default">
    <w:name w:val="Default"/>
    <w:rsid w:val="003C4B28"/>
    <w:pPr>
      <w:autoSpaceDE w:val="0"/>
      <w:autoSpaceDN w:val="0"/>
      <w:adjustRightInd w:val="0"/>
    </w:pPr>
    <w:rPr>
      <w:rFonts w:ascii="Microsoft YaHei" w:eastAsia="Microsoft YaHei" w:cs="Microsoft YaHei"/>
      <w:color w:val="000000"/>
      <w:sz w:val="24"/>
      <w:szCs w:val="24"/>
      <w:lang w:val="fr-FR" w:eastAsia="fr-FR"/>
    </w:rPr>
  </w:style>
  <w:style w:type="paragraph" w:styleId="NormalWeb">
    <w:name w:val="Normal (Web)"/>
    <w:basedOn w:val="Normal"/>
    <w:uiPriority w:val="99"/>
    <w:unhideWhenUsed/>
    <w:rsid w:val="009D4BFE"/>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HAnsi"/>
      <w:sz w:val="24"/>
      <w:szCs w:val="24"/>
      <w:lang w:val="fr-FR" w:eastAsia="fr-FR"/>
    </w:rPr>
  </w:style>
  <w:style w:type="paragraph" w:styleId="ListParagraph">
    <w:name w:val="List Paragraph"/>
    <w:basedOn w:val="Normal"/>
    <w:uiPriority w:val="34"/>
    <w:qFormat/>
    <w:rsid w:val="009D4BFE"/>
    <w:pPr>
      <w:ind w:left="720"/>
      <w:contextualSpacing/>
    </w:pPr>
  </w:style>
</w:styles>
</file>

<file path=word/webSettings.xml><?xml version="1.0" encoding="utf-8"?>
<w:webSettings xmlns:r="http://schemas.openxmlformats.org/officeDocument/2006/relationships" xmlns:w="http://schemas.openxmlformats.org/wordprocessingml/2006/main">
  <w:divs>
    <w:div w:id="276330230">
      <w:bodyDiv w:val="1"/>
      <w:marLeft w:val="0"/>
      <w:marRight w:val="0"/>
      <w:marTop w:val="0"/>
      <w:marBottom w:val="0"/>
      <w:divBdr>
        <w:top w:val="none" w:sz="0" w:space="0" w:color="auto"/>
        <w:left w:val="none" w:sz="0" w:space="0" w:color="auto"/>
        <w:bottom w:val="none" w:sz="0" w:space="0" w:color="auto"/>
        <w:right w:val="none" w:sz="0" w:space="0" w:color="auto"/>
      </w:divBdr>
    </w:div>
    <w:div w:id="277758350">
      <w:bodyDiv w:val="1"/>
      <w:marLeft w:val="0"/>
      <w:marRight w:val="0"/>
      <w:marTop w:val="0"/>
      <w:marBottom w:val="0"/>
      <w:divBdr>
        <w:top w:val="none" w:sz="0" w:space="0" w:color="auto"/>
        <w:left w:val="none" w:sz="0" w:space="0" w:color="auto"/>
        <w:bottom w:val="none" w:sz="0" w:space="0" w:color="auto"/>
        <w:right w:val="none" w:sz="0" w:space="0" w:color="auto"/>
      </w:divBdr>
    </w:div>
    <w:div w:id="363017821">
      <w:bodyDiv w:val="1"/>
      <w:marLeft w:val="0"/>
      <w:marRight w:val="0"/>
      <w:marTop w:val="0"/>
      <w:marBottom w:val="0"/>
      <w:divBdr>
        <w:top w:val="none" w:sz="0" w:space="0" w:color="auto"/>
        <w:left w:val="none" w:sz="0" w:space="0" w:color="auto"/>
        <w:bottom w:val="none" w:sz="0" w:space="0" w:color="auto"/>
        <w:right w:val="none" w:sz="0" w:space="0" w:color="auto"/>
      </w:divBdr>
    </w:div>
    <w:div w:id="378549953">
      <w:bodyDiv w:val="1"/>
      <w:marLeft w:val="0"/>
      <w:marRight w:val="0"/>
      <w:marTop w:val="0"/>
      <w:marBottom w:val="0"/>
      <w:divBdr>
        <w:top w:val="none" w:sz="0" w:space="0" w:color="auto"/>
        <w:left w:val="none" w:sz="0" w:space="0" w:color="auto"/>
        <w:bottom w:val="none" w:sz="0" w:space="0" w:color="auto"/>
        <w:right w:val="none" w:sz="0" w:space="0" w:color="auto"/>
      </w:divBdr>
    </w:div>
    <w:div w:id="474223000">
      <w:bodyDiv w:val="1"/>
      <w:marLeft w:val="0"/>
      <w:marRight w:val="0"/>
      <w:marTop w:val="0"/>
      <w:marBottom w:val="0"/>
      <w:divBdr>
        <w:top w:val="none" w:sz="0" w:space="0" w:color="auto"/>
        <w:left w:val="none" w:sz="0" w:space="0" w:color="auto"/>
        <w:bottom w:val="none" w:sz="0" w:space="0" w:color="auto"/>
        <w:right w:val="none" w:sz="0" w:space="0" w:color="auto"/>
      </w:divBdr>
    </w:div>
    <w:div w:id="740299143">
      <w:bodyDiv w:val="1"/>
      <w:marLeft w:val="0"/>
      <w:marRight w:val="0"/>
      <w:marTop w:val="0"/>
      <w:marBottom w:val="0"/>
      <w:divBdr>
        <w:top w:val="none" w:sz="0" w:space="0" w:color="auto"/>
        <w:left w:val="none" w:sz="0" w:space="0" w:color="auto"/>
        <w:bottom w:val="none" w:sz="0" w:space="0" w:color="auto"/>
        <w:right w:val="none" w:sz="0" w:space="0" w:color="auto"/>
      </w:divBdr>
    </w:div>
    <w:div w:id="858741145">
      <w:bodyDiv w:val="1"/>
      <w:marLeft w:val="0"/>
      <w:marRight w:val="0"/>
      <w:marTop w:val="0"/>
      <w:marBottom w:val="0"/>
      <w:divBdr>
        <w:top w:val="none" w:sz="0" w:space="0" w:color="auto"/>
        <w:left w:val="none" w:sz="0" w:space="0" w:color="auto"/>
        <w:bottom w:val="none" w:sz="0" w:space="0" w:color="auto"/>
        <w:right w:val="none" w:sz="0" w:space="0" w:color="auto"/>
      </w:divBdr>
    </w:div>
    <w:div w:id="880289791">
      <w:bodyDiv w:val="1"/>
      <w:marLeft w:val="0"/>
      <w:marRight w:val="0"/>
      <w:marTop w:val="0"/>
      <w:marBottom w:val="0"/>
      <w:divBdr>
        <w:top w:val="none" w:sz="0" w:space="0" w:color="auto"/>
        <w:left w:val="none" w:sz="0" w:space="0" w:color="auto"/>
        <w:bottom w:val="none" w:sz="0" w:space="0" w:color="auto"/>
        <w:right w:val="none" w:sz="0" w:space="0" w:color="auto"/>
      </w:divBdr>
    </w:div>
    <w:div w:id="1028485199">
      <w:bodyDiv w:val="1"/>
      <w:marLeft w:val="0"/>
      <w:marRight w:val="0"/>
      <w:marTop w:val="0"/>
      <w:marBottom w:val="0"/>
      <w:divBdr>
        <w:top w:val="none" w:sz="0" w:space="0" w:color="auto"/>
        <w:left w:val="none" w:sz="0" w:space="0" w:color="auto"/>
        <w:bottom w:val="none" w:sz="0" w:space="0" w:color="auto"/>
        <w:right w:val="none" w:sz="0" w:space="0" w:color="auto"/>
      </w:divBdr>
    </w:div>
    <w:div w:id="1418284466">
      <w:bodyDiv w:val="1"/>
      <w:marLeft w:val="0"/>
      <w:marRight w:val="0"/>
      <w:marTop w:val="0"/>
      <w:marBottom w:val="0"/>
      <w:divBdr>
        <w:top w:val="none" w:sz="0" w:space="0" w:color="auto"/>
        <w:left w:val="none" w:sz="0" w:space="0" w:color="auto"/>
        <w:bottom w:val="none" w:sz="0" w:space="0" w:color="auto"/>
        <w:right w:val="none" w:sz="0" w:space="0" w:color="auto"/>
      </w:divBdr>
    </w:div>
    <w:div w:id="1604848542">
      <w:bodyDiv w:val="1"/>
      <w:marLeft w:val="0"/>
      <w:marRight w:val="0"/>
      <w:marTop w:val="0"/>
      <w:marBottom w:val="0"/>
      <w:divBdr>
        <w:top w:val="none" w:sz="0" w:space="0" w:color="auto"/>
        <w:left w:val="none" w:sz="0" w:space="0" w:color="auto"/>
        <w:bottom w:val="none" w:sz="0" w:space="0" w:color="auto"/>
        <w:right w:val="none" w:sz="0" w:space="0" w:color="auto"/>
      </w:divBdr>
    </w:div>
    <w:div w:id="1801726683">
      <w:bodyDiv w:val="1"/>
      <w:marLeft w:val="0"/>
      <w:marRight w:val="0"/>
      <w:marTop w:val="0"/>
      <w:marBottom w:val="0"/>
      <w:divBdr>
        <w:top w:val="none" w:sz="0" w:space="0" w:color="auto"/>
        <w:left w:val="none" w:sz="0" w:space="0" w:color="auto"/>
        <w:bottom w:val="none" w:sz="0" w:space="0" w:color="auto"/>
        <w:right w:val="none" w:sz="0" w:space="0" w:color="auto"/>
      </w:divBdr>
    </w:div>
    <w:div w:id="2071297626">
      <w:bodyDiv w:val="1"/>
      <w:marLeft w:val="0"/>
      <w:marRight w:val="0"/>
      <w:marTop w:val="0"/>
      <w:marBottom w:val="0"/>
      <w:divBdr>
        <w:top w:val="none" w:sz="0" w:space="0" w:color="auto"/>
        <w:left w:val="none" w:sz="0" w:space="0" w:color="auto"/>
        <w:bottom w:val="none" w:sz="0" w:space="0" w:color="auto"/>
        <w:right w:val="none" w:sz="0" w:space="0" w:color="auto"/>
      </w:divBdr>
    </w:div>
    <w:div w:id="209612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phenix.it-sudparis.eu/jct/doc_end_user/current_document.php?id=3615" TargetMode="External"/><Relationship Id="rId18" Type="http://schemas.openxmlformats.org/officeDocument/2006/relationships/hyperlink" Target="http://phenix.it-sudparis.eu/jct/doc_end_user/current_document.php?id=3768" TargetMode="Externa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image" Target="media/image1.png"/><Relationship Id="rId12" Type="http://schemas.openxmlformats.org/officeDocument/2006/relationships/hyperlink" Target="http://phenix.it-sudparis.eu/jct/doc_end_user/current_document.php?id=3603" TargetMode="External"/><Relationship Id="rId17" Type="http://schemas.openxmlformats.org/officeDocument/2006/relationships/hyperlink" Target="http://phenix.it-sudparis.eu/jct/doc_end_user/current_document.php?id=3498"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phenix.it-sudparis.eu/jct/doc_end_user/current_document.php?id=3676" TargetMode="External"/><Relationship Id="rId20" Type="http://schemas.openxmlformats.org/officeDocument/2006/relationships/hyperlink" Target="http://phenix.it-sudparis.eu/jct/doc_end_user/current_document.php?id=353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henix.it-sudparis.eu/jct/doc_end_user/current_document.php?id=3497"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phenix.it-sudparis.eu/jct/doc_end_user/current_document.php?id=4298" TargetMode="External"/><Relationship Id="rId23" Type="http://schemas.openxmlformats.org/officeDocument/2006/relationships/fontTable" Target="fontTable.xml"/><Relationship Id="rId10" Type="http://schemas.openxmlformats.org/officeDocument/2006/relationships/hyperlink" Target="http://phenix.it-sudparis.eu/jct/doc_end_user/current_document.php?id=3426" TargetMode="External"/><Relationship Id="rId19" Type="http://schemas.openxmlformats.org/officeDocument/2006/relationships/hyperlink" Target="http://phenix.it-sudparis.eu/jct/doc_end_user/current_document.php?id=3368" TargetMode="External"/><Relationship Id="rId4" Type="http://schemas.openxmlformats.org/officeDocument/2006/relationships/webSettings" Target="webSettings.xml"/><Relationship Id="rId9" Type="http://schemas.openxmlformats.org/officeDocument/2006/relationships/hyperlink" Target="http://phenix.it-sudparis.eu/jct/doc_end_user/current_document.php?id=3370" TargetMode="External"/><Relationship Id="rId14" Type="http://schemas.openxmlformats.org/officeDocument/2006/relationships/hyperlink" Target="http://phenix.it-sudparis.eu/jct/doc_end_user/current_document.php?id=4233"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k\Meetings_contributions\Geneva_November\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Template>
  <TotalTime>142</TotalTime>
  <Pages>9</Pages>
  <Words>3608</Words>
  <Characters>20568</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Canon Research Centre France</Company>
  <LinksUpToDate>false</LinksUpToDate>
  <CharactersWithSpaces>24128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Andrey Norkin</dc:creator>
  <cp:keywords>JCT-VC, MPEG, VCEG</cp:keywords>
  <cp:lastModifiedBy>Sony</cp:lastModifiedBy>
  <cp:revision>14</cp:revision>
  <cp:lastPrinted>1900-12-31T23:00:00Z</cp:lastPrinted>
  <dcterms:created xsi:type="dcterms:W3CDTF">2011-11-27T19:26:00Z</dcterms:created>
  <dcterms:modified xsi:type="dcterms:W3CDTF">2011-11-28T07:36:00Z</dcterms:modified>
</cp:coreProperties>
</file>