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FC169F" w:rsidRDefault="001C364A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kern w:val="0"/>
          <w:sz w:val="28"/>
          <w:szCs w:val="20"/>
        </w:rPr>
      </w:pPr>
      <w:r w:rsidRPr="00FC169F">
        <w:rPr>
          <w:rFonts w:ascii="Times New Roman" w:hAnsi="Times New Roman" w:cs="Times New Roman"/>
          <w:kern w:val="0"/>
          <w:sz w:val="28"/>
          <w:szCs w:val="20"/>
        </w:rPr>
        <w:t>CE6</w:t>
      </w:r>
      <w:r w:rsidR="00FC169F" w:rsidRPr="00FC169F">
        <w:rPr>
          <w:rFonts w:ascii="Times New Roman" w:hAnsi="Times New Roman" w:cs="Times New Roman"/>
          <w:kern w:val="0"/>
          <w:sz w:val="28"/>
          <w:szCs w:val="20"/>
        </w:rPr>
        <w:t xml:space="preserve"> BoG Report: </w:t>
      </w:r>
      <w:r w:rsidRPr="00FC169F">
        <w:rPr>
          <w:rFonts w:ascii="Times New Roman" w:hAnsi="Times New Roman" w:cs="Times New Roman"/>
          <w:kern w:val="0"/>
          <w:sz w:val="28"/>
          <w:szCs w:val="20"/>
        </w:rPr>
        <w:t>SDIP Throughput</w:t>
      </w:r>
      <w:r w:rsidR="00FC169F" w:rsidRPr="00FC169F">
        <w:rPr>
          <w:rFonts w:ascii="Times New Roman" w:hAnsi="Times New Roman" w:cs="Times New Roman"/>
          <w:kern w:val="0"/>
          <w:sz w:val="28"/>
          <w:szCs w:val="20"/>
        </w:rPr>
        <w:t xml:space="preserve"> 7/</w:t>
      </w:r>
      <w:r w:rsidRPr="00FC169F">
        <w:rPr>
          <w:rFonts w:ascii="Times New Roman" w:hAnsi="Times New Roman" w:cs="Times New Roman"/>
          <w:kern w:val="0"/>
          <w:sz w:val="28"/>
          <w:szCs w:val="20"/>
        </w:rPr>
        <w:t>17</w:t>
      </w:r>
      <w:r w:rsidR="00FC169F" w:rsidRPr="00FC169F">
        <w:rPr>
          <w:rFonts w:ascii="Times New Roman" w:hAnsi="Times New Roman" w:cs="Times New Roman"/>
          <w:kern w:val="0"/>
          <w:sz w:val="28"/>
          <w:szCs w:val="20"/>
        </w:rPr>
        <w:t>/</w:t>
      </w:r>
      <w:r w:rsidRPr="00FC169F">
        <w:rPr>
          <w:rFonts w:ascii="Times New Roman" w:hAnsi="Times New Roman" w:cs="Times New Roman"/>
          <w:kern w:val="0"/>
          <w:sz w:val="28"/>
          <w:szCs w:val="20"/>
        </w:rPr>
        <w:t>20</w:t>
      </w:r>
      <w:r w:rsidR="00FC169F" w:rsidRPr="00FC169F">
        <w:rPr>
          <w:rFonts w:ascii="Times New Roman" w:hAnsi="Times New Roman" w:cs="Times New Roman"/>
          <w:kern w:val="0"/>
          <w:sz w:val="28"/>
          <w:szCs w:val="20"/>
        </w:rPr>
        <w:t xml:space="preserve">11   </w:t>
      </w:r>
    </w:p>
    <w:p w:rsidR="00000000" w:rsidRPr="00FC169F" w:rsidRDefault="00FC169F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kern w:val="0"/>
          <w:sz w:val="28"/>
          <w:szCs w:val="20"/>
        </w:rPr>
      </w:pPr>
    </w:p>
    <w:p w:rsidR="00000000" w:rsidRPr="00FC169F" w:rsidRDefault="00FC169F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kern w:val="0"/>
          <w:sz w:val="28"/>
          <w:szCs w:val="20"/>
        </w:rPr>
      </w:pPr>
      <w:r w:rsidRPr="00FC169F">
        <w:rPr>
          <w:rFonts w:ascii="Times New Roman" w:hAnsi="Times New Roman" w:cs="Times New Roman"/>
          <w:kern w:val="0"/>
          <w:sz w:val="28"/>
          <w:szCs w:val="20"/>
          <w:u w:val="single"/>
        </w:rPr>
        <w:t>Objectives</w:t>
      </w:r>
      <w:r w:rsidRPr="00FC169F">
        <w:rPr>
          <w:rFonts w:ascii="Times New Roman" w:hAnsi="Times New Roman" w:cs="Times New Roman"/>
          <w:kern w:val="0"/>
          <w:sz w:val="28"/>
          <w:szCs w:val="20"/>
        </w:rPr>
        <w:t xml:space="preserve">: </w:t>
      </w:r>
    </w:p>
    <w:p w:rsidR="001C364A" w:rsidRPr="00FC169F" w:rsidRDefault="001C364A" w:rsidP="001C364A">
      <w:pPr>
        <w:numPr>
          <w:ilvl w:val="0"/>
          <w:numId w:val="1"/>
        </w:numPr>
        <w:autoSpaceDE w:val="0"/>
        <w:autoSpaceDN w:val="0"/>
        <w:adjustRightInd w:val="0"/>
        <w:jc w:val="left"/>
        <w:rPr>
          <w:rFonts w:ascii="Times New Roman" w:hAnsi="Times New Roman" w:cs="Times New Roman"/>
          <w:kern w:val="0"/>
          <w:sz w:val="28"/>
          <w:szCs w:val="20"/>
        </w:rPr>
      </w:pPr>
      <w:r w:rsidRPr="00FC169F">
        <w:rPr>
          <w:rFonts w:ascii="Times New Roman" w:hAnsi="Times New Roman" w:cs="Times New Roman"/>
          <w:kern w:val="0"/>
          <w:sz w:val="28"/>
          <w:szCs w:val="20"/>
        </w:rPr>
        <w:t>Discuss the concern related to SDIP throughput when 2x8 and 1x16 TU sizes are used</w:t>
      </w:r>
    </w:p>
    <w:p w:rsidR="001C364A" w:rsidRPr="00FC169F" w:rsidRDefault="001C364A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kern w:val="0"/>
          <w:sz w:val="28"/>
          <w:szCs w:val="20"/>
        </w:rPr>
      </w:pPr>
    </w:p>
    <w:p w:rsidR="001C364A" w:rsidRPr="00FC169F" w:rsidRDefault="001C364A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kern w:val="0"/>
          <w:sz w:val="28"/>
          <w:szCs w:val="20"/>
        </w:rPr>
      </w:pPr>
    </w:p>
    <w:p w:rsidR="00000000" w:rsidRPr="00FC169F" w:rsidRDefault="001C364A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kern w:val="0"/>
          <w:sz w:val="28"/>
          <w:szCs w:val="20"/>
          <w:u w:val="single"/>
        </w:rPr>
      </w:pPr>
      <w:r w:rsidRPr="00FC169F">
        <w:rPr>
          <w:rFonts w:ascii="Times New Roman" w:hAnsi="Times New Roman" w:cs="Times New Roman"/>
          <w:kern w:val="0"/>
          <w:sz w:val="28"/>
          <w:szCs w:val="20"/>
          <w:u w:val="single"/>
        </w:rPr>
        <w:t>Conclusion:</w:t>
      </w:r>
    </w:p>
    <w:p w:rsidR="001C364A" w:rsidRPr="00FC169F" w:rsidRDefault="001C364A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kern w:val="0"/>
          <w:sz w:val="28"/>
          <w:szCs w:val="20"/>
          <w:u w:val="single"/>
        </w:rPr>
      </w:pPr>
    </w:p>
    <w:p w:rsidR="003A6411" w:rsidRPr="00FC169F" w:rsidRDefault="003A6411" w:rsidP="003A6411">
      <w:pPr>
        <w:numPr>
          <w:ilvl w:val="0"/>
          <w:numId w:val="2"/>
        </w:numPr>
        <w:autoSpaceDE w:val="0"/>
        <w:autoSpaceDN w:val="0"/>
        <w:adjustRightInd w:val="0"/>
        <w:jc w:val="left"/>
        <w:rPr>
          <w:rFonts w:ascii="Times New Roman" w:hAnsi="Times New Roman" w:cs="Times New Roman"/>
          <w:kern w:val="0"/>
          <w:sz w:val="28"/>
          <w:szCs w:val="20"/>
        </w:rPr>
      </w:pPr>
      <w:r w:rsidRPr="00FC169F">
        <w:rPr>
          <w:rFonts w:ascii="Times New Roman" w:hAnsi="Times New Roman" w:cs="Times New Roman"/>
          <w:kern w:val="0"/>
          <w:sz w:val="28"/>
          <w:szCs w:val="20"/>
        </w:rPr>
        <w:t xml:space="preserve">We recommend </w:t>
      </w:r>
      <w:r w:rsidR="00FC169F" w:rsidRPr="00FC169F">
        <w:rPr>
          <w:rFonts w:ascii="Times New Roman" w:hAnsi="Times New Roman" w:cs="Times New Roman"/>
          <w:kern w:val="0"/>
          <w:sz w:val="28"/>
          <w:szCs w:val="20"/>
        </w:rPr>
        <w:t>removing</w:t>
      </w:r>
      <w:r w:rsidRPr="00FC169F">
        <w:rPr>
          <w:rFonts w:ascii="Times New Roman" w:hAnsi="Times New Roman" w:cs="Times New Roman"/>
          <w:kern w:val="0"/>
          <w:sz w:val="28"/>
          <w:szCs w:val="20"/>
        </w:rPr>
        <w:t xml:space="preserve"> 1x16 and 16x1 transform from SDIP design since coding efficiency gain of those transforms doesn't justify the increased implementation cost</w:t>
      </w:r>
      <w:r w:rsidR="00E853FB" w:rsidRPr="00FC169F">
        <w:rPr>
          <w:rFonts w:ascii="Times New Roman" w:hAnsi="Times New Roman" w:cs="Times New Roman"/>
          <w:kern w:val="0"/>
          <w:sz w:val="28"/>
          <w:szCs w:val="20"/>
        </w:rPr>
        <w:t>.</w:t>
      </w:r>
    </w:p>
    <w:p w:rsidR="001134BC" w:rsidRPr="00FC169F" w:rsidRDefault="001134BC" w:rsidP="001134BC">
      <w:pPr>
        <w:autoSpaceDE w:val="0"/>
        <w:autoSpaceDN w:val="0"/>
        <w:adjustRightInd w:val="0"/>
        <w:ind w:left="360"/>
        <w:jc w:val="left"/>
        <w:rPr>
          <w:rFonts w:ascii="Times New Roman" w:hAnsi="Times New Roman" w:cs="Times New Roman"/>
          <w:kern w:val="0"/>
          <w:sz w:val="28"/>
          <w:szCs w:val="20"/>
        </w:rPr>
      </w:pPr>
    </w:p>
    <w:p w:rsidR="00FA0E60" w:rsidRPr="00FC169F" w:rsidRDefault="00FA0E60" w:rsidP="00FA0E60">
      <w:pPr>
        <w:numPr>
          <w:ilvl w:val="0"/>
          <w:numId w:val="2"/>
        </w:numPr>
        <w:autoSpaceDE w:val="0"/>
        <w:autoSpaceDN w:val="0"/>
        <w:adjustRightInd w:val="0"/>
        <w:jc w:val="left"/>
        <w:rPr>
          <w:rFonts w:ascii="Times New Roman" w:hAnsi="Times New Roman" w:cs="Times New Roman"/>
          <w:kern w:val="0"/>
          <w:sz w:val="28"/>
          <w:szCs w:val="20"/>
        </w:rPr>
      </w:pPr>
      <w:r w:rsidRPr="00FC169F">
        <w:rPr>
          <w:rFonts w:ascii="Times New Roman" w:hAnsi="Times New Roman" w:cs="Times New Roman"/>
          <w:kern w:val="0"/>
          <w:sz w:val="28"/>
          <w:szCs w:val="20"/>
        </w:rPr>
        <w:t xml:space="preserve">Coding efficiency gain of 8x2 is significant i.e., a drop of about 0.7% if disabled. The HW cost of 8x2 is however </w:t>
      </w:r>
      <w:r w:rsidR="00941DD0" w:rsidRPr="00FC169F">
        <w:rPr>
          <w:rFonts w:ascii="Times New Roman" w:hAnsi="Times New Roman" w:cs="Times New Roman"/>
          <w:kern w:val="0"/>
          <w:sz w:val="28"/>
          <w:szCs w:val="20"/>
        </w:rPr>
        <w:t>increased compared</w:t>
      </w:r>
      <w:r w:rsidR="00E1489C" w:rsidRPr="00FC169F">
        <w:rPr>
          <w:rFonts w:ascii="Times New Roman" w:hAnsi="Times New Roman" w:cs="Times New Roman"/>
          <w:kern w:val="0"/>
          <w:sz w:val="28"/>
          <w:szCs w:val="20"/>
        </w:rPr>
        <w:t xml:space="preserve"> to 4x4 for the same throughput at the encoder side.</w:t>
      </w:r>
    </w:p>
    <w:p w:rsidR="00E1489C" w:rsidRPr="00FC169F" w:rsidRDefault="00E1489C" w:rsidP="00E1489C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kern w:val="0"/>
          <w:sz w:val="20"/>
          <w:szCs w:val="20"/>
        </w:rPr>
      </w:pPr>
    </w:p>
    <w:p w:rsidR="00E1489C" w:rsidRPr="00FC169F" w:rsidRDefault="00E1489C" w:rsidP="00E1489C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kern w:val="0"/>
          <w:sz w:val="20"/>
          <w:szCs w:val="20"/>
        </w:rPr>
      </w:pPr>
    </w:p>
    <w:p w:rsidR="00E1489C" w:rsidRPr="00FC169F" w:rsidRDefault="00E1489C" w:rsidP="00E1489C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kern w:val="0"/>
          <w:sz w:val="20"/>
          <w:szCs w:val="20"/>
        </w:rPr>
      </w:pPr>
    </w:p>
    <w:p w:rsidR="003A6411" w:rsidRPr="00FC169F" w:rsidRDefault="009876C9" w:rsidP="009876C9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kern w:val="0"/>
          <w:sz w:val="28"/>
          <w:szCs w:val="20"/>
          <w:u w:val="single"/>
        </w:rPr>
      </w:pPr>
      <w:r w:rsidRPr="00FC169F">
        <w:rPr>
          <w:rFonts w:ascii="Times New Roman" w:hAnsi="Times New Roman" w:cs="Times New Roman"/>
          <w:kern w:val="0"/>
          <w:sz w:val="28"/>
          <w:szCs w:val="20"/>
          <w:u w:val="single"/>
        </w:rPr>
        <w:t>Participants:</w:t>
      </w:r>
    </w:p>
    <w:p w:rsidR="009876C9" w:rsidRPr="00FC169F" w:rsidRDefault="009876C9" w:rsidP="009876C9">
      <w:pPr>
        <w:autoSpaceDE w:val="0"/>
        <w:autoSpaceDN w:val="0"/>
        <w:adjustRightInd w:val="0"/>
        <w:jc w:val="left"/>
        <w:rPr>
          <w:rFonts w:ascii="Times New Roman" w:eastAsia="宋体" w:hAnsi="Times New Roman" w:cs="Times New Roman"/>
          <w:color w:val="1F497D"/>
          <w:kern w:val="0"/>
          <w:sz w:val="22"/>
        </w:rPr>
      </w:pPr>
    </w:p>
    <w:p w:rsidR="009876C9" w:rsidRPr="00FC169F" w:rsidRDefault="009876C9" w:rsidP="001134BC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kern w:val="0"/>
          <w:sz w:val="28"/>
          <w:szCs w:val="20"/>
        </w:rPr>
      </w:pPr>
      <w:r w:rsidRPr="00FC169F">
        <w:rPr>
          <w:rFonts w:ascii="Times New Roman" w:hAnsi="Times New Roman" w:cs="Times New Roman"/>
          <w:kern w:val="0"/>
          <w:sz w:val="28"/>
          <w:szCs w:val="20"/>
        </w:rPr>
        <w:t>Chuo Hao Yeo (I2R)</w:t>
      </w:r>
    </w:p>
    <w:p w:rsidR="009876C9" w:rsidRPr="00FC169F" w:rsidRDefault="009876C9" w:rsidP="001134BC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kern w:val="0"/>
          <w:sz w:val="28"/>
          <w:szCs w:val="20"/>
        </w:rPr>
      </w:pPr>
      <w:r w:rsidRPr="00FC169F">
        <w:rPr>
          <w:rFonts w:ascii="Times New Roman" w:hAnsi="Times New Roman" w:cs="Times New Roman"/>
          <w:kern w:val="0"/>
          <w:sz w:val="28"/>
          <w:szCs w:val="20"/>
        </w:rPr>
        <w:t>Minhua Zhou (TI)</w:t>
      </w:r>
    </w:p>
    <w:p w:rsidR="009876C9" w:rsidRPr="00FC169F" w:rsidRDefault="009876C9" w:rsidP="001134BC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kern w:val="0"/>
          <w:sz w:val="28"/>
          <w:szCs w:val="20"/>
        </w:rPr>
      </w:pPr>
      <w:r w:rsidRPr="00FC169F">
        <w:rPr>
          <w:rFonts w:ascii="Times New Roman" w:hAnsi="Times New Roman" w:cs="Times New Roman"/>
          <w:kern w:val="0"/>
          <w:sz w:val="28"/>
          <w:szCs w:val="20"/>
        </w:rPr>
        <w:t>Joel Jung (</w:t>
      </w:r>
      <w:r w:rsidRPr="009876C9">
        <w:rPr>
          <w:rFonts w:ascii="Times New Roman" w:hAnsi="Times New Roman" w:cs="Times New Roman"/>
          <w:kern w:val="0"/>
          <w:sz w:val="28"/>
          <w:szCs w:val="20"/>
        </w:rPr>
        <w:t>Orange Labs</w:t>
      </w:r>
      <w:r w:rsidRPr="00FC169F">
        <w:rPr>
          <w:rFonts w:ascii="Times New Roman" w:hAnsi="Times New Roman" w:cs="Times New Roman"/>
          <w:kern w:val="0"/>
          <w:sz w:val="28"/>
          <w:szCs w:val="20"/>
        </w:rPr>
        <w:t>)</w:t>
      </w:r>
    </w:p>
    <w:p w:rsidR="009876C9" w:rsidRPr="00FC169F" w:rsidRDefault="009876C9" w:rsidP="001134BC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kern w:val="0"/>
          <w:sz w:val="28"/>
          <w:szCs w:val="20"/>
        </w:rPr>
      </w:pPr>
      <w:r w:rsidRPr="00FC169F">
        <w:rPr>
          <w:rFonts w:ascii="Times New Roman" w:hAnsi="Times New Roman" w:cs="Times New Roman"/>
          <w:kern w:val="0"/>
          <w:sz w:val="28"/>
          <w:szCs w:val="20"/>
        </w:rPr>
        <w:t>Youji Shibahara (Panasonic)</w:t>
      </w:r>
    </w:p>
    <w:p w:rsidR="009876C9" w:rsidRPr="00FC169F" w:rsidRDefault="009876C9" w:rsidP="001134BC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kern w:val="0"/>
          <w:sz w:val="28"/>
          <w:szCs w:val="20"/>
        </w:rPr>
      </w:pPr>
      <w:r w:rsidRPr="00FC169F">
        <w:rPr>
          <w:rFonts w:ascii="Times New Roman" w:hAnsi="Times New Roman" w:cs="Times New Roman"/>
          <w:kern w:val="0"/>
          <w:sz w:val="28"/>
          <w:szCs w:val="20"/>
        </w:rPr>
        <w:t>Ali Tabatabai (Sony)</w:t>
      </w:r>
    </w:p>
    <w:p w:rsidR="001134BC" w:rsidRPr="00FC169F" w:rsidRDefault="001134BC" w:rsidP="001134BC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kern w:val="0"/>
          <w:sz w:val="28"/>
          <w:szCs w:val="20"/>
        </w:rPr>
      </w:pPr>
      <w:r w:rsidRPr="00FC169F">
        <w:rPr>
          <w:rFonts w:ascii="Times New Roman" w:hAnsi="Times New Roman" w:cs="Times New Roman"/>
          <w:kern w:val="0"/>
          <w:sz w:val="28"/>
          <w:szCs w:val="20"/>
        </w:rPr>
        <w:t>Chung Auyeung (Sony)</w:t>
      </w:r>
    </w:p>
    <w:p w:rsidR="001134BC" w:rsidRPr="00FC169F" w:rsidRDefault="001134BC" w:rsidP="001134BC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kern w:val="0"/>
          <w:sz w:val="28"/>
          <w:szCs w:val="20"/>
        </w:rPr>
      </w:pPr>
      <w:r w:rsidRPr="00FC169F">
        <w:rPr>
          <w:rFonts w:ascii="Times New Roman" w:hAnsi="Times New Roman" w:cs="Times New Roman"/>
          <w:kern w:val="0"/>
          <w:sz w:val="28"/>
          <w:szCs w:val="20"/>
        </w:rPr>
        <w:t>Robert Cohen (Mitsubishi Electric Research Laboratories)</w:t>
      </w:r>
    </w:p>
    <w:p w:rsidR="001134BC" w:rsidRPr="00FC169F" w:rsidRDefault="001134BC" w:rsidP="001134BC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kern w:val="0"/>
          <w:sz w:val="28"/>
          <w:szCs w:val="20"/>
        </w:rPr>
      </w:pPr>
      <w:r w:rsidRPr="00FC169F">
        <w:rPr>
          <w:rFonts w:ascii="Times New Roman" w:hAnsi="Times New Roman" w:cs="Times New Roman"/>
          <w:kern w:val="0"/>
          <w:sz w:val="28"/>
          <w:szCs w:val="20"/>
        </w:rPr>
        <w:t>Changcai Lai (HiSilicon)</w:t>
      </w:r>
    </w:p>
    <w:p w:rsidR="001134BC" w:rsidRPr="00FC169F" w:rsidRDefault="001134BC" w:rsidP="001134BC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kern w:val="0"/>
          <w:sz w:val="28"/>
          <w:szCs w:val="20"/>
        </w:rPr>
      </w:pPr>
      <w:r w:rsidRPr="00FC169F">
        <w:rPr>
          <w:rFonts w:ascii="Times New Roman" w:hAnsi="Times New Roman" w:cs="Times New Roman"/>
          <w:kern w:val="0"/>
          <w:sz w:val="28"/>
          <w:szCs w:val="20"/>
        </w:rPr>
        <w:t>Lingzhi Liu (HiSilicon)</w:t>
      </w:r>
    </w:p>
    <w:p w:rsidR="001134BC" w:rsidRDefault="001134BC" w:rsidP="001134BC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28"/>
          <w:szCs w:val="20"/>
        </w:rPr>
      </w:pPr>
      <w:r w:rsidRPr="00FC169F">
        <w:rPr>
          <w:rFonts w:ascii="Times New Roman" w:hAnsi="Times New Roman" w:cs="Times New Roman"/>
          <w:kern w:val="0"/>
          <w:sz w:val="28"/>
          <w:szCs w:val="20"/>
        </w:rPr>
        <w:t>Wen Gao (Huawei)</w:t>
      </w:r>
    </w:p>
    <w:p w:rsidR="001134BC" w:rsidRPr="009876C9" w:rsidRDefault="001134BC" w:rsidP="001134BC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28"/>
          <w:szCs w:val="20"/>
        </w:rPr>
      </w:pPr>
    </w:p>
    <w:p w:rsidR="009876C9" w:rsidRDefault="009876C9" w:rsidP="009876C9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20"/>
          <w:szCs w:val="20"/>
        </w:rPr>
      </w:pPr>
    </w:p>
    <w:sectPr w:rsidR="009876C9">
      <w:pgSz w:w="12240" w:h="15840"/>
      <w:pgMar w:top="1440" w:right="1800" w:bottom="1440" w:left="18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461DEF"/>
    <w:multiLevelType w:val="hybridMultilevel"/>
    <w:tmpl w:val="E570B40A"/>
    <w:lvl w:ilvl="0" w:tplc="E2B6EF4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62023EAD"/>
    <w:multiLevelType w:val="hybridMultilevel"/>
    <w:tmpl w:val="31E80DAE"/>
    <w:lvl w:ilvl="0" w:tplc="C128D1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B16F60"/>
    <w:rsid w:val="001134BC"/>
    <w:rsid w:val="001C364A"/>
    <w:rsid w:val="002D1A7F"/>
    <w:rsid w:val="00352E6E"/>
    <w:rsid w:val="003A6411"/>
    <w:rsid w:val="005C3074"/>
    <w:rsid w:val="00776871"/>
    <w:rsid w:val="00941DD0"/>
    <w:rsid w:val="009876C9"/>
    <w:rsid w:val="00A2702E"/>
    <w:rsid w:val="00B16F60"/>
    <w:rsid w:val="00CC3DE9"/>
    <w:rsid w:val="00E1489C"/>
    <w:rsid w:val="00E5446D"/>
    <w:rsid w:val="00E853FB"/>
    <w:rsid w:val="00FA0E60"/>
    <w:rsid w:val="00FC16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134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214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87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881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116</Words>
  <Characters>664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Columbia Business School</Company>
  <LinksUpToDate>false</LinksUpToDate>
  <CharactersWithSpaces>779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gaow02</dc:creator>
  <cp:lastModifiedBy>gaow02</cp:lastModifiedBy>
  <cp:revision>3</cp:revision>
  <dcterms:created xsi:type="dcterms:W3CDTF">2011-07-18T06:59:00Z</dcterms:created>
  <dcterms:modified xsi:type="dcterms:W3CDTF">2011-07-18T07:01:00Z</dcterms:modified>
</cp:coreProperties>
</file>