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7E6621" w:rsidP="00C97D78">
            <w:pPr>
              <w:tabs>
                <w:tab w:val="left" w:pos="7200"/>
              </w:tabs>
              <w:spacing w:before="0"/>
              <w:rPr>
                <w:b/>
                <w:szCs w:val="22"/>
              </w:rPr>
            </w:pPr>
            <w:r>
              <w:rPr>
                <w:b/>
                <w:noProof/>
                <w:szCs w:val="22"/>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Pr>
                <w:b/>
                <w:noProof/>
                <w:szCs w:val="22"/>
              </w:rPr>
              <w:pict>
                <v:shape id="_x0000_s1050" type="#_x0000_t75" style="position:absolute;margin-left:21.15pt;margin-top:-25.1pt;width:23.2pt;height:21.05pt;z-index:2">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A3175B">
              <w:rPr>
                <w:u w:val="single"/>
              </w:rPr>
              <w:t>F126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8676F2" w:rsidP="00AA0B87">
            <w:pPr>
              <w:spacing w:before="60" w:after="60"/>
              <w:rPr>
                <w:b/>
                <w:szCs w:val="22"/>
              </w:rPr>
            </w:pPr>
            <w:r>
              <w:rPr>
                <w:b/>
                <w:szCs w:val="22"/>
              </w:rPr>
              <w:t>CE6.e</w:t>
            </w:r>
            <w:r w:rsidR="009C30D7">
              <w:rPr>
                <w:b/>
                <w:szCs w:val="22"/>
              </w:rPr>
              <w:t>:</w:t>
            </w:r>
            <w:r>
              <w:rPr>
                <w:b/>
                <w:szCs w:val="22"/>
              </w:rPr>
              <w:t xml:space="preserve"> Mode-Dependent Intra Smoothing</w:t>
            </w:r>
            <w:r w:rsidR="009114E2">
              <w:rPr>
                <w:b/>
                <w:szCs w:val="22"/>
              </w:rPr>
              <w:t xml:space="preserve"> Modifications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6D56CE">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pPr>
              <w:spacing w:before="60" w:after="60"/>
              <w:rPr>
                <w:szCs w:val="22"/>
              </w:rPr>
            </w:pPr>
            <w:r w:rsidRPr="00AE341B">
              <w:rPr>
                <w:szCs w:val="22"/>
              </w:rPr>
              <w:t>Proposa</w:t>
            </w:r>
            <w:r w:rsidR="006D56CE">
              <w:rPr>
                <w:szCs w:val="22"/>
              </w:rPr>
              <w:t>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6D56CE" w:rsidP="00367E46">
            <w:pPr>
              <w:spacing w:before="60" w:after="60"/>
              <w:rPr>
                <w:szCs w:val="22"/>
              </w:rPr>
            </w:pPr>
            <w:r>
              <w:rPr>
                <w:szCs w:val="22"/>
              </w:rPr>
              <w:t xml:space="preserve">G. Van </w:t>
            </w:r>
            <w:proofErr w:type="spellStart"/>
            <w:r>
              <w:rPr>
                <w:szCs w:val="22"/>
              </w:rPr>
              <w:t>der</w:t>
            </w:r>
            <w:proofErr w:type="spellEnd"/>
            <w:r>
              <w:rPr>
                <w:szCs w:val="22"/>
              </w:rPr>
              <w:t xml:space="preserve"> </w:t>
            </w:r>
            <w:proofErr w:type="spellStart"/>
            <w:r>
              <w:rPr>
                <w:szCs w:val="22"/>
              </w:rPr>
              <w:t>Auwera</w:t>
            </w:r>
            <w:proofErr w:type="spellEnd"/>
            <w:r>
              <w:rPr>
                <w:szCs w:val="22"/>
              </w:rPr>
              <w:t xml:space="preserve">, X. Wang, </w:t>
            </w:r>
            <w:r w:rsidR="00335E48">
              <w:rPr>
                <w:szCs w:val="22"/>
              </w:rPr>
              <w:t xml:space="preserve">                 </w:t>
            </w:r>
            <w:r>
              <w:rPr>
                <w:szCs w:val="22"/>
              </w:rPr>
              <w:t xml:space="preserve">M. </w:t>
            </w:r>
            <w:proofErr w:type="spellStart"/>
            <w:r>
              <w:rPr>
                <w:szCs w:val="22"/>
              </w:rPr>
              <w:t>Karczewicz</w:t>
            </w:r>
            <w:proofErr w:type="spellEnd"/>
            <w:r w:rsidR="00E61DAC" w:rsidRPr="00AE341B">
              <w:rPr>
                <w:szCs w:val="22"/>
              </w:rPr>
              <w:br/>
            </w:r>
            <w:r w:rsidR="00367E46">
              <w:rPr>
                <w:szCs w:val="22"/>
              </w:rPr>
              <w:t>5775 Morehouse Dr</w:t>
            </w:r>
            <w:r w:rsidR="00E61DAC" w:rsidRPr="00AE341B">
              <w:rPr>
                <w:szCs w:val="22"/>
              </w:rPr>
              <w:br/>
            </w:r>
            <w:r w:rsidR="00367E46">
              <w:rPr>
                <w:szCs w:val="22"/>
              </w:rPr>
              <w:t>San Diego, CA 92121</w:t>
            </w:r>
            <w:r w:rsidR="00E61DAC" w:rsidRPr="00AE341B">
              <w:rPr>
                <w:szCs w:val="22"/>
              </w:rPr>
              <w:br/>
            </w:r>
            <w:r w:rsidR="00367E46">
              <w:rPr>
                <w:szCs w:val="22"/>
              </w:rPr>
              <w:t>USA</w:t>
            </w:r>
          </w:p>
        </w:tc>
        <w:tc>
          <w:tcPr>
            <w:tcW w:w="900" w:type="dxa"/>
          </w:tcPr>
          <w:p w:rsidR="00E61DAC" w:rsidRPr="00AE341B" w:rsidRDefault="00E61DAC" w:rsidP="006D56CE">
            <w:pPr>
              <w:spacing w:before="60" w:after="60"/>
              <w:rPr>
                <w:szCs w:val="22"/>
              </w:rPr>
            </w:pPr>
            <w:r w:rsidRPr="00AE341B">
              <w:rPr>
                <w:szCs w:val="22"/>
              </w:rPr>
              <w:br/>
              <w:t>Email:</w:t>
            </w:r>
          </w:p>
        </w:tc>
        <w:tc>
          <w:tcPr>
            <w:tcW w:w="3168" w:type="dxa"/>
          </w:tcPr>
          <w:p w:rsidR="006D56CE" w:rsidRDefault="00E61DAC">
            <w:pPr>
              <w:spacing w:before="60" w:after="60"/>
              <w:rPr>
                <w:szCs w:val="22"/>
              </w:rPr>
            </w:pPr>
            <w:r w:rsidRPr="00AE341B">
              <w:rPr>
                <w:szCs w:val="22"/>
              </w:rPr>
              <w:br/>
            </w:r>
            <w:hyperlink r:id="rId10" w:history="1">
              <w:r w:rsidR="006D56CE" w:rsidRPr="000C282D">
                <w:rPr>
                  <w:rStyle w:val="Hyperlink"/>
                  <w:szCs w:val="22"/>
                </w:rPr>
                <w:t>geertv@qualcomm.com</w:t>
              </w:r>
            </w:hyperlink>
          </w:p>
          <w:p w:rsidR="006D56CE" w:rsidRDefault="007E6621">
            <w:pPr>
              <w:spacing w:before="60" w:after="60"/>
              <w:rPr>
                <w:szCs w:val="22"/>
              </w:rPr>
            </w:pPr>
            <w:hyperlink r:id="rId11" w:history="1">
              <w:r w:rsidR="006D56CE" w:rsidRPr="000C282D">
                <w:rPr>
                  <w:rStyle w:val="Hyperlink"/>
                  <w:szCs w:val="22"/>
                </w:rPr>
                <w:t>xianglin@qualcomm.com</w:t>
              </w:r>
            </w:hyperlink>
          </w:p>
          <w:p w:rsidR="002D6AE8" w:rsidRDefault="007E6621">
            <w:pPr>
              <w:spacing w:before="60" w:after="60"/>
              <w:rPr>
                <w:szCs w:val="22"/>
              </w:rPr>
            </w:pPr>
            <w:hyperlink r:id="rId12" w:history="1">
              <w:r w:rsidR="002D6AE8" w:rsidRPr="000C282D">
                <w:rPr>
                  <w:rStyle w:val="Hyperlink"/>
                  <w:szCs w:val="22"/>
                </w:rPr>
                <w:t>martak@qualcomm.com</w:t>
              </w:r>
            </w:hyperlink>
          </w:p>
          <w:p w:rsidR="00E61DAC" w:rsidRPr="00AE341B" w:rsidRDefault="00E61DAC">
            <w:pPr>
              <w:spacing w:before="60" w:after="60"/>
              <w:rPr>
                <w:szCs w:val="22"/>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367E46" w:rsidP="00367E46">
            <w:pPr>
              <w:spacing w:before="60" w:after="60"/>
              <w:rPr>
                <w:szCs w:val="22"/>
              </w:rPr>
            </w:pPr>
            <w:r>
              <w:rPr>
                <w:szCs w:val="22"/>
              </w:rPr>
              <w:t>Qualcomm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904349" w:rsidRPr="00AE341B" w:rsidRDefault="00335E48" w:rsidP="009234A5">
      <w:pPr>
        <w:jc w:val="both"/>
        <w:rPr>
          <w:szCs w:val="22"/>
        </w:rPr>
      </w:pPr>
      <w:r>
        <w:rPr>
          <w:szCs w:val="22"/>
        </w:rPr>
        <w:t xml:space="preserve">This </w:t>
      </w:r>
      <w:r w:rsidR="0038690B">
        <w:rPr>
          <w:szCs w:val="22"/>
        </w:rPr>
        <w:t>contribution proposes</w:t>
      </w:r>
      <w:r>
        <w:rPr>
          <w:szCs w:val="22"/>
        </w:rPr>
        <w:t xml:space="preserve"> modifications to mode-dependent intra smoothing (MDIS)</w:t>
      </w:r>
      <w:r w:rsidR="00EE30A8">
        <w:rPr>
          <w:szCs w:val="22"/>
        </w:rPr>
        <w:t>, which is studied in CE6.e</w:t>
      </w:r>
      <w:r w:rsidR="0019228E">
        <w:rPr>
          <w:szCs w:val="22"/>
        </w:rPr>
        <w:t xml:space="preserve">. </w:t>
      </w:r>
      <w:r w:rsidR="00321F6C">
        <w:rPr>
          <w:szCs w:val="22"/>
        </w:rPr>
        <w:t>The</w:t>
      </w:r>
      <w:r w:rsidR="0019228E">
        <w:rPr>
          <w:szCs w:val="22"/>
        </w:rPr>
        <w:t xml:space="preserve"> decision mapping table is </w:t>
      </w:r>
      <w:r w:rsidR="00321F6C">
        <w:rPr>
          <w:szCs w:val="22"/>
        </w:rPr>
        <w:t>updat</w:t>
      </w:r>
      <w:r w:rsidR="0019228E">
        <w:rPr>
          <w:szCs w:val="22"/>
        </w:rPr>
        <w:t>ed</w:t>
      </w:r>
      <w:r w:rsidR="00321F6C">
        <w:rPr>
          <w:szCs w:val="22"/>
        </w:rPr>
        <w:t xml:space="preserve"> </w:t>
      </w:r>
      <w:r w:rsidR="0019228E">
        <w:rPr>
          <w:szCs w:val="22"/>
        </w:rPr>
        <w:t>and planar mode</w:t>
      </w:r>
      <w:r w:rsidR="00B3618A">
        <w:rPr>
          <w:szCs w:val="22"/>
        </w:rPr>
        <w:t xml:space="preserve"> is included</w:t>
      </w:r>
      <w:r w:rsidR="00CF684C">
        <w:rPr>
          <w:szCs w:val="22"/>
        </w:rPr>
        <w:t>. On average the BD-rate</w:t>
      </w:r>
      <w:r w:rsidR="0019228E">
        <w:rPr>
          <w:szCs w:val="22"/>
        </w:rPr>
        <w:t xml:space="preserve"> </w:t>
      </w:r>
      <w:r w:rsidR="003E0EFF">
        <w:rPr>
          <w:szCs w:val="22"/>
        </w:rPr>
        <w:t xml:space="preserve">gain </w:t>
      </w:r>
      <w:r w:rsidR="0019228E">
        <w:rPr>
          <w:szCs w:val="22"/>
        </w:rPr>
        <w:t>is -0.</w:t>
      </w:r>
      <w:r w:rsidR="003E0EFF">
        <w:rPr>
          <w:szCs w:val="22"/>
        </w:rPr>
        <w:t>1</w:t>
      </w:r>
      <w:r w:rsidR="0019228E">
        <w:rPr>
          <w:szCs w:val="22"/>
        </w:rPr>
        <w:t xml:space="preserve">% </w:t>
      </w:r>
      <w:r w:rsidR="003E0EFF">
        <w:rPr>
          <w:szCs w:val="22"/>
        </w:rPr>
        <w:t xml:space="preserve">for both </w:t>
      </w:r>
      <w:r w:rsidR="001B1050">
        <w:rPr>
          <w:szCs w:val="22"/>
        </w:rPr>
        <w:t>intra-coding</w:t>
      </w:r>
      <w:r w:rsidR="003E0EFF">
        <w:rPr>
          <w:szCs w:val="22"/>
        </w:rPr>
        <w:t xml:space="preserve"> </w:t>
      </w:r>
      <w:r w:rsidR="001B1050">
        <w:rPr>
          <w:szCs w:val="22"/>
        </w:rPr>
        <w:t>test conditions</w:t>
      </w:r>
      <w:r w:rsidR="007A4B14">
        <w:rPr>
          <w:szCs w:val="22"/>
        </w:rPr>
        <w:t xml:space="preserve">, while </w:t>
      </w:r>
      <w:r w:rsidR="003E0EFF">
        <w:rPr>
          <w:szCs w:val="22"/>
        </w:rPr>
        <w:t>execution times are unchanged</w:t>
      </w:r>
      <w:r w:rsidR="001B1050">
        <w:rPr>
          <w:szCs w:val="22"/>
        </w:rPr>
        <w:t xml:space="preserve">. </w:t>
      </w:r>
      <w:r w:rsidR="00321F6C">
        <w:rPr>
          <w:szCs w:val="22"/>
        </w:rPr>
        <w:t xml:space="preserve">For the </w:t>
      </w:r>
      <w:proofErr w:type="spellStart"/>
      <w:r w:rsidR="00321F6C">
        <w:rPr>
          <w:szCs w:val="22"/>
        </w:rPr>
        <w:t>BasketballDrill</w:t>
      </w:r>
      <w:proofErr w:type="spellEnd"/>
      <w:r w:rsidR="00321F6C">
        <w:rPr>
          <w:szCs w:val="22"/>
        </w:rPr>
        <w:t xml:space="preserve"> (class C) </w:t>
      </w:r>
      <w:r w:rsidR="00261CBC">
        <w:rPr>
          <w:szCs w:val="22"/>
        </w:rPr>
        <w:t>sequence, the coding gains are</w:t>
      </w:r>
      <w:r w:rsidR="00321F6C">
        <w:rPr>
          <w:szCs w:val="22"/>
        </w:rPr>
        <w:t xml:space="preserve"> -0.9% </w:t>
      </w:r>
      <w:r w:rsidR="00261CBC">
        <w:rPr>
          <w:szCs w:val="22"/>
        </w:rPr>
        <w:t xml:space="preserve">(HE) </w:t>
      </w:r>
      <w:r w:rsidR="00321F6C">
        <w:rPr>
          <w:szCs w:val="22"/>
        </w:rPr>
        <w:t>and -1.8%</w:t>
      </w:r>
      <w:r w:rsidR="00261CBC">
        <w:rPr>
          <w:szCs w:val="22"/>
        </w:rPr>
        <w:t xml:space="preserve"> (LC)</w:t>
      </w:r>
      <w:r w:rsidR="00321F6C">
        <w:rPr>
          <w:szCs w:val="22"/>
        </w:rPr>
        <w:t xml:space="preserve">. </w:t>
      </w:r>
      <w:r w:rsidR="001B1050">
        <w:rPr>
          <w:szCs w:val="22"/>
        </w:rPr>
        <w:t xml:space="preserve">It is proposed to adopt the MDIS </w:t>
      </w:r>
      <w:proofErr w:type="gramStart"/>
      <w:r w:rsidR="00D9768F">
        <w:rPr>
          <w:szCs w:val="22"/>
        </w:rPr>
        <w:t>modifications</w:t>
      </w:r>
      <w:proofErr w:type="gramEnd"/>
      <w:r w:rsidR="00D9768F">
        <w:rPr>
          <w:szCs w:val="22"/>
        </w:rPr>
        <w:t xml:space="preserve"> </w:t>
      </w:r>
      <w:r w:rsidR="001B1050">
        <w:rPr>
          <w:szCs w:val="22"/>
        </w:rPr>
        <w:t>into the HM.</w:t>
      </w:r>
    </w:p>
    <w:p w:rsidR="00745F6B" w:rsidRPr="00AE341B" w:rsidRDefault="00745F6B" w:rsidP="00E11923">
      <w:pPr>
        <w:pStyle w:val="Heading1"/>
      </w:pPr>
      <w:r w:rsidRPr="00AE341B">
        <w:t>Intr</w:t>
      </w:r>
      <w:r w:rsidR="00AD51B2">
        <w:t>oduction</w:t>
      </w:r>
    </w:p>
    <w:p w:rsidR="005111C5" w:rsidRDefault="00401E00" w:rsidP="005111C5">
      <w:r>
        <w:t xml:space="preserve">The MDIS scheme </w:t>
      </w:r>
      <w:r w:rsidR="007E6621">
        <w:fldChar w:fldCharType="begin"/>
      </w:r>
      <w:r>
        <w:instrText xml:space="preserve"> REF _Ref297278083 \r \h </w:instrText>
      </w:r>
      <w:r w:rsidR="007E6621">
        <w:fldChar w:fldCharType="separate"/>
      </w:r>
      <w:r>
        <w:t>[1]</w:t>
      </w:r>
      <w:r w:rsidR="007E6621">
        <w:fldChar w:fldCharType="end"/>
      </w:r>
      <w:r w:rsidR="005111C5">
        <w:t xml:space="preserve"> determines the </w:t>
      </w:r>
      <w:r w:rsidR="00904349">
        <w:t xml:space="preserve">smoothing </w:t>
      </w:r>
      <w:r w:rsidR="005111C5">
        <w:t xml:space="preserve">filter type according to the </w:t>
      </w:r>
      <w:r w:rsidR="00E36CAA">
        <w:t>prediction</w:t>
      </w:r>
      <w:r w:rsidR="005D447D">
        <w:t xml:space="preserve"> unit (</w:t>
      </w:r>
      <w:r w:rsidR="00E36CAA">
        <w:t>P</w:t>
      </w:r>
      <w:r w:rsidR="005111C5">
        <w:t>U) size and the intra prediction mode. MDIS orders the intra prediction modes in a h</w:t>
      </w:r>
      <w:r w:rsidR="005D447D">
        <w:t xml:space="preserve">ierarchy that is mapped to the </w:t>
      </w:r>
      <w:r w:rsidR="00E36CAA">
        <w:t>P</w:t>
      </w:r>
      <w:r w:rsidR="005D447D">
        <w:t xml:space="preserve">U size. For increasing </w:t>
      </w:r>
      <w:r>
        <w:t>P</w:t>
      </w:r>
      <w:r w:rsidR="005111C5">
        <w:t xml:space="preserve">U sizes, additional intra modes are filtered according </w:t>
      </w:r>
      <w:r w:rsidR="00904349">
        <w:t>to the predetermined hierarchy.</w:t>
      </w:r>
    </w:p>
    <w:p w:rsidR="00E61DAC" w:rsidRPr="00AE341B" w:rsidRDefault="00401E00" w:rsidP="005111C5">
      <w:pPr>
        <w:jc w:val="both"/>
        <w:rPr>
          <w:szCs w:val="22"/>
        </w:rPr>
      </w:pPr>
      <w:r>
        <w:t xml:space="preserve">In </w:t>
      </w:r>
      <w:r w:rsidR="007E6621">
        <w:fldChar w:fldCharType="begin"/>
      </w:r>
      <w:r>
        <w:instrText xml:space="preserve"> REF _Ref297278171 \r \h </w:instrText>
      </w:r>
      <w:r w:rsidR="007E6621">
        <w:fldChar w:fldCharType="separate"/>
      </w:r>
      <w:r>
        <w:t>[2]</w:t>
      </w:r>
      <w:r w:rsidR="007E6621">
        <w:fldChar w:fldCharType="end"/>
      </w:r>
      <w:r w:rsidR="00405D88">
        <w:t xml:space="preserve"> </w:t>
      </w:r>
      <w:r w:rsidR="00904349">
        <w:t xml:space="preserve">an RD </w:t>
      </w:r>
      <w:r w:rsidR="00405D88">
        <w:t>loss</w:t>
      </w:r>
      <w:r w:rsidR="00904349">
        <w:t xml:space="preserve"> was</w:t>
      </w:r>
      <w:r w:rsidR="00405D88">
        <w:t xml:space="preserve"> observed</w:t>
      </w:r>
      <w:r w:rsidR="00904349">
        <w:t xml:space="preserve"> mainly for the Class C “</w:t>
      </w:r>
      <w:proofErr w:type="spellStart"/>
      <w:r w:rsidR="00904349">
        <w:t>BasketballDrill</w:t>
      </w:r>
      <w:proofErr w:type="spellEnd"/>
      <w:r w:rsidR="00904349">
        <w:t xml:space="preserve">” sequence. </w:t>
      </w:r>
      <w:r w:rsidR="005D447D">
        <w:t>T</w:t>
      </w:r>
      <w:r w:rsidR="00904349">
        <w:t xml:space="preserve">his proposal </w:t>
      </w:r>
      <w:r w:rsidR="007C1474">
        <w:t>addresses this</w:t>
      </w:r>
      <w:r w:rsidR="005D447D">
        <w:t xml:space="preserve"> RD loss by modifying</w:t>
      </w:r>
      <w:r w:rsidR="00904349">
        <w:t xml:space="preserve"> </w:t>
      </w:r>
      <w:r w:rsidR="005D447D">
        <w:t xml:space="preserve">the </w:t>
      </w:r>
      <w:r w:rsidR="00904349">
        <w:t xml:space="preserve">MDIS </w:t>
      </w:r>
      <w:r w:rsidR="005D447D">
        <w:t xml:space="preserve">decision </w:t>
      </w:r>
      <w:r w:rsidR="00904349">
        <w:t xml:space="preserve">mapping </w:t>
      </w:r>
      <w:r w:rsidR="005D447D">
        <w:t xml:space="preserve">table </w:t>
      </w:r>
      <w:r w:rsidR="00904349">
        <w:t>bet</w:t>
      </w:r>
      <w:r w:rsidR="005D447D">
        <w:t xml:space="preserve">ween intra prediction mode and </w:t>
      </w:r>
      <w:r w:rsidR="00E36CAA">
        <w:t>P</w:t>
      </w:r>
      <w:r w:rsidR="00904349">
        <w:t>U size</w:t>
      </w:r>
      <w:r>
        <w:t>, resulting in a generally applicable MDIS scheme</w:t>
      </w:r>
      <w:r w:rsidR="00904349">
        <w:t xml:space="preserve">. In addition, this proposal </w:t>
      </w:r>
      <w:r w:rsidR="00B3618A">
        <w:t>includes</w:t>
      </w:r>
      <w:r w:rsidR="00904349">
        <w:t xml:space="preserve"> the planar mode</w:t>
      </w:r>
      <w:r>
        <w:t xml:space="preserve"> </w:t>
      </w:r>
      <w:r w:rsidR="007E6621">
        <w:fldChar w:fldCharType="begin"/>
      </w:r>
      <w:r>
        <w:instrText xml:space="preserve"> REF _Ref297278198 \r \h </w:instrText>
      </w:r>
      <w:r w:rsidR="007E6621">
        <w:fldChar w:fldCharType="separate"/>
      </w:r>
      <w:r>
        <w:t>[3]</w:t>
      </w:r>
      <w:r w:rsidR="007E6621">
        <w:fldChar w:fldCharType="end"/>
      </w:r>
      <w:r w:rsidR="00B3618A">
        <w:t xml:space="preserve"> into MDIS</w:t>
      </w:r>
      <w:r w:rsidR="00904349">
        <w:t>.</w:t>
      </w:r>
    </w:p>
    <w:p w:rsidR="00E61DAC" w:rsidRDefault="00B10CE2" w:rsidP="00B10CE2">
      <w:pPr>
        <w:pStyle w:val="Heading1"/>
      </w:pPr>
      <w:r>
        <w:t>MDIS Modifications</w:t>
      </w:r>
    </w:p>
    <w:p w:rsidR="009114E2" w:rsidRDefault="009114E2" w:rsidP="009114E2">
      <w:r>
        <w:t xml:space="preserve">The modified </w:t>
      </w:r>
      <w:r w:rsidR="00912AB3">
        <w:t>MDIS</w:t>
      </w:r>
      <w:r>
        <w:t xml:space="preserve"> </w:t>
      </w:r>
      <w:r w:rsidR="00912AB3">
        <w:t>described</w:t>
      </w:r>
      <w:r>
        <w:t xml:space="preserve"> </w:t>
      </w:r>
      <w:r w:rsidR="00912AB3">
        <w:t>in this contribution</w:t>
      </w:r>
      <w:r>
        <w:t>, is based on the statistics of the rate-distortion optimized IS filtering mode decision (</w:t>
      </w:r>
      <w:r w:rsidR="00912AB3">
        <w:t>[1 2 1] f</w:t>
      </w:r>
      <w:r>
        <w:t>ilter</w:t>
      </w:r>
      <w:r w:rsidR="00583E9F">
        <w:t xml:space="preserve"> is applied</w:t>
      </w:r>
      <w:r>
        <w:t xml:space="preserve"> or not) by the video encoder as a function of the intra prediction modes and </w:t>
      </w:r>
      <w:r w:rsidR="00E36CAA">
        <w:t>P</w:t>
      </w:r>
      <w:r>
        <w:t xml:space="preserve">U sizes. </w:t>
      </w:r>
      <w:r w:rsidR="007E6621">
        <w:fldChar w:fldCharType="begin"/>
      </w:r>
      <w:r>
        <w:instrText xml:space="preserve"> REF _Ref291851496 \h </w:instrText>
      </w:r>
      <w:r w:rsidR="007E6621">
        <w:fldChar w:fldCharType="separate"/>
      </w:r>
      <w:r>
        <w:t xml:space="preserve">Table </w:t>
      </w:r>
      <w:r>
        <w:rPr>
          <w:noProof/>
        </w:rPr>
        <w:t>1</w:t>
      </w:r>
      <w:r w:rsidR="007E6621">
        <w:fldChar w:fldCharType="end"/>
      </w:r>
      <w:r>
        <w:t xml:space="preserve"> enumera</w:t>
      </w:r>
      <w:r w:rsidR="00912AB3">
        <w:t xml:space="preserve">tes the HM3 intra prediction modes </w:t>
      </w:r>
      <w:r w:rsidR="007E6621">
        <w:fldChar w:fldCharType="begin"/>
      </w:r>
      <w:r w:rsidR="00912AB3">
        <w:instrText xml:space="preserve"> REF _Ref297279085 \r \h </w:instrText>
      </w:r>
      <w:r w:rsidR="007E6621">
        <w:fldChar w:fldCharType="separate"/>
      </w:r>
      <w:r w:rsidR="00912AB3">
        <w:t>[4]</w:t>
      </w:r>
      <w:r w:rsidR="007E6621">
        <w:fldChar w:fldCharType="end"/>
      </w:r>
      <w:r>
        <w:t xml:space="preserve">. </w:t>
      </w:r>
      <w:r w:rsidR="007E6621">
        <w:fldChar w:fldCharType="begin"/>
      </w:r>
      <w:r>
        <w:instrText xml:space="preserve"> REF _Ref291851591 \h </w:instrText>
      </w:r>
      <w:r w:rsidR="007E6621">
        <w:fldChar w:fldCharType="separate"/>
      </w:r>
      <w:r>
        <w:t xml:space="preserve">Figure </w:t>
      </w:r>
      <w:r>
        <w:rPr>
          <w:noProof/>
        </w:rPr>
        <w:t>1</w:t>
      </w:r>
      <w:r w:rsidR="007E6621">
        <w:fldChar w:fldCharType="end"/>
      </w:r>
      <w:r w:rsidR="00583E9F">
        <w:t xml:space="preserve"> illustrates </w:t>
      </w:r>
      <w:r>
        <w:t xml:space="preserve">the intra prediction directions and the intra prediction modes. Modes 0 and 34 are respectively the DC mode and the planar mode </w:t>
      </w:r>
      <w:r w:rsidR="007E6621">
        <w:fldChar w:fldCharType="begin"/>
      </w:r>
      <w:r w:rsidR="00912AB3">
        <w:instrText xml:space="preserve"> REF _Ref297278198 \r \h </w:instrText>
      </w:r>
      <w:r w:rsidR="007E6621">
        <w:fldChar w:fldCharType="separate"/>
      </w:r>
      <w:r w:rsidR="00912AB3">
        <w:t>[3]</w:t>
      </w:r>
      <w:r w:rsidR="007E6621">
        <w:fldChar w:fldCharType="end"/>
      </w:r>
      <w:r w:rsidR="00583E9F">
        <w:t>, which are non-</w:t>
      </w:r>
      <w:r>
        <w:t>directional.</w:t>
      </w:r>
    </w:p>
    <w:p w:rsidR="009114E2" w:rsidRDefault="007E6621" w:rsidP="009114E2">
      <w:r>
        <w:fldChar w:fldCharType="begin"/>
      </w:r>
      <w:r w:rsidR="009114E2">
        <w:instrText xml:space="preserve"> REF _Ref291851591 \h </w:instrText>
      </w:r>
      <w:r>
        <w:fldChar w:fldCharType="separate"/>
      </w:r>
      <w:r w:rsidR="009114E2">
        <w:t xml:space="preserve">Figure </w:t>
      </w:r>
      <w:r w:rsidR="009114E2">
        <w:rPr>
          <w:noProof/>
        </w:rPr>
        <w:t>1</w:t>
      </w:r>
      <w:r>
        <w:fldChar w:fldCharType="end"/>
      </w:r>
      <w:r w:rsidR="00BA048F">
        <w:t xml:space="preserve"> and </w:t>
      </w:r>
      <w:r>
        <w:fldChar w:fldCharType="begin"/>
      </w:r>
      <w:r w:rsidR="00BA048F">
        <w:instrText xml:space="preserve"> REF _Ref297110637 \h </w:instrText>
      </w:r>
      <w:r>
        <w:fldChar w:fldCharType="separate"/>
      </w:r>
      <w:r w:rsidR="00BA048F">
        <w:t xml:space="preserve">Table </w:t>
      </w:r>
      <w:r w:rsidR="00BA048F">
        <w:rPr>
          <w:noProof/>
        </w:rPr>
        <w:t>2</w:t>
      </w:r>
      <w:r>
        <w:fldChar w:fldCharType="end"/>
      </w:r>
      <w:r w:rsidR="009114E2">
        <w:t xml:space="preserve"> </w:t>
      </w:r>
      <w:r w:rsidR="00912AB3">
        <w:t>illustrate</w:t>
      </w:r>
      <w:r w:rsidR="009114E2">
        <w:t xml:space="preserve"> the </w:t>
      </w:r>
      <w:r w:rsidR="00583E9F">
        <w:t xml:space="preserve">modified decision mapping between </w:t>
      </w:r>
      <w:r w:rsidR="009114E2">
        <w:t>intra prediction modes and PU sizes</w:t>
      </w:r>
      <w:r w:rsidR="00583E9F">
        <w:t>. S</w:t>
      </w:r>
      <w:r w:rsidR="009114E2">
        <w:t xml:space="preserve">tatistics indicate that the vertical (mode 0) and horizontal (mode 1) prediction directions are </w:t>
      </w:r>
      <w:r w:rsidR="00583E9F">
        <w:t xml:space="preserve">not </w:t>
      </w:r>
      <w:r w:rsidR="009114E2">
        <w:t xml:space="preserve">candidates for IS filtering at </w:t>
      </w:r>
      <w:r w:rsidR="00583E9F">
        <w:t>any</w:t>
      </w:r>
      <w:r w:rsidR="009114E2">
        <w:t xml:space="preserve"> PU </w:t>
      </w:r>
      <w:r w:rsidR="00583E9F">
        <w:t>size</w:t>
      </w:r>
      <w:r w:rsidR="00912AB3">
        <w:t>.</w:t>
      </w:r>
      <w:r w:rsidR="009114E2">
        <w:t xml:space="preserve"> </w:t>
      </w:r>
      <w:r w:rsidR="00912AB3">
        <w:t>T</w:t>
      </w:r>
      <w:r w:rsidR="009114E2">
        <w:t xml:space="preserve">he main diagonal intra prediction directions (modes 3, 6, 9) are candidates for IS filtering at PU levels 32x32 down to </w:t>
      </w:r>
      <w:r w:rsidR="00583E9F">
        <w:t>8</w:t>
      </w:r>
      <w:r w:rsidR="009114E2">
        <w:t>x</w:t>
      </w:r>
      <w:r w:rsidR="00583E9F">
        <w:t>8</w:t>
      </w:r>
      <w:r w:rsidR="009114E2">
        <w:t xml:space="preserve">. The statistics further indicate that the intra prediction directions in between the horizontal or vertical intra prediction directions and the main diagonal directions are candidates for IS filtering at progressively smaller PU sizes. For the DC mode the </w:t>
      </w:r>
      <w:r w:rsidR="009114E2">
        <w:lastRenderedPageBreak/>
        <w:t>statistics indicate that it is not a candidate for IS filtering, while the planar mode is a candidate for IS filtering at PU sizes 8x8, 16x16, and 32x32.</w:t>
      </w:r>
    </w:p>
    <w:p w:rsidR="00E36CAA" w:rsidRDefault="00E36CAA" w:rsidP="009114E2"/>
    <w:p w:rsidR="009114E2" w:rsidRPr="00C3643C" w:rsidRDefault="009114E2" w:rsidP="009114E2">
      <w:pPr>
        <w:pStyle w:val="Caption"/>
        <w:keepNext/>
        <w:rPr>
          <w:rFonts w:ascii="Times New Roman" w:hAnsi="Times New Roman"/>
          <w:color w:val="auto"/>
          <w:sz w:val="20"/>
          <w:szCs w:val="20"/>
        </w:rPr>
      </w:pPr>
      <w:bookmarkStart w:id="0" w:name="_Ref291851496"/>
      <w:r w:rsidRPr="00C3643C">
        <w:rPr>
          <w:rFonts w:ascii="Times New Roman" w:hAnsi="Times New Roman"/>
          <w:color w:val="auto"/>
          <w:sz w:val="20"/>
          <w:szCs w:val="20"/>
        </w:rPr>
        <w:t xml:space="preserve">Table </w:t>
      </w:r>
      <w:r w:rsidR="007E6621" w:rsidRPr="00C3643C">
        <w:rPr>
          <w:rFonts w:ascii="Times New Roman" w:hAnsi="Times New Roman"/>
          <w:color w:val="auto"/>
          <w:sz w:val="20"/>
          <w:szCs w:val="20"/>
        </w:rPr>
        <w:fldChar w:fldCharType="begin"/>
      </w:r>
      <w:r w:rsidR="00E35931" w:rsidRPr="00C3643C">
        <w:rPr>
          <w:rFonts w:ascii="Times New Roman" w:hAnsi="Times New Roman"/>
          <w:color w:val="auto"/>
          <w:sz w:val="20"/>
          <w:szCs w:val="20"/>
        </w:rPr>
        <w:instrText xml:space="preserve"> SEQ Table \* ARABIC </w:instrText>
      </w:r>
      <w:r w:rsidR="007E6621" w:rsidRPr="00C3643C">
        <w:rPr>
          <w:rFonts w:ascii="Times New Roman" w:hAnsi="Times New Roman"/>
          <w:color w:val="auto"/>
          <w:sz w:val="20"/>
          <w:szCs w:val="20"/>
        </w:rPr>
        <w:fldChar w:fldCharType="separate"/>
      </w:r>
      <w:r w:rsidR="00FF09B0" w:rsidRPr="00C3643C">
        <w:rPr>
          <w:rFonts w:ascii="Times New Roman" w:hAnsi="Times New Roman"/>
          <w:noProof/>
          <w:color w:val="auto"/>
          <w:sz w:val="20"/>
          <w:szCs w:val="20"/>
        </w:rPr>
        <w:t>1</w:t>
      </w:r>
      <w:r w:rsidR="007E6621" w:rsidRPr="00C3643C">
        <w:rPr>
          <w:rFonts w:ascii="Times New Roman" w:hAnsi="Times New Roman"/>
          <w:color w:val="auto"/>
          <w:sz w:val="20"/>
          <w:szCs w:val="20"/>
        </w:rPr>
        <w:fldChar w:fldCharType="end"/>
      </w:r>
      <w:bookmarkEnd w:id="0"/>
      <w:r w:rsidRPr="00C3643C">
        <w:rPr>
          <w:rFonts w:ascii="Times New Roman" w:hAnsi="Times New Roman"/>
          <w:color w:val="auto"/>
          <w:sz w:val="20"/>
          <w:szCs w:val="20"/>
        </w:rPr>
        <w:t xml:space="preserve">  Intra prediction modes </w:t>
      </w:r>
      <w:r w:rsidR="00912AB3">
        <w:rPr>
          <w:rFonts w:ascii="Times New Roman" w:hAnsi="Times New Roman"/>
          <w:color w:val="auto"/>
          <w:sz w:val="20"/>
          <w:szCs w:val="20"/>
        </w:rPr>
        <w:t xml:space="preserve">in </w:t>
      </w:r>
      <w:r w:rsidR="00583E9F" w:rsidRPr="00C3643C">
        <w:rPr>
          <w:rFonts w:ascii="Times New Roman" w:hAnsi="Times New Roman"/>
          <w:color w:val="auto"/>
          <w:sz w:val="20"/>
          <w:szCs w:val="20"/>
        </w:rPr>
        <w:t>HM</w:t>
      </w:r>
      <w:r w:rsidRPr="00C3643C">
        <w:rPr>
          <w:rFonts w:ascii="Times New Roman" w:hAnsi="Times New Roman"/>
          <w:color w:val="auto"/>
          <w:sz w:val="20"/>
          <w:szCs w:val="20"/>
        </w:rPr>
        <w:t>3</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368"/>
        <w:gridCol w:w="2520"/>
      </w:tblGrid>
      <w:tr w:rsidR="009114E2" w:rsidTr="009114E2">
        <w:tc>
          <w:tcPr>
            <w:tcW w:w="1368" w:type="dxa"/>
          </w:tcPr>
          <w:p w:rsidR="009114E2" w:rsidRPr="009114E2" w:rsidRDefault="009114E2" w:rsidP="009114E2">
            <w:pPr>
              <w:tabs>
                <w:tab w:val="center" w:pos="4320"/>
                <w:tab w:val="right" w:pos="8640"/>
              </w:tabs>
              <w:rPr>
                <w:b/>
              </w:rPr>
            </w:pPr>
            <w:r w:rsidRPr="009114E2">
              <w:rPr>
                <w:b/>
              </w:rPr>
              <w:t>PU Size</w:t>
            </w:r>
          </w:p>
        </w:tc>
        <w:tc>
          <w:tcPr>
            <w:tcW w:w="2520" w:type="dxa"/>
          </w:tcPr>
          <w:p w:rsidR="009114E2" w:rsidRPr="009114E2" w:rsidRDefault="009114E2" w:rsidP="009114E2">
            <w:pPr>
              <w:tabs>
                <w:tab w:val="center" w:pos="4320"/>
                <w:tab w:val="right" w:pos="8640"/>
              </w:tabs>
              <w:rPr>
                <w:b/>
              </w:rPr>
            </w:pPr>
            <w:r w:rsidRPr="009114E2">
              <w:rPr>
                <w:b/>
              </w:rPr>
              <w:t>Intra Prediction Modes</w:t>
            </w:r>
          </w:p>
        </w:tc>
      </w:tr>
      <w:tr w:rsidR="009114E2" w:rsidTr="009114E2">
        <w:tc>
          <w:tcPr>
            <w:tcW w:w="1368" w:type="dxa"/>
          </w:tcPr>
          <w:p w:rsidR="009114E2" w:rsidRDefault="009114E2" w:rsidP="009114E2">
            <w:pPr>
              <w:tabs>
                <w:tab w:val="center" w:pos="4320"/>
                <w:tab w:val="right" w:pos="8640"/>
              </w:tabs>
            </w:pPr>
            <w:r>
              <w:t>4x4</w:t>
            </w:r>
          </w:p>
        </w:tc>
        <w:tc>
          <w:tcPr>
            <w:tcW w:w="2520" w:type="dxa"/>
          </w:tcPr>
          <w:p w:rsidR="009114E2" w:rsidRDefault="009114E2" w:rsidP="009114E2">
            <w:pPr>
              <w:tabs>
                <w:tab w:val="center" w:pos="4320"/>
                <w:tab w:val="right" w:pos="8640"/>
              </w:tabs>
            </w:pPr>
            <w:r>
              <w:t>0-16, 34</w:t>
            </w:r>
          </w:p>
        </w:tc>
      </w:tr>
      <w:tr w:rsidR="009114E2" w:rsidTr="009114E2">
        <w:tc>
          <w:tcPr>
            <w:tcW w:w="1368" w:type="dxa"/>
          </w:tcPr>
          <w:p w:rsidR="009114E2" w:rsidRDefault="009114E2" w:rsidP="009114E2">
            <w:pPr>
              <w:tabs>
                <w:tab w:val="center" w:pos="4320"/>
                <w:tab w:val="right" w:pos="8640"/>
              </w:tabs>
            </w:pPr>
            <w:r>
              <w:t>8x8</w:t>
            </w:r>
          </w:p>
        </w:tc>
        <w:tc>
          <w:tcPr>
            <w:tcW w:w="2520" w:type="dxa"/>
          </w:tcPr>
          <w:p w:rsidR="009114E2" w:rsidRDefault="009114E2" w:rsidP="009114E2">
            <w:pPr>
              <w:tabs>
                <w:tab w:val="center" w:pos="4320"/>
                <w:tab w:val="right" w:pos="8640"/>
              </w:tabs>
            </w:pPr>
            <w:r>
              <w:t>0-34</w:t>
            </w:r>
          </w:p>
        </w:tc>
      </w:tr>
      <w:tr w:rsidR="009114E2" w:rsidTr="009114E2">
        <w:tc>
          <w:tcPr>
            <w:tcW w:w="1368" w:type="dxa"/>
          </w:tcPr>
          <w:p w:rsidR="009114E2" w:rsidRDefault="009114E2" w:rsidP="009114E2">
            <w:pPr>
              <w:tabs>
                <w:tab w:val="center" w:pos="4320"/>
                <w:tab w:val="right" w:pos="8640"/>
              </w:tabs>
            </w:pPr>
            <w:r>
              <w:t>16x16</w:t>
            </w:r>
          </w:p>
        </w:tc>
        <w:tc>
          <w:tcPr>
            <w:tcW w:w="2520" w:type="dxa"/>
          </w:tcPr>
          <w:p w:rsidR="009114E2" w:rsidRDefault="009114E2" w:rsidP="009114E2">
            <w:pPr>
              <w:tabs>
                <w:tab w:val="center" w:pos="4320"/>
                <w:tab w:val="right" w:pos="8640"/>
              </w:tabs>
            </w:pPr>
            <w:r>
              <w:t>0-34</w:t>
            </w:r>
          </w:p>
        </w:tc>
      </w:tr>
      <w:tr w:rsidR="009114E2" w:rsidTr="009114E2">
        <w:tc>
          <w:tcPr>
            <w:tcW w:w="1368" w:type="dxa"/>
          </w:tcPr>
          <w:p w:rsidR="009114E2" w:rsidRDefault="009114E2" w:rsidP="009114E2">
            <w:pPr>
              <w:tabs>
                <w:tab w:val="center" w:pos="4320"/>
                <w:tab w:val="right" w:pos="8640"/>
              </w:tabs>
            </w:pPr>
            <w:r>
              <w:t>32x32</w:t>
            </w:r>
          </w:p>
        </w:tc>
        <w:tc>
          <w:tcPr>
            <w:tcW w:w="2520" w:type="dxa"/>
          </w:tcPr>
          <w:p w:rsidR="009114E2" w:rsidRDefault="009114E2" w:rsidP="009114E2">
            <w:pPr>
              <w:tabs>
                <w:tab w:val="center" w:pos="4320"/>
                <w:tab w:val="right" w:pos="8640"/>
              </w:tabs>
            </w:pPr>
            <w:r>
              <w:t>0-34</w:t>
            </w:r>
          </w:p>
        </w:tc>
      </w:tr>
      <w:tr w:rsidR="009114E2" w:rsidTr="009114E2">
        <w:tc>
          <w:tcPr>
            <w:tcW w:w="1368" w:type="dxa"/>
          </w:tcPr>
          <w:p w:rsidR="009114E2" w:rsidRDefault="009114E2" w:rsidP="009114E2">
            <w:pPr>
              <w:tabs>
                <w:tab w:val="center" w:pos="4320"/>
                <w:tab w:val="right" w:pos="8640"/>
              </w:tabs>
            </w:pPr>
            <w:r>
              <w:t>64x64</w:t>
            </w:r>
          </w:p>
        </w:tc>
        <w:tc>
          <w:tcPr>
            <w:tcW w:w="2520" w:type="dxa"/>
          </w:tcPr>
          <w:p w:rsidR="009114E2" w:rsidRDefault="009114E2" w:rsidP="009114E2">
            <w:pPr>
              <w:tabs>
                <w:tab w:val="center" w:pos="4320"/>
                <w:tab w:val="right" w:pos="8640"/>
              </w:tabs>
            </w:pPr>
            <w:r>
              <w:t>0-2, 34</w:t>
            </w:r>
          </w:p>
        </w:tc>
      </w:tr>
    </w:tbl>
    <w:p w:rsidR="00B10CE2" w:rsidRDefault="00B10CE2" w:rsidP="00B10CE2"/>
    <w:p w:rsidR="009114E2" w:rsidRDefault="00863542" w:rsidP="009114E2">
      <w:pPr>
        <w:keepNext/>
      </w:pPr>
      <w:r>
        <w:pict>
          <v:shape id="Object 1" o:spid="_x0000_i1025" type="#_x0000_t75" style="width:320.85pt;height:302.6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">
            <v:imagedata r:id="rId13" o:title="" croptop="-539f" cropbottom="-1796f" cropright="-974f"/>
            <o:lock v:ext="edit" aspectratio="f"/>
          </v:shape>
        </w:pict>
      </w:r>
    </w:p>
    <w:p w:rsidR="009114E2" w:rsidRPr="00C3643C" w:rsidRDefault="009114E2" w:rsidP="009114E2">
      <w:pPr>
        <w:pStyle w:val="Caption"/>
        <w:rPr>
          <w:rFonts w:ascii="Times New Roman" w:hAnsi="Times New Roman"/>
          <w:color w:val="auto"/>
          <w:sz w:val="20"/>
          <w:szCs w:val="20"/>
        </w:rPr>
      </w:pPr>
      <w:r w:rsidRPr="00C3643C">
        <w:rPr>
          <w:rFonts w:ascii="Times New Roman" w:hAnsi="Times New Roman"/>
          <w:color w:val="auto"/>
          <w:sz w:val="20"/>
          <w:szCs w:val="20"/>
        </w:rPr>
        <w:t xml:space="preserve">Figure </w:t>
      </w:r>
      <w:r w:rsidR="007E6621" w:rsidRPr="00C3643C">
        <w:rPr>
          <w:rFonts w:ascii="Times New Roman" w:hAnsi="Times New Roman"/>
          <w:color w:val="auto"/>
          <w:sz w:val="20"/>
          <w:szCs w:val="20"/>
        </w:rPr>
        <w:fldChar w:fldCharType="begin"/>
      </w:r>
      <w:r w:rsidR="00E35931" w:rsidRPr="00C3643C">
        <w:rPr>
          <w:rFonts w:ascii="Times New Roman" w:hAnsi="Times New Roman"/>
          <w:color w:val="auto"/>
          <w:sz w:val="20"/>
          <w:szCs w:val="20"/>
        </w:rPr>
        <w:instrText xml:space="preserve"> SEQ Figure \* ARABIC </w:instrText>
      </w:r>
      <w:r w:rsidR="007E6621" w:rsidRPr="00C3643C">
        <w:rPr>
          <w:rFonts w:ascii="Times New Roman" w:hAnsi="Times New Roman"/>
          <w:color w:val="auto"/>
          <w:sz w:val="20"/>
          <w:szCs w:val="20"/>
        </w:rPr>
        <w:fldChar w:fldCharType="separate"/>
      </w:r>
      <w:r w:rsidRPr="00C3643C">
        <w:rPr>
          <w:rFonts w:ascii="Times New Roman" w:hAnsi="Times New Roman"/>
          <w:noProof/>
          <w:color w:val="auto"/>
          <w:sz w:val="20"/>
          <w:szCs w:val="20"/>
        </w:rPr>
        <w:t>1</w:t>
      </w:r>
      <w:r w:rsidR="007E6621" w:rsidRPr="00C3643C">
        <w:rPr>
          <w:rFonts w:ascii="Times New Roman" w:hAnsi="Times New Roman"/>
          <w:color w:val="auto"/>
          <w:sz w:val="20"/>
          <w:szCs w:val="20"/>
        </w:rPr>
        <w:fldChar w:fldCharType="end"/>
      </w:r>
      <w:r w:rsidRPr="00C3643C">
        <w:rPr>
          <w:rFonts w:ascii="Times New Roman" w:hAnsi="Times New Roman"/>
          <w:color w:val="auto"/>
          <w:sz w:val="20"/>
          <w:szCs w:val="20"/>
        </w:rPr>
        <w:t xml:space="preserve"> IS </w:t>
      </w:r>
      <w:r w:rsidR="00583E9F" w:rsidRPr="00C3643C">
        <w:rPr>
          <w:rFonts w:ascii="Times New Roman" w:hAnsi="Times New Roman"/>
          <w:color w:val="auto"/>
          <w:sz w:val="20"/>
          <w:szCs w:val="20"/>
        </w:rPr>
        <w:t xml:space="preserve">filtering is indicated with a </w:t>
      </w:r>
      <w:r w:rsidRPr="00C3643C">
        <w:rPr>
          <w:rFonts w:ascii="Times New Roman" w:hAnsi="Times New Roman"/>
          <w:color w:val="auto"/>
          <w:sz w:val="20"/>
          <w:szCs w:val="20"/>
        </w:rPr>
        <w:t xml:space="preserve">marker as a function of </w:t>
      </w:r>
      <w:r w:rsidR="00E36CAA" w:rsidRPr="00C3643C">
        <w:rPr>
          <w:rFonts w:ascii="Times New Roman" w:hAnsi="Times New Roman"/>
          <w:color w:val="auto"/>
          <w:sz w:val="20"/>
          <w:szCs w:val="20"/>
        </w:rPr>
        <w:t>intra prediction direction and P</w:t>
      </w:r>
      <w:r w:rsidRPr="00C3643C">
        <w:rPr>
          <w:rFonts w:ascii="Times New Roman" w:hAnsi="Times New Roman"/>
          <w:color w:val="auto"/>
          <w:sz w:val="20"/>
          <w:szCs w:val="20"/>
        </w:rPr>
        <w:t>U size.</w:t>
      </w:r>
      <w:r w:rsidR="00E36CAA" w:rsidRPr="00C3643C">
        <w:rPr>
          <w:rFonts w:ascii="Times New Roman" w:hAnsi="Times New Roman"/>
          <w:color w:val="auto"/>
          <w:sz w:val="20"/>
          <w:szCs w:val="20"/>
        </w:rPr>
        <w:t xml:space="preserve"> When </w:t>
      </w:r>
      <w:r w:rsidR="00583E9F" w:rsidRPr="00C3643C">
        <w:rPr>
          <w:rFonts w:ascii="Times New Roman" w:hAnsi="Times New Roman"/>
          <w:color w:val="auto"/>
          <w:sz w:val="20"/>
          <w:szCs w:val="20"/>
        </w:rPr>
        <w:t xml:space="preserve">the </w:t>
      </w:r>
      <w:r w:rsidR="00912AB3">
        <w:rPr>
          <w:rFonts w:ascii="Times New Roman" w:hAnsi="Times New Roman"/>
          <w:color w:val="auto"/>
          <w:sz w:val="20"/>
          <w:szCs w:val="20"/>
        </w:rPr>
        <w:t xml:space="preserve">marker is absent, no </w:t>
      </w:r>
      <w:r w:rsidR="00E36CAA" w:rsidRPr="00C3643C">
        <w:rPr>
          <w:rFonts w:ascii="Times New Roman" w:hAnsi="Times New Roman"/>
          <w:color w:val="auto"/>
          <w:sz w:val="20"/>
          <w:szCs w:val="20"/>
        </w:rPr>
        <w:t xml:space="preserve">filtering is </w:t>
      </w:r>
      <w:r w:rsidR="00583E9F" w:rsidRPr="00C3643C">
        <w:rPr>
          <w:rFonts w:ascii="Times New Roman" w:hAnsi="Times New Roman"/>
          <w:color w:val="auto"/>
          <w:sz w:val="20"/>
          <w:szCs w:val="20"/>
        </w:rPr>
        <w:t>applied</w:t>
      </w:r>
      <w:r w:rsidR="00E36CAA" w:rsidRPr="00C3643C">
        <w:rPr>
          <w:rFonts w:ascii="Times New Roman" w:hAnsi="Times New Roman"/>
          <w:color w:val="auto"/>
          <w:sz w:val="20"/>
          <w:szCs w:val="20"/>
        </w:rPr>
        <w:t>.</w:t>
      </w:r>
    </w:p>
    <w:p w:rsidR="00BA048F" w:rsidRPr="00C3643C" w:rsidRDefault="00BA048F" w:rsidP="00BA048F">
      <w:pPr>
        <w:pStyle w:val="Caption"/>
        <w:keepNext/>
        <w:rPr>
          <w:rFonts w:ascii="Times New Roman" w:hAnsi="Times New Roman"/>
          <w:color w:val="auto"/>
          <w:sz w:val="20"/>
          <w:szCs w:val="20"/>
        </w:rPr>
      </w:pPr>
      <w:bookmarkStart w:id="1" w:name="_Ref297110637"/>
      <w:r w:rsidRPr="00C3643C">
        <w:rPr>
          <w:rFonts w:ascii="Times New Roman" w:hAnsi="Times New Roman"/>
          <w:color w:val="auto"/>
          <w:sz w:val="20"/>
          <w:szCs w:val="20"/>
        </w:rPr>
        <w:t xml:space="preserve">Table </w:t>
      </w:r>
      <w:r w:rsidR="007E6621" w:rsidRPr="00C3643C">
        <w:rPr>
          <w:rFonts w:ascii="Times New Roman" w:hAnsi="Times New Roman"/>
          <w:color w:val="auto"/>
          <w:sz w:val="20"/>
          <w:szCs w:val="20"/>
        </w:rPr>
        <w:fldChar w:fldCharType="begin"/>
      </w:r>
      <w:r w:rsidR="00E35931" w:rsidRPr="00C3643C">
        <w:rPr>
          <w:rFonts w:ascii="Times New Roman" w:hAnsi="Times New Roman"/>
          <w:color w:val="auto"/>
          <w:sz w:val="20"/>
          <w:szCs w:val="20"/>
        </w:rPr>
        <w:instrText xml:space="preserve"> SEQ Table \* ARABIC </w:instrText>
      </w:r>
      <w:r w:rsidR="007E6621" w:rsidRPr="00C3643C">
        <w:rPr>
          <w:rFonts w:ascii="Times New Roman" w:hAnsi="Times New Roman"/>
          <w:color w:val="auto"/>
          <w:sz w:val="20"/>
          <w:szCs w:val="20"/>
        </w:rPr>
        <w:fldChar w:fldCharType="separate"/>
      </w:r>
      <w:r w:rsidR="00FF09B0" w:rsidRPr="00C3643C">
        <w:rPr>
          <w:rFonts w:ascii="Times New Roman" w:hAnsi="Times New Roman"/>
          <w:noProof/>
          <w:color w:val="auto"/>
          <w:sz w:val="20"/>
          <w:szCs w:val="20"/>
        </w:rPr>
        <w:t>2</w:t>
      </w:r>
      <w:r w:rsidR="007E6621" w:rsidRPr="00C3643C">
        <w:rPr>
          <w:rFonts w:ascii="Times New Roman" w:hAnsi="Times New Roman"/>
          <w:color w:val="auto"/>
          <w:sz w:val="20"/>
          <w:szCs w:val="20"/>
        </w:rPr>
        <w:fldChar w:fldCharType="end"/>
      </w:r>
      <w:bookmarkEnd w:id="1"/>
      <w:r w:rsidRPr="00C3643C">
        <w:rPr>
          <w:rFonts w:ascii="Times New Roman" w:hAnsi="Times New Roman"/>
          <w:color w:val="auto"/>
          <w:sz w:val="20"/>
          <w:szCs w:val="20"/>
        </w:rPr>
        <w:t xml:space="preserve"> Modified decision mapping table for MDIS</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4" w:type="dxa"/>
          <w:right w:w="14" w:type="dxa"/>
        </w:tblCellMar>
        <w:tblLook w:val="04A0"/>
      </w:tblPr>
      <w:tblGrid>
        <w:gridCol w:w="679"/>
        <w:gridCol w:w="247"/>
        <w:gridCol w:w="247"/>
        <w:gridCol w:w="248"/>
        <w:gridCol w:w="247"/>
        <w:gridCol w:w="247"/>
        <w:gridCol w:w="248"/>
        <w:gridCol w:w="247"/>
        <w:gridCol w:w="247"/>
        <w:gridCol w:w="248"/>
        <w:gridCol w:w="248"/>
        <w:gridCol w:w="250"/>
        <w:gridCol w:w="249"/>
        <w:gridCol w:w="249"/>
        <w:gridCol w:w="250"/>
        <w:gridCol w:w="249"/>
        <w:gridCol w:w="249"/>
        <w:gridCol w:w="250"/>
        <w:gridCol w:w="249"/>
        <w:gridCol w:w="250"/>
        <w:gridCol w:w="249"/>
        <w:gridCol w:w="249"/>
        <w:gridCol w:w="250"/>
        <w:gridCol w:w="249"/>
        <w:gridCol w:w="249"/>
        <w:gridCol w:w="250"/>
        <w:gridCol w:w="249"/>
        <w:gridCol w:w="250"/>
        <w:gridCol w:w="249"/>
        <w:gridCol w:w="249"/>
        <w:gridCol w:w="250"/>
        <w:gridCol w:w="249"/>
        <w:gridCol w:w="249"/>
        <w:gridCol w:w="250"/>
        <w:gridCol w:w="249"/>
        <w:gridCol w:w="250"/>
      </w:tblGrid>
      <w:tr w:rsidR="00583E9F" w:rsidRPr="00ED7C63" w:rsidTr="00583E9F">
        <w:tc>
          <w:tcPr>
            <w:tcW w:w="67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PU\Mode</w:t>
            </w:r>
          </w:p>
        </w:tc>
        <w:tc>
          <w:tcPr>
            <w:tcW w:w="247"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0</w:t>
            </w:r>
          </w:p>
        </w:tc>
        <w:tc>
          <w:tcPr>
            <w:tcW w:w="247"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w:t>
            </w:r>
          </w:p>
        </w:tc>
        <w:tc>
          <w:tcPr>
            <w:tcW w:w="248"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w:t>
            </w:r>
          </w:p>
        </w:tc>
        <w:tc>
          <w:tcPr>
            <w:tcW w:w="247"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w:t>
            </w:r>
          </w:p>
        </w:tc>
        <w:tc>
          <w:tcPr>
            <w:tcW w:w="247"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4</w:t>
            </w:r>
          </w:p>
        </w:tc>
        <w:tc>
          <w:tcPr>
            <w:tcW w:w="248"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5</w:t>
            </w:r>
          </w:p>
        </w:tc>
        <w:tc>
          <w:tcPr>
            <w:tcW w:w="247"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6</w:t>
            </w:r>
          </w:p>
        </w:tc>
        <w:tc>
          <w:tcPr>
            <w:tcW w:w="247"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7</w:t>
            </w:r>
          </w:p>
        </w:tc>
        <w:tc>
          <w:tcPr>
            <w:tcW w:w="248"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8</w:t>
            </w:r>
          </w:p>
        </w:tc>
        <w:tc>
          <w:tcPr>
            <w:tcW w:w="248"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9</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10</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11</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12</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13</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14</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15</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16</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17</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18</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19</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20</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21</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22</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23</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24</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25</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26</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27</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28</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29</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30</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31</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32</w:t>
            </w:r>
          </w:p>
        </w:tc>
        <w:tc>
          <w:tcPr>
            <w:tcW w:w="24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33</w:t>
            </w:r>
          </w:p>
        </w:tc>
        <w:tc>
          <w:tcPr>
            <w:tcW w:w="250"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34</w:t>
            </w:r>
          </w:p>
        </w:tc>
      </w:tr>
      <w:tr w:rsidR="00583E9F" w:rsidRPr="00ED7C63" w:rsidTr="00583E9F">
        <w:tc>
          <w:tcPr>
            <w:tcW w:w="67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4x4</w:t>
            </w: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r>
      <w:tr w:rsidR="00583E9F" w:rsidRPr="00ED7C63" w:rsidTr="00583E9F">
        <w:tc>
          <w:tcPr>
            <w:tcW w:w="67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8x8</w:t>
            </w: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r>
      <w:tr w:rsidR="00583E9F" w:rsidRPr="00ED7C63" w:rsidTr="00583E9F">
        <w:tc>
          <w:tcPr>
            <w:tcW w:w="67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16x16</w:t>
            </w: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r>
      <w:tr w:rsidR="00583E9F" w:rsidRPr="00ED7C63" w:rsidTr="00583E9F">
        <w:tc>
          <w:tcPr>
            <w:tcW w:w="679" w:type="dxa"/>
            <w:vAlign w:val="center"/>
          </w:tcPr>
          <w:p w:rsidR="00583E9F" w:rsidRPr="00583E9F" w:rsidRDefault="00583E9F" w:rsidP="00583E9F">
            <w:pPr>
              <w:tabs>
                <w:tab w:val="center" w:pos="4320"/>
                <w:tab w:val="right" w:pos="8640"/>
              </w:tabs>
              <w:jc w:val="center"/>
              <w:rPr>
                <w:b/>
                <w:sz w:val="16"/>
                <w:szCs w:val="16"/>
              </w:rPr>
            </w:pPr>
            <w:r w:rsidRPr="00583E9F">
              <w:rPr>
                <w:b/>
                <w:sz w:val="16"/>
                <w:szCs w:val="16"/>
              </w:rPr>
              <w:t>32x32</w:t>
            </w: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p>
        </w:tc>
        <w:tc>
          <w:tcPr>
            <w:tcW w:w="248" w:type="dxa"/>
            <w:vAlign w:val="center"/>
          </w:tcPr>
          <w:p w:rsidR="00583E9F" w:rsidRPr="00583E9F" w:rsidRDefault="00583E9F" w:rsidP="00583E9F">
            <w:pPr>
              <w:tabs>
                <w:tab w:val="center" w:pos="4320"/>
                <w:tab w:val="right" w:pos="8640"/>
              </w:tabs>
              <w:jc w:val="center"/>
              <w:rPr>
                <w:sz w:val="16"/>
                <w:szCs w:val="16"/>
              </w:rPr>
            </w:pP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7"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8"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49"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c>
          <w:tcPr>
            <w:tcW w:w="250" w:type="dxa"/>
            <w:vAlign w:val="center"/>
          </w:tcPr>
          <w:p w:rsidR="00583E9F" w:rsidRPr="00583E9F" w:rsidRDefault="00583E9F" w:rsidP="00583E9F">
            <w:pPr>
              <w:tabs>
                <w:tab w:val="center" w:pos="4320"/>
                <w:tab w:val="right" w:pos="8640"/>
              </w:tabs>
              <w:jc w:val="center"/>
              <w:rPr>
                <w:sz w:val="16"/>
                <w:szCs w:val="16"/>
              </w:rPr>
            </w:pPr>
            <w:r w:rsidRPr="00583E9F">
              <w:rPr>
                <w:sz w:val="16"/>
                <w:szCs w:val="16"/>
              </w:rPr>
              <w:t>1</w:t>
            </w:r>
          </w:p>
        </w:tc>
      </w:tr>
    </w:tbl>
    <w:p w:rsidR="00B10CE2" w:rsidRDefault="00B10CE2" w:rsidP="00B10CE2"/>
    <w:p w:rsidR="00583E9F" w:rsidRDefault="00BA048F" w:rsidP="00BA048F">
      <w:pPr>
        <w:pStyle w:val="Heading1"/>
      </w:pPr>
      <w:r>
        <w:lastRenderedPageBreak/>
        <w:t>Results</w:t>
      </w:r>
    </w:p>
    <w:p w:rsidR="00BA048F" w:rsidRDefault="007E6621" w:rsidP="00BA048F">
      <w:r>
        <w:fldChar w:fldCharType="begin"/>
      </w:r>
      <w:r w:rsidR="00EF013E">
        <w:instrText xml:space="preserve"> REF _Ref297118357 \h </w:instrText>
      </w:r>
      <w:r>
        <w:fldChar w:fldCharType="separate"/>
      </w:r>
      <w:r w:rsidR="00EF013E">
        <w:t xml:space="preserve">Table </w:t>
      </w:r>
      <w:r w:rsidR="00EF013E">
        <w:rPr>
          <w:noProof/>
        </w:rPr>
        <w:t>3</w:t>
      </w:r>
      <w:r>
        <w:fldChar w:fldCharType="end"/>
      </w:r>
      <w:r w:rsidR="00863542">
        <w:t xml:space="preserve"> contains the BD-rate</w:t>
      </w:r>
      <w:r w:rsidR="00EF013E">
        <w:t xml:space="preserve"> performance results of the proposed modified MDIS compared to the HM3 anchor</w:t>
      </w:r>
      <w:r w:rsidR="0033452E">
        <w:t xml:space="preserve">, which has the present MDIS </w:t>
      </w:r>
      <w:r>
        <w:fldChar w:fldCharType="begin"/>
      </w:r>
      <w:r w:rsidR="0033452E">
        <w:instrText xml:space="preserve"> REF _Ref297278083 \r \h </w:instrText>
      </w:r>
      <w:r>
        <w:fldChar w:fldCharType="separate"/>
      </w:r>
      <w:r w:rsidR="0033452E">
        <w:t>[1]</w:t>
      </w:r>
      <w:r>
        <w:fldChar w:fldCharType="end"/>
      </w:r>
      <w:r w:rsidR="00EF013E">
        <w:t xml:space="preserve"> enabled. In particular for Class C, the gain is -0.2% for “All Intra HE” and -0.4% for “All Intra LC”. This is mainly attributable to the rate reduction for the Class C “</w:t>
      </w:r>
      <w:proofErr w:type="spellStart"/>
      <w:r w:rsidR="00EF013E">
        <w:t>BasketballDrill</w:t>
      </w:r>
      <w:proofErr w:type="spellEnd"/>
      <w:r w:rsidR="00EF013E">
        <w:t xml:space="preserve">” sequence (see </w:t>
      </w:r>
      <w:r>
        <w:fldChar w:fldCharType="begin"/>
      </w:r>
      <w:r w:rsidR="00EF013E">
        <w:instrText xml:space="preserve"> REF _Ref297118752 \h </w:instrText>
      </w:r>
      <w:r>
        <w:fldChar w:fldCharType="separate"/>
      </w:r>
      <w:r w:rsidR="00EF013E">
        <w:t xml:space="preserve">Table </w:t>
      </w:r>
      <w:r w:rsidR="00EF013E">
        <w:rPr>
          <w:noProof/>
        </w:rPr>
        <w:t>4</w:t>
      </w:r>
      <w:r>
        <w:fldChar w:fldCharType="end"/>
      </w:r>
      <w:r w:rsidR="00EF013E">
        <w:t>): -0.9% and -1.8% for respectively “All Intra HE” and “All Intra LC”.</w:t>
      </w:r>
    </w:p>
    <w:p w:rsidR="00FF09B0" w:rsidRDefault="007E6621" w:rsidP="00BA048F">
      <w:r>
        <w:fldChar w:fldCharType="begin"/>
      </w:r>
      <w:r w:rsidR="00FF09B0">
        <w:instrText xml:space="preserve"> REF _Ref297119152 \h </w:instrText>
      </w:r>
      <w:r>
        <w:fldChar w:fldCharType="separate"/>
      </w:r>
      <w:r w:rsidR="00FF09B0">
        <w:t xml:space="preserve">Table </w:t>
      </w:r>
      <w:r w:rsidR="00FF09B0">
        <w:rPr>
          <w:noProof/>
        </w:rPr>
        <w:t>5</w:t>
      </w:r>
      <w:r>
        <w:fldChar w:fldCharType="end"/>
      </w:r>
      <w:r w:rsidR="00863542">
        <w:t xml:space="preserve"> enumerates BD-rate</w:t>
      </w:r>
      <w:r w:rsidR="00FF09B0">
        <w:t xml:space="preserve"> results for modified MDIS compared to HM3 with the present MDIS disabled (QC_MDIS=0). This data illustrates that the </w:t>
      </w:r>
      <w:r w:rsidR="00863542">
        <w:t xml:space="preserve">overall </w:t>
      </w:r>
      <w:r w:rsidR="00FF09B0">
        <w:t>gain is -0.3% and -0.4% for respectively “All Intra HE” and “All Intra LC”. For the higher resolution sequences (classes A, B, E), the gain is -0.4% and -0.6% on average.</w:t>
      </w:r>
    </w:p>
    <w:p w:rsidR="00C565E7" w:rsidRDefault="00C565E7" w:rsidP="00BA048F"/>
    <w:p w:rsidR="00EF013E" w:rsidRPr="00C3643C" w:rsidRDefault="00C565E7" w:rsidP="00C565E7">
      <w:pPr>
        <w:pStyle w:val="Caption"/>
        <w:keepNext/>
        <w:rPr>
          <w:rFonts w:ascii="Times New Roman" w:hAnsi="Times New Roman"/>
          <w:color w:val="auto"/>
          <w:sz w:val="20"/>
          <w:szCs w:val="20"/>
        </w:rPr>
      </w:pPr>
      <w:r w:rsidRPr="00C3643C">
        <w:rPr>
          <w:rFonts w:ascii="Times New Roman" w:hAnsi="Times New Roman"/>
          <w:color w:val="auto"/>
          <w:sz w:val="20"/>
          <w:szCs w:val="20"/>
        </w:rPr>
        <w:t xml:space="preserve">Table </w:t>
      </w:r>
      <w:r w:rsidR="007E6621" w:rsidRPr="00C3643C">
        <w:rPr>
          <w:rFonts w:ascii="Times New Roman" w:hAnsi="Times New Roman"/>
          <w:color w:val="auto"/>
          <w:sz w:val="20"/>
          <w:szCs w:val="20"/>
        </w:rPr>
        <w:fldChar w:fldCharType="begin"/>
      </w:r>
      <w:r w:rsidRPr="00C3643C">
        <w:rPr>
          <w:rFonts w:ascii="Times New Roman" w:hAnsi="Times New Roman"/>
          <w:color w:val="auto"/>
          <w:sz w:val="20"/>
          <w:szCs w:val="20"/>
        </w:rPr>
        <w:instrText xml:space="preserve"> SEQ Table \* ARABIC </w:instrText>
      </w:r>
      <w:r w:rsidR="007E6621" w:rsidRPr="00C3643C">
        <w:rPr>
          <w:rFonts w:ascii="Times New Roman" w:hAnsi="Times New Roman"/>
          <w:color w:val="auto"/>
          <w:sz w:val="20"/>
          <w:szCs w:val="20"/>
        </w:rPr>
        <w:fldChar w:fldCharType="separate"/>
      </w:r>
      <w:r w:rsidRPr="00C3643C">
        <w:rPr>
          <w:rFonts w:ascii="Times New Roman" w:hAnsi="Times New Roman"/>
          <w:noProof/>
          <w:color w:val="auto"/>
          <w:sz w:val="20"/>
          <w:szCs w:val="20"/>
        </w:rPr>
        <w:t>3</w:t>
      </w:r>
      <w:r w:rsidR="007E6621" w:rsidRPr="00C3643C">
        <w:rPr>
          <w:rFonts w:ascii="Times New Roman" w:hAnsi="Times New Roman"/>
          <w:color w:val="auto"/>
          <w:sz w:val="20"/>
          <w:szCs w:val="20"/>
        </w:rPr>
        <w:fldChar w:fldCharType="end"/>
      </w:r>
      <w:r w:rsidR="00863542">
        <w:rPr>
          <w:rFonts w:ascii="Times New Roman" w:hAnsi="Times New Roman"/>
          <w:color w:val="auto"/>
          <w:sz w:val="20"/>
          <w:szCs w:val="20"/>
        </w:rPr>
        <w:t xml:space="preserve"> BD-rate</w:t>
      </w:r>
      <w:r w:rsidRPr="00C3643C">
        <w:rPr>
          <w:rFonts w:ascii="Times New Roman" w:hAnsi="Times New Roman"/>
          <w:color w:val="auto"/>
          <w:sz w:val="20"/>
          <w:szCs w:val="20"/>
        </w:rPr>
        <w:t xml:space="preserve"> results and </w:t>
      </w:r>
      <w:r w:rsidR="0033452E">
        <w:rPr>
          <w:rFonts w:ascii="Times New Roman" w:hAnsi="Times New Roman"/>
          <w:color w:val="auto"/>
          <w:sz w:val="20"/>
          <w:szCs w:val="20"/>
        </w:rPr>
        <w:t xml:space="preserve">execution </w:t>
      </w:r>
      <w:r w:rsidRPr="00C3643C">
        <w:rPr>
          <w:rFonts w:ascii="Times New Roman" w:hAnsi="Times New Roman"/>
          <w:color w:val="auto"/>
          <w:sz w:val="20"/>
          <w:szCs w:val="20"/>
        </w:rPr>
        <w:t xml:space="preserve">timings for modified </w:t>
      </w:r>
      <w:r w:rsidR="0033452E">
        <w:rPr>
          <w:rFonts w:ascii="Times New Roman" w:hAnsi="Times New Roman"/>
          <w:color w:val="auto"/>
          <w:sz w:val="20"/>
          <w:szCs w:val="20"/>
        </w:rPr>
        <w:t>MDIS compared to the HM3 anchor</w:t>
      </w:r>
    </w:p>
    <w:tbl>
      <w:tblPr>
        <w:tblW w:w="7400" w:type="dxa"/>
        <w:tblInd w:w="98" w:type="dxa"/>
        <w:tblLook w:val="04A0"/>
      </w:tblPr>
      <w:tblGrid>
        <w:gridCol w:w="1400"/>
        <w:gridCol w:w="1000"/>
        <w:gridCol w:w="1000"/>
        <w:gridCol w:w="1000"/>
        <w:gridCol w:w="1000"/>
        <w:gridCol w:w="1000"/>
        <w:gridCol w:w="1000"/>
      </w:tblGrid>
      <w:tr w:rsidR="00C565E7" w:rsidRPr="00C565E7" w:rsidTr="00C565E7">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bookmarkStart w:id="2" w:name="_Ref297118357"/>
            <w:r w:rsidRPr="00C565E7">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All Intra LC</w:t>
            </w:r>
          </w:p>
        </w:tc>
      </w:tr>
      <w:tr w:rsidR="00C565E7" w:rsidRPr="00C565E7" w:rsidTr="00C565E7">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V</w:t>
            </w:r>
          </w:p>
        </w:tc>
      </w:tr>
      <w:tr w:rsidR="00C565E7" w:rsidRPr="00C565E7" w:rsidTr="00C565E7">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single" w:sz="8" w:space="0" w:color="auto"/>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c>
          <w:tcPr>
            <w:tcW w:w="1000" w:type="dxa"/>
            <w:tcBorders>
              <w:top w:val="single" w:sz="8" w:space="0" w:color="auto"/>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-0.2 </w:t>
            </w:r>
          </w:p>
        </w:tc>
      </w:tr>
      <w:tr w:rsidR="00C565E7" w:rsidRPr="00C565E7" w:rsidTr="00C565E7">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r>
      <w:tr w:rsidR="00C565E7" w:rsidRPr="00C565E7" w:rsidTr="00C565E7">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-0.4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-0.5 </w:t>
            </w:r>
          </w:p>
        </w:tc>
      </w:tr>
      <w:tr w:rsidR="00C565E7" w:rsidRPr="00C565E7" w:rsidTr="00C565E7">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r>
      <w:tr w:rsidR="00C565E7" w:rsidRPr="00C565E7" w:rsidTr="00C565E7">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c>
          <w:tcPr>
            <w:tcW w:w="1000" w:type="dxa"/>
            <w:tcBorders>
              <w:top w:val="nil"/>
              <w:left w:val="nil"/>
              <w:bottom w:val="single" w:sz="4"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-0.2 </w:t>
            </w:r>
          </w:p>
        </w:tc>
        <w:tc>
          <w:tcPr>
            <w:tcW w:w="1000" w:type="dxa"/>
            <w:tcBorders>
              <w:top w:val="nil"/>
              <w:left w:val="nil"/>
              <w:bottom w:val="single" w:sz="4"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c>
          <w:tcPr>
            <w:tcW w:w="1000" w:type="dxa"/>
            <w:tcBorders>
              <w:top w:val="nil"/>
              <w:left w:val="nil"/>
              <w:bottom w:val="single" w:sz="4"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C565E7">
              <w:rPr>
                <w:rFonts w:ascii="Arial" w:hAnsi="Arial" w:cs="Arial"/>
                <w:sz w:val="20"/>
              </w:rPr>
              <w:t xml:space="preserve">-0.3 </w:t>
            </w:r>
          </w:p>
        </w:tc>
      </w:tr>
      <w:tr w:rsidR="00C565E7" w:rsidRPr="00C565E7" w:rsidTr="00C565E7">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C565E7">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C565E7">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C565E7">
              <w:rPr>
                <w:rFonts w:ascii="Arial" w:hAnsi="Arial" w:cs="Arial"/>
                <w:b/>
                <w:bCs/>
                <w:sz w:val="20"/>
              </w:rPr>
              <w:t xml:space="preserve">-0.2 </w:t>
            </w:r>
          </w:p>
        </w:tc>
        <w:tc>
          <w:tcPr>
            <w:tcW w:w="1000" w:type="dxa"/>
            <w:tcBorders>
              <w:top w:val="nil"/>
              <w:left w:val="nil"/>
              <w:bottom w:val="single" w:sz="8"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C565E7">
              <w:rPr>
                <w:rFonts w:ascii="Arial" w:hAnsi="Arial" w:cs="Arial"/>
                <w:b/>
                <w:bCs/>
                <w:sz w:val="20"/>
              </w:rPr>
              <w:t xml:space="preserve">-0.2 </w:t>
            </w:r>
          </w:p>
        </w:tc>
        <w:tc>
          <w:tcPr>
            <w:tcW w:w="1000" w:type="dxa"/>
            <w:tcBorders>
              <w:top w:val="nil"/>
              <w:left w:val="nil"/>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C565E7">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C565E7">
              <w:rPr>
                <w:rFonts w:ascii="Arial" w:hAnsi="Arial" w:cs="Arial"/>
                <w:b/>
                <w:bCs/>
                <w:sz w:val="20"/>
              </w:rPr>
              <w:t xml:space="preserve">-0.2 </w:t>
            </w:r>
          </w:p>
        </w:tc>
        <w:tc>
          <w:tcPr>
            <w:tcW w:w="1000" w:type="dxa"/>
            <w:tcBorders>
              <w:top w:val="nil"/>
              <w:left w:val="nil"/>
              <w:bottom w:val="single" w:sz="8" w:space="0" w:color="auto"/>
              <w:right w:val="single" w:sz="8" w:space="0" w:color="auto"/>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C565E7">
              <w:rPr>
                <w:rFonts w:ascii="Arial" w:hAnsi="Arial" w:cs="Arial"/>
                <w:b/>
                <w:bCs/>
                <w:sz w:val="20"/>
              </w:rPr>
              <w:t xml:space="preserve">-0.2 </w:t>
            </w:r>
          </w:p>
        </w:tc>
      </w:tr>
      <w:tr w:rsidR="00C565E7" w:rsidRPr="00C565E7" w:rsidTr="00C565E7">
        <w:trPr>
          <w:trHeight w:val="264"/>
        </w:trPr>
        <w:tc>
          <w:tcPr>
            <w:tcW w:w="1400" w:type="dxa"/>
            <w:tcBorders>
              <w:top w:val="nil"/>
              <w:left w:val="single" w:sz="8" w:space="0" w:color="auto"/>
              <w:bottom w:val="nil"/>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100%</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99%</w:t>
            </w:r>
          </w:p>
        </w:tc>
      </w:tr>
      <w:tr w:rsidR="00C565E7" w:rsidRPr="00C565E7" w:rsidTr="00C565E7">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C565E7">
              <w:rPr>
                <w:rFonts w:ascii="Arial" w:hAnsi="Arial" w:cs="Arial"/>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100%</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C565E7" w:rsidRPr="00C565E7" w:rsidRDefault="00C565E7" w:rsidP="00C565E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C565E7">
              <w:rPr>
                <w:rFonts w:ascii="Arial" w:hAnsi="Arial" w:cs="Arial"/>
                <w:sz w:val="20"/>
              </w:rPr>
              <w:t>99%</w:t>
            </w:r>
          </w:p>
        </w:tc>
      </w:tr>
      <w:bookmarkEnd w:id="2"/>
    </w:tbl>
    <w:p w:rsidR="00FD1352" w:rsidRDefault="00FD1352" w:rsidP="00BA048F"/>
    <w:p w:rsidR="00FD1352" w:rsidRPr="00C3643C" w:rsidRDefault="00FD1352" w:rsidP="00FD1352">
      <w:pPr>
        <w:pStyle w:val="Caption"/>
        <w:keepNext/>
        <w:rPr>
          <w:rFonts w:ascii="Times New Roman" w:hAnsi="Times New Roman"/>
          <w:color w:val="auto"/>
          <w:sz w:val="20"/>
          <w:szCs w:val="20"/>
        </w:rPr>
      </w:pPr>
      <w:bookmarkStart w:id="3" w:name="_Ref297118752"/>
      <w:r w:rsidRPr="00C3643C">
        <w:rPr>
          <w:rFonts w:ascii="Times New Roman" w:hAnsi="Times New Roman"/>
          <w:color w:val="auto"/>
          <w:sz w:val="20"/>
          <w:szCs w:val="20"/>
        </w:rPr>
        <w:t xml:space="preserve">Table </w:t>
      </w:r>
      <w:r w:rsidR="007E6621" w:rsidRPr="00C3643C">
        <w:rPr>
          <w:rFonts w:ascii="Times New Roman" w:hAnsi="Times New Roman"/>
          <w:color w:val="auto"/>
          <w:sz w:val="20"/>
          <w:szCs w:val="20"/>
        </w:rPr>
        <w:fldChar w:fldCharType="begin"/>
      </w:r>
      <w:r w:rsidR="00E35931" w:rsidRPr="00C3643C">
        <w:rPr>
          <w:rFonts w:ascii="Times New Roman" w:hAnsi="Times New Roman"/>
          <w:color w:val="auto"/>
          <w:sz w:val="20"/>
          <w:szCs w:val="20"/>
        </w:rPr>
        <w:instrText xml:space="preserve"> SEQ Table \* ARABIC </w:instrText>
      </w:r>
      <w:r w:rsidR="007E6621" w:rsidRPr="00C3643C">
        <w:rPr>
          <w:rFonts w:ascii="Times New Roman" w:hAnsi="Times New Roman"/>
          <w:color w:val="auto"/>
          <w:sz w:val="20"/>
          <w:szCs w:val="20"/>
        </w:rPr>
        <w:fldChar w:fldCharType="separate"/>
      </w:r>
      <w:r w:rsidR="00FF09B0" w:rsidRPr="00C3643C">
        <w:rPr>
          <w:rFonts w:ascii="Times New Roman" w:hAnsi="Times New Roman"/>
          <w:noProof/>
          <w:color w:val="auto"/>
          <w:sz w:val="20"/>
          <w:szCs w:val="20"/>
        </w:rPr>
        <w:t>4</w:t>
      </w:r>
      <w:r w:rsidR="007E6621" w:rsidRPr="00C3643C">
        <w:rPr>
          <w:rFonts w:ascii="Times New Roman" w:hAnsi="Times New Roman"/>
          <w:color w:val="auto"/>
          <w:sz w:val="20"/>
          <w:szCs w:val="20"/>
        </w:rPr>
        <w:fldChar w:fldCharType="end"/>
      </w:r>
      <w:bookmarkEnd w:id="3"/>
      <w:r w:rsidR="00863542">
        <w:rPr>
          <w:rFonts w:ascii="Times New Roman" w:hAnsi="Times New Roman"/>
          <w:color w:val="auto"/>
          <w:sz w:val="20"/>
          <w:szCs w:val="20"/>
        </w:rPr>
        <w:t xml:space="preserve"> BD-rate</w:t>
      </w:r>
      <w:r w:rsidRPr="00C3643C">
        <w:rPr>
          <w:rFonts w:ascii="Times New Roman" w:hAnsi="Times New Roman"/>
          <w:color w:val="auto"/>
          <w:sz w:val="20"/>
          <w:szCs w:val="20"/>
        </w:rPr>
        <w:t xml:space="preserve"> result detail for Class C “BasketballDrill” sequence</w:t>
      </w:r>
      <w:r w:rsidR="00EF013E" w:rsidRPr="00C3643C">
        <w:rPr>
          <w:rFonts w:ascii="Times New Roman" w:hAnsi="Times New Roman"/>
          <w:color w:val="auto"/>
          <w:sz w:val="20"/>
          <w:szCs w:val="20"/>
        </w:rPr>
        <w:t>, in case of modified MDIS compared to the HM3 anchor</w:t>
      </w:r>
    </w:p>
    <w:tbl>
      <w:tblPr>
        <w:tblW w:w="7750" w:type="dxa"/>
        <w:tblInd w:w="98" w:type="dxa"/>
        <w:tblLook w:val="04A0"/>
      </w:tblPr>
      <w:tblGrid>
        <w:gridCol w:w="960"/>
        <w:gridCol w:w="1484"/>
        <w:gridCol w:w="1436"/>
        <w:gridCol w:w="1260"/>
        <w:gridCol w:w="1260"/>
        <w:gridCol w:w="1350"/>
      </w:tblGrid>
      <w:tr w:rsidR="0033452E" w:rsidRPr="00FD1352" w:rsidTr="0033452E">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2E" w:rsidRPr="00FD1352" w:rsidRDefault="0033452E"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84" w:type="dxa"/>
            <w:tcBorders>
              <w:top w:val="single" w:sz="4" w:space="0" w:color="auto"/>
              <w:left w:val="nil"/>
              <w:bottom w:val="single" w:sz="4" w:space="0" w:color="auto"/>
              <w:right w:val="single" w:sz="4" w:space="0" w:color="auto"/>
            </w:tcBorders>
            <w:shd w:val="clear" w:color="auto" w:fill="auto"/>
            <w:noWrap/>
            <w:vAlign w:val="bottom"/>
            <w:hideMark/>
          </w:tcPr>
          <w:p w:rsidR="0033452E" w:rsidRPr="00FD1352" w:rsidRDefault="0033452E"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33452E" w:rsidRPr="00FD1352" w:rsidRDefault="0033452E"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3452E" w:rsidRPr="00FD1352" w:rsidRDefault="0033452E"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Pr>
                <w:rFonts w:ascii="Arial" w:hAnsi="Arial" w:cs="Arial"/>
                <w:sz w:val="20"/>
              </w:rPr>
              <w:t>Y-BD Rate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3452E" w:rsidRPr="00FD1352" w:rsidRDefault="0033452E"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Pr>
                <w:rFonts w:ascii="Arial" w:hAnsi="Arial" w:cs="Arial"/>
                <w:sz w:val="20"/>
              </w:rPr>
              <w:t>U-BD Rate</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33452E" w:rsidRPr="00FD1352" w:rsidRDefault="0033452E"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Pr>
                <w:rFonts w:ascii="Arial" w:hAnsi="Arial" w:cs="Arial"/>
                <w:sz w:val="20"/>
              </w:rPr>
              <w:t>V-BD Rate</w:t>
            </w:r>
          </w:p>
        </w:tc>
      </w:tr>
      <w:tr w:rsidR="00FD1352" w:rsidRPr="00FD1352" w:rsidTr="0033452E">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352" w:rsidRPr="00FD1352" w:rsidRDefault="00FD1352"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D1352">
              <w:rPr>
                <w:rFonts w:ascii="Arial" w:hAnsi="Arial" w:cs="Arial"/>
                <w:sz w:val="20"/>
              </w:rPr>
              <w:t>Class C</w:t>
            </w:r>
          </w:p>
        </w:tc>
        <w:tc>
          <w:tcPr>
            <w:tcW w:w="1484" w:type="dxa"/>
            <w:tcBorders>
              <w:top w:val="single" w:sz="4" w:space="0" w:color="auto"/>
              <w:left w:val="nil"/>
              <w:bottom w:val="single" w:sz="4" w:space="0" w:color="auto"/>
              <w:right w:val="single" w:sz="4" w:space="0" w:color="auto"/>
            </w:tcBorders>
            <w:shd w:val="clear" w:color="auto" w:fill="auto"/>
            <w:noWrap/>
            <w:vAlign w:val="bottom"/>
            <w:hideMark/>
          </w:tcPr>
          <w:p w:rsidR="00FD1352" w:rsidRPr="00FD1352" w:rsidRDefault="00FD1352"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D1352">
              <w:rPr>
                <w:rFonts w:ascii="Arial" w:hAnsi="Arial" w:cs="Arial"/>
                <w:sz w:val="20"/>
              </w:rPr>
              <w:t>BasketballDrill</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FD1352" w:rsidRPr="00FD1352" w:rsidRDefault="00FD1352"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D1352">
              <w:rPr>
                <w:rFonts w:ascii="Arial" w:hAnsi="Arial" w:cs="Arial"/>
                <w:sz w:val="20"/>
              </w:rPr>
              <w:t>All Intra HE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FD1352" w:rsidRPr="00FD1352" w:rsidRDefault="00FD1352"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D1352">
              <w:rPr>
                <w:rFonts w:ascii="Arial" w:hAnsi="Arial" w:cs="Arial"/>
                <w:sz w:val="20"/>
              </w:rPr>
              <w:t>-0.9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FD1352" w:rsidRPr="00FD1352" w:rsidRDefault="00FD1352"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D1352">
              <w:rPr>
                <w:rFonts w:ascii="Arial" w:hAnsi="Arial" w:cs="Arial"/>
                <w:sz w:val="20"/>
              </w:rPr>
              <w:t>-1.</w:t>
            </w:r>
            <w:r w:rsidR="00C565E7">
              <w:rPr>
                <w:rFonts w:ascii="Arial" w:hAnsi="Arial" w:cs="Arial"/>
                <w:sz w:val="20"/>
              </w:rPr>
              <w:t>2</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FD1352" w:rsidRPr="00FD1352" w:rsidRDefault="00FD1352"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D1352">
              <w:rPr>
                <w:rFonts w:ascii="Arial" w:hAnsi="Arial" w:cs="Arial"/>
                <w:sz w:val="20"/>
              </w:rPr>
              <w:t>-1.1</w:t>
            </w:r>
          </w:p>
        </w:tc>
      </w:tr>
      <w:tr w:rsidR="00FD1352" w:rsidRPr="00FD1352" w:rsidTr="0033452E">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352" w:rsidRPr="00FD1352" w:rsidRDefault="00FD1352"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D1352">
              <w:rPr>
                <w:rFonts w:ascii="Arial" w:hAnsi="Arial" w:cs="Arial"/>
                <w:sz w:val="20"/>
              </w:rPr>
              <w:t>WVGA</w:t>
            </w:r>
          </w:p>
        </w:tc>
        <w:tc>
          <w:tcPr>
            <w:tcW w:w="1484" w:type="dxa"/>
            <w:tcBorders>
              <w:top w:val="nil"/>
              <w:left w:val="nil"/>
              <w:bottom w:val="single" w:sz="4" w:space="0" w:color="auto"/>
              <w:right w:val="single" w:sz="4" w:space="0" w:color="auto"/>
            </w:tcBorders>
            <w:shd w:val="clear" w:color="auto" w:fill="auto"/>
            <w:noWrap/>
            <w:vAlign w:val="bottom"/>
            <w:hideMark/>
          </w:tcPr>
          <w:p w:rsidR="00FD1352" w:rsidRPr="00FD1352" w:rsidRDefault="00FD1352"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D1352">
              <w:rPr>
                <w:rFonts w:ascii="Arial" w:hAnsi="Arial" w:cs="Arial"/>
                <w:sz w:val="20"/>
              </w:rPr>
              <w:t> </w:t>
            </w:r>
          </w:p>
        </w:tc>
        <w:tc>
          <w:tcPr>
            <w:tcW w:w="1436" w:type="dxa"/>
            <w:tcBorders>
              <w:top w:val="nil"/>
              <w:left w:val="nil"/>
              <w:bottom w:val="single" w:sz="4" w:space="0" w:color="auto"/>
              <w:right w:val="single" w:sz="4" w:space="0" w:color="auto"/>
            </w:tcBorders>
            <w:shd w:val="clear" w:color="auto" w:fill="auto"/>
            <w:noWrap/>
            <w:vAlign w:val="bottom"/>
            <w:hideMark/>
          </w:tcPr>
          <w:p w:rsidR="00FD1352" w:rsidRPr="00FD1352" w:rsidRDefault="00FD1352" w:rsidP="00FD1352">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D1352">
              <w:rPr>
                <w:rFonts w:ascii="Arial" w:hAnsi="Arial" w:cs="Arial"/>
                <w:sz w:val="20"/>
              </w:rPr>
              <w:t>All Intra LC</w:t>
            </w:r>
          </w:p>
        </w:tc>
        <w:tc>
          <w:tcPr>
            <w:tcW w:w="1260" w:type="dxa"/>
            <w:tcBorders>
              <w:top w:val="nil"/>
              <w:left w:val="nil"/>
              <w:bottom w:val="single" w:sz="4" w:space="0" w:color="auto"/>
              <w:right w:val="single" w:sz="4" w:space="0" w:color="auto"/>
            </w:tcBorders>
            <w:shd w:val="clear" w:color="auto" w:fill="auto"/>
            <w:noWrap/>
            <w:vAlign w:val="bottom"/>
            <w:hideMark/>
          </w:tcPr>
          <w:p w:rsidR="00FD1352" w:rsidRPr="00FD1352" w:rsidRDefault="00FD1352"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D1352">
              <w:rPr>
                <w:rFonts w:ascii="Arial" w:hAnsi="Arial" w:cs="Arial"/>
                <w:sz w:val="20"/>
              </w:rPr>
              <w:t>-1.8</w:t>
            </w:r>
          </w:p>
        </w:tc>
        <w:tc>
          <w:tcPr>
            <w:tcW w:w="1260" w:type="dxa"/>
            <w:tcBorders>
              <w:top w:val="nil"/>
              <w:left w:val="nil"/>
              <w:bottom w:val="single" w:sz="4" w:space="0" w:color="auto"/>
              <w:right w:val="single" w:sz="4" w:space="0" w:color="auto"/>
            </w:tcBorders>
            <w:shd w:val="clear" w:color="auto" w:fill="auto"/>
            <w:noWrap/>
            <w:vAlign w:val="bottom"/>
            <w:hideMark/>
          </w:tcPr>
          <w:p w:rsidR="00FD1352" w:rsidRPr="00FD1352" w:rsidRDefault="00FD1352"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D1352">
              <w:rPr>
                <w:rFonts w:ascii="Arial" w:hAnsi="Arial" w:cs="Arial"/>
                <w:sz w:val="20"/>
              </w:rPr>
              <w:t>-1.</w:t>
            </w:r>
            <w:r w:rsidR="00C565E7">
              <w:rPr>
                <w:rFonts w:ascii="Arial" w:hAnsi="Arial" w:cs="Arial"/>
                <w:sz w:val="20"/>
              </w:rPr>
              <w:t>3</w:t>
            </w:r>
          </w:p>
        </w:tc>
        <w:tc>
          <w:tcPr>
            <w:tcW w:w="1350" w:type="dxa"/>
            <w:tcBorders>
              <w:top w:val="nil"/>
              <w:left w:val="nil"/>
              <w:bottom w:val="single" w:sz="4" w:space="0" w:color="auto"/>
              <w:right w:val="single" w:sz="4" w:space="0" w:color="auto"/>
            </w:tcBorders>
            <w:shd w:val="clear" w:color="auto" w:fill="auto"/>
            <w:noWrap/>
            <w:vAlign w:val="bottom"/>
            <w:hideMark/>
          </w:tcPr>
          <w:p w:rsidR="00FD1352" w:rsidRPr="00FD1352" w:rsidRDefault="00FD1352" w:rsidP="00C565E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D1352">
              <w:rPr>
                <w:rFonts w:ascii="Arial" w:hAnsi="Arial" w:cs="Arial"/>
                <w:sz w:val="20"/>
              </w:rPr>
              <w:t>-1.6</w:t>
            </w:r>
          </w:p>
        </w:tc>
      </w:tr>
    </w:tbl>
    <w:p w:rsidR="0090184A" w:rsidRDefault="0090184A" w:rsidP="00BA048F"/>
    <w:p w:rsidR="00FF09B0" w:rsidRPr="00C3643C" w:rsidRDefault="00FF09B0" w:rsidP="00FF09B0">
      <w:pPr>
        <w:pStyle w:val="Caption"/>
        <w:keepNext/>
        <w:rPr>
          <w:rFonts w:ascii="Times New Roman" w:hAnsi="Times New Roman"/>
          <w:color w:val="auto"/>
          <w:sz w:val="20"/>
          <w:szCs w:val="20"/>
        </w:rPr>
      </w:pPr>
      <w:bookmarkStart w:id="4" w:name="_Ref297119152"/>
      <w:r w:rsidRPr="00C3643C">
        <w:rPr>
          <w:rFonts w:ascii="Times New Roman" w:hAnsi="Times New Roman"/>
          <w:color w:val="auto"/>
          <w:sz w:val="20"/>
          <w:szCs w:val="20"/>
        </w:rPr>
        <w:t xml:space="preserve">Table </w:t>
      </w:r>
      <w:r w:rsidR="007E6621" w:rsidRPr="00C3643C">
        <w:rPr>
          <w:rFonts w:ascii="Times New Roman" w:hAnsi="Times New Roman"/>
          <w:color w:val="auto"/>
          <w:sz w:val="20"/>
          <w:szCs w:val="20"/>
        </w:rPr>
        <w:fldChar w:fldCharType="begin"/>
      </w:r>
      <w:r w:rsidR="00E35931" w:rsidRPr="00C3643C">
        <w:rPr>
          <w:rFonts w:ascii="Times New Roman" w:hAnsi="Times New Roman"/>
          <w:color w:val="auto"/>
          <w:sz w:val="20"/>
          <w:szCs w:val="20"/>
        </w:rPr>
        <w:instrText xml:space="preserve"> SEQ Table \* ARABIC </w:instrText>
      </w:r>
      <w:r w:rsidR="007E6621" w:rsidRPr="00C3643C">
        <w:rPr>
          <w:rFonts w:ascii="Times New Roman" w:hAnsi="Times New Roman"/>
          <w:color w:val="auto"/>
          <w:sz w:val="20"/>
          <w:szCs w:val="20"/>
        </w:rPr>
        <w:fldChar w:fldCharType="separate"/>
      </w:r>
      <w:r w:rsidRPr="00C3643C">
        <w:rPr>
          <w:rFonts w:ascii="Times New Roman" w:hAnsi="Times New Roman"/>
          <w:noProof/>
          <w:color w:val="auto"/>
          <w:sz w:val="20"/>
          <w:szCs w:val="20"/>
        </w:rPr>
        <w:t>5</w:t>
      </w:r>
      <w:r w:rsidR="007E6621" w:rsidRPr="00C3643C">
        <w:rPr>
          <w:rFonts w:ascii="Times New Roman" w:hAnsi="Times New Roman"/>
          <w:color w:val="auto"/>
          <w:sz w:val="20"/>
          <w:szCs w:val="20"/>
        </w:rPr>
        <w:fldChar w:fldCharType="end"/>
      </w:r>
      <w:bookmarkEnd w:id="4"/>
      <w:r w:rsidR="00863542">
        <w:rPr>
          <w:rFonts w:ascii="Times New Roman" w:hAnsi="Times New Roman"/>
          <w:color w:val="auto"/>
          <w:sz w:val="20"/>
          <w:szCs w:val="20"/>
        </w:rPr>
        <w:t xml:space="preserve"> BD-rate</w:t>
      </w:r>
      <w:r w:rsidRPr="00C3643C">
        <w:rPr>
          <w:rFonts w:ascii="Times New Roman" w:hAnsi="Times New Roman"/>
          <w:color w:val="auto"/>
          <w:sz w:val="20"/>
          <w:szCs w:val="20"/>
        </w:rPr>
        <w:t xml:space="preserve"> results for modified MDIS compared to the HM3 anchor with MDIS disabled (QC_MDIS=0)</w:t>
      </w:r>
    </w:p>
    <w:tbl>
      <w:tblPr>
        <w:tblW w:w="7400" w:type="dxa"/>
        <w:tblInd w:w="98" w:type="dxa"/>
        <w:tblLook w:val="04A0"/>
      </w:tblPr>
      <w:tblGrid>
        <w:gridCol w:w="1400"/>
        <w:gridCol w:w="1000"/>
        <w:gridCol w:w="1000"/>
        <w:gridCol w:w="1000"/>
        <w:gridCol w:w="1000"/>
        <w:gridCol w:w="1000"/>
        <w:gridCol w:w="1000"/>
      </w:tblGrid>
      <w:tr w:rsidR="00FF09B0" w:rsidRPr="00FF09B0" w:rsidTr="00FF09B0">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All Intra LC</w:t>
            </w:r>
          </w:p>
        </w:tc>
      </w:tr>
      <w:tr w:rsidR="00FF09B0" w:rsidRPr="00FF09B0" w:rsidTr="00FF09B0">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FF09B0">
              <w:rPr>
                <w:rFonts w:ascii="Arial" w:hAnsi="Arial" w:cs="Arial"/>
                <w:sz w:val="20"/>
              </w:rPr>
              <w:t>V</w:t>
            </w:r>
          </w:p>
        </w:tc>
      </w:tr>
      <w:tr w:rsidR="00FF09B0" w:rsidRPr="00FF09B0" w:rsidTr="00FF09B0">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F09B0">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-0.5 </w:t>
            </w:r>
          </w:p>
        </w:tc>
        <w:tc>
          <w:tcPr>
            <w:tcW w:w="1000" w:type="dxa"/>
            <w:tcBorders>
              <w:top w:val="single" w:sz="8" w:space="0" w:color="auto"/>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-0.7 </w:t>
            </w:r>
          </w:p>
        </w:tc>
        <w:tc>
          <w:tcPr>
            <w:tcW w:w="1000" w:type="dxa"/>
            <w:tcBorders>
              <w:top w:val="single" w:sz="8" w:space="0" w:color="auto"/>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-0.9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-0.8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-0.6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-0.9 </w:t>
            </w:r>
          </w:p>
        </w:tc>
      </w:tr>
      <w:tr w:rsidR="00FF09B0" w:rsidRPr="00FF09B0" w:rsidTr="00FF09B0">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F09B0">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-0.3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-0.5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-0.4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-0.4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-0.3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-0.2 </w:t>
            </w:r>
          </w:p>
        </w:tc>
      </w:tr>
      <w:tr w:rsidR="00FF09B0" w:rsidRPr="00FF09B0" w:rsidTr="00FF09B0">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F09B0">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-0.3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-0.3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-0.3 </w:t>
            </w:r>
          </w:p>
        </w:tc>
      </w:tr>
      <w:tr w:rsidR="00FF09B0" w:rsidRPr="00FF09B0" w:rsidTr="00FF09B0">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F09B0">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-0.1 </w:t>
            </w:r>
          </w:p>
        </w:tc>
      </w:tr>
      <w:tr w:rsidR="00FF09B0" w:rsidRPr="00FF09B0" w:rsidTr="00FF09B0">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FF09B0">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-0.4 </w:t>
            </w:r>
          </w:p>
        </w:tc>
        <w:tc>
          <w:tcPr>
            <w:tcW w:w="1000" w:type="dxa"/>
            <w:tcBorders>
              <w:top w:val="nil"/>
              <w:left w:val="nil"/>
              <w:bottom w:val="single" w:sz="4"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-0.8 </w:t>
            </w:r>
          </w:p>
        </w:tc>
        <w:tc>
          <w:tcPr>
            <w:tcW w:w="1000" w:type="dxa"/>
            <w:tcBorders>
              <w:top w:val="nil"/>
              <w:left w:val="nil"/>
              <w:bottom w:val="single" w:sz="4"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-0.7 </w:t>
            </w:r>
          </w:p>
        </w:tc>
        <w:tc>
          <w:tcPr>
            <w:tcW w:w="1000" w:type="dxa"/>
            <w:tcBorders>
              <w:top w:val="nil"/>
              <w:left w:val="nil"/>
              <w:bottom w:val="single" w:sz="4"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-0.6 </w:t>
            </w:r>
          </w:p>
        </w:tc>
        <w:tc>
          <w:tcPr>
            <w:tcW w:w="1000" w:type="dxa"/>
            <w:tcBorders>
              <w:top w:val="nil"/>
              <w:left w:val="nil"/>
              <w:bottom w:val="single" w:sz="4"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-0.8 </w:t>
            </w:r>
          </w:p>
        </w:tc>
        <w:tc>
          <w:tcPr>
            <w:tcW w:w="1000" w:type="dxa"/>
            <w:tcBorders>
              <w:top w:val="nil"/>
              <w:left w:val="nil"/>
              <w:bottom w:val="single" w:sz="4"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FF09B0">
              <w:rPr>
                <w:rFonts w:ascii="Arial" w:hAnsi="Arial" w:cs="Arial"/>
                <w:sz w:val="20"/>
              </w:rPr>
              <w:t xml:space="preserve">-0.7 </w:t>
            </w:r>
          </w:p>
        </w:tc>
      </w:tr>
      <w:tr w:rsidR="00FF09B0" w:rsidRPr="00FF09B0" w:rsidTr="00FF09B0">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FF09B0">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FF09B0">
              <w:rPr>
                <w:rFonts w:ascii="Arial" w:hAnsi="Arial" w:cs="Arial"/>
                <w:b/>
                <w:bCs/>
                <w:sz w:val="20"/>
              </w:rPr>
              <w:t xml:space="preserve">-0.3 </w:t>
            </w:r>
          </w:p>
        </w:tc>
        <w:tc>
          <w:tcPr>
            <w:tcW w:w="1000" w:type="dxa"/>
            <w:tcBorders>
              <w:top w:val="nil"/>
              <w:left w:val="nil"/>
              <w:bottom w:val="single" w:sz="8"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FF09B0">
              <w:rPr>
                <w:rFonts w:ascii="Arial" w:hAnsi="Arial" w:cs="Arial"/>
                <w:b/>
                <w:bCs/>
                <w:sz w:val="20"/>
              </w:rPr>
              <w:t xml:space="preserve">-0.5 </w:t>
            </w:r>
          </w:p>
        </w:tc>
        <w:tc>
          <w:tcPr>
            <w:tcW w:w="1000" w:type="dxa"/>
            <w:tcBorders>
              <w:top w:val="nil"/>
              <w:left w:val="nil"/>
              <w:bottom w:val="single" w:sz="8"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FF09B0">
              <w:rPr>
                <w:rFonts w:ascii="Arial" w:hAnsi="Arial" w:cs="Arial"/>
                <w:b/>
                <w:bCs/>
                <w:sz w:val="20"/>
              </w:rPr>
              <w:t xml:space="preserve">-0.5 </w:t>
            </w:r>
          </w:p>
        </w:tc>
        <w:tc>
          <w:tcPr>
            <w:tcW w:w="1000" w:type="dxa"/>
            <w:tcBorders>
              <w:top w:val="nil"/>
              <w:left w:val="nil"/>
              <w:bottom w:val="single" w:sz="8"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FF09B0">
              <w:rPr>
                <w:rFonts w:ascii="Arial" w:hAnsi="Arial" w:cs="Arial"/>
                <w:b/>
                <w:bCs/>
                <w:sz w:val="20"/>
              </w:rPr>
              <w:t xml:space="preserve">-0.4 </w:t>
            </w:r>
          </w:p>
        </w:tc>
        <w:tc>
          <w:tcPr>
            <w:tcW w:w="1000" w:type="dxa"/>
            <w:tcBorders>
              <w:top w:val="nil"/>
              <w:left w:val="nil"/>
              <w:bottom w:val="single" w:sz="8" w:space="0" w:color="auto"/>
              <w:right w:val="nil"/>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FF09B0">
              <w:rPr>
                <w:rFonts w:ascii="Arial" w:hAnsi="Arial" w:cs="Arial"/>
                <w:b/>
                <w:bCs/>
                <w:sz w:val="20"/>
              </w:rPr>
              <w:t xml:space="preserve">-0.4 </w:t>
            </w:r>
          </w:p>
        </w:tc>
        <w:tc>
          <w:tcPr>
            <w:tcW w:w="1000" w:type="dxa"/>
            <w:tcBorders>
              <w:top w:val="nil"/>
              <w:left w:val="nil"/>
              <w:bottom w:val="single" w:sz="8" w:space="0" w:color="auto"/>
              <w:right w:val="single" w:sz="8" w:space="0" w:color="auto"/>
            </w:tcBorders>
            <w:shd w:val="clear" w:color="auto" w:fill="auto"/>
            <w:noWrap/>
            <w:vAlign w:val="bottom"/>
            <w:hideMark/>
          </w:tcPr>
          <w:p w:rsidR="00FF09B0" w:rsidRPr="00FF09B0" w:rsidRDefault="00FF09B0" w:rsidP="00FF09B0">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FF09B0">
              <w:rPr>
                <w:rFonts w:ascii="Arial" w:hAnsi="Arial" w:cs="Arial"/>
                <w:b/>
                <w:bCs/>
                <w:sz w:val="20"/>
              </w:rPr>
              <w:t xml:space="preserve">-0.4 </w:t>
            </w:r>
          </w:p>
        </w:tc>
      </w:tr>
    </w:tbl>
    <w:p w:rsidR="00583E9F" w:rsidRDefault="00583E9F" w:rsidP="00B10CE2"/>
    <w:p w:rsidR="001F2594" w:rsidRDefault="00B10CE2" w:rsidP="00754412">
      <w:pPr>
        <w:pStyle w:val="Heading1"/>
      </w:pPr>
      <w:r>
        <w:t>Conclusion</w:t>
      </w:r>
    </w:p>
    <w:p w:rsidR="00754412" w:rsidRDefault="00754412" w:rsidP="00754412">
      <w:r>
        <w:t>This proposal present</w:t>
      </w:r>
      <w:r w:rsidR="0028204F">
        <w:t>ed</w:t>
      </w:r>
      <w:r>
        <w:t xml:space="preserve"> modifications to MDIS, which improve its RD performance by updating the decision mapping table between intra prediction modes and PU sizes</w:t>
      </w:r>
      <w:r w:rsidR="001B353F">
        <w:t>,</w:t>
      </w:r>
      <w:r>
        <w:t xml:space="preserve"> and by </w:t>
      </w:r>
      <w:r w:rsidR="001B353F">
        <w:t>including</w:t>
      </w:r>
      <w:r>
        <w:t xml:space="preserve"> planar mode. </w:t>
      </w:r>
      <w:r w:rsidR="006F1562">
        <w:t>On average, t</w:t>
      </w:r>
      <w:r>
        <w:t xml:space="preserve">he </w:t>
      </w:r>
      <w:r w:rsidR="00D33FAC">
        <w:t>BD-rate</w:t>
      </w:r>
      <w:r w:rsidR="006F1562">
        <w:t xml:space="preserve"> performance </w:t>
      </w:r>
      <w:r w:rsidR="0028204F">
        <w:t xml:space="preserve">of the modified MDIS tool </w:t>
      </w:r>
      <w:r w:rsidR="006F1562">
        <w:t>is</w:t>
      </w:r>
      <w:r>
        <w:t xml:space="preserve"> </w:t>
      </w:r>
      <w:r w:rsidR="006F1562">
        <w:t xml:space="preserve">respectively </w:t>
      </w:r>
      <w:r>
        <w:t>-0.3% and -0.4% for “All Int</w:t>
      </w:r>
      <w:r w:rsidR="0028204F">
        <w:t>ra HE” and “All Intra LC”</w:t>
      </w:r>
      <w:r w:rsidR="006F1562">
        <w:t>.</w:t>
      </w:r>
      <w:r w:rsidR="0028204F">
        <w:t xml:space="preserve"> </w:t>
      </w:r>
      <w:r w:rsidR="00D33FAC">
        <w:t>In particular, the BD-rate</w:t>
      </w:r>
      <w:r w:rsidR="002A195C">
        <w:t xml:space="preserve"> gain is</w:t>
      </w:r>
      <w:r w:rsidR="0028204F">
        <w:t xml:space="preserve"> -0.9% (HE) and -1.8% (LC) for the BasketballDrill sequence (class C).</w:t>
      </w:r>
    </w:p>
    <w:p w:rsidR="00754412" w:rsidRPr="00754412" w:rsidRDefault="00754412" w:rsidP="00754412">
      <w:r>
        <w:rPr>
          <w:szCs w:val="22"/>
        </w:rPr>
        <w:lastRenderedPageBreak/>
        <w:t>It is proposed to adopt the modified MDIS into the HM</w:t>
      </w:r>
      <w:r w:rsidR="006F1562">
        <w:rPr>
          <w:szCs w:val="22"/>
        </w:rPr>
        <w:t>.</w:t>
      </w:r>
    </w:p>
    <w:p w:rsidR="00CC23EF" w:rsidRDefault="00CC23EF" w:rsidP="009234A5">
      <w:pPr>
        <w:jc w:val="both"/>
        <w:rPr>
          <w:szCs w:val="22"/>
        </w:rPr>
      </w:pPr>
    </w:p>
    <w:p w:rsidR="00CC23EF" w:rsidRDefault="00CC23EF" w:rsidP="00CC23EF">
      <w:pPr>
        <w:pStyle w:val="Heading1"/>
      </w:pPr>
      <w:r>
        <w:t>Appendix: Working Draft Description</w:t>
      </w:r>
    </w:p>
    <w:p w:rsidR="00CC23EF" w:rsidRDefault="00D86506" w:rsidP="00CC23EF">
      <w:r>
        <w:t xml:space="preserve">The following changes to the WD3 </w:t>
      </w:r>
      <w:r w:rsidR="007E6621">
        <w:fldChar w:fldCharType="begin"/>
      </w:r>
      <w:r>
        <w:instrText xml:space="preserve"> REF _Ref297216892 \r \h </w:instrText>
      </w:r>
      <w:r w:rsidR="007E6621">
        <w:fldChar w:fldCharType="separate"/>
      </w:r>
      <w:r>
        <w:t>[5]</w:t>
      </w:r>
      <w:r w:rsidR="007E6621">
        <w:fldChar w:fldCharType="end"/>
      </w:r>
      <w:r>
        <w:t xml:space="preserve"> reflect the modifications to MDIS</w:t>
      </w:r>
      <w:r w:rsidR="00F6132C">
        <w:t xml:space="preserve"> from this proposal</w:t>
      </w:r>
      <w:r>
        <w:t>.</w:t>
      </w:r>
    </w:p>
    <w:p w:rsidR="00D86506" w:rsidRDefault="00D86506" w:rsidP="00CC23EF"/>
    <w:p w:rsidR="00F6132C" w:rsidRPr="00F6132C" w:rsidRDefault="00F6132C" w:rsidP="00F6132C">
      <w:pPr>
        <w:rPr>
          <w:b/>
        </w:rPr>
      </w:pPr>
      <w:bookmarkStart w:id="5" w:name="_Ref287018737"/>
      <w:r w:rsidRPr="00F6132C">
        <w:rPr>
          <w:b/>
        </w:rPr>
        <w:t>8.3.3.1.2 Filtering process of neighbouring samples</w:t>
      </w:r>
      <w:bookmarkEnd w:id="5"/>
    </w:p>
    <w:p w:rsidR="00F6132C" w:rsidRPr="004843E4" w:rsidRDefault="00F6132C" w:rsidP="00F6132C">
      <w:r w:rsidRPr="004843E4">
        <w:t>Inputs to this process are:</w:t>
      </w:r>
    </w:p>
    <w:p w:rsidR="00F6132C" w:rsidRPr="000E040E" w:rsidRDefault="00F6132C" w:rsidP="00F6132C">
      <w:pPr>
        <w:tabs>
          <w:tab w:val="left" w:pos="284"/>
        </w:tabs>
        <w:ind w:left="284" w:hanging="284"/>
      </w:pPr>
      <w:r w:rsidRPr="00085819">
        <w:t>–</w:t>
      </w:r>
      <w:r w:rsidRPr="00085819">
        <w:tab/>
      </w:r>
      <w:r w:rsidRPr="00120CEF">
        <w:rPr>
          <w:lang w:eastAsia="ko-KR"/>
        </w:rPr>
        <w:t>neighbouring samples p[ x, y ], with x, y = -1..2*nS-1</w:t>
      </w:r>
      <w:r w:rsidRPr="000E040E">
        <w:t>,</w:t>
      </w:r>
    </w:p>
    <w:p w:rsidR="00F6132C" w:rsidRPr="00206F1C" w:rsidRDefault="00F6132C" w:rsidP="00F6132C">
      <w:pPr>
        <w:tabs>
          <w:tab w:val="left" w:pos="284"/>
        </w:tabs>
        <w:ind w:left="284" w:hanging="284"/>
        <w:rPr>
          <w:lang w:eastAsia="ko-KR"/>
        </w:rPr>
      </w:pPr>
      <w:r w:rsidRPr="005274F1">
        <w:t>–</w:t>
      </w:r>
      <w:r w:rsidRPr="005274F1">
        <w:tab/>
        <w:t>a v</w:t>
      </w:r>
      <w:r w:rsidRPr="00206F1C">
        <w:rPr>
          <w:lang w:eastAsia="ko-KR"/>
        </w:rPr>
        <w:t>ariable nS specifying the prediction size.</w:t>
      </w:r>
    </w:p>
    <w:p w:rsidR="00F6132C" w:rsidRPr="00206F1C" w:rsidRDefault="00F6132C" w:rsidP="00F6132C">
      <w:r w:rsidRPr="00206F1C">
        <w:t>Output of this process is:</w:t>
      </w:r>
    </w:p>
    <w:p w:rsidR="00F6132C" w:rsidRPr="0057358C" w:rsidRDefault="00F6132C" w:rsidP="00F6132C">
      <w:pPr>
        <w:tabs>
          <w:tab w:val="left" w:pos="284"/>
        </w:tabs>
        <w:ind w:left="284" w:hanging="284"/>
        <w:rPr>
          <w:lang w:eastAsia="ko-KR"/>
        </w:rPr>
      </w:pPr>
      <w:r w:rsidRPr="005A0DD9">
        <w:t>–</w:t>
      </w:r>
      <w:r w:rsidRPr="005A0DD9">
        <w:tab/>
      </w:r>
      <w:r w:rsidRPr="001A6DE3">
        <w:rPr>
          <w:lang w:eastAsia="ko-KR"/>
        </w:rPr>
        <w:t>filtered samples pF[ x, y ],</w:t>
      </w:r>
      <w:r w:rsidRPr="00D55930">
        <w:rPr>
          <w:lang w:eastAsia="ko-KR"/>
        </w:rPr>
        <w:t xml:space="preserve"> with x, y = -1..2*nS-1.</w:t>
      </w:r>
    </w:p>
    <w:p w:rsidR="00F6132C" w:rsidRPr="00CF53C8" w:rsidRDefault="00F6132C" w:rsidP="00F6132C">
      <w:pPr>
        <w:tabs>
          <w:tab w:val="left" w:pos="284"/>
        </w:tabs>
        <w:ind w:left="284" w:hanging="284"/>
        <w:rPr>
          <w:lang w:eastAsia="ko-KR"/>
        </w:rPr>
      </w:pPr>
    </w:p>
    <w:p w:rsidR="00F6132C" w:rsidRPr="00BD7239" w:rsidRDefault="00F6132C" w:rsidP="00BD7239">
      <w:pPr>
        <w:rPr>
          <w:b/>
          <w:sz w:val="20"/>
        </w:rPr>
      </w:pPr>
      <w:bookmarkStart w:id="6" w:name="_Toc287363930"/>
      <w:bookmarkStart w:id="7" w:name="_Toc293649370"/>
      <w:r w:rsidRPr="00BD7239">
        <w:rPr>
          <w:b/>
          <w:sz w:val="20"/>
        </w:rPr>
        <w:t>Table </w:t>
      </w:r>
      <w:r w:rsidR="00BD7239" w:rsidRPr="00BD7239">
        <w:rPr>
          <w:b/>
          <w:sz w:val="20"/>
        </w:rPr>
        <w:t>8-6</w:t>
      </w:r>
      <w:r w:rsidRPr="00BD7239">
        <w:rPr>
          <w:b/>
          <w:sz w:val="20"/>
        </w:rPr>
        <w:t xml:space="preserve"> – </w:t>
      </w:r>
      <w:r w:rsidRPr="00BD7239">
        <w:rPr>
          <w:b/>
          <w:sz w:val="20"/>
          <w:lang w:eastAsia="ko-KR"/>
        </w:rPr>
        <w:t>Specification of intraFilterType[ nS ][ IntraPredMode ] for various prediction unit sizes</w:t>
      </w:r>
      <w:bookmarkEnd w:id="6"/>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tblGrid>
      <w:tr w:rsidR="00BD7239" w:rsidRPr="006745D2" w:rsidTr="00401E00">
        <w:trPr>
          <w:jc w:val="center"/>
        </w:trPr>
        <w:tc>
          <w:tcPr>
            <w:tcW w:w="0" w:type="auto"/>
            <w:vAlign w:val="center"/>
          </w:tcPr>
          <w:p w:rsidR="00BD7239" w:rsidRPr="006745D2" w:rsidRDefault="00BD7239" w:rsidP="00863542">
            <w:pPr>
              <w:pStyle w:val="CommentText"/>
              <w:keepNext/>
              <w:keepLines/>
              <w:spacing w:beforeLines="25" w:afterLines="25"/>
              <w:jc w:val="center"/>
              <w:rPr>
                <w:b/>
                <w:bCs/>
                <w:lang w:eastAsia="ko-KR"/>
              </w:rPr>
            </w:pPr>
            <w:r w:rsidRPr="006745D2">
              <w:rPr>
                <w:b/>
                <w:bCs/>
                <w:lang w:eastAsia="ko-KR"/>
              </w:rPr>
              <w:t>IntraPredMode</w:t>
            </w:r>
          </w:p>
        </w:tc>
        <w:tc>
          <w:tcPr>
            <w:tcW w:w="0" w:type="auto"/>
            <w:vAlign w:val="center"/>
          </w:tcPr>
          <w:p w:rsidR="00BD7239" w:rsidRPr="006745D2" w:rsidRDefault="00BD7239" w:rsidP="00863542">
            <w:pPr>
              <w:pStyle w:val="CommentText"/>
              <w:keepNext/>
              <w:keepLines/>
              <w:spacing w:beforeLines="25" w:afterLines="25"/>
              <w:jc w:val="center"/>
              <w:rPr>
                <w:b/>
                <w:bCs/>
                <w:lang w:eastAsia="ko-KR"/>
              </w:rPr>
            </w:pPr>
            <w:r w:rsidRPr="006745D2">
              <w:rPr>
                <w:b/>
                <w:bCs/>
                <w:lang w:eastAsia="ko-KR"/>
              </w:rPr>
              <w:t>intraFilterType</w:t>
            </w:r>
          </w:p>
          <w:p w:rsidR="00BD7239" w:rsidRPr="006745D2" w:rsidRDefault="00BD7239" w:rsidP="00863542">
            <w:pPr>
              <w:pStyle w:val="CommentText"/>
              <w:keepNext/>
              <w:keepLines/>
              <w:spacing w:beforeLines="25" w:afterLines="25"/>
              <w:jc w:val="center"/>
              <w:rPr>
                <w:b/>
                <w:bCs/>
                <w:lang w:eastAsia="ko-KR"/>
              </w:rPr>
            </w:pPr>
            <w:r w:rsidRPr="006745D2">
              <w:rPr>
                <w:b/>
                <w:bCs/>
                <w:lang w:eastAsia="ko-KR"/>
              </w:rPr>
              <w:t>for nS = 4</w:t>
            </w:r>
          </w:p>
        </w:tc>
        <w:tc>
          <w:tcPr>
            <w:tcW w:w="0" w:type="auto"/>
            <w:vAlign w:val="center"/>
          </w:tcPr>
          <w:p w:rsidR="00BD7239" w:rsidRPr="006745D2" w:rsidRDefault="00BD7239" w:rsidP="00863542">
            <w:pPr>
              <w:pStyle w:val="CommentText"/>
              <w:keepNext/>
              <w:keepLines/>
              <w:spacing w:beforeLines="25" w:afterLines="25"/>
              <w:jc w:val="center"/>
              <w:rPr>
                <w:b/>
                <w:bCs/>
                <w:lang w:eastAsia="ko-KR"/>
              </w:rPr>
            </w:pPr>
            <w:r w:rsidRPr="006745D2">
              <w:rPr>
                <w:b/>
                <w:bCs/>
                <w:lang w:eastAsia="ko-KR"/>
              </w:rPr>
              <w:t>intraFilterType</w:t>
            </w:r>
          </w:p>
          <w:p w:rsidR="00BD7239" w:rsidRPr="006745D2" w:rsidRDefault="00BD7239" w:rsidP="00863542">
            <w:pPr>
              <w:pStyle w:val="CommentText"/>
              <w:keepNext/>
              <w:keepLines/>
              <w:spacing w:beforeLines="25" w:afterLines="25"/>
              <w:jc w:val="center"/>
              <w:rPr>
                <w:b/>
                <w:bCs/>
                <w:lang w:eastAsia="ko-KR"/>
              </w:rPr>
            </w:pPr>
            <w:r w:rsidRPr="006745D2">
              <w:rPr>
                <w:b/>
                <w:bCs/>
                <w:lang w:eastAsia="ko-KR"/>
              </w:rPr>
              <w:t>for nS = 8</w:t>
            </w:r>
          </w:p>
        </w:tc>
        <w:tc>
          <w:tcPr>
            <w:tcW w:w="0" w:type="auto"/>
            <w:vAlign w:val="center"/>
          </w:tcPr>
          <w:p w:rsidR="00BD7239" w:rsidRPr="006745D2" w:rsidRDefault="00BD7239" w:rsidP="00863542">
            <w:pPr>
              <w:pStyle w:val="CommentText"/>
              <w:keepNext/>
              <w:keepLines/>
              <w:spacing w:beforeLines="25" w:afterLines="25"/>
              <w:jc w:val="center"/>
              <w:rPr>
                <w:b/>
                <w:bCs/>
                <w:lang w:eastAsia="ko-KR"/>
              </w:rPr>
            </w:pPr>
            <w:r w:rsidRPr="006745D2">
              <w:rPr>
                <w:b/>
                <w:bCs/>
                <w:lang w:eastAsia="ko-KR"/>
              </w:rPr>
              <w:t>intraFilterType</w:t>
            </w:r>
          </w:p>
          <w:p w:rsidR="00BD7239" w:rsidRPr="006745D2" w:rsidRDefault="00BD7239" w:rsidP="00863542">
            <w:pPr>
              <w:pStyle w:val="CommentText"/>
              <w:keepNext/>
              <w:keepLines/>
              <w:spacing w:beforeLines="25" w:afterLines="25"/>
              <w:jc w:val="center"/>
              <w:rPr>
                <w:b/>
                <w:bCs/>
                <w:lang w:eastAsia="ko-KR"/>
              </w:rPr>
            </w:pPr>
            <w:r w:rsidRPr="006745D2">
              <w:rPr>
                <w:b/>
                <w:bCs/>
                <w:lang w:eastAsia="ko-KR"/>
              </w:rPr>
              <w:t>for nS = 16</w:t>
            </w:r>
          </w:p>
        </w:tc>
        <w:tc>
          <w:tcPr>
            <w:tcW w:w="0" w:type="auto"/>
            <w:vAlign w:val="center"/>
          </w:tcPr>
          <w:p w:rsidR="00BD7239" w:rsidRPr="006745D2" w:rsidRDefault="00BD7239" w:rsidP="00863542">
            <w:pPr>
              <w:pStyle w:val="CommentText"/>
              <w:keepNext/>
              <w:keepLines/>
              <w:spacing w:beforeLines="25" w:afterLines="25"/>
              <w:jc w:val="center"/>
              <w:rPr>
                <w:b/>
                <w:bCs/>
                <w:lang w:eastAsia="ko-KR"/>
              </w:rPr>
            </w:pPr>
            <w:r w:rsidRPr="006745D2">
              <w:rPr>
                <w:b/>
                <w:bCs/>
                <w:lang w:eastAsia="ko-KR"/>
              </w:rPr>
              <w:t>intraFilterType</w:t>
            </w:r>
          </w:p>
          <w:p w:rsidR="00BD7239" w:rsidRPr="006745D2" w:rsidRDefault="00BD7239" w:rsidP="00863542">
            <w:pPr>
              <w:pStyle w:val="CommentText"/>
              <w:keepNext/>
              <w:keepLines/>
              <w:spacing w:beforeLines="25" w:afterLines="25"/>
              <w:jc w:val="center"/>
              <w:rPr>
                <w:b/>
                <w:bCs/>
                <w:lang w:eastAsia="ko-KR"/>
              </w:rPr>
            </w:pPr>
            <w:r w:rsidRPr="006745D2">
              <w:rPr>
                <w:b/>
                <w:bCs/>
                <w:lang w:eastAsia="ko-KR"/>
              </w:rPr>
              <w:t>for nS = 32</w:t>
            </w:r>
          </w:p>
        </w:tc>
      </w:tr>
      <w:tr w:rsidR="00BD7239" w:rsidRPr="006745D2" w:rsidTr="00401E00">
        <w:trPr>
          <w:jc w:val="center"/>
        </w:trPr>
        <w:tc>
          <w:tcPr>
            <w:tcW w:w="0" w:type="auto"/>
          </w:tcPr>
          <w:p w:rsidR="00BD7239" w:rsidRPr="006745D2" w:rsidRDefault="00BD7239" w:rsidP="00401E00">
            <w:pPr>
              <w:pStyle w:val="Index1"/>
              <w:spacing w:before="60" w:after="60"/>
              <w:rPr>
                <w:lang w:eastAsia="ko-KR"/>
              </w:rPr>
            </w:pPr>
            <w:r w:rsidRPr="006745D2">
              <w:rPr>
                <w:lang w:eastAsia="ko-KR"/>
              </w:rPr>
              <w:t>0</w:t>
            </w:r>
            <w:r>
              <w:rPr>
                <w:lang w:eastAsia="ko-KR"/>
              </w:rPr>
              <w:t>-2</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sidRPr="006745D2">
              <w:rPr>
                <w:rFonts w:ascii="Times" w:hAnsi="Times" w:cs="Times"/>
                <w:lang w:eastAsia="ko-KR"/>
              </w:rPr>
              <w:t>3</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sidRPr="006745D2">
              <w:rPr>
                <w:rFonts w:ascii="Times" w:hAnsi="Times" w:cs="Times"/>
                <w:lang w:eastAsia="ko-KR"/>
              </w:rPr>
              <w:t>4</w:t>
            </w:r>
            <w:r>
              <w:rPr>
                <w:rFonts w:ascii="Times" w:hAnsi="Times" w:cs="Times"/>
                <w:lang w:eastAsia="ko-KR"/>
              </w:rPr>
              <w:t>, 5</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sidRPr="006745D2">
              <w:rPr>
                <w:rFonts w:ascii="Times" w:hAnsi="Times" w:cs="Times"/>
                <w:lang w:eastAsia="ko-KR"/>
              </w:rPr>
              <w:t>6</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sidRPr="006745D2">
              <w:rPr>
                <w:rFonts w:ascii="Times" w:hAnsi="Times" w:cs="Times"/>
                <w:lang w:eastAsia="ko-KR"/>
              </w:rPr>
              <w:t>7</w:t>
            </w:r>
            <w:r>
              <w:rPr>
                <w:rFonts w:ascii="Times" w:hAnsi="Times" w:cs="Times"/>
                <w:lang w:eastAsia="ko-KR"/>
              </w:rPr>
              <w:t>, 8</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sidRPr="006745D2">
              <w:rPr>
                <w:rFonts w:ascii="Times" w:hAnsi="Times" w:cs="Times"/>
                <w:lang w:eastAsia="ko-KR"/>
              </w:rPr>
              <w:t>9</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sidRPr="006745D2">
              <w:rPr>
                <w:rFonts w:ascii="Times" w:hAnsi="Times" w:cs="Times"/>
                <w:lang w:eastAsia="ko-KR"/>
              </w:rPr>
              <w:t>10</w:t>
            </w:r>
            <w:r>
              <w:rPr>
                <w:rFonts w:ascii="Times" w:hAnsi="Times" w:cs="Times"/>
                <w:lang w:eastAsia="ko-KR"/>
              </w:rPr>
              <w:t>-20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Pr>
                <w:rFonts w:ascii="Times" w:hAnsi="Times" w:cs="Times"/>
                <w:lang w:eastAsia="ko-KR"/>
              </w:rPr>
              <w:t>21, 22</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Pr>
                <w:rFonts w:ascii="Times" w:hAnsi="Times" w:cs="Times"/>
                <w:lang w:eastAsia="ko-KR"/>
              </w:rPr>
              <w:t>23-28</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Pr>
                <w:rFonts w:ascii="Times" w:hAnsi="Times" w:cs="Times"/>
                <w:lang w:eastAsia="ko-KR"/>
              </w:rPr>
              <w:t>29, 30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Pr>
                <w:rFonts w:ascii="Times" w:hAnsi="Times" w:cs="Times"/>
                <w:lang w:eastAsia="ko-KR"/>
              </w:rPr>
              <w:t>31-33</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sidRPr="006745D2">
              <w:rPr>
                <w:lang w:eastAsia="ko-KR"/>
              </w:rPr>
              <w:t>0</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Pr>
                <w:rFonts w:ascii="Times" w:hAnsi="Times" w:cs="Times" w:hint="eastAsia"/>
                <w:lang w:eastAsia="ko-KR"/>
              </w:rPr>
              <w:t>34</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0</w:t>
            </w:r>
          </w:p>
        </w:tc>
        <w:tc>
          <w:tcPr>
            <w:tcW w:w="0" w:type="auto"/>
          </w:tcPr>
          <w:p w:rsidR="00BD7239" w:rsidRPr="006745D2" w:rsidRDefault="00BD7239" w:rsidP="00863542">
            <w:pPr>
              <w:keepNext/>
              <w:keepLines/>
              <w:spacing w:beforeLines="25" w:afterLines="25"/>
              <w:jc w:val="center"/>
              <w:rPr>
                <w:lang w:eastAsia="ko-KR"/>
              </w:rPr>
            </w:pPr>
            <w:r>
              <w:rPr>
                <w:lang w:eastAsia="ko-KR"/>
              </w:rPr>
              <w:t>1</w:t>
            </w:r>
          </w:p>
        </w:tc>
        <w:tc>
          <w:tcPr>
            <w:tcW w:w="0" w:type="auto"/>
          </w:tcPr>
          <w:p w:rsidR="00BD7239" w:rsidRPr="006745D2" w:rsidRDefault="00BD7239" w:rsidP="00863542">
            <w:pPr>
              <w:keepNext/>
              <w:keepLines/>
              <w:spacing w:beforeLines="25" w:afterLines="25"/>
              <w:jc w:val="center"/>
              <w:rPr>
                <w:lang w:eastAsia="ko-KR"/>
              </w:rPr>
            </w:pPr>
            <w:r>
              <w:rPr>
                <w:lang w:eastAsia="ko-KR"/>
              </w:rPr>
              <w:t>1</w:t>
            </w:r>
          </w:p>
        </w:tc>
        <w:tc>
          <w:tcPr>
            <w:tcW w:w="0" w:type="auto"/>
          </w:tcPr>
          <w:p w:rsidR="00BD7239" w:rsidRPr="006745D2" w:rsidDel="002E5E11" w:rsidRDefault="00BD7239" w:rsidP="00863542">
            <w:pPr>
              <w:keepNext/>
              <w:keepLines/>
              <w:spacing w:beforeLines="25" w:afterLines="25"/>
              <w:jc w:val="center"/>
              <w:rPr>
                <w:lang w:eastAsia="ko-KR"/>
              </w:rPr>
            </w:pPr>
            <w:r>
              <w:rPr>
                <w:lang w:eastAsia="ko-KR"/>
              </w:rPr>
              <w:t>1</w:t>
            </w:r>
          </w:p>
        </w:tc>
      </w:tr>
      <w:tr w:rsidR="00BD7239" w:rsidRPr="006745D2" w:rsidTr="00401E00">
        <w:trPr>
          <w:jc w:val="center"/>
        </w:trPr>
        <w:tc>
          <w:tcPr>
            <w:tcW w:w="0" w:type="auto"/>
          </w:tcPr>
          <w:p w:rsidR="00BD7239" w:rsidRPr="006745D2" w:rsidRDefault="00BD7239" w:rsidP="00863542">
            <w:pPr>
              <w:keepNext/>
              <w:keepLines/>
              <w:spacing w:beforeLines="25" w:afterLines="25"/>
              <w:jc w:val="center"/>
              <w:rPr>
                <w:rFonts w:ascii="Times" w:hAnsi="Times" w:cs="Times"/>
                <w:lang w:eastAsia="ko-KR"/>
              </w:rPr>
            </w:pPr>
            <w:r>
              <w:rPr>
                <w:rFonts w:ascii="Times" w:hAnsi="Times" w:cs="Times" w:hint="eastAsia"/>
                <w:lang w:eastAsia="ko-KR"/>
              </w:rPr>
              <w:t>35</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n/a</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n/a</w:t>
            </w:r>
          </w:p>
        </w:tc>
        <w:tc>
          <w:tcPr>
            <w:tcW w:w="0" w:type="auto"/>
          </w:tcPr>
          <w:p w:rsidR="00BD7239" w:rsidRPr="006745D2" w:rsidRDefault="00BD7239" w:rsidP="00863542">
            <w:pPr>
              <w:keepNext/>
              <w:keepLines/>
              <w:spacing w:beforeLines="25" w:afterLines="25"/>
              <w:jc w:val="center"/>
              <w:rPr>
                <w:lang w:eastAsia="ko-KR"/>
              </w:rPr>
            </w:pPr>
            <w:r>
              <w:rPr>
                <w:rFonts w:hint="eastAsia"/>
                <w:lang w:eastAsia="ko-KR"/>
              </w:rPr>
              <w:t>n/a</w:t>
            </w:r>
          </w:p>
        </w:tc>
        <w:tc>
          <w:tcPr>
            <w:tcW w:w="0" w:type="auto"/>
          </w:tcPr>
          <w:p w:rsidR="00BD7239" w:rsidRPr="006745D2" w:rsidDel="002E5E11" w:rsidRDefault="00BD7239" w:rsidP="00863542">
            <w:pPr>
              <w:keepNext/>
              <w:keepLines/>
              <w:spacing w:beforeLines="25" w:afterLines="25"/>
              <w:jc w:val="center"/>
              <w:rPr>
                <w:lang w:eastAsia="ko-KR"/>
              </w:rPr>
            </w:pPr>
            <w:r>
              <w:rPr>
                <w:rFonts w:hint="eastAsia"/>
                <w:lang w:eastAsia="ko-KR"/>
              </w:rPr>
              <w:t>n/a</w:t>
            </w:r>
          </w:p>
        </w:tc>
      </w:tr>
    </w:tbl>
    <w:p w:rsidR="00F6132C" w:rsidRPr="006745D2" w:rsidRDefault="00F6132C" w:rsidP="00F6132C">
      <w:pPr>
        <w:rPr>
          <w:lang w:eastAsia="ko-KR"/>
        </w:rPr>
      </w:pPr>
    </w:p>
    <w:p w:rsidR="00F6132C" w:rsidRPr="006745D2" w:rsidRDefault="00F6132C" w:rsidP="00F6132C">
      <w:pPr>
        <w:rPr>
          <w:lang w:eastAsia="ko-KR"/>
        </w:rPr>
      </w:pPr>
      <w:r w:rsidRPr="006745D2">
        <w:rPr>
          <w:lang w:eastAsia="ko-KR"/>
        </w:rPr>
        <w:t>Filtered sample array pF[ x, y ] with x = -1..nS*2-1 and y = -1..nS*2-1  are derived as follows:</w:t>
      </w:r>
    </w:p>
    <w:p w:rsidR="00F6132C" w:rsidRPr="006745D2" w:rsidRDefault="00F6132C" w:rsidP="00F6132C">
      <w:pPr>
        <w:tabs>
          <w:tab w:val="left" w:pos="284"/>
        </w:tabs>
        <w:ind w:left="284" w:hanging="284"/>
        <w:rPr>
          <w:lang w:eastAsia="ko-KR"/>
        </w:rPr>
      </w:pPr>
      <w:r w:rsidRPr="006745D2">
        <w:t>–</w:t>
      </w:r>
      <w:r w:rsidRPr="006745D2">
        <w:tab/>
      </w:r>
      <w:r>
        <w:rPr>
          <w:rFonts w:hint="eastAsia"/>
          <w:lang w:eastAsia="ko-KR"/>
        </w:rPr>
        <w:t>When</w:t>
      </w:r>
      <w:r w:rsidRPr="006745D2">
        <w:t xml:space="preserve"> </w:t>
      </w:r>
      <w:r w:rsidRPr="006745D2">
        <w:rPr>
          <w:lang w:eastAsia="ko-KR"/>
        </w:rPr>
        <w:t>intraFilterType[ nS ][ IntraPredMode ] is equal to 1, the following applies:</w:t>
      </w:r>
    </w:p>
    <w:p w:rsidR="00F6132C" w:rsidRPr="006745D2" w:rsidRDefault="00F6132C" w:rsidP="00F6132C">
      <w:pPr>
        <w:pStyle w:val="Equation"/>
        <w:tabs>
          <w:tab w:val="clear" w:pos="794"/>
          <w:tab w:val="clear" w:pos="1588"/>
          <w:tab w:val="left" w:pos="851"/>
          <w:tab w:val="left" w:pos="1134"/>
          <w:tab w:val="left" w:pos="1418"/>
        </w:tabs>
        <w:ind w:left="567"/>
        <w:rPr>
          <w:sz w:val="20"/>
          <w:lang w:eastAsia="ko-KR"/>
        </w:rPr>
      </w:pPr>
      <w:r w:rsidRPr="006745D2">
        <w:rPr>
          <w:sz w:val="20"/>
          <w:lang w:eastAsia="ko-KR"/>
        </w:rPr>
        <w:t>pF[ -1, nS*2-1 ] = p[ -1, nS*2-1 ]</w:t>
      </w:r>
      <w:r w:rsidRPr="006745D2">
        <w:rPr>
          <w:sz w:val="20"/>
          <w:lang w:eastAsia="ko-KR"/>
        </w:rPr>
        <w:tab/>
      </w:r>
      <w:r w:rsidRPr="006745D2">
        <w:rPr>
          <w:sz w:val="20"/>
          <w:lang w:eastAsia="ko-KR"/>
        </w:rPr>
        <w:tab/>
      </w:r>
      <w:r w:rsidRPr="006745D2">
        <w:rPr>
          <w:sz w:val="20"/>
        </w:rPr>
        <w:t>(</w:t>
      </w:r>
      <w:r w:rsidR="007E6621" w:rsidRPr="006745D2">
        <w:rPr>
          <w:sz w:val="20"/>
        </w:rPr>
        <w:fldChar w:fldCharType="begin"/>
      </w:r>
      <w:r w:rsidRPr="006745D2">
        <w:rPr>
          <w:sz w:val="20"/>
        </w:rPr>
        <w:instrText xml:space="preserve"> STYLEREF 1 \s </w:instrText>
      </w:r>
      <w:r w:rsidR="007E6621" w:rsidRPr="006745D2">
        <w:rPr>
          <w:sz w:val="20"/>
        </w:rPr>
        <w:fldChar w:fldCharType="separate"/>
      </w:r>
      <w:r w:rsidRPr="006745D2">
        <w:rPr>
          <w:noProof/>
          <w:sz w:val="20"/>
        </w:rPr>
        <w:t>8</w:t>
      </w:r>
      <w:r w:rsidR="007E6621" w:rsidRPr="006745D2">
        <w:rPr>
          <w:sz w:val="20"/>
        </w:rPr>
        <w:fldChar w:fldCharType="end"/>
      </w:r>
      <w:r w:rsidRPr="006745D2">
        <w:rPr>
          <w:sz w:val="20"/>
        </w:rPr>
        <w:noBreakHyphen/>
      </w:r>
      <w:r w:rsidR="007E6621" w:rsidRPr="006745D2">
        <w:rPr>
          <w:sz w:val="20"/>
        </w:rPr>
        <w:fldChar w:fldCharType="begin"/>
      </w:r>
      <w:r w:rsidRPr="006745D2">
        <w:rPr>
          <w:sz w:val="20"/>
        </w:rPr>
        <w:instrText xml:space="preserve"> SEQ Equation \* ARABIC \s 1 </w:instrText>
      </w:r>
      <w:r w:rsidR="007E6621" w:rsidRPr="006745D2">
        <w:rPr>
          <w:sz w:val="20"/>
        </w:rPr>
        <w:fldChar w:fldCharType="separate"/>
      </w:r>
      <w:r w:rsidRPr="006745D2">
        <w:rPr>
          <w:noProof/>
          <w:sz w:val="20"/>
        </w:rPr>
        <w:t>17</w:t>
      </w:r>
      <w:r w:rsidR="007E6621" w:rsidRPr="006745D2">
        <w:rPr>
          <w:sz w:val="20"/>
        </w:rPr>
        <w:fldChar w:fldCharType="end"/>
      </w:r>
      <w:r w:rsidRPr="006745D2">
        <w:rPr>
          <w:sz w:val="20"/>
        </w:rPr>
        <w:t>)</w:t>
      </w:r>
    </w:p>
    <w:p w:rsidR="00F6132C" w:rsidRPr="006745D2" w:rsidRDefault="00F6132C" w:rsidP="00F6132C">
      <w:pPr>
        <w:pStyle w:val="Equation"/>
        <w:tabs>
          <w:tab w:val="clear" w:pos="794"/>
          <w:tab w:val="clear" w:pos="1588"/>
          <w:tab w:val="left" w:pos="851"/>
          <w:tab w:val="left" w:pos="1134"/>
          <w:tab w:val="left" w:pos="1418"/>
        </w:tabs>
        <w:ind w:left="567"/>
        <w:rPr>
          <w:sz w:val="20"/>
          <w:lang w:eastAsia="ko-KR"/>
        </w:rPr>
      </w:pPr>
      <w:r w:rsidRPr="006745D2">
        <w:rPr>
          <w:sz w:val="20"/>
          <w:lang w:eastAsia="ko-KR"/>
        </w:rPr>
        <w:t>pF[ nS*2-1, -1 ] = p[ nS*2-1, -1 ]</w:t>
      </w:r>
      <w:r w:rsidRPr="006745D2">
        <w:rPr>
          <w:sz w:val="20"/>
          <w:lang w:eastAsia="ko-KR"/>
        </w:rPr>
        <w:tab/>
      </w:r>
      <w:r w:rsidRPr="006745D2">
        <w:rPr>
          <w:sz w:val="20"/>
          <w:lang w:eastAsia="ko-KR"/>
        </w:rPr>
        <w:tab/>
      </w:r>
      <w:r w:rsidRPr="006745D2">
        <w:rPr>
          <w:sz w:val="20"/>
        </w:rPr>
        <w:t>(</w:t>
      </w:r>
      <w:r w:rsidR="007E6621" w:rsidRPr="006745D2">
        <w:rPr>
          <w:sz w:val="20"/>
        </w:rPr>
        <w:fldChar w:fldCharType="begin"/>
      </w:r>
      <w:r w:rsidRPr="006745D2">
        <w:rPr>
          <w:sz w:val="20"/>
        </w:rPr>
        <w:instrText xml:space="preserve"> STYLEREF 1 \s </w:instrText>
      </w:r>
      <w:r w:rsidR="007E6621" w:rsidRPr="006745D2">
        <w:rPr>
          <w:sz w:val="20"/>
        </w:rPr>
        <w:fldChar w:fldCharType="separate"/>
      </w:r>
      <w:r w:rsidRPr="006745D2">
        <w:rPr>
          <w:noProof/>
          <w:sz w:val="20"/>
        </w:rPr>
        <w:t>8</w:t>
      </w:r>
      <w:r w:rsidR="007E6621" w:rsidRPr="006745D2">
        <w:rPr>
          <w:sz w:val="20"/>
        </w:rPr>
        <w:fldChar w:fldCharType="end"/>
      </w:r>
      <w:r w:rsidRPr="006745D2">
        <w:rPr>
          <w:sz w:val="20"/>
        </w:rPr>
        <w:noBreakHyphen/>
      </w:r>
      <w:r w:rsidR="007E6621" w:rsidRPr="006745D2">
        <w:rPr>
          <w:sz w:val="20"/>
        </w:rPr>
        <w:fldChar w:fldCharType="begin"/>
      </w:r>
      <w:r w:rsidRPr="006745D2">
        <w:rPr>
          <w:sz w:val="20"/>
        </w:rPr>
        <w:instrText xml:space="preserve"> SEQ Equation \* ARABIC \s 1 </w:instrText>
      </w:r>
      <w:r w:rsidR="007E6621" w:rsidRPr="006745D2">
        <w:rPr>
          <w:sz w:val="20"/>
        </w:rPr>
        <w:fldChar w:fldCharType="separate"/>
      </w:r>
      <w:r w:rsidRPr="006745D2">
        <w:rPr>
          <w:noProof/>
          <w:sz w:val="20"/>
        </w:rPr>
        <w:t>18</w:t>
      </w:r>
      <w:r w:rsidR="007E6621" w:rsidRPr="006745D2">
        <w:rPr>
          <w:sz w:val="20"/>
        </w:rPr>
        <w:fldChar w:fldCharType="end"/>
      </w:r>
      <w:r w:rsidRPr="006745D2">
        <w:rPr>
          <w:sz w:val="20"/>
        </w:rPr>
        <w:t>)</w:t>
      </w:r>
    </w:p>
    <w:p w:rsidR="00F6132C" w:rsidRPr="006745D2" w:rsidRDefault="00F6132C" w:rsidP="00F6132C">
      <w:pPr>
        <w:pStyle w:val="Equation"/>
        <w:tabs>
          <w:tab w:val="clear" w:pos="794"/>
          <w:tab w:val="clear" w:pos="1588"/>
          <w:tab w:val="left" w:pos="851"/>
          <w:tab w:val="left" w:pos="1134"/>
          <w:tab w:val="left" w:pos="1418"/>
        </w:tabs>
        <w:ind w:left="567"/>
        <w:rPr>
          <w:sz w:val="20"/>
        </w:rPr>
      </w:pPr>
      <w:r w:rsidRPr="006745D2">
        <w:rPr>
          <w:sz w:val="20"/>
          <w:lang w:eastAsia="ko-KR"/>
        </w:rPr>
        <w:t>pF[ -1, y ] = ( p[ -1, y+1 ] + 2*p[ -1, y ] + p[ -1, y-1 ] + 2 ) &gt;&gt; 2 for y = nS*2-2..0</w:t>
      </w:r>
      <w:r w:rsidRPr="006745D2">
        <w:rPr>
          <w:sz w:val="20"/>
          <w:lang w:eastAsia="ko-KR"/>
        </w:rPr>
        <w:tab/>
      </w:r>
      <w:r w:rsidRPr="006745D2">
        <w:rPr>
          <w:sz w:val="20"/>
        </w:rPr>
        <w:t>(</w:t>
      </w:r>
      <w:r w:rsidR="007E6621" w:rsidRPr="006745D2">
        <w:rPr>
          <w:sz w:val="20"/>
        </w:rPr>
        <w:fldChar w:fldCharType="begin"/>
      </w:r>
      <w:r w:rsidRPr="006745D2">
        <w:rPr>
          <w:sz w:val="20"/>
        </w:rPr>
        <w:instrText xml:space="preserve"> STYLEREF 1 \s </w:instrText>
      </w:r>
      <w:r w:rsidR="007E6621" w:rsidRPr="006745D2">
        <w:rPr>
          <w:sz w:val="20"/>
        </w:rPr>
        <w:fldChar w:fldCharType="separate"/>
      </w:r>
      <w:r w:rsidRPr="006745D2">
        <w:rPr>
          <w:noProof/>
          <w:sz w:val="20"/>
        </w:rPr>
        <w:t>8</w:t>
      </w:r>
      <w:r w:rsidR="007E6621" w:rsidRPr="006745D2">
        <w:rPr>
          <w:sz w:val="20"/>
        </w:rPr>
        <w:fldChar w:fldCharType="end"/>
      </w:r>
      <w:r w:rsidRPr="006745D2">
        <w:rPr>
          <w:sz w:val="20"/>
        </w:rPr>
        <w:noBreakHyphen/>
      </w:r>
      <w:r w:rsidR="007E6621" w:rsidRPr="006745D2">
        <w:rPr>
          <w:sz w:val="20"/>
        </w:rPr>
        <w:fldChar w:fldCharType="begin"/>
      </w:r>
      <w:r w:rsidRPr="006745D2">
        <w:rPr>
          <w:sz w:val="20"/>
        </w:rPr>
        <w:instrText xml:space="preserve"> SEQ Equation \* ARABIC \s 1 </w:instrText>
      </w:r>
      <w:r w:rsidR="007E6621" w:rsidRPr="006745D2">
        <w:rPr>
          <w:sz w:val="20"/>
        </w:rPr>
        <w:fldChar w:fldCharType="separate"/>
      </w:r>
      <w:r w:rsidRPr="006745D2">
        <w:rPr>
          <w:noProof/>
          <w:sz w:val="20"/>
        </w:rPr>
        <w:t>19</w:t>
      </w:r>
      <w:r w:rsidR="007E6621" w:rsidRPr="006745D2">
        <w:rPr>
          <w:sz w:val="20"/>
        </w:rPr>
        <w:fldChar w:fldCharType="end"/>
      </w:r>
      <w:r w:rsidRPr="006745D2">
        <w:rPr>
          <w:sz w:val="20"/>
        </w:rPr>
        <w:t>)</w:t>
      </w:r>
    </w:p>
    <w:p w:rsidR="00F6132C" w:rsidRPr="006745D2" w:rsidRDefault="00F6132C" w:rsidP="00F6132C">
      <w:pPr>
        <w:pStyle w:val="Equation"/>
        <w:tabs>
          <w:tab w:val="clear" w:pos="794"/>
          <w:tab w:val="clear" w:pos="1588"/>
          <w:tab w:val="left" w:pos="851"/>
          <w:tab w:val="left" w:pos="1134"/>
          <w:tab w:val="left" w:pos="1418"/>
        </w:tabs>
        <w:ind w:left="567"/>
        <w:rPr>
          <w:sz w:val="20"/>
          <w:lang w:eastAsia="ko-KR"/>
        </w:rPr>
      </w:pPr>
      <w:r w:rsidRPr="006745D2">
        <w:rPr>
          <w:sz w:val="20"/>
          <w:lang w:eastAsia="ko-KR"/>
        </w:rPr>
        <w:lastRenderedPageBreak/>
        <w:t>pF[ -1, -1] = ( p[ -1, 0 ] + 2*p[ -1, -1] + p[ 0, -1 ] + 2) &gt;&gt; 2</w:t>
      </w:r>
      <w:r w:rsidRPr="006745D2">
        <w:rPr>
          <w:sz w:val="20"/>
          <w:lang w:eastAsia="ko-KR"/>
        </w:rPr>
        <w:tab/>
      </w:r>
      <w:r w:rsidRPr="006745D2">
        <w:rPr>
          <w:sz w:val="20"/>
        </w:rPr>
        <w:t>(</w:t>
      </w:r>
      <w:r w:rsidR="007E6621" w:rsidRPr="006745D2">
        <w:rPr>
          <w:sz w:val="20"/>
        </w:rPr>
        <w:fldChar w:fldCharType="begin"/>
      </w:r>
      <w:r w:rsidRPr="006745D2">
        <w:rPr>
          <w:sz w:val="20"/>
        </w:rPr>
        <w:instrText xml:space="preserve"> STYLEREF 1 \s </w:instrText>
      </w:r>
      <w:r w:rsidR="007E6621" w:rsidRPr="006745D2">
        <w:rPr>
          <w:sz w:val="20"/>
        </w:rPr>
        <w:fldChar w:fldCharType="separate"/>
      </w:r>
      <w:r w:rsidRPr="006745D2">
        <w:rPr>
          <w:noProof/>
          <w:sz w:val="20"/>
        </w:rPr>
        <w:t>8</w:t>
      </w:r>
      <w:r w:rsidR="007E6621" w:rsidRPr="006745D2">
        <w:rPr>
          <w:sz w:val="20"/>
        </w:rPr>
        <w:fldChar w:fldCharType="end"/>
      </w:r>
      <w:r w:rsidRPr="006745D2">
        <w:rPr>
          <w:sz w:val="20"/>
        </w:rPr>
        <w:noBreakHyphen/>
      </w:r>
      <w:r w:rsidR="007E6621" w:rsidRPr="006745D2">
        <w:rPr>
          <w:sz w:val="20"/>
        </w:rPr>
        <w:fldChar w:fldCharType="begin"/>
      </w:r>
      <w:r w:rsidRPr="006745D2">
        <w:rPr>
          <w:sz w:val="20"/>
        </w:rPr>
        <w:instrText xml:space="preserve"> SEQ Equation \* ARABIC \s 1 </w:instrText>
      </w:r>
      <w:r w:rsidR="007E6621" w:rsidRPr="006745D2">
        <w:rPr>
          <w:sz w:val="20"/>
        </w:rPr>
        <w:fldChar w:fldCharType="separate"/>
      </w:r>
      <w:r w:rsidRPr="006745D2">
        <w:rPr>
          <w:noProof/>
          <w:sz w:val="20"/>
        </w:rPr>
        <w:t>20</w:t>
      </w:r>
      <w:r w:rsidR="007E6621" w:rsidRPr="006745D2">
        <w:rPr>
          <w:sz w:val="20"/>
        </w:rPr>
        <w:fldChar w:fldCharType="end"/>
      </w:r>
      <w:r w:rsidRPr="006745D2">
        <w:rPr>
          <w:sz w:val="20"/>
        </w:rPr>
        <w:t>)</w:t>
      </w:r>
    </w:p>
    <w:p w:rsidR="00F6132C" w:rsidRPr="006745D2" w:rsidRDefault="00F6132C" w:rsidP="00F6132C">
      <w:pPr>
        <w:pStyle w:val="Equation"/>
        <w:tabs>
          <w:tab w:val="clear" w:pos="794"/>
          <w:tab w:val="clear" w:pos="1588"/>
          <w:tab w:val="left" w:pos="851"/>
          <w:tab w:val="left" w:pos="1134"/>
          <w:tab w:val="left" w:pos="1418"/>
        </w:tabs>
        <w:ind w:left="567"/>
        <w:rPr>
          <w:lang w:eastAsia="ko-KR"/>
        </w:rPr>
      </w:pPr>
      <w:r w:rsidRPr="006745D2">
        <w:rPr>
          <w:sz w:val="20"/>
          <w:lang w:eastAsia="ko-KR"/>
        </w:rPr>
        <w:t>pF[ x, -1 ] = ( p[ x-1, -1 ] + 2*p[ x, -1 ] + p[ x+1, -1 ] + 2 ) &gt;&gt; 2 for x = 0..nS*2-2</w:t>
      </w:r>
      <w:r w:rsidRPr="006745D2">
        <w:rPr>
          <w:sz w:val="20"/>
          <w:lang w:eastAsia="ko-KR"/>
        </w:rPr>
        <w:tab/>
      </w:r>
      <w:r w:rsidRPr="006745D2">
        <w:rPr>
          <w:sz w:val="20"/>
        </w:rPr>
        <w:t>(</w:t>
      </w:r>
      <w:r w:rsidR="007E6621" w:rsidRPr="006745D2">
        <w:rPr>
          <w:sz w:val="20"/>
        </w:rPr>
        <w:fldChar w:fldCharType="begin"/>
      </w:r>
      <w:r w:rsidRPr="006745D2">
        <w:rPr>
          <w:sz w:val="20"/>
        </w:rPr>
        <w:instrText xml:space="preserve"> STYLEREF 1 \s </w:instrText>
      </w:r>
      <w:r w:rsidR="007E6621" w:rsidRPr="006745D2">
        <w:rPr>
          <w:sz w:val="20"/>
        </w:rPr>
        <w:fldChar w:fldCharType="separate"/>
      </w:r>
      <w:r w:rsidRPr="006745D2">
        <w:rPr>
          <w:noProof/>
          <w:sz w:val="20"/>
        </w:rPr>
        <w:t>8</w:t>
      </w:r>
      <w:r w:rsidR="007E6621" w:rsidRPr="006745D2">
        <w:rPr>
          <w:sz w:val="20"/>
        </w:rPr>
        <w:fldChar w:fldCharType="end"/>
      </w:r>
      <w:r w:rsidRPr="006745D2">
        <w:rPr>
          <w:sz w:val="20"/>
        </w:rPr>
        <w:noBreakHyphen/>
      </w:r>
      <w:r w:rsidR="007E6621" w:rsidRPr="006745D2">
        <w:rPr>
          <w:sz w:val="20"/>
        </w:rPr>
        <w:fldChar w:fldCharType="begin"/>
      </w:r>
      <w:r w:rsidRPr="006745D2">
        <w:rPr>
          <w:sz w:val="20"/>
        </w:rPr>
        <w:instrText xml:space="preserve"> SEQ Equation \* ARABIC \s 1 </w:instrText>
      </w:r>
      <w:r w:rsidR="007E6621" w:rsidRPr="006745D2">
        <w:rPr>
          <w:sz w:val="20"/>
        </w:rPr>
        <w:fldChar w:fldCharType="separate"/>
      </w:r>
      <w:r w:rsidRPr="006745D2">
        <w:rPr>
          <w:noProof/>
          <w:sz w:val="20"/>
        </w:rPr>
        <w:t>21</w:t>
      </w:r>
      <w:r w:rsidR="007E6621" w:rsidRPr="006745D2">
        <w:rPr>
          <w:sz w:val="20"/>
        </w:rPr>
        <w:fldChar w:fldCharType="end"/>
      </w:r>
      <w:r w:rsidRPr="006745D2">
        <w:rPr>
          <w:sz w:val="20"/>
        </w:rPr>
        <w:t>)</w:t>
      </w:r>
    </w:p>
    <w:p w:rsidR="00D86506" w:rsidRPr="00CC23EF" w:rsidRDefault="00D86506" w:rsidP="00CC23EF"/>
    <w:p w:rsidR="001F2594" w:rsidRDefault="005111C5" w:rsidP="005111C5">
      <w:pPr>
        <w:pStyle w:val="Heading1"/>
      </w:pPr>
      <w:r>
        <w:t>References</w:t>
      </w:r>
    </w:p>
    <w:p w:rsidR="005111C5" w:rsidRDefault="005111C5" w:rsidP="005111C5">
      <w:pPr>
        <w:numPr>
          <w:ilvl w:val="0"/>
          <w:numId w:val="12"/>
        </w:numPr>
        <w:jc w:val="both"/>
      </w:pPr>
      <w:bookmarkStart w:id="8" w:name="_Ref297278083"/>
      <w:r>
        <w:t xml:space="preserve">Y. Zheng, M. Coban, M. Karczewicz, “Simplified Intra Smoothing,” </w:t>
      </w:r>
      <w:r w:rsidR="00272A36">
        <w:t>3</w:t>
      </w:r>
      <w:r w:rsidR="00272A36" w:rsidRPr="00272A36">
        <w:rPr>
          <w:vertAlign w:val="superscript"/>
        </w:rPr>
        <w:t>rd</w:t>
      </w:r>
      <w:r w:rsidR="00272A36">
        <w:t xml:space="preserve"> </w:t>
      </w:r>
      <w:r>
        <w:t>JCT-VC</w:t>
      </w:r>
      <w:r w:rsidR="00272A36">
        <w:t xml:space="preserve"> Meeting</w:t>
      </w:r>
      <w:r>
        <w:t>, Guangzhou, China, Oct. 2010, Doc. JCTVC-C234.</w:t>
      </w:r>
      <w:bookmarkEnd w:id="8"/>
    </w:p>
    <w:p w:rsidR="005111C5" w:rsidRDefault="00405D88" w:rsidP="005111C5">
      <w:pPr>
        <w:numPr>
          <w:ilvl w:val="0"/>
          <w:numId w:val="12"/>
        </w:numPr>
        <w:jc w:val="both"/>
      </w:pPr>
      <w:bookmarkStart w:id="9" w:name="_Ref297278171"/>
      <w:r>
        <w:t xml:space="preserve">J. Zhao, A. Segall, “On Intra Coding and MDIS,” </w:t>
      </w:r>
      <w:r w:rsidR="00272A36">
        <w:t>5</w:t>
      </w:r>
      <w:r w:rsidR="00272A36" w:rsidRPr="00272A36">
        <w:rPr>
          <w:vertAlign w:val="superscript"/>
        </w:rPr>
        <w:t>th</w:t>
      </w:r>
      <w:r w:rsidR="00272A36">
        <w:t xml:space="preserve"> </w:t>
      </w:r>
      <w:r>
        <w:t>JCT-VC</w:t>
      </w:r>
      <w:r w:rsidR="00272A36">
        <w:t xml:space="preserve"> Meeting</w:t>
      </w:r>
      <w:r>
        <w:t>, Geneva, Switzerland, Mar. 2011, Doc. JVCTVC-E437.</w:t>
      </w:r>
      <w:bookmarkEnd w:id="9"/>
    </w:p>
    <w:p w:rsidR="005111C5" w:rsidRDefault="005111C5" w:rsidP="005111C5">
      <w:pPr>
        <w:numPr>
          <w:ilvl w:val="0"/>
          <w:numId w:val="12"/>
        </w:numPr>
        <w:jc w:val="both"/>
      </w:pPr>
      <w:bookmarkStart w:id="10" w:name="_Ref297278198"/>
      <w:r>
        <w:t xml:space="preserve">S. Kanumuri, F. Bossen, “CE6.e/f: Planar mode experiments and results,” </w:t>
      </w:r>
      <w:r w:rsidR="00272A36">
        <w:t>5</w:t>
      </w:r>
      <w:r w:rsidR="00272A36" w:rsidRPr="00272A36">
        <w:rPr>
          <w:vertAlign w:val="superscript"/>
        </w:rPr>
        <w:t>th</w:t>
      </w:r>
      <w:r w:rsidR="00272A36">
        <w:t xml:space="preserve"> </w:t>
      </w:r>
      <w:r>
        <w:t>JCT-VC</w:t>
      </w:r>
      <w:r w:rsidR="00272A36">
        <w:t xml:space="preserve"> Meeting</w:t>
      </w:r>
      <w:r>
        <w:t>, Geneva, Switzerland, Mar. 2011, Doc. JCTVC-E321.</w:t>
      </w:r>
      <w:bookmarkEnd w:id="10"/>
    </w:p>
    <w:p w:rsidR="009114E2" w:rsidRDefault="009114E2" w:rsidP="005111C5">
      <w:pPr>
        <w:numPr>
          <w:ilvl w:val="0"/>
          <w:numId w:val="12"/>
        </w:numPr>
        <w:jc w:val="both"/>
      </w:pPr>
      <w:bookmarkStart w:id="11" w:name="_Ref297279085"/>
      <w:r>
        <w:t xml:space="preserve">K. McCann, B. Bross, S. Sekiguchi, W.-J. Han, “HM3: High Efficiency Video Coding (HEVC) Test Model 3 Encoder Description,” </w:t>
      </w:r>
      <w:r w:rsidR="00272A36">
        <w:t>5</w:t>
      </w:r>
      <w:r w:rsidR="00272A36" w:rsidRPr="00272A36">
        <w:rPr>
          <w:vertAlign w:val="superscript"/>
        </w:rPr>
        <w:t>th</w:t>
      </w:r>
      <w:r w:rsidR="00272A36">
        <w:t xml:space="preserve"> </w:t>
      </w:r>
      <w:r>
        <w:t>JVC-VC</w:t>
      </w:r>
      <w:r w:rsidR="00272A36">
        <w:t xml:space="preserve"> Meeting</w:t>
      </w:r>
      <w:r>
        <w:t>, Geneva, Switzerland, Mar. 2011, Doc. JCTVC-E602.</w:t>
      </w:r>
      <w:bookmarkEnd w:id="11"/>
    </w:p>
    <w:p w:rsidR="00272A36" w:rsidRPr="005111C5" w:rsidRDefault="00272A36" w:rsidP="005111C5">
      <w:pPr>
        <w:numPr>
          <w:ilvl w:val="0"/>
          <w:numId w:val="12"/>
        </w:numPr>
        <w:jc w:val="both"/>
      </w:pPr>
      <w:bookmarkStart w:id="12" w:name="_Ref297216892"/>
      <w:r>
        <w:t>T. Wiegand, W.-J. Han, B. Bross, J.-R. Ohm, G. J. Sullivan, “WD3: Working Draft 3 of High-Efficiency Video Coding”, 5</w:t>
      </w:r>
      <w:r w:rsidRPr="00272A36">
        <w:rPr>
          <w:vertAlign w:val="superscript"/>
        </w:rPr>
        <w:t>th</w:t>
      </w:r>
      <w:r>
        <w:t xml:space="preserve"> JCT-VC Meeting, Geneva, CH, March 2011, Doc. JCTVC-E603.</w:t>
      </w:r>
      <w:bookmarkEnd w:id="12"/>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AD51B2" w:rsidP="009234A5">
      <w:pPr>
        <w:jc w:val="both"/>
        <w:rPr>
          <w:szCs w:val="22"/>
        </w:rPr>
      </w:pPr>
      <w:r>
        <w:rPr>
          <w:b/>
          <w:szCs w:val="22"/>
        </w:rPr>
        <w:t>Qualcomm Inc.</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7F1F8B" w:rsidRPr="009234A5" w:rsidRDefault="007F1F8B" w:rsidP="009234A5">
      <w:pPr>
        <w:jc w:val="both"/>
        <w:rPr>
          <w:szCs w:val="22"/>
        </w:rPr>
      </w:pPr>
    </w:p>
    <w:sectPr w:rsidR="007F1F8B" w:rsidRPr="009234A5"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011" w:rsidRDefault="00494011">
      <w:r>
        <w:separator/>
      </w:r>
    </w:p>
  </w:endnote>
  <w:endnote w:type="continuationSeparator" w:id="0">
    <w:p w:rsidR="00494011" w:rsidRDefault="004940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E00" w:rsidRDefault="00401E0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E6621">
      <w:rPr>
        <w:rStyle w:val="PageNumber"/>
      </w:rPr>
      <w:fldChar w:fldCharType="begin"/>
    </w:r>
    <w:r>
      <w:rPr>
        <w:rStyle w:val="PageNumber"/>
      </w:rPr>
      <w:instrText xml:space="preserve"> PAGE </w:instrText>
    </w:r>
    <w:r w:rsidR="007E6621">
      <w:rPr>
        <w:rStyle w:val="PageNumber"/>
      </w:rPr>
      <w:fldChar w:fldCharType="separate"/>
    </w:r>
    <w:r w:rsidR="00CF684C">
      <w:rPr>
        <w:rStyle w:val="PageNumber"/>
        <w:noProof/>
      </w:rPr>
      <w:t>1</w:t>
    </w:r>
    <w:r w:rsidR="007E6621">
      <w:rPr>
        <w:rStyle w:val="PageNumber"/>
      </w:rPr>
      <w:fldChar w:fldCharType="end"/>
    </w:r>
    <w:r>
      <w:rPr>
        <w:rStyle w:val="PageNumber"/>
      </w:rPr>
      <w:tab/>
      <w:t xml:space="preserve">Date Saved: </w:t>
    </w:r>
    <w:r w:rsidR="007E6621">
      <w:rPr>
        <w:rStyle w:val="PageNumber"/>
      </w:rPr>
      <w:fldChar w:fldCharType="begin"/>
    </w:r>
    <w:r>
      <w:rPr>
        <w:rStyle w:val="PageNumber"/>
      </w:rPr>
      <w:instrText xml:space="preserve"> SAVEDATE  \@ "yyyy-MM-dd"  \* MERGEFORMAT </w:instrText>
    </w:r>
    <w:r w:rsidR="007E6621">
      <w:rPr>
        <w:rStyle w:val="PageNumber"/>
      </w:rPr>
      <w:fldChar w:fldCharType="separate"/>
    </w:r>
    <w:r w:rsidR="00863542">
      <w:rPr>
        <w:rStyle w:val="PageNumber"/>
        <w:noProof/>
      </w:rPr>
      <w:t>2011-07-05</w:t>
    </w:r>
    <w:r w:rsidR="007E662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011" w:rsidRDefault="00494011">
      <w:r>
        <w:separator/>
      </w:r>
    </w:p>
  </w:footnote>
  <w:footnote w:type="continuationSeparator" w:id="0">
    <w:p w:rsidR="00494011" w:rsidRDefault="0049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90050"/>
    <w:multiLevelType w:val="hybridMultilevel"/>
    <w:tmpl w:val="8F44A1EA"/>
    <w:lvl w:ilvl="0" w:tplc="7F9609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ADE6C8C">
      <w:start w:val="1"/>
      <w:numFmt w:val="bullet"/>
      <w:lvlText w:val=""/>
      <w:lvlJc w:val="left"/>
      <w:pPr>
        <w:ind w:left="720" w:hanging="360"/>
      </w:pPr>
      <w:rPr>
        <w:rFonts w:ascii="Symbol" w:hAnsi="Symbol" w:hint="default"/>
      </w:rPr>
    </w:lvl>
    <w:lvl w:ilvl="1" w:tplc="C9EAC55C" w:tentative="1">
      <w:start w:val="1"/>
      <w:numFmt w:val="bullet"/>
      <w:lvlText w:val="o"/>
      <w:lvlJc w:val="left"/>
      <w:pPr>
        <w:ind w:left="1440" w:hanging="360"/>
      </w:pPr>
      <w:rPr>
        <w:rFonts w:ascii="Courier New" w:hAnsi="Courier New" w:cs="Courier New" w:hint="default"/>
      </w:rPr>
    </w:lvl>
    <w:lvl w:ilvl="2" w:tplc="030E9CF6" w:tentative="1">
      <w:start w:val="1"/>
      <w:numFmt w:val="bullet"/>
      <w:lvlText w:val=""/>
      <w:lvlJc w:val="left"/>
      <w:pPr>
        <w:ind w:left="2160" w:hanging="360"/>
      </w:pPr>
      <w:rPr>
        <w:rFonts w:ascii="Wingdings" w:hAnsi="Wingdings" w:hint="default"/>
      </w:rPr>
    </w:lvl>
    <w:lvl w:ilvl="3" w:tplc="358E0210" w:tentative="1">
      <w:start w:val="1"/>
      <w:numFmt w:val="bullet"/>
      <w:lvlText w:val=""/>
      <w:lvlJc w:val="left"/>
      <w:pPr>
        <w:ind w:left="2880" w:hanging="360"/>
      </w:pPr>
      <w:rPr>
        <w:rFonts w:ascii="Symbol" w:hAnsi="Symbol" w:hint="default"/>
      </w:rPr>
    </w:lvl>
    <w:lvl w:ilvl="4" w:tplc="8D5C7C2E" w:tentative="1">
      <w:start w:val="1"/>
      <w:numFmt w:val="bullet"/>
      <w:lvlText w:val="o"/>
      <w:lvlJc w:val="left"/>
      <w:pPr>
        <w:ind w:left="3600" w:hanging="360"/>
      </w:pPr>
      <w:rPr>
        <w:rFonts w:ascii="Courier New" w:hAnsi="Courier New" w:cs="Courier New" w:hint="default"/>
      </w:rPr>
    </w:lvl>
    <w:lvl w:ilvl="5" w:tplc="6642907A" w:tentative="1">
      <w:start w:val="1"/>
      <w:numFmt w:val="bullet"/>
      <w:lvlText w:val=""/>
      <w:lvlJc w:val="left"/>
      <w:pPr>
        <w:ind w:left="4320" w:hanging="360"/>
      </w:pPr>
      <w:rPr>
        <w:rFonts w:ascii="Wingdings" w:hAnsi="Wingdings" w:hint="default"/>
      </w:rPr>
    </w:lvl>
    <w:lvl w:ilvl="6" w:tplc="2AF8C338" w:tentative="1">
      <w:start w:val="1"/>
      <w:numFmt w:val="bullet"/>
      <w:lvlText w:val=""/>
      <w:lvlJc w:val="left"/>
      <w:pPr>
        <w:ind w:left="5040" w:hanging="360"/>
      </w:pPr>
      <w:rPr>
        <w:rFonts w:ascii="Symbol" w:hAnsi="Symbol" w:hint="default"/>
      </w:rPr>
    </w:lvl>
    <w:lvl w:ilvl="7" w:tplc="CFC2BB8E" w:tentative="1">
      <w:start w:val="1"/>
      <w:numFmt w:val="bullet"/>
      <w:lvlText w:val="o"/>
      <w:lvlJc w:val="left"/>
      <w:pPr>
        <w:ind w:left="5760" w:hanging="360"/>
      </w:pPr>
      <w:rPr>
        <w:rFonts w:ascii="Courier New" w:hAnsi="Courier New" w:cs="Courier New" w:hint="default"/>
      </w:rPr>
    </w:lvl>
    <w:lvl w:ilvl="8" w:tplc="C95EAF66"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6DA60C0E">
      <w:start w:val="1"/>
      <w:numFmt w:val="bullet"/>
      <w:lvlText w:val="–"/>
      <w:lvlJc w:val="left"/>
      <w:pPr>
        <w:ind w:left="720" w:hanging="360"/>
      </w:pPr>
      <w:rPr>
        <w:rFonts w:ascii="Courier New" w:hAnsi="Courier New" w:hint="default"/>
      </w:rPr>
    </w:lvl>
    <w:lvl w:ilvl="1" w:tplc="C2ACCD5A" w:tentative="1">
      <w:start w:val="1"/>
      <w:numFmt w:val="bullet"/>
      <w:lvlText w:val="o"/>
      <w:lvlJc w:val="left"/>
      <w:pPr>
        <w:ind w:left="1440" w:hanging="360"/>
      </w:pPr>
      <w:rPr>
        <w:rFonts w:ascii="Courier New" w:hAnsi="Courier New" w:cs="Courier New" w:hint="default"/>
      </w:rPr>
    </w:lvl>
    <w:lvl w:ilvl="2" w:tplc="7DCEDCFC" w:tentative="1">
      <w:start w:val="1"/>
      <w:numFmt w:val="bullet"/>
      <w:lvlText w:val=""/>
      <w:lvlJc w:val="left"/>
      <w:pPr>
        <w:ind w:left="2160" w:hanging="360"/>
      </w:pPr>
      <w:rPr>
        <w:rFonts w:ascii="Wingdings" w:hAnsi="Wingdings" w:hint="default"/>
      </w:rPr>
    </w:lvl>
    <w:lvl w:ilvl="3" w:tplc="41D88DFE" w:tentative="1">
      <w:start w:val="1"/>
      <w:numFmt w:val="bullet"/>
      <w:lvlText w:val=""/>
      <w:lvlJc w:val="left"/>
      <w:pPr>
        <w:ind w:left="2880" w:hanging="360"/>
      </w:pPr>
      <w:rPr>
        <w:rFonts w:ascii="Symbol" w:hAnsi="Symbol" w:hint="default"/>
      </w:rPr>
    </w:lvl>
    <w:lvl w:ilvl="4" w:tplc="E41E0198" w:tentative="1">
      <w:start w:val="1"/>
      <w:numFmt w:val="bullet"/>
      <w:lvlText w:val="o"/>
      <w:lvlJc w:val="left"/>
      <w:pPr>
        <w:ind w:left="3600" w:hanging="360"/>
      </w:pPr>
      <w:rPr>
        <w:rFonts w:ascii="Courier New" w:hAnsi="Courier New" w:cs="Courier New" w:hint="default"/>
      </w:rPr>
    </w:lvl>
    <w:lvl w:ilvl="5" w:tplc="85B26772" w:tentative="1">
      <w:start w:val="1"/>
      <w:numFmt w:val="bullet"/>
      <w:lvlText w:val=""/>
      <w:lvlJc w:val="left"/>
      <w:pPr>
        <w:ind w:left="4320" w:hanging="360"/>
      </w:pPr>
      <w:rPr>
        <w:rFonts w:ascii="Wingdings" w:hAnsi="Wingdings" w:hint="default"/>
      </w:rPr>
    </w:lvl>
    <w:lvl w:ilvl="6" w:tplc="EE12D760" w:tentative="1">
      <w:start w:val="1"/>
      <w:numFmt w:val="bullet"/>
      <w:lvlText w:val=""/>
      <w:lvlJc w:val="left"/>
      <w:pPr>
        <w:ind w:left="5040" w:hanging="360"/>
      </w:pPr>
      <w:rPr>
        <w:rFonts w:ascii="Symbol" w:hAnsi="Symbol" w:hint="default"/>
      </w:rPr>
    </w:lvl>
    <w:lvl w:ilvl="7" w:tplc="FE521ED0" w:tentative="1">
      <w:start w:val="1"/>
      <w:numFmt w:val="bullet"/>
      <w:lvlText w:val="o"/>
      <w:lvlJc w:val="left"/>
      <w:pPr>
        <w:ind w:left="5760" w:hanging="360"/>
      </w:pPr>
      <w:rPr>
        <w:rFonts w:ascii="Courier New" w:hAnsi="Courier New" w:cs="Courier New" w:hint="default"/>
      </w:rPr>
    </w:lvl>
    <w:lvl w:ilvl="8" w:tplc="5E04222C" w:tentative="1">
      <w:start w:val="1"/>
      <w:numFmt w:val="bullet"/>
      <w:lvlText w:val=""/>
      <w:lvlJc w:val="left"/>
      <w:pPr>
        <w:ind w:left="6480" w:hanging="360"/>
      </w:pPr>
      <w:rPr>
        <w:rFonts w:ascii="Wingdings" w:hAnsi="Wingdings" w:hint="default"/>
      </w:rPr>
    </w:lvl>
  </w:abstractNum>
  <w:abstractNum w:abstractNumId="6">
    <w:nsid w:val="38596BD1"/>
    <w:multiLevelType w:val="hybridMultilevel"/>
    <w:tmpl w:val="00643B3C"/>
    <w:lvl w:ilvl="0" w:tplc="CCE27728">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5"/>
  </w:num>
  <w:num w:numId="8">
    <w:abstractNumId w:val="4"/>
  </w:num>
  <w:num w:numId="9">
    <w:abstractNumId w:val="1"/>
  </w:num>
  <w:num w:numId="10">
    <w:abstractNumId w:val="3"/>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attachedTemplate r:id="rId1"/>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7E46"/>
    <w:rsid w:val="000458BC"/>
    <w:rsid w:val="00045C41"/>
    <w:rsid w:val="00046C03"/>
    <w:rsid w:val="0007614F"/>
    <w:rsid w:val="000B1C6B"/>
    <w:rsid w:val="000C09AC"/>
    <w:rsid w:val="000E00F3"/>
    <w:rsid w:val="000F158C"/>
    <w:rsid w:val="00124E38"/>
    <w:rsid w:val="0012580B"/>
    <w:rsid w:val="0013526E"/>
    <w:rsid w:val="00171371"/>
    <w:rsid w:val="00175A24"/>
    <w:rsid w:val="00181B42"/>
    <w:rsid w:val="00187E58"/>
    <w:rsid w:val="0019228E"/>
    <w:rsid w:val="001A297E"/>
    <w:rsid w:val="001A368E"/>
    <w:rsid w:val="001A7329"/>
    <w:rsid w:val="001B1050"/>
    <w:rsid w:val="001B353F"/>
    <w:rsid w:val="001B4E28"/>
    <w:rsid w:val="001C3525"/>
    <w:rsid w:val="001D1BD2"/>
    <w:rsid w:val="001E02BE"/>
    <w:rsid w:val="001E3B37"/>
    <w:rsid w:val="001F2594"/>
    <w:rsid w:val="00206460"/>
    <w:rsid w:val="002069B4"/>
    <w:rsid w:val="00215DFC"/>
    <w:rsid w:val="002212DF"/>
    <w:rsid w:val="00227BA7"/>
    <w:rsid w:val="002329F3"/>
    <w:rsid w:val="00261CBC"/>
    <w:rsid w:val="00272A36"/>
    <w:rsid w:val="00275BCF"/>
    <w:rsid w:val="002803A6"/>
    <w:rsid w:val="0028204F"/>
    <w:rsid w:val="00292257"/>
    <w:rsid w:val="002A195C"/>
    <w:rsid w:val="002A54E0"/>
    <w:rsid w:val="002B1595"/>
    <w:rsid w:val="002B191D"/>
    <w:rsid w:val="002D0AF6"/>
    <w:rsid w:val="002D6AE8"/>
    <w:rsid w:val="002F164D"/>
    <w:rsid w:val="00306206"/>
    <w:rsid w:val="003150C6"/>
    <w:rsid w:val="00321F6C"/>
    <w:rsid w:val="00327C56"/>
    <w:rsid w:val="003315A1"/>
    <w:rsid w:val="0033207C"/>
    <w:rsid w:val="0033452E"/>
    <w:rsid w:val="00335E48"/>
    <w:rsid w:val="003373EC"/>
    <w:rsid w:val="00367E46"/>
    <w:rsid w:val="003706CC"/>
    <w:rsid w:val="0038690B"/>
    <w:rsid w:val="003A2D8E"/>
    <w:rsid w:val="003C20E4"/>
    <w:rsid w:val="003E0EFF"/>
    <w:rsid w:val="003E6F90"/>
    <w:rsid w:val="003F5D0F"/>
    <w:rsid w:val="00401E00"/>
    <w:rsid w:val="00405567"/>
    <w:rsid w:val="00405D88"/>
    <w:rsid w:val="00414101"/>
    <w:rsid w:val="00433DDB"/>
    <w:rsid w:val="00437619"/>
    <w:rsid w:val="00494011"/>
    <w:rsid w:val="004B210C"/>
    <w:rsid w:val="004D405F"/>
    <w:rsid w:val="004E4CC3"/>
    <w:rsid w:val="004F61E3"/>
    <w:rsid w:val="0051015C"/>
    <w:rsid w:val="005111C5"/>
    <w:rsid w:val="00531AE9"/>
    <w:rsid w:val="005358B3"/>
    <w:rsid w:val="005478A2"/>
    <w:rsid w:val="00567EC7"/>
    <w:rsid w:val="00570013"/>
    <w:rsid w:val="00583E9F"/>
    <w:rsid w:val="005A33A1"/>
    <w:rsid w:val="005C385F"/>
    <w:rsid w:val="005D447D"/>
    <w:rsid w:val="005F6F1B"/>
    <w:rsid w:val="00624B33"/>
    <w:rsid w:val="00630AA2"/>
    <w:rsid w:val="006441CE"/>
    <w:rsid w:val="00646707"/>
    <w:rsid w:val="00664DCF"/>
    <w:rsid w:val="006C5D39"/>
    <w:rsid w:val="006D56CE"/>
    <w:rsid w:val="006D738E"/>
    <w:rsid w:val="006E2810"/>
    <w:rsid w:val="006E5417"/>
    <w:rsid w:val="006F1562"/>
    <w:rsid w:val="00712F60"/>
    <w:rsid w:val="00720E3B"/>
    <w:rsid w:val="0072192F"/>
    <w:rsid w:val="00745F6B"/>
    <w:rsid w:val="00754412"/>
    <w:rsid w:val="0075585E"/>
    <w:rsid w:val="00772782"/>
    <w:rsid w:val="007768FF"/>
    <w:rsid w:val="007824D3"/>
    <w:rsid w:val="007956FF"/>
    <w:rsid w:val="00796EE3"/>
    <w:rsid w:val="007A4B14"/>
    <w:rsid w:val="007A7D29"/>
    <w:rsid w:val="007C1474"/>
    <w:rsid w:val="007E6621"/>
    <w:rsid w:val="007F1F8B"/>
    <w:rsid w:val="008206C8"/>
    <w:rsid w:val="00863542"/>
    <w:rsid w:val="008676F2"/>
    <w:rsid w:val="00874A6C"/>
    <w:rsid w:val="00876C65"/>
    <w:rsid w:val="008A4B4C"/>
    <w:rsid w:val="008C239F"/>
    <w:rsid w:val="0090184A"/>
    <w:rsid w:val="00904349"/>
    <w:rsid w:val="00907757"/>
    <w:rsid w:val="009114E2"/>
    <w:rsid w:val="00912AB3"/>
    <w:rsid w:val="009212B0"/>
    <w:rsid w:val="009234A5"/>
    <w:rsid w:val="009336F7"/>
    <w:rsid w:val="009374A7"/>
    <w:rsid w:val="0098584D"/>
    <w:rsid w:val="0099518F"/>
    <w:rsid w:val="009A523D"/>
    <w:rsid w:val="009C30D7"/>
    <w:rsid w:val="009F496B"/>
    <w:rsid w:val="00A01439"/>
    <w:rsid w:val="00A02E61"/>
    <w:rsid w:val="00A05CFF"/>
    <w:rsid w:val="00A240E0"/>
    <w:rsid w:val="00A3175B"/>
    <w:rsid w:val="00A56B97"/>
    <w:rsid w:val="00A6093D"/>
    <w:rsid w:val="00A76A6D"/>
    <w:rsid w:val="00A83253"/>
    <w:rsid w:val="00AA0B87"/>
    <w:rsid w:val="00AA6E84"/>
    <w:rsid w:val="00AB2CF0"/>
    <w:rsid w:val="00AD51B2"/>
    <w:rsid w:val="00AE341B"/>
    <w:rsid w:val="00B07CA7"/>
    <w:rsid w:val="00B10CE2"/>
    <w:rsid w:val="00B1279A"/>
    <w:rsid w:val="00B3618A"/>
    <w:rsid w:val="00B5222E"/>
    <w:rsid w:val="00B61C96"/>
    <w:rsid w:val="00B73A2A"/>
    <w:rsid w:val="00B94B06"/>
    <w:rsid w:val="00B94C28"/>
    <w:rsid w:val="00BA048F"/>
    <w:rsid w:val="00BA6A86"/>
    <w:rsid w:val="00BC10BA"/>
    <w:rsid w:val="00BC5AFD"/>
    <w:rsid w:val="00BD7239"/>
    <w:rsid w:val="00C0609D"/>
    <w:rsid w:val="00C115AB"/>
    <w:rsid w:val="00C30249"/>
    <w:rsid w:val="00C3643C"/>
    <w:rsid w:val="00C565E7"/>
    <w:rsid w:val="00C569AC"/>
    <w:rsid w:val="00C606C9"/>
    <w:rsid w:val="00C90650"/>
    <w:rsid w:val="00C97D78"/>
    <w:rsid w:val="00CC23EF"/>
    <w:rsid w:val="00CC5A42"/>
    <w:rsid w:val="00CD0EAB"/>
    <w:rsid w:val="00CF34DB"/>
    <w:rsid w:val="00CF558F"/>
    <w:rsid w:val="00CF684C"/>
    <w:rsid w:val="00D073E2"/>
    <w:rsid w:val="00D33FAC"/>
    <w:rsid w:val="00D446EC"/>
    <w:rsid w:val="00D51BF0"/>
    <w:rsid w:val="00D55942"/>
    <w:rsid w:val="00D807BF"/>
    <w:rsid w:val="00D84C2D"/>
    <w:rsid w:val="00D86506"/>
    <w:rsid w:val="00D9768F"/>
    <w:rsid w:val="00DA7887"/>
    <w:rsid w:val="00DB2C26"/>
    <w:rsid w:val="00DE6B43"/>
    <w:rsid w:val="00E11923"/>
    <w:rsid w:val="00E262D4"/>
    <w:rsid w:val="00E35931"/>
    <w:rsid w:val="00E36250"/>
    <w:rsid w:val="00E36CAA"/>
    <w:rsid w:val="00E54511"/>
    <w:rsid w:val="00E61DAC"/>
    <w:rsid w:val="00E64DFF"/>
    <w:rsid w:val="00E75529"/>
    <w:rsid w:val="00E75FE3"/>
    <w:rsid w:val="00EB7AB1"/>
    <w:rsid w:val="00EE30A8"/>
    <w:rsid w:val="00EF013E"/>
    <w:rsid w:val="00EF48CC"/>
    <w:rsid w:val="00F6132C"/>
    <w:rsid w:val="00F669A0"/>
    <w:rsid w:val="00F73032"/>
    <w:rsid w:val="00F848FC"/>
    <w:rsid w:val="00F9282A"/>
    <w:rsid w:val="00F96BAD"/>
    <w:rsid w:val="00FB0E84"/>
    <w:rsid w:val="00FD01C2"/>
    <w:rsid w:val="00FD1352"/>
    <w:rsid w:val="00FF09B0"/>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35931"/>
    <w:pPr>
      <w:tabs>
        <w:tab w:val="center" w:pos="4320"/>
        <w:tab w:val="right" w:pos="8640"/>
      </w:tabs>
    </w:pPr>
  </w:style>
  <w:style w:type="paragraph" w:styleId="Footer">
    <w:name w:val="footer"/>
    <w:basedOn w:val="Normal"/>
    <w:rsid w:val="00E35931"/>
    <w:pPr>
      <w:tabs>
        <w:tab w:val="center" w:pos="4320"/>
        <w:tab w:val="right" w:pos="8640"/>
      </w:tabs>
    </w:pPr>
  </w:style>
  <w:style w:type="character" w:styleId="PageNumber">
    <w:name w:val="page number"/>
    <w:basedOn w:val="DefaultParagraphFont"/>
    <w:rsid w:val="00E35931"/>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Paragraph">
    <w:name w:val="List Paragraph"/>
    <w:basedOn w:val="Normal"/>
    <w:uiPriority w:val="34"/>
    <w:qFormat/>
    <w:rsid w:val="005111C5"/>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table" w:styleId="TableGrid">
    <w:name w:val="Table Grid"/>
    <w:basedOn w:val="TableNormal"/>
    <w:uiPriority w:val="59"/>
    <w:rsid w:val="009114E2"/>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9114E2"/>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lang/>
    </w:rPr>
  </w:style>
  <w:style w:type="paragraph" w:styleId="CommentText">
    <w:name w:val="annotation text"/>
    <w:basedOn w:val="Normal"/>
    <w:link w:val="CommentTextChar"/>
    <w:uiPriority w:val="99"/>
    <w:rsid w:val="00F6132C"/>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F6132C"/>
    <w:rPr>
      <w:rFonts w:eastAsia="Malgun Gothic"/>
      <w:lang w:val="en-GB"/>
    </w:rPr>
  </w:style>
  <w:style w:type="paragraph" w:styleId="Index1">
    <w:name w:val="index 1"/>
    <w:basedOn w:val="Normal"/>
    <w:next w:val="Normal"/>
    <w:autoRedefine/>
    <w:uiPriority w:val="99"/>
    <w:rsid w:val="00F6132C"/>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customStyle="1" w:styleId="Equation">
    <w:name w:val="Equation"/>
    <w:basedOn w:val="Normal"/>
    <w:uiPriority w:val="99"/>
    <w:rsid w:val="00F6132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F6132C"/>
    <w:rPr>
      <w:rFonts w:ascii="Calibri" w:eastAsia="Calibri" w:hAnsi="Calibri"/>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255598797">
      <w:bodyDiv w:val="1"/>
      <w:marLeft w:val="0"/>
      <w:marRight w:val="0"/>
      <w:marTop w:val="0"/>
      <w:marBottom w:val="0"/>
      <w:divBdr>
        <w:top w:val="none" w:sz="0" w:space="0" w:color="auto"/>
        <w:left w:val="none" w:sz="0" w:space="0" w:color="auto"/>
        <w:bottom w:val="none" w:sz="0" w:space="0" w:color="auto"/>
        <w:right w:val="none" w:sz="0" w:space="0" w:color="auto"/>
      </w:divBdr>
    </w:div>
    <w:div w:id="267932344">
      <w:bodyDiv w:val="1"/>
      <w:marLeft w:val="0"/>
      <w:marRight w:val="0"/>
      <w:marTop w:val="0"/>
      <w:marBottom w:val="0"/>
      <w:divBdr>
        <w:top w:val="none" w:sz="0" w:space="0" w:color="auto"/>
        <w:left w:val="none" w:sz="0" w:space="0" w:color="auto"/>
        <w:bottom w:val="none" w:sz="0" w:space="0" w:color="auto"/>
        <w:right w:val="none" w:sz="0" w:space="0" w:color="auto"/>
      </w:divBdr>
    </w:div>
    <w:div w:id="364255500">
      <w:bodyDiv w:val="1"/>
      <w:marLeft w:val="0"/>
      <w:marRight w:val="0"/>
      <w:marTop w:val="0"/>
      <w:marBottom w:val="0"/>
      <w:divBdr>
        <w:top w:val="none" w:sz="0" w:space="0" w:color="auto"/>
        <w:left w:val="none" w:sz="0" w:space="0" w:color="auto"/>
        <w:bottom w:val="none" w:sz="0" w:space="0" w:color="auto"/>
        <w:right w:val="none" w:sz="0" w:space="0" w:color="auto"/>
      </w:divBdr>
    </w:div>
    <w:div w:id="949555888">
      <w:bodyDiv w:val="1"/>
      <w:marLeft w:val="0"/>
      <w:marRight w:val="0"/>
      <w:marTop w:val="0"/>
      <w:marBottom w:val="0"/>
      <w:divBdr>
        <w:top w:val="none" w:sz="0" w:space="0" w:color="auto"/>
        <w:left w:val="none" w:sz="0" w:space="0" w:color="auto"/>
        <w:bottom w:val="none" w:sz="0" w:space="0" w:color="auto"/>
        <w:right w:val="none" w:sz="0" w:space="0" w:color="auto"/>
      </w:divBdr>
    </w:div>
    <w:div w:id="1003626992">
      <w:bodyDiv w:val="1"/>
      <w:marLeft w:val="0"/>
      <w:marRight w:val="0"/>
      <w:marTop w:val="0"/>
      <w:marBottom w:val="0"/>
      <w:divBdr>
        <w:top w:val="none" w:sz="0" w:space="0" w:color="auto"/>
        <w:left w:val="none" w:sz="0" w:space="0" w:color="auto"/>
        <w:bottom w:val="none" w:sz="0" w:space="0" w:color="auto"/>
        <w:right w:val="none" w:sz="0" w:space="0" w:color="auto"/>
      </w:divBdr>
    </w:div>
    <w:div w:id="1282810104">
      <w:bodyDiv w:val="1"/>
      <w:marLeft w:val="0"/>
      <w:marRight w:val="0"/>
      <w:marTop w:val="0"/>
      <w:marBottom w:val="0"/>
      <w:divBdr>
        <w:top w:val="none" w:sz="0" w:space="0" w:color="auto"/>
        <w:left w:val="none" w:sz="0" w:space="0" w:color="auto"/>
        <w:bottom w:val="none" w:sz="0" w:space="0" w:color="auto"/>
        <w:right w:val="none" w:sz="0" w:space="0" w:color="auto"/>
      </w:divBdr>
    </w:div>
    <w:div w:id="1335956072">
      <w:bodyDiv w:val="1"/>
      <w:marLeft w:val="0"/>
      <w:marRight w:val="0"/>
      <w:marTop w:val="0"/>
      <w:marBottom w:val="0"/>
      <w:divBdr>
        <w:top w:val="none" w:sz="0" w:space="0" w:color="auto"/>
        <w:left w:val="none" w:sz="0" w:space="0" w:color="auto"/>
        <w:bottom w:val="none" w:sz="0" w:space="0" w:color="auto"/>
        <w:right w:val="none" w:sz="0" w:space="0" w:color="auto"/>
      </w:divBdr>
    </w:div>
    <w:div w:id="1429691403">
      <w:bodyDiv w:val="1"/>
      <w:marLeft w:val="0"/>
      <w:marRight w:val="0"/>
      <w:marTop w:val="0"/>
      <w:marBottom w:val="0"/>
      <w:divBdr>
        <w:top w:val="none" w:sz="0" w:space="0" w:color="auto"/>
        <w:left w:val="none" w:sz="0" w:space="0" w:color="auto"/>
        <w:bottom w:val="none" w:sz="0" w:space="0" w:color="auto"/>
        <w:right w:val="none" w:sz="0" w:space="0" w:color="auto"/>
      </w:divBdr>
    </w:div>
    <w:div w:id="1584796973">
      <w:bodyDiv w:val="1"/>
      <w:marLeft w:val="0"/>
      <w:marRight w:val="0"/>
      <w:marTop w:val="0"/>
      <w:marBottom w:val="0"/>
      <w:divBdr>
        <w:top w:val="none" w:sz="0" w:space="0" w:color="auto"/>
        <w:left w:val="none" w:sz="0" w:space="0" w:color="auto"/>
        <w:bottom w:val="none" w:sz="0" w:space="0" w:color="auto"/>
        <w:right w:val="none" w:sz="0" w:space="0" w:color="auto"/>
      </w:divBdr>
    </w:div>
    <w:div w:id="171299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ak@qualcom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ianglin@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eertv@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ertv\Documents\Docs\MeetingF_Torino\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CC131-B7BE-4B76-A5AE-7B2F1A5E5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Template>
  <TotalTime>18</TotalTime>
  <Pages>5</Pages>
  <Words>1400</Words>
  <Characters>7984</Characters>
  <Application>Microsoft Office Word</Application>
  <DocSecurity>0</DocSecurity>
  <Lines>66</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9366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Qualcomm User</dc:creator>
  <cp:keywords>JCT-VC, MPEG, VCEG</cp:keywords>
  <cp:lastModifiedBy>Qualcomm User</cp:lastModifiedBy>
  <cp:revision>5</cp:revision>
  <cp:lastPrinted>2011-06-29T21:25:00Z</cp:lastPrinted>
  <dcterms:created xsi:type="dcterms:W3CDTF">2011-07-05T22:55:00Z</dcterms:created>
  <dcterms:modified xsi:type="dcterms:W3CDTF">2011-07-08T17:22:00Z</dcterms:modified>
</cp:coreProperties>
</file>