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83873" w:rsidRPr="00AE341B">
        <w:tc>
          <w:tcPr>
            <w:tcW w:w="6408" w:type="dxa"/>
          </w:tcPr>
          <w:p w:rsidR="00783873" w:rsidRPr="00AE341B" w:rsidRDefault="00921805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921805">
              <w:rPr>
                <w:noProof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A33C8"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A33C8"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83873" w:rsidRPr="00AE341B">
              <w:rPr>
                <w:b/>
                <w:szCs w:val="22"/>
              </w:rPr>
              <w:t>Joint Collaborative Team on Video Coding (JCT-VC)</w:t>
            </w:r>
          </w:p>
          <w:p w:rsidR="00783873" w:rsidRPr="00AE341B" w:rsidRDefault="0078387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83873" w:rsidRPr="00AE341B" w:rsidRDefault="00783873" w:rsidP="00630AA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4th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Daegu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KR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20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</w:rPr>
              <w:t>28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January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783873" w:rsidRPr="00630AA2" w:rsidRDefault="00783873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>
              <w:t>D</w:t>
            </w:r>
            <w:r w:rsidRPr="004E38BB">
              <w:t>259</w:t>
            </w:r>
          </w:p>
        </w:tc>
      </w:tr>
    </w:tbl>
    <w:p w:rsidR="00783873" w:rsidRPr="00AE341B" w:rsidRDefault="00783873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90"/>
        <w:gridCol w:w="378"/>
      </w:tblGrid>
      <w:tr w:rsidR="00783873" w:rsidRPr="00AE341B">
        <w:tc>
          <w:tcPr>
            <w:tcW w:w="1458" w:type="dxa"/>
          </w:tcPr>
          <w:p w:rsidR="00783873" w:rsidRPr="00AE341B" w:rsidRDefault="0078387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83873" w:rsidRPr="00AE341B" w:rsidRDefault="006A33C8">
            <w:pPr>
              <w:spacing w:before="60" w:after="60"/>
              <w:rPr>
                <w:b/>
                <w:szCs w:val="22"/>
              </w:rPr>
            </w:pPr>
            <w:r w:rsidRPr="006A33C8">
              <w:rPr>
                <w:b/>
                <w:szCs w:val="22"/>
              </w:rPr>
              <w:t>CE6: Summary Report of Core Experiments for Intra Prediction</w:t>
            </w:r>
          </w:p>
        </w:tc>
      </w:tr>
      <w:tr w:rsidR="00783873" w:rsidRPr="00AE341B">
        <w:tc>
          <w:tcPr>
            <w:tcW w:w="1458" w:type="dxa"/>
          </w:tcPr>
          <w:p w:rsidR="00783873" w:rsidRPr="00AE341B" w:rsidRDefault="0078387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83873" w:rsidRPr="00AE341B" w:rsidRDefault="00783873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83873" w:rsidRPr="00AE341B">
        <w:tc>
          <w:tcPr>
            <w:tcW w:w="1458" w:type="dxa"/>
          </w:tcPr>
          <w:p w:rsidR="00783873" w:rsidRPr="00AE341B" w:rsidRDefault="0078387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83873" w:rsidRPr="00AE341B" w:rsidRDefault="0078387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783873" w:rsidRPr="00AC7505" w:rsidTr="00B42CB2">
        <w:tc>
          <w:tcPr>
            <w:tcW w:w="1458" w:type="dxa"/>
          </w:tcPr>
          <w:p w:rsidR="00783873" w:rsidRPr="00AE341B" w:rsidRDefault="0078387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83873" w:rsidRPr="00AE341B" w:rsidRDefault="00783873" w:rsidP="00CD0CB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Ali Tabatabai</w:t>
            </w:r>
            <w:r w:rsidRPr="00AE341B">
              <w:rPr>
                <w:szCs w:val="22"/>
              </w:rPr>
              <w:br/>
            </w:r>
            <w:smartTag w:uri="urn:schemas-microsoft-com:office:smarttags" w:element="address">
              <w:smartTag w:uri="urn:schemas-microsoft-com:office:smarttags" w:element="Street">
                <w:smartTag w:uri="urn:schemas-microsoft-com:office:smarttags" w:element="address">
                  <w:smartTag w:uri="urn:schemas-microsoft-com:office:smarttags" w:element="Street">
                    <w:r>
                      <w:rPr>
                        <w:szCs w:val="22"/>
                      </w:rPr>
                      <w:t>1730 1</w:t>
                    </w:r>
                    <w:r w:rsidRPr="00CD0CB7">
                      <w:rPr>
                        <w:szCs w:val="22"/>
                        <w:vertAlign w:val="superscript"/>
                      </w:rPr>
                      <w:t>st</w:t>
                    </w:r>
                    <w:r>
                      <w:rPr>
                        <w:szCs w:val="22"/>
                      </w:rPr>
                      <w:t xml:space="preserve"> Street</w:t>
                    </w:r>
                  </w:smartTag>
                </w:smartTag>
                <w:r w:rsidRPr="00AE341B">
                  <w:rPr>
                    <w:szCs w:val="22"/>
                  </w:rPr>
                  <w:br/>
                </w:r>
                <w:smartTag w:uri="urn:schemas-microsoft-com:office:smarttags" w:element="City">
                  <w:r>
                    <w:rPr>
                      <w:szCs w:val="22"/>
                    </w:rPr>
                    <w:t>San Jose</w:t>
                  </w:r>
                </w:smartTag>
                <w:r>
                  <w:rPr>
                    <w:szCs w:val="22"/>
                  </w:rPr>
                  <w:t xml:space="preserve">, </w:t>
                </w:r>
                <w:smartTag w:uri="urn:schemas-microsoft-com:office:smarttags" w:element="State">
                  <w:r>
                    <w:rPr>
                      <w:szCs w:val="22"/>
                    </w:rPr>
                    <w:t>CA</w:t>
                  </w:r>
                </w:smartTag>
                <w:r>
                  <w:rPr>
                    <w:szCs w:val="22"/>
                  </w:rPr>
                  <w:t xml:space="preserve"> </w:t>
                </w:r>
                <w:smartTag w:uri="urn:schemas-microsoft-com:office:smarttags" w:element="PostalCode">
                  <w:r>
                    <w:rPr>
                      <w:szCs w:val="22"/>
                    </w:rPr>
                    <w:t>95112</w:t>
                  </w:r>
                </w:smartTag>
              </w:smartTag>
            </w:smartTag>
          </w:p>
        </w:tc>
        <w:tc>
          <w:tcPr>
            <w:tcW w:w="3690" w:type="dxa"/>
          </w:tcPr>
          <w:p w:rsidR="00783873" w:rsidRPr="00293400" w:rsidRDefault="00783873">
            <w:pPr>
              <w:spacing w:before="60" w:after="60"/>
              <w:rPr>
                <w:szCs w:val="22"/>
                <w:lang w:val="fr-FR"/>
              </w:rPr>
            </w:pPr>
            <w:r w:rsidRPr="00AC7505">
              <w:rPr>
                <w:szCs w:val="22"/>
                <w:lang w:val="fr-FR"/>
              </w:rPr>
              <w:br/>
            </w:r>
            <w:r w:rsidRPr="00293400">
              <w:rPr>
                <w:szCs w:val="22"/>
                <w:lang w:val="fr-FR"/>
              </w:rPr>
              <w:t>Tel: 1-408-352-4715</w:t>
            </w:r>
            <w:r w:rsidRPr="00293400">
              <w:rPr>
                <w:szCs w:val="22"/>
                <w:lang w:val="fr-FR"/>
              </w:rPr>
              <w:br/>
              <w:t xml:space="preserve">Email: </w:t>
            </w:r>
            <w:hyperlink r:id="rId9" w:history="1">
              <w:r w:rsidRPr="00293400">
                <w:rPr>
                  <w:rStyle w:val="Hyperlink"/>
                  <w:szCs w:val="22"/>
                  <w:lang w:val="fr-FR"/>
                </w:rPr>
                <w:t>ali.tabatabai@am.sony.com</w:t>
              </w:r>
            </w:hyperlink>
          </w:p>
          <w:p w:rsidR="00783873" w:rsidRPr="00293400" w:rsidRDefault="00783873">
            <w:pPr>
              <w:spacing w:before="60" w:after="60"/>
              <w:rPr>
                <w:szCs w:val="22"/>
                <w:lang w:val="fr-FR"/>
              </w:rPr>
            </w:pPr>
          </w:p>
        </w:tc>
        <w:tc>
          <w:tcPr>
            <w:tcW w:w="378" w:type="dxa"/>
          </w:tcPr>
          <w:p w:rsidR="00783873" w:rsidRPr="00293400" w:rsidRDefault="00783873">
            <w:pPr>
              <w:spacing w:before="60" w:after="60"/>
              <w:rPr>
                <w:szCs w:val="22"/>
                <w:lang w:val="fr-FR"/>
              </w:rPr>
            </w:pPr>
          </w:p>
        </w:tc>
      </w:tr>
      <w:tr w:rsidR="00783873" w:rsidRPr="00AE341B">
        <w:tc>
          <w:tcPr>
            <w:tcW w:w="1458" w:type="dxa"/>
          </w:tcPr>
          <w:p w:rsidR="00783873" w:rsidRPr="00AE341B" w:rsidRDefault="0078387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83873" w:rsidRPr="00AE341B" w:rsidRDefault="00783873" w:rsidP="00952BF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CE6 Coordinator</w:t>
            </w:r>
          </w:p>
        </w:tc>
      </w:tr>
    </w:tbl>
    <w:p w:rsidR="00783873" w:rsidRPr="00AE341B" w:rsidRDefault="00783873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83873" w:rsidRPr="002B191D" w:rsidRDefault="00783873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783873" w:rsidRDefault="00783873" w:rsidP="00952BF5">
      <w:r w:rsidRPr="002233D6">
        <w:t xml:space="preserve">This contribution </w:t>
      </w:r>
      <w:r>
        <w:t>provides a</w:t>
      </w:r>
      <w:r w:rsidRPr="002233D6">
        <w:t xml:space="preserve"> summary of </w:t>
      </w:r>
      <w:r>
        <w:t>Core</w:t>
      </w:r>
      <w:r w:rsidRPr="002233D6">
        <w:t xml:space="preserve"> Experiment 6, Intra Prediction Improvements.  From a total of </w:t>
      </w:r>
      <w:r>
        <w:t>9 proposed CEs</w:t>
      </w:r>
      <w:r w:rsidRPr="002233D6">
        <w:t xml:space="preserve"> </w:t>
      </w:r>
      <w:r>
        <w:t>8</w:t>
      </w:r>
      <w:r w:rsidRPr="002233D6">
        <w:t xml:space="preserve"> </w:t>
      </w:r>
      <w:r>
        <w:t>had</w:t>
      </w:r>
      <w:r w:rsidRPr="002233D6">
        <w:t xml:space="preserve"> been </w:t>
      </w:r>
      <w:r>
        <w:t>cross-checked with full match</w:t>
      </w:r>
      <w:r w:rsidRPr="002233D6">
        <w:t xml:space="preserve"> by at least on o</w:t>
      </w:r>
      <w:r>
        <w:t xml:space="preserve">rganization. For cross checking, </w:t>
      </w:r>
      <w:r w:rsidRPr="002233D6">
        <w:t xml:space="preserve">the recommended test conditions of intra-only </w:t>
      </w:r>
      <w:r>
        <w:t>were used</w:t>
      </w:r>
      <w:r w:rsidRPr="002233D6">
        <w:t xml:space="preserve"> for both high compression efficiency and low complexity as def</w:t>
      </w:r>
      <w:r>
        <w:t>ined in the document JCTVC-C506_r3</w:t>
      </w:r>
      <w:r w:rsidRPr="002233D6">
        <w:t>.</w:t>
      </w:r>
    </w:p>
    <w:p w:rsidR="00783873" w:rsidRPr="00AE341B" w:rsidRDefault="00783873" w:rsidP="00E11923">
      <w:pPr>
        <w:pStyle w:val="Heading1"/>
      </w:pPr>
      <w:r w:rsidRPr="00AE341B">
        <w:t>Intr</w:t>
      </w:r>
      <w:r>
        <w:t>oduction</w:t>
      </w:r>
    </w:p>
    <w:p w:rsidR="00783873" w:rsidRDefault="00783873" w:rsidP="00952BF5">
      <w:r>
        <w:t>Intra prediction improvement core experiments was divided into 4 categories</w:t>
      </w:r>
    </w:p>
    <w:p w:rsidR="00783873" w:rsidRDefault="00783873" w:rsidP="00B42CB2">
      <w:pPr>
        <w:pStyle w:val="ListParagraph"/>
        <w:numPr>
          <w:ilvl w:val="0"/>
          <w:numId w:val="11"/>
        </w:numPr>
      </w:pPr>
      <w:r>
        <w:t>CE6.a: Block Based Intra Prediction</w:t>
      </w:r>
    </w:p>
    <w:p w:rsidR="00783873" w:rsidRDefault="00783873" w:rsidP="00B42CB2">
      <w:pPr>
        <w:pStyle w:val="ListParagraph"/>
        <w:numPr>
          <w:ilvl w:val="0"/>
          <w:numId w:val="11"/>
        </w:numPr>
      </w:pPr>
      <w:r>
        <w:t>CE6.b: Line/Pixel based Intra Prediction</w:t>
      </w:r>
    </w:p>
    <w:p w:rsidR="00783873" w:rsidRDefault="00783873" w:rsidP="00B42CB2">
      <w:pPr>
        <w:pStyle w:val="ListParagraph"/>
        <w:numPr>
          <w:ilvl w:val="0"/>
          <w:numId w:val="11"/>
        </w:numPr>
      </w:pPr>
      <w:r>
        <w:t>CE6.c: Edge Based Intra Prediction</w:t>
      </w:r>
    </w:p>
    <w:p w:rsidR="00783873" w:rsidRDefault="00783873" w:rsidP="00B42CB2">
      <w:pPr>
        <w:pStyle w:val="ListParagraph"/>
        <w:numPr>
          <w:ilvl w:val="0"/>
          <w:numId w:val="11"/>
        </w:numPr>
      </w:pPr>
      <w:r>
        <w:t>CE6.d: Parallel Intra Coding</w:t>
      </w:r>
    </w:p>
    <w:p w:rsidR="00783873" w:rsidRDefault="00783873" w:rsidP="00952BF5"/>
    <w:p w:rsidR="00783873" w:rsidRDefault="00783873" w:rsidP="00952BF5">
      <w:r>
        <w:t>Table 1 summarizes the technologies tested together with the list of the proponents and cross-checkers: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28"/>
        <w:gridCol w:w="2556"/>
        <w:gridCol w:w="2880"/>
        <w:gridCol w:w="2803"/>
      </w:tblGrid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Pr="00A21F3A" w:rsidRDefault="00783873" w:rsidP="00F033E0">
            <w:pPr>
              <w:keepNext/>
            </w:pPr>
            <w:r>
              <w:lastRenderedPageBreak/>
              <w:t>Core Experiments</w:t>
            </w:r>
          </w:p>
        </w:tc>
        <w:tc>
          <w:tcPr>
            <w:tcW w:w="2556" w:type="dxa"/>
          </w:tcPr>
          <w:p w:rsidR="00783873" w:rsidRPr="00A21F3A" w:rsidRDefault="00783873" w:rsidP="00F033E0">
            <w:pPr>
              <w:keepNext/>
            </w:pPr>
            <w:r>
              <w:t>Technology</w:t>
            </w:r>
          </w:p>
        </w:tc>
        <w:tc>
          <w:tcPr>
            <w:tcW w:w="2880" w:type="dxa"/>
          </w:tcPr>
          <w:p w:rsidR="00783873" w:rsidRPr="00A21F3A" w:rsidRDefault="00783873" w:rsidP="00F033E0">
            <w:pPr>
              <w:keepNext/>
            </w:pPr>
            <w:r w:rsidRPr="00A21F3A">
              <w:t>Proponent</w:t>
            </w:r>
          </w:p>
        </w:tc>
        <w:tc>
          <w:tcPr>
            <w:tcW w:w="2803" w:type="dxa"/>
          </w:tcPr>
          <w:p w:rsidR="00783873" w:rsidRPr="00A21F3A" w:rsidRDefault="00783873" w:rsidP="00F033E0">
            <w:pPr>
              <w:keepNext/>
            </w:pPr>
            <w:r w:rsidRPr="00A21F3A">
              <w:t>Cross-checker(s)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Pr="00A21F3A" w:rsidRDefault="00783873" w:rsidP="00F033E0">
            <w:pPr>
              <w:keepNext/>
            </w:pPr>
            <w:r>
              <w:t>C</w:t>
            </w:r>
            <w:r w:rsidRPr="00A21F3A">
              <w:t>E6.</w:t>
            </w:r>
            <w:r w:rsidRPr="007E3B7B">
              <w:rPr>
                <w:color w:val="C00000"/>
              </w:rPr>
              <w:t>a.1</w:t>
            </w:r>
          </w:p>
        </w:tc>
        <w:tc>
          <w:tcPr>
            <w:tcW w:w="2556" w:type="dxa"/>
          </w:tcPr>
          <w:p w:rsidR="00783873" w:rsidRPr="00A21F3A" w:rsidRDefault="00783873" w:rsidP="00F033E0">
            <w:pPr>
              <w:keepNext/>
            </w:pPr>
            <w:r w:rsidRPr="0023706D">
              <w:t>Bidirectional Intra Prediction</w:t>
            </w:r>
          </w:p>
        </w:tc>
        <w:tc>
          <w:tcPr>
            <w:tcW w:w="2880" w:type="dxa"/>
          </w:tcPr>
          <w:p w:rsidR="00783873" w:rsidRDefault="00783873" w:rsidP="00F033E0">
            <w:pPr>
              <w:keepNext/>
            </w:pPr>
            <w:r w:rsidRPr="00A21F3A">
              <w:t>Toshiba</w:t>
            </w:r>
          </w:p>
          <w:p w:rsidR="00783873" w:rsidRDefault="00783873" w:rsidP="00F033E0">
            <w:pPr>
              <w:keepNext/>
            </w:pPr>
            <w:r>
              <w:t>JCTVC-C079</w:t>
            </w:r>
          </w:p>
          <w:p w:rsidR="00783873" w:rsidRPr="00A21F3A" w:rsidRDefault="00783873" w:rsidP="00F033E0">
            <w:pPr>
              <w:keepNext/>
            </w:pPr>
            <w:r>
              <w:t>JCTVC-D108</w:t>
            </w:r>
          </w:p>
        </w:tc>
        <w:tc>
          <w:tcPr>
            <w:tcW w:w="2803" w:type="dxa"/>
          </w:tcPr>
          <w:p w:rsidR="00783873" w:rsidRPr="00A21F3A" w:rsidRDefault="00783873" w:rsidP="00F033E0">
            <w:pPr>
              <w:keepNext/>
            </w:pPr>
            <w:r>
              <w:t xml:space="preserve">Sharp Labs. of </w:t>
            </w:r>
            <w:smartTag w:uri="urn:schemas-microsoft-com:office:smarttags" w:element="country-region">
              <w:smartTag w:uri="urn:schemas-microsoft-com:office:smarttags" w:element="place">
                <w:r>
                  <w:t>America</w:t>
                </w:r>
              </w:smartTag>
            </w:smartTag>
            <w:r>
              <w:t xml:space="preserve"> JCTVC-D066                Nokia JCTVC-D196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Default="00783873" w:rsidP="00F033E0">
            <w:pPr>
              <w:keepNext/>
            </w:pPr>
            <w:r>
              <w:t>CE6.</w:t>
            </w:r>
            <w:r w:rsidRPr="007E3B7B">
              <w:rPr>
                <w:color w:val="C00000"/>
              </w:rPr>
              <w:t>a.2</w:t>
            </w:r>
          </w:p>
        </w:tc>
        <w:tc>
          <w:tcPr>
            <w:tcW w:w="2556" w:type="dxa"/>
          </w:tcPr>
          <w:p w:rsidR="00783873" w:rsidRPr="0023706D" w:rsidRDefault="00783873" w:rsidP="00F033E0">
            <w:pPr>
              <w:keepNext/>
            </w:pPr>
            <w:r>
              <w:t>Simplified Bidirectional Intra Prediction (Simplified BIP)</w:t>
            </w:r>
          </w:p>
        </w:tc>
        <w:tc>
          <w:tcPr>
            <w:tcW w:w="2880" w:type="dxa"/>
          </w:tcPr>
          <w:p w:rsidR="00783873" w:rsidRPr="00293400" w:rsidRDefault="00783873" w:rsidP="00F033E0">
            <w:pPr>
              <w:keepNext/>
              <w:rPr>
                <w:lang w:val="de-DE"/>
              </w:rPr>
            </w:pPr>
            <w:r w:rsidRPr="00293400">
              <w:rPr>
                <w:lang w:val="de-DE"/>
              </w:rPr>
              <w:t>Qualcomm</w:t>
            </w:r>
          </w:p>
          <w:p w:rsidR="00783873" w:rsidRPr="00293400" w:rsidRDefault="00783873" w:rsidP="00F033E0">
            <w:pPr>
              <w:keepNext/>
              <w:rPr>
                <w:lang w:val="de-DE"/>
              </w:rPr>
            </w:pPr>
            <w:r w:rsidRPr="00293400">
              <w:rPr>
                <w:lang w:val="de-DE"/>
              </w:rPr>
              <w:t>VCEG-AG11</w:t>
            </w:r>
          </w:p>
          <w:p w:rsidR="00783873" w:rsidRPr="00293400" w:rsidRDefault="00783873" w:rsidP="00F033E0">
            <w:pPr>
              <w:keepNext/>
              <w:rPr>
                <w:lang w:val="de-DE"/>
              </w:rPr>
            </w:pPr>
            <w:r w:rsidRPr="00293400">
              <w:rPr>
                <w:lang w:val="de-DE"/>
              </w:rPr>
              <w:t>JCTVC-D?</w:t>
            </w:r>
          </w:p>
        </w:tc>
        <w:tc>
          <w:tcPr>
            <w:tcW w:w="2803" w:type="dxa"/>
          </w:tcPr>
          <w:p w:rsidR="00783873" w:rsidRDefault="00783873" w:rsidP="00F033E0">
            <w:pPr>
              <w:keepNext/>
            </w:pPr>
            <w:r>
              <w:t xml:space="preserve">Toshiba JCTVC-D? 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Default="00783873" w:rsidP="00F033E0">
            <w:pPr>
              <w:keepNext/>
            </w:pPr>
            <w:r>
              <w:t>CE6.</w:t>
            </w:r>
            <w:r w:rsidRPr="007E3B7B">
              <w:rPr>
                <w:color w:val="C00000"/>
              </w:rPr>
              <w:t>a.3</w:t>
            </w:r>
          </w:p>
        </w:tc>
        <w:tc>
          <w:tcPr>
            <w:tcW w:w="2556" w:type="dxa"/>
          </w:tcPr>
          <w:p w:rsidR="00783873" w:rsidRDefault="00783873" w:rsidP="00F033E0">
            <w:pPr>
              <w:keepNext/>
            </w:pPr>
            <w:r w:rsidRPr="007E3B7B">
              <w:t>Chroma intra prediction from reconstructed luma samples</w:t>
            </w:r>
          </w:p>
        </w:tc>
        <w:tc>
          <w:tcPr>
            <w:tcW w:w="2880" w:type="dxa"/>
          </w:tcPr>
          <w:p w:rsidR="00783873" w:rsidRDefault="00783873" w:rsidP="00F033E0">
            <w:pPr>
              <w:keepNext/>
            </w:pPr>
            <w:r>
              <w:t>Samsung</w:t>
            </w:r>
          </w:p>
          <w:p w:rsidR="00783873" w:rsidRDefault="00783873" w:rsidP="00F033E0">
            <w:pPr>
              <w:keepNext/>
            </w:pPr>
            <w:r>
              <w:t>JCTVC-C206</w:t>
            </w:r>
          </w:p>
          <w:p w:rsidR="00783873" w:rsidRDefault="00783873" w:rsidP="00F033E0">
            <w:pPr>
              <w:keepNext/>
            </w:pPr>
            <w:r>
              <w:t>JCTVC-D350</w:t>
            </w:r>
          </w:p>
        </w:tc>
        <w:tc>
          <w:tcPr>
            <w:tcW w:w="2803" w:type="dxa"/>
          </w:tcPr>
          <w:p w:rsidR="00783873" w:rsidRDefault="00783873" w:rsidP="00F033E0">
            <w:pPr>
              <w:keepNext/>
            </w:pPr>
            <w:r>
              <w:t>Microsoft   JCTVC-D145</w:t>
            </w:r>
          </w:p>
          <w:p w:rsidR="00783873" w:rsidRDefault="00783873" w:rsidP="00F033E0">
            <w:pPr>
              <w:keepNext/>
            </w:pPr>
            <w:r>
              <w:t>Toshiba      JCTVC-D110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Pr="00A21F3A" w:rsidRDefault="00783873" w:rsidP="00FA2009">
            <w:pPr>
              <w:keepNext/>
            </w:pPr>
            <w:r>
              <w:t>CE6.</w:t>
            </w:r>
            <w:r w:rsidRPr="00495829">
              <w:rPr>
                <w:color w:val="C00000"/>
              </w:rPr>
              <w:t>a.4</w:t>
            </w:r>
          </w:p>
        </w:tc>
        <w:tc>
          <w:tcPr>
            <w:tcW w:w="2556" w:type="dxa"/>
          </w:tcPr>
          <w:p w:rsidR="00783873" w:rsidRDefault="00783873" w:rsidP="00FA2009">
            <w:pPr>
              <w:keepNext/>
            </w:pPr>
            <w:r>
              <w:t>Overlapped block intra prediction</w:t>
            </w:r>
          </w:p>
        </w:tc>
        <w:tc>
          <w:tcPr>
            <w:tcW w:w="2880" w:type="dxa"/>
          </w:tcPr>
          <w:p w:rsidR="00783873" w:rsidRDefault="00783873" w:rsidP="00FA2009">
            <w:pPr>
              <w:keepNext/>
            </w:pPr>
            <w:r>
              <w:t>MediaTek</w:t>
            </w:r>
          </w:p>
          <w:p w:rsidR="00783873" w:rsidRDefault="00783873" w:rsidP="00FA2009">
            <w:pPr>
              <w:keepNext/>
            </w:pPr>
            <w:r>
              <w:t>JCTVC-C193</w:t>
            </w:r>
          </w:p>
          <w:p w:rsidR="00783873" w:rsidRDefault="00783873" w:rsidP="00FA2009">
            <w:pPr>
              <w:keepNext/>
            </w:pPr>
          </w:p>
        </w:tc>
        <w:tc>
          <w:tcPr>
            <w:tcW w:w="2803" w:type="dxa"/>
          </w:tcPr>
          <w:p w:rsidR="00783873" w:rsidRPr="00A21F3A" w:rsidRDefault="00783873" w:rsidP="00FA2009">
            <w:pPr>
              <w:keepNext/>
            </w:pP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Default="00783873" w:rsidP="00FA2009">
            <w:pPr>
              <w:keepNext/>
            </w:pPr>
            <w:r>
              <w:t>CE6.</w:t>
            </w:r>
            <w:r w:rsidRPr="00495829">
              <w:rPr>
                <w:color w:val="C00000"/>
              </w:rPr>
              <w:t>a.5</w:t>
            </w:r>
          </w:p>
        </w:tc>
        <w:tc>
          <w:tcPr>
            <w:tcW w:w="2556" w:type="dxa"/>
          </w:tcPr>
          <w:p w:rsidR="00783873" w:rsidRDefault="00783873" w:rsidP="00495829">
            <w:pPr>
              <w:keepNext/>
            </w:pPr>
            <w:r w:rsidRPr="00495829">
              <w:t>Optimizing the combination of current intra predictors</w:t>
            </w:r>
          </w:p>
        </w:tc>
        <w:tc>
          <w:tcPr>
            <w:tcW w:w="2880" w:type="dxa"/>
          </w:tcPr>
          <w:p w:rsidR="00783873" w:rsidRPr="00293400" w:rsidRDefault="00783873" w:rsidP="00FA2009">
            <w:pPr>
              <w:keepNext/>
              <w:rPr>
                <w:lang w:val="es-ES"/>
              </w:rPr>
            </w:pPr>
            <w:r w:rsidRPr="00293400">
              <w:rPr>
                <w:lang w:val="es-ES"/>
              </w:rPr>
              <w:t>Santa Clara University</w:t>
            </w:r>
          </w:p>
          <w:p w:rsidR="00783873" w:rsidRPr="00293400" w:rsidRDefault="00783873" w:rsidP="00FA2009">
            <w:pPr>
              <w:keepNext/>
              <w:rPr>
                <w:lang w:val="es-ES"/>
              </w:rPr>
            </w:pPr>
            <w:r w:rsidRPr="00293400">
              <w:rPr>
                <w:lang w:val="es-ES"/>
              </w:rPr>
              <w:t>JCTVC-C111, JCTVC-D026</w:t>
            </w:r>
          </w:p>
        </w:tc>
        <w:tc>
          <w:tcPr>
            <w:tcW w:w="2803" w:type="dxa"/>
          </w:tcPr>
          <w:p w:rsidR="00783873" w:rsidRPr="00A21F3A" w:rsidRDefault="00783873" w:rsidP="00FA2009">
            <w:pPr>
              <w:keepNext/>
            </w:pPr>
            <w:r>
              <w:t>Samsung   JCTVC-D348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Pr="00A21F3A" w:rsidRDefault="00783873" w:rsidP="00F033E0">
            <w:pPr>
              <w:keepNext/>
            </w:pPr>
            <w:r>
              <w:t>CE6</w:t>
            </w:r>
            <w:r w:rsidRPr="00F9116B">
              <w:rPr>
                <w:color w:val="00B050"/>
              </w:rPr>
              <w:t>.b.1</w:t>
            </w:r>
          </w:p>
        </w:tc>
        <w:tc>
          <w:tcPr>
            <w:tcW w:w="2556" w:type="dxa"/>
          </w:tcPr>
          <w:p w:rsidR="00783873" w:rsidRPr="00A21F3A" w:rsidRDefault="00783873" w:rsidP="00F033E0">
            <w:pPr>
              <w:keepNext/>
            </w:pPr>
            <w:r>
              <w:t>Short distance intra prediction</w:t>
            </w:r>
          </w:p>
        </w:tc>
        <w:tc>
          <w:tcPr>
            <w:tcW w:w="2880" w:type="dxa"/>
          </w:tcPr>
          <w:p w:rsidR="00783873" w:rsidRDefault="00783873" w:rsidP="00F033E0">
            <w:pPr>
              <w:keepNext/>
            </w:pPr>
            <w:r>
              <w:t>Huawei/Hisilicon &amp; Microsoft</w:t>
            </w:r>
          </w:p>
          <w:p w:rsidR="00783873" w:rsidRDefault="00783873" w:rsidP="00F033E0">
            <w:pPr>
              <w:keepNext/>
            </w:pPr>
            <w:r>
              <w:t>JCTVC-C101, JCTVC-C270</w:t>
            </w:r>
          </w:p>
          <w:p w:rsidR="00783873" w:rsidRPr="00A21F3A" w:rsidRDefault="00783873" w:rsidP="00F033E0">
            <w:pPr>
              <w:keepNext/>
            </w:pPr>
            <w:r>
              <w:t>JCTVC-D299</w:t>
            </w:r>
          </w:p>
        </w:tc>
        <w:tc>
          <w:tcPr>
            <w:tcW w:w="2803" w:type="dxa"/>
          </w:tcPr>
          <w:p w:rsidR="00783873" w:rsidRPr="00A21F3A" w:rsidRDefault="00783873" w:rsidP="00F033E0">
            <w:pPr>
              <w:keepNext/>
            </w:pPr>
            <w:r>
              <w:t>LGE JCTVC-D124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Default="00783873" w:rsidP="00F033E0">
            <w:pPr>
              <w:keepNext/>
            </w:pPr>
            <w:r>
              <w:t>CE6</w:t>
            </w:r>
            <w:r w:rsidRPr="00F9116B">
              <w:rPr>
                <w:color w:val="00B050"/>
              </w:rPr>
              <w:t>.b.2</w:t>
            </w:r>
          </w:p>
        </w:tc>
        <w:tc>
          <w:tcPr>
            <w:tcW w:w="2556" w:type="dxa"/>
          </w:tcPr>
          <w:p w:rsidR="00783873" w:rsidRDefault="00783873" w:rsidP="00F033E0">
            <w:pPr>
              <w:keepNext/>
            </w:pPr>
            <w:r w:rsidRPr="00F9116B">
              <w:t>Combined Intra Prediction</w:t>
            </w:r>
          </w:p>
        </w:tc>
        <w:tc>
          <w:tcPr>
            <w:tcW w:w="2880" w:type="dxa"/>
          </w:tcPr>
          <w:p w:rsidR="00783873" w:rsidRDefault="00783873" w:rsidP="00F033E0">
            <w:pPr>
              <w:keepNext/>
            </w:pPr>
            <w:r>
              <w:t>BBC</w:t>
            </w:r>
          </w:p>
          <w:p w:rsidR="00783873" w:rsidRDefault="00783873" w:rsidP="00F033E0">
            <w:pPr>
              <w:keepNext/>
            </w:pPr>
            <w:r>
              <w:t>JCTVC-C213</w:t>
            </w:r>
          </w:p>
          <w:p w:rsidR="00783873" w:rsidRDefault="00783873" w:rsidP="00F033E0">
            <w:pPr>
              <w:keepNext/>
            </w:pPr>
            <w:r>
              <w:t>JCTVC-D191</w:t>
            </w:r>
          </w:p>
        </w:tc>
        <w:tc>
          <w:tcPr>
            <w:tcW w:w="2803" w:type="dxa"/>
          </w:tcPr>
          <w:p w:rsidR="00783873" w:rsidRDefault="00783873" w:rsidP="00F033E0">
            <w:pPr>
              <w:keepNext/>
            </w:pPr>
            <w:r>
              <w:t xml:space="preserve">Sharp Labs. of </w:t>
            </w:r>
            <w:smartTag w:uri="urn:schemas-microsoft-com:office:smarttags" w:element="country-region">
              <w:smartTag w:uri="urn:schemas-microsoft-com:office:smarttags" w:element="place">
                <w:r>
                  <w:t>America</w:t>
                </w:r>
              </w:smartTag>
            </w:smartTag>
            <w:r>
              <w:t xml:space="preserve"> JCTVC-D065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Pr="00A21F3A" w:rsidRDefault="00783873" w:rsidP="00F033E0">
            <w:pPr>
              <w:keepNext/>
            </w:pPr>
            <w:r>
              <w:t>CE6</w:t>
            </w:r>
            <w:r w:rsidRPr="00854E60">
              <w:rPr>
                <w:color w:val="244061"/>
              </w:rPr>
              <w:t>.c</w:t>
            </w:r>
          </w:p>
        </w:tc>
        <w:tc>
          <w:tcPr>
            <w:tcW w:w="2556" w:type="dxa"/>
          </w:tcPr>
          <w:p w:rsidR="00783873" w:rsidRPr="00A21F3A" w:rsidRDefault="00783873" w:rsidP="00F033E0">
            <w:pPr>
              <w:keepNext/>
            </w:pPr>
            <w:r>
              <w:t>Differential coding of intra modes (DCIM)</w:t>
            </w:r>
          </w:p>
        </w:tc>
        <w:tc>
          <w:tcPr>
            <w:tcW w:w="2880" w:type="dxa"/>
          </w:tcPr>
          <w:p w:rsidR="00783873" w:rsidRDefault="00783873" w:rsidP="00F033E0">
            <w:pPr>
              <w:keepNext/>
            </w:pPr>
            <w:r>
              <w:t>Sharp &amp;</w:t>
            </w:r>
            <w:r w:rsidRPr="00A21F3A">
              <w:t>Sony</w:t>
            </w:r>
          </w:p>
          <w:p w:rsidR="00783873" w:rsidRDefault="00783873" w:rsidP="00F033E0">
            <w:pPr>
              <w:keepNext/>
            </w:pPr>
            <w:r>
              <w:t>JCTVC-C169, JCTVC-C176</w:t>
            </w:r>
          </w:p>
          <w:p w:rsidR="00783873" w:rsidRPr="00A21F3A" w:rsidRDefault="00783873" w:rsidP="00F033E0">
            <w:pPr>
              <w:keepNext/>
            </w:pPr>
            <w:r>
              <w:t>JCTVC-D279</w:t>
            </w:r>
          </w:p>
        </w:tc>
        <w:tc>
          <w:tcPr>
            <w:tcW w:w="2803" w:type="dxa"/>
          </w:tcPr>
          <w:p w:rsidR="00783873" w:rsidRDefault="00783873" w:rsidP="00F033E0">
            <w:pPr>
              <w:keepNext/>
            </w:pPr>
            <w:r>
              <w:t>NEC JCTVC-D205</w:t>
            </w:r>
          </w:p>
          <w:p w:rsidR="00783873" w:rsidRDefault="00783873" w:rsidP="00F033E0">
            <w:pPr>
              <w:keepNext/>
            </w:pPr>
            <w:r w:rsidRPr="00A21F3A">
              <w:t>Panasonic</w:t>
            </w:r>
            <w:r>
              <w:t xml:space="preserve"> JCTVC-D218</w:t>
            </w:r>
          </w:p>
          <w:p w:rsidR="00783873" w:rsidRPr="00A21F3A" w:rsidRDefault="00783873" w:rsidP="00F033E0">
            <w:pPr>
              <w:keepNext/>
            </w:pPr>
            <w:r>
              <w:t>NHK JCTVC-D177</w:t>
            </w:r>
          </w:p>
        </w:tc>
      </w:tr>
      <w:tr w:rsidR="00783873" w:rsidRPr="00A21F3A" w:rsidTr="00F9116B">
        <w:trPr>
          <w:jc w:val="center"/>
        </w:trPr>
        <w:tc>
          <w:tcPr>
            <w:tcW w:w="1328" w:type="dxa"/>
          </w:tcPr>
          <w:p w:rsidR="00783873" w:rsidRDefault="00783873" w:rsidP="00F033E0">
            <w:pPr>
              <w:keepNext/>
            </w:pPr>
            <w:r>
              <w:t>CE6.</w:t>
            </w:r>
            <w:r w:rsidRPr="00152AD4">
              <w:rPr>
                <w:color w:val="CC3399"/>
              </w:rPr>
              <w:t>d</w:t>
            </w:r>
          </w:p>
        </w:tc>
        <w:tc>
          <w:tcPr>
            <w:tcW w:w="2556" w:type="dxa"/>
          </w:tcPr>
          <w:p w:rsidR="00783873" w:rsidRPr="00152AD4" w:rsidRDefault="00783873" w:rsidP="00F033E0">
            <w:pPr>
              <w:keepNext/>
            </w:pPr>
            <w:r w:rsidRPr="00152AD4">
              <w:t>Parallel Intra Coding</w:t>
            </w:r>
          </w:p>
        </w:tc>
        <w:tc>
          <w:tcPr>
            <w:tcW w:w="2880" w:type="dxa"/>
          </w:tcPr>
          <w:p w:rsidR="00783873" w:rsidRDefault="00783873" w:rsidP="00F033E0">
            <w:pPr>
              <w:keepNext/>
            </w:pPr>
            <w:r>
              <w:t xml:space="preserve">Sharp Labs. of </w:t>
            </w:r>
            <w:smartTag w:uri="urn:schemas-microsoft-com:office:smarttags" w:element="country-region">
              <w:smartTag w:uri="urn:schemas-microsoft-com:office:smarttags" w:element="place">
                <w:r>
                  <w:t>America</w:t>
                </w:r>
              </w:smartTag>
            </w:smartTag>
          </w:p>
          <w:p w:rsidR="00783873" w:rsidRDefault="00783873" w:rsidP="00F033E0">
            <w:pPr>
              <w:keepNext/>
            </w:pPr>
            <w:r>
              <w:t>JCTVC-B112</w:t>
            </w:r>
          </w:p>
          <w:p w:rsidR="00783873" w:rsidRDefault="00783873" w:rsidP="00F033E0">
            <w:pPr>
              <w:keepNext/>
            </w:pPr>
            <w:r>
              <w:t>JCTVC-D074</w:t>
            </w:r>
          </w:p>
        </w:tc>
        <w:tc>
          <w:tcPr>
            <w:tcW w:w="2803" w:type="dxa"/>
          </w:tcPr>
          <w:p w:rsidR="00783873" w:rsidRDefault="00783873" w:rsidP="00F033E0">
            <w:pPr>
              <w:keepNext/>
            </w:pPr>
            <w:r>
              <w:t>Toshiba JCTVC-D111</w:t>
            </w:r>
          </w:p>
        </w:tc>
      </w:tr>
    </w:tbl>
    <w:p w:rsidR="00783873" w:rsidRDefault="00783873" w:rsidP="00952BF5"/>
    <w:p w:rsidR="00783873" w:rsidRDefault="00783873" w:rsidP="002E74F8">
      <w:pPr>
        <w:pStyle w:val="Heading1"/>
      </w:pPr>
      <w:r>
        <w:t>Summary of Experimental Results</w:t>
      </w:r>
    </w:p>
    <w:p w:rsidR="00783873" w:rsidRDefault="00783873" w:rsidP="00861DDB">
      <w:pPr>
        <w:pStyle w:val="Heading2"/>
      </w:pPr>
      <w:r>
        <w:t>Software</w:t>
      </w:r>
    </w:p>
    <w:p w:rsidR="00783873" w:rsidRDefault="00783873" w:rsidP="00861DDB"/>
    <w:p w:rsidR="00783873" w:rsidRPr="00861DDB" w:rsidRDefault="00E66A17" w:rsidP="00861DDB">
      <w:r>
        <w:t xml:space="preserve">All </w:t>
      </w:r>
      <w:r w:rsidR="00783873">
        <w:t>test</w:t>
      </w:r>
      <w:r>
        <w:t>s</w:t>
      </w:r>
      <w:r w:rsidR="00783873">
        <w:t xml:space="preserve"> are run based on TMuC0.9 anchor.</w:t>
      </w:r>
    </w:p>
    <w:p w:rsidR="00783873" w:rsidRPr="00861DDB" w:rsidRDefault="00783873" w:rsidP="00861DDB">
      <w:pPr>
        <w:pStyle w:val="Heading2"/>
      </w:pPr>
      <w:r>
        <w:lastRenderedPageBreak/>
        <w:t>Complexity</w:t>
      </w:r>
    </w:p>
    <w:p w:rsidR="00783873" w:rsidRDefault="00783873" w:rsidP="002E74F8">
      <w:r>
        <w:t xml:space="preserve">For </w:t>
      </w:r>
      <w:r w:rsidRPr="006F26F2">
        <w:t>complexity measurement</w:t>
      </w:r>
      <w:r>
        <w:t>s</w:t>
      </w:r>
      <w:r w:rsidRPr="006F26F2">
        <w:t xml:space="preserve">, </w:t>
      </w:r>
      <w:r>
        <w:t>the encoding and decoding times have been the most frequently reported measures.</w:t>
      </w:r>
    </w:p>
    <w:p w:rsidR="00783873" w:rsidRDefault="00783873" w:rsidP="00861DDB">
      <w:pPr>
        <w:pStyle w:val="Heading2"/>
      </w:pPr>
      <w:r>
        <w:t>Visual</w:t>
      </w:r>
    </w:p>
    <w:p w:rsidR="00783873" w:rsidRDefault="00783873" w:rsidP="00861DDB">
      <w:r>
        <w:t>NEC has conducted visual evaluation of DCIM (JCTVC-D205)</w:t>
      </w:r>
    </w:p>
    <w:p w:rsidR="00783873" w:rsidRDefault="00783873" w:rsidP="00861DDB"/>
    <w:p w:rsidR="00783873" w:rsidRDefault="00471B66" w:rsidP="00861DDB">
      <w:pPr>
        <w:pStyle w:val="Heading2"/>
      </w:pPr>
      <w:r>
        <w:t>Coding Efficie</w:t>
      </w:r>
      <w:r w:rsidR="00783873">
        <w:t>ncy</w:t>
      </w:r>
    </w:p>
    <w:p w:rsidR="00783873" w:rsidRDefault="00783873" w:rsidP="00293400">
      <w:pPr>
        <w:rPr>
          <w:b/>
        </w:rPr>
      </w:pPr>
    </w:p>
    <w:p w:rsidR="00783873" w:rsidRDefault="00E66A17" w:rsidP="00293400">
      <w:pPr>
        <w:rPr>
          <w:b/>
          <w:lang w:val="fr-FR"/>
        </w:rPr>
      </w:pPr>
      <w:r>
        <w:rPr>
          <w:b/>
          <w:lang w:val="fr-FR"/>
        </w:rPr>
        <w:t>CE6.a.1</w:t>
      </w:r>
    </w:p>
    <w:p w:rsidR="00E66A17" w:rsidRDefault="00E66A17" w:rsidP="00293400">
      <w:pPr>
        <w:rPr>
          <w:b/>
          <w:lang w:val="fr-FR"/>
        </w:rPr>
      </w:pPr>
    </w:p>
    <w:tbl>
      <w:tblPr>
        <w:tblW w:w="8472" w:type="dxa"/>
        <w:tblInd w:w="96" w:type="dxa"/>
        <w:tblLook w:val="0000"/>
      </w:tblPr>
      <w:tblGrid>
        <w:gridCol w:w="1452"/>
        <w:gridCol w:w="1170"/>
        <w:gridCol w:w="1170"/>
        <w:gridCol w:w="1170"/>
        <w:gridCol w:w="1170"/>
        <w:gridCol w:w="1170"/>
        <w:gridCol w:w="1170"/>
      </w:tblGrid>
      <w:tr w:rsidR="00783873" w:rsidRPr="008C04A4" w:rsidTr="00F36DD9">
        <w:trPr>
          <w:trHeight w:val="276"/>
        </w:trPr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val="fr-FR" w:eastAsia="ja-JP"/>
              </w:rPr>
            </w:pPr>
            <w:r w:rsidRPr="00633CA1">
              <w:rPr>
                <w:rFonts w:eastAsia="MS Mincho"/>
                <w:szCs w:val="22"/>
                <w:lang w:val="fr-FR" w:eastAsia="ja-JP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Intra LoCo</w:t>
            </w:r>
          </w:p>
        </w:tc>
      </w:tr>
      <w:tr w:rsidR="00783873" w:rsidRPr="008C04A4" w:rsidTr="00F36DD9">
        <w:trPr>
          <w:trHeight w:val="276"/>
        </w:trPr>
        <w:tc>
          <w:tcPr>
            <w:tcW w:w="1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8C04A4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-1.0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-1.7</w:t>
            </w:r>
          </w:p>
        </w:tc>
      </w:tr>
      <w:tr w:rsidR="00783873" w:rsidRPr="008C04A4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-1.5</w:t>
            </w:r>
          </w:p>
        </w:tc>
      </w:tr>
      <w:tr w:rsidR="00783873" w:rsidRPr="008C04A4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-1.1</w:t>
            </w:r>
          </w:p>
        </w:tc>
      </w:tr>
      <w:tr w:rsidR="00783873" w:rsidRPr="008C04A4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-0.9</w:t>
            </w:r>
          </w:p>
        </w:tc>
      </w:tr>
      <w:tr w:rsidR="00783873" w:rsidRPr="008C04A4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-2.6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-1.8</w:t>
            </w:r>
          </w:p>
        </w:tc>
      </w:tr>
      <w:tr w:rsidR="00783873" w:rsidRPr="008C04A4" w:rsidTr="00F36DD9">
        <w:trPr>
          <w:trHeight w:val="255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-1.4</w:t>
            </w:r>
          </w:p>
        </w:tc>
      </w:tr>
      <w:tr w:rsidR="00783873" w:rsidRPr="008C04A4" w:rsidTr="00F36DD9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107%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114%</w:t>
            </w:r>
          </w:p>
        </w:tc>
      </w:tr>
      <w:tr w:rsidR="00783873" w:rsidRPr="008C04A4" w:rsidTr="00F36DD9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106%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8C04A4" w:rsidRDefault="00783873" w:rsidP="008C04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8C04A4">
              <w:rPr>
                <w:rFonts w:eastAsia="MS Mincho"/>
                <w:szCs w:val="22"/>
                <w:lang w:eastAsia="ja-JP"/>
              </w:rPr>
              <w:t>110%</w:t>
            </w:r>
          </w:p>
        </w:tc>
      </w:tr>
    </w:tbl>
    <w:p w:rsidR="00783873" w:rsidRPr="008C04A4" w:rsidRDefault="00783873" w:rsidP="00293400">
      <w:pPr>
        <w:rPr>
          <w:b/>
          <w:lang w:val="fr-FR"/>
        </w:rPr>
      </w:pPr>
    </w:p>
    <w:p w:rsidR="00783873" w:rsidRDefault="00E66A17" w:rsidP="00293400">
      <w:pPr>
        <w:rPr>
          <w:b/>
        </w:rPr>
      </w:pPr>
      <w:r>
        <w:rPr>
          <w:b/>
        </w:rPr>
        <w:t>CE6.a.3</w:t>
      </w:r>
    </w:p>
    <w:tbl>
      <w:tblPr>
        <w:tblW w:w="8653" w:type="dxa"/>
        <w:tblInd w:w="96" w:type="dxa"/>
        <w:tblLook w:val="0000"/>
      </w:tblPr>
      <w:tblGrid>
        <w:gridCol w:w="1452"/>
        <w:gridCol w:w="1170"/>
        <w:gridCol w:w="962"/>
        <w:gridCol w:w="208"/>
        <w:gridCol w:w="1170"/>
        <w:gridCol w:w="739"/>
        <w:gridCol w:w="431"/>
        <w:gridCol w:w="1170"/>
        <w:gridCol w:w="391"/>
        <w:gridCol w:w="960"/>
      </w:tblGrid>
      <w:tr w:rsidR="00783873" w:rsidRPr="00F36DD9" w:rsidTr="003B7123">
        <w:trPr>
          <w:trHeight w:val="276"/>
        </w:trPr>
        <w:tc>
          <w:tcPr>
            <w:tcW w:w="865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Cs w:val="22"/>
                <w:lang w:eastAsia="ja-JP"/>
              </w:rPr>
            </w:pPr>
            <w:r w:rsidRPr="00F36DD9">
              <w:rPr>
                <w:rFonts w:eastAsia="MS Mincho"/>
                <w:b/>
                <w:bCs/>
                <w:szCs w:val="22"/>
                <w:lang w:eastAsia="ja-JP"/>
              </w:rPr>
              <w:t>T1: LM_5_modes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-7.4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-8.1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-3.8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-8.2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-7.7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-4.7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-3.4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-4.6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-6.4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-4.9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101%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101%</w:t>
            </w:r>
          </w:p>
        </w:tc>
        <w:tc>
          <w:tcPr>
            <w:tcW w:w="36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101%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 LoCo</w:t>
            </w:r>
          </w:p>
        </w:tc>
        <w:tc>
          <w:tcPr>
            <w:tcW w:w="13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-7.2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-8.3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-1.7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-2.9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-3.0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lastRenderedPageBreak/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-1.8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-0.8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-3.7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-1.7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101%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102%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  <w:tr w:rsidR="00783873" w:rsidRPr="00F36DD9" w:rsidTr="008E1E0F">
        <w:trPr>
          <w:trHeight w:val="420"/>
        </w:trPr>
        <w:tc>
          <w:tcPr>
            <w:tcW w:w="865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b/>
                <w:bCs/>
                <w:color w:val="FF0000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865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Cs w:val="22"/>
                <w:lang w:eastAsia="ja-JP"/>
              </w:rPr>
            </w:pPr>
            <w:r w:rsidRPr="00F36DD9">
              <w:rPr>
                <w:rFonts w:eastAsia="MS Mincho"/>
                <w:b/>
                <w:bCs/>
                <w:szCs w:val="22"/>
                <w:lang w:eastAsia="ja-JP"/>
              </w:rPr>
              <w:t>T2: LM_3_modes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-7.3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-7.5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-2.8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-3.5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-8.0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-4.4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-4.0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-4.5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96%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94%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101%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 LoCo</w:t>
            </w:r>
          </w:p>
        </w:tc>
        <w:tc>
          <w:tcPr>
            <w:tcW w:w="13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-7.1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-1.6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-8.0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-5.5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-5.9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-4.7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-2.6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-6.2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-4.7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-2.6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101%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-1.2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-1.9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-1.0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-3.1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-2.0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-1.7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101%</w:t>
            </w:r>
          </w:p>
        </w:tc>
        <w:tc>
          <w:tcPr>
            <w:tcW w:w="369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102%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6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</w:tbl>
    <w:p w:rsidR="00783873" w:rsidRPr="00F36DD9" w:rsidRDefault="00783873" w:rsidP="00293400">
      <w:pPr>
        <w:rPr>
          <w:b/>
          <w:szCs w:val="22"/>
        </w:rPr>
      </w:pPr>
    </w:p>
    <w:p w:rsidR="00783873" w:rsidRPr="00F36DD9" w:rsidRDefault="00783873" w:rsidP="00293400">
      <w:pPr>
        <w:rPr>
          <w:b/>
          <w:szCs w:val="22"/>
        </w:rPr>
      </w:pPr>
    </w:p>
    <w:tbl>
      <w:tblPr>
        <w:tblW w:w="8664" w:type="dxa"/>
        <w:tblInd w:w="96" w:type="dxa"/>
        <w:tblLook w:val="0000"/>
      </w:tblPr>
      <w:tblGrid>
        <w:gridCol w:w="1452"/>
        <w:gridCol w:w="898"/>
        <w:gridCol w:w="272"/>
        <w:gridCol w:w="1155"/>
        <w:gridCol w:w="1185"/>
        <w:gridCol w:w="773"/>
        <w:gridCol w:w="397"/>
        <w:gridCol w:w="1170"/>
        <w:gridCol w:w="383"/>
        <w:gridCol w:w="979"/>
      </w:tblGrid>
      <w:tr w:rsidR="00783873" w:rsidRPr="00F36DD9" w:rsidTr="00E605C9">
        <w:trPr>
          <w:trHeight w:val="420"/>
        </w:trPr>
        <w:tc>
          <w:tcPr>
            <w:tcW w:w="86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b/>
                <w:bCs/>
                <w:color w:val="FF0000"/>
                <w:szCs w:val="22"/>
                <w:lang w:eastAsia="ja-JP"/>
              </w:rPr>
            </w:pPr>
          </w:p>
        </w:tc>
      </w:tr>
      <w:tr w:rsidR="00783873" w:rsidRPr="00F36DD9" w:rsidTr="006D33EC">
        <w:trPr>
          <w:trHeight w:val="315"/>
        </w:trPr>
        <w:tc>
          <w:tcPr>
            <w:tcW w:w="866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Cs w:val="22"/>
                <w:lang w:eastAsia="ja-JP"/>
              </w:rPr>
            </w:pPr>
            <w:r w:rsidRPr="00F36DD9">
              <w:rPr>
                <w:rFonts w:eastAsia="MS Mincho"/>
                <w:b/>
                <w:bCs/>
                <w:szCs w:val="22"/>
                <w:lang w:eastAsia="ja-JP"/>
              </w:rPr>
              <w:t>T3: code-word re-assigment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</w:t>
            </w:r>
          </w:p>
        </w:tc>
        <w:tc>
          <w:tcPr>
            <w:tcW w:w="37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</w:tr>
      <w:tr w:rsidR="00783873" w:rsidRPr="00F36DD9" w:rsidTr="003B7123">
        <w:trPr>
          <w:trHeight w:val="255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  <w:tc>
          <w:tcPr>
            <w:tcW w:w="3702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7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 LoCo</w:t>
            </w:r>
          </w:p>
        </w:tc>
        <w:tc>
          <w:tcPr>
            <w:tcW w:w="13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  <w:tc>
          <w:tcPr>
            <w:tcW w:w="3702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98%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7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</w:t>
            </w:r>
          </w:p>
        </w:tc>
        <w:tc>
          <w:tcPr>
            <w:tcW w:w="37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98%</w:t>
            </w:r>
          </w:p>
        </w:tc>
        <w:tc>
          <w:tcPr>
            <w:tcW w:w="3702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  <w:tc>
          <w:tcPr>
            <w:tcW w:w="37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</w:tbl>
    <w:p w:rsidR="00783873" w:rsidRPr="00F36DD9" w:rsidRDefault="00783873" w:rsidP="00293400">
      <w:pPr>
        <w:rPr>
          <w:b/>
          <w:szCs w:val="22"/>
        </w:rPr>
      </w:pPr>
    </w:p>
    <w:tbl>
      <w:tblPr>
        <w:tblW w:w="8563" w:type="dxa"/>
        <w:tblInd w:w="96" w:type="dxa"/>
        <w:tblLook w:val="0000"/>
      </w:tblPr>
      <w:tblGrid>
        <w:gridCol w:w="1452"/>
        <w:gridCol w:w="620"/>
        <w:gridCol w:w="550"/>
        <w:gridCol w:w="962"/>
        <w:gridCol w:w="262"/>
        <w:gridCol w:w="1170"/>
        <w:gridCol w:w="595"/>
        <w:gridCol w:w="575"/>
        <w:gridCol w:w="1170"/>
        <w:gridCol w:w="247"/>
        <w:gridCol w:w="960"/>
      </w:tblGrid>
      <w:tr w:rsidR="00783873" w:rsidRPr="00F36DD9" w:rsidTr="003B7123">
        <w:trPr>
          <w:trHeight w:val="345"/>
        </w:trPr>
        <w:tc>
          <w:tcPr>
            <w:tcW w:w="8563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b/>
                <w:bCs/>
                <w:szCs w:val="22"/>
                <w:lang w:eastAsia="ja-JP"/>
              </w:rPr>
            </w:pPr>
            <w:r w:rsidRPr="00F36DD9">
              <w:rPr>
                <w:rFonts w:eastAsia="MS Mincho"/>
                <w:b/>
                <w:bCs/>
                <w:szCs w:val="22"/>
                <w:lang w:eastAsia="ja-JP"/>
              </w:rPr>
              <w:t>T4: DM + DC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</w:t>
            </w:r>
          </w:p>
        </w:tc>
        <w:tc>
          <w:tcPr>
            <w:tcW w:w="354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Intra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22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1.4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1.4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0.7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0.9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0.9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-1.0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0.8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1.9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0.7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6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93%</w:t>
            </w:r>
          </w:p>
        </w:tc>
        <w:tc>
          <w:tcPr>
            <w:tcW w:w="354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90%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6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54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2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Random access LoCo</w:t>
            </w:r>
          </w:p>
        </w:tc>
        <w:tc>
          <w:tcPr>
            <w:tcW w:w="1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22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0.2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2.1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1.5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1.2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1.5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0.9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1.2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1.5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6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  <w:tc>
          <w:tcPr>
            <w:tcW w:w="354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6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100%</w:t>
            </w:r>
          </w:p>
        </w:tc>
        <w:tc>
          <w:tcPr>
            <w:tcW w:w="354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</w:t>
            </w:r>
          </w:p>
        </w:tc>
        <w:tc>
          <w:tcPr>
            <w:tcW w:w="354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Low delay LoCo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22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20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1.7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-0.1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0.4</w:t>
            </w:r>
          </w:p>
        </w:tc>
      </w:tr>
      <w:tr w:rsidR="00783873" w:rsidRPr="00F36DD9" w:rsidTr="003B7123">
        <w:trPr>
          <w:trHeight w:val="264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Enc Time[%]</w:t>
            </w:r>
          </w:p>
        </w:tc>
        <w:tc>
          <w:tcPr>
            <w:tcW w:w="356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  <w:tc>
          <w:tcPr>
            <w:tcW w:w="354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  <w:tr w:rsidR="00783873" w:rsidRPr="00F36DD9" w:rsidTr="003B7123">
        <w:trPr>
          <w:trHeight w:val="27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F36DD9" w:rsidRDefault="00783873" w:rsidP="006D33E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Dec Time[%]</w:t>
            </w:r>
          </w:p>
        </w:tc>
        <w:tc>
          <w:tcPr>
            <w:tcW w:w="356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  <w:tc>
          <w:tcPr>
            <w:tcW w:w="354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F36DD9" w:rsidRDefault="00783873" w:rsidP="00F36D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F36DD9">
              <w:rPr>
                <w:rFonts w:eastAsia="MS Mincho"/>
                <w:szCs w:val="22"/>
                <w:lang w:eastAsia="ja-JP"/>
              </w:rPr>
              <w:t>99%</w:t>
            </w:r>
          </w:p>
        </w:tc>
      </w:tr>
    </w:tbl>
    <w:p w:rsidR="00783873" w:rsidRDefault="00783873" w:rsidP="00293400">
      <w:pPr>
        <w:rPr>
          <w:b/>
        </w:rPr>
      </w:pPr>
    </w:p>
    <w:p w:rsidR="00783873" w:rsidRDefault="00783873" w:rsidP="00293400">
      <w:pPr>
        <w:rPr>
          <w:b/>
          <w:lang w:val="fr-FR"/>
        </w:rPr>
      </w:pPr>
      <w:r w:rsidRPr="003B7123">
        <w:rPr>
          <w:b/>
          <w:lang w:val="fr-FR"/>
        </w:rPr>
        <w:t>CE6</w:t>
      </w:r>
      <w:r w:rsidRPr="00AC7505">
        <w:rPr>
          <w:b/>
          <w:lang w:val="fr-FR"/>
        </w:rPr>
        <w:t>.a.5</w:t>
      </w:r>
    </w:p>
    <w:p w:rsidR="00783873" w:rsidRPr="003B7123" w:rsidRDefault="00783873" w:rsidP="00293400">
      <w:pPr>
        <w:rPr>
          <w:b/>
          <w:lang w:val="fr-FR"/>
        </w:rPr>
      </w:pPr>
    </w:p>
    <w:tbl>
      <w:tblPr>
        <w:tblW w:w="8565" w:type="dxa"/>
        <w:tblInd w:w="93" w:type="dxa"/>
        <w:tblLook w:val="00A0"/>
      </w:tblPr>
      <w:tblGrid>
        <w:gridCol w:w="1455"/>
        <w:gridCol w:w="1170"/>
        <w:gridCol w:w="1260"/>
        <w:gridCol w:w="1170"/>
        <w:gridCol w:w="1170"/>
        <w:gridCol w:w="1170"/>
        <w:gridCol w:w="1170"/>
      </w:tblGrid>
      <w:tr w:rsidR="00783873" w:rsidRPr="003B7123" w:rsidTr="00263AD2">
        <w:trPr>
          <w:trHeight w:val="266"/>
        </w:trPr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TEST#1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Intra LoCo</w:t>
            </w:r>
          </w:p>
        </w:tc>
      </w:tr>
      <w:tr w:rsidR="00783873" w:rsidRPr="003B7123" w:rsidTr="00263AD2">
        <w:trPr>
          <w:trHeight w:val="266"/>
        </w:trPr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Y BD-rate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V BD-rate</w:t>
            </w:r>
          </w:p>
        </w:tc>
      </w:tr>
      <w:tr w:rsidR="00783873" w:rsidRPr="003B7123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</w:tr>
      <w:tr w:rsidR="00783873" w:rsidRPr="003B7123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</w:tr>
      <w:tr w:rsidR="00783873" w:rsidRPr="003B7123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</w:tr>
      <w:tr w:rsidR="00783873" w:rsidRPr="003B7123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</w:tr>
      <w:tr w:rsidR="00783873" w:rsidRPr="003B7123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-0.6</w:t>
            </w:r>
          </w:p>
        </w:tc>
      </w:tr>
      <w:tr w:rsidR="00783873" w:rsidRPr="003B7123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-0.3</w:t>
            </w:r>
          </w:p>
        </w:tc>
      </w:tr>
      <w:tr w:rsidR="00783873" w:rsidRPr="003B7123" w:rsidTr="00263AD2">
        <w:trPr>
          <w:trHeight w:val="251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102%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99%</w:t>
            </w:r>
          </w:p>
        </w:tc>
      </w:tr>
      <w:tr w:rsidR="00783873" w:rsidRPr="003B7123" w:rsidTr="00263AD2">
        <w:trPr>
          <w:trHeight w:val="266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97%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99%</w:t>
            </w:r>
          </w:p>
        </w:tc>
      </w:tr>
    </w:tbl>
    <w:p w:rsidR="00783873" w:rsidRPr="003B7123" w:rsidRDefault="00783873" w:rsidP="003B7123">
      <w:pPr>
        <w:jc w:val="center"/>
        <w:rPr>
          <w:rFonts w:eastAsia="SimSun"/>
          <w:szCs w:val="22"/>
          <w:lang w:eastAsia="zh-CN"/>
        </w:rPr>
      </w:pPr>
      <w:r w:rsidRPr="003B7123">
        <w:rPr>
          <w:rFonts w:eastAsia="SimSun"/>
          <w:szCs w:val="22"/>
          <w:lang w:eastAsia="zh-CN"/>
        </w:rPr>
        <w:t>Table 1 - UIP with MPS compared with Anchor</w:t>
      </w:r>
    </w:p>
    <w:p w:rsidR="00783873" w:rsidRPr="003B7123" w:rsidRDefault="00783873" w:rsidP="003B7123">
      <w:pPr>
        <w:rPr>
          <w:rFonts w:eastAsia="SimSun"/>
          <w:szCs w:val="22"/>
          <w:lang w:eastAsia="zh-CN"/>
        </w:rPr>
      </w:pPr>
    </w:p>
    <w:tbl>
      <w:tblPr>
        <w:tblW w:w="8565" w:type="dxa"/>
        <w:tblInd w:w="93" w:type="dxa"/>
        <w:tblLook w:val="00A0"/>
      </w:tblPr>
      <w:tblGrid>
        <w:gridCol w:w="1455"/>
        <w:gridCol w:w="1170"/>
        <w:gridCol w:w="1260"/>
        <w:gridCol w:w="1170"/>
        <w:gridCol w:w="1170"/>
        <w:gridCol w:w="1170"/>
        <w:gridCol w:w="1170"/>
      </w:tblGrid>
      <w:tr w:rsidR="00783873" w:rsidRPr="003B7123" w:rsidTr="00263AD2">
        <w:trPr>
          <w:trHeight w:val="270"/>
        </w:trPr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TEST#2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Intra LoCo</w:t>
            </w:r>
          </w:p>
        </w:tc>
      </w:tr>
      <w:tr w:rsidR="00783873" w:rsidRPr="003B7123" w:rsidTr="00263AD2">
        <w:trPr>
          <w:trHeight w:val="270"/>
        </w:trPr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Y BD-rate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V BD-rate</w:t>
            </w:r>
          </w:p>
        </w:tc>
      </w:tr>
      <w:tr w:rsidR="00783873" w:rsidRPr="003B7123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0.4</w:t>
            </w:r>
          </w:p>
        </w:tc>
      </w:tr>
      <w:tr w:rsidR="00783873" w:rsidRPr="003B7123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lastRenderedPageBreak/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0.3</w:t>
            </w:r>
          </w:p>
        </w:tc>
      </w:tr>
      <w:tr w:rsidR="00783873" w:rsidRPr="003B7123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0.7</w:t>
            </w:r>
          </w:p>
        </w:tc>
      </w:tr>
      <w:tr w:rsidR="00783873" w:rsidRPr="003B7123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0.0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1.0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0.6</w:t>
            </w:r>
          </w:p>
        </w:tc>
      </w:tr>
      <w:tr w:rsidR="00783873" w:rsidRPr="003B7123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0.4</w:t>
            </w:r>
          </w:p>
        </w:tc>
      </w:tr>
      <w:tr w:rsidR="00783873" w:rsidRPr="003B7123" w:rsidTr="00263AD2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-0.2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0.5</w:t>
            </w:r>
          </w:p>
        </w:tc>
      </w:tr>
      <w:tr w:rsidR="00783873" w:rsidRPr="003B7123" w:rsidTr="00263AD2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103%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101%</w:t>
            </w:r>
          </w:p>
        </w:tc>
      </w:tr>
      <w:tr w:rsidR="00783873" w:rsidRPr="003B7123" w:rsidTr="00263AD2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83873" w:rsidRPr="003B7123" w:rsidRDefault="00783873" w:rsidP="00757923">
            <w:pPr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98%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3B7123" w:rsidRDefault="00783873" w:rsidP="00757923">
            <w:pPr>
              <w:jc w:val="center"/>
              <w:rPr>
                <w:szCs w:val="22"/>
                <w:lang w:eastAsia="zh-CN"/>
              </w:rPr>
            </w:pPr>
            <w:r w:rsidRPr="003B7123">
              <w:rPr>
                <w:szCs w:val="22"/>
                <w:lang w:eastAsia="zh-CN"/>
              </w:rPr>
              <w:t>97%</w:t>
            </w:r>
          </w:p>
        </w:tc>
      </w:tr>
    </w:tbl>
    <w:p w:rsidR="00783873" w:rsidRPr="003B7123" w:rsidRDefault="00783873" w:rsidP="003B7123">
      <w:pPr>
        <w:jc w:val="center"/>
        <w:rPr>
          <w:rFonts w:eastAsia="SimSun"/>
          <w:szCs w:val="22"/>
          <w:lang w:eastAsia="zh-CN"/>
        </w:rPr>
      </w:pPr>
      <w:r w:rsidRPr="003B7123">
        <w:rPr>
          <w:rFonts w:eastAsia="SimSun"/>
          <w:szCs w:val="22"/>
          <w:lang w:eastAsia="zh-CN"/>
        </w:rPr>
        <w:t>Table 2 - UIP with MPS and Planar enabled compared with Anchor:</w:t>
      </w:r>
    </w:p>
    <w:p w:rsidR="00783873" w:rsidRDefault="00783873" w:rsidP="00293400">
      <w:pPr>
        <w:rPr>
          <w:b/>
        </w:rPr>
      </w:pPr>
      <w:r w:rsidRPr="00263AD2">
        <w:rPr>
          <w:b/>
        </w:rPr>
        <w:t>CE6</w:t>
      </w:r>
      <w:r w:rsidR="00E66A17">
        <w:rPr>
          <w:b/>
        </w:rPr>
        <w:t>.b.1</w:t>
      </w:r>
    </w:p>
    <w:p w:rsidR="00E66A17" w:rsidRDefault="00E66A17" w:rsidP="00293400">
      <w:pPr>
        <w:rPr>
          <w:b/>
        </w:rPr>
      </w:pPr>
    </w:p>
    <w:tbl>
      <w:tblPr>
        <w:tblW w:w="8562" w:type="dxa"/>
        <w:tblInd w:w="96" w:type="dxa"/>
        <w:tblCellMar>
          <w:left w:w="0" w:type="dxa"/>
          <w:right w:w="0" w:type="dxa"/>
        </w:tblCellMar>
        <w:tblLook w:val="00A0"/>
      </w:tblPr>
      <w:tblGrid>
        <w:gridCol w:w="1542"/>
        <w:gridCol w:w="1080"/>
        <w:gridCol w:w="90"/>
        <w:gridCol w:w="1170"/>
        <w:gridCol w:w="1170"/>
        <w:gridCol w:w="1170"/>
        <w:gridCol w:w="1170"/>
        <w:gridCol w:w="1170"/>
      </w:tblGrid>
      <w:tr w:rsidR="00783873" w:rsidRPr="00263AD2" w:rsidTr="00471B66">
        <w:trPr>
          <w:trHeight w:val="276"/>
        </w:trPr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jc w:val="center"/>
              <w:rPr>
                <w:szCs w:val="22"/>
              </w:rPr>
            </w:pPr>
            <w:r w:rsidRPr="00263AD2">
              <w:rPr>
                <w:rFonts w:eastAsia="SimSun" w:hAnsi="SimSun" w:hint="eastAsia"/>
                <w:szCs w:val="22"/>
                <w:lang w:eastAsia="zh-CN"/>
              </w:rPr>
              <w:t xml:space="preserve">　</w:t>
            </w:r>
          </w:p>
        </w:tc>
        <w:tc>
          <w:tcPr>
            <w:tcW w:w="3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Intra LoCo</w:t>
            </w:r>
          </w:p>
        </w:tc>
      </w:tr>
      <w:tr w:rsidR="00783873" w:rsidRPr="00263AD2" w:rsidTr="00471B66">
        <w:trPr>
          <w:trHeight w:val="276"/>
        </w:trPr>
        <w:tc>
          <w:tcPr>
            <w:tcW w:w="1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263AD2" w:rsidRDefault="00783873" w:rsidP="00757923">
            <w:pPr>
              <w:rPr>
                <w:szCs w:val="22"/>
              </w:rPr>
            </w:pPr>
          </w:p>
        </w:tc>
        <w:tc>
          <w:tcPr>
            <w:tcW w:w="117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Y BD-rate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V BD-rate</w:t>
            </w:r>
          </w:p>
        </w:tc>
      </w:tr>
      <w:tr w:rsidR="00783873" w:rsidRPr="00263AD2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Class 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-3.5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-1.9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-1.9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-4.5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-3.4</w:t>
            </w:r>
          </w:p>
        </w:tc>
      </w:tr>
      <w:tr w:rsidR="00783873" w:rsidRPr="00263AD2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Class B</w:t>
            </w:r>
          </w:p>
        </w:tc>
        <w:tc>
          <w:tcPr>
            <w:tcW w:w="1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-3.0</w:t>
            </w:r>
          </w:p>
        </w:tc>
        <w:tc>
          <w:tcPr>
            <w:tcW w:w="126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-1.7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-4.4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-3.2</w:t>
            </w:r>
          </w:p>
        </w:tc>
      </w:tr>
      <w:tr w:rsidR="00783873" w:rsidRPr="00263AD2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Class C</w:t>
            </w:r>
          </w:p>
        </w:tc>
        <w:tc>
          <w:tcPr>
            <w:tcW w:w="108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-5.2</w:t>
            </w:r>
          </w:p>
        </w:tc>
        <w:tc>
          <w:tcPr>
            <w:tcW w:w="126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-2.8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-3.1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-7.0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-4.4</w:t>
            </w:r>
          </w:p>
        </w:tc>
      </w:tr>
      <w:tr w:rsidR="00783873" w:rsidRPr="00263AD2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Class D</w:t>
            </w:r>
          </w:p>
        </w:tc>
        <w:tc>
          <w:tcPr>
            <w:tcW w:w="108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-5.4</w:t>
            </w:r>
          </w:p>
        </w:tc>
        <w:tc>
          <w:tcPr>
            <w:tcW w:w="126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-2.9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-2.9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-6.8</w:t>
            </w:r>
          </w:p>
        </w:tc>
        <w:tc>
          <w:tcPr>
            <w:tcW w:w="1170" w:type="dxa"/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-4.2</w:t>
            </w:r>
          </w:p>
        </w:tc>
      </w:tr>
      <w:tr w:rsidR="00783873" w:rsidRPr="00263AD2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Class 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-4.5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-2.7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-5.3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-5.6</w:t>
            </w:r>
          </w:p>
        </w:tc>
      </w:tr>
      <w:tr w:rsidR="00783873" w:rsidRPr="00263AD2" w:rsidTr="00471B66">
        <w:trPr>
          <w:trHeight w:val="255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All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-4.3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-5.7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-3.8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-4.1</w:t>
            </w:r>
          </w:p>
        </w:tc>
      </w:tr>
      <w:tr w:rsidR="00783873" w:rsidRPr="00263AD2" w:rsidTr="00471B66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Enc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161%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146%</w:t>
            </w:r>
          </w:p>
        </w:tc>
      </w:tr>
      <w:tr w:rsidR="00783873" w:rsidRPr="00263AD2" w:rsidTr="00471B66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757923">
            <w:pPr>
              <w:rPr>
                <w:szCs w:val="22"/>
              </w:rPr>
            </w:pPr>
            <w:r w:rsidRPr="00263AD2">
              <w:rPr>
                <w:szCs w:val="22"/>
              </w:rPr>
              <w:t>Dec Time[%]</w:t>
            </w:r>
          </w:p>
        </w:tc>
        <w:tc>
          <w:tcPr>
            <w:tcW w:w="3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100%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3873" w:rsidRPr="00263AD2" w:rsidRDefault="00783873" w:rsidP="00263AD2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105%</w:t>
            </w:r>
          </w:p>
        </w:tc>
      </w:tr>
    </w:tbl>
    <w:p w:rsidR="00783873" w:rsidRPr="00263AD2" w:rsidRDefault="00783873" w:rsidP="00293400">
      <w:pPr>
        <w:rPr>
          <w:b/>
        </w:rPr>
      </w:pPr>
    </w:p>
    <w:p w:rsidR="00783873" w:rsidRDefault="00E66A17" w:rsidP="00293400">
      <w:pPr>
        <w:rPr>
          <w:b/>
        </w:rPr>
      </w:pPr>
      <w:r>
        <w:rPr>
          <w:b/>
        </w:rPr>
        <w:t>CE6.c</w:t>
      </w:r>
      <w:r w:rsidR="00783873">
        <w:rPr>
          <w:b/>
        </w:rPr>
        <w:t xml:space="preserve"> </w:t>
      </w:r>
    </w:p>
    <w:p w:rsidR="00E66A17" w:rsidRPr="0006164F" w:rsidRDefault="00E66A17" w:rsidP="00E66A17">
      <w:pPr>
        <w:jc w:val="center"/>
        <w:rPr>
          <w:b/>
        </w:rPr>
      </w:pPr>
      <w:r>
        <w:rPr>
          <w:b/>
        </w:rPr>
        <w:t>Experiment</w:t>
      </w:r>
      <w:r w:rsidR="00783873" w:rsidRPr="00633CA1">
        <w:rPr>
          <w:b/>
        </w:rPr>
        <w:t>-1</w:t>
      </w:r>
    </w:p>
    <w:tbl>
      <w:tblPr>
        <w:tblW w:w="8562" w:type="dxa"/>
        <w:tblInd w:w="96" w:type="dxa"/>
        <w:tblLook w:val="0000"/>
      </w:tblPr>
      <w:tblGrid>
        <w:gridCol w:w="1542"/>
        <w:gridCol w:w="1170"/>
        <w:gridCol w:w="1170"/>
        <w:gridCol w:w="1170"/>
        <w:gridCol w:w="1170"/>
        <w:gridCol w:w="1170"/>
        <w:gridCol w:w="1170"/>
      </w:tblGrid>
      <w:tr w:rsidR="00783873" w:rsidRPr="00293400" w:rsidTr="00684EA3">
        <w:trPr>
          <w:trHeight w:val="276"/>
        </w:trPr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Intra LoCo</w:t>
            </w:r>
          </w:p>
        </w:tc>
      </w:tr>
      <w:tr w:rsidR="00783873" w:rsidRPr="00293400" w:rsidTr="00684EA3">
        <w:trPr>
          <w:trHeight w:val="276"/>
        </w:trPr>
        <w:tc>
          <w:tcPr>
            <w:tcW w:w="1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293400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-1.7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-0.4</w:t>
            </w:r>
          </w:p>
        </w:tc>
      </w:tr>
      <w:tr w:rsidR="00783873" w:rsidRPr="00293400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-1.9</w:t>
            </w:r>
          </w:p>
        </w:tc>
      </w:tr>
      <w:tr w:rsidR="00783873" w:rsidRPr="00293400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-2.0</w:t>
            </w:r>
          </w:p>
        </w:tc>
      </w:tr>
      <w:tr w:rsidR="00783873" w:rsidRPr="00293400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-1.0</w:t>
            </w:r>
          </w:p>
        </w:tc>
      </w:tr>
      <w:tr w:rsidR="00783873" w:rsidRPr="00293400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053B83">
              <w:rPr>
                <w:rFonts w:eastAsia="MS Mincho"/>
                <w:szCs w:val="22"/>
                <w:highlight w:val="green"/>
                <w:lang w:eastAsia="ja-JP"/>
              </w:rPr>
              <w:t>-3.1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053B83">
              <w:rPr>
                <w:rFonts w:eastAsia="MS Mincho"/>
                <w:szCs w:val="22"/>
                <w:highlight w:val="green"/>
                <w:lang w:eastAsia="ja-JP"/>
              </w:rPr>
              <w:t>-3.1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-1.7</w:t>
            </w:r>
          </w:p>
        </w:tc>
      </w:tr>
      <w:tr w:rsidR="00783873" w:rsidRPr="00293400" w:rsidTr="00684EA3">
        <w:trPr>
          <w:trHeight w:val="255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2934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293400" w:rsidRDefault="00783873" w:rsidP="006F50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293400">
              <w:rPr>
                <w:rFonts w:eastAsia="MS Mincho"/>
                <w:szCs w:val="22"/>
                <w:lang w:eastAsia="ja-JP"/>
              </w:rPr>
              <w:t>-1.5</w:t>
            </w:r>
          </w:p>
        </w:tc>
      </w:tr>
      <w:tr w:rsidR="00471B66" w:rsidRPr="00263AD2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471B66">
            <w:pPr>
              <w:rPr>
                <w:szCs w:val="22"/>
              </w:rPr>
            </w:pPr>
            <w:r w:rsidRPr="00263AD2">
              <w:rPr>
                <w:szCs w:val="22"/>
              </w:rPr>
              <w:t>Enc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</w:t>
            </w:r>
            <w:r w:rsidR="00684EA3">
              <w:rPr>
                <w:szCs w:val="22"/>
              </w:rPr>
              <w:t>09</w:t>
            </w:r>
            <w:r w:rsidRPr="00263AD2">
              <w:rPr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</w:t>
            </w:r>
            <w:r w:rsidR="00684EA3">
              <w:rPr>
                <w:szCs w:val="22"/>
              </w:rPr>
              <w:t>15</w:t>
            </w:r>
            <w:r w:rsidRPr="00263AD2">
              <w:rPr>
                <w:szCs w:val="22"/>
              </w:rPr>
              <w:t>%</w:t>
            </w:r>
          </w:p>
        </w:tc>
      </w:tr>
      <w:tr w:rsidR="00471B66" w:rsidRPr="00263AD2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471B66">
            <w:pPr>
              <w:rPr>
                <w:szCs w:val="22"/>
              </w:rPr>
            </w:pPr>
            <w:r w:rsidRPr="00263AD2">
              <w:rPr>
                <w:szCs w:val="22"/>
              </w:rPr>
              <w:t>Dec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</w:t>
            </w:r>
            <w:r w:rsidR="00684EA3">
              <w:rPr>
                <w:szCs w:val="22"/>
              </w:rPr>
              <w:t>06</w:t>
            </w:r>
            <w:r w:rsidRPr="00263AD2">
              <w:rPr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</w:t>
            </w:r>
            <w:r w:rsidR="00684EA3">
              <w:rPr>
                <w:szCs w:val="22"/>
              </w:rPr>
              <w:t>23</w:t>
            </w:r>
            <w:r w:rsidRPr="00263AD2">
              <w:rPr>
                <w:szCs w:val="22"/>
              </w:rPr>
              <w:t>%</w:t>
            </w:r>
          </w:p>
        </w:tc>
      </w:tr>
    </w:tbl>
    <w:p w:rsidR="00783873" w:rsidRDefault="00783873" w:rsidP="00293400">
      <w:pPr>
        <w:rPr>
          <w:b/>
        </w:rPr>
      </w:pPr>
    </w:p>
    <w:p w:rsidR="00783873" w:rsidRPr="00633CA1" w:rsidRDefault="00E66A17" w:rsidP="00E66A17">
      <w:pPr>
        <w:jc w:val="center"/>
        <w:rPr>
          <w:b/>
        </w:rPr>
      </w:pPr>
      <w:r>
        <w:rPr>
          <w:b/>
        </w:rPr>
        <w:t>Experiment II</w:t>
      </w:r>
    </w:p>
    <w:tbl>
      <w:tblPr>
        <w:tblW w:w="8562" w:type="dxa"/>
        <w:tblInd w:w="96" w:type="dxa"/>
        <w:tblLook w:val="0000"/>
      </w:tblPr>
      <w:tblGrid>
        <w:gridCol w:w="1542"/>
        <w:gridCol w:w="1170"/>
        <w:gridCol w:w="1170"/>
        <w:gridCol w:w="1170"/>
        <w:gridCol w:w="1170"/>
        <w:gridCol w:w="1170"/>
        <w:gridCol w:w="1170"/>
      </w:tblGrid>
      <w:tr w:rsidR="00783873" w:rsidRPr="00633CA1" w:rsidTr="00684EA3">
        <w:trPr>
          <w:trHeight w:val="276"/>
        </w:trPr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Intra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Intra LoCo</w:t>
            </w:r>
          </w:p>
        </w:tc>
      </w:tr>
      <w:tr w:rsidR="00783873" w:rsidRPr="00633CA1" w:rsidTr="00684EA3">
        <w:trPr>
          <w:trHeight w:val="276"/>
        </w:trPr>
        <w:tc>
          <w:tcPr>
            <w:tcW w:w="1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V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Y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U BD-rate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V BD-rate</w:t>
            </w:r>
          </w:p>
        </w:tc>
      </w:tr>
      <w:tr w:rsidR="00783873" w:rsidRPr="00633CA1" w:rsidTr="00684EA3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Class A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-0.9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-0.4</w:t>
            </w:r>
          </w:p>
        </w:tc>
      </w:tr>
      <w:tr w:rsidR="00783873" w:rsidRPr="00633CA1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-2.0</w:t>
            </w:r>
          </w:p>
        </w:tc>
      </w:tr>
      <w:tr w:rsidR="00783873" w:rsidRPr="00633CA1" w:rsidTr="00684EA3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lastRenderedPageBreak/>
              <w:t>Class 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-3.0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-2.1</w:t>
            </w:r>
          </w:p>
        </w:tc>
      </w:tr>
      <w:tr w:rsidR="00783873" w:rsidRPr="00633CA1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Class 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-0.6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-0.8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-1.2</w:t>
            </w:r>
          </w:p>
        </w:tc>
      </w:tr>
      <w:tr w:rsidR="00783873" w:rsidRPr="00633CA1" w:rsidTr="00684EA3"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Class 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053B83">
              <w:rPr>
                <w:rFonts w:eastAsia="MS Mincho"/>
                <w:szCs w:val="22"/>
                <w:highlight w:val="green"/>
                <w:lang w:eastAsia="ja-JP"/>
              </w:rPr>
              <w:t>-3.3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053B83">
              <w:rPr>
                <w:rFonts w:eastAsia="MS Mincho"/>
                <w:szCs w:val="22"/>
                <w:highlight w:val="green"/>
                <w:lang w:eastAsia="ja-JP"/>
              </w:rPr>
              <w:t>-3.2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-1.6</w:t>
            </w:r>
          </w:p>
        </w:tc>
      </w:tr>
      <w:tr w:rsidR="00783873" w:rsidRPr="00633CA1" w:rsidTr="00684EA3"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All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-2.6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83873" w:rsidRPr="00633CA1" w:rsidRDefault="00783873" w:rsidP="00633C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Mincho"/>
                <w:szCs w:val="22"/>
                <w:lang w:eastAsia="ja-JP"/>
              </w:rPr>
            </w:pPr>
            <w:r w:rsidRPr="00633CA1">
              <w:rPr>
                <w:rFonts w:eastAsia="MS Mincho"/>
                <w:szCs w:val="22"/>
                <w:lang w:eastAsia="ja-JP"/>
              </w:rPr>
              <w:t>-1.6</w:t>
            </w:r>
          </w:p>
        </w:tc>
      </w:tr>
      <w:tr w:rsidR="00471B66" w:rsidRPr="00263AD2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64"/>
        </w:trPr>
        <w:tc>
          <w:tcPr>
            <w:tcW w:w="15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471B66">
            <w:pPr>
              <w:rPr>
                <w:szCs w:val="22"/>
              </w:rPr>
            </w:pPr>
            <w:r w:rsidRPr="00263AD2">
              <w:rPr>
                <w:szCs w:val="22"/>
              </w:rPr>
              <w:t>Enc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</w:t>
            </w:r>
            <w:r w:rsidR="00684EA3">
              <w:rPr>
                <w:szCs w:val="22"/>
              </w:rPr>
              <w:t>06</w:t>
            </w:r>
            <w:r w:rsidRPr="00263AD2">
              <w:rPr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</w:t>
            </w:r>
            <w:r w:rsidR="00684EA3">
              <w:rPr>
                <w:szCs w:val="22"/>
              </w:rPr>
              <w:t>0</w:t>
            </w:r>
            <w:r w:rsidRPr="00263AD2">
              <w:rPr>
                <w:szCs w:val="22"/>
              </w:rPr>
              <w:t>6%</w:t>
            </w:r>
          </w:p>
        </w:tc>
      </w:tr>
      <w:tr w:rsidR="00471B66" w:rsidRPr="00263AD2" w:rsidTr="00471B66">
        <w:tblPrEx>
          <w:tblCellMar>
            <w:left w:w="0" w:type="dxa"/>
            <w:right w:w="0" w:type="dxa"/>
          </w:tblCellMar>
          <w:tblLook w:val="00A0"/>
        </w:tblPrEx>
        <w:trPr>
          <w:trHeight w:val="276"/>
        </w:trPr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471B66">
            <w:pPr>
              <w:rPr>
                <w:szCs w:val="22"/>
              </w:rPr>
            </w:pPr>
            <w:r w:rsidRPr="00263AD2">
              <w:rPr>
                <w:szCs w:val="22"/>
              </w:rPr>
              <w:t>Dec Time[%]</w:t>
            </w:r>
          </w:p>
        </w:tc>
        <w:tc>
          <w:tcPr>
            <w:tcW w:w="35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10</w:t>
            </w:r>
            <w:r w:rsidR="00684EA3">
              <w:rPr>
                <w:szCs w:val="22"/>
              </w:rPr>
              <w:t>6</w:t>
            </w:r>
            <w:r w:rsidRPr="00263AD2">
              <w:rPr>
                <w:szCs w:val="22"/>
              </w:rPr>
              <w:t>%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B66" w:rsidRPr="00263AD2" w:rsidRDefault="00471B66" w:rsidP="00684EA3">
            <w:pPr>
              <w:jc w:val="center"/>
              <w:rPr>
                <w:szCs w:val="22"/>
              </w:rPr>
            </w:pPr>
            <w:r w:rsidRPr="00263AD2">
              <w:rPr>
                <w:szCs w:val="22"/>
              </w:rPr>
              <w:t>1</w:t>
            </w:r>
            <w:r w:rsidR="00684EA3">
              <w:rPr>
                <w:szCs w:val="22"/>
              </w:rPr>
              <w:t>17</w:t>
            </w:r>
            <w:r w:rsidRPr="00263AD2">
              <w:rPr>
                <w:szCs w:val="22"/>
              </w:rPr>
              <w:t>%</w:t>
            </w:r>
          </w:p>
        </w:tc>
      </w:tr>
    </w:tbl>
    <w:p w:rsidR="00783873" w:rsidRPr="0006164F" w:rsidRDefault="00783873" w:rsidP="00293400"/>
    <w:sectPr w:rsidR="00783873" w:rsidRPr="0006164F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B33" w:rsidRDefault="00D51B33">
      <w:r>
        <w:separator/>
      </w:r>
    </w:p>
  </w:endnote>
  <w:endnote w:type="continuationSeparator" w:id="0">
    <w:p w:rsidR="00D51B33" w:rsidRDefault="00D51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66" w:rsidRDefault="00471B6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2180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21805">
      <w:rPr>
        <w:rStyle w:val="PageNumber"/>
      </w:rPr>
      <w:fldChar w:fldCharType="separate"/>
    </w:r>
    <w:r w:rsidR="006A33C8">
      <w:rPr>
        <w:rStyle w:val="PageNumber"/>
        <w:noProof/>
      </w:rPr>
      <w:t>1</w:t>
    </w:r>
    <w:r w:rsidR="0092180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2180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21805">
      <w:rPr>
        <w:rStyle w:val="PageNumber"/>
      </w:rPr>
      <w:fldChar w:fldCharType="separate"/>
    </w:r>
    <w:r w:rsidR="006A33C8">
      <w:rPr>
        <w:rStyle w:val="PageNumber"/>
        <w:noProof/>
      </w:rPr>
      <w:t>2011-01-15</w:t>
    </w:r>
    <w:r w:rsidR="0092180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B33" w:rsidRDefault="00D51B33">
      <w:r>
        <w:separator/>
      </w:r>
    </w:p>
  </w:footnote>
  <w:footnote w:type="continuationSeparator" w:id="0">
    <w:p w:rsidR="00D51B33" w:rsidRDefault="00D51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93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5F23A36"/>
    <w:multiLevelType w:val="hybridMultilevel"/>
    <w:tmpl w:val="E4A2BD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53B83"/>
    <w:rsid w:val="0006164F"/>
    <w:rsid w:val="0007614F"/>
    <w:rsid w:val="000B1C6B"/>
    <w:rsid w:val="000B5F21"/>
    <w:rsid w:val="000C09AC"/>
    <w:rsid w:val="000E00F3"/>
    <w:rsid w:val="000F158C"/>
    <w:rsid w:val="000F5910"/>
    <w:rsid w:val="00124E38"/>
    <w:rsid w:val="0012580B"/>
    <w:rsid w:val="0013526E"/>
    <w:rsid w:val="00152AD4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33D6"/>
    <w:rsid w:val="00227BA7"/>
    <w:rsid w:val="0023706D"/>
    <w:rsid w:val="00263AD2"/>
    <w:rsid w:val="00275BCF"/>
    <w:rsid w:val="00283179"/>
    <w:rsid w:val="00292257"/>
    <w:rsid w:val="00293400"/>
    <w:rsid w:val="002A54E0"/>
    <w:rsid w:val="002B1595"/>
    <w:rsid w:val="002B191D"/>
    <w:rsid w:val="002D0AF6"/>
    <w:rsid w:val="002E74F8"/>
    <w:rsid w:val="002F164D"/>
    <w:rsid w:val="00306206"/>
    <w:rsid w:val="00315241"/>
    <w:rsid w:val="00327C56"/>
    <w:rsid w:val="003315A1"/>
    <w:rsid w:val="003373EC"/>
    <w:rsid w:val="0035279C"/>
    <w:rsid w:val="003706CC"/>
    <w:rsid w:val="003A2D8E"/>
    <w:rsid w:val="003B7123"/>
    <w:rsid w:val="003C20E4"/>
    <w:rsid w:val="003E6F90"/>
    <w:rsid w:val="003F5D0F"/>
    <w:rsid w:val="00414101"/>
    <w:rsid w:val="00416CC3"/>
    <w:rsid w:val="00433DDB"/>
    <w:rsid w:val="00437619"/>
    <w:rsid w:val="00443D68"/>
    <w:rsid w:val="00471B66"/>
    <w:rsid w:val="0048667E"/>
    <w:rsid w:val="00495829"/>
    <w:rsid w:val="004B210C"/>
    <w:rsid w:val="004D405F"/>
    <w:rsid w:val="004E38BB"/>
    <w:rsid w:val="004F61E3"/>
    <w:rsid w:val="0051015C"/>
    <w:rsid w:val="00531AE9"/>
    <w:rsid w:val="00566BD7"/>
    <w:rsid w:val="00567EC7"/>
    <w:rsid w:val="00570013"/>
    <w:rsid w:val="005A33A1"/>
    <w:rsid w:val="005C2122"/>
    <w:rsid w:val="005C385F"/>
    <w:rsid w:val="005F6F1B"/>
    <w:rsid w:val="00624B33"/>
    <w:rsid w:val="00630AA2"/>
    <w:rsid w:val="00633CA1"/>
    <w:rsid w:val="00646707"/>
    <w:rsid w:val="00664DCF"/>
    <w:rsid w:val="00684EA3"/>
    <w:rsid w:val="006A33C8"/>
    <w:rsid w:val="006B3EB5"/>
    <w:rsid w:val="006C5D39"/>
    <w:rsid w:val="006D33EC"/>
    <w:rsid w:val="006E2810"/>
    <w:rsid w:val="006E5417"/>
    <w:rsid w:val="006F26F2"/>
    <w:rsid w:val="006F50C4"/>
    <w:rsid w:val="006F7786"/>
    <w:rsid w:val="00712F60"/>
    <w:rsid w:val="00720E3B"/>
    <w:rsid w:val="00745F6B"/>
    <w:rsid w:val="0075585E"/>
    <w:rsid w:val="00757923"/>
    <w:rsid w:val="00776715"/>
    <w:rsid w:val="007768FF"/>
    <w:rsid w:val="007824D3"/>
    <w:rsid w:val="00783873"/>
    <w:rsid w:val="00796EE3"/>
    <w:rsid w:val="007A7D29"/>
    <w:rsid w:val="007B0FD4"/>
    <w:rsid w:val="007D11C1"/>
    <w:rsid w:val="007E3B7B"/>
    <w:rsid w:val="007F1F8B"/>
    <w:rsid w:val="007F28FF"/>
    <w:rsid w:val="008206C8"/>
    <w:rsid w:val="00821FF3"/>
    <w:rsid w:val="00843667"/>
    <w:rsid w:val="00854E60"/>
    <w:rsid w:val="0085776C"/>
    <w:rsid w:val="00861DDB"/>
    <w:rsid w:val="00874A6C"/>
    <w:rsid w:val="00876C65"/>
    <w:rsid w:val="008A4B4C"/>
    <w:rsid w:val="008C04A4"/>
    <w:rsid w:val="008C239F"/>
    <w:rsid w:val="008D2E30"/>
    <w:rsid w:val="008E1E0F"/>
    <w:rsid w:val="00907757"/>
    <w:rsid w:val="0091787D"/>
    <w:rsid w:val="009212B0"/>
    <w:rsid w:val="00921805"/>
    <w:rsid w:val="009234A5"/>
    <w:rsid w:val="009336F7"/>
    <w:rsid w:val="009374A7"/>
    <w:rsid w:val="00952BF5"/>
    <w:rsid w:val="0099518F"/>
    <w:rsid w:val="009A523D"/>
    <w:rsid w:val="009B7235"/>
    <w:rsid w:val="009F496B"/>
    <w:rsid w:val="00A01439"/>
    <w:rsid w:val="00A02E61"/>
    <w:rsid w:val="00A05CFF"/>
    <w:rsid w:val="00A21F3A"/>
    <w:rsid w:val="00A33A84"/>
    <w:rsid w:val="00A56B97"/>
    <w:rsid w:val="00A6093D"/>
    <w:rsid w:val="00A76A6D"/>
    <w:rsid w:val="00A83253"/>
    <w:rsid w:val="00AA6E84"/>
    <w:rsid w:val="00AC7505"/>
    <w:rsid w:val="00AE341B"/>
    <w:rsid w:val="00B07CA7"/>
    <w:rsid w:val="00B1279A"/>
    <w:rsid w:val="00B42CB2"/>
    <w:rsid w:val="00B5222E"/>
    <w:rsid w:val="00B61C96"/>
    <w:rsid w:val="00B72529"/>
    <w:rsid w:val="00B73A2A"/>
    <w:rsid w:val="00B94B06"/>
    <w:rsid w:val="00B94C28"/>
    <w:rsid w:val="00BC0C3D"/>
    <w:rsid w:val="00BC10BA"/>
    <w:rsid w:val="00BC5AFD"/>
    <w:rsid w:val="00C0609D"/>
    <w:rsid w:val="00C115AB"/>
    <w:rsid w:val="00C25B65"/>
    <w:rsid w:val="00C30249"/>
    <w:rsid w:val="00C606C9"/>
    <w:rsid w:val="00C90650"/>
    <w:rsid w:val="00C97D78"/>
    <w:rsid w:val="00CC5A42"/>
    <w:rsid w:val="00CD0CB7"/>
    <w:rsid w:val="00CD0EAB"/>
    <w:rsid w:val="00CF34DB"/>
    <w:rsid w:val="00CF558F"/>
    <w:rsid w:val="00D073E2"/>
    <w:rsid w:val="00D27068"/>
    <w:rsid w:val="00D446EC"/>
    <w:rsid w:val="00D51B33"/>
    <w:rsid w:val="00D51BF0"/>
    <w:rsid w:val="00D55942"/>
    <w:rsid w:val="00D70A0F"/>
    <w:rsid w:val="00D807BF"/>
    <w:rsid w:val="00D844D4"/>
    <w:rsid w:val="00DA7887"/>
    <w:rsid w:val="00DB2C26"/>
    <w:rsid w:val="00DE6B43"/>
    <w:rsid w:val="00E11923"/>
    <w:rsid w:val="00E262D4"/>
    <w:rsid w:val="00E36250"/>
    <w:rsid w:val="00E54511"/>
    <w:rsid w:val="00E605C9"/>
    <w:rsid w:val="00E61DAC"/>
    <w:rsid w:val="00E66A17"/>
    <w:rsid w:val="00E75FE3"/>
    <w:rsid w:val="00EB7AB1"/>
    <w:rsid w:val="00EF48CC"/>
    <w:rsid w:val="00F033E0"/>
    <w:rsid w:val="00F36DD9"/>
    <w:rsid w:val="00F73032"/>
    <w:rsid w:val="00F848FC"/>
    <w:rsid w:val="00F9116B"/>
    <w:rsid w:val="00F9282A"/>
    <w:rsid w:val="00F96BAD"/>
    <w:rsid w:val="00FA2009"/>
    <w:rsid w:val="00FB0E84"/>
    <w:rsid w:val="00FD01C2"/>
    <w:rsid w:val="00FE41A1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21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rFonts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rFonts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E00F3"/>
    <w:rPr>
      <w:rFonts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rFonts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rFonts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rFonts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rFonts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rFonts w:cs="Times New Roman"/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4866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212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866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212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48667E"/>
    <w:rPr>
      <w:rFonts w:cs="Times New Roman"/>
    </w:rPr>
  </w:style>
  <w:style w:type="character" w:styleId="Hyperlink">
    <w:name w:val="Hyperlink"/>
    <w:basedOn w:val="DefaultParagraphFont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74F8"/>
    <w:rPr>
      <w:rFonts w:ascii="Tahoma" w:hAnsi="Tahoma" w:cs="Times New Roman"/>
      <w:sz w:val="16"/>
      <w:lang w:eastAsia="en-US"/>
    </w:rPr>
  </w:style>
  <w:style w:type="character" w:styleId="FollowedHyperlink">
    <w:name w:val="FollowedHyperlink"/>
    <w:basedOn w:val="DefaultParagraphFont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B42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19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li.tabatabai@am.so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Ali Tabatabai</cp:lastModifiedBy>
  <cp:revision>2</cp:revision>
  <cp:lastPrinted>2011-01-10T02:52:00Z</cp:lastPrinted>
  <dcterms:created xsi:type="dcterms:W3CDTF">2011-01-17T00:20:00Z</dcterms:created>
  <dcterms:modified xsi:type="dcterms:W3CDTF">2011-01-17T00:20:00Z</dcterms:modified>
</cp:coreProperties>
</file>